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6.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7.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8.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9.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1BBCD0" w14:textId="0DEF24DC" w:rsidR="008C2DD7" w:rsidRDefault="00C53B43" w:rsidP="00C53B43">
      <w:pPr>
        <w:jc w:val="center"/>
        <w:rPr>
          <w:rFonts w:ascii="Times New Roman" w:hAnsi="Times New Roman" w:cs="Times New Roman"/>
          <w:sz w:val="28"/>
          <w:szCs w:val="28"/>
          <w:lang w:val="kk-KZ"/>
        </w:rPr>
      </w:pPr>
      <w:r>
        <w:rPr>
          <w:rFonts w:ascii="Times New Roman" w:hAnsi="Times New Roman" w:cs="Times New Roman"/>
          <w:sz w:val="28"/>
          <w:szCs w:val="28"/>
          <w:lang w:val="kk-KZ"/>
        </w:rPr>
        <w:t>Алматинский технологический университет</w:t>
      </w:r>
    </w:p>
    <w:p w14:paraId="10273A2D" w14:textId="77777777" w:rsidR="00C53B43" w:rsidRDefault="00C53B43" w:rsidP="00C53B43">
      <w:pPr>
        <w:jc w:val="center"/>
        <w:rPr>
          <w:rFonts w:ascii="Times New Roman" w:hAnsi="Times New Roman" w:cs="Times New Roman"/>
          <w:sz w:val="28"/>
          <w:szCs w:val="28"/>
          <w:lang w:val="kk-KZ"/>
        </w:rPr>
      </w:pPr>
    </w:p>
    <w:tbl>
      <w:tblPr>
        <w:tblW w:w="0" w:type="auto"/>
        <w:tblLook w:val="04A0" w:firstRow="1" w:lastRow="0" w:firstColumn="1" w:lastColumn="0" w:noHBand="0" w:noVBand="1"/>
      </w:tblPr>
      <w:tblGrid>
        <w:gridCol w:w="4672"/>
        <w:gridCol w:w="4673"/>
      </w:tblGrid>
      <w:tr w:rsidR="00C53B43" w14:paraId="4C062BC1" w14:textId="77777777" w:rsidTr="00C53B43">
        <w:tc>
          <w:tcPr>
            <w:tcW w:w="4672" w:type="dxa"/>
          </w:tcPr>
          <w:p w14:paraId="4BEF962E" w14:textId="77777777" w:rsidR="00C53B43" w:rsidRPr="00D0234F" w:rsidRDefault="00C53B43" w:rsidP="00D0234F">
            <w:pPr>
              <w:rPr>
                <w:rFonts w:ascii="Times New Roman" w:hAnsi="Times New Roman" w:cs="Times New Roman"/>
                <w:sz w:val="28"/>
                <w:szCs w:val="28"/>
              </w:rPr>
            </w:pPr>
            <w:r>
              <w:rPr>
                <w:rFonts w:ascii="Times New Roman" w:hAnsi="Times New Roman" w:cs="Times New Roman"/>
                <w:sz w:val="28"/>
                <w:szCs w:val="28"/>
                <w:lang w:val="kk-KZ"/>
              </w:rPr>
              <w:t xml:space="preserve">УДК </w:t>
            </w:r>
            <w:r w:rsidR="001D702E">
              <w:rPr>
                <w:rFonts w:ascii="Times New Roman" w:hAnsi="Times New Roman" w:cs="Times New Roman"/>
                <w:sz w:val="28"/>
                <w:szCs w:val="28"/>
                <w:lang w:val="kk-KZ"/>
              </w:rPr>
              <w:t xml:space="preserve"> 636.</w:t>
            </w:r>
            <w:r w:rsidR="002F18A6">
              <w:rPr>
                <w:rFonts w:ascii="Times New Roman" w:hAnsi="Times New Roman" w:cs="Times New Roman"/>
                <w:sz w:val="28"/>
                <w:szCs w:val="28"/>
                <w:lang w:val="kk-KZ"/>
              </w:rPr>
              <w:t>085.55</w:t>
            </w:r>
          </w:p>
        </w:tc>
        <w:tc>
          <w:tcPr>
            <w:tcW w:w="4673" w:type="dxa"/>
          </w:tcPr>
          <w:p w14:paraId="416147A4" w14:textId="77777777" w:rsidR="00C53B43" w:rsidRDefault="00C53B43" w:rsidP="00C53B43">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На правах рукописи </w:t>
            </w:r>
          </w:p>
        </w:tc>
      </w:tr>
    </w:tbl>
    <w:p w14:paraId="23C96867" w14:textId="77777777" w:rsidR="00C53B43" w:rsidRDefault="009849E0" w:rsidP="00C53B43">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DD32C4">
        <w:rPr>
          <w:rFonts w:ascii="Times New Roman" w:hAnsi="Times New Roman" w:cs="Times New Roman"/>
          <w:sz w:val="28"/>
          <w:szCs w:val="28"/>
          <w:lang w:val="kk-KZ"/>
        </w:rPr>
        <w:t xml:space="preserve"> </w:t>
      </w:r>
    </w:p>
    <w:p w14:paraId="00B6F05E" w14:textId="77777777" w:rsidR="00C53B43" w:rsidRDefault="00C53B43" w:rsidP="00C53B43">
      <w:pPr>
        <w:jc w:val="center"/>
        <w:rPr>
          <w:rFonts w:ascii="Times New Roman" w:hAnsi="Times New Roman" w:cs="Times New Roman"/>
          <w:sz w:val="28"/>
          <w:szCs w:val="28"/>
          <w:lang w:val="kk-KZ"/>
        </w:rPr>
      </w:pPr>
    </w:p>
    <w:p w14:paraId="052FFB6D" w14:textId="77777777" w:rsidR="00C53B43" w:rsidRDefault="00C53B43" w:rsidP="00C53B43">
      <w:pPr>
        <w:jc w:val="center"/>
        <w:rPr>
          <w:rFonts w:ascii="Times New Roman" w:hAnsi="Times New Roman" w:cs="Times New Roman"/>
          <w:sz w:val="28"/>
          <w:szCs w:val="28"/>
          <w:lang w:val="kk-KZ"/>
        </w:rPr>
      </w:pPr>
    </w:p>
    <w:p w14:paraId="1CCD3DB2" w14:textId="77777777" w:rsidR="00C53B43" w:rsidRDefault="00C53B43" w:rsidP="00C53B43">
      <w:pPr>
        <w:jc w:val="center"/>
        <w:rPr>
          <w:rFonts w:ascii="Times New Roman" w:hAnsi="Times New Roman" w:cs="Times New Roman"/>
          <w:sz w:val="28"/>
          <w:szCs w:val="28"/>
          <w:lang w:val="kk-KZ"/>
        </w:rPr>
      </w:pPr>
    </w:p>
    <w:p w14:paraId="08C4A460" w14:textId="2336EF1D" w:rsidR="00C53B43" w:rsidRPr="00D032FF" w:rsidRDefault="00C31CA3" w:rsidP="00C53B43">
      <w:pPr>
        <w:jc w:val="center"/>
        <w:rPr>
          <w:rFonts w:ascii="Times New Roman" w:hAnsi="Times New Roman" w:cs="Times New Roman"/>
          <w:b/>
          <w:sz w:val="28"/>
          <w:szCs w:val="28"/>
          <w:lang w:val="kk-KZ"/>
        </w:rPr>
      </w:pPr>
      <w:r w:rsidRPr="00D032FF">
        <w:rPr>
          <w:rFonts w:ascii="Times New Roman" w:hAnsi="Times New Roman" w:cs="Times New Roman"/>
          <w:b/>
          <w:sz w:val="28"/>
          <w:szCs w:val="28"/>
          <w:lang w:val="kk-KZ"/>
        </w:rPr>
        <w:t>ҚАСЫМБЕК РАБИҒ</w:t>
      </w:r>
      <w:r w:rsidR="00D27BBA" w:rsidRPr="00D032FF">
        <w:rPr>
          <w:rFonts w:ascii="Times New Roman" w:hAnsi="Times New Roman" w:cs="Times New Roman"/>
          <w:b/>
          <w:sz w:val="28"/>
          <w:szCs w:val="28"/>
          <w:lang w:val="kk-KZ"/>
        </w:rPr>
        <w:t xml:space="preserve">А </w:t>
      </w:r>
    </w:p>
    <w:p w14:paraId="7AE2AEBB" w14:textId="77777777" w:rsidR="00C53B43" w:rsidRPr="00D032FF" w:rsidRDefault="00C53B43" w:rsidP="00C53B43">
      <w:pPr>
        <w:jc w:val="center"/>
        <w:rPr>
          <w:rFonts w:ascii="Times New Roman" w:hAnsi="Times New Roman" w:cs="Times New Roman"/>
          <w:b/>
          <w:sz w:val="28"/>
          <w:szCs w:val="28"/>
          <w:lang w:val="kk-KZ"/>
        </w:rPr>
      </w:pPr>
    </w:p>
    <w:p w14:paraId="655638CD" w14:textId="293E3BB2" w:rsidR="00C53B43" w:rsidRPr="00D032FF" w:rsidRDefault="00E727C3" w:rsidP="00C53B43">
      <w:pPr>
        <w:jc w:val="center"/>
        <w:rPr>
          <w:rFonts w:ascii="Times New Roman" w:hAnsi="Times New Roman" w:cs="Times New Roman"/>
          <w:b/>
          <w:sz w:val="28"/>
          <w:szCs w:val="28"/>
          <w:lang w:val="kk-KZ"/>
        </w:rPr>
      </w:pPr>
      <w:r w:rsidRPr="00D032FF">
        <w:rPr>
          <w:rFonts w:ascii="Times New Roman" w:hAnsi="Times New Roman" w:cs="Times New Roman"/>
          <w:b/>
          <w:sz w:val="28"/>
          <w:szCs w:val="28"/>
          <w:lang w:val="kk-KZ"/>
        </w:rPr>
        <w:t>Разработка технологии</w:t>
      </w:r>
      <w:r w:rsidR="00C53B43" w:rsidRPr="00D032FF">
        <w:rPr>
          <w:rFonts w:ascii="Times New Roman" w:hAnsi="Times New Roman" w:cs="Times New Roman"/>
          <w:b/>
          <w:sz w:val="28"/>
          <w:szCs w:val="28"/>
          <w:lang w:val="kk-KZ"/>
        </w:rPr>
        <w:t xml:space="preserve"> комбикормов с применени</w:t>
      </w:r>
      <w:r w:rsidR="00B842E2">
        <w:rPr>
          <w:rFonts w:ascii="Times New Roman" w:hAnsi="Times New Roman" w:cs="Times New Roman"/>
          <w:b/>
          <w:sz w:val="28"/>
          <w:szCs w:val="28"/>
          <w:lang w:val="kk-KZ"/>
        </w:rPr>
        <w:t>е</w:t>
      </w:r>
      <w:r w:rsidR="00C53B43" w:rsidRPr="00D032FF">
        <w:rPr>
          <w:rFonts w:ascii="Times New Roman" w:hAnsi="Times New Roman" w:cs="Times New Roman"/>
          <w:b/>
          <w:sz w:val="28"/>
          <w:szCs w:val="28"/>
          <w:lang w:val="kk-KZ"/>
        </w:rPr>
        <w:t>м пророщенного зерна тритикале</w:t>
      </w:r>
    </w:p>
    <w:p w14:paraId="37CDF241" w14:textId="77777777" w:rsidR="00C53B43" w:rsidRPr="00D032FF" w:rsidRDefault="00C53B43" w:rsidP="00C53B43">
      <w:pPr>
        <w:jc w:val="center"/>
        <w:rPr>
          <w:rFonts w:ascii="Times New Roman" w:hAnsi="Times New Roman" w:cs="Times New Roman"/>
          <w:b/>
          <w:sz w:val="28"/>
          <w:szCs w:val="28"/>
          <w:lang w:val="kk-KZ"/>
        </w:rPr>
      </w:pPr>
    </w:p>
    <w:p w14:paraId="72D38306" w14:textId="77777777" w:rsidR="00C53B43" w:rsidRPr="00D032FF" w:rsidRDefault="00C53B43" w:rsidP="007377BF">
      <w:pPr>
        <w:jc w:val="center"/>
        <w:rPr>
          <w:rFonts w:ascii="Times New Roman" w:hAnsi="Times New Roman" w:cs="Times New Roman"/>
          <w:sz w:val="28"/>
          <w:szCs w:val="28"/>
          <w:lang w:val="kk-KZ"/>
        </w:rPr>
      </w:pPr>
      <w:r w:rsidRPr="00D032FF">
        <w:rPr>
          <w:rFonts w:ascii="Times New Roman" w:hAnsi="Times New Roman" w:cs="Times New Roman"/>
          <w:sz w:val="28"/>
          <w:szCs w:val="28"/>
          <w:lang w:val="kk-KZ"/>
        </w:rPr>
        <w:t>6</w:t>
      </w:r>
      <w:r w:rsidRPr="00D032FF">
        <w:rPr>
          <w:rFonts w:ascii="Times New Roman" w:hAnsi="Times New Roman" w:cs="Times New Roman"/>
          <w:sz w:val="28"/>
          <w:szCs w:val="28"/>
          <w:lang w:val="en-US"/>
        </w:rPr>
        <w:t>D</w:t>
      </w:r>
      <w:r w:rsidRPr="00D032FF">
        <w:rPr>
          <w:rFonts w:ascii="Times New Roman" w:hAnsi="Times New Roman" w:cs="Times New Roman"/>
          <w:sz w:val="28"/>
          <w:szCs w:val="28"/>
        </w:rPr>
        <w:t xml:space="preserve">072800- </w:t>
      </w:r>
      <w:r w:rsidRPr="00D032FF">
        <w:rPr>
          <w:rFonts w:ascii="Times New Roman" w:hAnsi="Times New Roman" w:cs="Times New Roman"/>
          <w:sz w:val="28"/>
          <w:szCs w:val="28"/>
          <w:lang w:val="kk-KZ"/>
        </w:rPr>
        <w:t>Технолог</w:t>
      </w:r>
      <w:r w:rsidR="007377BF" w:rsidRPr="00D032FF">
        <w:rPr>
          <w:rFonts w:ascii="Times New Roman" w:hAnsi="Times New Roman" w:cs="Times New Roman"/>
          <w:sz w:val="28"/>
          <w:szCs w:val="28"/>
          <w:lang w:val="kk-KZ"/>
        </w:rPr>
        <w:t>ия перерабатывающих производств</w:t>
      </w:r>
    </w:p>
    <w:p w14:paraId="37566E19" w14:textId="77777777" w:rsidR="007377BF" w:rsidRPr="00D032FF" w:rsidRDefault="007377BF" w:rsidP="007377BF">
      <w:pPr>
        <w:jc w:val="center"/>
        <w:rPr>
          <w:rFonts w:ascii="Times New Roman" w:hAnsi="Times New Roman" w:cs="Times New Roman"/>
          <w:sz w:val="28"/>
          <w:szCs w:val="28"/>
          <w:lang w:val="kk-KZ"/>
        </w:rPr>
      </w:pPr>
    </w:p>
    <w:p w14:paraId="09CA84BC" w14:textId="77777777" w:rsidR="00C53B43" w:rsidRPr="00D032FF" w:rsidRDefault="00C53B43" w:rsidP="00D27BBA">
      <w:pPr>
        <w:spacing w:after="0" w:line="240" w:lineRule="auto"/>
        <w:jc w:val="center"/>
        <w:rPr>
          <w:rFonts w:ascii="Times New Roman" w:hAnsi="Times New Roman" w:cs="Times New Roman"/>
          <w:sz w:val="28"/>
          <w:szCs w:val="28"/>
          <w:lang w:val="kk-KZ"/>
        </w:rPr>
      </w:pPr>
      <w:r w:rsidRPr="00D032FF">
        <w:rPr>
          <w:rFonts w:ascii="Times New Roman" w:hAnsi="Times New Roman" w:cs="Times New Roman"/>
          <w:sz w:val="28"/>
          <w:szCs w:val="28"/>
          <w:lang w:val="kk-KZ"/>
        </w:rPr>
        <w:t xml:space="preserve">Диссертация на соискание степени </w:t>
      </w:r>
    </w:p>
    <w:p w14:paraId="3952D6FF" w14:textId="77777777" w:rsidR="00C53B43" w:rsidRPr="00D032FF" w:rsidRDefault="00C53B43" w:rsidP="00D27BBA">
      <w:pPr>
        <w:spacing w:after="0" w:line="240" w:lineRule="auto"/>
        <w:jc w:val="center"/>
        <w:rPr>
          <w:rFonts w:ascii="Times New Roman" w:hAnsi="Times New Roman" w:cs="Times New Roman"/>
          <w:sz w:val="28"/>
          <w:szCs w:val="28"/>
        </w:rPr>
      </w:pPr>
      <w:r w:rsidRPr="00D032FF">
        <w:rPr>
          <w:rFonts w:ascii="Times New Roman" w:hAnsi="Times New Roman" w:cs="Times New Roman"/>
          <w:sz w:val="28"/>
          <w:szCs w:val="28"/>
          <w:lang w:val="kk-KZ"/>
        </w:rPr>
        <w:t xml:space="preserve">доктора философии </w:t>
      </w:r>
      <w:r w:rsidRPr="00D032FF">
        <w:rPr>
          <w:rFonts w:ascii="Times New Roman" w:hAnsi="Times New Roman" w:cs="Times New Roman"/>
          <w:sz w:val="28"/>
          <w:szCs w:val="28"/>
        </w:rPr>
        <w:t>(</w:t>
      </w:r>
      <w:r w:rsidRPr="00D032FF">
        <w:rPr>
          <w:rFonts w:ascii="Times New Roman" w:hAnsi="Times New Roman" w:cs="Times New Roman"/>
          <w:sz w:val="28"/>
          <w:szCs w:val="28"/>
          <w:lang w:val="en-US"/>
        </w:rPr>
        <w:t>PhD</w:t>
      </w:r>
      <w:r w:rsidRPr="00D032FF">
        <w:rPr>
          <w:rFonts w:ascii="Times New Roman" w:hAnsi="Times New Roman" w:cs="Times New Roman"/>
          <w:sz w:val="28"/>
          <w:szCs w:val="28"/>
        </w:rPr>
        <w:t>)</w:t>
      </w:r>
    </w:p>
    <w:p w14:paraId="3A0EBF0B" w14:textId="77777777" w:rsidR="007377BF" w:rsidRPr="00D032FF" w:rsidRDefault="007377BF" w:rsidP="00C268F2">
      <w:pPr>
        <w:spacing w:line="240" w:lineRule="auto"/>
        <w:rPr>
          <w:rFonts w:ascii="Times New Roman" w:hAnsi="Times New Roman" w:cs="Times New Roman"/>
          <w:sz w:val="28"/>
          <w:szCs w:val="28"/>
        </w:rPr>
      </w:pPr>
    </w:p>
    <w:p w14:paraId="62C3CAA2" w14:textId="77777777" w:rsidR="007377BF" w:rsidRPr="00D032FF" w:rsidRDefault="007377BF" w:rsidP="00A843E4">
      <w:pPr>
        <w:spacing w:line="240" w:lineRule="auto"/>
        <w:rPr>
          <w:rFonts w:ascii="Times New Roman" w:hAnsi="Times New Roman" w:cs="Times New Roman"/>
          <w:sz w:val="28"/>
          <w:szCs w:val="28"/>
        </w:rPr>
      </w:pPr>
    </w:p>
    <w:tbl>
      <w:tblPr>
        <w:tblW w:w="0" w:type="auto"/>
        <w:tblLook w:val="04A0" w:firstRow="1" w:lastRow="0" w:firstColumn="1" w:lastColumn="0" w:noHBand="0" w:noVBand="1"/>
      </w:tblPr>
      <w:tblGrid>
        <w:gridCol w:w="4219"/>
        <w:gridCol w:w="5126"/>
      </w:tblGrid>
      <w:tr w:rsidR="007377BF" w:rsidRPr="00D032FF" w14:paraId="0F419D42" w14:textId="77777777" w:rsidTr="003E727D">
        <w:tc>
          <w:tcPr>
            <w:tcW w:w="4219" w:type="dxa"/>
          </w:tcPr>
          <w:p w14:paraId="0C418731" w14:textId="77777777" w:rsidR="007377BF" w:rsidRPr="00D032FF" w:rsidRDefault="007377BF" w:rsidP="00FA62A3">
            <w:pPr>
              <w:jc w:val="center"/>
              <w:rPr>
                <w:rFonts w:ascii="Times New Roman" w:hAnsi="Times New Roman" w:cs="Times New Roman"/>
                <w:sz w:val="28"/>
                <w:szCs w:val="28"/>
              </w:rPr>
            </w:pPr>
          </w:p>
        </w:tc>
        <w:tc>
          <w:tcPr>
            <w:tcW w:w="5126" w:type="dxa"/>
          </w:tcPr>
          <w:p w14:paraId="48EC0A36" w14:textId="0FE11EED" w:rsidR="007377BF" w:rsidRPr="00D032FF" w:rsidRDefault="00D27BBA" w:rsidP="00C268F2">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t>Отечественный н</w:t>
            </w:r>
            <w:r w:rsidR="007377BF" w:rsidRPr="00D032FF">
              <w:rPr>
                <w:rFonts w:ascii="Times New Roman" w:hAnsi="Times New Roman" w:cs="Times New Roman"/>
                <w:sz w:val="28"/>
                <w:szCs w:val="28"/>
              </w:rPr>
              <w:t xml:space="preserve">аучный консультант </w:t>
            </w:r>
          </w:p>
          <w:p w14:paraId="077F6B8C" w14:textId="77777777" w:rsidR="00D27BBA" w:rsidRPr="00D032FF" w:rsidRDefault="00D27BBA" w:rsidP="00C268F2">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t>Изтаев Ауелбек Изтаевич</w:t>
            </w:r>
          </w:p>
          <w:p w14:paraId="2250A84A" w14:textId="1C111275" w:rsidR="007377BF" w:rsidRPr="00D032FF" w:rsidRDefault="00D27BBA" w:rsidP="00C268F2">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t>д.т.н., профессор, а</w:t>
            </w:r>
            <w:r w:rsidR="007377BF" w:rsidRPr="00D032FF">
              <w:rPr>
                <w:rFonts w:ascii="Times New Roman" w:hAnsi="Times New Roman" w:cs="Times New Roman"/>
                <w:sz w:val="28"/>
                <w:szCs w:val="28"/>
              </w:rPr>
              <w:t>кадемик НАН РК,</w:t>
            </w:r>
          </w:p>
          <w:p w14:paraId="4C23B9E6" w14:textId="77777777" w:rsidR="00D27BBA" w:rsidRPr="00D032FF" w:rsidRDefault="007377BF" w:rsidP="00D27BBA">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t>А</w:t>
            </w:r>
            <w:r w:rsidR="00D27BBA" w:rsidRPr="00D032FF">
              <w:rPr>
                <w:rFonts w:ascii="Times New Roman" w:hAnsi="Times New Roman" w:cs="Times New Roman"/>
                <w:sz w:val="28"/>
                <w:szCs w:val="28"/>
              </w:rPr>
              <w:t xml:space="preserve">лматинский технологический университет, г. Алматы, </w:t>
            </w:r>
          </w:p>
          <w:p w14:paraId="51B7B257" w14:textId="528834F2" w:rsidR="007377BF" w:rsidRPr="00D032FF" w:rsidRDefault="00D27BBA" w:rsidP="00D27BBA">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t xml:space="preserve">Республика </w:t>
            </w:r>
            <w:r w:rsidR="007377BF" w:rsidRPr="00D032FF">
              <w:rPr>
                <w:rFonts w:ascii="Times New Roman" w:hAnsi="Times New Roman" w:cs="Times New Roman"/>
                <w:sz w:val="28"/>
                <w:szCs w:val="28"/>
              </w:rPr>
              <w:t>Казахстан</w:t>
            </w:r>
          </w:p>
        </w:tc>
      </w:tr>
      <w:tr w:rsidR="007377BF" w:rsidRPr="00D032FF" w14:paraId="6EDB6929" w14:textId="77777777" w:rsidTr="003E727D">
        <w:tc>
          <w:tcPr>
            <w:tcW w:w="4219" w:type="dxa"/>
          </w:tcPr>
          <w:p w14:paraId="633AA4CC" w14:textId="77777777" w:rsidR="007377BF" w:rsidRPr="00D032FF" w:rsidRDefault="007377BF" w:rsidP="00FA62A3">
            <w:pPr>
              <w:jc w:val="center"/>
              <w:rPr>
                <w:rFonts w:ascii="Times New Roman" w:hAnsi="Times New Roman" w:cs="Times New Roman"/>
                <w:sz w:val="28"/>
                <w:szCs w:val="28"/>
              </w:rPr>
            </w:pPr>
          </w:p>
        </w:tc>
        <w:tc>
          <w:tcPr>
            <w:tcW w:w="5126" w:type="dxa"/>
          </w:tcPr>
          <w:p w14:paraId="7DD2299B" w14:textId="7E56A282" w:rsidR="007377BF" w:rsidRPr="00D032FF" w:rsidRDefault="007377BF" w:rsidP="007377BF">
            <w:pPr>
              <w:rPr>
                <w:rFonts w:ascii="Times New Roman" w:hAnsi="Times New Roman" w:cs="Times New Roman"/>
                <w:sz w:val="28"/>
                <w:szCs w:val="28"/>
                <w:lang w:val="kk-KZ"/>
              </w:rPr>
            </w:pPr>
          </w:p>
          <w:p w14:paraId="029329A1" w14:textId="77777777" w:rsidR="007377BF" w:rsidRPr="00D032FF" w:rsidRDefault="007377BF" w:rsidP="00C268F2">
            <w:pPr>
              <w:spacing w:after="0" w:line="240" w:lineRule="auto"/>
              <w:rPr>
                <w:rFonts w:ascii="Times New Roman" w:hAnsi="Times New Roman" w:cs="Times New Roman"/>
                <w:sz w:val="28"/>
                <w:szCs w:val="28"/>
                <w:lang w:val="kk-KZ"/>
              </w:rPr>
            </w:pPr>
            <w:r w:rsidRPr="00D032FF">
              <w:rPr>
                <w:rFonts w:ascii="Times New Roman" w:hAnsi="Times New Roman" w:cs="Times New Roman"/>
                <w:sz w:val="28"/>
                <w:szCs w:val="28"/>
                <w:lang w:val="kk-KZ"/>
              </w:rPr>
              <w:t>Зарубежный научный консультант</w:t>
            </w:r>
          </w:p>
          <w:p w14:paraId="62B0C4F3" w14:textId="4077C057" w:rsidR="007377BF" w:rsidRPr="00D032FF" w:rsidRDefault="00D27BBA" w:rsidP="00C268F2">
            <w:pPr>
              <w:spacing w:after="0" w:line="240" w:lineRule="auto"/>
              <w:rPr>
                <w:rFonts w:ascii="Times New Roman" w:hAnsi="Times New Roman" w:cs="Times New Roman"/>
                <w:sz w:val="28"/>
                <w:szCs w:val="28"/>
                <w:lang w:val="kk-KZ"/>
              </w:rPr>
            </w:pPr>
            <w:r w:rsidRPr="00D032FF">
              <w:rPr>
                <w:rFonts w:ascii="Times New Roman" w:hAnsi="Times New Roman" w:cs="Times New Roman"/>
                <w:sz w:val="28"/>
                <w:szCs w:val="28"/>
                <w:lang w:val="en-US"/>
              </w:rPr>
              <w:t>Tahir</w:t>
            </w:r>
            <w:r w:rsidRPr="003F7946">
              <w:rPr>
                <w:rFonts w:ascii="Times New Roman" w:hAnsi="Times New Roman" w:cs="Times New Roman"/>
                <w:sz w:val="28"/>
                <w:szCs w:val="28"/>
              </w:rPr>
              <w:t xml:space="preserve"> </w:t>
            </w:r>
            <w:r w:rsidRPr="00D032FF">
              <w:rPr>
                <w:rFonts w:ascii="Times New Roman" w:hAnsi="Times New Roman" w:cs="Times New Roman"/>
                <w:sz w:val="28"/>
                <w:szCs w:val="28"/>
                <w:lang w:val="en-US"/>
              </w:rPr>
              <w:t>Balevi</w:t>
            </w:r>
            <w:r w:rsidRPr="003F7946">
              <w:rPr>
                <w:rFonts w:ascii="Times New Roman" w:hAnsi="Times New Roman" w:cs="Times New Roman"/>
                <w:sz w:val="28"/>
                <w:szCs w:val="28"/>
              </w:rPr>
              <w:t xml:space="preserve">, </w:t>
            </w:r>
            <w:r w:rsidRPr="00D032FF">
              <w:rPr>
                <w:rFonts w:ascii="Times New Roman" w:hAnsi="Times New Roman" w:cs="Times New Roman"/>
                <w:sz w:val="28"/>
                <w:szCs w:val="28"/>
                <w:lang w:val="en-US"/>
              </w:rPr>
              <w:t>Prof</w:t>
            </w:r>
            <w:r w:rsidR="00A3716E">
              <w:rPr>
                <w:rFonts w:ascii="Times New Roman" w:hAnsi="Times New Roman" w:cs="Times New Roman"/>
                <w:sz w:val="28"/>
                <w:szCs w:val="28"/>
                <w:lang w:val="en-US"/>
              </w:rPr>
              <w:t>essor</w:t>
            </w:r>
            <w:r w:rsidR="00A3716E" w:rsidRPr="003F7946">
              <w:rPr>
                <w:rFonts w:ascii="Times New Roman" w:hAnsi="Times New Roman" w:cs="Times New Roman"/>
                <w:sz w:val="28"/>
                <w:szCs w:val="28"/>
              </w:rPr>
              <w:t xml:space="preserve">, </w:t>
            </w:r>
            <w:r w:rsidR="00A3716E">
              <w:rPr>
                <w:rFonts w:ascii="Times New Roman" w:hAnsi="Times New Roman" w:cs="Times New Roman"/>
                <w:sz w:val="28"/>
                <w:szCs w:val="28"/>
                <w:lang w:val="en-US"/>
              </w:rPr>
              <w:t>Dr</w:t>
            </w:r>
            <w:r w:rsidR="00A3716E" w:rsidRPr="003F7946">
              <w:rPr>
                <w:rFonts w:ascii="Times New Roman" w:hAnsi="Times New Roman" w:cs="Times New Roman"/>
                <w:sz w:val="28"/>
                <w:szCs w:val="28"/>
              </w:rPr>
              <w:t>.,</w:t>
            </w:r>
          </w:p>
          <w:p w14:paraId="328098B7" w14:textId="51EED86F" w:rsidR="007377BF" w:rsidRPr="00D032FF" w:rsidRDefault="007377BF" w:rsidP="00C268F2">
            <w:pPr>
              <w:spacing w:after="0" w:line="240" w:lineRule="auto"/>
              <w:rPr>
                <w:rFonts w:ascii="Times New Roman" w:hAnsi="Times New Roman" w:cs="Times New Roman"/>
                <w:sz w:val="28"/>
                <w:szCs w:val="28"/>
                <w:lang w:val="kk-KZ"/>
              </w:rPr>
            </w:pPr>
            <w:r w:rsidRPr="00D032FF">
              <w:rPr>
                <w:rFonts w:ascii="Times New Roman" w:hAnsi="Times New Roman" w:cs="Times New Roman"/>
                <w:sz w:val="28"/>
                <w:szCs w:val="28"/>
                <w:lang w:val="kk-KZ"/>
              </w:rPr>
              <w:t>Сельчукский  университет</w:t>
            </w:r>
            <w:r w:rsidR="005000F0" w:rsidRPr="00D032FF">
              <w:rPr>
                <w:rFonts w:ascii="Times New Roman" w:hAnsi="Times New Roman" w:cs="Times New Roman"/>
                <w:sz w:val="28"/>
                <w:szCs w:val="28"/>
                <w:lang w:val="kk-KZ"/>
              </w:rPr>
              <w:t>,</w:t>
            </w:r>
          </w:p>
          <w:p w14:paraId="0A6F6752" w14:textId="74A1F90C" w:rsidR="007377BF" w:rsidRPr="00D032FF" w:rsidRDefault="00D27BBA" w:rsidP="00C268F2">
            <w:pPr>
              <w:spacing w:after="0" w:line="240" w:lineRule="auto"/>
              <w:rPr>
                <w:rFonts w:ascii="Times New Roman" w:hAnsi="Times New Roman" w:cs="Times New Roman"/>
                <w:sz w:val="28"/>
                <w:szCs w:val="28"/>
              </w:rPr>
            </w:pPr>
            <w:r w:rsidRPr="00D032FF">
              <w:rPr>
                <w:rFonts w:ascii="Times New Roman" w:hAnsi="Times New Roman" w:cs="Times New Roman"/>
                <w:sz w:val="28"/>
                <w:szCs w:val="28"/>
                <w:lang w:val="kk-KZ"/>
              </w:rPr>
              <w:t xml:space="preserve">г. </w:t>
            </w:r>
            <w:r w:rsidR="007377BF" w:rsidRPr="00D032FF">
              <w:rPr>
                <w:rFonts w:ascii="Times New Roman" w:hAnsi="Times New Roman" w:cs="Times New Roman"/>
                <w:sz w:val="28"/>
                <w:szCs w:val="28"/>
                <w:lang w:val="kk-KZ"/>
              </w:rPr>
              <w:t>Конья</w:t>
            </w:r>
            <w:r w:rsidR="007377BF" w:rsidRPr="00D032FF">
              <w:rPr>
                <w:rFonts w:ascii="Times New Roman" w:hAnsi="Times New Roman" w:cs="Times New Roman"/>
                <w:sz w:val="28"/>
                <w:szCs w:val="28"/>
              </w:rPr>
              <w:t>, Турция</w:t>
            </w:r>
          </w:p>
        </w:tc>
      </w:tr>
    </w:tbl>
    <w:p w14:paraId="5124F393" w14:textId="5B979F81" w:rsidR="005000F0" w:rsidRPr="00D032FF" w:rsidRDefault="005000F0" w:rsidP="00697AFD">
      <w:pPr>
        <w:spacing w:line="240" w:lineRule="auto"/>
        <w:rPr>
          <w:rFonts w:ascii="Times New Roman" w:hAnsi="Times New Roman" w:cs="Times New Roman"/>
          <w:sz w:val="28"/>
          <w:szCs w:val="28"/>
        </w:rPr>
      </w:pPr>
    </w:p>
    <w:p w14:paraId="7B71F8D3" w14:textId="4999B14B" w:rsidR="005000F0" w:rsidRPr="00D032FF" w:rsidRDefault="005000F0" w:rsidP="00FA62A3">
      <w:pPr>
        <w:spacing w:line="240" w:lineRule="auto"/>
        <w:jc w:val="center"/>
        <w:rPr>
          <w:rFonts w:ascii="Times New Roman" w:hAnsi="Times New Roman" w:cs="Times New Roman"/>
          <w:sz w:val="28"/>
          <w:szCs w:val="28"/>
        </w:rPr>
      </w:pPr>
    </w:p>
    <w:p w14:paraId="261C951B" w14:textId="77777777" w:rsidR="007377BF" w:rsidRPr="00D032FF" w:rsidRDefault="007377BF" w:rsidP="00FA62A3">
      <w:pPr>
        <w:spacing w:line="240" w:lineRule="auto"/>
        <w:jc w:val="center"/>
        <w:rPr>
          <w:rFonts w:ascii="Times New Roman" w:hAnsi="Times New Roman" w:cs="Times New Roman"/>
          <w:sz w:val="28"/>
          <w:szCs w:val="28"/>
        </w:rPr>
      </w:pPr>
      <w:r w:rsidRPr="00D032FF">
        <w:rPr>
          <w:rFonts w:ascii="Times New Roman" w:hAnsi="Times New Roman" w:cs="Times New Roman"/>
          <w:sz w:val="28"/>
          <w:szCs w:val="28"/>
        </w:rPr>
        <w:t>Республика Казахстан</w:t>
      </w:r>
    </w:p>
    <w:p w14:paraId="3190E72E" w14:textId="3219BA66" w:rsidR="005B1948" w:rsidRPr="00D032FF" w:rsidRDefault="001A7A52" w:rsidP="008B0D61">
      <w:pPr>
        <w:spacing w:line="240" w:lineRule="auto"/>
        <w:jc w:val="center"/>
        <w:rPr>
          <w:rFonts w:ascii="Times New Roman" w:hAnsi="Times New Roman" w:cs="Times New Roman"/>
          <w:sz w:val="28"/>
          <w:szCs w:val="28"/>
        </w:rPr>
      </w:pPr>
      <w:r w:rsidRPr="00D032FF">
        <w:rPr>
          <w:rFonts w:ascii="Times New Roman" w:hAnsi="Times New Roman" w:cs="Times New Roman"/>
          <w:sz w:val="28"/>
          <w:szCs w:val="28"/>
        </w:rPr>
        <w:t>Алматы, 202</w:t>
      </w:r>
      <w:r w:rsidR="00A66469" w:rsidRPr="00D032FF">
        <w:rPr>
          <w:rFonts w:ascii="Times New Roman" w:hAnsi="Times New Roman" w:cs="Times New Roman"/>
          <w:sz w:val="28"/>
          <w:szCs w:val="28"/>
        </w:rPr>
        <w:t>4</w:t>
      </w:r>
      <w:r w:rsidR="005B1948" w:rsidRPr="00D032FF">
        <w:rPr>
          <w:rFonts w:ascii="Times New Roman" w:hAnsi="Times New Roman" w:cs="Times New Roman"/>
          <w:sz w:val="28"/>
          <w:szCs w:val="28"/>
        </w:rPr>
        <w:br w:type="page"/>
      </w:r>
    </w:p>
    <w:sdt>
      <w:sdtPr>
        <w:rPr>
          <w:rFonts w:asciiTheme="minorHAnsi" w:eastAsiaTheme="minorHAnsi" w:hAnsiTheme="minorHAnsi" w:cstheme="minorBidi"/>
          <w:color w:val="auto"/>
          <w:sz w:val="22"/>
          <w:szCs w:val="22"/>
          <w:lang w:eastAsia="en-US"/>
        </w:rPr>
        <w:id w:val="-651066353"/>
        <w:docPartObj>
          <w:docPartGallery w:val="Table of Contents"/>
          <w:docPartUnique/>
        </w:docPartObj>
      </w:sdtPr>
      <w:sdtEndPr>
        <w:rPr>
          <w:rFonts w:ascii="Times New Roman" w:hAnsi="Times New Roman" w:cs="Times New Roman"/>
          <w:b/>
          <w:bCs/>
          <w:noProof/>
          <w:sz w:val="24"/>
          <w:szCs w:val="24"/>
        </w:rPr>
      </w:sdtEndPr>
      <w:sdtContent>
        <w:sdt>
          <w:sdtPr>
            <w:rPr>
              <w:rFonts w:ascii="Times New Roman" w:eastAsiaTheme="minorHAnsi" w:hAnsi="Times New Roman" w:cs="Times New Roman"/>
              <w:color w:val="auto"/>
              <w:sz w:val="28"/>
              <w:szCs w:val="28"/>
              <w:lang w:eastAsia="en-US"/>
            </w:rPr>
            <w:id w:val="-1791431236"/>
            <w:docPartObj>
              <w:docPartGallery w:val="Table of Contents"/>
              <w:docPartUnique/>
            </w:docPartObj>
          </w:sdtPr>
          <w:sdtEndPr>
            <w:rPr>
              <w:b/>
              <w:bCs/>
              <w:noProof/>
              <w:sz w:val="24"/>
              <w:szCs w:val="24"/>
            </w:rPr>
          </w:sdtEndPr>
          <w:sdtContent>
            <w:p w14:paraId="54147FC7" w14:textId="77777777" w:rsidR="009D6422" w:rsidRPr="00D032FF" w:rsidRDefault="009D6422" w:rsidP="009D6422">
              <w:pPr>
                <w:pStyle w:val="a4"/>
                <w:spacing w:before="0" w:line="360" w:lineRule="auto"/>
                <w:ind w:firstLine="709"/>
                <w:jc w:val="center"/>
                <w:rPr>
                  <w:rFonts w:ascii="Times New Roman" w:hAnsi="Times New Roman" w:cs="Times New Roman"/>
                  <w:b/>
                  <w:bCs/>
                  <w:color w:val="000000" w:themeColor="text1"/>
                  <w:sz w:val="28"/>
                  <w:szCs w:val="28"/>
                </w:rPr>
              </w:pPr>
              <w:r w:rsidRPr="00D032FF">
                <w:rPr>
                  <w:rFonts w:ascii="Times New Roman" w:hAnsi="Times New Roman" w:cs="Times New Roman"/>
                  <w:b/>
                  <w:bCs/>
                  <w:color w:val="000000" w:themeColor="text1"/>
                  <w:sz w:val="28"/>
                  <w:szCs w:val="28"/>
                </w:rPr>
                <w:t>СОДЕРЖАНИЕ</w:t>
              </w:r>
            </w:p>
            <w:p w14:paraId="5504ADD8" w14:textId="02CB7E0D" w:rsidR="008A3EB1" w:rsidRPr="008A3EB1" w:rsidRDefault="009D6422">
              <w:pPr>
                <w:pStyle w:val="11"/>
                <w:rPr>
                  <w:rFonts w:eastAsiaTheme="minorEastAsia"/>
                  <w:b w:val="0"/>
                  <w:bCs w:val="0"/>
                  <w:iCs w:val="0"/>
                  <w:sz w:val="24"/>
                  <w:szCs w:val="24"/>
                  <w:lang w:eastAsia="ru-RU"/>
                </w:rPr>
              </w:pPr>
              <w:r w:rsidRPr="008A3EB1">
                <w:rPr>
                  <w:color w:val="000000" w:themeColor="text1"/>
                  <w:sz w:val="24"/>
                  <w:szCs w:val="24"/>
                </w:rPr>
                <w:fldChar w:fldCharType="begin"/>
              </w:r>
              <w:r w:rsidRPr="008A3EB1">
                <w:rPr>
                  <w:color w:val="000000" w:themeColor="text1"/>
                  <w:sz w:val="24"/>
                  <w:szCs w:val="24"/>
                </w:rPr>
                <w:instrText>TOC \o "1-3" \h \z \u</w:instrText>
              </w:r>
              <w:r w:rsidRPr="008A3EB1">
                <w:rPr>
                  <w:color w:val="000000" w:themeColor="text1"/>
                  <w:sz w:val="24"/>
                  <w:szCs w:val="24"/>
                </w:rPr>
                <w:fldChar w:fldCharType="separate"/>
              </w:r>
              <w:hyperlink w:anchor="_Toc159509372" w:history="1">
                <w:r w:rsidR="008A3EB1" w:rsidRPr="008A3EB1">
                  <w:rPr>
                    <w:rStyle w:val="a5"/>
                    <w:sz w:val="24"/>
                    <w:szCs w:val="24"/>
                  </w:rPr>
                  <w:t>НОРМАТИВНЫЕ ССЫЛКИ</w:t>
                </w:r>
                <w:r w:rsidR="008A3EB1" w:rsidRPr="008A3EB1">
                  <w:rPr>
                    <w:webHidden/>
                    <w:sz w:val="24"/>
                    <w:szCs w:val="24"/>
                  </w:rPr>
                  <w:tab/>
                </w:r>
                <w:r w:rsidR="008A3EB1" w:rsidRPr="008A3EB1">
                  <w:rPr>
                    <w:webHidden/>
                    <w:sz w:val="24"/>
                    <w:szCs w:val="24"/>
                  </w:rPr>
                  <w:fldChar w:fldCharType="begin"/>
                </w:r>
                <w:r w:rsidR="008A3EB1" w:rsidRPr="008A3EB1">
                  <w:rPr>
                    <w:webHidden/>
                    <w:sz w:val="24"/>
                    <w:szCs w:val="24"/>
                  </w:rPr>
                  <w:instrText xml:space="preserve"> PAGEREF _Toc159509372 \h </w:instrText>
                </w:r>
                <w:r w:rsidR="008A3EB1" w:rsidRPr="008A3EB1">
                  <w:rPr>
                    <w:webHidden/>
                    <w:sz w:val="24"/>
                    <w:szCs w:val="24"/>
                  </w:rPr>
                </w:r>
                <w:r w:rsidR="008A3EB1" w:rsidRPr="008A3EB1">
                  <w:rPr>
                    <w:webHidden/>
                    <w:sz w:val="24"/>
                    <w:szCs w:val="24"/>
                  </w:rPr>
                  <w:fldChar w:fldCharType="separate"/>
                </w:r>
                <w:r w:rsidR="0012275E">
                  <w:rPr>
                    <w:webHidden/>
                    <w:sz w:val="24"/>
                    <w:szCs w:val="24"/>
                  </w:rPr>
                  <w:t>4</w:t>
                </w:r>
                <w:r w:rsidR="008A3EB1" w:rsidRPr="008A3EB1">
                  <w:rPr>
                    <w:webHidden/>
                    <w:sz w:val="24"/>
                    <w:szCs w:val="24"/>
                  </w:rPr>
                  <w:fldChar w:fldCharType="end"/>
                </w:r>
              </w:hyperlink>
            </w:p>
            <w:p w14:paraId="2F8E2BD5" w14:textId="405FD3CB" w:rsidR="008A3EB1" w:rsidRPr="008A3EB1" w:rsidRDefault="00A23D81">
              <w:pPr>
                <w:pStyle w:val="11"/>
                <w:rPr>
                  <w:rFonts w:eastAsiaTheme="minorEastAsia"/>
                  <w:b w:val="0"/>
                  <w:bCs w:val="0"/>
                  <w:iCs w:val="0"/>
                  <w:sz w:val="24"/>
                  <w:szCs w:val="24"/>
                  <w:lang w:eastAsia="ru-RU"/>
                </w:rPr>
              </w:pPr>
              <w:hyperlink w:anchor="_Toc159509373" w:history="1">
                <w:r w:rsidR="008A3EB1" w:rsidRPr="008A3EB1">
                  <w:rPr>
                    <w:rStyle w:val="a5"/>
                    <w:sz w:val="24"/>
                    <w:szCs w:val="24"/>
                  </w:rPr>
                  <w:t>ОПРЕДЕЛЕНИЯ</w:t>
                </w:r>
                <w:r w:rsidR="008A3EB1" w:rsidRPr="008A3EB1">
                  <w:rPr>
                    <w:webHidden/>
                    <w:sz w:val="24"/>
                    <w:szCs w:val="24"/>
                  </w:rPr>
                  <w:tab/>
                </w:r>
                <w:r w:rsidR="008A3EB1" w:rsidRPr="008A3EB1">
                  <w:rPr>
                    <w:webHidden/>
                    <w:sz w:val="24"/>
                    <w:szCs w:val="24"/>
                  </w:rPr>
                  <w:fldChar w:fldCharType="begin"/>
                </w:r>
                <w:r w:rsidR="008A3EB1" w:rsidRPr="008A3EB1">
                  <w:rPr>
                    <w:webHidden/>
                    <w:sz w:val="24"/>
                    <w:szCs w:val="24"/>
                  </w:rPr>
                  <w:instrText xml:space="preserve"> PAGEREF _Toc159509373 \h </w:instrText>
                </w:r>
                <w:r w:rsidR="008A3EB1" w:rsidRPr="008A3EB1">
                  <w:rPr>
                    <w:webHidden/>
                    <w:sz w:val="24"/>
                    <w:szCs w:val="24"/>
                  </w:rPr>
                </w:r>
                <w:r w:rsidR="008A3EB1" w:rsidRPr="008A3EB1">
                  <w:rPr>
                    <w:webHidden/>
                    <w:sz w:val="24"/>
                    <w:szCs w:val="24"/>
                  </w:rPr>
                  <w:fldChar w:fldCharType="separate"/>
                </w:r>
                <w:r w:rsidR="0012275E">
                  <w:rPr>
                    <w:webHidden/>
                    <w:sz w:val="24"/>
                    <w:szCs w:val="24"/>
                  </w:rPr>
                  <w:t>6</w:t>
                </w:r>
                <w:r w:rsidR="008A3EB1" w:rsidRPr="008A3EB1">
                  <w:rPr>
                    <w:webHidden/>
                    <w:sz w:val="24"/>
                    <w:szCs w:val="24"/>
                  </w:rPr>
                  <w:fldChar w:fldCharType="end"/>
                </w:r>
              </w:hyperlink>
            </w:p>
            <w:p w14:paraId="7C346796" w14:textId="19ECACE5" w:rsidR="008A3EB1" w:rsidRPr="008A3EB1" w:rsidRDefault="00A23D81">
              <w:pPr>
                <w:pStyle w:val="11"/>
                <w:rPr>
                  <w:rFonts w:eastAsiaTheme="minorEastAsia"/>
                  <w:b w:val="0"/>
                  <w:bCs w:val="0"/>
                  <w:iCs w:val="0"/>
                  <w:sz w:val="24"/>
                  <w:szCs w:val="24"/>
                  <w:lang w:eastAsia="ru-RU"/>
                </w:rPr>
              </w:pPr>
              <w:hyperlink w:anchor="_Toc159509374" w:history="1">
                <w:r w:rsidR="008A3EB1" w:rsidRPr="008A3EB1">
                  <w:rPr>
                    <w:rStyle w:val="a5"/>
                    <w:sz w:val="24"/>
                    <w:szCs w:val="24"/>
                  </w:rPr>
                  <w:t>ОБОЗНАЧЕНИЯ И СОКРАЩЕНИЯ</w:t>
                </w:r>
                <w:r w:rsidR="008A3EB1" w:rsidRPr="008A3EB1">
                  <w:rPr>
                    <w:webHidden/>
                    <w:sz w:val="24"/>
                    <w:szCs w:val="24"/>
                  </w:rPr>
                  <w:tab/>
                </w:r>
                <w:r w:rsidR="008A3EB1" w:rsidRPr="008A3EB1">
                  <w:rPr>
                    <w:webHidden/>
                    <w:sz w:val="24"/>
                    <w:szCs w:val="24"/>
                  </w:rPr>
                  <w:fldChar w:fldCharType="begin"/>
                </w:r>
                <w:r w:rsidR="008A3EB1" w:rsidRPr="008A3EB1">
                  <w:rPr>
                    <w:webHidden/>
                    <w:sz w:val="24"/>
                    <w:szCs w:val="24"/>
                  </w:rPr>
                  <w:instrText xml:space="preserve"> PAGEREF _Toc159509374 \h </w:instrText>
                </w:r>
                <w:r w:rsidR="008A3EB1" w:rsidRPr="008A3EB1">
                  <w:rPr>
                    <w:webHidden/>
                    <w:sz w:val="24"/>
                    <w:szCs w:val="24"/>
                  </w:rPr>
                </w:r>
                <w:r w:rsidR="008A3EB1" w:rsidRPr="008A3EB1">
                  <w:rPr>
                    <w:webHidden/>
                    <w:sz w:val="24"/>
                    <w:szCs w:val="24"/>
                  </w:rPr>
                  <w:fldChar w:fldCharType="separate"/>
                </w:r>
                <w:r w:rsidR="0012275E">
                  <w:rPr>
                    <w:webHidden/>
                    <w:sz w:val="24"/>
                    <w:szCs w:val="24"/>
                  </w:rPr>
                  <w:t>8</w:t>
                </w:r>
                <w:r w:rsidR="008A3EB1" w:rsidRPr="008A3EB1">
                  <w:rPr>
                    <w:webHidden/>
                    <w:sz w:val="24"/>
                    <w:szCs w:val="24"/>
                  </w:rPr>
                  <w:fldChar w:fldCharType="end"/>
                </w:r>
              </w:hyperlink>
            </w:p>
            <w:p w14:paraId="0176E433" w14:textId="627C10F1" w:rsidR="008A3EB1" w:rsidRPr="008A3EB1" w:rsidRDefault="00A23D81">
              <w:pPr>
                <w:pStyle w:val="11"/>
                <w:rPr>
                  <w:rFonts w:eastAsiaTheme="minorEastAsia"/>
                  <w:b w:val="0"/>
                  <w:bCs w:val="0"/>
                  <w:iCs w:val="0"/>
                  <w:sz w:val="24"/>
                  <w:szCs w:val="24"/>
                  <w:lang w:eastAsia="ru-RU"/>
                </w:rPr>
              </w:pPr>
              <w:hyperlink w:anchor="_Toc159509375" w:history="1">
                <w:r w:rsidR="008A3EB1" w:rsidRPr="008A3EB1">
                  <w:rPr>
                    <w:rStyle w:val="a5"/>
                    <w:sz w:val="24"/>
                    <w:szCs w:val="24"/>
                  </w:rPr>
                  <w:t>ВВЕДЕНИЯ</w:t>
                </w:r>
                <w:r w:rsidR="008A3EB1" w:rsidRPr="008A3EB1">
                  <w:rPr>
                    <w:webHidden/>
                    <w:sz w:val="24"/>
                    <w:szCs w:val="24"/>
                  </w:rPr>
                  <w:tab/>
                </w:r>
                <w:r w:rsidR="008A3EB1" w:rsidRPr="008A3EB1">
                  <w:rPr>
                    <w:webHidden/>
                    <w:sz w:val="24"/>
                    <w:szCs w:val="24"/>
                  </w:rPr>
                  <w:fldChar w:fldCharType="begin"/>
                </w:r>
                <w:r w:rsidR="008A3EB1" w:rsidRPr="008A3EB1">
                  <w:rPr>
                    <w:webHidden/>
                    <w:sz w:val="24"/>
                    <w:szCs w:val="24"/>
                  </w:rPr>
                  <w:instrText xml:space="preserve"> PAGEREF _Toc159509375 \h </w:instrText>
                </w:r>
                <w:r w:rsidR="008A3EB1" w:rsidRPr="008A3EB1">
                  <w:rPr>
                    <w:webHidden/>
                    <w:sz w:val="24"/>
                    <w:szCs w:val="24"/>
                  </w:rPr>
                </w:r>
                <w:r w:rsidR="008A3EB1" w:rsidRPr="008A3EB1">
                  <w:rPr>
                    <w:webHidden/>
                    <w:sz w:val="24"/>
                    <w:szCs w:val="24"/>
                  </w:rPr>
                  <w:fldChar w:fldCharType="separate"/>
                </w:r>
                <w:r w:rsidR="0012275E">
                  <w:rPr>
                    <w:webHidden/>
                    <w:sz w:val="24"/>
                    <w:szCs w:val="24"/>
                  </w:rPr>
                  <w:t>9</w:t>
                </w:r>
                <w:r w:rsidR="008A3EB1" w:rsidRPr="008A3EB1">
                  <w:rPr>
                    <w:webHidden/>
                    <w:sz w:val="24"/>
                    <w:szCs w:val="24"/>
                  </w:rPr>
                  <w:fldChar w:fldCharType="end"/>
                </w:r>
              </w:hyperlink>
            </w:p>
            <w:p w14:paraId="491D31FF" w14:textId="1FD2EA72" w:rsidR="008A3EB1" w:rsidRPr="008A3EB1" w:rsidRDefault="00A23D81">
              <w:pPr>
                <w:pStyle w:val="11"/>
                <w:rPr>
                  <w:rFonts w:eastAsiaTheme="minorEastAsia"/>
                  <w:b w:val="0"/>
                  <w:bCs w:val="0"/>
                  <w:iCs w:val="0"/>
                  <w:sz w:val="24"/>
                  <w:szCs w:val="24"/>
                  <w:lang w:eastAsia="ru-RU"/>
                </w:rPr>
              </w:pPr>
              <w:hyperlink w:anchor="_Toc159509376" w:history="1">
                <w:r w:rsidR="008A3EB1" w:rsidRPr="008A3EB1">
                  <w:rPr>
                    <w:rStyle w:val="a5"/>
                    <w:sz w:val="24"/>
                    <w:szCs w:val="24"/>
                  </w:rPr>
                  <w:t>1 ИСПОЛЬЗОВАНИЕ ТРИТИКАЛЕ В КОМБИКОРМОВОЙ ПРОМЫШЛЕННОСТИ</w:t>
                </w:r>
                <w:r w:rsidR="008A3EB1" w:rsidRPr="008A3EB1">
                  <w:rPr>
                    <w:webHidden/>
                    <w:sz w:val="24"/>
                    <w:szCs w:val="24"/>
                  </w:rPr>
                  <w:tab/>
                </w:r>
                <w:r w:rsidR="008A3EB1" w:rsidRPr="008A3EB1">
                  <w:rPr>
                    <w:webHidden/>
                    <w:sz w:val="24"/>
                    <w:szCs w:val="24"/>
                  </w:rPr>
                  <w:fldChar w:fldCharType="begin"/>
                </w:r>
                <w:r w:rsidR="008A3EB1" w:rsidRPr="008A3EB1">
                  <w:rPr>
                    <w:webHidden/>
                    <w:sz w:val="24"/>
                    <w:szCs w:val="24"/>
                  </w:rPr>
                  <w:instrText xml:space="preserve"> PAGEREF _Toc159509376 \h </w:instrText>
                </w:r>
                <w:r w:rsidR="008A3EB1" w:rsidRPr="008A3EB1">
                  <w:rPr>
                    <w:webHidden/>
                    <w:sz w:val="24"/>
                    <w:szCs w:val="24"/>
                  </w:rPr>
                </w:r>
                <w:r w:rsidR="008A3EB1" w:rsidRPr="008A3EB1">
                  <w:rPr>
                    <w:webHidden/>
                    <w:sz w:val="24"/>
                    <w:szCs w:val="24"/>
                  </w:rPr>
                  <w:fldChar w:fldCharType="separate"/>
                </w:r>
                <w:r w:rsidR="0012275E">
                  <w:rPr>
                    <w:webHidden/>
                    <w:sz w:val="24"/>
                    <w:szCs w:val="24"/>
                  </w:rPr>
                  <w:t>16</w:t>
                </w:r>
                <w:r w:rsidR="008A3EB1" w:rsidRPr="008A3EB1">
                  <w:rPr>
                    <w:webHidden/>
                    <w:sz w:val="24"/>
                    <w:szCs w:val="24"/>
                  </w:rPr>
                  <w:fldChar w:fldCharType="end"/>
                </w:r>
              </w:hyperlink>
            </w:p>
            <w:p w14:paraId="0013E9B2" w14:textId="2BDE098D" w:rsidR="008A3EB1" w:rsidRPr="008A3EB1" w:rsidRDefault="00A23D81">
              <w:pPr>
                <w:pStyle w:val="21"/>
                <w:tabs>
                  <w:tab w:val="left" w:pos="880"/>
                  <w:tab w:val="right" w:leader="dot" w:pos="9345"/>
                </w:tabs>
                <w:rPr>
                  <w:rFonts w:ascii="Times New Roman" w:eastAsiaTheme="minorEastAsia" w:hAnsi="Times New Roman" w:cs="Times New Roman"/>
                  <w:b w:val="0"/>
                  <w:bCs w:val="0"/>
                  <w:noProof/>
                  <w:sz w:val="24"/>
                  <w:szCs w:val="24"/>
                  <w:lang w:eastAsia="ru-RU"/>
                </w:rPr>
              </w:pPr>
              <w:hyperlink w:anchor="_Toc159509377" w:history="1">
                <w:r w:rsidR="008A3EB1" w:rsidRPr="008A3EB1">
                  <w:rPr>
                    <w:rStyle w:val="a5"/>
                    <w:rFonts w:ascii="Times New Roman" w:hAnsi="Times New Roman" w:cs="Times New Roman"/>
                    <w:noProof/>
                    <w:sz w:val="24"/>
                    <w:szCs w:val="24"/>
                  </w:rPr>
                  <w:t>1.1.</w:t>
                </w:r>
                <w:r w:rsidR="008A3EB1">
                  <w:rPr>
                    <w:rFonts w:ascii="Times New Roman" w:eastAsiaTheme="minorEastAsia" w:hAnsi="Times New Roman" w:cs="Times New Roman"/>
                    <w:b w:val="0"/>
                    <w:bCs w:val="0"/>
                    <w:noProof/>
                    <w:sz w:val="24"/>
                    <w:szCs w:val="24"/>
                    <w:lang w:eastAsia="ru-RU"/>
                  </w:rPr>
                  <w:t xml:space="preserve"> </w:t>
                </w:r>
                <w:r w:rsidR="008A3EB1" w:rsidRPr="008A3EB1">
                  <w:rPr>
                    <w:rStyle w:val="a5"/>
                    <w:rFonts w:ascii="Times New Roman" w:hAnsi="Times New Roman" w:cs="Times New Roman"/>
                    <w:noProof/>
                    <w:sz w:val="24"/>
                    <w:szCs w:val="24"/>
                  </w:rPr>
                  <w:t>Анализ рынка комбикормов в Казахстане</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_Toc159509377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16</w:t>
                </w:r>
                <w:r w:rsidR="008A3EB1" w:rsidRPr="008A3EB1">
                  <w:rPr>
                    <w:rFonts w:ascii="Times New Roman" w:hAnsi="Times New Roman" w:cs="Times New Roman"/>
                    <w:noProof/>
                    <w:webHidden/>
                    <w:sz w:val="24"/>
                    <w:szCs w:val="24"/>
                  </w:rPr>
                  <w:fldChar w:fldCharType="end"/>
                </w:r>
              </w:hyperlink>
            </w:p>
            <w:p w14:paraId="16F8F961" w14:textId="144212E8" w:rsidR="008A3EB1" w:rsidRPr="008A3EB1" w:rsidRDefault="00A23D81">
              <w:pPr>
                <w:pStyle w:val="21"/>
                <w:tabs>
                  <w:tab w:val="left" w:pos="880"/>
                  <w:tab w:val="right" w:leader="dot" w:pos="9345"/>
                </w:tabs>
                <w:rPr>
                  <w:rFonts w:ascii="Times New Roman" w:eastAsiaTheme="minorEastAsia" w:hAnsi="Times New Roman" w:cs="Times New Roman"/>
                  <w:b w:val="0"/>
                  <w:bCs w:val="0"/>
                  <w:noProof/>
                  <w:sz w:val="24"/>
                  <w:szCs w:val="24"/>
                  <w:lang w:eastAsia="ru-RU"/>
                </w:rPr>
              </w:pPr>
              <w:hyperlink w:anchor="_Toc159509378" w:history="1">
                <w:r w:rsidR="008A3EB1" w:rsidRPr="008A3EB1">
                  <w:rPr>
                    <w:rStyle w:val="a5"/>
                    <w:rFonts w:ascii="Times New Roman" w:hAnsi="Times New Roman" w:cs="Times New Roman"/>
                    <w:noProof/>
                    <w:sz w:val="24"/>
                    <w:szCs w:val="24"/>
                  </w:rPr>
                  <w:t>1.2.</w:t>
                </w:r>
                <w:r w:rsidR="008A3EB1">
                  <w:rPr>
                    <w:rFonts w:eastAsiaTheme="minorEastAsia"/>
                    <w:b w:val="0"/>
                    <w:bCs w:val="0"/>
                    <w:lang w:eastAsia="ru-RU"/>
                  </w:rPr>
                  <w:t xml:space="preserve"> </w:t>
                </w:r>
                <w:r w:rsidR="008A3EB1" w:rsidRPr="008A3EB1">
                  <w:rPr>
                    <w:rStyle w:val="a5"/>
                    <w:rFonts w:ascii="Times New Roman" w:hAnsi="Times New Roman" w:cs="Times New Roman"/>
                    <w:noProof/>
                    <w:sz w:val="24"/>
                    <w:szCs w:val="24"/>
                  </w:rPr>
                  <w:t>Тритикале сорта преимущества</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_Toc159509378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17</w:t>
                </w:r>
                <w:r w:rsidR="008A3EB1" w:rsidRPr="008A3EB1">
                  <w:rPr>
                    <w:rFonts w:ascii="Times New Roman" w:hAnsi="Times New Roman" w:cs="Times New Roman"/>
                    <w:noProof/>
                    <w:webHidden/>
                    <w:sz w:val="24"/>
                    <w:szCs w:val="24"/>
                  </w:rPr>
                  <w:fldChar w:fldCharType="end"/>
                </w:r>
              </w:hyperlink>
            </w:p>
            <w:p w14:paraId="6883BC0E" w14:textId="22DD9F4C"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379" w:history="1">
                <w:r w:rsidR="008A3EB1" w:rsidRPr="008A3EB1">
                  <w:rPr>
                    <w:rStyle w:val="a5"/>
                    <w:rFonts w:ascii="Times New Roman" w:hAnsi="Times New Roman" w:cs="Times New Roman"/>
                    <w:noProof/>
                    <w:sz w:val="24"/>
                    <w:szCs w:val="24"/>
                  </w:rPr>
                  <w:t>1.3 Использование тритикале в кормопроизводстве</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_Toc159509379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24</w:t>
                </w:r>
                <w:r w:rsidR="008A3EB1" w:rsidRPr="008A3EB1">
                  <w:rPr>
                    <w:rFonts w:ascii="Times New Roman" w:hAnsi="Times New Roman" w:cs="Times New Roman"/>
                    <w:noProof/>
                    <w:webHidden/>
                    <w:sz w:val="24"/>
                    <w:szCs w:val="24"/>
                  </w:rPr>
                  <w:fldChar w:fldCharType="end"/>
                </w:r>
              </w:hyperlink>
            </w:p>
            <w:p w14:paraId="20D246F7" w14:textId="269F2428"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380" w:history="1">
                <w:r w:rsidR="008A3EB1" w:rsidRPr="008A3EB1">
                  <w:rPr>
                    <w:rStyle w:val="a5"/>
                    <w:rFonts w:ascii="Times New Roman" w:hAnsi="Times New Roman" w:cs="Times New Roman"/>
                    <w:noProof/>
                    <w:sz w:val="24"/>
                    <w:szCs w:val="24"/>
                  </w:rPr>
                  <w:t>1.4 Проращивание</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_Toc159509380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27</w:t>
                </w:r>
                <w:r w:rsidR="008A3EB1" w:rsidRPr="008A3EB1">
                  <w:rPr>
                    <w:rFonts w:ascii="Times New Roman" w:hAnsi="Times New Roman" w:cs="Times New Roman"/>
                    <w:noProof/>
                    <w:webHidden/>
                    <w:sz w:val="24"/>
                    <w:szCs w:val="24"/>
                  </w:rPr>
                  <w:fldChar w:fldCharType="end"/>
                </w:r>
              </w:hyperlink>
            </w:p>
            <w:p w14:paraId="3DF925E2" w14:textId="66409013"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381" w:history="1">
                <w:r w:rsidR="008A3EB1" w:rsidRPr="008A3EB1">
                  <w:rPr>
                    <w:rStyle w:val="a5"/>
                    <w:rFonts w:ascii="Times New Roman" w:hAnsi="Times New Roman" w:cs="Times New Roman"/>
                    <w:noProof/>
                    <w:sz w:val="24"/>
                    <w:szCs w:val="24"/>
                  </w:rPr>
                  <w:t>1.5 Применение озона</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_Toc159509381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32</w:t>
                </w:r>
                <w:r w:rsidR="008A3EB1" w:rsidRPr="008A3EB1">
                  <w:rPr>
                    <w:rFonts w:ascii="Times New Roman" w:hAnsi="Times New Roman" w:cs="Times New Roman"/>
                    <w:noProof/>
                    <w:webHidden/>
                    <w:sz w:val="24"/>
                    <w:szCs w:val="24"/>
                  </w:rPr>
                  <w:fldChar w:fldCharType="end"/>
                </w:r>
              </w:hyperlink>
            </w:p>
            <w:p w14:paraId="1A2F12C4" w14:textId="29F3460C"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382" w:history="1">
                <w:r w:rsidR="008A3EB1" w:rsidRPr="008A3EB1">
                  <w:rPr>
                    <w:rStyle w:val="a5"/>
                    <w:rFonts w:ascii="Times New Roman" w:hAnsi="Times New Roman" w:cs="Times New Roman"/>
                    <w:noProof/>
                    <w:sz w:val="24"/>
                    <w:szCs w:val="24"/>
                  </w:rPr>
                  <w:t>1.6 Осахаривание</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_Toc159509382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35</w:t>
                </w:r>
                <w:r w:rsidR="008A3EB1" w:rsidRPr="008A3EB1">
                  <w:rPr>
                    <w:rFonts w:ascii="Times New Roman" w:hAnsi="Times New Roman" w:cs="Times New Roman"/>
                    <w:noProof/>
                    <w:webHidden/>
                    <w:sz w:val="24"/>
                    <w:szCs w:val="24"/>
                  </w:rPr>
                  <w:fldChar w:fldCharType="end"/>
                </w:r>
              </w:hyperlink>
            </w:p>
            <w:p w14:paraId="1AEF9D81" w14:textId="5E05F95D"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383" w:history="1">
                <w:r w:rsidR="008A3EB1" w:rsidRPr="008A3EB1">
                  <w:rPr>
                    <w:rStyle w:val="a5"/>
                    <w:rFonts w:ascii="Times New Roman" w:hAnsi="Times New Roman" w:cs="Times New Roman"/>
                    <w:noProof/>
                    <w:sz w:val="24"/>
                    <w:szCs w:val="24"/>
                  </w:rPr>
                  <w:t>1.7 Экструдированная технология</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_Toc159509383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36</w:t>
                </w:r>
                <w:r w:rsidR="008A3EB1" w:rsidRPr="008A3EB1">
                  <w:rPr>
                    <w:rFonts w:ascii="Times New Roman" w:hAnsi="Times New Roman" w:cs="Times New Roman"/>
                    <w:noProof/>
                    <w:webHidden/>
                    <w:sz w:val="24"/>
                    <w:szCs w:val="24"/>
                  </w:rPr>
                  <w:fldChar w:fldCharType="end"/>
                </w:r>
              </w:hyperlink>
            </w:p>
            <w:p w14:paraId="757A2F75" w14:textId="7548D799"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384" w:history="1">
                <w:r w:rsidR="008A3EB1" w:rsidRPr="008A3EB1">
                  <w:rPr>
                    <w:rStyle w:val="a5"/>
                    <w:rFonts w:ascii="Times New Roman" w:hAnsi="Times New Roman" w:cs="Times New Roman"/>
                    <w:noProof/>
                    <w:sz w:val="24"/>
                    <w:szCs w:val="24"/>
                  </w:rPr>
                  <w:t>Заключение по первой главе</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_Toc159509384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43</w:t>
                </w:r>
                <w:r w:rsidR="008A3EB1" w:rsidRPr="008A3EB1">
                  <w:rPr>
                    <w:rFonts w:ascii="Times New Roman" w:hAnsi="Times New Roman" w:cs="Times New Roman"/>
                    <w:noProof/>
                    <w:webHidden/>
                    <w:sz w:val="24"/>
                    <w:szCs w:val="24"/>
                  </w:rPr>
                  <w:fldChar w:fldCharType="end"/>
                </w:r>
              </w:hyperlink>
            </w:p>
            <w:p w14:paraId="6B7B9449" w14:textId="104C700C" w:rsidR="008A3EB1" w:rsidRPr="008A3EB1" w:rsidRDefault="00A23D81">
              <w:pPr>
                <w:pStyle w:val="11"/>
                <w:rPr>
                  <w:rFonts w:eastAsiaTheme="minorEastAsia"/>
                  <w:b w:val="0"/>
                  <w:bCs w:val="0"/>
                  <w:iCs w:val="0"/>
                  <w:sz w:val="24"/>
                  <w:szCs w:val="24"/>
                  <w:lang w:eastAsia="ru-RU"/>
                </w:rPr>
              </w:pPr>
              <w:hyperlink w:anchor="_Toc159509385" w:history="1">
                <w:r w:rsidR="008A3EB1" w:rsidRPr="008A3EB1">
                  <w:rPr>
                    <w:rStyle w:val="a5"/>
                    <w:sz w:val="24"/>
                    <w:szCs w:val="24"/>
                  </w:rPr>
                  <w:t xml:space="preserve">2 </w:t>
                </w:r>
                <w:r w:rsidR="008A3EB1" w:rsidRPr="008A3EB1">
                  <w:rPr>
                    <w:rStyle w:val="a5"/>
                    <w:sz w:val="24"/>
                    <w:szCs w:val="24"/>
                    <w:lang w:val="kk-KZ"/>
                  </w:rPr>
                  <w:t>ОБЪЕКТЫ И МЕТОДЫ ИССЛЕДОВАНИЯ</w:t>
                </w:r>
                <w:r w:rsidR="008A3EB1" w:rsidRPr="008A3EB1">
                  <w:rPr>
                    <w:webHidden/>
                    <w:sz w:val="24"/>
                    <w:szCs w:val="24"/>
                  </w:rPr>
                  <w:tab/>
                </w:r>
                <w:r w:rsidR="008A3EB1" w:rsidRPr="008A3EB1">
                  <w:rPr>
                    <w:webHidden/>
                    <w:sz w:val="24"/>
                    <w:szCs w:val="24"/>
                  </w:rPr>
                  <w:fldChar w:fldCharType="begin"/>
                </w:r>
                <w:r w:rsidR="008A3EB1" w:rsidRPr="008A3EB1">
                  <w:rPr>
                    <w:webHidden/>
                    <w:sz w:val="24"/>
                    <w:szCs w:val="24"/>
                  </w:rPr>
                  <w:instrText xml:space="preserve"> PAGEREF _Toc159509385 \h </w:instrText>
                </w:r>
                <w:r w:rsidR="008A3EB1" w:rsidRPr="008A3EB1">
                  <w:rPr>
                    <w:webHidden/>
                    <w:sz w:val="24"/>
                    <w:szCs w:val="24"/>
                  </w:rPr>
                </w:r>
                <w:r w:rsidR="008A3EB1" w:rsidRPr="008A3EB1">
                  <w:rPr>
                    <w:webHidden/>
                    <w:sz w:val="24"/>
                    <w:szCs w:val="24"/>
                  </w:rPr>
                  <w:fldChar w:fldCharType="separate"/>
                </w:r>
                <w:r w:rsidR="0012275E">
                  <w:rPr>
                    <w:webHidden/>
                    <w:sz w:val="24"/>
                    <w:szCs w:val="24"/>
                  </w:rPr>
                  <w:t>45</w:t>
                </w:r>
                <w:r w:rsidR="008A3EB1" w:rsidRPr="008A3EB1">
                  <w:rPr>
                    <w:webHidden/>
                    <w:sz w:val="24"/>
                    <w:szCs w:val="24"/>
                  </w:rPr>
                  <w:fldChar w:fldCharType="end"/>
                </w:r>
              </w:hyperlink>
            </w:p>
            <w:p w14:paraId="7EF4AD3A" w14:textId="63E774EB"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386" w:history="1">
                <w:r w:rsidR="008A3EB1" w:rsidRPr="008A3EB1">
                  <w:rPr>
                    <w:rStyle w:val="a5"/>
                    <w:rFonts w:ascii="Times New Roman" w:hAnsi="Times New Roman" w:cs="Times New Roman"/>
                    <w:noProof/>
                    <w:sz w:val="24"/>
                    <w:szCs w:val="24"/>
                  </w:rPr>
                  <w:t>2.1 Объекты исследования</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_Toc159509386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45</w:t>
                </w:r>
                <w:r w:rsidR="008A3EB1" w:rsidRPr="008A3EB1">
                  <w:rPr>
                    <w:rFonts w:ascii="Times New Roman" w:hAnsi="Times New Roman" w:cs="Times New Roman"/>
                    <w:noProof/>
                    <w:webHidden/>
                    <w:sz w:val="24"/>
                    <w:szCs w:val="24"/>
                  </w:rPr>
                  <w:fldChar w:fldCharType="end"/>
                </w:r>
              </w:hyperlink>
            </w:p>
            <w:p w14:paraId="0BA67BE4" w14:textId="7C637F4B"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387" w:history="1">
                <w:r w:rsidR="008A3EB1" w:rsidRPr="008A3EB1">
                  <w:rPr>
                    <w:rStyle w:val="a5"/>
                    <w:rFonts w:ascii="Times New Roman" w:hAnsi="Times New Roman" w:cs="Times New Roman"/>
                    <w:noProof/>
                    <w:sz w:val="24"/>
                    <w:szCs w:val="24"/>
                  </w:rPr>
                  <w:t xml:space="preserve">2.2 Методика обработки результатов </w:t>
                </w:r>
                <w:r w:rsidR="008A3EB1" w:rsidRPr="008A3EB1">
                  <w:rPr>
                    <w:rStyle w:val="a5"/>
                    <w:rFonts w:ascii="Times New Roman" w:hAnsi="Times New Roman" w:cs="Times New Roman"/>
                    <w:noProof/>
                    <w:sz w:val="24"/>
                    <w:szCs w:val="24"/>
                    <w:lang w:val="kk-KZ"/>
                  </w:rPr>
                  <w:t>математической оптимизации</w:t>
                </w:r>
                <w:r w:rsidR="008A3EB1" w:rsidRPr="008A3EB1">
                  <w:rPr>
                    <w:rStyle w:val="a5"/>
                    <w:rFonts w:ascii="Times New Roman" w:hAnsi="Times New Roman" w:cs="Times New Roman"/>
                    <w:noProof/>
                    <w:sz w:val="24"/>
                    <w:szCs w:val="24"/>
                  </w:rPr>
                  <w:t xml:space="preserve"> исследований</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_Toc159509387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52</w:t>
                </w:r>
                <w:r w:rsidR="008A3EB1" w:rsidRPr="008A3EB1">
                  <w:rPr>
                    <w:rFonts w:ascii="Times New Roman" w:hAnsi="Times New Roman" w:cs="Times New Roman"/>
                    <w:noProof/>
                    <w:webHidden/>
                    <w:sz w:val="24"/>
                    <w:szCs w:val="24"/>
                  </w:rPr>
                  <w:fldChar w:fldCharType="end"/>
                </w:r>
              </w:hyperlink>
            </w:p>
            <w:p w14:paraId="0CEB8A03" w14:textId="6B0A170A"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388" w:history="1">
                <w:r w:rsidR="008A3EB1" w:rsidRPr="008A3EB1">
                  <w:rPr>
                    <w:rStyle w:val="a5"/>
                    <w:rFonts w:ascii="Times New Roman" w:hAnsi="Times New Roman" w:cs="Times New Roman"/>
                    <w:noProof/>
                    <w:sz w:val="24"/>
                    <w:szCs w:val="24"/>
                  </w:rPr>
                  <w:t>Заключения по второму разделу</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_Toc159509388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56</w:t>
                </w:r>
                <w:r w:rsidR="008A3EB1" w:rsidRPr="008A3EB1">
                  <w:rPr>
                    <w:rFonts w:ascii="Times New Roman" w:hAnsi="Times New Roman" w:cs="Times New Roman"/>
                    <w:noProof/>
                    <w:webHidden/>
                    <w:sz w:val="24"/>
                    <w:szCs w:val="24"/>
                  </w:rPr>
                  <w:fldChar w:fldCharType="end"/>
                </w:r>
              </w:hyperlink>
            </w:p>
            <w:p w14:paraId="431A40B3" w14:textId="388EEAFA" w:rsidR="008A3EB1" w:rsidRPr="008A3EB1" w:rsidRDefault="00A23D81">
              <w:pPr>
                <w:pStyle w:val="11"/>
                <w:tabs>
                  <w:tab w:val="left" w:pos="440"/>
                </w:tabs>
                <w:rPr>
                  <w:rFonts w:eastAsiaTheme="minorEastAsia"/>
                  <w:b w:val="0"/>
                  <w:bCs w:val="0"/>
                  <w:iCs w:val="0"/>
                  <w:sz w:val="24"/>
                  <w:szCs w:val="24"/>
                  <w:lang w:eastAsia="ru-RU"/>
                </w:rPr>
              </w:pPr>
              <w:hyperlink w:anchor="_Toc159509389" w:history="1">
                <w:r w:rsidR="008A3EB1" w:rsidRPr="008A3EB1">
                  <w:rPr>
                    <w:rStyle w:val="a5"/>
                    <w:sz w:val="24"/>
                    <w:szCs w:val="24"/>
                  </w:rPr>
                  <w:t>3</w:t>
                </w:r>
                <w:r w:rsidR="008A3EB1" w:rsidRPr="008A3EB1">
                  <w:rPr>
                    <w:rFonts w:eastAsiaTheme="minorEastAsia"/>
                    <w:b w:val="0"/>
                    <w:bCs w:val="0"/>
                    <w:iCs w:val="0"/>
                    <w:sz w:val="24"/>
                    <w:szCs w:val="24"/>
                    <w:lang w:eastAsia="ru-RU"/>
                  </w:rPr>
                  <w:tab/>
                </w:r>
                <w:r w:rsidR="008A3EB1" w:rsidRPr="008A3EB1">
                  <w:rPr>
                    <w:rStyle w:val="a5"/>
                    <w:sz w:val="24"/>
                    <w:szCs w:val="24"/>
                    <w:lang w:val="kk-KZ"/>
                  </w:rPr>
                  <w:t>РЕЗУЛЬТАТЫ ИССЛЕДОВАНИЙ И ИХ ОБСУЖДЕНИЕ</w:t>
                </w:r>
                <w:r w:rsidR="008A3EB1" w:rsidRPr="008A3EB1">
                  <w:rPr>
                    <w:webHidden/>
                    <w:sz w:val="24"/>
                    <w:szCs w:val="24"/>
                  </w:rPr>
                  <w:tab/>
                </w:r>
                <w:r w:rsidR="008A3EB1" w:rsidRPr="008A3EB1">
                  <w:rPr>
                    <w:webHidden/>
                    <w:sz w:val="24"/>
                    <w:szCs w:val="24"/>
                  </w:rPr>
                  <w:fldChar w:fldCharType="begin"/>
                </w:r>
                <w:r w:rsidR="008A3EB1" w:rsidRPr="008A3EB1">
                  <w:rPr>
                    <w:webHidden/>
                    <w:sz w:val="24"/>
                    <w:szCs w:val="24"/>
                  </w:rPr>
                  <w:instrText xml:space="preserve"> PAGEREF _Toc159509389 \h </w:instrText>
                </w:r>
                <w:r w:rsidR="008A3EB1" w:rsidRPr="008A3EB1">
                  <w:rPr>
                    <w:webHidden/>
                    <w:sz w:val="24"/>
                    <w:szCs w:val="24"/>
                  </w:rPr>
                </w:r>
                <w:r w:rsidR="008A3EB1" w:rsidRPr="008A3EB1">
                  <w:rPr>
                    <w:webHidden/>
                    <w:sz w:val="24"/>
                    <w:szCs w:val="24"/>
                  </w:rPr>
                  <w:fldChar w:fldCharType="separate"/>
                </w:r>
                <w:r w:rsidR="0012275E">
                  <w:rPr>
                    <w:webHidden/>
                    <w:sz w:val="24"/>
                    <w:szCs w:val="24"/>
                  </w:rPr>
                  <w:t>57</w:t>
                </w:r>
                <w:r w:rsidR="008A3EB1" w:rsidRPr="008A3EB1">
                  <w:rPr>
                    <w:webHidden/>
                    <w:sz w:val="24"/>
                    <w:szCs w:val="24"/>
                  </w:rPr>
                  <w:fldChar w:fldCharType="end"/>
                </w:r>
              </w:hyperlink>
            </w:p>
            <w:p w14:paraId="6130E1ED" w14:textId="73A701B0"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390" w:history="1">
                <w:r w:rsidR="008A3EB1" w:rsidRPr="008A3EB1">
                  <w:rPr>
                    <w:rStyle w:val="a5"/>
                    <w:rFonts w:ascii="Times New Roman" w:hAnsi="Times New Roman" w:cs="Times New Roman"/>
                    <w:noProof/>
                    <w:sz w:val="24"/>
                    <w:szCs w:val="24"/>
                  </w:rPr>
                  <w:t xml:space="preserve">3.1 Исследование качественных показателей </w:t>
                </w:r>
                <w:r w:rsidR="008A3EB1" w:rsidRPr="008A3EB1">
                  <w:rPr>
                    <w:rStyle w:val="a5"/>
                    <w:rFonts w:ascii="Times New Roman" w:hAnsi="Times New Roman" w:cs="Times New Roman"/>
                    <w:noProof/>
                    <w:sz w:val="24"/>
                    <w:szCs w:val="24"/>
                    <w:lang w:val="kk-KZ"/>
                  </w:rPr>
                  <w:t xml:space="preserve">зерна </w:t>
                </w:r>
                <w:r w:rsidR="008A3EB1" w:rsidRPr="008A3EB1">
                  <w:rPr>
                    <w:rStyle w:val="a5"/>
                    <w:rFonts w:ascii="Times New Roman" w:hAnsi="Times New Roman" w:cs="Times New Roman"/>
                    <w:noProof/>
                    <w:sz w:val="24"/>
                    <w:szCs w:val="24"/>
                  </w:rPr>
                  <w:t>тритикале для использования в комбикормовой промышленности</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_Toc159509390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57</w:t>
                </w:r>
                <w:r w:rsidR="008A3EB1" w:rsidRPr="008A3EB1">
                  <w:rPr>
                    <w:rFonts w:ascii="Times New Roman" w:hAnsi="Times New Roman" w:cs="Times New Roman"/>
                    <w:noProof/>
                    <w:webHidden/>
                    <w:sz w:val="24"/>
                    <w:szCs w:val="24"/>
                  </w:rPr>
                  <w:fldChar w:fldCharType="end"/>
                </w:r>
              </w:hyperlink>
            </w:p>
            <w:p w14:paraId="2B582534" w14:textId="265DC3C8"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391" w:history="1">
                <w:r w:rsidR="008A3EB1" w:rsidRPr="008A3EB1">
                  <w:rPr>
                    <w:rStyle w:val="a5"/>
                    <w:rFonts w:ascii="Times New Roman" w:hAnsi="Times New Roman" w:cs="Times New Roman"/>
                    <w:noProof/>
                    <w:sz w:val="24"/>
                    <w:szCs w:val="24"/>
                    <w:lang w:val="kk-KZ"/>
                  </w:rPr>
                  <w:t>3</w:t>
                </w:r>
                <w:r w:rsidR="008A3EB1" w:rsidRPr="008A3EB1">
                  <w:rPr>
                    <w:rStyle w:val="a5"/>
                    <w:rFonts w:ascii="Times New Roman" w:hAnsi="Times New Roman" w:cs="Times New Roman"/>
                    <w:noProof/>
                    <w:sz w:val="24"/>
                    <w:szCs w:val="24"/>
                  </w:rPr>
                  <w:t xml:space="preserve">.2 </w:t>
                </w:r>
                <w:r w:rsidR="008A3EB1" w:rsidRPr="008A3EB1">
                  <w:rPr>
                    <w:rStyle w:val="a5"/>
                    <w:rFonts w:ascii="Times New Roman" w:hAnsi="Times New Roman" w:cs="Times New Roman"/>
                    <w:noProof/>
                    <w:sz w:val="24"/>
                    <w:szCs w:val="24"/>
                    <w:lang w:val="kk-KZ"/>
                  </w:rPr>
                  <w:t>Взаимодействие зерна тритикале с водой в процессе проращивания</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_Toc159509391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61</w:t>
                </w:r>
                <w:r w:rsidR="008A3EB1" w:rsidRPr="008A3EB1">
                  <w:rPr>
                    <w:rFonts w:ascii="Times New Roman" w:hAnsi="Times New Roman" w:cs="Times New Roman"/>
                    <w:noProof/>
                    <w:webHidden/>
                    <w:sz w:val="24"/>
                    <w:szCs w:val="24"/>
                  </w:rPr>
                  <w:fldChar w:fldCharType="end"/>
                </w:r>
              </w:hyperlink>
            </w:p>
            <w:p w14:paraId="6F980924" w14:textId="24E05ED4"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392" w:history="1">
                <w:r w:rsidR="008A3EB1" w:rsidRPr="008A3EB1">
                  <w:rPr>
                    <w:rStyle w:val="a5"/>
                    <w:rFonts w:ascii="Times New Roman" w:eastAsia="Times New Roman" w:hAnsi="Times New Roman" w:cs="Times New Roman"/>
                    <w:noProof/>
                    <w:sz w:val="24"/>
                    <w:szCs w:val="24"/>
                    <w:lang w:eastAsia="ru-RU"/>
                  </w:rPr>
                  <w:t>3.3 Математическое моделирование и оптимизация режимов проращивания зерна тритикале сорта Азиада</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_Toc159509392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63</w:t>
                </w:r>
                <w:r w:rsidR="008A3EB1" w:rsidRPr="008A3EB1">
                  <w:rPr>
                    <w:rFonts w:ascii="Times New Roman" w:hAnsi="Times New Roman" w:cs="Times New Roman"/>
                    <w:noProof/>
                    <w:webHidden/>
                    <w:sz w:val="24"/>
                    <w:szCs w:val="24"/>
                  </w:rPr>
                  <w:fldChar w:fldCharType="end"/>
                </w:r>
              </w:hyperlink>
            </w:p>
            <w:p w14:paraId="36A38E55" w14:textId="50988E95" w:rsidR="008A3EB1" w:rsidRPr="008A3EB1" w:rsidRDefault="00A23D81">
              <w:pPr>
                <w:pStyle w:val="21"/>
                <w:tabs>
                  <w:tab w:val="left" w:pos="880"/>
                  <w:tab w:val="right" w:leader="dot" w:pos="9345"/>
                </w:tabs>
                <w:rPr>
                  <w:rFonts w:ascii="Times New Roman" w:eastAsiaTheme="minorEastAsia" w:hAnsi="Times New Roman" w:cs="Times New Roman"/>
                  <w:b w:val="0"/>
                  <w:bCs w:val="0"/>
                  <w:noProof/>
                  <w:sz w:val="24"/>
                  <w:szCs w:val="24"/>
                  <w:lang w:eastAsia="ru-RU"/>
                </w:rPr>
              </w:pPr>
              <w:hyperlink w:anchor="_Toc159509393" w:history="1">
                <w:r w:rsidR="008A3EB1" w:rsidRPr="008A3EB1">
                  <w:rPr>
                    <w:rStyle w:val="a5"/>
                    <w:rFonts w:ascii="Times New Roman" w:eastAsia="Times New Roman" w:hAnsi="Times New Roman" w:cs="Times New Roman"/>
                    <w:noProof/>
                    <w:sz w:val="24"/>
                    <w:szCs w:val="24"/>
                    <w:lang w:eastAsia="ru-RU"/>
                  </w:rPr>
                  <w:t>3.4</w:t>
                </w:r>
                <w:r w:rsidR="008A3EB1" w:rsidRPr="008A3EB1">
                  <w:rPr>
                    <w:rFonts w:ascii="Times New Roman" w:eastAsiaTheme="minorEastAsia" w:hAnsi="Times New Roman" w:cs="Times New Roman"/>
                    <w:b w:val="0"/>
                    <w:bCs w:val="0"/>
                    <w:noProof/>
                    <w:sz w:val="24"/>
                    <w:szCs w:val="24"/>
                    <w:lang w:eastAsia="ru-RU"/>
                  </w:rPr>
                  <w:tab/>
                </w:r>
                <w:r w:rsidR="008A3EB1" w:rsidRPr="008A3EB1">
                  <w:rPr>
                    <w:rStyle w:val="a5"/>
                    <w:rFonts w:ascii="Times New Roman" w:eastAsia="Times New Roman" w:hAnsi="Times New Roman" w:cs="Times New Roman"/>
                    <w:noProof/>
                    <w:sz w:val="24"/>
                    <w:szCs w:val="24"/>
                    <w:lang w:eastAsia="ru-RU"/>
                  </w:rPr>
                  <w:t xml:space="preserve">Математическое моделирование и оптимизация режимов проращивания зерна тритикале сорта </w:t>
                </w:r>
                <w:r w:rsidR="008A3EB1" w:rsidRPr="008A3EB1">
                  <w:rPr>
                    <w:rStyle w:val="a5"/>
                    <w:rFonts w:ascii="Times New Roman" w:eastAsia="Times New Roman" w:hAnsi="Times New Roman" w:cs="Times New Roman"/>
                    <w:noProof/>
                    <w:sz w:val="24"/>
                    <w:szCs w:val="24"/>
                    <w:lang w:val="kk-KZ" w:eastAsia="ru-RU"/>
                  </w:rPr>
                  <w:t>Кожа</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_Toc159509393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68</w:t>
                </w:r>
                <w:r w:rsidR="008A3EB1" w:rsidRPr="008A3EB1">
                  <w:rPr>
                    <w:rFonts w:ascii="Times New Roman" w:hAnsi="Times New Roman" w:cs="Times New Roman"/>
                    <w:noProof/>
                    <w:webHidden/>
                    <w:sz w:val="24"/>
                    <w:szCs w:val="24"/>
                  </w:rPr>
                  <w:fldChar w:fldCharType="end"/>
                </w:r>
              </w:hyperlink>
            </w:p>
            <w:p w14:paraId="3B982E38" w14:textId="0A111519"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394" w:history="1">
                <w:r w:rsidR="008A3EB1" w:rsidRPr="008A3EB1">
                  <w:rPr>
                    <w:rStyle w:val="a5"/>
                    <w:rFonts w:ascii="Times New Roman" w:eastAsia="Times New Roman" w:hAnsi="Times New Roman" w:cs="Times New Roman"/>
                    <w:noProof/>
                    <w:sz w:val="24"/>
                    <w:szCs w:val="24"/>
                    <w:lang w:eastAsia="ru-RU"/>
                  </w:rPr>
                  <w:t>3.5 Математическое моделирование и оптимизация режимов проращивания зерна тритикале сорта Таза</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_Toc159509394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72</w:t>
                </w:r>
                <w:r w:rsidR="008A3EB1" w:rsidRPr="008A3EB1">
                  <w:rPr>
                    <w:rFonts w:ascii="Times New Roman" w:hAnsi="Times New Roman" w:cs="Times New Roman"/>
                    <w:noProof/>
                    <w:webHidden/>
                    <w:sz w:val="24"/>
                    <w:szCs w:val="24"/>
                  </w:rPr>
                  <w:fldChar w:fldCharType="end"/>
                </w:r>
              </w:hyperlink>
            </w:p>
            <w:p w14:paraId="5831DDEE" w14:textId="0F7F2BCC"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395" w:history="1">
                <w:r w:rsidR="008A3EB1" w:rsidRPr="008A3EB1">
                  <w:rPr>
                    <w:rStyle w:val="a5"/>
                    <w:rFonts w:ascii="Times New Roman" w:hAnsi="Times New Roman" w:cs="Times New Roman"/>
                    <w:noProof/>
                    <w:sz w:val="24"/>
                    <w:szCs w:val="24"/>
                  </w:rPr>
                  <w:t>3.6 Исследование микробиологической безопасности тритикале в процессе проращивания</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_Toc159509395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76</w:t>
                </w:r>
                <w:r w:rsidR="008A3EB1" w:rsidRPr="008A3EB1">
                  <w:rPr>
                    <w:rFonts w:ascii="Times New Roman" w:hAnsi="Times New Roman" w:cs="Times New Roman"/>
                    <w:noProof/>
                    <w:webHidden/>
                    <w:sz w:val="24"/>
                    <w:szCs w:val="24"/>
                  </w:rPr>
                  <w:fldChar w:fldCharType="end"/>
                </w:r>
              </w:hyperlink>
            </w:p>
            <w:p w14:paraId="0C1BC729" w14:textId="0A54CD49"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396" w:history="1">
                <w:r w:rsidR="008A3EB1" w:rsidRPr="008A3EB1">
                  <w:rPr>
                    <w:rStyle w:val="a5"/>
                    <w:rFonts w:ascii="Times New Roman" w:hAnsi="Times New Roman" w:cs="Times New Roman"/>
                    <w:noProof/>
                    <w:sz w:val="24"/>
                    <w:szCs w:val="24"/>
                  </w:rPr>
                  <w:t>3.7 Процесс осахаривания</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_Toc159509396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78</w:t>
                </w:r>
                <w:r w:rsidR="008A3EB1" w:rsidRPr="008A3EB1">
                  <w:rPr>
                    <w:rFonts w:ascii="Times New Roman" w:hAnsi="Times New Roman" w:cs="Times New Roman"/>
                    <w:noProof/>
                    <w:webHidden/>
                    <w:sz w:val="24"/>
                    <w:szCs w:val="24"/>
                  </w:rPr>
                  <w:fldChar w:fldCharType="end"/>
                </w:r>
              </w:hyperlink>
            </w:p>
            <w:p w14:paraId="20B41F40" w14:textId="21A9A023"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397" w:history="1">
                <w:r w:rsidR="008A3EB1" w:rsidRPr="008A3EB1">
                  <w:rPr>
                    <w:rStyle w:val="a5"/>
                    <w:rFonts w:ascii="Times New Roman" w:eastAsia="Calibri" w:hAnsi="Times New Roman" w:cs="Times New Roman"/>
                    <w:noProof/>
                    <w:sz w:val="24"/>
                    <w:szCs w:val="24"/>
                  </w:rPr>
                  <w:t>3.8 Химический состав пророщенного зерна тритикале</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_Toc159509397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79</w:t>
                </w:r>
                <w:r w:rsidR="008A3EB1" w:rsidRPr="008A3EB1">
                  <w:rPr>
                    <w:rFonts w:ascii="Times New Roman" w:hAnsi="Times New Roman" w:cs="Times New Roman"/>
                    <w:noProof/>
                    <w:webHidden/>
                    <w:sz w:val="24"/>
                    <w:szCs w:val="24"/>
                  </w:rPr>
                  <w:fldChar w:fldCharType="end"/>
                </w:r>
              </w:hyperlink>
            </w:p>
            <w:p w14:paraId="391FAC4C" w14:textId="252CA3F5"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398" w:history="1">
                <w:r w:rsidR="008A3EB1" w:rsidRPr="008A3EB1">
                  <w:rPr>
                    <w:rStyle w:val="a5"/>
                    <w:rFonts w:ascii="Times New Roman" w:hAnsi="Times New Roman" w:cs="Times New Roman"/>
                    <w:noProof/>
                    <w:sz w:val="24"/>
                    <w:szCs w:val="24"/>
                  </w:rPr>
                  <w:t>Заключение по третьему разделу</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_Toc159509398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84</w:t>
                </w:r>
                <w:r w:rsidR="008A3EB1" w:rsidRPr="008A3EB1">
                  <w:rPr>
                    <w:rFonts w:ascii="Times New Roman" w:hAnsi="Times New Roman" w:cs="Times New Roman"/>
                    <w:noProof/>
                    <w:webHidden/>
                    <w:sz w:val="24"/>
                    <w:szCs w:val="24"/>
                  </w:rPr>
                  <w:fldChar w:fldCharType="end"/>
                </w:r>
              </w:hyperlink>
            </w:p>
            <w:p w14:paraId="0F21B57B" w14:textId="13C176E4" w:rsidR="008A3EB1" w:rsidRPr="008A3EB1" w:rsidRDefault="00A23D81">
              <w:pPr>
                <w:pStyle w:val="11"/>
                <w:tabs>
                  <w:tab w:val="left" w:pos="440"/>
                </w:tabs>
                <w:rPr>
                  <w:rFonts w:eastAsiaTheme="minorEastAsia"/>
                  <w:b w:val="0"/>
                  <w:bCs w:val="0"/>
                  <w:iCs w:val="0"/>
                  <w:sz w:val="24"/>
                  <w:szCs w:val="24"/>
                  <w:lang w:eastAsia="ru-RU"/>
                </w:rPr>
              </w:pPr>
              <w:hyperlink w:anchor="_Toc159509399" w:history="1">
                <w:r w:rsidR="008A3EB1" w:rsidRPr="008A3EB1">
                  <w:rPr>
                    <w:rStyle w:val="a5"/>
                    <w:rFonts w:eastAsia="Calibri"/>
                    <w:sz w:val="24"/>
                    <w:szCs w:val="24"/>
                  </w:rPr>
                  <w:t>4.</w:t>
                </w:r>
                <w:r w:rsidR="008A3EB1" w:rsidRPr="008A3EB1">
                  <w:rPr>
                    <w:rFonts w:eastAsiaTheme="minorEastAsia"/>
                    <w:b w:val="0"/>
                    <w:bCs w:val="0"/>
                    <w:iCs w:val="0"/>
                    <w:sz w:val="24"/>
                    <w:szCs w:val="24"/>
                    <w:lang w:eastAsia="ru-RU"/>
                  </w:rPr>
                  <w:tab/>
                </w:r>
                <w:r w:rsidR="008A3EB1" w:rsidRPr="008A3EB1">
                  <w:rPr>
                    <w:rStyle w:val="a5"/>
                    <w:rFonts w:eastAsia="Calibri"/>
                    <w:sz w:val="24"/>
                    <w:szCs w:val="24"/>
                  </w:rPr>
                  <w:t>РАЗРАБОТКА РЕЦЕПТОВ КОМБИКОРМОВ НА ОСНОВЕ ИСПОЛЬЗОВАНИЕ ПРОРОЩЕННОГО ЗЕРНА ТРИТИКАЛЕ</w:t>
                </w:r>
                <w:r w:rsidR="008A3EB1" w:rsidRPr="008A3EB1">
                  <w:rPr>
                    <w:webHidden/>
                    <w:sz w:val="24"/>
                    <w:szCs w:val="24"/>
                  </w:rPr>
                  <w:tab/>
                </w:r>
                <w:r w:rsidR="008A3EB1" w:rsidRPr="008A3EB1">
                  <w:rPr>
                    <w:webHidden/>
                    <w:sz w:val="24"/>
                    <w:szCs w:val="24"/>
                  </w:rPr>
                  <w:fldChar w:fldCharType="begin"/>
                </w:r>
                <w:r w:rsidR="008A3EB1" w:rsidRPr="008A3EB1">
                  <w:rPr>
                    <w:webHidden/>
                    <w:sz w:val="24"/>
                    <w:szCs w:val="24"/>
                  </w:rPr>
                  <w:instrText xml:space="preserve"> PAGEREF _Toc159509399 \h </w:instrText>
                </w:r>
                <w:r w:rsidR="008A3EB1" w:rsidRPr="008A3EB1">
                  <w:rPr>
                    <w:webHidden/>
                    <w:sz w:val="24"/>
                    <w:szCs w:val="24"/>
                  </w:rPr>
                </w:r>
                <w:r w:rsidR="008A3EB1" w:rsidRPr="008A3EB1">
                  <w:rPr>
                    <w:webHidden/>
                    <w:sz w:val="24"/>
                    <w:szCs w:val="24"/>
                  </w:rPr>
                  <w:fldChar w:fldCharType="separate"/>
                </w:r>
                <w:r w:rsidR="0012275E">
                  <w:rPr>
                    <w:webHidden/>
                    <w:sz w:val="24"/>
                    <w:szCs w:val="24"/>
                  </w:rPr>
                  <w:t>86</w:t>
                </w:r>
                <w:r w:rsidR="008A3EB1" w:rsidRPr="008A3EB1">
                  <w:rPr>
                    <w:webHidden/>
                    <w:sz w:val="24"/>
                    <w:szCs w:val="24"/>
                  </w:rPr>
                  <w:fldChar w:fldCharType="end"/>
                </w:r>
              </w:hyperlink>
            </w:p>
            <w:p w14:paraId="1B3BE94E" w14:textId="54A32524"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400" w:history="1">
                <w:r w:rsidR="008A3EB1" w:rsidRPr="008A3EB1">
                  <w:rPr>
                    <w:rStyle w:val="a5"/>
                    <w:rFonts w:ascii="Times New Roman" w:eastAsia="Calibri" w:hAnsi="Times New Roman" w:cs="Times New Roman"/>
                    <w:noProof/>
                    <w:sz w:val="24"/>
                    <w:szCs w:val="24"/>
                  </w:rPr>
                  <w:t>4.1 Составление рецептов комбикормов на основе пророщенного зерна тритикале</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_Toc159509400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86</w:t>
                </w:r>
                <w:r w:rsidR="008A3EB1" w:rsidRPr="008A3EB1">
                  <w:rPr>
                    <w:rFonts w:ascii="Times New Roman" w:hAnsi="Times New Roman" w:cs="Times New Roman"/>
                    <w:noProof/>
                    <w:webHidden/>
                    <w:sz w:val="24"/>
                    <w:szCs w:val="24"/>
                  </w:rPr>
                  <w:fldChar w:fldCharType="end"/>
                </w:r>
              </w:hyperlink>
            </w:p>
            <w:p w14:paraId="647222F6" w14:textId="27B298F1" w:rsidR="008A3EB1" w:rsidRPr="008A3EB1" w:rsidRDefault="00A23D81">
              <w:pPr>
                <w:pStyle w:val="21"/>
                <w:tabs>
                  <w:tab w:val="left" w:pos="880"/>
                  <w:tab w:val="right" w:leader="dot" w:pos="9345"/>
                </w:tabs>
                <w:rPr>
                  <w:rFonts w:ascii="Times New Roman" w:eastAsiaTheme="minorEastAsia" w:hAnsi="Times New Roman" w:cs="Times New Roman"/>
                  <w:b w:val="0"/>
                  <w:bCs w:val="0"/>
                  <w:noProof/>
                  <w:sz w:val="24"/>
                  <w:szCs w:val="24"/>
                  <w:lang w:eastAsia="ru-RU"/>
                </w:rPr>
              </w:pPr>
              <w:hyperlink w:anchor="_Toc159509401" w:history="1">
                <w:r w:rsidR="008A3EB1" w:rsidRPr="008A3EB1">
                  <w:rPr>
                    <w:rStyle w:val="a5"/>
                    <w:rFonts w:ascii="Times New Roman" w:eastAsia="Cambria" w:hAnsi="Times New Roman" w:cs="Times New Roman"/>
                    <w:noProof/>
                    <w:sz w:val="24"/>
                    <w:szCs w:val="24"/>
                    <w:lang w:eastAsia="ru-RU"/>
                  </w:rPr>
                  <w:t>4.2</w:t>
                </w:r>
                <w:r w:rsidR="008A3EB1" w:rsidRPr="008A3EB1">
                  <w:rPr>
                    <w:rFonts w:ascii="Times New Roman" w:eastAsiaTheme="minorEastAsia" w:hAnsi="Times New Roman" w:cs="Times New Roman"/>
                    <w:b w:val="0"/>
                    <w:bCs w:val="0"/>
                    <w:noProof/>
                    <w:sz w:val="24"/>
                    <w:szCs w:val="24"/>
                    <w:lang w:eastAsia="ru-RU"/>
                  </w:rPr>
                  <w:tab/>
                </w:r>
                <w:r w:rsidR="008A3EB1" w:rsidRPr="008A3EB1">
                  <w:rPr>
                    <w:rStyle w:val="a5"/>
                    <w:rFonts w:ascii="Times New Roman" w:eastAsia="Cambria" w:hAnsi="Times New Roman" w:cs="Times New Roman"/>
                    <w:noProof/>
                    <w:sz w:val="24"/>
                    <w:szCs w:val="24"/>
                    <w:lang w:eastAsia="ru-RU"/>
                  </w:rPr>
                  <w:t>Технологическая схема производства экструдированных комбикормов для молочных коров</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_Toc159509401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87</w:t>
                </w:r>
                <w:r w:rsidR="008A3EB1" w:rsidRPr="008A3EB1">
                  <w:rPr>
                    <w:rFonts w:ascii="Times New Roman" w:hAnsi="Times New Roman" w:cs="Times New Roman"/>
                    <w:noProof/>
                    <w:webHidden/>
                    <w:sz w:val="24"/>
                    <w:szCs w:val="24"/>
                  </w:rPr>
                  <w:fldChar w:fldCharType="end"/>
                </w:r>
              </w:hyperlink>
            </w:p>
            <w:p w14:paraId="09B4181A" w14:textId="2A9CC80F"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402" w:history="1">
                <w:r w:rsidR="008A3EB1" w:rsidRPr="008A3EB1">
                  <w:rPr>
                    <w:rStyle w:val="a5"/>
                    <w:rFonts w:ascii="Times New Roman" w:eastAsia="Times New Roman" w:hAnsi="Times New Roman" w:cs="Times New Roman"/>
                    <w:noProof/>
                    <w:sz w:val="24"/>
                    <w:szCs w:val="24"/>
                    <w:lang w:eastAsia="ru-RU"/>
                  </w:rPr>
                  <w:t>4.3 Математическое моделирование и оптимизация технологии экструдированных комбикормов</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_Toc159509402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89</w:t>
                </w:r>
                <w:r w:rsidR="008A3EB1" w:rsidRPr="008A3EB1">
                  <w:rPr>
                    <w:rFonts w:ascii="Times New Roman" w:hAnsi="Times New Roman" w:cs="Times New Roman"/>
                    <w:noProof/>
                    <w:webHidden/>
                    <w:sz w:val="24"/>
                    <w:szCs w:val="24"/>
                  </w:rPr>
                  <w:fldChar w:fldCharType="end"/>
                </w:r>
              </w:hyperlink>
            </w:p>
            <w:p w14:paraId="5D0D6407" w14:textId="16C3AB52" w:rsidR="008A3EB1" w:rsidRPr="008A3EB1" w:rsidRDefault="00A23D81">
              <w:pPr>
                <w:pStyle w:val="11"/>
                <w:rPr>
                  <w:rFonts w:eastAsiaTheme="minorEastAsia"/>
                  <w:b w:val="0"/>
                  <w:bCs w:val="0"/>
                  <w:iCs w:val="0"/>
                  <w:sz w:val="24"/>
                  <w:szCs w:val="24"/>
                  <w:lang w:eastAsia="ru-RU"/>
                </w:rPr>
              </w:pPr>
              <w:hyperlink w:anchor="_Toc159509403" w:history="1">
                <w:r w:rsidR="008A3EB1" w:rsidRPr="008A3EB1">
                  <w:rPr>
                    <w:rStyle w:val="a5"/>
                    <w:sz w:val="24"/>
                    <w:szCs w:val="24"/>
                  </w:rPr>
                  <w:t>4.</w:t>
                </w:r>
                <w:r w:rsidR="008A3EB1" w:rsidRPr="008A3EB1">
                  <w:rPr>
                    <w:rStyle w:val="a5"/>
                    <w:sz w:val="24"/>
                    <w:szCs w:val="24"/>
                    <w:lang w:val="kk-KZ"/>
                  </w:rPr>
                  <w:t>4</w:t>
                </w:r>
                <w:r w:rsidR="008A3EB1" w:rsidRPr="008A3EB1">
                  <w:rPr>
                    <w:rStyle w:val="a5"/>
                    <w:sz w:val="24"/>
                    <w:szCs w:val="24"/>
                  </w:rPr>
                  <w:t xml:space="preserve"> Определение биологической ценности экструдированных комбикормов</w:t>
                </w:r>
                <w:r w:rsidR="008A3EB1" w:rsidRPr="008A3EB1">
                  <w:rPr>
                    <w:webHidden/>
                    <w:sz w:val="24"/>
                    <w:szCs w:val="24"/>
                  </w:rPr>
                  <w:tab/>
                </w:r>
                <w:r w:rsidR="008A3EB1" w:rsidRPr="008A3EB1">
                  <w:rPr>
                    <w:webHidden/>
                    <w:sz w:val="24"/>
                    <w:szCs w:val="24"/>
                  </w:rPr>
                  <w:fldChar w:fldCharType="begin"/>
                </w:r>
                <w:r w:rsidR="008A3EB1" w:rsidRPr="008A3EB1">
                  <w:rPr>
                    <w:webHidden/>
                    <w:sz w:val="24"/>
                    <w:szCs w:val="24"/>
                  </w:rPr>
                  <w:instrText xml:space="preserve"> PAGEREF _Toc159509403 \h </w:instrText>
                </w:r>
                <w:r w:rsidR="008A3EB1" w:rsidRPr="008A3EB1">
                  <w:rPr>
                    <w:webHidden/>
                    <w:sz w:val="24"/>
                    <w:szCs w:val="24"/>
                  </w:rPr>
                </w:r>
                <w:r w:rsidR="008A3EB1" w:rsidRPr="008A3EB1">
                  <w:rPr>
                    <w:webHidden/>
                    <w:sz w:val="24"/>
                    <w:szCs w:val="24"/>
                  </w:rPr>
                  <w:fldChar w:fldCharType="separate"/>
                </w:r>
                <w:r w:rsidR="0012275E">
                  <w:rPr>
                    <w:webHidden/>
                    <w:sz w:val="24"/>
                    <w:szCs w:val="24"/>
                  </w:rPr>
                  <w:t>101</w:t>
                </w:r>
                <w:r w:rsidR="008A3EB1" w:rsidRPr="008A3EB1">
                  <w:rPr>
                    <w:webHidden/>
                    <w:sz w:val="24"/>
                    <w:szCs w:val="24"/>
                  </w:rPr>
                  <w:fldChar w:fldCharType="end"/>
                </w:r>
              </w:hyperlink>
            </w:p>
            <w:p w14:paraId="65C33E6D" w14:textId="14A456D7"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404" w:history="1">
                <w:r w:rsidR="008A3EB1" w:rsidRPr="008A3EB1">
                  <w:rPr>
                    <w:rStyle w:val="a5"/>
                    <w:rFonts w:ascii="Times New Roman" w:eastAsia="Times New Roman" w:hAnsi="Times New Roman" w:cs="Times New Roman"/>
                    <w:noProof/>
                    <w:sz w:val="24"/>
                    <w:szCs w:val="24"/>
                    <w:lang w:val="kk-KZ" w:eastAsia="ru-RU"/>
                  </w:rPr>
                  <w:t>4.5 Т</w:t>
                </w:r>
                <w:r w:rsidR="008A3EB1" w:rsidRPr="008A3EB1">
                  <w:rPr>
                    <w:rStyle w:val="a5"/>
                    <w:rFonts w:ascii="Times New Roman" w:eastAsia="Times New Roman" w:hAnsi="Times New Roman" w:cs="Times New Roman"/>
                    <w:noProof/>
                    <w:sz w:val="24"/>
                    <w:szCs w:val="24"/>
                    <w:lang w:eastAsia="ru-RU"/>
                  </w:rPr>
                  <w:t>ехнологические показатели комбикормов для</w:t>
                </w:r>
                <w:r w:rsidR="008A3EB1" w:rsidRPr="008A3EB1">
                  <w:rPr>
                    <w:rStyle w:val="a5"/>
                    <w:rFonts w:ascii="Times New Roman" w:eastAsia="Times New Roman" w:hAnsi="Times New Roman" w:cs="Times New Roman"/>
                    <w:noProof/>
                    <w:sz w:val="24"/>
                    <w:szCs w:val="24"/>
                    <w:lang w:val="kk-KZ" w:eastAsia="ru-RU"/>
                  </w:rPr>
                  <w:t xml:space="preserve"> дойных коров</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_Toc159509404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105</w:t>
                </w:r>
                <w:r w:rsidR="008A3EB1" w:rsidRPr="008A3EB1">
                  <w:rPr>
                    <w:rFonts w:ascii="Times New Roman" w:hAnsi="Times New Roman" w:cs="Times New Roman"/>
                    <w:noProof/>
                    <w:webHidden/>
                    <w:sz w:val="24"/>
                    <w:szCs w:val="24"/>
                  </w:rPr>
                  <w:fldChar w:fldCharType="end"/>
                </w:r>
              </w:hyperlink>
            </w:p>
            <w:p w14:paraId="0E3ECC4B" w14:textId="5A5FEDD5"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405" w:history="1">
                <w:r w:rsidR="008A3EB1" w:rsidRPr="008A3EB1">
                  <w:rPr>
                    <w:rStyle w:val="a5"/>
                    <w:rFonts w:ascii="Times New Roman" w:hAnsi="Times New Roman" w:cs="Times New Roman"/>
                    <w:noProof/>
                    <w:sz w:val="24"/>
                    <w:szCs w:val="24"/>
                  </w:rPr>
                  <w:t>Заключения по четвертому разделу</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_Toc159509405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109</w:t>
                </w:r>
                <w:r w:rsidR="008A3EB1" w:rsidRPr="008A3EB1">
                  <w:rPr>
                    <w:rFonts w:ascii="Times New Roman" w:hAnsi="Times New Roman" w:cs="Times New Roman"/>
                    <w:noProof/>
                    <w:webHidden/>
                    <w:sz w:val="24"/>
                    <w:szCs w:val="24"/>
                  </w:rPr>
                  <w:fldChar w:fldCharType="end"/>
                </w:r>
              </w:hyperlink>
            </w:p>
            <w:p w14:paraId="1A3013EB" w14:textId="397960AC" w:rsidR="008A3EB1" w:rsidRPr="008A3EB1" w:rsidRDefault="00A23D81">
              <w:pPr>
                <w:pStyle w:val="11"/>
                <w:tabs>
                  <w:tab w:val="left" w:pos="440"/>
                </w:tabs>
                <w:rPr>
                  <w:rFonts w:eastAsiaTheme="minorEastAsia"/>
                  <w:b w:val="0"/>
                  <w:bCs w:val="0"/>
                  <w:iCs w:val="0"/>
                  <w:sz w:val="24"/>
                  <w:szCs w:val="24"/>
                  <w:lang w:eastAsia="ru-RU"/>
                </w:rPr>
              </w:pPr>
              <w:hyperlink w:anchor="_Toc159509406" w:history="1">
                <w:r w:rsidR="008A3EB1" w:rsidRPr="008A3EB1">
                  <w:rPr>
                    <w:rStyle w:val="a5"/>
                    <w:sz w:val="24"/>
                    <w:szCs w:val="24"/>
                  </w:rPr>
                  <w:t>5</w:t>
                </w:r>
                <w:r w:rsidR="008A3EB1" w:rsidRPr="008A3EB1">
                  <w:rPr>
                    <w:rFonts w:eastAsiaTheme="minorEastAsia"/>
                    <w:b w:val="0"/>
                    <w:bCs w:val="0"/>
                    <w:iCs w:val="0"/>
                    <w:sz w:val="24"/>
                    <w:szCs w:val="24"/>
                    <w:lang w:eastAsia="ru-RU"/>
                  </w:rPr>
                  <w:tab/>
                </w:r>
                <w:r w:rsidR="008A3EB1" w:rsidRPr="008A3EB1">
                  <w:rPr>
                    <w:rStyle w:val="a5"/>
                    <w:sz w:val="24"/>
                    <w:szCs w:val="24"/>
                  </w:rPr>
                  <w:t>ПРОИЗВОДСТВЕННАЯ ПРОВЕРКА РЕЗУЛЬТАТОВ ИССЛЕДОВАНИЙ</w:t>
                </w:r>
                <w:r w:rsidR="008A3EB1" w:rsidRPr="008A3EB1">
                  <w:rPr>
                    <w:webHidden/>
                    <w:sz w:val="24"/>
                    <w:szCs w:val="24"/>
                  </w:rPr>
                  <w:tab/>
                </w:r>
                <w:r w:rsidR="008A3EB1" w:rsidRPr="008A3EB1">
                  <w:rPr>
                    <w:webHidden/>
                    <w:sz w:val="24"/>
                    <w:szCs w:val="24"/>
                  </w:rPr>
                  <w:fldChar w:fldCharType="begin"/>
                </w:r>
                <w:r w:rsidR="008A3EB1" w:rsidRPr="008A3EB1">
                  <w:rPr>
                    <w:webHidden/>
                    <w:sz w:val="24"/>
                    <w:szCs w:val="24"/>
                  </w:rPr>
                  <w:instrText xml:space="preserve"> PAGEREF _Toc159509406 \h </w:instrText>
                </w:r>
                <w:r w:rsidR="008A3EB1" w:rsidRPr="008A3EB1">
                  <w:rPr>
                    <w:webHidden/>
                    <w:sz w:val="24"/>
                    <w:szCs w:val="24"/>
                  </w:rPr>
                </w:r>
                <w:r w:rsidR="008A3EB1" w:rsidRPr="008A3EB1">
                  <w:rPr>
                    <w:webHidden/>
                    <w:sz w:val="24"/>
                    <w:szCs w:val="24"/>
                  </w:rPr>
                  <w:fldChar w:fldCharType="separate"/>
                </w:r>
                <w:r w:rsidR="0012275E">
                  <w:rPr>
                    <w:webHidden/>
                    <w:sz w:val="24"/>
                    <w:szCs w:val="24"/>
                  </w:rPr>
                  <w:t>111</w:t>
                </w:r>
                <w:r w:rsidR="008A3EB1" w:rsidRPr="008A3EB1">
                  <w:rPr>
                    <w:webHidden/>
                    <w:sz w:val="24"/>
                    <w:szCs w:val="24"/>
                  </w:rPr>
                  <w:fldChar w:fldCharType="end"/>
                </w:r>
              </w:hyperlink>
            </w:p>
            <w:p w14:paraId="4178DA77" w14:textId="0F390B66"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407" w:history="1">
                <w:r w:rsidR="008A3EB1" w:rsidRPr="008A3EB1">
                  <w:rPr>
                    <w:rStyle w:val="a5"/>
                    <w:rFonts w:ascii="Times New Roman" w:hAnsi="Times New Roman" w:cs="Times New Roman"/>
                    <w:noProof/>
                    <w:sz w:val="24"/>
                    <w:szCs w:val="24"/>
                  </w:rPr>
                  <w:t>5.1 Молочная продуктивность и химический состав коровьего молока</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_Toc159509407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111</w:t>
                </w:r>
                <w:r w:rsidR="008A3EB1" w:rsidRPr="008A3EB1">
                  <w:rPr>
                    <w:rFonts w:ascii="Times New Roman" w:hAnsi="Times New Roman" w:cs="Times New Roman"/>
                    <w:noProof/>
                    <w:webHidden/>
                    <w:sz w:val="24"/>
                    <w:szCs w:val="24"/>
                  </w:rPr>
                  <w:fldChar w:fldCharType="end"/>
                </w:r>
              </w:hyperlink>
            </w:p>
            <w:p w14:paraId="5461D4A1" w14:textId="614071B7"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408" w:history="1">
                <w:r w:rsidR="008A3EB1" w:rsidRPr="008A3EB1">
                  <w:rPr>
                    <w:rStyle w:val="a5"/>
                    <w:rFonts w:ascii="Times New Roman" w:hAnsi="Times New Roman" w:cs="Times New Roman"/>
                    <w:noProof/>
                    <w:sz w:val="24"/>
                    <w:szCs w:val="24"/>
                  </w:rPr>
                  <w:t xml:space="preserve">5.2 Эффективность применения комбикормов с пророщенным зерном тритикале в питании </w:t>
                </w:r>
                <w:r w:rsidR="008A3EB1" w:rsidRPr="008A3EB1">
                  <w:rPr>
                    <w:rStyle w:val="a5"/>
                    <w:rFonts w:ascii="Times New Roman" w:hAnsi="Times New Roman" w:cs="Times New Roman"/>
                    <w:noProof/>
                    <w:sz w:val="24"/>
                    <w:szCs w:val="24"/>
                    <w:lang w:val="kk-KZ"/>
                  </w:rPr>
                  <w:t>молочных</w:t>
                </w:r>
                <w:r w:rsidR="008A3EB1" w:rsidRPr="008A3EB1">
                  <w:rPr>
                    <w:rStyle w:val="a5"/>
                    <w:rFonts w:ascii="Times New Roman" w:hAnsi="Times New Roman" w:cs="Times New Roman"/>
                    <w:noProof/>
                    <w:sz w:val="24"/>
                    <w:szCs w:val="24"/>
                  </w:rPr>
                  <w:t xml:space="preserve"> коров.</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_Toc159509408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114</w:t>
                </w:r>
                <w:r w:rsidR="008A3EB1" w:rsidRPr="008A3EB1">
                  <w:rPr>
                    <w:rFonts w:ascii="Times New Roman" w:hAnsi="Times New Roman" w:cs="Times New Roman"/>
                    <w:noProof/>
                    <w:webHidden/>
                    <w:sz w:val="24"/>
                    <w:szCs w:val="24"/>
                  </w:rPr>
                  <w:fldChar w:fldCharType="end"/>
                </w:r>
              </w:hyperlink>
            </w:p>
            <w:p w14:paraId="482716AE" w14:textId="35C8DD06" w:rsidR="008A3EB1" w:rsidRPr="008A3EB1" w:rsidRDefault="00A23D81">
              <w:pPr>
                <w:pStyle w:val="21"/>
                <w:tabs>
                  <w:tab w:val="right" w:leader="dot" w:pos="9345"/>
                </w:tabs>
                <w:rPr>
                  <w:rFonts w:ascii="Times New Roman" w:eastAsiaTheme="minorEastAsia" w:hAnsi="Times New Roman" w:cs="Times New Roman"/>
                  <w:b w:val="0"/>
                  <w:bCs w:val="0"/>
                  <w:noProof/>
                  <w:sz w:val="24"/>
                  <w:szCs w:val="24"/>
                  <w:lang w:eastAsia="ru-RU"/>
                </w:rPr>
              </w:pPr>
              <w:hyperlink w:anchor="_Toc159509409" w:history="1">
                <w:r w:rsidR="008A3EB1" w:rsidRPr="008A3EB1">
                  <w:rPr>
                    <w:rStyle w:val="a5"/>
                    <w:rFonts w:ascii="Times New Roman" w:hAnsi="Times New Roman" w:cs="Times New Roman"/>
                    <w:noProof/>
                    <w:sz w:val="24"/>
                    <w:szCs w:val="24"/>
                  </w:rPr>
                  <w:t>Заключения по пятому разделу</w:t>
                </w:r>
                <w:r w:rsidR="008A3EB1" w:rsidRPr="008A3EB1">
                  <w:rPr>
                    <w:rFonts w:ascii="Times New Roman" w:hAnsi="Times New Roman" w:cs="Times New Roman"/>
                    <w:noProof/>
                    <w:webHidden/>
                    <w:sz w:val="24"/>
                    <w:szCs w:val="24"/>
                  </w:rPr>
                  <w:tab/>
                </w:r>
                <w:r w:rsidR="008A3EB1" w:rsidRPr="008A3EB1">
                  <w:rPr>
                    <w:rFonts w:ascii="Times New Roman" w:hAnsi="Times New Roman" w:cs="Times New Roman"/>
                    <w:noProof/>
                    <w:webHidden/>
                    <w:sz w:val="24"/>
                    <w:szCs w:val="24"/>
                  </w:rPr>
                  <w:fldChar w:fldCharType="begin"/>
                </w:r>
                <w:r w:rsidR="008A3EB1" w:rsidRPr="008A3EB1">
                  <w:rPr>
                    <w:rFonts w:ascii="Times New Roman" w:hAnsi="Times New Roman" w:cs="Times New Roman"/>
                    <w:noProof/>
                    <w:webHidden/>
                    <w:sz w:val="24"/>
                    <w:szCs w:val="24"/>
                  </w:rPr>
                  <w:instrText xml:space="preserve"> PAGEREF _Toc159509409 \h </w:instrText>
                </w:r>
                <w:r w:rsidR="008A3EB1" w:rsidRPr="008A3EB1">
                  <w:rPr>
                    <w:rFonts w:ascii="Times New Roman" w:hAnsi="Times New Roman" w:cs="Times New Roman"/>
                    <w:noProof/>
                    <w:webHidden/>
                    <w:sz w:val="24"/>
                    <w:szCs w:val="24"/>
                  </w:rPr>
                </w:r>
                <w:r w:rsidR="008A3EB1" w:rsidRPr="008A3EB1">
                  <w:rPr>
                    <w:rFonts w:ascii="Times New Roman" w:hAnsi="Times New Roman" w:cs="Times New Roman"/>
                    <w:noProof/>
                    <w:webHidden/>
                    <w:sz w:val="24"/>
                    <w:szCs w:val="24"/>
                  </w:rPr>
                  <w:fldChar w:fldCharType="separate"/>
                </w:r>
                <w:r w:rsidR="0012275E">
                  <w:rPr>
                    <w:rFonts w:ascii="Times New Roman" w:hAnsi="Times New Roman" w:cs="Times New Roman"/>
                    <w:noProof/>
                    <w:webHidden/>
                    <w:sz w:val="24"/>
                    <w:szCs w:val="24"/>
                  </w:rPr>
                  <w:t>117</w:t>
                </w:r>
                <w:r w:rsidR="008A3EB1" w:rsidRPr="008A3EB1">
                  <w:rPr>
                    <w:rFonts w:ascii="Times New Roman" w:hAnsi="Times New Roman" w:cs="Times New Roman"/>
                    <w:noProof/>
                    <w:webHidden/>
                    <w:sz w:val="24"/>
                    <w:szCs w:val="24"/>
                  </w:rPr>
                  <w:fldChar w:fldCharType="end"/>
                </w:r>
              </w:hyperlink>
            </w:p>
            <w:p w14:paraId="1E9DE429" w14:textId="6076BB60" w:rsidR="008A3EB1" w:rsidRPr="008A3EB1" w:rsidRDefault="00A23D81">
              <w:pPr>
                <w:pStyle w:val="11"/>
                <w:rPr>
                  <w:rFonts w:eastAsiaTheme="minorEastAsia"/>
                  <w:b w:val="0"/>
                  <w:bCs w:val="0"/>
                  <w:iCs w:val="0"/>
                  <w:sz w:val="24"/>
                  <w:szCs w:val="24"/>
                  <w:lang w:eastAsia="ru-RU"/>
                </w:rPr>
              </w:pPr>
              <w:hyperlink w:anchor="_Toc159509410" w:history="1">
                <w:r w:rsidR="008A3EB1" w:rsidRPr="008A3EB1">
                  <w:rPr>
                    <w:rStyle w:val="a5"/>
                    <w:sz w:val="24"/>
                    <w:szCs w:val="24"/>
                  </w:rPr>
                  <w:t>ЗАКЛЮЧЕНИЕ</w:t>
                </w:r>
                <w:r w:rsidR="008A3EB1" w:rsidRPr="008A3EB1">
                  <w:rPr>
                    <w:webHidden/>
                    <w:sz w:val="24"/>
                    <w:szCs w:val="24"/>
                  </w:rPr>
                  <w:tab/>
                </w:r>
                <w:r w:rsidR="008A3EB1" w:rsidRPr="008A3EB1">
                  <w:rPr>
                    <w:webHidden/>
                    <w:sz w:val="24"/>
                    <w:szCs w:val="24"/>
                  </w:rPr>
                  <w:fldChar w:fldCharType="begin"/>
                </w:r>
                <w:r w:rsidR="008A3EB1" w:rsidRPr="008A3EB1">
                  <w:rPr>
                    <w:webHidden/>
                    <w:sz w:val="24"/>
                    <w:szCs w:val="24"/>
                  </w:rPr>
                  <w:instrText xml:space="preserve"> PAGEREF _Toc159509410 \h </w:instrText>
                </w:r>
                <w:r w:rsidR="008A3EB1" w:rsidRPr="008A3EB1">
                  <w:rPr>
                    <w:webHidden/>
                    <w:sz w:val="24"/>
                    <w:szCs w:val="24"/>
                  </w:rPr>
                </w:r>
                <w:r w:rsidR="008A3EB1" w:rsidRPr="008A3EB1">
                  <w:rPr>
                    <w:webHidden/>
                    <w:sz w:val="24"/>
                    <w:szCs w:val="24"/>
                  </w:rPr>
                  <w:fldChar w:fldCharType="separate"/>
                </w:r>
                <w:r w:rsidR="0012275E">
                  <w:rPr>
                    <w:webHidden/>
                    <w:sz w:val="24"/>
                    <w:szCs w:val="24"/>
                  </w:rPr>
                  <w:t>118</w:t>
                </w:r>
                <w:r w:rsidR="008A3EB1" w:rsidRPr="008A3EB1">
                  <w:rPr>
                    <w:webHidden/>
                    <w:sz w:val="24"/>
                    <w:szCs w:val="24"/>
                  </w:rPr>
                  <w:fldChar w:fldCharType="end"/>
                </w:r>
              </w:hyperlink>
            </w:p>
            <w:p w14:paraId="0FDA1F81" w14:textId="6C6D386C" w:rsidR="008A3EB1" w:rsidRPr="008A3EB1" w:rsidRDefault="00A23D81" w:rsidP="008A3EB1">
              <w:pPr>
                <w:pStyle w:val="11"/>
                <w:rPr>
                  <w:color w:val="0563C1" w:themeColor="hyperlink"/>
                  <w:sz w:val="24"/>
                  <w:szCs w:val="24"/>
                  <w:u w:val="single"/>
                </w:rPr>
              </w:pPr>
              <w:hyperlink w:anchor="_Toc159509411" w:history="1">
                <w:r w:rsidR="008A3EB1" w:rsidRPr="008A3EB1">
                  <w:rPr>
                    <w:rStyle w:val="a5"/>
                    <w:sz w:val="24"/>
                    <w:szCs w:val="24"/>
                  </w:rPr>
                  <w:t>СПИСОК ЛИТЕРАТУРЫ</w:t>
                </w:r>
                <w:r w:rsidR="008A3EB1" w:rsidRPr="008A3EB1">
                  <w:rPr>
                    <w:webHidden/>
                    <w:sz w:val="24"/>
                    <w:szCs w:val="24"/>
                  </w:rPr>
                  <w:tab/>
                </w:r>
                <w:r w:rsidR="008A3EB1" w:rsidRPr="008A3EB1">
                  <w:rPr>
                    <w:webHidden/>
                    <w:sz w:val="24"/>
                    <w:szCs w:val="24"/>
                  </w:rPr>
                  <w:fldChar w:fldCharType="begin"/>
                </w:r>
                <w:r w:rsidR="008A3EB1" w:rsidRPr="008A3EB1">
                  <w:rPr>
                    <w:webHidden/>
                    <w:sz w:val="24"/>
                    <w:szCs w:val="24"/>
                  </w:rPr>
                  <w:instrText xml:space="preserve"> PAGEREF _Toc159509411 \h </w:instrText>
                </w:r>
                <w:r w:rsidR="008A3EB1" w:rsidRPr="008A3EB1">
                  <w:rPr>
                    <w:webHidden/>
                    <w:sz w:val="24"/>
                    <w:szCs w:val="24"/>
                  </w:rPr>
                </w:r>
                <w:r w:rsidR="008A3EB1" w:rsidRPr="008A3EB1">
                  <w:rPr>
                    <w:webHidden/>
                    <w:sz w:val="24"/>
                    <w:szCs w:val="24"/>
                  </w:rPr>
                  <w:fldChar w:fldCharType="separate"/>
                </w:r>
                <w:r w:rsidR="0012275E">
                  <w:rPr>
                    <w:webHidden/>
                    <w:sz w:val="24"/>
                    <w:szCs w:val="24"/>
                  </w:rPr>
                  <w:t>120</w:t>
                </w:r>
                <w:r w:rsidR="008A3EB1" w:rsidRPr="008A3EB1">
                  <w:rPr>
                    <w:webHidden/>
                    <w:sz w:val="24"/>
                    <w:szCs w:val="24"/>
                  </w:rPr>
                  <w:fldChar w:fldCharType="end"/>
                </w:r>
              </w:hyperlink>
            </w:p>
            <w:p w14:paraId="3A1A03B3" w14:textId="597A7688" w:rsidR="001F0B3A" w:rsidRPr="008A3EB1" w:rsidRDefault="009D6422" w:rsidP="009D6422">
              <w:pPr>
                <w:spacing w:after="0" w:line="360" w:lineRule="auto"/>
                <w:rPr>
                  <w:rFonts w:ascii="Times New Roman" w:hAnsi="Times New Roman" w:cs="Times New Roman"/>
                  <w:b/>
                  <w:bCs/>
                  <w:noProof/>
                  <w:color w:val="000000" w:themeColor="text1"/>
                  <w:sz w:val="24"/>
                  <w:szCs w:val="24"/>
                </w:rPr>
              </w:pPr>
              <w:r w:rsidRPr="008A3EB1">
                <w:rPr>
                  <w:rFonts w:ascii="Times New Roman" w:hAnsi="Times New Roman" w:cs="Times New Roman"/>
                  <w:b/>
                  <w:bCs/>
                  <w:noProof/>
                  <w:color w:val="000000" w:themeColor="text1"/>
                  <w:sz w:val="24"/>
                  <w:szCs w:val="24"/>
                </w:rPr>
                <w:fldChar w:fldCharType="end"/>
              </w:r>
              <w:r w:rsidR="001F0B3A" w:rsidRPr="008A3EB1">
                <w:rPr>
                  <w:rFonts w:ascii="Times New Roman" w:hAnsi="Times New Roman" w:cs="Times New Roman"/>
                  <w:b/>
                  <w:bCs/>
                  <w:noProof/>
                  <w:color w:val="000000" w:themeColor="text1"/>
                  <w:sz w:val="24"/>
                  <w:szCs w:val="24"/>
                </w:rPr>
                <w:t>ПРИЛОЖЕНИЕ А- Титульный лист отчета НИР………………………</w:t>
              </w:r>
              <w:r w:rsidR="008A3EB1">
                <w:rPr>
                  <w:rFonts w:ascii="Times New Roman" w:hAnsi="Times New Roman" w:cs="Times New Roman"/>
                  <w:b/>
                  <w:bCs/>
                  <w:noProof/>
                  <w:color w:val="000000" w:themeColor="text1"/>
                  <w:sz w:val="24"/>
                  <w:szCs w:val="24"/>
                </w:rPr>
                <w:t>………………134</w:t>
              </w:r>
            </w:p>
            <w:p w14:paraId="0B21006F" w14:textId="1115ABD3" w:rsidR="001F0B3A" w:rsidRPr="008A3EB1" w:rsidRDefault="001F0B3A" w:rsidP="001F0B3A">
              <w:pPr>
                <w:spacing w:after="0" w:line="360" w:lineRule="auto"/>
                <w:rPr>
                  <w:rFonts w:ascii="Times New Roman" w:hAnsi="Times New Roman" w:cs="Times New Roman"/>
                  <w:b/>
                  <w:bCs/>
                  <w:noProof/>
                  <w:color w:val="000000" w:themeColor="text1"/>
                  <w:sz w:val="24"/>
                  <w:szCs w:val="24"/>
                </w:rPr>
              </w:pPr>
              <w:r w:rsidRPr="008A3EB1">
                <w:rPr>
                  <w:rFonts w:ascii="Times New Roman" w:hAnsi="Times New Roman" w:cs="Times New Roman"/>
                  <w:b/>
                  <w:bCs/>
                  <w:noProof/>
                  <w:color w:val="000000" w:themeColor="text1"/>
                  <w:sz w:val="24"/>
                  <w:szCs w:val="24"/>
                </w:rPr>
                <w:t>ПРИЛОЖЕНИЕ Б- Патенты…………………………………………………</w:t>
              </w:r>
              <w:r w:rsidR="008A3EB1">
                <w:rPr>
                  <w:rFonts w:ascii="Times New Roman" w:hAnsi="Times New Roman" w:cs="Times New Roman"/>
                  <w:b/>
                  <w:bCs/>
                  <w:noProof/>
                  <w:color w:val="000000" w:themeColor="text1"/>
                  <w:sz w:val="24"/>
                  <w:szCs w:val="24"/>
                </w:rPr>
                <w:t>…………….</w:t>
              </w:r>
              <w:r w:rsidR="00171E82">
                <w:rPr>
                  <w:rFonts w:ascii="Times New Roman" w:hAnsi="Times New Roman" w:cs="Times New Roman"/>
                  <w:b/>
                  <w:bCs/>
                  <w:noProof/>
                  <w:color w:val="000000" w:themeColor="text1"/>
                  <w:sz w:val="24"/>
                  <w:szCs w:val="24"/>
                </w:rPr>
                <w:t>136</w:t>
              </w:r>
            </w:p>
            <w:p w14:paraId="16C01F18" w14:textId="4F5A10D7" w:rsidR="001F0B3A" w:rsidRPr="008A3EB1" w:rsidRDefault="001F0B3A" w:rsidP="001F0B3A">
              <w:pPr>
                <w:spacing w:after="0" w:line="360" w:lineRule="auto"/>
                <w:rPr>
                  <w:rFonts w:ascii="Times New Roman" w:hAnsi="Times New Roman" w:cs="Times New Roman"/>
                  <w:b/>
                  <w:bCs/>
                  <w:noProof/>
                  <w:color w:val="000000" w:themeColor="text1"/>
                  <w:sz w:val="24"/>
                  <w:szCs w:val="24"/>
                </w:rPr>
              </w:pPr>
              <w:r w:rsidRPr="008A3EB1">
                <w:rPr>
                  <w:rFonts w:ascii="Times New Roman" w:hAnsi="Times New Roman" w:cs="Times New Roman"/>
                  <w:b/>
                  <w:bCs/>
                  <w:noProof/>
                  <w:color w:val="000000" w:themeColor="text1"/>
                  <w:sz w:val="24"/>
                  <w:szCs w:val="24"/>
                </w:rPr>
                <w:t>ПРИЛОЖЕНИЕ В- Протокола испытаний………………………………</w:t>
              </w:r>
              <w:r w:rsidR="008A3EB1">
                <w:rPr>
                  <w:rFonts w:ascii="Times New Roman" w:hAnsi="Times New Roman" w:cs="Times New Roman"/>
                  <w:b/>
                  <w:bCs/>
                  <w:noProof/>
                  <w:color w:val="000000" w:themeColor="text1"/>
                  <w:sz w:val="24"/>
                  <w:szCs w:val="24"/>
                </w:rPr>
                <w:t>………………</w:t>
              </w:r>
              <w:r w:rsidR="00B86DAB">
                <w:rPr>
                  <w:rFonts w:ascii="Times New Roman" w:hAnsi="Times New Roman" w:cs="Times New Roman"/>
                  <w:b/>
                  <w:bCs/>
                  <w:noProof/>
                  <w:color w:val="000000" w:themeColor="text1"/>
                  <w:sz w:val="24"/>
                  <w:szCs w:val="24"/>
                </w:rPr>
                <w:t>140</w:t>
              </w:r>
            </w:p>
            <w:p w14:paraId="723538E4" w14:textId="77F1284E" w:rsidR="001F0B3A" w:rsidRPr="008A3EB1" w:rsidRDefault="00B86DAB" w:rsidP="001F0B3A">
              <w:pPr>
                <w:spacing w:after="0" w:line="360" w:lineRule="auto"/>
                <w:rPr>
                  <w:rFonts w:ascii="Times New Roman" w:hAnsi="Times New Roman" w:cs="Times New Roman"/>
                  <w:b/>
                  <w:bCs/>
                  <w:noProof/>
                  <w:color w:val="000000" w:themeColor="text1"/>
                  <w:sz w:val="24"/>
                  <w:szCs w:val="24"/>
                </w:rPr>
              </w:pPr>
              <w:r>
                <w:rPr>
                  <w:rFonts w:ascii="Times New Roman" w:hAnsi="Times New Roman" w:cs="Times New Roman"/>
                  <w:b/>
                  <w:bCs/>
                  <w:noProof/>
                  <w:color w:val="000000" w:themeColor="text1"/>
                  <w:sz w:val="24"/>
                  <w:szCs w:val="24"/>
                </w:rPr>
                <w:t>ПРИЛОЖЕНИЕ Г- Матема</w:t>
              </w:r>
              <w:r w:rsidR="001F0B3A" w:rsidRPr="008A3EB1">
                <w:rPr>
                  <w:rFonts w:ascii="Times New Roman" w:hAnsi="Times New Roman" w:cs="Times New Roman"/>
                  <w:b/>
                  <w:bCs/>
                  <w:noProof/>
                  <w:color w:val="000000" w:themeColor="text1"/>
                  <w:sz w:val="24"/>
                  <w:szCs w:val="24"/>
                </w:rPr>
                <w:t>тическая обработка данных ………………</w:t>
              </w:r>
              <w:r w:rsidR="008A3EB1">
                <w:rPr>
                  <w:rFonts w:ascii="Times New Roman" w:hAnsi="Times New Roman" w:cs="Times New Roman"/>
                  <w:b/>
                  <w:bCs/>
                  <w:noProof/>
                  <w:color w:val="000000" w:themeColor="text1"/>
                  <w:sz w:val="24"/>
                  <w:szCs w:val="24"/>
                </w:rPr>
                <w:t>……………..</w:t>
              </w:r>
              <w:r>
                <w:rPr>
                  <w:rFonts w:ascii="Times New Roman" w:hAnsi="Times New Roman" w:cs="Times New Roman"/>
                  <w:b/>
                  <w:bCs/>
                  <w:noProof/>
                  <w:color w:val="000000" w:themeColor="text1"/>
                  <w:sz w:val="24"/>
                  <w:szCs w:val="24"/>
                </w:rPr>
                <w:t>.200</w:t>
              </w:r>
            </w:p>
            <w:p w14:paraId="4D908A5F" w14:textId="0E1E8A04" w:rsidR="001F0B3A" w:rsidRPr="008A3EB1" w:rsidRDefault="001F0B3A" w:rsidP="001F0B3A">
              <w:pPr>
                <w:spacing w:after="0" w:line="360" w:lineRule="auto"/>
                <w:rPr>
                  <w:rFonts w:ascii="Times New Roman" w:hAnsi="Times New Roman" w:cs="Times New Roman"/>
                  <w:b/>
                  <w:bCs/>
                  <w:noProof/>
                  <w:color w:val="000000" w:themeColor="text1"/>
                  <w:sz w:val="24"/>
                  <w:szCs w:val="24"/>
                </w:rPr>
              </w:pPr>
              <w:r w:rsidRPr="008A3EB1">
                <w:rPr>
                  <w:rFonts w:ascii="Times New Roman" w:hAnsi="Times New Roman" w:cs="Times New Roman"/>
                  <w:b/>
                  <w:bCs/>
                  <w:noProof/>
                  <w:color w:val="000000" w:themeColor="text1"/>
                  <w:sz w:val="24"/>
                  <w:szCs w:val="24"/>
                </w:rPr>
                <w:t>ПРИЛОЖЕНИЕ Д- Акты проведенных производственных испытаний</w:t>
              </w:r>
              <w:r w:rsidR="008A3EB1">
                <w:rPr>
                  <w:rFonts w:ascii="Times New Roman" w:hAnsi="Times New Roman" w:cs="Times New Roman"/>
                  <w:b/>
                  <w:bCs/>
                  <w:noProof/>
                  <w:color w:val="000000" w:themeColor="text1"/>
                  <w:sz w:val="24"/>
                  <w:szCs w:val="24"/>
                </w:rPr>
                <w:t>…………….</w:t>
              </w:r>
              <w:r w:rsidR="00B86DAB">
                <w:rPr>
                  <w:rFonts w:ascii="Times New Roman" w:hAnsi="Times New Roman" w:cs="Times New Roman"/>
                  <w:b/>
                  <w:bCs/>
                  <w:noProof/>
                  <w:color w:val="000000" w:themeColor="text1"/>
                  <w:sz w:val="24"/>
                  <w:szCs w:val="24"/>
                </w:rPr>
                <w:t>264</w:t>
              </w:r>
            </w:p>
            <w:p w14:paraId="2F77ACC1" w14:textId="525FD590" w:rsidR="008B0D61" w:rsidRPr="008A3EB1" w:rsidRDefault="001F0B3A" w:rsidP="009D6422">
              <w:pPr>
                <w:spacing w:after="0" w:line="360" w:lineRule="auto"/>
                <w:rPr>
                  <w:rFonts w:ascii="Times New Roman" w:hAnsi="Times New Roman" w:cs="Times New Roman"/>
                  <w:b/>
                  <w:bCs/>
                  <w:noProof/>
                  <w:color w:val="000000" w:themeColor="text1"/>
                  <w:sz w:val="24"/>
                  <w:szCs w:val="24"/>
                </w:rPr>
              </w:pPr>
              <w:r w:rsidRPr="008A3EB1">
                <w:rPr>
                  <w:rFonts w:ascii="Times New Roman" w:hAnsi="Times New Roman" w:cs="Times New Roman"/>
                  <w:b/>
                  <w:bCs/>
                  <w:noProof/>
                  <w:color w:val="000000" w:themeColor="text1"/>
                  <w:sz w:val="24"/>
                  <w:szCs w:val="24"/>
                </w:rPr>
                <w:t>ПРИЛОЖЕНИЕ Г- Сертификаты</w:t>
              </w:r>
              <w:r w:rsidR="008A3EB1">
                <w:rPr>
                  <w:rFonts w:ascii="Times New Roman" w:hAnsi="Times New Roman" w:cs="Times New Roman"/>
                  <w:b/>
                  <w:bCs/>
                  <w:noProof/>
                  <w:color w:val="000000" w:themeColor="text1"/>
                  <w:sz w:val="24"/>
                  <w:szCs w:val="24"/>
                </w:rPr>
                <w:t>………………………………………………………...</w:t>
              </w:r>
              <w:r w:rsidR="00B86DAB">
                <w:rPr>
                  <w:rFonts w:ascii="Times New Roman" w:hAnsi="Times New Roman" w:cs="Times New Roman"/>
                  <w:b/>
                  <w:bCs/>
                  <w:noProof/>
                  <w:color w:val="000000" w:themeColor="text1"/>
                  <w:sz w:val="24"/>
                  <w:szCs w:val="24"/>
                </w:rPr>
                <w:t>267</w:t>
              </w:r>
            </w:p>
          </w:sdtContent>
        </w:sdt>
      </w:sdtContent>
    </w:sdt>
    <w:p w14:paraId="1D2B40FB" w14:textId="77777777" w:rsidR="005B1602" w:rsidRPr="00D032FF" w:rsidRDefault="005B1602" w:rsidP="00DA34B0">
      <w:pPr>
        <w:spacing w:after="0" w:line="360" w:lineRule="auto"/>
        <w:ind w:firstLine="709"/>
        <w:jc w:val="center"/>
        <w:rPr>
          <w:rFonts w:ascii="Times New Roman" w:hAnsi="Times New Roman" w:cs="Times New Roman"/>
          <w:b/>
          <w:sz w:val="28"/>
          <w:szCs w:val="28"/>
        </w:rPr>
      </w:pPr>
    </w:p>
    <w:p w14:paraId="1F68A0FF" w14:textId="77777777" w:rsidR="005B1602" w:rsidRPr="00D032FF" w:rsidRDefault="005B1602" w:rsidP="008C2B4D">
      <w:pPr>
        <w:spacing w:after="0" w:line="360" w:lineRule="auto"/>
        <w:ind w:firstLine="709"/>
        <w:rPr>
          <w:rFonts w:ascii="Times New Roman" w:hAnsi="Times New Roman" w:cs="Times New Roman"/>
          <w:b/>
          <w:sz w:val="28"/>
          <w:szCs w:val="28"/>
        </w:rPr>
      </w:pPr>
    </w:p>
    <w:p w14:paraId="0BF518E0" w14:textId="77777777" w:rsidR="005B1602" w:rsidRPr="00D032FF" w:rsidRDefault="005B1602" w:rsidP="00FA62A3">
      <w:pPr>
        <w:spacing w:line="240" w:lineRule="auto"/>
        <w:jc w:val="center"/>
        <w:rPr>
          <w:rFonts w:ascii="Times New Roman" w:hAnsi="Times New Roman" w:cs="Times New Roman"/>
          <w:b/>
          <w:sz w:val="28"/>
          <w:szCs w:val="28"/>
        </w:rPr>
      </w:pPr>
    </w:p>
    <w:p w14:paraId="54C812BB" w14:textId="77777777" w:rsidR="005B1602" w:rsidRPr="00D032FF" w:rsidRDefault="005B1602" w:rsidP="00FA62A3">
      <w:pPr>
        <w:spacing w:line="240" w:lineRule="auto"/>
        <w:jc w:val="center"/>
        <w:rPr>
          <w:rFonts w:ascii="Times New Roman" w:hAnsi="Times New Roman" w:cs="Times New Roman"/>
          <w:b/>
          <w:sz w:val="28"/>
          <w:szCs w:val="28"/>
        </w:rPr>
      </w:pPr>
    </w:p>
    <w:p w14:paraId="1A83631B" w14:textId="77777777" w:rsidR="005B1602" w:rsidRPr="00D032FF" w:rsidRDefault="005B1602" w:rsidP="00FA62A3">
      <w:pPr>
        <w:spacing w:line="240" w:lineRule="auto"/>
        <w:jc w:val="center"/>
        <w:rPr>
          <w:rFonts w:ascii="Times New Roman" w:hAnsi="Times New Roman" w:cs="Times New Roman"/>
          <w:b/>
          <w:sz w:val="28"/>
          <w:szCs w:val="28"/>
        </w:rPr>
      </w:pPr>
    </w:p>
    <w:p w14:paraId="3D7DCE1D" w14:textId="77777777" w:rsidR="005B1602" w:rsidRPr="00D032FF" w:rsidRDefault="005B1602" w:rsidP="00FA62A3">
      <w:pPr>
        <w:spacing w:line="240" w:lineRule="auto"/>
        <w:jc w:val="center"/>
        <w:rPr>
          <w:rFonts w:ascii="Times New Roman" w:hAnsi="Times New Roman" w:cs="Times New Roman"/>
          <w:b/>
          <w:sz w:val="28"/>
          <w:szCs w:val="28"/>
        </w:rPr>
      </w:pPr>
    </w:p>
    <w:p w14:paraId="1E58F711" w14:textId="2DE2BD02" w:rsidR="005B1602" w:rsidRDefault="005B1602" w:rsidP="00FA62A3">
      <w:pPr>
        <w:spacing w:line="240" w:lineRule="auto"/>
        <w:jc w:val="center"/>
        <w:rPr>
          <w:rFonts w:ascii="Times New Roman" w:hAnsi="Times New Roman" w:cs="Times New Roman"/>
          <w:b/>
          <w:sz w:val="28"/>
          <w:szCs w:val="28"/>
        </w:rPr>
      </w:pPr>
    </w:p>
    <w:p w14:paraId="6E79CE37" w14:textId="1D8E9E8B" w:rsidR="00F36ABD" w:rsidRDefault="00F36ABD" w:rsidP="00FA62A3">
      <w:pPr>
        <w:spacing w:line="240" w:lineRule="auto"/>
        <w:jc w:val="center"/>
        <w:rPr>
          <w:rFonts w:ascii="Times New Roman" w:hAnsi="Times New Roman" w:cs="Times New Roman"/>
          <w:b/>
          <w:sz w:val="28"/>
          <w:szCs w:val="28"/>
        </w:rPr>
      </w:pPr>
    </w:p>
    <w:p w14:paraId="0364FE89" w14:textId="04439676" w:rsidR="00F36ABD" w:rsidRDefault="00F36ABD" w:rsidP="00FA62A3">
      <w:pPr>
        <w:spacing w:line="240" w:lineRule="auto"/>
        <w:jc w:val="center"/>
        <w:rPr>
          <w:rFonts w:ascii="Times New Roman" w:hAnsi="Times New Roman" w:cs="Times New Roman"/>
          <w:b/>
          <w:sz w:val="28"/>
          <w:szCs w:val="28"/>
        </w:rPr>
      </w:pPr>
    </w:p>
    <w:p w14:paraId="2FEFCF09" w14:textId="4C0AF954" w:rsidR="00F36ABD" w:rsidRDefault="00F36ABD" w:rsidP="00FA62A3">
      <w:pPr>
        <w:spacing w:line="240" w:lineRule="auto"/>
        <w:jc w:val="center"/>
        <w:rPr>
          <w:rFonts w:ascii="Times New Roman" w:hAnsi="Times New Roman" w:cs="Times New Roman"/>
          <w:b/>
          <w:sz w:val="28"/>
          <w:szCs w:val="28"/>
        </w:rPr>
      </w:pPr>
    </w:p>
    <w:p w14:paraId="01B7AF89" w14:textId="707E7A87" w:rsidR="005B1602" w:rsidRPr="00D032FF" w:rsidRDefault="005B1602" w:rsidP="003D0B7C">
      <w:pPr>
        <w:pStyle w:val="1"/>
        <w:jc w:val="center"/>
        <w:rPr>
          <w:rFonts w:ascii="Times New Roman" w:hAnsi="Times New Roman" w:cs="Times New Roman"/>
          <w:b/>
          <w:bCs/>
          <w:color w:val="000000" w:themeColor="text1"/>
        </w:rPr>
      </w:pPr>
      <w:bookmarkStart w:id="0" w:name="_Toc95772616"/>
      <w:bookmarkStart w:id="1" w:name="_Toc159509372"/>
      <w:r w:rsidRPr="00D032FF">
        <w:rPr>
          <w:rFonts w:ascii="Times New Roman" w:hAnsi="Times New Roman" w:cs="Times New Roman"/>
          <w:b/>
          <w:bCs/>
          <w:color w:val="000000" w:themeColor="text1"/>
        </w:rPr>
        <w:lastRenderedPageBreak/>
        <w:t>НОРМАТИВНЫЕ ССЫЛКИ</w:t>
      </w:r>
      <w:bookmarkEnd w:id="0"/>
      <w:bookmarkEnd w:id="1"/>
    </w:p>
    <w:p w14:paraId="7ED5D06A" w14:textId="77777777" w:rsidR="00DA34B0" w:rsidRPr="00D032FF" w:rsidRDefault="00DA34B0" w:rsidP="00DA34B0"/>
    <w:p w14:paraId="6BA974CF" w14:textId="77777777" w:rsidR="00003B34" w:rsidRPr="00D032FF" w:rsidRDefault="00DA34B0" w:rsidP="001276F4">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В данной диссертации использованы ссылки на следующие стандарты:</w:t>
      </w:r>
    </w:p>
    <w:p w14:paraId="5EF3152B" w14:textId="77777777" w:rsidR="005B1602" w:rsidRPr="00D032FF" w:rsidRDefault="00332AC7" w:rsidP="001276F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ГОСТ </w:t>
      </w:r>
      <w:r w:rsidR="000426E3" w:rsidRPr="00D032FF">
        <w:rPr>
          <w:rFonts w:ascii="Times New Roman" w:hAnsi="Times New Roman" w:cs="Times New Roman"/>
          <w:bCs/>
          <w:sz w:val="28"/>
          <w:szCs w:val="28"/>
        </w:rPr>
        <w:t>10987-76 – Зерно. Метод определения стекловидности.</w:t>
      </w:r>
    </w:p>
    <w:p w14:paraId="2E800916" w14:textId="77777777" w:rsidR="00280F68" w:rsidRPr="00D032FF" w:rsidRDefault="00280F68" w:rsidP="001276F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ГОСТ 10840-64</w:t>
      </w:r>
      <w:r w:rsidR="000C2900" w:rsidRPr="00D032FF">
        <w:rPr>
          <w:rFonts w:ascii="Times New Roman" w:hAnsi="Times New Roman" w:cs="Times New Roman"/>
          <w:bCs/>
          <w:sz w:val="28"/>
          <w:szCs w:val="28"/>
        </w:rPr>
        <w:t xml:space="preserve"> –</w:t>
      </w:r>
      <w:r w:rsidRPr="00D032FF">
        <w:rPr>
          <w:rFonts w:ascii="Times New Roman" w:hAnsi="Times New Roman" w:cs="Times New Roman"/>
          <w:bCs/>
          <w:sz w:val="28"/>
          <w:szCs w:val="28"/>
        </w:rPr>
        <w:t xml:space="preserve"> </w:t>
      </w:r>
      <w:r w:rsidR="000C2900" w:rsidRPr="00D032FF">
        <w:rPr>
          <w:rFonts w:ascii="Times New Roman" w:hAnsi="Times New Roman" w:cs="Times New Roman"/>
          <w:bCs/>
          <w:sz w:val="28"/>
          <w:szCs w:val="28"/>
        </w:rPr>
        <w:t>Зерно. Метод определения натуры.</w:t>
      </w:r>
    </w:p>
    <w:p w14:paraId="00E94B24" w14:textId="77777777" w:rsidR="000C2900" w:rsidRPr="00D032FF" w:rsidRDefault="000C2900" w:rsidP="001276F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ГОСТ 10842-89 – Зерно зерновых и бобовых культур и семена масличных культур. Метод определения массы 1000 зерен или 1000 семян.</w:t>
      </w:r>
    </w:p>
    <w:p w14:paraId="10F455C2" w14:textId="77777777" w:rsidR="00A63752" w:rsidRPr="00D032FF" w:rsidRDefault="00A63752" w:rsidP="001276F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ГОСТ ИСО 12099-2017</w:t>
      </w:r>
      <w:r w:rsidR="00234126" w:rsidRPr="00D032FF">
        <w:rPr>
          <w:rFonts w:ascii="Times New Roman" w:hAnsi="Times New Roman" w:cs="Times New Roman"/>
          <w:bCs/>
          <w:sz w:val="28"/>
          <w:szCs w:val="28"/>
        </w:rPr>
        <w:t xml:space="preserve"> -</w:t>
      </w:r>
      <w:r w:rsidRPr="00D032FF">
        <w:rPr>
          <w:rFonts w:ascii="Times New Roman" w:hAnsi="Times New Roman" w:cs="Times New Roman"/>
          <w:bCs/>
          <w:sz w:val="28"/>
          <w:szCs w:val="28"/>
        </w:rPr>
        <w:t xml:space="preserve"> Массовая доля углевода (массовая доля белка на сухой вес, массовая доля влаги, содержание сырой клейковины, индекс зелени, удельная работа деформации, твердозерность, натуральный вес).</w:t>
      </w:r>
    </w:p>
    <w:p w14:paraId="088AB75E" w14:textId="77777777" w:rsidR="000426E3" w:rsidRPr="00D032FF" w:rsidRDefault="000426E3" w:rsidP="001276F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М 04-38-200</w:t>
      </w:r>
      <w:r w:rsidR="001229F7" w:rsidRPr="00D032FF">
        <w:rPr>
          <w:rFonts w:ascii="Times New Roman" w:hAnsi="Times New Roman" w:cs="Times New Roman"/>
          <w:bCs/>
          <w:sz w:val="28"/>
          <w:szCs w:val="28"/>
        </w:rPr>
        <w:t>9 Корма, комбикорма и сырье для их производства. Метод изм. Массовой доли аминокислот методом капиллярного электрофореза с использованием системы капиллярного электрофореза Капель.</w:t>
      </w:r>
    </w:p>
    <w:p w14:paraId="4CA93F7E" w14:textId="77777777" w:rsidR="001431AC" w:rsidRPr="00D032FF" w:rsidRDefault="001431AC" w:rsidP="001276F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ГОСТ 29033-91- Зерно и продукты его переработки. Метод определения жира.</w:t>
      </w:r>
    </w:p>
    <w:p w14:paraId="13F598A9" w14:textId="77777777" w:rsidR="000426E3" w:rsidRPr="00D032FF" w:rsidRDefault="001431AC" w:rsidP="001276F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ГОСТ 10846-91- Зерно и продукты его переработки. Метод определения белка.</w:t>
      </w:r>
    </w:p>
    <w:p w14:paraId="4FEE38F3" w14:textId="77777777" w:rsidR="001431AC" w:rsidRPr="00D032FF" w:rsidRDefault="001431AC" w:rsidP="001276F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ГОСТ 10845-98- Зерно и продукты его переработки. Метод определения крахмала.</w:t>
      </w:r>
    </w:p>
    <w:p w14:paraId="010BACE8" w14:textId="77777777" w:rsidR="001431AC" w:rsidRPr="00D032FF" w:rsidRDefault="001431AC" w:rsidP="001276F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ГОСТ 10847-74- Зерно. Методы определения зольности.</w:t>
      </w:r>
    </w:p>
    <w:p w14:paraId="37F4DF9A" w14:textId="77777777" w:rsidR="001431AC" w:rsidRPr="00D032FF" w:rsidRDefault="001431AC" w:rsidP="001276F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ГОСТ 10444.15-94- Методы определения количества мезофильных аэробных и факультативно-анаэробных микроорганизмов.</w:t>
      </w:r>
    </w:p>
    <w:p w14:paraId="4832EDF0" w14:textId="77777777" w:rsidR="001431AC" w:rsidRPr="00D032FF" w:rsidRDefault="001431AC" w:rsidP="001276F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ГОСТ 31747-2012- Продукты пищевые. Методы выявления и определения количества бактерий группы кишечных палочек (колиформных бактерий).</w:t>
      </w:r>
    </w:p>
    <w:p w14:paraId="64DEF111" w14:textId="77777777" w:rsidR="001431AC" w:rsidRPr="00D032FF" w:rsidRDefault="001431AC" w:rsidP="001276F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ГОСТ 31659-2012- Продукты пищевые. Метод выявления бактерий рода </w:t>
      </w:r>
      <w:r w:rsidRPr="00D032FF">
        <w:rPr>
          <w:rFonts w:ascii="Times New Roman" w:hAnsi="Times New Roman" w:cs="Times New Roman"/>
          <w:bCs/>
          <w:sz w:val="28"/>
          <w:szCs w:val="28"/>
          <w:lang w:val="en-US"/>
        </w:rPr>
        <w:t>Salmonella</w:t>
      </w:r>
      <w:r w:rsidRPr="00D032FF">
        <w:rPr>
          <w:rFonts w:ascii="Times New Roman" w:hAnsi="Times New Roman" w:cs="Times New Roman"/>
          <w:bCs/>
          <w:sz w:val="28"/>
          <w:szCs w:val="28"/>
        </w:rPr>
        <w:t>.</w:t>
      </w:r>
    </w:p>
    <w:p w14:paraId="57D3140F" w14:textId="77777777" w:rsidR="001431AC" w:rsidRPr="00D032FF" w:rsidRDefault="001431AC" w:rsidP="001276F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ГОСТ </w:t>
      </w:r>
      <w:r w:rsidR="0084739F" w:rsidRPr="00D032FF">
        <w:rPr>
          <w:rFonts w:ascii="Times New Roman" w:hAnsi="Times New Roman" w:cs="Times New Roman"/>
          <w:bCs/>
          <w:sz w:val="28"/>
          <w:szCs w:val="28"/>
        </w:rPr>
        <w:t xml:space="preserve">10444.2-94- Продукты пищевые. Методы выявления и определения количества </w:t>
      </w:r>
      <w:r w:rsidR="0084739F" w:rsidRPr="00D032FF">
        <w:rPr>
          <w:rFonts w:ascii="Times New Roman" w:hAnsi="Times New Roman" w:cs="Times New Roman"/>
          <w:bCs/>
          <w:sz w:val="28"/>
          <w:szCs w:val="28"/>
          <w:lang w:val="en-US"/>
        </w:rPr>
        <w:t>Staphylococcus</w:t>
      </w:r>
      <w:r w:rsidR="0084739F" w:rsidRPr="00D032FF">
        <w:rPr>
          <w:rFonts w:ascii="Times New Roman" w:hAnsi="Times New Roman" w:cs="Times New Roman"/>
          <w:bCs/>
          <w:sz w:val="28"/>
          <w:szCs w:val="28"/>
        </w:rPr>
        <w:t xml:space="preserve"> </w:t>
      </w:r>
      <w:r w:rsidR="0084739F" w:rsidRPr="00D032FF">
        <w:rPr>
          <w:rFonts w:ascii="Times New Roman" w:hAnsi="Times New Roman" w:cs="Times New Roman"/>
          <w:bCs/>
          <w:sz w:val="28"/>
          <w:szCs w:val="28"/>
          <w:lang w:val="en-US"/>
        </w:rPr>
        <w:t>aureus</w:t>
      </w:r>
      <w:r w:rsidR="0084739F" w:rsidRPr="00D032FF">
        <w:rPr>
          <w:rFonts w:ascii="Times New Roman" w:hAnsi="Times New Roman" w:cs="Times New Roman"/>
          <w:bCs/>
          <w:sz w:val="28"/>
          <w:szCs w:val="28"/>
        </w:rPr>
        <w:t>.</w:t>
      </w:r>
    </w:p>
    <w:p w14:paraId="57B55917" w14:textId="77987701" w:rsidR="0084739F" w:rsidRPr="00D032FF" w:rsidRDefault="0084739F" w:rsidP="001276F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ГОСТ 10444.12-88- Продукты пищевые. Метод определения дрожжей и плесневых грибов.</w:t>
      </w:r>
    </w:p>
    <w:p w14:paraId="2F1A49AA" w14:textId="7ED50603" w:rsidR="000B1E4B" w:rsidRPr="00D032FF" w:rsidRDefault="000B1E4B" w:rsidP="001276F4">
      <w:pPr>
        <w:spacing w:after="0" w:line="240" w:lineRule="auto"/>
        <w:ind w:firstLine="709"/>
        <w:jc w:val="both"/>
        <w:rPr>
          <w:rFonts w:ascii="Times New Roman" w:eastAsia="Calibri" w:hAnsi="Times New Roman" w:cs="Times New Roman"/>
          <w:bCs/>
          <w:sz w:val="28"/>
          <w:szCs w:val="28"/>
        </w:rPr>
      </w:pPr>
      <w:r w:rsidRPr="00D032FF">
        <w:rPr>
          <w:rFonts w:ascii="Times New Roman" w:eastAsia="Calibri" w:hAnsi="Times New Roman" w:cs="Times New Roman"/>
          <w:bCs/>
          <w:sz w:val="28"/>
          <w:szCs w:val="28"/>
        </w:rPr>
        <w:t>ГОСТ 31904-2012 Продукты пищевые. Методы отбора проб для микробиологических испытаний</w:t>
      </w:r>
    </w:p>
    <w:p w14:paraId="6327B8CC" w14:textId="77777777" w:rsidR="0084739F" w:rsidRPr="00D032FF" w:rsidRDefault="007D60A3" w:rsidP="001276F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ГОСТ 13496.4-93- </w:t>
      </w:r>
      <w:r w:rsidR="00A145E3" w:rsidRPr="00D032FF">
        <w:rPr>
          <w:rFonts w:ascii="Times New Roman" w:hAnsi="Times New Roman" w:cs="Times New Roman"/>
          <w:bCs/>
          <w:sz w:val="28"/>
          <w:szCs w:val="28"/>
        </w:rPr>
        <w:t>К</w:t>
      </w:r>
      <w:r w:rsidRPr="00D032FF">
        <w:rPr>
          <w:rFonts w:ascii="Times New Roman" w:hAnsi="Times New Roman" w:cs="Times New Roman"/>
          <w:bCs/>
          <w:sz w:val="28"/>
          <w:szCs w:val="28"/>
        </w:rPr>
        <w:t>орма, комбикорма, кормовое сырье. Методы определения содержания азота и сырого протеина.</w:t>
      </w:r>
    </w:p>
    <w:p w14:paraId="05E9441A" w14:textId="77777777" w:rsidR="007D60A3" w:rsidRPr="00D032FF" w:rsidRDefault="007D60A3" w:rsidP="001276F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ГОСТ </w:t>
      </w:r>
      <w:r w:rsidRPr="00D032FF">
        <w:rPr>
          <w:rFonts w:ascii="Times New Roman" w:hAnsi="Times New Roman" w:cs="Times New Roman"/>
          <w:bCs/>
          <w:sz w:val="28"/>
          <w:szCs w:val="28"/>
          <w:lang w:val="en-US"/>
        </w:rPr>
        <w:t>EN</w:t>
      </w:r>
      <w:r w:rsidRPr="00D032FF">
        <w:rPr>
          <w:rFonts w:ascii="Times New Roman" w:hAnsi="Times New Roman" w:cs="Times New Roman"/>
          <w:bCs/>
          <w:sz w:val="28"/>
          <w:szCs w:val="28"/>
        </w:rPr>
        <w:t xml:space="preserve"> 15505-2013- Продукты пищевые. Определение следовых элементов. Определение натрия и магния с помощью пламенной атомно-абсорбционной спектрометрии с предварительной минерализацией пробы в микроволновой печи.</w:t>
      </w:r>
    </w:p>
    <w:p w14:paraId="60E652B0" w14:textId="77777777" w:rsidR="007D60A3" w:rsidRPr="00D032FF" w:rsidRDefault="007D60A3" w:rsidP="001276F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ААС метод- Атомно-абсорбционный метод</w:t>
      </w:r>
    </w:p>
    <w:p w14:paraId="7EFF2172" w14:textId="77777777" w:rsidR="005B1602" w:rsidRPr="00D032FF" w:rsidRDefault="007D60A3" w:rsidP="001276F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ГОСТ 266</w:t>
      </w:r>
      <w:r w:rsidR="00A145E3" w:rsidRPr="00D032FF">
        <w:rPr>
          <w:rFonts w:ascii="Times New Roman" w:hAnsi="Times New Roman" w:cs="Times New Roman"/>
          <w:bCs/>
          <w:sz w:val="28"/>
          <w:szCs w:val="28"/>
        </w:rPr>
        <w:t>57-97- Корма, комбикорма, кормовое сырье. Методы определения содержания фосфора.</w:t>
      </w:r>
    </w:p>
    <w:p w14:paraId="1CB307C1" w14:textId="77777777" w:rsidR="00234126" w:rsidRPr="00D032FF" w:rsidRDefault="00234126" w:rsidP="001276F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ГОСТ </w:t>
      </w:r>
      <w:r w:rsidR="00A22682" w:rsidRPr="00D032FF">
        <w:rPr>
          <w:rFonts w:ascii="Times New Roman" w:hAnsi="Times New Roman" w:cs="Times New Roman"/>
          <w:bCs/>
          <w:sz w:val="28"/>
          <w:szCs w:val="28"/>
        </w:rPr>
        <w:t>13496.0-80 Комбикорма, сырье, методы отбора проб.</w:t>
      </w:r>
    </w:p>
    <w:p w14:paraId="1B3D3BFA" w14:textId="77777777" w:rsidR="00A22682" w:rsidRPr="00D032FF" w:rsidRDefault="00A22682" w:rsidP="001276F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БЭВ (безазотистые экстрактивные вещества) расчетным путем.</w:t>
      </w:r>
    </w:p>
    <w:p w14:paraId="17329687" w14:textId="77777777" w:rsidR="00A22682" w:rsidRPr="00D032FF" w:rsidRDefault="00A22682" w:rsidP="001276F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lastRenderedPageBreak/>
        <w:t>ГОСТ 28254-89 – Объемная масса и угол естественного откоса.</w:t>
      </w:r>
    </w:p>
    <w:p w14:paraId="0AC56F12" w14:textId="77777777" w:rsidR="00827751" w:rsidRPr="00D032FF" w:rsidRDefault="00827751" w:rsidP="001276F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ГОСТ 13496.3-92 Комбикорма, комбикормовое сырье. Методы определения влаги.</w:t>
      </w:r>
    </w:p>
    <w:p w14:paraId="02CA879C" w14:textId="77777777" w:rsidR="00791834" w:rsidRPr="00D032FF" w:rsidRDefault="00791834" w:rsidP="001276F4">
      <w:pPr>
        <w:spacing w:after="0" w:line="240" w:lineRule="auto"/>
        <w:ind w:firstLine="709"/>
        <w:jc w:val="both"/>
        <w:rPr>
          <w:rFonts w:ascii="Times New Roman" w:eastAsia="Calibri" w:hAnsi="Times New Roman" w:cs="Times New Roman"/>
          <w:bCs/>
          <w:sz w:val="28"/>
          <w:szCs w:val="28"/>
        </w:rPr>
      </w:pPr>
      <w:r w:rsidRPr="00D032FF">
        <w:rPr>
          <w:rFonts w:ascii="Times New Roman" w:eastAsia="Calibri" w:hAnsi="Times New Roman" w:cs="Times New Roman"/>
          <w:bCs/>
          <w:sz w:val="28"/>
          <w:szCs w:val="28"/>
        </w:rPr>
        <w:t>М 04-38-2009 Корма, комбикорма и сырье для их производства. Метод определения массовой доли аминокислот методом капиллярного электрофореза с использованием системы капиллярного электрофореза капель.</w:t>
      </w:r>
    </w:p>
    <w:p w14:paraId="04EE1AFA" w14:textId="77777777" w:rsidR="001276F4" w:rsidRPr="00D032FF" w:rsidRDefault="001276F4" w:rsidP="001276F4">
      <w:pPr>
        <w:spacing w:after="0" w:line="240" w:lineRule="auto"/>
        <w:ind w:firstLine="709"/>
        <w:jc w:val="both"/>
        <w:rPr>
          <w:rFonts w:ascii="Times New Roman" w:eastAsia="TimesNewRomanPSMT" w:hAnsi="Times New Roman" w:cs="Times New Roman"/>
          <w:color w:val="000000"/>
          <w:sz w:val="28"/>
          <w:szCs w:val="28"/>
        </w:rPr>
      </w:pPr>
      <w:r w:rsidRPr="00D032FF">
        <w:rPr>
          <w:rFonts w:ascii="Times New Roman" w:eastAsia="Calibri" w:hAnsi="Times New Roman" w:cs="Times New Roman"/>
          <w:bCs/>
          <w:sz w:val="28"/>
          <w:szCs w:val="28"/>
        </w:rPr>
        <w:t>ГОСТ 13496.4-93 Определение содержания азота и сырого протеинa. Корма, комбикорма, кормовое сырье. Методы определения содержания азота и сырого протеина;</w:t>
      </w:r>
      <w:r w:rsidRPr="00D032FF">
        <w:rPr>
          <w:rFonts w:ascii="Times New Roman" w:eastAsia="TimesNewRomanPSMT" w:hAnsi="Times New Roman" w:cs="Times New Roman"/>
          <w:color w:val="000000"/>
          <w:sz w:val="28"/>
          <w:szCs w:val="28"/>
        </w:rPr>
        <w:t xml:space="preserve"> </w:t>
      </w:r>
    </w:p>
    <w:p w14:paraId="3D8DA86F" w14:textId="77777777" w:rsidR="001276F4" w:rsidRPr="00D032FF" w:rsidRDefault="001276F4" w:rsidP="001276F4">
      <w:pPr>
        <w:spacing w:after="0" w:line="240" w:lineRule="auto"/>
        <w:ind w:firstLine="709"/>
        <w:jc w:val="both"/>
        <w:rPr>
          <w:rFonts w:ascii="Times New Roman" w:eastAsia="TimesNewRomanPSMT" w:hAnsi="Times New Roman" w:cs="Times New Roman"/>
          <w:color w:val="000000"/>
          <w:sz w:val="28"/>
          <w:szCs w:val="28"/>
        </w:rPr>
      </w:pPr>
      <w:r w:rsidRPr="00D032FF">
        <w:rPr>
          <w:rFonts w:ascii="Times New Roman" w:eastAsia="Times New Roman" w:hAnsi="Times New Roman" w:cs="Times New Roman"/>
          <w:color w:val="000000"/>
          <w:sz w:val="28"/>
          <w:szCs w:val="28"/>
          <w:lang w:eastAsia="ru-RU"/>
        </w:rPr>
        <w:t>ГОСТ 10844-74 Определение кислотности по болтушке. Зерно. Метод определения кислотности по болтушке;</w:t>
      </w:r>
      <w:r w:rsidRPr="00D032FF">
        <w:rPr>
          <w:rFonts w:ascii="Times New Roman" w:eastAsia="TimesNewRomanPSMT" w:hAnsi="Times New Roman" w:cs="Times New Roman"/>
          <w:color w:val="000000"/>
          <w:sz w:val="28"/>
          <w:szCs w:val="28"/>
        </w:rPr>
        <w:t xml:space="preserve"> </w:t>
      </w:r>
    </w:p>
    <w:p w14:paraId="75B277D6" w14:textId="77777777" w:rsidR="001276F4" w:rsidRPr="00D032FF" w:rsidRDefault="001276F4" w:rsidP="001276F4">
      <w:pPr>
        <w:spacing w:after="0" w:line="240" w:lineRule="auto"/>
        <w:ind w:firstLine="709"/>
        <w:jc w:val="both"/>
        <w:rPr>
          <w:rFonts w:ascii="Times New Roman" w:eastAsia="TimesNewRomanPSMT" w:hAnsi="Times New Roman" w:cs="Times New Roman"/>
          <w:color w:val="000000"/>
          <w:sz w:val="28"/>
          <w:szCs w:val="28"/>
        </w:rPr>
      </w:pPr>
      <w:r w:rsidRPr="00D032FF">
        <w:rPr>
          <w:rFonts w:ascii="Times New Roman" w:eastAsia="Times New Roman" w:hAnsi="Times New Roman" w:cs="Times New Roman"/>
          <w:color w:val="000000"/>
          <w:sz w:val="28"/>
          <w:szCs w:val="28"/>
          <w:lang w:eastAsia="ru-RU"/>
        </w:rPr>
        <w:t>ГОСТ 10846-91 Определение белкa. Зерно и продукты его переработки;</w:t>
      </w:r>
      <w:r w:rsidRPr="00D032FF">
        <w:rPr>
          <w:rFonts w:ascii="Times New Roman" w:eastAsia="TimesNewRomanPSMT" w:hAnsi="Times New Roman" w:cs="Times New Roman"/>
          <w:color w:val="000000"/>
          <w:sz w:val="28"/>
          <w:szCs w:val="28"/>
        </w:rPr>
        <w:t xml:space="preserve"> </w:t>
      </w:r>
    </w:p>
    <w:p w14:paraId="5AAC339E" w14:textId="77777777" w:rsidR="001276F4" w:rsidRPr="00D032FF" w:rsidRDefault="001276F4" w:rsidP="001276F4">
      <w:pPr>
        <w:spacing w:after="0" w:line="240" w:lineRule="auto"/>
        <w:ind w:firstLine="709"/>
        <w:jc w:val="both"/>
        <w:rPr>
          <w:rFonts w:ascii="Times New Roman" w:eastAsia="TimesNewRomanPSMT" w:hAnsi="Times New Roman" w:cs="Times New Roman"/>
          <w:color w:val="000000"/>
          <w:sz w:val="28"/>
          <w:szCs w:val="28"/>
        </w:rPr>
      </w:pPr>
      <w:r w:rsidRPr="00D032FF">
        <w:rPr>
          <w:rFonts w:ascii="Times New Roman" w:eastAsia="Times New Roman" w:hAnsi="Times New Roman" w:cs="Times New Roman"/>
          <w:color w:val="000000"/>
          <w:sz w:val="28"/>
          <w:szCs w:val="28"/>
          <w:lang w:eastAsia="ru-RU"/>
        </w:rPr>
        <w:t>ГОСТ 29033-91 Определение жира по Зерно и продукты его переработки;</w:t>
      </w:r>
      <w:r w:rsidRPr="00D032FF">
        <w:rPr>
          <w:rFonts w:ascii="Times New Roman" w:eastAsia="TimesNewRomanPSMT" w:hAnsi="Times New Roman" w:cs="Times New Roman"/>
          <w:color w:val="000000"/>
          <w:sz w:val="28"/>
          <w:szCs w:val="28"/>
        </w:rPr>
        <w:t xml:space="preserve"> </w:t>
      </w:r>
    </w:p>
    <w:p w14:paraId="1B451D60" w14:textId="77777777" w:rsidR="001276F4" w:rsidRPr="00D032FF" w:rsidRDefault="001276F4" w:rsidP="001276F4">
      <w:pPr>
        <w:spacing w:after="0" w:line="240" w:lineRule="auto"/>
        <w:ind w:firstLine="709"/>
        <w:jc w:val="both"/>
        <w:rPr>
          <w:rFonts w:ascii="Times New Roman" w:eastAsia="Times New Roman" w:hAnsi="Times New Roman" w:cs="Times New Roman"/>
          <w:color w:val="000000"/>
          <w:sz w:val="28"/>
          <w:szCs w:val="28"/>
          <w:lang w:eastAsia="ru-RU"/>
        </w:rPr>
      </w:pPr>
      <w:r w:rsidRPr="00D032FF">
        <w:rPr>
          <w:rFonts w:ascii="Times New Roman" w:eastAsia="Times New Roman" w:hAnsi="Times New Roman" w:cs="Times New Roman"/>
          <w:color w:val="000000"/>
          <w:sz w:val="28"/>
          <w:szCs w:val="28"/>
          <w:lang w:eastAsia="ru-RU"/>
        </w:rPr>
        <w:t>ГОСТ 31675-2012Определение содержание сырой клетчатки с применения промежуточной фильтрации;</w:t>
      </w:r>
    </w:p>
    <w:p w14:paraId="4584B1B5" w14:textId="77777777" w:rsidR="001276F4" w:rsidRPr="00D032FF" w:rsidRDefault="001276F4" w:rsidP="001276F4">
      <w:pPr>
        <w:spacing w:after="0" w:line="240" w:lineRule="auto"/>
        <w:ind w:firstLine="709"/>
        <w:jc w:val="both"/>
        <w:rPr>
          <w:rFonts w:ascii="Times New Roman" w:eastAsia="Times New Roman" w:hAnsi="Times New Roman" w:cs="Times New Roman"/>
          <w:color w:val="000000"/>
          <w:sz w:val="28"/>
          <w:szCs w:val="28"/>
          <w:lang w:eastAsia="ru-RU"/>
        </w:rPr>
      </w:pPr>
      <w:r w:rsidRPr="00D032FF">
        <w:rPr>
          <w:rFonts w:ascii="Times New Roman" w:eastAsia="Times New Roman" w:hAnsi="Times New Roman" w:cs="Times New Roman"/>
          <w:color w:val="000000"/>
          <w:sz w:val="28"/>
          <w:szCs w:val="28"/>
          <w:lang w:eastAsia="ru-RU"/>
        </w:rPr>
        <w:t xml:space="preserve"> М-04-38-2009 </w:t>
      </w:r>
      <w:r w:rsidRPr="00D032FF">
        <w:rPr>
          <w:rFonts w:ascii="Times New Roman" w:eastAsia="TimesNewRomanPSMT" w:hAnsi="Times New Roman" w:cs="Times New Roman"/>
          <w:color w:val="000000"/>
          <w:sz w:val="28"/>
          <w:szCs w:val="28"/>
        </w:rPr>
        <w:t>О</w:t>
      </w:r>
      <w:r w:rsidRPr="00D032FF">
        <w:rPr>
          <w:rFonts w:ascii="Times New Roman" w:eastAsia="Times New Roman" w:hAnsi="Times New Roman" w:cs="Times New Roman"/>
          <w:color w:val="000000"/>
          <w:sz w:val="28"/>
          <w:szCs w:val="28"/>
          <w:lang w:eastAsia="ru-RU"/>
        </w:rPr>
        <w:t xml:space="preserve">пределение аминокислотного состава комбикормов; </w:t>
      </w:r>
    </w:p>
    <w:p w14:paraId="0EA251B0" w14:textId="77777777" w:rsidR="001276F4" w:rsidRPr="00D032FF" w:rsidRDefault="001276F4" w:rsidP="001276F4">
      <w:pPr>
        <w:spacing w:after="0" w:line="240" w:lineRule="auto"/>
        <w:ind w:firstLine="709"/>
        <w:jc w:val="both"/>
        <w:rPr>
          <w:rFonts w:ascii="Times New Roman" w:eastAsia="Times New Roman" w:hAnsi="Times New Roman" w:cs="Times New Roman"/>
          <w:color w:val="000000"/>
          <w:sz w:val="28"/>
          <w:szCs w:val="28"/>
          <w:lang w:eastAsia="ru-RU"/>
        </w:rPr>
      </w:pPr>
      <w:r w:rsidRPr="00D032FF">
        <w:rPr>
          <w:rFonts w:ascii="Times New Roman" w:eastAsia="Times New Roman" w:hAnsi="Times New Roman" w:cs="Times New Roman"/>
          <w:color w:val="000000"/>
          <w:sz w:val="28"/>
          <w:szCs w:val="28"/>
          <w:lang w:eastAsia="ru-RU"/>
        </w:rPr>
        <w:t xml:space="preserve">ГОСТ 31485-2012 </w:t>
      </w:r>
      <w:r w:rsidRPr="00D032FF">
        <w:rPr>
          <w:rFonts w:ascii="Times New Roman" w:eastAsia="TimesNewRomanPSMT" w:hAnsi="Times New Roman" w:cs="Times New Roman"/>
          <w:color w:val="000000"/>
          <w:sz w:val="28"/>
          <w:szCs w:val="28"/>
        </w:rPr>
        <w:t>О</w:t>
      </w:r>
      <w:r w:rsidRPr="00D032FF">
        <w:rPr>
          <w:rFonts w:ascii="Times New Roman" w:eastAsia="Times New Roman" w:hAnsi="Times New Roman" w:cs="Times New Roman"/>
          <w:color w:val="000000"/>
          <w:sz w:val="28"/>
          <w:szCs w:val="28"/>
          <w:lang w:eastAsia="ru-RU"/>
        </w:rPr>
        <w:t>пределение перекисное число. Комбикорма, белково-витаминно-минеральные элементы концентраты Метод определения перекисного числа (гидроперекисей и пероксидов).</w:t>
      </w:r>
    </w:p>
    <w:p w14:paraId="042473C1" w14:textId="77777777" w:rsidR="001276F4" w:rsidRPr="00D032FF" w:rsidRDefault="001276F4" w:rsidP="001276F4">
      <w:pPr>
        <w:spacing w:after="0" w:line="240" w:lineRule="auto"/>
        <w:ind w:firstLine="709"/>
        <w:jc w:val="both"/>
        <w:rPr>
          <w:rFonts w:ascii="Times New Roman" w:hAnsi="Times New Roman" w:cs="Times New Roman"/>
          <w:sz w:val="28"/>
          <w:szCs w:val="28"/>
          <w:lang w:val="kk-KZ"/>
        </w:rPr>
      </w:pPr>
      <w:r w:rsidRPr="00D032FF">
        <w:rPr>
          <w:rFonts w:ascii="Times New Roman" w:hAnsi="Times New Roman" w:cs="Times New Roman"/>
          <w:sz w:val="28"/>
          <w:szCs w:val="28"/>
          <w:lang w:val="kk-KZ"/>
        </w:rPr>
        <w:t>Активность воды определена на анализаторе AquaLab 4TE (Decagon Devices, США).</w:t>
      </w:r>
    </w:p>
    <w:p w14:paraId="05796A0A" w14:textId="388349F3" w:rsidR="001276F4" w:rsidRPr="00D032FF" w:rsidRDefault="007D5F16" w:rsidP="001276F4">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О</w:t>
      </w:r>
      <w:r w:rsidR="001276F4" w:rsidRPr="00D032FF">
        <w:rPr>
          <w:rFonts w:ascii="Times New Roman" w:eastAsia="Times New Roman" w:hAnsi="Times New Roman" w:cs="Times New Roman"/>
          <w:sz w:val="28"/>
          <w:szCs w:val="28"/>
          <w:lang w:eastAsia="ru-RU"/>
        </w:rPr>
        <w:t>пределение активности воды по ГОСТ Р ИСО 21807-2112;</w:t>
      </w:r>
    </w:p>
    <w:p w14:paraId="6691E917" w14:textId="77777777" w:rsidR="00A22682" w:rsidRPr="00D032FF" w:rsidRDefault="00A22682" w:rsidP="00234126">
      <w:pPr>
        <w:spacing w:after="0" w:line="240" w:lineRule="auto"/>
        <w:ind w:firstLine="709"/>
        <w:jc w:val="both"/>
        <w:rPr>
          <w:rFonts w:ascii="Times New Roman" w:hAnsi="Times New Roman" w:cs="Times New Roman"/>
          <w:bCs/>
          <w:sz w:val="28"/>
          <w:szCs w:val="28"/>
        </w:rPr>
      </w:pPr>
    </w:p>
    <w:p w14:paraId="06A804D4" w14:textId="77777777" w:rsidR="005B1602" w:rsidRPr="00D032FF" w:rsidRDefault="005B1602" w:rsidP="00FA62A3">
      <w:pPr>
        <w:spacing w:line="240" w:lineRule="auto"/>
        <w:jc w:val="center"/>
        <w:rPr>
          <w:rFonts w:ascii="Times New Roman" w:hAnsi="Times New Roman" w:cs="Times New Roman"/>
          <w:b/>
          <w:sz w:val="28"/>
          <w:szCs w:val="28"/>
        </w:rPr>
      </w:pPr>
    </w:p>
    <w:p w14:paraId="76CDFAF3" w14:textId="77777777" w:rsidR="00D70C9E" w:rsidRPr="00D032FF" w:rsidRDefault="00D70C9E" w:rsidP="00FA62A3">
      <w:pPr>
        <w:spacing w:line="240" w:lineRule="auto"/>
        <w:jc w:val="center"/>
        <w:rPr>
          <w:rFonts w:ascii="Times New Roman" w:hAnsi="Times New Roman" w:cs="Times New Roman"/>
          <w:b/>
          <w:sz w:val="28"/>
          <w:szCs w:val="28"/>
        </w:rPr>
      </w:pPr>
    </w:p>
    <w:p w14:paraId="5721367C" w14:textId="77777777" w:rsidR="00D70C9E" w:rsidRPr="00D032FF" w:rsidRDefault="00D70C9E" w:rsidP="00FA62A3">
      <w:pPr>
        <w:spacing w:line="240" w:lineRule="auto"/>
        <w:jc w:val="center"/>
        <w:rPr>
          <w:rFonts w:ascii="Times New Roman" w:hAnsi="Times New Roman" w:cs="Times New Roman"/>
          <w:b/>
          <w:sz w:val="28"/>
          <w:szCs w:val="28"/>
        </w:rPr>
      </w:pPr>
    </w:p>
    <w:p w14:paraId="303416C7" w14:textId="77777777" w:rsidR="00D70C9E" w:rsidRPr="00D032FF" w:rsidRDefault="00D70C9E" w:rsidP="00FA62A3">
      <w:pPr>
        <w:spacing w:line="240" w:lineRule="auto"/>
        <w:jc w:val="center"/>
        <w:rPr>
          <w:rFonts w:ascii="Times New Roman" w:hAnsi="Times New Roman" w:cs="Times New Roman"/>
          <w:b/>
          <w:sz w:val="28"/>
          <w:szCs w:val="28"/>
        </w:rPr>
      </w:pPr>
    </w:p>
    <w:p w14:paraId="595AA110" w14:textId="77777777" w:rsidR="00D70C9E" w:rsidRPr="00D032FF" w:rsidRDefault="00D70C9E" w:rsidP="00FA62A3">
      <w:pPr>
        <w:spacing w:line="240" w:lineRule="auto"/>
        <w:jc w:val="center"/>
        <w:rPr>
          <w:rFonts w:ascii="Times New Roman" w:hAnsi="Times New Roman" w:cs="Times New Roman"/>
          <w:b/>
          <w:sz w:val="28"/>
          <w:szCs w:val="28"/>
        </w:rPr>
      </w:pPr>
    </w:p>
    <w:p w14:paraId="04E1DBAD" w14:textId="77777777" w:rsidR="00D70C9E" w:rsidRPr="00D032FF" w:rsidRDefault="00D70C9E" w:rsidP="00FA62A3">
      <w:pPr>
        <w:spacing w:line="240" w:lineRule="auto"/>
        <w:jc w:val="center"/>
        <w:rPr>
          <w:rFonts w:ascii="Times New Roman" w:hAnsi="Times New Roman" w:cs="Times New Roman"/>
          <w:b/>
          <w:sz w:val="28"/>
          <w:szCs w:val="28"/>
        </w:rPr>
      </w:pPr>
    </w:p>
    <w:p w14:paraId="67B52ECC" w14:textId="77777777" w:rsidR="00D70C9E" w:rsidRPr="00D032FF" w:rsidRDefault="00D70C9E" w:rsidP="00FA62A3">
      <w:pPr>
        <w:spacing w:line="240" w:lineRule="auto"/>
        <w:jc w:val="center"/>
        <w:rPr>
          <w:rFonts w:ascii="Times New Roman" w:hAnsi="Times New Roman" w:cs="Times New Roman"/>
          <w:b/>
          <w:sz w:val="28"/>
          <w:szCs w:val="28"/>
        </w:rPr>
      </w:pPr>
    </w:p>
    <w:p w14:paraId="2CD135BB" w14:textId="77777777" w:rsidR="00D70C9E" w:rsidRPr="00D032FF" w:rsidRDefault="00D70C9E" w:rsidP="00FA62A3">
      <w:pPr>
        <w:spacing w:line="240" w:lineRule="auto"/>
        <w:jc w:val="center"/>
        <w:rPr>
          <w:rFonts w:ascii="Times New Roman" w:hAnsi="Times New Roman" w:cs="Times New Roman"/>
          <w:b/>
          <w:sz w:val="28"/>
          <w:szCs w:val="28"/>
        </w:rPr>
      </w:pPr>
    </w:p>
    <w:p w14:paraId="710716CE" w14:textId="77777777" w:rsidR="00D70C9E" w:rsidRPr="00D032FF" w:rsidRDefault="00D70C9E" w:rsidP="00FA62A3">
      <w:pPr>
        <w:spacing w:line="240" w:lineRule="auto"/>
        <w:jc w:val="center"/>
        <w:rPr>
          <w:rFonts w:ascii="Times New Roman" w:hAnsi="Times New Roman" w:cs="Times New Roman"/>
          <w:b/>
          <w:sz w:val="28"/>
          <w:szCs w:val="28"/>
        </w:rPr>
      </w:pPr>
    </w:p>
    <w:p w14:paraId="3802CECD" w14:textId="77777777" w:rsidR="00D70C9E" w:rsidRPr="00D032FF" w:rsidRDefault="00D70C9E" w:rsidP="00FA62A3">
      <w:pPr>
        <w:spacing w:line="240" w:lineRule="auto"/>
        <w:jc w:val="center"/>
        <w:rPr>
          <w:rFonts w:ascii="Times New Roman" w:hAnsi="Times New Roman" w:cs="Times New Roman"/>
          <w:b/>
          <w:sz w:val="28"/>
          <w:szCs w:val="28"/>
        </w:rPr>
      </w:pPr>
    </w:p>
    <w:p w14:paraId="5EC472F3" w14:textId="77777777" w:rsidR="00D70C9E" w:rsidRPr="00D032FF" w:rsidRDefault="00D70C9E" w:rsidP="00FA62A3">
      <w:pPr>
        <w:spacing w:line="240" w:lineRule="auto"/>
        <w:jc w:val="center"/>
        <w:rPr>
          <w:rFonts w:ascii="Times New Roman" w:hAnsi="Times New Roman" w:cs="Times New Roman"/>
          <w:b/>
          <w:sz w:val="28"/>
          <w:szCs w:val="28"/>
        </w:rPr>
      </w:pPr>
    </w:p>
    <w:p w14:paraId="317AC45F" w14:textId="77777777" w:rsidR="00D70C9E" w:rsidRPr="00D032FF" w:rsidRDefault="00D70C9E" w:rsidP="00FA62A3">
      <w:pPr>
        <w:spacing w:line="240" w:lineRule="auto"/>
        <w:jc w:val="center"/>
        <w:rPr>
          <w:rFonts w:ascii="Times New Roman" w:hAnsi="Times New Roman" w:cs="Times New Roman"/>
          <w:b/>
          <w:sz w:val="28"/>
          <w:szCs w:val="28"/>
        </w:rPr>
      </w:pPr>
    </w:p>
    <w:p w14:paraId="4281E395" w14:textId="4A42B594" w:rsidR="005B1602" w:rsidRPr="00D032FF" w:rsidRDefault="005B1602" w:rsidP="001E3FD5">
      <w:pPr>
        <w:spacing w:line="240" w:lineRule="auto"/>
        <w:rPr>
          <w:rFonts w:ascii="Times New Roman" w:hAnsi="Times New Roman" w:cs="Times New Roman"/>
          <w:b/>
          <w:sz w:val="28"/>
          <w:szCs w:val="28"/>
        </w:rPr>
      </w:pPr>
    </w:p>
    <w:p w14:paraId="0C049C34" w14:textId="3FC4D38E" w:rsidR="005B1602" w:rsidRPr="00D032FF" w:rsidRDefault="005B1602" w:rsidP="00D941F9">
      <w:pPr>
        <w:pStyle w:val="1"/>
        <w:jc w:val="center"/>
        <w:rPr>
          <w:rFonts w:ascii="Times New Roman" w:hAnsi="Times New Roman" w:cs="Times New Roman"/>
          <w:b/>
          <w:bCs/>
          <w:color w:val="000000" w:themeColor="text1"/>
          <w:sz w:val="28"/>
          <w:szCs w:val="28"/>
        </w:rPr>
      </w:pPr>
      <w:bookmarkStart w:id="2" w:name="_Toc95772617"/>
      <w:bookmarkStart w:id="3" w:name="_Toc159509373"/>
      <w:r w:rsidRPr="00D032FF">
        <w:rPr>
          <w:rFonts w:ascii="Times New Roman" w:hAnsi="Times New Roman" w:cs="Times New Roman"/>
          <w:b/>
          <w:bCs/>
          <w:color w:val="000000" w:themeColor="text1"/>
          <w:sz w:val="28"/>
          <w:szCs w:val="28"/>
        </w:rPr>
        <w:lastRenderedPageBreak/>
        <w:t>ОПРЕДЕЛЕНИЯ</w:t>
      </w:r>
      <w:bookmarkEnd w:id="2"/>
      <w:bookmarkEnd w:id="3"/>
    </w:p>
    <w:p w14:paraId="27E93EE6" w14:textId="77777777" w:rsidR="005B1602" w:rsidRPr="00D032FF" w:rsidRDefault="005B1602" w:rsidP="001E3FD5">
      <w:pPr>
        <w:spacing w:line="240" w:lineRule="auto"/>
        <w:jc w:val="both"/>
        <w:rPr>
          <w:rFonts w:ascii="Times New Roman" w:hAnsi="Times New Roman" w:cs="Times New Roman"/>
          <w:bCs/>
          <w:sz w:val="28"/>
          <w:szCs w:val="28"/>
        </w:rPr>
      </w:pPr>
    </w:p>
    <w:p w14:paraId="3A1EC663" w14:textId="18111AD1" w:rsidR="001E3FD5" w:rsidRPr="00D032FF" w:rsidRDefault="001E3FD5" w:rsidP="0015290F">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В настоящей диссертации применяют следующие термины с соответствующими определениями:</w:t>
      </w:r>
      <w:r w:rsidR="00C93458" w:rsidRPr="00D032FF">
        <w:rPr>
          <w:rFonts w:ascii="Times New Roman" w:hAnsi="Times New Roman" w:cs="Times New Roman"/>
          <w:bCs/>
          <w:sz w:val="28"/>
          <w:szCs w:val="28"/>
        </w:rPr>
        <w:t xml:space="preserve"> </w:t>
      </w:r>
    </w:p>
    <w:p w14:paraId="633E9260" w14:textId="77777777" w:rsidR="0015290F" w:rsidRPr="00D032FF" w:rsidRDefault="0015290F" w:rsidP="0015290F">
      <w:pPr>
        <w:spacing w:after="0" w:line="240" w:lineRule="auto"/>
        <w:ind w:firstLine="709"/>
        <w:jc w:val="both"/>
        <w:rPr>
          <w:rFonts w:ascii="Times New Roman" w:hAnsi="Times New Roman" w:cs="Times New Roman"/>
          <w:bCs/>
          <w:sz w:val="28"/>
          <w:szCs w:val="28"/>
        </w:rPr>
      </w:pPr>
    </w:p>
    <w:p w14:paraId="6BC70790" w14:textId="5923B860" w:rsidR="0015290F" w:rsidRPr="00D032FF" w:rsidRDefault="0015290F" w:rsidP="0015290F">
      <w:pPr>
        <w:tabs>
          <w:tab w:val="left" w:pos="2562"/>
          <w:tab w:val="center" w:pos="4819"/>
        </w:tabs>
        <w:spacing w:after="0" w:line="240" w:lineRule="auto"/>
        <w:ind w:firstLine="709"/>
        <w:jc w:val="both"/>
        <w:rPr>
          <w:rFonts w:ascii="Times New Roman" w:hAnsi="Times New Roman" w:cs="Times New Roman"/>
          <w:sz w:val="28"/>
          <w:szCs w:val="28"/>
          <w:shd w:val="clear" w:color="auto" w:fill="FFFFFF"/>
        </w:rPr>
      </w:pPr>
      <w:r w:rsidRPr="00D032FF">
        <w:rPr>
          <w:rFonts w:ascii="Times New Roman" w:hAnsi="Times New Roman" w:cs="Times New Roman"/>
          <w:sz w:val="28"/>
          <w:szCs w:val="28"/>
          <w:shd w:val="clear" w:color="auto" w:fill="FFFFFF"/>
        </w:rPr>
        <w:t>Акти́вность воды́ — это отношение давления паров воды над данным материалом к давлению паров над чистой водой при одной и той же температуре.</w:t>
      </w:r>
    </w:p>
    <w:p w14:paraId="4D79FE2C" w14:textId="77777777" w:rsidR="0015290F" w:rsidRPr="00D032FF" w:rsidRDefault="0015290F" w:rsidP="0015290F">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sz w:val="28"/>
          <w:szCs w:val="28"/>
        </w:rPr>
        <w:t xml:space="preserve">Безазотистые экстрактивные вещества (БЭВ)- </w:t>
      </w:r>
      <w:r w:rsidRPr="00D032FF">
        <w:rPr>
          <w:rFonts w:ascii="Times New Roman" w:hAnsi="Times New Roman" w:cs="Times New Roman"/>
          <w:bCs/>
          <w:sz w:val="28"/>
          <w:szCs w:val="28"/>
        </w:rPr>
        <w:t>название большой группы безазотистых органических веществ (за исключением жира и клетчатки), продуктов углеводного обмена в растительном и животном организме.</w:t>
      </w:r>
    </w:p>
    <w:p w14:paraId="5C18B653" w14:textId="23C020F4" w:rsidR="0015290F" w:rsidRPr="00D032FF" w:rsidRDefault="0015290F" w:rsidP="0015290F">
      <w:pPr>
        <w:tabs>
          <w:tab w:val="left" w:pos="2562"/>
          <w:tab w:val="center" w:pos="4819"/>
        </w:tabs>
        <w:spacing w:after="0" w:line="240" w:lineRule="auto"/>
        <w:ind w:firstLine="709"/>
        <w:jc w:val="both"/>
        <w:rPr>
          <w:rFonts w:ascii="Times New Roman" w:hAnsi="Times New Roman" w:cs="Times New Roman"/>
          <w:sz w:val="28"/>
          <w:szCs w:val="28"/>
          <w:shd w:val="clear" w:color="auto" w:fill="FFFFFF"/>
        </w:rPr>
      </w:pPr>
      <w:r w:rsidRPr="00D032FF">
        <w:rPr>
          <w:rFonts w:ascii="Times New Roman" w:hAnsi="Times New Roman" w:cs="Times New Roman"/>
          <w:sz w:val="28"/>
          <w:szCs w:val="28"/>
          <w:shd w:val="clear" w:color="auto" w:fill="FFFFFF"/>
        </w:rPr>
        <w:t>Кислотное число — количество миллиграмм гидроксида калия, необходимое для нейтрализации всех кислых компонентов, содержащихся в 1 г исследуемого вещества. Кислотное число является мерой суммы карбоновых кислот в органическом соединении, таком как жирные кислоты, или в смеси соединений.</w:t>
      </w:r>
    </w:p>
    <w:p w14:paraId="3B176DE9" w14:textId="77777777" w:rsidR="0015290F" w:rsidRPr="00D032FF" w:rsidRDefault="0015290F" w:rsidP="0015290F">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sz w:val="28"/>
          <w:szCs w:val="28"/>
        </w:rPr>
        <w:t>Клетчатка</w:t>
      </w:r>
      <w:r w:rsidRPr="00D032FF">
        <w:rPr>
          <w:rFonts w:ascii="Times New Roman" w:hAnsi="Times New Roman" w:cs="Times New Roman"/>
          <w:bCs/>
          <w:sz w:val="28"/>
          <w:szCs w:val="28"/>
        </w:rPr>
        <w:t>- сложный углевод, или пищевое волокно6 которое содержится в продуктах растительного происхождения.</w:t>
      </w:r>
    </w:p>
    <w:p w14:paraId="0CE062BB" w14:textId="2CA400B3" w:rsidR="0015290F" w:rsidRPr="00D032FF" w:rsidRDefault="0015290F" w:rsidP="0015290F">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sz w:val="28"/>
          <w:szCs w:val="28"/>
        </w:rPr>
        <w:t>Комбинированный корм (сокр. комбикорм)</w:t>
      </w:r>
      <w:r w:rsidRPr="00D032FF">
        <w:rPr>
          <w:rFonts w:ascii="Times New Roman" w:hAnsi="Times New Roman" w:cs="Times New Roman"/>
          <w:bCs/>
          <w:sz w:val="28"/>
          <w:szCs w:val="28"/>
        </w:rPr>
        <w:t xml:space="preserve">- смесь зернового сырья, продуктов с высоким содержанием белка, витаминов и микроэлементов для </w:t>
      </w:r>
      <w:r w:rsidR="00EB37D3" w:rsidRPr="00D032FF">
        <w:rPr>
          <w:rFonts w:ascii="Times New Roman" w:hAnsi="Times New Roman" w:cs="Times New Roman"/>
          <w:bCs/>
          <w:sz w:val="28"/>
          <w:szCs w:val="28"/>
        </w:rPr>
        <w:t xml:space="preserve">обеспечения питания </w:t>
      </w:r>
      <w:r w:rsidRPr="00D032FF">
        <w:rPr>
          <w:rFonts w:ascii="Times New Roman" w:hAnsi="Times New Roman" w:cs="Times New Roman"/>
          <w:bCs/>
          <w:sz w:val="28"/>
          <w:szCs w:val="28"/>
        </w:rPr>
        <w:t xml:space="preserve">животных. </w:t>
      </w:r>
    </w:p>
    <w:p w14:paraId="173866AB" w14:textId="2A79D3B5" w:rsidR="0015290F" w:rsidRPr="00D032FF" w:rsidRDefault="0015290F" w:rsidP="0015290F">
      <w:pPr>
        <w:spacing w:after="0" w:line="240" w:lineRule="auto"/>
        <w:ind w:firstLine="709"/>
        <w:jc w:val="both"/>
        <w:rPr>
          <w:rFonts w:ascii="Times New Roman" w:eastAsia="Calibri" w:hAnsi="Times New Roman" w:cs="Times New Roman"/>
          <w:sz w:val="28"/>
          <w:szCs w:val="28"/>
        </w:rPr>
      </w:pPr>
      <w:r w:rsidRPr="00D032FF">
        <w:rPr>
          <w:rFonts w:ascii="Times New Roman" w:eastAsia="Calibri" w:hAnsi="Times New Roman" w:cs="Times New Roman"/>
          <w:sz w:val="28"/>
          <w:szCs w:val="28"/>
        </w:rPr>
        <w:t>Корма-продукты растительного, животного, минерального, микробиологического, химического происхождения, используемые для кормления животных, содержащие питательные вещества в усвояемой форме и не оказывающие вредного воздействия на здоровья животных;</w:t>
      </w:r>
    </w:p>
    <w:p w14:paraId="69C77394" w14:textId="77777777" w:rsidR="0015290F" w:rsidRPr="00D032FF" w:rsidRDefault="0015290F" w:rsidP="0015290F">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Кормовая единица- условный кормовой эквивалент, характеризующий питательное и продуктивное действие корма. Служит для сравнения питательной ценности различных кормов.</w:t>
      </w:r>
    </w:p>
    <w:p w14:paraId="23A9DD38" w14:textId="73851EBA" w:rsidR="0015290F" w:rsidRPr="00D032FF" w:rsidRDefault="0015290F" w:rsidP="0015290F">
      <w:pPr>
        <w:spacing w:after="0" w:line="240" w:lineRule="auto"/>
        <w:ind w:firstLine="709"/>
        <w:jc w:val="both"/>
        <w:rPr>
          <w:rFonts w:ascii="Times New Roman" w:eastAsia="Calibri" w:hAnsi="Times New Roman" w:cs="Times New Roman"/>
          <w:sz w:val="28"/>
          <w:szCs w:val="28"/>
        </w:rPr>
      </w:pPr>
      <w:r w:rsidRPr="00D032FF">
        <w:rPr>
          <w:rFonts w:ascii="Times New Roman" w:eastAsia="Calibri" w:hAnsi="Times New Roman" w:cs="Times New Roman"/>
          <w:sz w:val="28"/>
          <w:szCs w:val="28"/>
        </w:rPr>
        <w:t>Кормовая ценность- совокупность свойств корма, при наличии которых удовлетворяются физиологические потребности животных в необходимых веществах и энергии;</w:t>
      </w:r>
    </w:p>
    <w:p w14:paraId="469868C3" w14:textId="124AC2F5" w:rsidR="0015290F" w:rsidRPr="00D032FF" w:rsidRDefault="0015290F" w:rsidP="0015290F">
      <w:pPr>
        <w:spacing w:after="0" w:line="240" w:lineRule="auto"/>
        <w:ind w:firstLine="709"/>
        <w:jc w:val="both"/>
        <w:rPr>
          <w:rFonts w:ascii="Times New Roman" w:eastAsia="Calibri" w:hAnsi="Times New Roman" w:cs="Times New Roman"/>
          <w:sz w:val="28"/>
          <w:szCs w:val="28"/>
        </w:rPr>
      </w:pPr>
      <w:r w:rsidRPr="00D032FF">
        <w:rPr>
          <w:rFonts w:ascii="Times New Roman" w:eastAsia="Calibri" w:hAnsi="Times New Roman" w:cs="Times New Roman"/>
          <w:sz w:val="28"/>
          <w:szCs w:val="28"/>
        </w:rPr>
        <w:t>Объемная масса- числовое значение массы свободного засыпанного продукта в единице объема;</w:t>
      </w:r>
    </w:p>
    <w:p w14:paraId="5FF7DC40" w14:textId="77777777" w:rsidR="0015290F" w:rsidRPr="00D032FF" w:rsidRDefault="0015290F" w:rsidP="0015290F">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Патогенная микрофлора- микроорганизмы, способные вызывать заболевания животных.</w:t>
      </w:r>
    </w:p>
    <w:p w14:paraId="42C9742B" w14:textId="77777777" w:rsidR="0015290F" w:rsidRPr="00D032FF" w:rsidRDefault="0015290F" w:rsidP="0015290F">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Перевариваемость корма- </w:t>
      </w:r>
      <w:r w:rsidRPr="00D032FF">
        <w:rPr>
          <w:rFonts w:ascii="Times New Roman" w:hAnsi="Times New Roman" w:cs="Times New Roman"/>
          <w:bCs/>
          <w:sz w:val="28"/>
          <w:szCs w:val="28"/>
        </w:rPr>
        <w:t>свойство питательных веществ корма переходить под воздействием пищеварительных соков в растворимое состояние и становиться доступным для всасывания стенками пищеварительного тракта животных.</w:t>
      </w:r>
    </w:p>
    <w:p w14:paraId="457A6532" w14:textId="1E8FD01B" w:rsidR="0015290F" w:rsidRPr="00D032FF" w:rsidRDefault="0015290F" w:rsidP="0015290F">
      <w:pPr>
        <w:tabs>
          <w:tab w:val="left" w:pos="2562"/>
          <w:tab w:val="center" w:pos="4819"/>
        </w:tabs>
        <w:spacing w:after="0" w:line="240" w:lineRule="auto"/>
        <w:ind w:firstLine="709"/>
        <w:jc w:val="both"/>
        <w:rPr>
          <w:rFonts w:ascii="Times New Roman" w:eastAsia="MS Mincho" w:hAnsi="Times New Roman" w:cs="Times New Roman"/>
          <w:sz w:val="28"/>
          <w:szCs w:val="28"/>
          <w:lang w:eastAsia="ru-RU"/>
        </w:rPr>
      </w:pPr>
      <w:r w:rsidRPr="00D032FF">
        <w:rPr>
          <w:rFonts w:ascii="Times New Roman" w:hAnsi="Times New Roman" w:cs="Times New Roman"/>
          <w:sz w:val="28"/>
          <w:szCs w:val="28"/>
          <w:shd w:val="clear" w:color="auto" w:fill="FFFFFF"/>
        </w:rPr>
        <w:t xml:space="preserve">Перекисное число- отражает степень окисленности жира (масла), обусловленную накоплением </w:t>
      </w:r>
      <w:r w:rsidRPr="00D032FF">
        <w:rPr>
          <w:rFonts w:ascii="Times New Roman" w:hAnsi="Times New Roman" w:cs="Times New Roman"/>
          <w:sz w:val="28"/>
          <w:szCs w:val="28"/>
        </w:rPr>
        <w:t>перекисных</w:t>
      </w:r>
      <w:r w:rsidRPr="00D032FF">
        <w:rPr>
          <w:rFonts w:ascii="Times New Roman" w:hAnsi="Times New Roman" w:cs="Times New Roman"/>
          <w:sz w:val="28"/>
          <w:szCs w:val="28"/>
          <w:shd w:val="clear" w:color="auto" w:fill="FFFFFF"/>
        </w:rPr>
        <w:t xml:space="preserve"> соединений (</w:t>
      </w:r>
      <w:r w:rsidRPr="00D032FF">
        <w:rPr>
          <w:rFonts w:ascii="Times New Roman" w:hAnsi="Times New Roman" w:cs="Times New Roman"/>
          <w:sz w:val="28"/>
          <w:szCs w:val="28"/>
        </w:rPr>
        <w:t>перекисей</w:t>
      </w:r>
      <w:r w:rsidRPr="00D032FF">
        <w:rPr>
          <w:rFonts w:ascii="Times New Roman" w:hAnsi="Times New Roman" w:cs="Times New Roman"/>
          <w:sz w:val="28"/>
          <w:szCs w:val="28"/>
          <w:shd w:val="clear" w:color="auto" w:fill="FFFFFF"/>
        </w:rPr>
        <w:t xml:space="preserve"> и гидроперекисей) при окислении жира (масла) в процессе хранения, особенно активно протекающего на свету.</w:t>
      </w:r>
    </w:p>
    <w:p w14:paraId="03890543" w14:textId="77777777" w:rsidR="0015290F" w:rsidRPr="00D032FF" w:rsidRDefault="0015290F" w:rsidP="0015290F">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lastRenderedPageBreak/>
        <w:t>Питательность корма- комплекс показателей, характеризующий концентрацию в корме энергии и питательных веществ, их перевариваемость, продуктивное и физиологическое действие.</w:t>
      </w:r>
    </w:p>
    <w:p w14:paraId="3A9B8381" w14:textId="411430B1" w:rsidR="0015290F" w:rsidRPr="00D032FF" w:rsidRDefault="0015290F" w:rsidP="0015290F">
      <w:pPr>
        <w:spacing w:after="0" w:line="240" w:lineRule="auto"/>
        <w:ind w:firstLine="709"/>
        <w:jc w:val="both"/>
        <w:rPr>
          <w:rFonts w:ascii="Times New Roman" w:eastAsia="Calibri" w:hAnsi="Times New Roman" w:cs="Times New Roman"/>
          <w:sz w:val="28"/>
          <w:szCs w:val="28"/>
        </w:rPr>
      </w:pPr>
      <w:r w:rsidRPr="00D032FF">
        <w:rPr>
          <w:rFonts w:ascii="Times New Roman" w:eastAsia="Calibri" w:hAnsi="Times New Roman" w:cs="Times New Roman"/>
          <w:sz w:val="28"/>
          <w:szCs w:val="28"/>
        </w:rPr>
        <w:t>Полнорационный корм- полностью обеспечивающий физиологические потребности организма животных в питательных веществах, и которые может являться единственным источником питания.</w:t>
      </w:r>
    </w:p>
    <w:p w14:paraId="7B10AD1F" w14:textId="7655BA23" w:rsidR="0015290F" w:rsidRPr="00D032FF" w:rsidRDefault="0015290F" w:rsidP="0015290F">
      <w:pPr>
        <w:spacing w:after="0" w:line="240" w:lineRule="auto"/>
        <w:ind w:firstLine="709"/>
        <w:jc w:val="both"/>
        <w:rPr>
          <w:rFonts w:ascii="Times New Roman" w:eastAsia="Calibri" w:hAnsi="Times New Roman" w:cs="Times New Roman"/>
          <w:sz w:val="28"/>
          <w:szCs w:val="28"/>
        </w:rPr>
      </w:pPr>
      <w:r w:rsidRPr="00D032FF">
        <w:rPr>
          <w:rFonts w:ascii="Times New Roman" w:eastAsia="Calibri" w:hAnsi="Times New Roman" w:cs="Times New Roman"/>
          <w:sz w:val="28"/>
          <w:szCs w:val="28"/>
        </w:rPr>
        <w:t>Премикс- однородная смесь микрокомпонентов и наполнителя, предназначенная для обогащения комбикормов и кормовых концентратов;</w:t>
      </w:r>
    </w:p>
    <w:p w14:paraId="49CE867B" w14:textId="77777777" w:rsidR="0015290F" w:rsidRPr="00D032FF" w:rsidRDefault="0015290F" w:rsidP="0015290F">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Проращивание- </w:t>
      </w:r>
      <w:r w:rsidRPr="00D032FF">
        <w:rPr>
          <w:rFonts w:ascii="Times New Roman" w:hAnsi="Times New Roman" w:cs="Times New Roman"/>
          <w:bCs/>
          <w:sz w:val="28"/>
          <w:szCs w:val="28"/>
        </w:rPr>
        <w:t>процесс, начинающийся с замачивания семян, сливания воды, и затем состоящий из регулярного промывания семян, пока не прорастут (т.е. появиться росток)</w:t>
      </w:r>
    </w:p>
    <w:p w14:paraId="1309FF38" w14:textId="437D241B" w:rsidR="0015290F" w:rsidRPr="00D032FF" w:rsidRDefault="0015290F" w:rsidP="0015290F">
      <w:pPr>
        <w:spacing w:after="0" w:line="240" w:lineRule="auto"/>
        <w:ind w:firstLine="709"/>
        <w:jc w:val="both"/>
        <w:rPr>
          <w:rFonts w:ascii="Times New Roman" w:eastAsia="Calibri" w:hAnsi="Times New Roman" w:cs="Times New Roman"/>
          <w:bCs/>
          <w:sz w:val="28"/>
          <w:szCs w:val="28"/>
        </w:rPr>
      </w:pPr>
      <w:r w:rsidRPr="00D032FF">
        <w:rPr>
          <w:rFonts w:ascii="Times New Roman" w:eastAsia="Calibri" w:hAnsi="Times New Roman" w:cs="Times New Roman"/>
          <w:bCs/>
          <w:sz w:val="28"/>
          <w:szCs w:val="28"/>
          <w:lang w:val="x-none"/>
        </w:rPr>
        <w:t>Протеин – высокомолекулярное</w:t>
      </w:r>
      <w:r w:rsidRPr="00D032FF">
        <w:rPr>
          <w:rFonts w:ascii="Times New Roman" w:eastAsia="Calibri" w:hAnsi="Times New Roman" w:cs="Times New Roman"/>
          <w:bCs/>
          <w:sz w:val="28"/>
          <w:szCs w:val="28"/>
        </w:rPr>
        <w:t xml:space="preserve"> </w:t>
      </w:r>
      <w:r w:rsidRPr="00D032FF">
        <w:rPr>
          <w:rFonts w:ascii="Times New Roman" w:eastAsia="Calibri" w:hAnsi="Times New Roman" w:cs="Times New Roman"/>
          <w:bCs/>
          <w:sz w:val="28"/>
          <w:szCs w:val="28"/>
          <w:lang w:val="x-none"/>
        </w:rPr>
        <w:t>органическое вещество, в состав которого входят белки, аминокислоты и амиды - азотистые соединения небелкового характера.</w:t>
      </w:r>
    </w:p>
    <w:p w14:paraId="0190B55B" w14:textId="77777777" w:rsidR="0015290F" w:rsidRPr="00D032FF" w:rsidRDefault="0015290F" w:rsidP="0015290F">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Рецепт- набор компонентов комбикормовой продукции в процентном или весовом соотношении.</w:t>
      </w:r>
    </w:p>
    <w:p w14:paraId="278A0567" w14:textId="0BF1B37B" w:rsidR="0015290F" w:rsidRPr="00D032FF" w:rsidRDefault="0015290F" w:rsidP="0015290F">
      <w:pPr>
        <w:spacing w:after="0" w:line="240" w:lineRule="auto"/>
        <w:ind w:firstLine="709"/>
        <w:jc w:val="both"/>
        <w:rPr>
          <w:rFonts w:ascii="Times New Roman" w:eastAsia="Calibri" w:hAnsi="Times New Roman" w:cs="Times New Roman"/>
          <w:sz w:val="28"/>
          <w:szCs w:val="28"/>
        </w:rPr>
      </w:pPr>
      <w:r w:rsidRPr="00D032FF">
        <w:rPr>
          <w:rFonts w:ascii="Times New Roman" w:eastAsia="Calibri" w:hAnsi="Times New Roman" w:cs="Times New Roman"/>
          <w:sz w:val="28"/>
          <w:szCs w:val="28"/>
        </w:rPr>
        <w:t>Срок годности- период, до истечения которого корм или кормовая добавка считаются безопасными для использования по назначению.</w:t>
      </w:r>
    </w:p>
    <w:p w14:paraId="74FE13BD" w14:textId="77777777" w:rsidR="0015290F" w:rsidRPr="00D032FF" w:rsidRDefault="0015290F" w:rsidP="0015290F">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sz w:val="28"/>
          <w:szCs w:val="28"/>
        </w:rPr>
        <w:t>Срок хранения</w:t>
      </w:r>
      <w:r w:rsidRPr="00D032FF">
        <w:rPr>
          <w:rFonts w:ascii="Times New Roman" w:hAnsi="Times New Roman" w:cs="Times New Roman"/>
          <w:bCs/>
          <w:sz w:val="28"/>
          <w:szCs w:val="28"/>
        </w:rPr>
        <w:t xml:space="preserve"> – количество дней, в течение которых комбикорм остается пригодным для кормления и сохраняет все свои вкусовые качества.</w:t>
      </w:r>
    </w:p>
    <w:p w14:paraId="52481E67" w14:textId="3352E5F5" w:rsidR="0015290F" w:rsidRPr="00D032FF" w:rsidRDefault="0015290F" w:rsidP="0015290F">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Сырой жир - смесь жиров и сопутствующих липидов, извлекаемых из навески корма органическими растворителями.</w:t>
      </w:r>
    </w:p>
    <w:p w14:paraId="33C32478" w14:textId="77777777" w:rsidR="0015290F" w:rsidRPr="00D032FF" w:rsidRDefault="0015290F" w:rsidP="0015290F">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Сырой протеин- </w:t>
      </w:r>
      <w:r w:rsidRPr="00D032FF">
        <w:rPr>
          <w:rFonts w:ascii="Times New Roman" w:hAnsi="Times New Roman" w:cs="Times New Roman"/>
          <w:bCs/>
          <w:sz w:val="28"/>
          <w:szCs w:val="28"/>
        </w:rPr>
        <w:t>общее количество азотосодержащих веществ в корме.</w:t>
      </w:r>
    </w:p>
    <w:p w14:paraId="605ADB45" w14:textId="2A1D355B" w:rsidR="0015290F" w:rsidRPr="00D032FF" w:rsidRDefault="0015290F" w:rsidP="0015290F">
      <w:pPr>
        <w:spacing w:after="0" w:line="240" w:lineRule="auto"/>
        <w:ind w:firstLine="709"/>
        <w:jc w:val="both"/>
        <w:rPr>
          <w:rFonts w:ascii="Times New Roman" w:eastAsia="Calibri" w:hAnsi="Times New Roman" w:cs="Times New Roman"/>
          <w:sz w:val="28"/>
          <w:szCs w:val="28"/>
        </w:rPr>
      </w:pPr>
      <w:r w:rsidRPr="00D032FF">
        <w:rPr>
          <w:rFonts w:ascii="Times New Roman" w:eastAsia="Calibri" w:hAnsi="Times New Roman" w:cs="Times New Roman"/>
          <w:sz w:val="28"/>
          <w:szCs w:val="28"/>
        </w:rPr>
        <w:t>Сырье для производства кормов и кормовых добавок- сырье животного, растительного, микробиологического, искусственного или биотехнологического происхождения и питьевая вода, используемые для производства кормов и кормовых добавок.</w:t>
      </w:r>
    </w:p>
    <w:p w14:paraId="189AD171" w14:textId="77777777" w:rsidR="0015290F" w:rsidRPr="00D032FF" w:rsidRDefault="0015290F" w:rsidP="0015290F">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sz w:val="28"/>
          <w:szCs w:val="28"/>
        </w:rPr>
        <w:t>Технологическая схема производства</w:t>
      </w:r>
      <w:r w:rsidRPr="00D032FF">
        <w:rPr>
          <w:rFonts w:ascii="Times New Roman" w:hAnsi="Times New Roman" w:cs="Times New Roman"/>
          <w:bCs/>
          <w:sz w:val="28"/>
          <w:szCs w:val="28"/>
        </w:rPr>
        <w:t xml:space="preserve"> – это последовательный перечень всех операций в процессе обработки сырья, начиная с момента его приема и заканчивая выпуском готовой продукции с указанием применяемых режимов обработки (длительность, температура, влажность и т.д.).</w:t>
      </w:r>
    </w:p>
    <w:p w14:paraId="06619AB2" w14:textId="77777777" w:rsidR="0015290F" w:rsidRPr="00D032FF" w:rsidRDefault="0015290F" w:rsidP="0015290F">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Тритикале- </w:t>
      </w:r>
      <w:r w:rsidRPr="00D032FF">
        <w:rPr>
          <w:rFonts w:ascii="Times New Roman" w:hAnsi="Times New Roman" w:cs="Times New Roman"/>
          <w:bCs/>
          <w:sz w:val="28"/>
          <w:szCs w:val="28"/>
        </w:rPr>
        <w:t>гибрид пшеницы и ржи, абсолютно новый ботанический вид.</w:t>
      </w:r>
    </w:p>
    <w:p w14:paraId="69784C71" w14:textId="3EE1B66A" w:rsidR="0015290F" w:rsidRPr="00D032FF" w:rsidRDefault="0015290F" w:rsidP="0015290F">
      <w:pPr>
        <w:spacing w:after="0" w:line="240" w:lineRule="auto"/>
        <w:ind w:firstLine="709"/>
        <w:jc w:val="both"/>
        <w:rPr>
          <w:rFonts w:ascii="Times New Roman" w:eastAsia="Calibri" w:hAnsi="Times New Roman" w:cs="Times New Roman"/>
          <w:sz w:val="28"/>
          <w:szCs w:val="28"/>
        </w:rPr>
      </w:pPr>
      <w:r w:rsidRPr="00D032FF">
        <w:rPr>
          <w:rFonts w:ascii="Times New Roman" w:eastAsia="Calibri" w:hAnsi="Times New Roman" w:cs="Times New Roman"/>
          <w:sz w:val="28"/>
          <w:szCs w:val="28"/>
        </w:rPr>
        <w:t>Угол естественного откоса- величина угла между основанием и образующей конуса, сформировавшегося при свободной вертикальной засыпке сыпучего материала, выраженная в градусах;</w:t>
      </w:r>
    </w:p>
    <w:p w14:paraId="47198A94" w14:textId="77777777" w:rsidR="0015290F" w:rsidRPr="00D032FF" w:rsidRDefault="0015290F" w:rsidP="0015290F">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sz w:val="28"/>
          <w:szCs w:val="28"/>
        </w:rPr>
        <w:t>Ферменты</w:t>
      </w:r>
      <w:r w:rsidRPr="00D032FF">
        <w:rPr>
          <w:rFonts w:ascii="Times New Roman" w:hAnsi="Times New Roman" w:cs="Times New Roman"/>
          <w:bCs/>
          <w:sz w:val="28"/>
          <w:szCs w:val="28"/>
        </w:rPr>
        <w:t xml:space="preserve"> – органические или биологические катализаторы в зерне, ускоряющие скорость реакций. </w:t>
      </w:r>
    </w:p>
    <w:p w14:paraId="39E62F73" w14:textId="7A4F5FCB" w:rsidR="0015290F" w:rsidRPr="00D032FF" w:rsidRDefault="0015290F" w:rsidP="0015290F">
      <w:pPr>
        <w:spacing w:after="0" w:line="240" w:lineRule="auto"/>
        <w:ind w:firstLine="709"/>
        <w:jc w:val="both"/>
        <w:rPr>
          <w:rFonts w:ascii="Times New Roman" w:eastAsia="Times New Roman" w:hAnsi="Times New Roman" w:cs="Times New Roman"/>
          <w:bCs/>
          <w:color w:val="000000"/>
          <w:sz w:val="28"/>
          <w:szCs w:val="28"/>
          <w:lang w:val="kk-KZ" w:eastAsia="ru-RU"/>
        </w:rPr>
      </w:pPr>
      <w:r w:rsidRPr="00D032FF">
        <w:rPr>
          <w:rFonts w:ascii="Times New Roman" w:eastAsia="Calibri" w:hAnsi="Times New Roman" w:cs="Times New Roman"/>
          <w:bCs/>
          <w:sz w:val="28"/>
          <w:szCs w:val="28"/>
          <w:lang w:val="kk-KZ"/>
        </w:rPr>
        <w:t>Число падения-</w:t>
      </w:r>
      <w:r w:rsidRPr="00D032FF">
        <w:rPr>
          <w:rFonts w:ascii="Calibri" w:eastAsia="Calibri" w:hAnsi="Calibri" w:cs="Times New Roman"/>
          <w:bCs/>
          <w:sz w:val="28"/>
          <w:szCs w:val="28"/>
        </w:rPr>
        <w:t xml:space="preserve"> </w:t>
      </w:r>
      <w:r w:rsidRPr="00D032FF">
        <w:rPr>
          <w:rFonts w:ascii="Times New Roman" w:eastAsia="Calibri" w:hAnsi="Times New Roman" w:cs="Times New Roman"/>
          <w:bCs/>
          <w:sz w:val="28"/>
          <w:szCs w:val="28"/>
          <w:lang w:val="kk-KZ"/>
        </w:rPr>
        <w:t xml:space="preserve">это показатель активности фермента альфа-амилазы в пшенице, ржи, тритикале, ячмене и продуктах их переработки (муке). </w:t>
      </w:r>
    </w:p>
    <w:p w14:paraId="4EB726E4" w14:textId="77777777" w:rsidR="0015290F" w:rsidRPr="00D032FF" w:rsidRDefault="0015290F" w:rsidP="0015290F">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sz w:val="28"/>
          <w:szCs w:val="28"/>
        </w:rPr>
        <w:t xml:space="preserve">Экструдирование- </w:t>
      </w:r>
      <w:r w:rsidRPr="00D032FF">
        <w:rPr>
          <w:rFonts w:ascii="Times New Roman" w:hAnsi="Times New Roman" w:cs="Times New Roman"/>
          <w:bCs/>
          <w:sz w:val="28"/>
          <w:szCs w:val="28"/>
        </w:rPr>
        <w:t>технология получения изделий путем продавливания вязкого расплава материала или густой пасты через формующее отверстие.</w:t>
      </w:r>
    </w:p>
    <w:p w14:paraId="1708AF7B" w14:textId="3A4B08CB" w:rsidR="005B1602" w:rsidRPr="00D032FF" w:rsidRDefault="0015290F" w:rsidP="00DF4852">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sz w:val="28"/>
          <w:szCs w:val="28"/>
        </w:rPr>
        <w:t>Энергия корма обменная (ОЭ)-</w:t>
      </w:r>
      <w:r w:rsidRPr="00D032FF">
        <w:rPr>
          <w:rFonts w:ascii="Times New Roman" w:hAnsi="Times New Roman" w:cs="Times New Roman"/>
          <w:bCs/>
          <w:sz w:val="28"/>
          <w:szCs w:val="28"/>
        </w:rPr>
        <w:t>количество энергии в усвоенных животными после переваривания органических веществ корма (рациона).</w:t>
      </w:r>
    </w:p>
    <w:p w14:paraId="4340B95B" w14:textId="4F584D36" w:rsidR="005B1602" w:rsidRPr="00D032FF" w:rsidRDefault="005B1602" w:rsidP="006A41CA">
      <w:pPr>
        <w:pStyle w:val="1"/>
        <w:jc w:val="center"/>
        <w:rPr>
          <w:rFonts w:ascii="Times New Roman" w:hAnsi="Times New Roman" w:cs="Times New Roman"/>
          <w:b/>
          <w:bCs/>
          <w:color w:val="000000" w:themeColor="text1"/>
          <w:sz w:val="28"/>
          <w:szCs w:val="28"/>
        </w:rPr>
      </w:pPr>
      <w:bookmarkStart w:id="4" w:name="_Toc95772618"/>
      <w:bookmarkStart w:id="5" w:name="_Toc159509374"/>
      <w:r w:rsidRPr="00D032FF">
        <w:rPr>
          <w:rFonts w:ascii="Times New Roman" w:hAnsi="Times New Roman" w:cs="Times New Roman"/>
          <w:b/>
          <w:bCs/>
          <w:color w:val="000000" w:themeColor="text1"/>
          <w:sz w:val="28"/>
          <w:szCs w:val="28"/>
        </w:rPr>
        <w:lastRenderedPageBreak/>
        <w:t>ОБОЗНАЧЕНИЯ И СОКРАЩЕНИЯ</w:t>
      </w:r>
      <w:bookmarkEnd w:id="4"/>
      <w:bookmarkEnd w:id="5"/>
    </w:p>
    <w:p w14:paraId="2513B053" w14:textId="77777777" w:rsidR="006C2E10" w:rsidRPr="00D032FF" w:rsidRDefault="006C2E10" w:rsidP="006C2E10"/>
    <w:p w14:paraId="7F6038F0" w14:textId="77777777" w:rsidR="00604F9A" w:rsidRPr="00D032FF" w:rsidRDefault="00604F9A" w:rsidP="00FB64EA">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lang w:val="en-US"/>
        </w:rPr>
        <w:t>Aw</w:t>
      </w:r>
      <w:r w:rsidRPr="00D032FF">
        <w:rPr>
          <w:rFonts w:ascii="Times New Roman" w:hAnsi="Times New Roman" w:cs="Times New Roman"/>
          <w:sz w:val="28"/>
          <w:szCs w:val="28"/>
        </w:rPr>
        <w:t>- Активность воды</w:t>
      </w:r>
    </w:p>
    <w:p w14:paraId="297558C2" w14:textId="77777777" w:rsidR="006C2E10" w:rsidRPr="00D032FF" w:rsidRDefault="006C2E10" w:rsidP="00FB64EA">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АО – Акционерное общество </w:t>
      </w:r>
    </w:p>
    <w:p w14:paraId="15DAD0D6" w14:textId="77777777" w:rsidR="006C2E10" w:rsidRPr="00D032FF" w:rsidRDefault="006C2E10" w:rsidP="00FB64EA">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АТУ – Алматинский технологический университет</w:t>
      </w:r>
    </w:p>
    <w:p w14:paraId="068A6ABA" w14:textId="77777777" w:rsidR="006C2E10" w:rsidRPr="00D032FF" w:rsidRDefault="006C2E10" w:rsidP="00FB64EA">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ТОО – Товарищество с ограниченной ответственностью</w:t>
      </w:r>
    </w:p>
    <w:p w14:paraId="072D11E7" w14:textId="77777777" w:rsidR="006C2E10" w:rsidRPr="00D032FF" w:rsidRDefault="006C2E10" w:rsidP="00FB64EA">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КазНИИППП – Казахский научно-исследовательский институт перерабатывающей и пищевой промышленности</w:t>
      </w:r>
    </w:p>
    <w:p w14:paraId="67148476" w14:textId="77777777" w:rsidR="00B025BD" w:rsidRPr="00D032FF" w:rsidRDefault="00B025BD" w:rsidP="00FB64EA">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ГОСТ – (Межгосударственный стандарт) – региональный стандарт, принятый Межгосударственным советом по стандартизации, метрологии и сертификации Содружества независимых государств. На территории Евразийского экономического союза межгосударственные стандарты применяются добровольно</w:t>
      </w:r>
    </w:p>
    <w:p w14:paraId="192A8FE4" w14:textId="77777777" w:rsidR="00B025BD" w:rsidRPr="00D032FF" w:rsidRDefault="00B025BD" w:rsidP="00FB64EA">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КазНИИ – Казахский научно-исследовательский институт государственное учреждение, специально созданное для организации научных исследований и проведение опытно-конструкторских разработок</w:t>
      </w:r>
    </w:p>
    <w:p w14:paraId="10DEDC52" w14:textId="77777777" w:rsidR="00B025BD" w:rsidRPr="00D032FF" w:rsidRDefault="00B025BD" w:rsidP="00FB64EA">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ПФЭ – Полнофакторный эксперимент</w:t>
      </w:r>
    </w:p>
    <w:p w14:paraId="50B6FBFF" w14:textId="77777777" w:rsidR="00B025BD" w:rsidRPr="00D032FF" w:rsidRDefault="00B025BD" w:rsidP="00FB64EA">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РК – Республика Казахстан</w:t>
      </w:r>
    </w:p>
    <w:p w14:paraId="16EE470C" w14:textId="77777777" w:rsidR="00B025BD" w:rsidRPr="00D032FF" w:rsidRDefault="00B025BD" w:rsidP="00FB64EA">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РФ – Российская Федерация</w:t>
      </w:r>
    </w:p>
    <w:p w14:paraId="4E284FEE" w14:textId="77777777" w:rsidR="00B025BD" w:rsidRPr="00D032FF" w:rsidRDefault="00B025BD" w:rsidP="00FB64EA">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СанПиН – санитарные правила и нормы</w:t>
      </w:r>
    </w:p>
    <w:p w14:paraId="7B8F3C9E" w14:textId="77777777" w:rsidR="00B025BD" w:rsidRPr="00D032FF" w:rsidRDefault="00B025BD" w:rsidP="00FB64EA">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СНГ – Содружество Независимых Государств</w:t>
      </w:r>
    </w:p>
    <w:p w14:paraId="41156D76" w14:textId="77777777" w:rsidR="00B025BD" w:rsidRPr="00D032FF" w:rsidRDefault="00B025BD" w:rsidP="00FB64EA">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ТР ТС – Технический регламент таможенного союза</w:t>
      </w:r>
    </w:p>
    <w:p w14:paraId="6E152FA4" w14:textId="77777777" w:rsidR="00B025BD" w:rsidRPr="00D032FF" w:rsidRDefault="00B025BD" w:rsidP="00FB64EA">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ТХиПП -Технология хлебопродуктов и перерабатывающих производств</w:t>
      </w:r>
    </w:p>
    <w:p w14:paraId="3DD1965F" w14:textId="77777777" w:rsidR="00B025BD" w:rsidRPr="00D032FF" w:rsidRDefault="00B025BD" w:rsidP="00FB64EA">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ФАО (</w:t>
      </w:r>
      <w:r w:rsidRPr="00D032FF">
        <w:rPr>
          <w:rFonts w:ascii="Times New Roman" w:hAnsi="Times New Roman" w:cs="Times New Roman"/>
          <w:sz w:val="28"/>
          <w:szCs w:val="28"/>
          <w:lang w:val="en-US"/>
        </w:rPr>
        <w:t>FAO</w:t>
      </w:r>
      <w:r w:rsidRPr="00D032FF">
        <w:rPr>
          <w:rFonts w:ascii="Times New Roman" w:hAnsi="Times New Roman" w:cs="Times New Roman"/>
          <w:sz w:val="28"/>
          <w:szCs w:val="28"/>
        </w:rPr>
        <w:t>) – Продовольственная и сельскохозяйственная организация ООН</w:t>
      </w:r>
    </w:p>
    <w:p w14:paraId="2C8294A7" w14:textId="77777777" w:rsidR="00DD00BD" w:rsidRPr="00D032FF" w:rsidRDefault="00DD00BD" w:rsidP="006C2E10">
      <w:pPr>
        <w:rPr>
          <w:rFonts w:ascii="Times New Roman" w:hAnsi="Times New Roman" w:cs="Times New Roman"/>
          <w:sz w:val="28"/>
          <w:szCs w:val="28"/>
        </w:rPr>
      </w:pPr>
    </w:p>
    <w:p w14:paraId="288D91DA" w14:textId="77777777" w:rsidR="00B025BD" w:rsidRPr="00D032FF" w:rsidRDefault="00B025BD" w:rsidP="006C2E10">
      <w:pPr>
        <w:rPr>
          <w:rFonts w:ascii="Times New Roman" w:hAnsi="Times New Roman" w:cs="Times New Roman"/>
          <w:sz w:val="28"/>
          <w:szCs w:val="28"/>
        </w:rPr>
      </w:pPr>
      <w:r w:rsidRPr="00D032FF">
        <w:rPr>
          <w:rFonts w:ascii="Times New Roman" w:hAnsi="Times New Roman" w:cs="Times New Roman"/>
          <w:sz w:val="28"/>
          <w:szCs w:val="28"/>
        </w:rPr>
        <w:t xml:space="preserve">  </w:t>
      </w:r>
    </w:p>
    <w:p w14:paraId="5A212119" w14:textId="77777777" w:rsidR="006C2E10" w:rsidRPr="00D032FF" w:rsidRDefault="006C2E10" w:rsidP="006C2E10">
      <w:pPr>
        <w:rPr>
          <w:rFonts w:ascii="Times New Roman" w:hAnsi="Times New Roman" w:cs="Times New Roman"/>
          <w:sz w:val="28"/>
          <w:szCs w:val="28"/>
        </w:rPr>
      </w:pPr>
    </w:p>
    <w:p w14:paraId="43FFB22B" w14:textId="77777777" w:rsidR="006C2E10" w:rsidRPr="00D032FF" w:rsidRDefault="006C2E10" w:rsidP="006C2E10">
      <w:pPr>
        <w:rPr>
          <w:rFonts w:ascii="Times New Roman" w:hAnsi="Times New Roman" w:cs="Times New Roman"/>
          <w:sz w:val="28"/>
          <w:szCs w:val="28"/>
        </w:rPr>
      </w:pPr>
    </w:p>
    <w:p w14:paraId="4362FFA7" w14:textId="77777777" w:rsidR="005B1602" w:rsidRPr="00D032FF" w:rsidRDefault="005B1602" w:rsidP="00FA62A3">
      <w:pPr>
        <w:spacing w:line="240" w:lineRule="auto"/>
        <w:jc w:val="center"/>
        <w:rPr>
          <w:rFonts w:ascii="Times New Roman" w:hAnsi="Times New Roman" w:cs="Times New Roman"/>
          <w:b/>
          <w:sz w:val="28"/>
          <w:szCs w:val="28"/>
        </w:rPr>
      </w:pPr>
    </w:p>
    <w:p w14:paraId="47F66FF3" w14:textId="77777777" w:rsidR="005B1602" w:rsidRPr="00D032FF" w:rsidRDefault="005B1602" w:rsidP="00FA62A3">
      <w:pPr>
        <w:spacing w:line="240" w:lineRule="auto"/>
        <w:jc w:val="center"/>
        <w:rPr>
          <w:rFonts w:ascii="Times New Roman" w:hAnsi="Times New Roman" w:cs="Times New Roman"/>
          <w:b/>
          <w:sz w:val="28"/>
          <w:szCs w:val="28"/>
        </w:rPr>
      </w:pPr>
    </w:p>
    <w:p w14:paraId="5431A5A7" w14:textId="77777777" w:rsidR="005B1602" w:rsidRPr="00D032FF" w:rsidRDefault="005B1602" w:rsidP="00FA62A3">
      <w:pPr>
        <w:spacing w:line="240" w:lineRule="auto"/>
        <w:jc w:val="center"/>
        <w:rPr>
          <w:rFonts w:ascii="Times New Roman" w:hAnsi="Times New Roman" w:cs="Times New Roman"/>
          <w:b/>
          <w:sz w:val="28"/>
          <w:szCs w:val="28"/>
        </w:rPr>
      </w:pPr>
    </w:p>
    <w:p w14:paraId="0FACD27C" w14:textId="77777777" w:rsidR="005B1602" w:rsidRPr="00D032FF" w:rsidRDefault="005B1602" w:rsidP="00FA62A3">
      <w:pPr>
        <w:spacing w:line="240" w:lineRule="auto"/>
        <w:jc w:val="center"/>
        <w:rPr>
          <w:rFonts w:ascii="Times New Roman" w:hAnsi="Times New Roman" w:cs="Times New Roman"/>
          <w:b/>
          <w:sz w:val="28"/>
          <w:szCs w:val="28"/>
        </w:rPr>
      </w:pPr>
    </w:p>
    <w:p w14:paraId="409B3B85" w14:textId="77777777" w:rsidR="0036222E" w:rsidRPr="00D032FF" w:rsidRDefault="0036222E" w:rsidP="00E40E6D">
      <w:pPr>
        <w:pStyle w:val="1"/>
        <w:jc w:val="center"/>
        <w:rPr>
          <w:rFonts w:ascii="Times New Roman" w:hAnsi="Times New Roman" w:cs="Times New Roman"/>
          <w:b/>
          <w:bCs/>
          <w:color w:val="000000" w:themeColor="text1"/>
          <w:sz w:val="28"/>
          <w:szCs w:val="28"/>
        </w:rPr>
      </w:pPr>
      <w:bookmarkStart w:id="6" w:name="_Toc95772619"/>
    </w:p>
    <w:p w14:paraId="2A52EB47" w14:textId="77777777" w:rsidR="0036222E" w:rsidRPr="00D032FF" w:rsidRDefault="0036222E" w:rsidP="0036222E"/>
    <w:p w14:paraId="34B2DD19" w14:textId="77777777" w:rsidR="0036222E" w:rsidRPr="00D032FF" w:rsidRDefault="0036222E" w:rsidP="0036222E"/>
    <w:p w14:paraId="3C4F9BEC" w14:textId="321427BE" w:rsidR="005B1602" w:rsidRPr="00D032FF" w:rsidRDefault="005B1602" w:rsidP="00E40E6D">
      <w:pPr>
        <w:pStyle w:val="1"/>
        <w:jc w:val="center"/>
        <w:rPr>
          <w:rFonts w:ascii="Times New Roman" w:hAnsi="Times New Roman" w:cs="Times New Roman"/>
          <w:b/>
          <w:bCs/>
          <w:color w:val="000000" w:themeColor="text1"/>
          <w:sz w:val="28"/>
          <w:szCs w:val="28"/>
        </w:rPr>
      </w:pPr>
      <w:bookmarkStart w:id="7" w:name="_Toc159509375"/>
      <w:r w:rsidRPr="00D032FF">
        <w:rPr>
          <w:rFonts w:ascii="Times New Roman" w:hAnsi="Times New Roman" w:cs="Times New Roman"/>
          <w:b/>
          <w:bCs/>
          <w:color w:val="000000" w:themeColor="text1"/>
          <w:sz w:val="28"/>
          <w:szCs w:val="28"/>
        </w:rPr>
        <w:lastRenderedPageBreak/>
        <w:t>ВВЕДЕНИЯ</w:t>
      </w:r>
      <w:bookmarkEnd w:id="6"/>
      <w:bookmarkEnd w:id="7"/>
    </w:p>
    <w:p w14:paraId="551D806E" w14:textId="77777777" w:rsidR="00813538" w:rsidRPr="00D032FF" w:rsidRDefault="00813538" w:rsidP="00813538"/>
    <w:p w14:paraId="67D4D1AD" w14:textId="77777777" w:rsidR="00813538" w:rsidRPr="00D032FF" w:rsidRDefault="00813538" w:rsidP="005D5F02">
      <w:pPr>
        <w:spacing w:after="0" w:line="240" w:lineRule="auto"/>
        <w:ind w:firstLine="709"/>
        <w:rPr>
          <w:rFonts w:ascii="Times New Roman" w:hAnsi="Times New Roman" w:cs="Times New Roman"/>
          <w:b/>
          <w:bCs/>
          <w:sz w:val="28"/>
          <w:szCs w:val="28"/>
        </w:rPr>
      </w:pPr>
      <w:r w:rsidRPr="00D032FF">
        <w:rPr>
          <w:rFonts w:ascii="Times New Roman" w:hAnsi="Times New Roman" w:cs="Times New Roman"/>
          <w:b/>
          <w:bCs/>
          <w:sz w:val="28"/>
          <w:szCs w:val="28"/>
        </w:rPr>
        <w:t>Актуальность работы.</w:t>
      </w:r>
    </w:p>
    <w:p w14:paraId="3E56CCB3" w14:textId="7199BC2A" w:rsidR="009A3919" w:rsidRPr="009A3919" w:rsidRDefault="00AD4388" w:rsidP="009A3919">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lang w:val="kk-KZ"/>
        </w:rPr>
        <w:t>П</w:t>
      </w:r>
      <w:r w:rsidRPr="00D032FF">
        <w:rPr>
          <w:rFonts w:ascii="Times New Roman" w:hAnsi="Times New Roman" w:cs="Times New Roman"/>
          <w:sz w:val="28"/>
          <w:szCs w:val="28"/>
        </w:rPr>
        <w:t xml:space="preserve">роращивание зерна — это эффективный метод улучшения питательной ценности корма для животных. Процесс проращивания воздействует на химический состав зерна, </w:t>
      </w:r>
      <w:r w:rsidR="009A3919">
        <w:rPr>
          <w:rFonts w:ascii="Times New Roman" w:hAnsi="Times New Roman" w:cs="Times New Roman"/>
          <w:sz w:val="28"/>
          <w:szCs w:val="28"/>
        </w:rPr>
        <w:t>п</w:t>
      </w:r>
      <w:r w:rsidR="009A3919" w:rsidRPr="009A3919">
        <w:rPr>
          <w:rFonts w:ascii="Times New Roman" w:hAnsi="Times New Roman" w:cs="Times New Roman"/>
          <w:sz w:val="28"/>
          <w:szCs w:val="28"/>
        </w:rPr>
        <w:t xml:space="preserve">овышение уровня витаминов и минералов в пророщенных зернах приводит к увеличению их </w:t>
      </w:r>
      <w:r w:rsidR="009A3919">
        <w:rPr>
          <w:rFonts w:ascii="Times New Roman" w:hAnsi="Times New Roman" w:cs="Times New Roman"/>
          <w:sz w:val="28"/>
          <w:szCs w:val="28"/>
        </w:rPr>
        <w:t>содержания</w:t>
      </w:r>
      <w:r w:rsidR="009A3919" w:rsidRPr="009A3919">
        <w:rPr>
          <w:rFonts w:ascii="Times New Roman" w:hAnsi="Times New Roman" w:cs="Times New Roman"/>
          <w:sz w:val="28"/>
          <w:szCs w:val="28"/>
        </w:rPr>
        <w:t>:</w:t>
      </w:r>
    </w:p>
    <w:p w14:paraId="169CC16D" w14:textId="110CACDB" w:rsidR="00AD4388" w:rsidRPr="00D032FF" w:rsidRDefault="009A3919" w:rsidP="00AD438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w:t>
      </w:r>
      <w:r w:rsidR="00AD4388" w:rsidRPr="00D032FF">
        <w:rPr>
          <w:rFonts w:ascii="Times New Roman" w:hAnsi="Times New Roman" w:cs="Times New Roman"/>
          <w:sz w:val="28"/>
          <w:szCs w:val="28"/>
        </w:rPr>
        <w:t>роращивание активирует синтез витаминов, таких как витамин С, а также увеличивает доступность минеральных элементов, таких как кальций и магний.</w:t>
      </w:r>
    </w:p>
    <w:p w14:paraId="22D0D187" w14:textId="77777777" w:rsidR="00AD4388" w:rsidRPr="00D032FF" w:rsidRDefault="00AD4388" w:rsidP="00AD4388">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увеличение содержания ферментов: Проращивание способствует активации ферментов, таких как амилаза и фитаза, которые разлагают сложные углеводы и фитаты, делая их более доступными для усвоения организмом животных.</w:t>
      </w:r>
    </w:p>
    <w:p w14:paraId="4F91ACC6" w14:textId="50670FFE" w:rsidR="00AD4388" w:rsidRPr="00D032FF" w:rsidRDefault="00AD4388" w:rsidP="00AD4388">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улучшение поедаемости: Проращенное зерно часто более аппетитное для животных из-за увеличения содержания сахаров и аминокислот.</w:t>
      </w:r>
    </w:p>
    <w:p w14:paraId="22C7F377" w14:textId="07FEA22B" w:rsidR="00AD4388" w:rsidRPr="00D032FF" w:rsidRDefault="00AD4388" w:rsidP="00AD4388">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повышение энергии и белка: Проращивание может увеличивать содержание энергии и белка в зерне, что важно для роста и производства животных.</w:t>
      </w:r>
    </w:p>
    <w:p w14:paraId="39CE0DAA" w14:textId="1E665F08" w:rsidR="00AD4388" w:rsidRPr="00D032FF" w:rsidRDefault="00AD4388" w:rsidP="00AD4388">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уменьшение антипитательных веществ: Проращивание может также уменьшить содержание антипитательных веществ, таких как фитиновая кислота, что способствует лучшему усвоению питательных веществ.</w:t>
      </w:r>
    </w:p>
    <w:p w14:paraId="5E419590" w14:textId="5E834DDC" w:rsidR="00AD4388" w:rsidRPr="00D032FF" w:rsidRDefault="00AD4388" w:rsidP="00AD4388">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экономия на кормах: Проращенное зерно может быть более доступным и дешевым источником витаминов и минералов по сравнению с синтетическими добавками.</w:t>
      </w:r>
    </w:p>
    <w:p w14:paraId="6A7CD241" w14:textId="033A75F4" w:rsidR="00751849" w:rsidRPr="00D032FF" w:rsidRDefault="00AD4388" w:rsidP="00AD4388">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Важно отметить, что эффективность проращивания может зависеть от типа зерна, условий проращивания и конкретных потребностей конкретного вида животных. Перед внедрением проращенного зерна в рацион животных рекомендуется консультироваться с ветеринаром или специалистом по кормлению </w:t>
      </w:r>
      <w:r w:rsidR="00FA327B" w:rsidRPr="00D032FF">
        <w:rPr>
          <w:rFonts w:ascii="Times New Roman" w:hAnsi="Times New Roman" w:cs="Times New Roman"/>
          <w:sz w:val="28"/>
          <w:szCs w:val="28"/>
        </w:rPr>
        <w:t>[</w:t>
      </w:r>
      <w:r w:rsidR="00B94B11" w:rsidRPr="00D032FF">
        <w:rPr>
          <w:rFonts w:ascii="Times New Roman" w:hAnsi="Times New Roman" w:cs="Times New Roman"/>
          <w:sz w:val="28"/>
          <w:szCs w:val="28"/>
        </w:rPr>
        <w:t>1</w:t>
      </w:r>
      <w:r w:rsidR="00122034" w:rsidRPr="00D032FF">
        <w:rPr>
          <w:rFonts w:ascii="Times New Roman" w:hAnsi="Times New Roman" w:cs="Times New Roman"/>
          <w:sz w:val="28"/>
          <w:szCs w:val="28"/>
        </w:rPr>
        <w:t>]</w:t>
      </w:r>
      <w:r w:rsidR="00B94B11" w:rsidRPr="00D032FF">
        <w:rPr>
          <w:rFonts w:ascii="Times New Roman" w:hAnsi="Times New Roman" w:cs="Times New Roman"/>
          <w:sz w:val="28"/>
          <w:szCs w:val="28"/>
        </w:rPr>
        <w:t>.</w:t>
      </w:r>
    </w:p>
    <w:p w14:paraId="519B03D8" w14:textId="10908397" w:rsidR="004C43E4" w:rsidRPr="00D032FF" w:rsidRDefault="00C1782C" w:rsidP="00751849">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Обеспечение рационального питания сельскохозяйственных животных представляет собой важное условие для достижения максимальной продуктивности и поддержания их общего здоровья. Это включает в себя не только учет энергетической ценности рационов и их сбалансированность по содержанию белков, жиров и углеводов, но также обеспечение наличия витаминов, микроэлементов и биологически активных веществ. В связи с этим важным становится исследование новых подходов к формированию рационов, обработке кормов с целью повышения их усвояемости, что способствует насыщению организма необходимыми витаминами и минералами. Это также способствует повышению устойчивости организма к негативны</w:t>
      </w:r>
      <w:r w:rsidR="002617A8" w:rsidRPr="00D032FF">
        <w:rPr>
          <w:rFonts w:ascii="Times New Roman" w:hAnsi="Times New Roman" w:cs="Times New Roman"/>
          <w:sz w:val="28"/>
          <w:szCs w:val="28"/>
        </w:rPr>
        <w:t>м воздействиям окружающей среды</w:t>
      </w:r>
      <w:r w:rsidR="00B94B11" w:rsidRPr="00D032FF">
        <w:rPr>
          <w:rFonts w:ascii="Times New Roman" w:hAnsi="Times New Roman" w:cs="Times New Roman"/>
          <w:sz w:val="28"/>
          <w:szCs w:val="28"/>
        </w:rPr>
        <w:t xml:space="preserve"> </w:t>
      </w:r>
      <w:r w:rsidR="00C00D14" w:rsidRPr="00D032FF">
        <w:rPr>
          <w:rFonts w:ascii="Times New Roman" w:hAnsi="Times New Roman" w:cs="Times New Roman"/>
          <w:sz w:val="28"/>
          <w:szCs w:val="28"/>
        </w:rPr>
        <w:t>[</w:t>
      </w:r>
      <w:r w:rsidR="00B94B11" w:rsidRPr="00D032FF">
        <w:rPr>
          <w:rFonts w:ascii="Times New Roman" w:hAnsi="Times New Roman" w:cs="Times New Roman"/>
          <w:sz w:val="28"/>
          <w:szCs w:val="28"/>
        </w:rPr>
        <w:t>2</w:t>
      </w:r>
      <w:r w:rsidR="00C00D14" w:rsidRPr="00D032FF">
        <w:rPr>
          <w:rFonts w:ascii="Times New Roman" w:hAnsi="Times New Roman" w:cs="Times New Roman"/>
          <w:sz w:val="28"/>
          <w:szCs w:val="28"/>
        </w:rPr>
        <w:t>]</w:t>
      </w:r>
      <w:r w:rsidR="00B94B11" w:rsidRPr="00D032FF">
        <w:rPr>
          <w:rFonts w:ascii="Times New Roman" w:hAnsi="Times New Roman" w:cs="Times New Roman"/>
          <w:sz w:val="28"/>
          <w:szCs w:val="28"/>
        </w:rPr>
        <w:t>.</w:t>
      </w:r>
    </w:p>
    <w:p w14:paraId="012BAC89" w14:textId="5E9E58AC" w:rsidR="000A5CB6" w:rsidRPr="00D032FF" w:rsidRDefault="000A5CB6" w:rsidP="000A5CB6">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Скармливание пророщенного зерна может иметь положительное воздействие на репродуктивную функцию коров и общую продуктивность </w:t>
      </w:r>
      <w:r w:rsidRPr="00D032FF">
        <w:rPr>
          <w:rFonts w:ascii="Times New Roman" w:hAnsi="Times New Roman" w:cs="Times New Roman"/>
          <w:sz w:val="28"/>
          <w:szCs w:val="28"/>
        </w:rPr>
        <w:lastRenderedPageBreak/>
        <w:t>стада. Вот несколько аспектов, по которым использование пророщенного зерна может быть полезным:</w:t>
      </w:r>
    </w:p>
    <w:p w14:paraId="5F707D3E" w14:textId="324E589C" w:rsidR="000A5CB6" w:rsidRPr="00D032FF" w:rsidRDefault="000A5CB6" w:rsidP="000A5CB6">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Питательная ценность: Проращивание увеличивает содержание витаминов, минералов и ферментов в зерне, что может быть важным для поддержания нормальной репродуктивной функции коров. Недостаток определенных витаминов и минералов может негативно влиять на фертильность животных.</w:t>
      </w:r>
    </w:p>
    <w:p w14:paraId="7D955454" w14:textId="00987D97" w:rsidR="000A5CB6" w:rsidRPr="00D032FF" w:rsidRDefault="000A5CB6" w:rsidP="000A5CB6">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Антиоксиданты: Наличие природных антиоксидантов в пророщенном зерне может помочь в снижении окислительных процессов в организме животных. Это важно для поддержания здоровья и снижения стресса, что может быть критическим при сохранении нормальной репродуктивной функции.</w:t>
      </w:r>
    </w:p>
    <w:p w14:paraId="46200966" w14:textId="1F12B7EA" w:rsidR="000A5CB6" w:rsidRPr="00D032FF" w:rsidRDefault="000A5CB6" w:rsidP="000A5CB6">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Общая резистентность: Улучшенная питательная ценность и содержание антиоксидантов могут способствовать повышению общей резистентности животных к заболеваниям и стрессам, что важно для их продуктивности.</w:t>
      </w:r>
    </w:p>
    <w:p w14:paraId="0F78DFC5" w14:textId="3E19CA7B" w:rsidR="000A5CB6" w:rsidRPr="00D032FF" w:rsidRDefault="000A5CB6" w:rsidP="000A5CB6">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Сбалансированный рацион: Пророщенное зерно может быть включено в рацион как ценный источник питательных веществ, помогая создать сбалансированный рацион, особенно в периоды повышенных потребностей, например, в периоды беременности и лактации.</w:t>
      </w:r>
    </w:p>
    <w:p w14:paraId="0300512E" w14:textId="5AAE7AC9" w:rsidR="000A5CB6" w:rsidRPr="00D032FF" w:rsidRDefault="000A5CB6" w:rsidP="000A5CB6">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Экономия на добавках: Использование пророщенного зерна может также снизить зависимость от синтетических добавок, что может быть экономически выгодным.</w:t>
      </w:r>
    </w:p>
    <w:p w14:paraId="42EF5574" w14:textId="44BA50C7" w:rsidR="001C6F90" w:rsidRPr="00D032FF" w:rsidRDefault="000A5CB6" w:rsidP="000A5CB6">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Однако важно учитывать индивидуальные особенности конкретного стада, а также консультироваться с ветеринаром или специалистом по кормлению для разработки оптимального рациона, учитывающего потребности коров и цели вашего хозяйства</w:t>
      </w:r>
      <w:r w:rsidR="00B94B11" w:rsidRPr="00D032FF">
        <w:rPr>
          <w:rFonts w:ascii="Times New Roman" w:hAnsi="Times New Roman" w:cs="Times New Roman"/>
          <w:sz w:val="28"/>
          <w:szCs w:val="28"/>
        </w:rPr>
        <w:t xml:space="preserve"> </w:t>
      </w:r>
      <w:r w:rsidR="00805B1B" w:rsidRPr="00D032FF">
        <w:rPr>
          <w:rFonts w:ascii="Times New Roman" w:hAnsi="Times New Roman" w:cs="Times New Roman"/>
          <w:sz w:val="28"/>
          <w:szCs w:val="28"/>
        </w:rPr>
        <w:t>[</w:t>
      </w:r>
      <w:r w:rsidR="00B94B11" w:rsidRPr="00D032FF">
        <w:rPr>
          <w:rFonts w:ascii="Times New Roman" w:hAnsi="Times New Roman" w:cs="Times New Roman"/>
          <w:sz w:val="28"/>
          <w:szCs w:val="28"/>
        </w:rPr>
        <w:t>3</w:t>
      </w:r>
      <w:r w:rsidR="00805B1B" w:rsidRPr="00D032FF">
        <w:rPr>
          <w:rFonts w:ascii="Times New Roman" w:hAnsi="Times New Roman" w:cs="Times New Roman"/>
          <w:sz w:val="28"/>
          <w:szCs w:val="28"/>
        </w:rPr>
        <w:t>]</w:t>
      </w:r>
      <w:r w:rsidR="00B94B11" w:rsidRPr="00D032FF">
        <w:t>.</w:t>
      </w:r>
    </w:p>
    <w:p w14:paraId="4E1FF44A" w14:textId="6DB515C2" w:rsidR="006943D6" w:rsidRPr="00D032FF" w:rsidRDefault="006943D6" w:rsidP="006943D6">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Проращивание зерна действительно является эффективным методом для улучшения питательной ценности корма, особенно в контексте обеспечения животных витаминами и минералами. Представлены некоторые ключевые преимущества проращенного зерна:</w:t>
      </w:r>
    </w:p>
    <w:p w14:paraId="7BCF0234" w14:textId="179404EF" w:rsidR="006943D6" w:rsidRPr="00D032FF" w:rsidRDefault="006943D6" w:rsidP="006943D6">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Улучшение питательной ценности: Проращивание активизирует ферменты и способствует превращению сложных полимерных веществ в более доступные формы, такие как витамины и аминокислоты. Это существенно повышает питательную ценность зерна.</w:t>
      </w:r>
    </w:p>
    <w:p w14:paraId="0CA95F2A" w14:textId="3DEE77A3" w:rsidR="006943D6" w:rsidRPr="00D032FF" w:rsidRDefault="006943D6" w:rsidP="006943D6">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Повышение поедаемости: Пророщенное зерно становится более аппетитным благодаря увеличению содержания сахаров и аминокислот, что может стимулировать интерес животных к корму.</w:t>
      </w:r>
    </w:p>
    <w:p w14:paraId="1ED68700" w14:textId="1FD35147" w:rsidR="006943D6" w:rsidRPr="00D032FF" w:rsidRDefault="006943D6" w:rsidP="006943D6">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Увеличение усвоения питательных веществ: Активизация ферментов в процессе проращивания способствует лучшему превращению сложных питательных веществ в формы, которые легко усваиваются организмом животных.</w:t>
      </w:r>
    </w:p>
    <w:p w14:paraId="2249816B" w14:textId="4094C5D8" w:rsidR="006943D6" w:rsidRPr="00D032FF" w:rsidRDefault="006943D6" w:rsidP="006943D6">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Биологическая доступность витаминов и минералов: Пророщенное зерно содержит более высокие уровни витаминов, таких как витамин С, Е, В, </w:t>
      </w:r>
      <w:r w:rsidRPr="00D032FF">
        <w:rPr>
          <w:rFonts w:ascii="Times New Roman" w:hAnsi="Times New Roman" w:cs="Times New Roman"/>
          <w:sz w:val="28"/>
          <w:szCs w:val="28"/>
        </w:rPr>
        <w:lastRenderedPageBreak/>
        <w:t>и минералов, что благоприятно влияет на здоровье животных и их репродуктивную функцию.</w:t>
      </w:r>
    </w:p>
    <w:p w14:paraId="285FD1C1" w14:textId="19CAF89B" w:rsidR="006943D6" w:rsidRPr="00D032FF" w:rsidRDefault="006943D6" w:rsidP="006943D6">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Экономическая эффективность: Проращивание зерна может быть более энергетически и экономически эффективным методом в сравнении с другими способами обработки кормов.</w:t>
      </w:r>
    </w:p>
    <w:p w14:paraId="72AE10C3" w14:textId="104CB35F" w:rsidR="00DA4501" w:rsidRPr="00D032FF" w:rsidRDefault="006943D6" w:rsidP="006943D6">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Поэтому внедрение пророщенного зерна в рацион животных является разумным решением для улучшения продуктивности и обеспечения животных необходимыми питательными веществами</w:t>
      </w:r>
      <w:r w:rsidR="00B94B11" w:rsidRPr="00D032FF">
        <w:rPr>
          <w:rFonts w:ascii="Times New Roman" w:hAnsi="Times New Roman" w:cs="Times New Roman"/>
          <w:sz w:val="28"/>
          <w:szCs w:val="28"/>
        </w:rPr>
        <w:t xml:space="preserve"> </w:t>
      </w:r>
      <w:r w:rsidR="004F0079" w:rsidRPr="00D032FF">
        <w:rPr>
          <w:rFonts w:ascii="Times New Roman" w:hAnsi="Times New Roman" w:cs="Times New Roman"/>
          <w:sz w:val="28"/>
          <w:szCs w:val="28"/>
        </w:rPr>
        <w:t>[</w:t>
      </w:r>
      <w:r w:rsidR="00B94B11" w:rsidRPr="00D032FF">
        <w:rPr>
          <w:rFonts w:ascii="Times New Roman" w:hAnsi="Times New Roman" w:cs="Times New Roman"/>
          <w:sz w:val="28"/>
          <w:szCs w:val="28"/>
        </w:rPr>
        <w:t>4</w:t>
      </w:r>
      <w:r w:rsidR="004F0079" w:rsidRPr="00D032FF">
        <w:rPr>
          <w:rFonts w:ascii="Times New Roman" w:hAnsi="Times New Roman" w:cs="Times New Roman"/>
          <w:sz w:val="28"/>
          <w:szCs w:val="28"/>
        </w:rPr>
        <w:t>]</w:t>
      </w:r>
      <w:r w:rsidR="00B94B11" w:rsidRPr="00D032FF">
        <w:rPr>
          <w:rFonts w:ascii="Times New Roman" w:hAnsi="Times New Roman" w:cs="Times New Roman"/>
          <w:sz w:val="28"/>
          <w:szCs w:val="28"/>
        </w:rPr>
        <w:t>.</w:t>
      </w:r>
    </w:p>
    <w:p w14:paraId="37345D30" w14:textId="77777777" w:rsidR="003C7F03" w:rsidRPr="00D032FF" w:rsidRDefault="006943D6" w:rsidP="006943D6">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Применение пророщенного зерна в молочном скотоводстве может быть эффективным способом повышения эффективности использования питательных веществ, особенно протеина.  Проращивание активизирует процессы синтеза белка, что приводит к увеличению содержания протеина в зерне. </w:t>
      </w:r>
      <w:r w:rsidR="003C7F03" w:rsidRPr="00D032FF">
        <w:rPr>
          <w:rFonts w:ascii="Times New Roman" w:hAnsi="Times New Roman" w:cs="Times New Roman"/>
          <w:sz w:val="28"/>
          <w:szCs w:val="28"/>
        </w:rPr>
        <w:t>Это особенно критично для животных, например, коров, которым требуется дополнительное поступление протеина для поддержания высокой продуктивности в производстве молока.</w:t>
      </w:r>
    </w:p>
    <w:p w14:paraId="467265F8" w14:textId="4EF20EF3" w:rsidR="006943D6" w:rsidRPr="00D032FF" w:rsidRDefault="006943D6" w:rsidP="006943D6">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Пророщенное зерно содержит более активные ферменты, которые помогают разлагать сложные молекулы на более простые, что облегчает усвоение питательных веществ организмом животных.</w:t>
      </w:r>
    </w:p>
    <w:p w14:paraId="6C9A5594" w14:textId="569332B5" w:rsidR="00C553DE" w:rsidRDefault="006943D6" w:rsidP="006943D6">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Проращенное зерно может быть более аппетитным для скота, что способствует повышению поедаемости корма. Это особенно важно для поддержания нормального аппетита и уровня потребления питательных веществ. Повышенное содержание протеина и улучшенная усвояемость могут снизить зависимость от дорогих белковых добавок, что может сэкономить затраты на кормление. Пророщенное зерно также обогащается витаминами и минералами, что может быть полезным для обеспечения полноценного рациона. Поэтому включение пророщенного зерна в рацион скота может быть эффективным подходом к оптимизации кормления и повышению производительности в молочном скотоводстве.</w:t>
      </w:r>
      <w:r w:rsidR="00B94B11" w:rsidRPr="00D032FF">
        <w:rPr>
          <w:rFonts w:ascii="Times New Roman" w:hAnsi="Times New Roman" w:cs="Times New Roman"/>
          <w:sz w:val="28"/>
          <w:szCs w:val="28"/>
        </w:rPr>
        <w:t xml:space="preserve"> </w:t>
      </w:r>
      <w:r w:rsidR="00DA4501" w:rsidRPr="00D032FF">
        <w:rPr>
          <w:rFonts w:ascii="Times New Roman" w:hAnsi="Times New Roman" w:cs="Times New Roman"/>
          <w:sz w:val="28"/>
          <w:szCs w:val="28"/>
        </w:rPr>
        <w:t>[</w:t>
      </w:r>
      <w:r w:rsidR="00B94B11" w:rsidRPr="00D032FF">
        <w:rPr>
          <w:rFonts w:ascii="Times New Roman" w:hAnsi="Times New Roman" w:cs="Times New Roman"/>
          <w:sz w:val="28"/>
          <w:szCs w:val="28"/>
        </w:rPr>
        <w:t>4</w:t>
      </w:r>
      <w:r w:rsidR="00C553DE" w:rsidRPr="00D032FF">
        <w:rPr>
          <w:rFonts w:ascii="Times New Roman" w:hAnsi="Times New Roman" w:cs="Times New Roman"/>
          <w:sz w:val="28"/>
          <w:szCs w:val="28"/>
        </w:rPr>
        <w:t>]</w:t>
      </w:r>
      <w:r w:rsidR="00B94B11" w:rsidRPr="00D032FF">
        <w:rPr>
          <w:rFonts w:ascii="Times New Roman" w:hAnsi="Times New Roman" w:cs="Times New Roman"/>
          <w:sz w:val="28"/>
          <w:szCs w:val="28"/>
        </w:rPr>
        <w:t>.</w:t>
      </w:r>
    </w:p>
    <w:p w14:paraId="680D3799" w14:textId="3F4E7FDE" w:rsidR="003D0B7C" w:rsidRPr="003D0B7C" w:rsidRDefault="003D0B7C" w:rsidP="003D0B7C">
      <w:pPr>
        <w:pStyle w:val="a6"/>
        <w:spacing w:before="0" w:beforeAutospacing="0" w:after="0" w:afterAutospacing="0"/>
        <w:ind w:firstLine="709"/>
        <w:jc w:val="both"/>
      </w:pPr>
      <w:r w:rsidRPr="00D032FF">
        <w:rPr>
          <w:sz w:val="28"/>
          <w:szCs w:val="28"/>
          <w:shd w:val="clear" w:color="auto" w:fill="FFFFFF"/>
          <w:lang w:val="kk-KZ"/>
        </w:rPr>
        <w:t xml:space="preserve">Данная работа была выполнена в рамках научно-технической программы Министерства сельского хозяйства Республики Казахстан на 2021-2023 годы </w:t>
      </w:r>
      <w:r w:rsidRPr="00D032FF">
        <w:rPr>
          <w:sz w:val="28"/>
          <w:szCs w:val="28"/>
          <w:shd w:val="clear" w:color="auto" w:fill="FFFFFF"/>
          <w:lang w:val="en-US"/>
        </w:rPr>
        <w:t>BR</w:t>
      </w:r>
      <w:r w:rsidRPr="00D032FF">
        <w:rPr>
          <w:sz w:val="28"/>
          <w:szCs w:val="28"/>
          <w:shd w:val="clear" w:color="auto" w:fill="FFFFFF"/>
          <w:lang w:val="kk-KZ"/>
        </w:rPr>
        <w:t xml:space="preserve">10764977 </w:t>
      </w:r>
      <w:r w:rsidRPr="00D032FF">
        <w:rPr>
          <w:sz w:val="28"/>
          <w:szCs w:val="28"/>
          <w:shd w:val="clear" w:color="auto" w:fill="FFFFFF"/>
        </w:rPr>
        <w:t>Разработка современных технологий производства БАДов, ферментов, заквасок, крахмала, масел и др. в целях обеспечения развития пищевой промышленности в рамках выполнения проекта «Разработка технологии хлебобулочных, мучных кондитерских изделий и комбикормов на основе новых отечественных сортов тритикале»</w:t>
      </w:r>
      <w:r w:rsidR="00835B8D">
        <w:rPr>
          <w:sz w:val="28"/>
          <w:szCs w:val="28"/>
          <w:shd w:val="clear" w:color="auto" w:fill="FFFFFF"/>
        </w:rPr>
        <w:t xml:space="preserve"> (Приложение А)</w:t>
      </w:r>
    </w:p>
    <w:p w14:paraId="33B26C38" w14:textId="4B6C1D40" w:rsidR="00454668" w:rsidRPr="00D032FF" w:rsidRDefault="00454668" w:rsidP="00A36DE2">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b/>
          <w:bCs/>
          <w:sz w:val="28"/>
          <w:szCs w:val="28"/>
        </w:rPr>
        <w:t xml:space="preserve">Цель и задачи исследований. </w:t>
      </w:r>
      <w:r w:rsidRPr="00D032FF">
        <w:rPr>
          <w:rFonts w:ascii="Times New Roman" w:hAnsi="Times New Roman" w:cs="Times New Roman"/>
          <w:sz w:val="28"/>
          <w:szCs w:val="28"/>
        </w:rPr>
        <w:t xml:space="preserve">Целью диссертационной работы </w:t>
      </w:r>
      <w:r w:rsidR="00A36DE2" w:rsidRPr="00D032FF">
        <w:rPr>
          <w:rFonts w:ascii="Times New Roman" w:hAnsi="Times New Roman" w:cs="Times New Roman"/>
          <w:sz w:val="28"/>
          <w:szCs w:val="28"/>
        </w:rPr>
        <w:t>является соверщенствование технологии производства комбикормов с высокими качественными показателями и длительным сроком хранения.</w:t>
      </w:r>
    </w:p>
    <w:p w14:paraId="5EEE6401" w14:textId="77777777" w:rsidR="00454668" w:rsidRPr="00D032FF" w:rsidRDefault="00454668" w:rsidP="00454668">
      <w:pPr>
        <w:spacing w:after="0" w:line="240" w:lineRule="auto"/>
        <w:ind w:firstLine="709"/>
        <w:jc w:val="both"/>
        <w:rPr>
          <w:rFonts w:ascii="Times New Roman" w:hAnsi="Times New Roman" w:cs="Times New Roman"/>
          <w:b/>
          <w:bCs/>
          <w:sz w:val="28"/>
          <w:szCs w:val="28"/>
        </w:rPr>
      </w:pPr>
      <w:r w:rsidRPr="00D032FF">
        <w:rPr>
          <w:rFonts w:ascii="Times New Roman" w:hAnsi="Times New Roman" w:cs="Times New Roman"/>
          <w:sz w:val="28"/>
          <w:szCs w:val="28"/>
        </w:rPr>
        <w:t xml:space="preserve">Для достижения указанной цели решались следующие </w:t>
      </w:r>
      <w:r w:rsidRPr="00D032FF">
        <w:rPr>
          <w:rFonts w:ascii="Times New Roman" w:hAnsi="Times New Roman" w:cs="Times New Roman"/>
          <w:b/>
          <w:bCs/>
          <w:sz w:val="28"/>
          <w:szCs w:val="28"/>
        </w:rPr>
        <w:t>задачи:</w:t>
      </w:r>
    </w:p>
    <w:p w14:paraId="2A01EA4A" w14:textId="77777777" w:rsidR="00A36DE2" w:rsidRPr="00D032FF" w:rsidRDefault="00A36DE2" w:rsidP="00A36DE2">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исследование качественных показателей зерна тритикале;</w:t>
      </w:r>
    </w:p>
    <w:p w14:paraId="2685E251" w14:textId="57C60B95" w:rsidR="00A36DE2" w:rsidRPr="00D032FF" w:rsidRDefault="00A36DE2" w:rsidP="00A36DE2">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исследование процесса проращивания и микробиологической безопасности тритикале в процессе проращивания;</w:t>
      </w:r>
    </w:p>
    <w:p w14:paraId="79480833" w14:textId="77777777" w:rsidR="00A36DE2" w:rsidRPr="00D032FF" w:rsidRDefault="00A36DE2" w:rsidP="00A36DE2">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lastRenderedPageBreak/>
        <w:t>- исследования процесса осахаривания и химического состава пророщенного зерна тритикале;</w:t>
      </w:r>
    </w:p>
    <w:p w14:paraId="5B6F975E" w14:textId="77777777" w:rsidR="00A36DE2" w:rsidRPr="00D032FF" w:rsidRDefault="00A36DE2" w:rsidP="00A36DE2">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математическое моделирование и оптимизация режимов проращивания тритикале экструдирования;</w:t>
      </w:r>
    </w:p>
    <w:p w14:paraId="630EE150" w14:textId="77777777" w:rsidR="00A36DE2" w:rsidRPr="00D032FF" w:rsidRDefault="00A36DE2" w:rsidP="00A36DE2">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составление рецептов и технологической схемы комбикормов на основе пророщенного зерна тритикале;</w:t>
      </w:r>
    </w:p>
    <w:p w14:paraId="4CE6B70B" w14:textId="77777777" w:rsidR="00A36DE2" w:rsidRPr="00D032FF" w:rsidRDefault="00A36DE2" w:rsidP="00A36DE2">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 </w:t>
      </w:r>
      <w:r w:rsidRPr="00D032FF">
        <w:rPr>
          <w:rFonts w:ascii="Times New Roman" w:hAnsi="Times New Roman" w:cs="Times New Roman"/>
          <w:sz w:val="28"/>
          <w:szCs w:val="28"/>
          <w:lang w:val="kk-KZ"/>
        </w:rPr>
        <w:t>технологические показатели разработтанных комбикормов</w:t>
      </w:r>
      <w:r w:rsidRPr="00D032FF">
        <w:rPr>
          <w:rFonts w:ascii="Times New Roman" w:hAnsi="Times New Roman" w:cs="Times New Roman"/>
          <w:sz w:val="28"/>
          <w:szCs w:val="28"/>
        </w:rPr>
        <w:t>;</w:t>
      </w:r>
    </w:p>
    <w:p w14:paraId="57D5102A" w14:textId="01E40EA6" w:rsidR="00C92892" w:rsidRPr="00D032FF" w:rsidRDefault="00A36DE2" w:rsidP="00A36DE2">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 исследование </w:t>
      </w:r>
      <w:r w:rsidR="00E06B20">
        <w:rPr>
          <w:rFonts w:ascii="Times New Roman" w:hAnsi="Times New Roman" w:cs="Times New Roman"/>
          <w:sz w:val="28"/>
          <w:szCs w:val="28"/>
        </w:rPr>
        <w:t>молока и его состава при применении кормов в рационе молочных коров</w:t>
      </w:r>
      <w:r w:rsidR="003D0B7C">
        <w:rPr>
          <w:rFonts w:ascii="Times New Roman" w:hAnsi="Times New Roman" w:cs="Times New Roman"/>
          <w:sz w:val="28"/>
          <w:szCs w:val="28"/>
        </w:rPr>
        <w:t xml:space="preserve"> в результате вскармливания коров разработанными комбикормами</w:t>
      </w:r>
      <w:r w:rsidR="003D0B7C" w:rsidRPr="003D0B7C">
        <w:rPr>
          <w:rFonts w:ascii="Times New Roman" w:hAnsi="Times New Roman" w:cs="Times New Roman"/>
          <w:sz w:val="28"/>
          <w:szCs w:val="28"/>
        </w:rPr>
        <w:t>;</w:t>
      </w:r>
    </w:p>
    <w:p w14:paraId="556936F7" w14:textId="77777777" w:rsidR="00A36DE2" w:rsidRPr="00D032FF" w:rsidRDefault="00A36DE2" w:rsidP="00A36DE2">
      <w:pPr>
        <w:spacing w:after="0" w:line="240" w:lineRule="auto"/>
        <w:ind w:firstLine="709"/>
        <w:jc w:val="both"/>
        <w:rPr>
          <w:rFonts w:ascii="Times New Roman" w:hAnsi="Times New Roman" w:cs="Times New Roman"/>
          <w:bCs/>
          <w:sz w:val="28"/>
          <w:szCs w:val="28"/>
          <w:lang w:val="kk-KZ"/>
        </w:rPr>
      </w:pPr>
      <w:r w:rsidRPr="00D032FF">
        <w:rPr>
          <w:rFonts w:ascii="Times New Roman" w:hAnsi="Times New Roman" w:cs="Times New Roman"/>
          <w:sz w:val="28"/>
          <w:szCs w:val="28"/>
          <w:lang w:val="kk-KZ"/>
        </w:rPr>
        <w:t>- исследование эффективности использования в рацонах дойных коров.</w:t>
      </w:r>
    </w:p>
    <w:p w14:paraId="73337F56" w14:textId="149C0806" w:rsidR="00454668" w:rsidRPr="00D032FF" w:rsidRDefault="00454668" w:rsidP="00644900">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b/>
          <w:bCs/>
          <w:sz w:val="28"/>
          <w:szCs w:val="28"/>
        </w:rPr>
        <w:t xml:space="preserve">Объект исследования. </w:t>
      </w:r>
      <w:r w:rsidR="00A36DE2" w:rsidRPr="00D032FF">
        <w:rPr>
          <w:rFonts w:ascii="Times New Roman" w:hAnsi="Times New Roman" w:cs="Times New Roman"/>
          <w:bCs/>
          <w:sz w:val="28"/>
          <w:szCs w:val="28"/>
          <w:lang w:val="kk-KZ"/>
        </w:rPr>
        <w:t>З</w:t>
      </w:r>
      <w:r w:rsidRPr="00D032FF">
        <w:rPr>
          <w:rFonts w:ascii="Times New Roman" w:hAnsi="Times New Roman" w:cs="Times New Roman"/>
          <w:sz w:val="28"/>
          <w:szCs w:val="28"/>
        </w:rPr>
        <w:t xml:space="preserve">ерно тритикале сортов: Таза, Азиада и </w:t>
      </w:r>
      <w:r w:rsidRPr="00D032FF">
        <w:rPr>
          <w:rFonts w:ascii="Times New Roman" w:hAnsi="Times New Roman" w:cs="Times New Roman"/>
          <w:sz w:val="28"/>
          <w:szCs w:val="28"/>
          <w:lang w:val="kk-KZ"/>
        </w:rPr>
        <w:t>Қ</w:t>
      </w:r>
      <w:r w:rsidRPr="00D032FF">
        <w:rPr>
          <w:rFonts w:ascii="Times New Roman" w:hAnsi="Times New Roman" w:cs="Times New Roman"/>
          <w:sz w:val="28"/>
          <w:szCs w:val="28"/>
        </w:rPr>
        <w:t xml:space="preserve">ожа. </w:t>
      </w:r>
      <w:r w:rsidR="00644900" w:rsidRPr="00D032FF">
        <w:rPr>
          <w:rFonts w:ascii="Times New Roman" w:hAnsi="Times New Roman" w:cs="Times New Roman"/>
          <w:sz w:val="28"/>
          <w:szCs w:val="28"/>
        </w:rPr>
        <w:t>(</w:t>
      </w:r>
      <w:r w:rsidRPr="00D032FF">
        <w:rPr>
          <w:rFonts w:ascii="Times New Roman" w:hAnsi="Times New Roman" w:cs="Times New Roman"/>
          <w:sz w:val="28"/>
          <w:szCs w:val="28"/>
        </w:rPr>
        <w:t>Данные вид зерновых были представлены ТОО «Казахский научно-исследовательский институт земледелия и растениеводства» (урожай 2019 года, Алматы, Казахстан).</w:t>
      </w:r>
      <w:r w:rsidR="00644900" w:rsidRPr="00D032FF">
        <w:rPr>
          <w:rFonts w:ascii="Times New Roman" w:hAnsi="Times New Roman" w:cs="Times New Roman"/>
          <w:sz w:val="28"/>
          <w:szCs w:val="28"/>
        </w:rPr>
        <w:t xml:space="preserve"> Экструдированные комбикорма, коровье молоко.</w:t>
      </w:r>
    </w:p>
    <w:p w14:paraId="19A90480" w14:textId="77777777" w:rsidR="00454668" w:rsidRPr="00D032FF" w:rsidRDefault="00454668" w:rsidP="00454668">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
          <w:sz w:val="28"/>
          <w:szCs w:val="28"/>
        </w:rPr>
        <w:t>Методы исследования.</w:t>
      </w:r>
      <w:r w:rsidRPr="00D032FF">
        <w:rPr>
          <w:rFonts w:ascii="Times New Roman" w:hAnsi="Times New Roman" w:cs="Times New Roman"/>
          <w:bCs/>
          <w:sz w:val="28"/>
          <w:szCs w:val="28"/>
        </w:rPr>
        <w:t xml:space="preserve"> Для определения биохимических показателей использовали методы высокожидкостной газовой хроматографии, а также использованы метоты микробиологической безопасности пророщенного зерна. Процесс осахаривание определяли </w:t>
      </w:r>
      <w:r w:rsidRPr="00D032FF">
        <w:rPr>
          <w:rFonts w:ascii="Times New Roman" w:eastAsia="Calibri" w:hAnsi="Times New Roman" w:cs="Times New Roman"/>
          <w:sz w:val="28"/>
          <w:szCs w:val="28"/>
          <w:lang w:val="kk-KZ"/>
        </w:rPr>
        <w:t xml:space="preserve">на рефректометре марки СНЕЛ 104 по шкале </w:t>
      </w:r>
      <w:r w:rsidRPr="00D032FF">
        <w:rPr>
          <w:rFonts w:ascii="Times New Roman" w:eastAsia="Calibri" w:hAnsi="Times New Roman" w:cs="Times New Roman"/>
          <w:sz w:val="28"/>
          <w:szCs w:val="28"/>
          <w:lang w:val="en-US"/>
        </w:rPr>
        <w:t>Brix</w:t>
      </w:r>
      <w:r w:rsidRPr="00D032FF">
        <w:rPr>
          <w:rFonts w:ascii="Times New Roman" w:eastAsia="Calibri" w:hAnsi="Times New Roman" w:cs="Times New Roman"/>
          <w:sz w:val="28"/>
          <w:szCs w:val="28"/>
        </w:rPr>
        <w:t xml:space="preserve"> </w:t>
      </w:r>
      <w:r w:rsidRPr="00D032FF">
        <w:rPr>
          <w:rFonts w:ascii="Times New Roman" w:eastAsia="Calibri" w:hAnsi="Times New Roman" w:cs="Times New Roman"/>
          <w:sz w:val="28"/>
          <w:szCs w:val="28"/>
          <w:lang w:val="en-US"/>
        </w:rPr>
        <w:t>n</w:t>
      </w:r>
      <w:r w:rsidRPr="00D032FF">
        <w:rPr>
          <w:rFonts w:ascii="Times New Roman" w:eastAsia="Calibri" w:hAnsi="Times New Roman" w:cs="Times New Roman"/>
          <w:sz w:val="28"/>
          <w:szCs w:val="28"/>
        </w:rPr>
        <w:t>.</w:t>
      </w:r>
    </w:p>
    <w:p w14:paraId="041E5887" w14:textId="77777777" w:rsidR="00454668" w:rsidRPr="00D032FF" w:rsidRDefault="00454668" w:rsidP="00454668">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Для расчета планирование эксперимента осуществлялось в программе Statistica 10.0. Результаты математической обработки данных подтверждены уравнениями регрессии Фишера и Стьюдента.</w:t>
      </w:r>
    </w:p>
    <w:p w14:paraId="1B36E519" w14:textId="77777777" w:rsidR="00454668" w:rsidRPr="00D032FF" w:rsidRDefault="00454668" w:rsidP="00454668">
      <w:pPr>
        <w:spacing w:after="0" w:line="240" w:lineRule="auto"/>
        <w:ind w:firstLine="709"/>
        <w:jc w:val="both"/>
        <w:rPr>
          <w:rFonts w:ascii="Times New Roman" w:hAnsi="Times New Roman" w:cs="Times New Roman"/>
          <w:b/>
          <w:sz w:val="28"/>
          <w:szCs w:val="28"/>
        </w:rPr>
      </w:pPr>
      <w:r w:rsidRPr="00D032FF">
        <w:rPr>
          <w:rFonts w:ascii="Times New Roman" w:hAnsi="Times New Roman" w:cs="Times New Roman"/>
          <w:b/>
          <w:sz w:val="28"/>
          <w:szCs w:val="28"/>
        </w:rPr>
        <w:t>Научная концепция.</w:t>
      </w:r>
    </w:p>
    <w:p w14:paraId="23FFB073" w14:textId="77777777" w:rsidR="00454668" w:rsidRPr="00D032FF" w:rsidRDefault="00454668" w:rsidP="00454668">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 рассматривает высокопотенциальный вид зернового сырья отечественных сортов тритикале, как основного компонента на основе глубокого изучения биохимических, микробиологических показателей и аминокислотного состава созданием инновационных технологий их подготовки с сочетанием процессов проращивания и экструдирования с рациональными технологическими режимами подготовки и получением комбикормов обеспечивающий максимальную поедаемость и выходом качественной молочной продуктивности, повышающий эффективность производства комбикормов для дойных коров. </w:t>
      </w:r>
    </w:p>
    <w:p w14:paraId="2320E061" w14:textId="77777777" w:rsidR="00454668" w:rsidRPr="00D032FF" w:rsidRDefault="00454668" w:rsidP="00454668">
      <w:pPr>
        <w:spacing w:after="0" w:line="240" w:lineRule="auto"/>
        <w:ind w:firstLine="709"/>
        <w:jc w:val="both"/>
        <w:rPr>
          <w:rFonts w:ascii="Times New Roman" w:hAnsi="Times New Roman" w:cs="Times New Roman"/>
          <w:b/>
          <w:sz w:val="28"/>
          <w:szCs w:val="28"/>
        </w:rPr>
      </w:pPr>
      <w:r w:rsidRPr="00D032FF">
        <w:rPr>
          <w:rFonts w:ascii="Times New Roman" w:hAnsi="Times New Roman" w:cs="Times New Roman"/>
          <w:b/>
          <w:sz w:val="28"/>
          <w:szCs w:val="28"/>
        </w:rPr>
        <w:t>Научные положения:</w:t>
      </w:r>
    </w:p>
    <w:p w14:paraId="3F4CB058" w14:textId="77777777" w:rsidR="00454668" w:rsidRPr="00D032FF" w:rsidRDefault="00454668" w:rsidP="00454668">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научно-обосновано высокие потенциалы отечественных сортов тритикале как заменителя зернового сырья комбикормов для молочных коров на основе исследования биохимических, микробиологических показателей и аминокислотного состава белков в процессе проращивания с обеспечением их безопасности и максимальным накоплением осахаривающих веществ;</w:t>
      </w:r>
    </w:p>
    <w:p w14:paraId="7C160844" w14:textId="77777777" w:rsidR="00454668" w:rsidRPr="00D032FF" w:rsidRDefault="00454668" w:rsidP="00454668">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для повышения эффективности проращивания сортов тритикале принято приоритетные показатели отражающие высокую питательность комбикормов с обоснованием рацинальных режимов проращивания и обеспечивающий высококачественным компонентом основного зернового сырья;</w:t>
      </w:r>
    </w:p>
    <w:p w14:paraId="744812E9" w14:textId="77777777" w:rsidR="00454668" w:rsidRPr="00D032FF" w:rsidRDefault="00454668" w:rsidP="00454668">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lastRenderedPageBreak/>
        <w:t>- для повышения молочной продуктивности дойных коров осуществлены экструдирование комбикормов комплексным методом и скармливание которых повысили питательность в кормовых единицах, снизили стоимость комбикорма, увеличили выход молока с единицы дойных коров, что отразилось на эффективности использования комбикормов в рационах дойных коров.</w:t>
      </w:r>
    </w:p>
    <w:p w14:paraId="0C0A5861" w14:textId="77777777" w:rsidR="00454668" w:rsidRPr="00D032FF" w:rsidRDefault="00454668" w:rsidP="00454668">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
          <w:bCs/>
          <w:sz w:val="28"/>
          <w:szCs w:val="28"/>
        </w:rPr>
        <w:t>Научная новизна исследований:</w:t>
      </w:r>
      <w:r w:rsidRPr="00D032FF">
        <w:rPr>
          <w:rFonts w:ascii="Times New Roman" w:eastAsia="Times New Roman" w:hAnsi="Times New Roman" w:cs="Times New Roman"/>
          <w:color w:val="000000" w:themeColor="text1"/>
          <w:kern w:val="24"/>
          <w:sz w:val="36"/>
          <w:szCs w:val="36"/>
          <w:lang w:eastAsia="ru-RU"/>
        </w:rPr>
        <w:t xml:space="preserve"> </w:t>
      </w:r>
    </w:p>
    <w:p w14:paraId="03ED2BBA" w14:textId="3C805195" w:rsidR="00454668" w:rsidRPr="00D032FF" w:rsidRDefault="00454668" w:rsidP="00454668">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 </w:t>
      </w:r>
      <w:r w:rsidR="008718DD" w:rsidRPr="00D032FF">
        <w:rPr>
          <w:rFonts w:ascii="Times New Roman" w:hAnsi="Times New Roman" w:cs="Times New Roman"/>
          <w:bCs/>
          <w:sz w:val="28"/>
          <w:szCs w:val="28"/>
        </w:rPr>
        <w:t>теоритически обосновали высокий потенциал 3-х отечественных сортов тритикале для использования в комбикормах, как основного компонента зернового сырья;</w:t>
      </w:r>
    </w:p>
    <w:p w14:paraId="3CB331AC" w14:textId="77777777" w:rsidR="00454668" w:rsidRPr="00D032FF" w:rsidRDefault="00454668" w:rsidP="00454668">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впервые выявлено микробиологическая безопасность зерна сортов тритикале во время проращивания с обработкой и без обработки озоном, что дает возможность управлять уровнем обсеменности во время проращивания с установлением рациональных режимов озонирования воды;</w:t>
      </w:r>
    </w:p>
    <w:p w14:paraId="418568AE" w14:textId="77777777" w:rsidR="00454668" w:rsidRPr="00D032FF" w:rsidRDefault="00454668" w:rsidP="00454668">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установлено в процессе проращивания сортов тритикале за счет осахаривания наибольшее накопления сахаров в третие сутки до 3%;</w:t>
      </w:r>
    </w:p>
    <w:p w14:paraId="360DA2D8" w14:textId="77777777" w:rsidR="00454668" w:rsidRPr="00D032FF" w:rsidRDefault="00454668" w:rsidP="00454668">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выявлено дифференциальные режимы оптимизации проращивания в зависимости от сорта и содержания по показателям протеина, жира и клечатки, показаны оптимальные режимы по температуре воды, времени проращивания, влажности и температуры зерна, по отдельности для сорта Азиада, Кожа и Таза. Установлены режимы обеспечивающие максимальное содержание принятых показателей;</w:t>
      </w:r>
    </w:p>
    <w:p w14:paraId="442D04D2" w14:textId="77777777" w:rsidR="00454668" w:rsidRPr="00D032FF" w:rsidRDefault="00454668" w:rsidP="00454668">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w:t>
      </w:r>
      <w:r w:rsidRPr="00D032FF">
        <w:rPr>
          <w:rFonts w:ascii="Times New Roman" w:hAnsi="Times New Roman" w:cs="Times New Roman"/>
          <w:bCs/>
          <w:sz w:val="28"/>
          <w:szCs w:val="28"/>
          <w:lang w:val="kk-KZ"/>
        </w:rPr>
        <w:t xml:space="preserve"> сопоставлены в зависимости от способа подготовки сортов тритикале для получения комбикормов в отдельности </w:t>
      </w:r>
      <w:r w:rsidRPr="00D032FF">
        <w:rPr>
          <w:rFonts w:ascii="Times New Roman" w:hAnsi="Times New Roman" w:cs="Times New Roman"/>
          <w:bCs/>
          <w:sz w:val="28"/>
          <w:szCs w:val="28"/>
        </w:rPr>
        <w:t xml:space="preserve">проращиванием, </w:t>
      </w:r>
      <w:r w:rsidRPr="00D032FF">
        <w:rPr>
          <w:rFonts w:ascii="Times New Roman" w:hAnsi="Times New Roman" w:cs="Times New Roman"/>
          <w:bCs/>
          <w:sz w:val="28"/>
          <w:szCs w:val="28"/>
          <w:lang w:val="kk-KZ"/>
        </w:rPr>
        <w:t>экструдированием</w:t>
      </w:r>
      <w:r w:rsidRPr="00D032FF">
        <w:rPr>
          <w:rFonts w:ascii="Times New Roman" w:hAnsi="Times New Roman" w:cs="Times New Roman"/>
          <w:bCs/>
          <w:sz w:val="28"/>
          <w:szCs w:val="28"/>
        </w:rPr>
        <w:t>, и сочетаем проращиванием и экструдированием, наибольшей технологической эффективностью для повышения питательности и усвояемости комбикормов;</w:t>
      </w:r>
    </w:p>
    <w:p w14:paraId="0E1EC9A7" w14:textId="77777777" w:rsidR="00454668" w:rsidRPr="00D032FF" w:rsidRDefault="00454668" w:rsidP="00454668">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разработанные комбикорма на основе сортов зерна тритикале комплексным методом дает максимальную поедаемость при снижении стоимости комбикорма и высокой молочной продуктивности в расчете на 1 голову растет выход молока на 1,5-6,3%.</w:t>
      </w:r>
    </w:p>
    <w:p w14:paraId="4E2ACB95" w14:textId="77777777" w:rsidR="00454668" w:rsidRPr="00D032FF" w:rsidRDefault="00454668" w:rsidP="00454668">
      <w:pPr>
        <w:spacing w:after="0" w:line="240" w:lineRule="auto"/>
        <w:ind w:firstLine="709"/>
        <w:jc w:val="both"/>
        <w:rPr>
          <w:rFonts w:ascii="Times New Roman" w:hAnsi="Times New Roman" w:cs="Times New Roman"/>
          <w:b/>
          <w:bCs/>
          <w:sz w:val="28"/>
          <w:szCs w:val="28"/>
        </w:rPr>
      </w:pPr>
      <w:r w:rsidRPr="00D032FF">
        <w:rPr>
          <w:rFonts w:ascii="Times New Roman" w:hAnsi="Times New Roman" w:cs="Times New Roman"/>
          <w:b/>
          <w:bCs/>
          <w:sz w:val="28"/>
          <w:szCs w:val="28"/>
          <w:lang w:val="kk-KZ"/>
        </w:rPr>
        <w:t>Область применения</w:t>
      </w:r>
      <w:r w:rsidRPr="00D032FF">
        <w:rPr>
          <w:rFonts w:ascii="Times New Roman" w:hAnsi="Times New Roman" w:cs="Times New Roman"/>
          <w:b/>
          <w:bCs/>
          <w:sz w:val="28"/>
          <w:szCs w:val="28"/>
        </w:rPr>
        <w:t xml:space="preserve">: </w:t>
      </w:r>
      <w:r w:rsidRPr="00D032FF">
        <w:rPr>
          <w:rFonts w:ascii="Times New Roman" w:hAnsi="Times New Roman" w:cs="Times New Roman"/>
          <w:bCs/>
          <w:sz w:val="28"/>
          <w:szCs w:val="28"/>
        </w:rPr>
        <w:t>комбикормовая промышленность.</w:t>
      </w:r>
      <w:r w:rsidRPr="00D032FF">
        <w:t xml:space="preserve"> </w:t>
      </w:r>
      <w:r w:rsidRPr="00D032FF">
        <w:rPr>
          <w:rFonts w:ascii="Times New Roman" w:hAnsi="Times New Roman" w:cs="Times New Roman"/>
          <w:bCs/>
          <w:sz w:val="28"/>
          <w:szCs w:val="28"/>
        </w:rPr>
        <w:t>Результаты научных исследований могут внести определенный вклад в развитие агропромышленного комплекса нашей республики.</w:t>
      </w:r>
    </w:p>
    <w:p w14:paraId="3A8D0CA1" w14:textId="73969DFF" w:rsidR="00504C5D" w:rsidRPr="00504C5D" w:rsidRDefault="00454668" w:rsidP="00504C5D">
      <w:pPr>
        <w:spacing w:after="0" w:line="240" w:lineRule="auto"/>
        <w:ind w:firstLine="567"/>
        <w:jc w:val="both"/>
        <w:rPr>
          <w:rFonts w:ascii="Times New Roman" w:eastAsia="Times New Roman" w:hAnsi="Times New Roman" w:cs="Times New Roman"/>
          <w:sz w:val="28"/>
          <w:szCs w:val="28"/>
          <w:lang w:eastAsia="ru-RU"/>
        </w:rPr>
      </w:pPr>
      <w:r w:rsidRPr="00504C5D">
        <w:rPr>
          <w:rFonts w:ascii="Times New Roman" w:hAnsi="Times New Roman" w:cs="Times New Roman"/>
          <w:b/>
          <w:bCs/>
          <w:sz w:val="28"/>
          <w:szCs w:val="28"/>
          <w:lang w:val="kk-KZ"/>
        </w:rPr>
        <w:t xml:space="preserve">Практическая ценность работы </w:t>
      </w:r>
      <w:r w:rsidRPr="00504C5D">
        <w:rPr>
          <w:rFonts w:ascii="Times New Roman" w:hAnsi="Times New Roman" w:cs="Times New Roman"/>
          <w:bCs/>
          <w:sz w:val="28"/>
          <w:szCs w:val="28"/>
          <w:lang w:val="kk-KZ"/>
        </w:rPr>
        <w:t>закл</w:t>
      </w:r>
      <w:r w:rsidRPr="00504C5D">
        <w:rPr>
          <w:rFonts w:ascii="Times New Roman" w:hAnsi="Times New Roman" w:cs="Times New Roman"/>
          <w:bCs/>
          <w:sz w:val="28"/>
          <w:szCs w:val="28"/>
        </w:rPr>
        <w:t xml:space="preserve">ючается в разработке </w:t>
      </w:r>
      <w:r w:rsidR="00504C5D" w:rsidRPr="00504C5D">
        <w:rPr>
          <w:rFonts w:ascii="Times New Roman" w:eastAsia="TimesNewRoman" w:hAnsi="Times New Roman" w:cs="Times New Roman"/>
          <w:sz w:val="28"/>
          <w:szCs w:val="28"/>
          <w:lang w:eastAsia="ru-RU"/>
        </w:rPr>
        <w:t>экструдированных комбикормов с примененим пророщенного зерна тритикале значительно повышается продуктивность</w:t>
      </w:r>
      <w:r w:rsidR="00504C5D" w:rsidRPr="00504C5D">
        <w:rPr>
          <w:rFonts w:ascii="Times New Roman" w:eastAsia="Times New Roman" w:hAnsi="Times New Roman" w:cs="Times New Roman"/>
          <w:sz w:val="28"/>
          <w:szCs w:val="28"/>
          <w:lang w:eastAsia="ru-RU"/>
        </w:rPr>
        <w:t xml:space="preserve">, </w:t>
      </w:r>
      <w:r w:rsidR="00504C5D" w:rsidRPr="00504C5D">
        <w:rPr>
          <w:rFonts w:ascii="Times New Roman" w:eastAsia="TimesNewRoman" w:hAnsi="Times New Roman" w:cs="Times New Roman"/>
          <w:sz w:val="28"/>
          <w:szCs w:val="28"/>
          <w:lang w:eastAsia="ru-RU"/>
        </w:rPr>
        <w:t>переваримость основных питательных веществ</w:t>
      </w:r>
      <w:r w:rsidR="00504C5D" w:rsidRPr="00504C5D">
        <w:rPr>
          <w:rFonts w:ascii="Times New Roman" w:eastAsia="Times New Roman" w:hAnsi="Times New Roman" w:cs="Times New Roman"/>
          <w:sz w:val="28"/>
          <w:szCs w:val="28"/>
          <w:lang w:eastAsia="ru-RU"/>
        </w:rPr>
        <w:t xml:space="preserve">, </w:t>
      </w:r>
      <w:r w:rsidR="00504C5D" w:rsidRPr="00504C5D">
        <w:rPr>
          <w:rFonts w:ascii="Times New Roman" w:eastAsia="TimesNewRoman" w:hAnsi="Times New Roman" w:cs="Times New Roman"/>
          <w:sz w:val="28"/>
          <w:szCs w:val="28"/>
          <w:lang w:eastAsia="ru-RU"/>
        </w:rPr>
        <w:t>снижаются затраты корма на единицу продукции</w:t>
      </w:r>
      <w:r w:rsidR="00504C5D" w:rsidRPr="00504C5D">
        <w:rPr>
          <w:rFonts w:ascii="Times New Roman" w:eastAsia="Times New Roman" w:hAnsi="Times New Roman" w:cs="Times New Roman"/>
          <w:sz w:val="28"/>
          <w:szCs w:val="28"/>
          <w:lang w:eastAsia="ru-RU"/>
        </w:rPr>
        <w:t xml:space="preserve">. </w:t>
      </w:r>
      <w:r w:rsidR="00504C5D" w:rsidRPr="00504C5D">
        <w:rPr>
          <w:rFonts w:ascii="Times New Roman" w:eastAsia="TimesNewRoman" w:hAnsi="Times New Roman" w:cs="Times New Roman"/>
          <w:sz w:val="28"/>
          <w:szCs w:val="28"/>
          <w:lang w:eastAsia="ru-RU"/>
        </w:rPr>
        <w:t>Повышается продуктивное действие зерна тритикале путем экструдирования</w:t>
      </w:r>
      <w:r w:rsidR="00504C5D" w:rsidRPr="00504C5D">
        <w:rPr>
          <w:rFonts w:ascii="Times New Roman" w:eastAsia="Times New Roman" w:hAnsi="Times New Roman" w:cs="Times New Roman"/>
          <w:sz w:val="28"/>
          <w:szCs w:val="28"/>
          <w:lang w:eastAsia="ru-RU"/>
        </w:rPr>
        <w:t xml:space="preserve">. За счет применения </w:t>
      </w:r>
      <w:r w:rsidR="00504C5D" w:rsidRPr="00504C5D">
        <w:rPr>
          <w:rFonts w:ascii="Times New Roman" w:eastAsia="TimesNewRoman" w:hAnsi="Times New Roman" w:cs="Times New Roman"/>
          <w:sz w:val="28"/>
          <w:szCs w:val="28"/>
          <w:lang w:eastAsia="ru-RU"/>
        </w:rPr>
        <w:t>экструдирования зерна тритикале в физиологических обменных опытах увеличивается переваримость основных питательных веществ</w:t>
      </w:r>
      <w:r w:rsidR="00504C5D" w:rsidRPr="00504C5D">
        <w:rPr>
          <w:rFonts w:ascii="Times New Roman" w:eastAsia="Times New Roman" w:hAnsi="Times New Roman" w:cs="Times New Roman"/>
          <w:sz w:val="28"/>
          <w:szCs w:val="28"/>
          <w:lang w:eastAsia="ru-RU"/>
        </w:rPr>
        <w:t xml:space="preserve">. </w:t>
      </w:r>
      <w:r w:rsidR="00504C5D" w:rsidRPr="00504C5D">
        <w:rPr>
          <w:rFonts w:ascii="Times New Roman" w:eastAsia="TimesNewRoman" w:hAnsi="Times New Roman" w:cs="Times New Roman"/>
          <w:sz w:val="28"/>
          <w:szCs w:val="28"/>
          <w:lang w:eastAsia="ru-RU"/>
        </w:rPr>
        <w:t>Использование тритикале в рационах взамен пшеницы снижает стоимость рациона</w:t>
      </w:r>
      <w:r w:rsidR="00504C5D" w:rsidRPr="00504C5D">
        <w:rPr>
          <w:rFonts w:ascii="Times New Roman" w:eastAsia="Times New Roman" w:hAnsi="Times New Roman" w:cs="Times New Roman"/>
          <w:sz w:val="28"/>
          <w:szCs w:val="28"/>
          <w:lang w:eastAsia="ru-RU"/>
        </w:rPr>
        <w:t xml:space="preserve">, </w:t>
      </w:r>
      <w:r w:rsidR="00504C5D" w:rsidRPr="00504C5D">
        <w:rPr>
          <w:rFonts w:ascii="Times New Roman" w:eastAsia="TimesNewRoman" w:hAnsi="Times New Roman" w:cs="Times New Roman"/>
          <w:sz w:val="28"/>
          <w:szCs w:val="28"/>
          <w:lang w:eastAsia="ru-RU"/>
        </w:rPr>
        <w:t>себестоимость получаемой продукции и повышает рентабельность производства</w:t>
      </w:r>
      <w:r w:rsidR="00504C5D" w:rsidRPr="00504C5D">
        <w:rPr>
          <w:rFonts w:ascii="Times New Roman" w:eastAsia="Times New Roman" w:hAnsi="Times New Roman" w:cs="Times New Roman"/>
          <w:sz w:val="28"/>
          <w:szCs w:val="28"/>
          <w:lang w:eastAsia="ru-RU"/>
        </w:rPr>
        <w:t xml:space="preserve">. </w:t>
      </w:r>
    </w:p>
    <w:p w14:paraId="1BC69BC7" w14:textId="77777777" w:rsidR="00454668" w:rsidRPr="00D032FF" w:rsidRDefault="00454668" w:rsidP="00454668">
      <w:pPr>
        <w:spacing w:after="0" w:line="240" w:lineRule="auto"/>
        <w:ind w:firstLine="709"/>
        <w:jc w:val="both"/>
        <w:rPr>
          <w:rFonts w:ascii="Times New Roman" w:hAnsi="Times New Roman" w:cs="Times New Roman"/>
          <w:b/>
          <w:bCs/>
          <w:sz w:val="28"/>
          <w:szCs w:val="28"/>
          <w:lang w:val="kk-KZ"/>
        </w:rPr>
      </w:pPr>
      <w:r w:rsidRPr="00D032FF">
        <w:rPr>
          <w:rFonts w:ascii="Times New Roman" w:hAnsi="Times New Roman" w:cs="Times New Roman"/>
          <w:b/>
          <w:bCs/>
          <w:sz w:val="28"/>
          <w:szCs w:val="28"/>
          <w:lang w:val="kk-KZ"/>
        </w:rPr>
        <w:lastRenderedPageBreak/>
        <w:t xml:space="preserve">Личный вклад автора </w:t>
      </w:r>
      <w:r w:rsidRPr="00D032FF">
        <w:rPr>
          <w:rFonts w:ascii="Times New Roman" w:hAnsi="Times New Roman" w:cs="Times New Roman"/>
          <w:bCs/>
          <w:sz w:val="28"/>
          <w:szCs w:val="28"/>
          <w:lang w:val="kk-KZ"/>
        </w:rPr>
        <w:t>заключается в теоритическом обосновании задач исследований, в выборе методики и проведении экспериментальных исследований, разработке технологии и рецептов комбикормов с применением пророщенного зерна тритикале, интерппритации полученных данных, проведении промышленных испытаний, разработке нормативной документации.</w:t>
      </w:r>
    </w:p>
    <w:p w14:paraId="2D52E0FC" w14:textId="77777777" w:rsidR="00454668" w:rsidRPr="00D032FF" w:rsidRDefault="00454668" w:rsidP="00454668">
      <w:pPr>
        <w:pStyle w:val="a6"/>
        <w:spacing w:before="0" w:beforeAutospacing="0" w:after="0" w:afterAutospacing="0"/>
        <w:ind w:firstLine="709"/>
        <w:jc w:val="both"/>
        <w:rPr>
          <w:sz w:val="28"/>
          <w:szCs w:val="28"/>
        </w:rPr>
      </w:pPr>
      <w:r w:rsidRPr="00D032FF">
        <w:rPr>
          <w:b/>
          <w:bCs/>
          <w:sz w:val="28"/>
          <w:szCs w:val="28"/>
          <w:lang w:val="kk-KZ"/>
        </w:rPr>
        <w:t xml:space="preserve">Апробация работы </w:t>
      </w:r>
      <w:r w:rsidRPr="00D032FF">
        <w:rPr>
          <w:sz w:val="28"/>
          <w:szCs w:val="28"/>
        </w:rPr>
        <w:t xml:space="preserve">Основные результаты исследования апробированы в ТОО «Казахском научно-исследовательском институте перерабатывающей и пищевой промышленности» в лаборатории «Технологии переработки и хранения продуктов растениеводства»; а так же в аккредитованной испытательной лаборатории НИИ пищевой безопасности АО «Алматинский технологический университет» (аттестат аккредитации KZ96A1AD3FD27BA66C). </w:t>
      </w:r>
    </w:p>
    <w:p w14:paraId="5F8DE628" w14:textId="77777777" w:rsidR="00454668" w:rsidRPr="00D032FF" w:rsidRDefault="00454668" w:rsidP="00454668">
      <w:pPr>
        <w:pStyle w:val="a6"/>
        <w:spacing w:before="0" w:beforeAutospacing="0" w:after="0" w:afterAutospacing="0"/>
        <w:ind w:firstLine="709"/>
        <w:jc w:val="both"/>
        <w:rPr>
          <w:sz w:val="28"/>
          <w:szCs w:val="28"/>
        </w:rPr>
      </w:pPr>
      <w:r w:rsidRPr="00D032FF">
        <w:rPr>
          <w:sz w:val="28"/>
          <w:szCs w:val="28"/>
        </w:rPr>
        <w:t xml:space="preserve">Основные результаты исследования диссертационной работы описаны: на Международных научно-практических конференциях </w:t>
      </w:r>
      <w:r w:rsidRPr="00D032FF">
        <w:rPr>
          <w:rFonts w:eastAsia="Calibri"/>
          <w:sz w:val="28"/>
          <w:szCs w:val="28"/>
        </w:rPr>
        <w:t>Международном форуме молодых ученых «</w:t>
      </w:r>
      <w:r w:rsidRPr="00D032FF">
        <w:rPr>
          <w:rFonts w:eastAsia="Calibri"/>
          <w:sz w:val="28"/>
          <w:szCs w:val="28"/>
          <w:lang w:val="en-US"/>
        </w:rPr>
        <w:t>BURABAI</w:t>
      </w:r>
      <w:r w:rsidRPr="00D032FF">
        <w:rPr>
          <w:rFonts w:eastAsia="Calibri"/>
          <w:sz w:val="28"/>
          <w:szCs w:val="28"/>
        </w:rPr>
        <w:t xml:space="preserve"> </w:t>
      </w:r>
      <w:r w:rsidRPr="00D032FF">
        <w:rPr>
          <w:rFonts w:eastAsia="Calibri"/>
          <w:sz w:val="28"/>
          <w:szCs w:val="28"/>
          <w:lang w:val="en-US"/>
        </w:rPr>
        <w:t>FORUM</w:t>
      </w:r>
      <w:r w:rsidRPr="00D032FF">
        <w:rPr>
          <w:rFonts w:eastAsia="Calibri"/>
          <w:sz w:val="28"/>
          <w:szCs w:val="28"/>
        </w:rPr>
        <w:t xml:space="preserve">: МЕЖДУНАРОДНОЕ СОТРУДНИЧЕСТВО КАЗАХСТАНА» </w:t>
      </w:r>
      <w:r w:rsidRPr="00D032FF">
        <w:rPr>
          <w:sz w:val="28"/>
          <w:szCs w:val="28"/>
        </w:rPr>
        <w:t xml:space="preserve">(г.Нур-Султан, 2019), </w:t>
      </w:r>
      <w:r w:rsidRPr="00D032FF">
        <w:rPr>
          <w:bCs/>
          <w:sz w:val="28"/>
          <w:szCs w:val="28"/>
          <w:lang w:val="en-US"/>
        </w:rPr>
        <w:t>V</w:t>
      </w:r>
      <w:r w:rsidRPr="00D032FF">
        <w:rPr>
          <w:bCs/>
          <w:sz w:val="28"/>
          <w:szCs w:val="28"/>
        </w:rPr>
        <w:t xml:space="preserve"> Международное книжное издание стран Содружества Независимых Государств «Лучший МОЛОДОЙ УЧЕНЫЙ-2022</w:t>
      </w:r>
      <w:r w:rsidRPr="00D032FF">
        <w:rPr>
          <w:sz w:val="28"/>
          <w:szCs w:val="28"/>
        </w:rPr>
        <w:t>» (г. Нур-Султан 2022).</w:t>
      </w:r>
    </w:p>
    <w:p w14:paraId="61C378BA" w14:textId="2F000AD1" w:rsidR="00454668" w:rsidRPr="00D032FF" w:rsidRDefault="00454668" w:rsidP="00454668">
      <w:pPr>
        <w:pStyle w:val="a6"/>
        <w:spacing w:before="0" w:beforeAutospacing="0" w:after="0" w:afterAutospacing="0"/>
        <w:ind w:firstLine="709"/>
        <w:jc w:val="both"/>
      </w:pPr>
      <w:r w:rsidRPr="00D032FF">
        <w:rPr>
          <w:sz w:val="28"/>
          <w:szCs w:val="28"/>
        </w:rPr>
        <w:t xml:space="preserve">Опубликован патент на полезную модель </w:t>
      </w:r>
      <w:r w:rsidRPr="00D032FF">
        <w:rPr>
          <w:bCs/>
          <w:sz w:val="28"/>
          <w:szCs w:val="28"/>
        </w:rPr>
        <w:t>№6383</w:t>
      </w:r>
      <w:r w:rsidRPr="00D032FF">
        <w:rPr>
          <w:sz w:val="28"/>
          <w:szCs w:val="28"/>
        </w:rPr>
        <w:t xml:space="preserve"> </w:t>
      </w:r>
      <w:r w:rsidRPr="00D032FF">
        <w:rPr>
          <w:bCs/>
          <w:sz w:val="28"/>
          <w:szCs w:val="28"/>
        </w:rPr>
        <w:t>«Способ производства комбикорма для молочных коров»</w:t>
      </w:r>
      <w:r w:rsidRPr="00D032FF">
        <w:rPr>
          <w:sz w:val="28"/>
          <w:szCs w:val="28"/>
        </w:rPr>
        <w:t xml:space="preserve">, </w:t>
      </w:r>
      <w:r w:rsidRPr="00D032FF">
        <w:rPr>
          <w:bCs/>
          <w:sz w:val="28"/>
          <w:szCs w:val="28"/>
        </w:rPr>
        <w:t>№7261</w:t>
      </w:r>
      <w:r w:rsidRPr="00D032FF">
        <w:rPr>
          <w:sz w:val="28"/>
          <w:szCs w:val="28"/>
        </w:rPr>
        <w:t xml:space="preserve"> </w:t>
      </w:r>
      <w:r w:rsidRPr="00D032FF">
        <w:rPr>
          <w:sz w:val="28"/>
          <w:szCs w:val="28"/>
          <w:lang w:eastAsia="ko-KR"/>
        </w:rPr>
        <w:t>«Способ производства экструдированных комбикормов»</w:t>
      </w:r>
      <w:r w:rsidRPr="00D032FF">
        <w:rPr>
          <w:sz w:val="28"/>
          <w:szCs w:val="28"/>
        </w:rPr>
        <w:t xml:space="preserve">, </w:t>
      </w:r>
      <w:r w:rsidRPr="00D032FF">
        <w:rPr>
          <w:bCs/>
          <w:sz w:val="28"/>
          <w:szCs w:val="28"/>
        </w:rPr>
        <w:t xml:space="preserve">№7383 Способ получения кормовой добавки для кормления животных», Евразийский патент на изобретение №043279 «Премикс для молочного скота» </w:t>
      </w:r>
      <w:r w:rsidR="00835B8D">
        <w:rPr>
          <w:sz w:val="28"/>
          <w:szCs w:val="28"/>
        </w:rPr>
        <w:t>(Приложение Б</w:t>
      </w:r>
      <w:r w:rsidRPr="00D032FF">
        <w:rPr>
          <w:sz w:val="28"/>
          <w:szCs w:val="28"/>
        </w:rPr>
        <w:t xml:space="preserve">). </w:t>
      </w:r>
    </w:p>
    <w:p w14:paraId="22FB5C80" w14:textId="1E663121" w:rsidR="00454668" w:rsidRPr="00D032FF" w:rsidRDefault="00454668" w:rsidP="00454668">
      <w:pPr>
        <w:pStyle w:val="a6"/>
        <w:spacing w:before="0" w:beforeAutospacing="0" w:after="0" w:afterAutospacing="0"/>
        <w:ind w:firstLine="709"/>
        <w:jc w:val="both"/>
        <w:rPr>
          <w:sz w:val="28"/>
          <w:szCs w:val="28"/>
          <w:shd w:val="clear" w:color="auto" w:fill="FFFFFF"/>
        </w:rPr>
      </w:pPr>
      <w:r w:rsidRPr="00D032FF">
        <w:rPr>
          <w:sz w:val="28"/>
          <w:szCs w:val="28"/>
        </w:rPr>
        <w:t>Разработанная технология прошла производственную апробацию и научно-хозяйственный опыт на базе КХ «А</w:t>
      </w:r>
      <w:r w:rsidRPr="00D032FF">
        <w:rPr>
          <w:sz w:val="28"/>
          <w:szCs w:val="28"/>
          <w:lang w:val="kk-KZ"/>
        </w:rPr>
        <w:t>қтуған</w:t>
      </w:r>
      <w:r w:rsidR="00E44B24" w:rsidRPr="00D032FF">
        <w:rPr>
          <w:sz w:val="28"/>
          <w:szCs w:val="28"/>
        </w:rPr>
        <w:t xml:space="preserve">», расположенного в Жамбылской </w:t>
      </w:r>
      <w:r w:rsidRPr="00835B8D">
        <w:rPr>
          <w:sz w:val="28"/>
          <w:szCs w:val="28"/>
        </w:rPr>
        <w:t xml:space="preserve">области </w:t>
      </w:r>
      <w:r w:rsidR="00835B8D" w:rsidRPr="00835B8D">
        <w:rPr>
          <w:sz w:val="28"/>
          <w:szCs w:val="28"/>
          <w:shd w:val="clear" w:color="auto" w:fill="FFFFFF"/>
        </w:rPr>
        <w:t>(Приложение Д</w:t>
      </w:r>
      <w:r w:rsidRPr="00835B8D">
        <w:rPr>
          <w:sz w:val="28"/>
          <w:szCs w:val="28"/>
          <w:shd w:val="clear" w:color="auto" w:fill="FFFFFF"/>
        </w:rPr>
        <w:t>).</w:t>
      </w:r>
      <w:r w:rsidRPr="00D032FF">
        <w:rPr>
          <w:sz w:val="28"/>
          <w:szCs w:val="28"/>
          <w:shd w:val="clear" w:color="auto" w:fill="FFFFFF"/>
        </w:rPr>
        <w:t xml:space="preserve"> </w:t>
      </w:r>
    </w:p>
    <w:p w14:paraId="201867AE" w14:textId="28AECA60" w:rsidR="00454668" w:rsidRPr="00D032FF" w:rsidRDefault="00454668" w:rsidP="00454668">
      <w:pPr>
        <w:spacing w:after="0" w:line="240" w:lineRule="auto"/>
        <w:ind w:firstLine="709"/>
        <w:jc w:val="both"/>
        <w:rPr>
          <w:rFonts w:ascii="Times New Roman" w:hAnsi="Times New Roman" w:cs="Times New Roman"/>
          <w:sz w:val="28"/>
          <w:szCs w:val="28"/>
          <w:lang w:val="kk-KZ"/>
        </w:rPr>
      </w:pPr>
      <w:r w:rsidRPr="00D032FF">
        <w:rPr>
          <w:rFonts w:ascii="Times New Roman" w:hAnsi="Times New Roman" w:cs="Times New Roman"/>
          <w:b/>
          <w:bCs/>
          <w:sz w:val="28"/>
          <w:szCs w:val="28"/>
          <w:lang w:val="kk-KZ"/>
        </w:rPr>
        <w:t xml:space="preserve">Публикации. </w:t>
      </w:r>
      <w:r w:rsidR="003479D8">
        <w:rPr>
          <w:rFonts w:ascii="Times New Roman" w:hAnsi="Times New Roman" w:cs="Times New Roman"/>
          <w:sz w:val="28"/>
          <w:szCs w:val="28"/>
          <w:lang w:val="kk-KZ"/>
        </w:rPr>
        <w:t>По результатам исслед</w:t>
      </w:r>
      <w:r w:rsidRPr="00D032FF">
        <w:rPr>
          <w:rFonts w:ascii="Times New Roman" w:hAnsi="Times New Roman" w:cs="Times New Roman"/>
          <w:sz w:val="28"/>
          <w:szCs w:val="28"/>
          <w:lang w:val="kk-KZ"/>
        </w:rPr>
        <w:t>ований количе</w:t>
      </w:r>
      <w:r w:rsidR="00116D5C" w:rsidRPr="00D032FF">
        <w:rPr>
          <w:rFonts w:ascii="Times New Roman" w:hAnsi="Times New Roman" w:cs="Times New Roman"/>
          <w:sz w:val="28"/>
          <w:szCs w:val="28"/>
          <w:lang w:val="kk-KZ"/>
        </w:rPr>
        <w:t>ство научных работ составляет 27</w:t>
      </w:r>
      <w:r w:rsidR="003479D8">
        <w:rPr>
          <w:rFonts w:ascii="Times New Roman" w:hAnsi="Times New Roman" w:cs="Times New Roman"/>
          <w:sz w:val="28"/>
          <w:szCs w:val="28"/>
          <w:lang w:val="kk-KZ"/>
        </w:rPr>
        <w:t>. Из них д</w:t>
      </w:r>
      <w:r w:rsidRPr="00D032FF">
        <w:rPr>
          <w:rFonts w:ascii="Times New Roman" w:hAnsi="Times New Roman" w:cs="Times New Roman"/>
          <w:sz w:val="28"/>
          <w:szCs w:val="28"/>
          <w:lang w:val="kk-KZ"/>
        </w:rPr>
        <w:t>ве публикации опубликаованы в научных журналах, входящих в базу данных Scopus «Emerging Science Journal» (Cite Score 2022 - 4,9, процентиль – 84), Potravinarstvo Slovak Journal of Food Sciences (Cite Score 2022 - 2,5, процентиль – 44).</w:t>
      </w:r>
    </w:p>
    <w:p w14:paraId="634E3522" w14:textId="7F412444" w:rsidR="00454668" w:rsidRPr="00D032FF" w:rsidRDefault="00454668" w:rsidP="00454668">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sz w:val="28"/>
          <w:szCs w:val="28"/>
        </w:rPr>
        <w:t>Результаты апробированы на международных научно-практичес</w:t>
      </w:r>
      <w:r w:rsidR="00E600A9">
        <w:rPr>
          <w:rFonts w:ascii="Times New Roman" w:hAnsi="Times New Roman" w:cs="Times New Roman"/>
          <w:sz w:val="28"/>
          <w:szCs w:val="28"/>
          <w:lang w:val="kk-KZ"/>
        </w:rPr>
        <w:t>к</w:t>
      </w:r>
      <w:r w:rsidRPr="00D032FF">
        <w:rPr>
          <w:rFonts w:ascii="Times New Roman" w:hAnsi="Times New Roman" w:cs="Times New Roman"/>
          <w:sz w:val="28"/>
          <w:szCs w:val="28"/>
        </w:rPr>
        <w:t>их</w:t>
      </w:r>
      <w:r w:rsidR="00713B57" w:rsidRPr="00D032FF">
        <w:rPr>
          <w:rFonts w:ascii="Times New Roman" w:hAnsi="Times New Roman" w:cs="Times New Roman"/>
          <w:sz w:val="28"/>
          <w:szCs w:val="28"/>
        </w:rPr>
        <w:t xml:space="preserve"> </w:t>
      </w:r>
      <w:r w:rsidR="00C1782C" w:rsidRPr="00D032FF">
        <w:rPr>
          <w:rFonts w:ascii="Times New Roman" w:hAnsi="Times New Roman" w:cs="Times New Roman"/>
          <w:sz w:val="28"/>
          <w:szCs w:val="28"/>
        </w:rPr>
        <w:t>конференциях,</w:t>
      </w:r>
      <w:r w:rsidR="00713B57" w:rsidRPr="00D032FF">
        <w:rPr>
          <w:rFonts w:ascii="Times New Roman" w:hAnsi="Times New Roman" w:cs="Times New Roman"/>
          <w:sz w:val="28"/>
          <w:szCs w:val="28"/>
        </w:rPr>
        <w:t xml:space="preserve"> а также получены 3</w:t>
      </w:r>
      <w:r w:rsidRPr="00D032FF">
        <w:rPr>
          <w:rFonts w:ascii="Times New Roman" w:hAnsi="Times New Roman" w:cs="Times New Roman"/>
          <w:sz w:val="28"/>
          <w:szCs w:val="28"/>
        </w:rPr>
        <w:t xml:space="preserve"> </w:t>
      </w:r>
      <w:r w:rsidR="00D233EF" w:rsidRPr="00D032FF">
        <w:rPr>
          <w:rFonts w:ascii="Times New Roman" w:hAnsi="Times New Roman" w:cs="Times New Roman"/>
          <w:sz w:val="28"/>
          <w:szCs w:val="28"/>
        </w:rPr>
        <w:t xml:space="preserve">патента на полезную модель Республики Казахстан </w:t>
      </w:r>
      <w:r w:rsidRPr="00D032FF">
        <w:rPr>
          <w:rFonts w:ascii="Times New Roman" w:hAnsi="Times New Roman" w:cs="Times New Roman"/>
          <w:sz w:val="28"/>
          <w:szCs w:val="28"/>
        </w:rPr>
        <w:t>№</w:t>
      </w:r>
      <w:r w:rsidRPr="00D032FF">
        <w:rPr>
          <w:rFonts w:ascii="Times New Roman" w:hAnsi="Times New Roman" w:cs="Times New Roman"/>
          <w:bCs/>
          <w:sz w:val="28"/>
          <w:szCs w:val="28"/>
        </w:rPr>
        <w:t>6383</w:t>
      </w:r>
      <w:r w:rsidR="00D233EF" w:rsidRPr="00D032FF">
        <w:rPr>
          <w:rFonts w:ascii="Times New Roman" w:hAnsi="Times New Roman" w:cs="Times New Roman"/>
          <w:bCs/>
          <w:sz w:val="28"/>
          <w:szCs w:val="28"/>
        </w:rPr>
        <w:t xml:space="preserve"> «Способ производства комбикормов для молочных коров»</w:t>
      </w:r>
      <w:r w:rsidRPr="00D032FF">
        <w:rPr>
          <w:rFonts w:ascii="Times New Roman" w:hAnsi="Times New Roman" w:cs="Times New Roman"/>
          <w:bCs/>
          <w:sz w:val="28"/>
          <w:szCs w:val="28"/>
        </w:rPr>
        <w:t>,</w:t>
      </w:r>
      <w:r w:rsidR="00D233EF" w:rsidRPr="00D032FF">
        <w:rPr>
          <w:rFonts w:ascii="Times New Roman" w:hAnsi="Times New Roman" w:cs="Times New Roman"/>
          <w:bCs/>
          <w:sz w:val="28"/>
          <w:szCs w:val="28"/>
        </w:rPr>
        <w:t xml:space="preserve"> </w:t>
      </w:r>
      <w:r w:rsidRPr="00D032FF">
        <w:rPr>
          <w:rFonts w:ascii="Times New Roman" w:hAnsi="Times New Roman" w:cs="Times New Roman"/>
          <w:bCs/>
          <w:sz w:val="28"/>
          <w:szCs w:val="28"/>
        </w:rPr>
        <w:t>№ 7261, №</w:t>
      </w:r>
      <w:r w:rsidR="00D233EF" w:rsidRPr="00D032FF">
        <w:rPr>
          <w:rFonts w:ascii="Times New Roman" w:hAnsi="Times New Roman" w:cs="Times New Roman"/>
          <w:bCs/>
          <w:sz w:val="28"/>
          <w:szCs w:val="28"/>
        </w:rPr>
        <w:t>7261 «Способ производства экструдированных комбикормов»</w:t>
      </w:r>
      <w:r w:rsidR="00713B57" w:rsidRPr="00D032FF">
        <w:rPr>
          <w:rFonts w:ascii="Times New Roman" w:hAnsi="Times New Roman" w:cs="Times New Roman"/>
          <w:bCs/>
          <w:sz w:val="28"/>
          <w:szCs w:val="28"/>
        </w:rPr>
        <w:t>, №7383 «Способ получения кормовой добавки для кормления животных»</w:t>
      </w:r>
      <w:r w:rsidRPr="00D032FF">
        <w:rPr>
          <w:rFonts w:ascii="Times New Roman" w:hAnsi="Times New Roman" w:cs="Times New Roman"/>
          <w:bCs/>
          <w:sz w:val="28"/>
          <w:szCs w:val="28"/>
        </w:rPr>
        <w:t xml:space="preserve"> и 1 Евразийский патент на изобретение №043279</w:t>
      </w:r>
      <w:r w:rsidR="00707EA1" w:rsidRPr="00D032FF">
        <w:rPr>
          <w:rFonts w:ascii="Times New Roman" w:hAnsi="Times New Roman" w:cs="Times New Roman"/>
          <w:bCs/>
          <w:sz w:val="28"/>
          <w:szCs w:val="28"/>
        </w:rPr>
        <w:t xml:space="preserve"> «Премикс для молочного скота»</w:t>
      </w:r>
      <w:r w:rsidRPr="00D032FF">
        <w:rPr>
          <w:rFonts w:ascii="Times New Roman" w:hAnsi="Times New Roman" w:cs="Times New Roman"/>
          <w:bCs/>
          <w:sz w:val="28"/>
          <w:szCs w:val="28"/>
        </w:rPr>
        <w:t>.</w:t>
      </w:r>
    </w:p>
    <w:p w14:paraId="4A5938A9" w14:textId="77777777" w:rsidR="00454668" w:rsidRPr="00D032FF" w:rsidRDefault="00454668" w:rsidP="00454668">
      <w:pPr>
        <w:spacing w:after="0" w:line="240" w:lineRule="auto"/>
        <w:ind w:firstLine="709"/>
        <w:jc w:val="both"/>
        <w:rPr>
          <w:rFonts w:ascii="Times New Roman" w:hAnsi="Times New Roman" w:cs="Times New Roman"/>
          <w:b/>
          <w:sz w:val="28"/>
          <w:szCs w:val="28"/>
        </w:rPr>
      </w:pPr>
      <w:r w:rsidRPr="00D032FF">
        <w:rPr>
          <w:rFonts w:ascii="Times New Roman" w:hAnsi="Times New Roman" w:cs="Times New Roman"/>
          <w:b/>
          <w:sz w:val="28"/>
          <w:szCs w:val="28"/>
        </w:rPr>
        <w:t>Благодарность.</w:t>
      </w:r>
    </w:p>
    <w:p w14:paraId="5BDF8708" w14:textId="3F76AD12" w:rsidR="00454668" w:rsidRPr="00D032FF" w:rsidRDefault="00454668" w:rsidP="00454668">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Приносим благодарность </w:t>
      </w:r>
      <w:r w:rsidR="00770674" w:rsidRPr="00D032FF">
        <w:rPr>
          <w:rFonts w:ascii="Times New Roman" w:hAnsi="Times New Roman" w:cs="Times New Roman"/>
          <w:sz w:val="28"/>
          <w:szCs w:val="28"/>
        </w:rPr>
        <w:t>Председа</w:t>
      </w:r>
      <w:r w:rsidRPr="00D032FF">
        <w:rPr>
          <w:rFonts w:ascii="Times New Roman" w:hAnsi="Times New Roman" w:cs="Times New Roman"/>
          <w:sz w:val="28"/>
          <w:szCs w:val="28"/>
        </w:rPr>
        <w:t>телю Правления Уразбаеву Ж.З. и коллективу ТОО «Казахского научно-исследовательского института перерабатывающей и пищевой промышленности» за всесторенню поддержку в проведении экспериментов и анализа данных.</w:t>
      </w:r>
    </w:p>
    <w:p w14:paraId="294C1D5E" w14:textId="2076429F" w:rsidR="00454668" w:rsidRPr="00D032FF" w:rsidRDefault="00454668" w:rsidP="00454668">
      <w:pPr>
        <w:spacing w:after="0" w:line="240" w:lineRule="auto"/>
        <w:ind w:firstLine="709"/>
        <w:jc w:val="both"/>
        <w:rPr>
          <w:rFonts w:ascii="Times New Roman" w:hAnsi="Times New Roman" w:cs="Times New Roman"/>
          <w:b/>
          <w:bCs/>
          <w:sz w:val="28"/>
          <w:szCs w:val="28"/>
        </w:rPr>
      </w:pPr>
      <w:r w:rsidRPr="00D032FF">
        <w:rPr>
          <w:rFonts w:ascii="Times New Roman" w:hAnsi="Times New Roman" w:cs="Times New Roman"/>
          <w:b/>
          <w:sz w:val="28"/>
          <w:szCs w:val="28"/>
          <w:lang w:val="kk-KZ"/>
        </w:rPr>
        <w:lastRenderedPageBreak/>
        <w:t>Структура и объем</w:t>
      </w:r>
      <w:r w:rsidRPr="00D032FF">
        <w:rPr>
          <w:rFonts w:ascii="Times New Roman" w:hAnsi="Times New Roman" w:cs="Times New Roman"/>
          <w:b/>
          <w:bCs/>
          <w:sz w:val="28"/>
          <w:szCs w:val="28"/>
          <w:lang w:val="kk-KZ"/>
        </w:rPr>
        <w:t xml:space="preserve"> диссертации. </w:t>
      </w:r>
      <w:r w:rsidRPr="00D032FF">
        <w:rPr>
          <w:rFonts w:ascii="Times New Roman" w:hAnsi="Times New Roman" w:cs="Times New Roman"/>
          <w:sz w:val="28"/>
          <w:szCs w:val="28"/>
          <w:lang w:val="kk-KZ"/>
        </w:rPr>
        <w:t xml:space="preserve">Диссертационная работа состоит из введения, </w:t>
      </w:r>
      <w:r w:rsidR="007260CA">
        <w:rPr>
          <w:rFonts w:ascii="Times New Roman" w:hAnsi="Times New Roman" w:cs="Times New Roman"/>
          <w:sz w:val="28"/>
          <w:szCs w:val="28"/>
          <w:lang w:val="kk-KZ"/>
        </w:rPr>
        <w:t xml:space="preserve">пяти глав, </w:t>
      </w:r>
      <w:r w:rsidR="00253529">
        <w:rPr>
          <w:rFonts w:ascii="Times New Roman" w:hAnsi="Times New Roman" w:cs="Times New Roman"/>
          <w:sz w:val="28"/>
          <w:szCs w:val="28"/>
        </w:rPr>
        <w:t>спис</w:t>
      </w:r>
      <w:r w:rsidRPr="00D032FF">
        <w:rPr>
          <w:rFonts w:ascii="Times New Roman" w:hAnsi="Times New Roman" w:cs="Times New Roman"/>
          <w:sz w:val="28"/>
          <w:szCs w:val="28"/>
        </w:rPr>
        <w:t>к</w:t>
      </w:r>
      <w:r w:rsidR="007260CA">
        <w:rPr>
          <w:rFonts w:ascii="Times New Roman" w:hAnsi="Times New Roman" w:cs="Times New Roman"/>
          <w:sz w:val="28"/>
          <w:szCs w:val="28"/>
        </w:rPr>
        <w:t>а</w:t>
      </w:r>
      <w:r w:rsidRPr="00D032FF">
        <w:rPr>
          <w:rFonts w:ascii="Times New Roman" w:hAnsi="Times New Roman" w:cs="Times New Roman"/>
          <w:sz w:val="28"/>
          <w:szCs w:val="28"/>
        </w:rPr>
        <w:t xml:space="preserve"> использованных источников</w:t>
      </w:r>
      <w:r w:rsidR="00B35776">
        <w:rPr>
          <w:rFonts w:ascii="Times New Roman" w:hAnsi="Times New Roman" w:cs="Times New Roman"/>
          <w:sz w:val="28"/>
          <w:szCs w:val="28"/>
        </w:rPr>
        <w:t xml:space="preserve"> и приложений</w:t>
      </w:r>
      <w:r w:rsidRPr="00D032FF">
        <w:rPr>
          <w:rFonts w:ascii="Times New Roman" w:hAnsi="Times New Roman" w:cs="Times New Roman"/>
          <w:sz w:val="28"/>
          <w:szCs w:val="28"/>
        </w:rPr>
        <w:t xml:space="preserve">. Диссертация изложена </w:t>
      </w:r>
      <w:r w:rsidRPr="00835B8D">
        <w:rPr>
          <w:rFonts w:ascii="Times New Roman" w:hAnsi="Times New Roman" w:cs="Times New Roman"/>
          <w:sz w:val="28"/>
          <w:szCs w:val="28"/>
        </w:rPr>
        <w:t xml:space="preserve">на </w:t>
      </w:r>
      <w:r w:rsidR="00835B8D" w:rsidRPr="00835B8D">
        <w:rPr>
          <w:rFonts w:ascii="Times New Roman" w:hAnsi="Times New Roman" w:cs="Times New Roman"/>
          <w:sz w:val="28"/>
          <w:szCs w:val="28"/>
        </w:rPr>
        <w:t>133</w:t>
      </w:r>
      <w:r w:rsidR="00B35776" w:rsidRPr="00835B8D">
        <w:rPr>
          <w:rFonts w:ascii="Times New Roman" w:hAnsi="Times New Roman" w:cs="Times New Roman"/>
          <w:sz w:val="28"/>
          <w:szCs w:val="28"/>
        </w:rPr>
        <w:t xml:space="preserve"> </w:t>
      </w:r>
      <w:r w:rsidRPr="00835B8D">
        <w:rPr>
          <w:rFonts w:ascii="Times New Roman" w:hAnsi="Times New Roman" w:cs="Times New Roman"/>
          <w:sz w:val="28"/>
          <w:szCs w:val="28"/>
        </w:rPr>
        <w:t xml:space="preserve">страницах, </w:t>
      </w:r>
      <w:r w:rsidRPr="000E1662">
        <w:rPr>
          <w:rFonts w:ascii="Times New Roman" w:hAnsi="Times New Roman" w:cs="Times New Roman"/>
          <w:sz w:val="28"/>
          <w:szCs w:val="28"/>
        </w:rPr>
        <w:t xml:space="preserve">содержит </w:t>
      </w:r>
      <w:r w:rsidR="00B35776" w:rsidRPr="000E1662">
        <w:rPr>
          <w:rFonts w:ascii="Times New Roman" w:hAnsi="Times New Roman" w:cs="Times New Roman"/>
          <w:sz w:val="28"/>
          <w:szCs w:val="28"/>
        </w:rPr>
        <w:t>24 рисунка</w:t>
      </w:r>
      <w:r w:rsidRPr="000E1662">
        <w:rPr>
          <w:rFonts w:ascii="Times New Roman" w:hAnsi="Times New Roman" w:cs="Times New Roman"/>
          <w:sz w:val="28"/>
          <w:szCs w:val="28"/>
        </w:rPr>
        <w:t xml:space="preserve">, </w:t>
      </w:r>
      <w:r w:rsidR="000E1662" w:rsidRPr="000E1662">
        <w:rPr>
          <w:rFonts w:ascii="Times New Roman" w:hAnsi="Times New Roman" w:cs="Times New Roman"/>
          <w:sz w:val="28"/>
          <w:szCs w:val="28"/>
        </w:rPr>
        <w:t xml:space="preserve">30 </w:t>
      </w:r>
      <w:r w:rsidR="00B35776" w:rsidRPr="000E1662">
        <w:rPr>
          <w:rFonts w:ascii="Times New Roman" w:hAnsi="Times New Roman" w:cs="Times New Roman"/>
          <w:sz w:val="28"/>
          <w:szCs w:val="28"/>
        </w:rPr>
        <w:t>таблиц</w:t>
      </w:r>
      <w:r w:rsidRPr="000E1662">
        <w:rPr>
          <w:rFonts w:ascii="Times New Roman" w:hAnsi="Times New Roman" w:cs="Times New Roman"/>
          <w:sz w:val="28"/>
          <w:szCs w:val="28"/>
        </w:rPr>
        <w:t>.</w:t>
      </w:r>
    </w:p>
    <w:p w14:paraId="247F7209" w14:textId="259C9CB7" w:rsidR="009D6422" w:rsidRPr="00D032FF" w:rsidRDefault="009D6422" w:rsidP="005C1A20">
      <w:pPr>
        <w:rPr>
          <w:rFonts w:ascii="Times New Roman" w:hAnsi="Times New Roman" w:cs="Times New Roman"/>
          <w:b/>
          <w:bCs/>
          <w:sz w:val="28"/>
          <w:szCs w:val="28"/>
        </w:rPr>
      </w:pPr>
    </w:p>
    <w:p w14:paraId="47BC0F6D" w14:textId="1304732D" w:rsidR="005E32A8" w:rsidRDefault="005E32A8" w:rsidP="005C1A20">
      <w:pPr>
        <w:rPr>
          <w:rFonts w:ascii="Times New Roman" w:hAnsi="Times New Roman" w:cs="Times New Roman"/>
          <w:b/>
          <w:bCs/>
          <w:sz w:val="28"/>
          <w:szCs w:val="28"/>
        </w:rPr>
      </w:pPr>
    </w:p>
    <w:p w14:paraId="2CC33F92" w14:textId="2B04E2CB" w:rsidR="00B7538C" w:rsidRDefault="00B7538C" w:rsidP="005C1A20">
      <w:pPr>
        <w:rPr>
          <w:rFonts w:ascii="Times New Roman" w:hAnsi="Times New Roman" w:cs="Times New Roman"/>
          <w:b/>
          <w:bCs/>
          <w:sz w:val="28"/>
          <w:szCs w:val="28"/>
        </w:rPr>
      </w:pPr>
    </w:p>
    <w:p w14:paraId="757D6175" w14:textId="31BCC63D" w:rsidR="00B7538C" w:rsidRDefault="00B7538C" w:rsidP="005C1A20">
      <w:pPr>
        <w:rPr>
          <w:rFonts w:ascii="Times New Roman" w:hAnsi="Times New Roman" w:cs="Times New Roman"/>
          <w:b/>
          <w:bCs/>
          <w:sz w:val="28"/>
          <w:szCs w:val="28"/>
        </w:rPr>
      </w:pPr>
    </w:p>
    <w:p w14:paraId="320DD200" w14:textId="25D25E32" w:rsidR="00B7538C" w:rsidRDefault="00B7538C" w:rsidP="005C1A20">
      <w:pPr>
        <w:rPr>
          <w:rFonts w:ascii="Times New Roman" w:hAnsi="Times New Roman" w:cs="Times New Roman"/>
          <w:b/>
          <w:bCs/>
          <w:sz w:val="28"/>
          <w:szCs w:val="28"/>
        </w:rPr>
      </w:pPr>
    </w:p>
    <w:p w14:paraId="127466DA" w14:textId="13661E83" w:rsidR="00B7538C" w:rsidRDefault="00B7538C" w:rsidP="005C1A20">
      <w:pPr>
        <w:rPr>
          <w:rFonts w:ascii="Times New Roman" w:hAnsi="Times New Roman" w:cs="Times New Roman"/>
          <w:b/>
          <w:bCs/>
          <w:sz w:val="28"/>
          <w:szCs w:val="28"/>
        </w:rPr>
      </w:pPr>
    </w:p>
    <w:p w14:paraId="4FAD3DEA" w14:textId="2BEB21DE" w:rsidR="00B7538C" w:rsidRDefault="00B7538C" w:rsidP="005C1A20">
      <w:pPr>
        <w:rPr>
          <w:rFonts w:ascii="Times New Roman" w:hAnsi="Times New Roman" w:cs="Times New Roman"/>
          <w:b/>
          <w:bCs/>
          <w:sz w:val="28"/>
          <w:szCs w:val="28"/>
        </w:rPr>
      </w:pPr>
    </w:p>
    <w:p w14:paraId="767EFB44" w14:textId="1DB095AF" w:rsidR="00B7538C" w:rsidRDefault="00B7538C" w:rsidP="005C1A20">
      <w:pPr>
        <w:rPr>
          <w:rFonts w:ascii="Times New Roman" w:hAnsi="Times New Roman" w:cs="Times New Roman"/>
          <w:b/>
          <w:bCs/>
          <w:sz w:val="28"/>
          <w:szCs w:val="28"/>
        </w:rPr>
      </w:pPr>
    </w:p>
    <w:p w14:paraId="1A6B153F" w14:textId="4BBCE209" w:rsidR="00B7538C" w:rsidRDefault="00B7538C" w:rsidP="005C1A20">
      <w:pPr>
        <w:rPr>
          <w:rFonts w:ascii="Times New Roman" w:hAnsi="Times New Roman" w:cs="Times New Roman"/>
          <w:b/>
          <w:bCs/>
          <w:sz w:val="28"/>
          <w:szCs w:val="28"/>
        </w:rPr>
      </w:pPr>
    </w:p>
    <w:p w14:paraId="283850B5" w14:textId="294A29BF" w:rsidR="00B7538C" w:rsidRDefault="00B7538C" w:rsidP="005C1A20">
      <w:pPr>
        <w:rPr>
          <w:rFonts w:ascii="Times New Roman" w:hAnsi="Times New Roman" w:cs="Times New Roman"/>
          <w:b/>
          <w:bCs/>
          <w:sz w:val="28"/>
          <w:szCs w:val="28"/>
        </w:rPr>
      </w:pPr>
    </w:p>
    <w:p w14:paraId="1D303B76" w14:textId="744CAC4C" w:rsidR="00B7538C" w:rsidRDefault="00B7538C" w:rsidP="005C1A20">
      <w:pPr>
        <w:rPr>
          <w:rFonts w:ascii="Times New Roman" w:hAnsi="Times New Roman" w:cs="Times New Roman"/>
          <w:b/>
          <w:bCs/>
          <w:sz w:val="28"/>
          <w:szCs w:val="28"/>
        </w:rPr>
      </w:pPr>
    </w:p>
    <w:p w14:paraId="3C7AD147" w14:textId="1691D52D" w:rsidR="00B7538C" w:rsidRDefault="00B7538C" w:rsidP="005C1A20">
      <w:pPr>
        <w:rPr>
          <w:rFonts w:ascii="Times New Roman" w:hAnsi="Times New Roman" w:cs="Times New Roman"/>
          <w:b/>
          <w:bCs/>
          <w:sz w:val="28"/>
          <w:szCs w:val="28"/>
        </w:rPr>
      </w:pPr>
    </w:p>
    <w:p w14:paraId="73ABEB19" w14:textId="27FD764A" w:rsidR="00B7538C" w:rsidRDefault="00B7538C" w:rsidP="005C1A20">
      <w:pPr>
        <w:rPr>
          <w:rFonts w:ascii="Times New Roman" w:hAnsi="Times New Roman" w:cs="Times New Roman"/>
          <w:b/>
          <w:bCs/>
          <w:sz w:val="28"/>
          <w:szCs w:val="28"/>
        </w:rPr>
      </w:pPr>
    </w:p>
    <w:p w14:paraId="41AFC009" w14:textId="3B329FF5" w:rsidR="00B7538C" w:rsidRDefault="00B7538C" w:rsidP="005C1A20">
      <w:pPr>
        <w:rPr>
          <w:rFonts w:ascii="Times New Roman" w:hAnsi="Times New Roman" w:cs="Times New Roman"/>
          <w:b/>
          <w:bCs/>
          <w:sz w:val="28"/>
          <w:szCs w:val="28"/>
        </w:rPr>
      </w:pPr>
    </w:p>
    <w:p w14:paraId="202F4862" w14:textId="1A96B883" w:rsidR="00B7538C" w:rsidRDefault="00B7538C" w:rsidP="005C1A20">
      <w:pPr>
        <w:rPr>
          <w:rFonts w:ascii="Times New Roman" w:hAnsi="Times New Roman" w:cs="Times New Roman"/>
          <w:b/>
          <w:bCs/>
          <w:sz w:val="28"/>
          <w:szCs w:val="28"/>
        </w:rPr>
      </w:pPr>
    </w:p>
    <w:p w14:paraId="23313DED" w14:textId="4E8C88D2" w:rsidR="00B7538C" w:rsidRDefault="00B7538C" w:rsidP="005C1A20">
      <w:pPr>
        <w:rPr>
          <w:rFonts w:ascii="Times New Roman" w:hAnsi="Times New Roman" w:cs="Times New Roman"/>
          <w:b/>
          <w:bCs/>
          <w:sz w:val="28"/>
          <w:szCs w:val="28"/>
        </w:rPr>
      </w:pPr>
    </w:p>
    <w:p w14:paraId="0069B38A" w14:textId="152A0DFF" w:rsidR="00B7538C" w:rsidRDefault="00B7538C" w:rsidP="005C1A20">
      <w:pPr>
        <w:rPr>
          <w:rFonts w:ascii="Times New Roman" w:hAnsi="Times New Roman" w:cs="Times New Roman"/>
          <w:b/>
          <w:bCs/>
          <w:sz w:val="28"/>
          <w:szCs w:val="28"/>
        </w:rPr>
      </w:pPr>
    </w:p>
    <w:p w14:paraId="0967A13E" w14:textId="4D4CA062" w:rsidR="00B7538C" w:rsidRDefault="00B7538C" w:rsidP="005C1A20">
      <w:pPr>
        <w:rPr>
          <w:rFonts w:ascii="Times New Roman" w:hAnsi="Times New Roman" w:cs="Times New Roman"/>
          <w:b/>
          <w:bCs/>
          <w:sz w:val="28"/>
          <w:szCs w:val="28"/>
        </w:rPr>
      </w:pPr>
    </w:p>
    <w:p w14:paraId="0FB1A59F" w14:textId="72A835CF" w:rsidR="00B7538C" w:rsidRDefault="00B7538C" w:rsidP="005C1A20">
      <w:pPr>
        <w:rPr>
          <w:rFonts w:ascii="Times New Roman" w:hAnsi="Times New Roman" w:cs="Times New Roman"/>
          <w:b/>
          <w:bCs/>
          <w:sz w:val="28"/>
          <w:szCs w:val="28"/>
        </w:rPr>
      </w:pPr>
    </w:p>
    <w:p w14:paraId="3A2542E1" w14:textId="4886D11C" w:rsidR="00B7538C" w:rsidRDefault="00B7538C" w:rsidP="005C1A20">
      <w:pPr>
        <w:rPr>
          <w:rFonts w:ascii="Times New Roman" w:hAnsi="Times New Roman" w:cs="Times New Roman"/>
          <w:b/>
          <w:bCs/>
          <w:sz w:val="28"/>
          <w:szCs w:val="28"/>
        </w:rPr>
      </w:pPr>
    </w:p>
    <w:p w14:paraId="7710FABB" w14:textId="4296F851" w:rsidR="00B7538C" w:rsidRDefault="00B7538C" w:rsidP="005C1A20">
      <w:pPr>
        <w:rPr>
          <w:rFonts w:ascii="Times New Roman" w:hAnsi="Times New Roman" w:cs="Times New Roman"/>
          <w:b/>
          <w:bCs/>
          <w:sz w:val="28"/>
          <w:szCs w:val="28"/>
        </w:rPr>
      </w:pPr>
    </w:p>
    <w:p w14:paraId="34C1047B" w14:textId="0C5B9152" w:rsidR="00B7538C" w:rsidRDefault="00B7538C" w:rsidP="005C1A20">
      <w:pPr>
        <w:rPr>
          <w:rFonts w:ascii="Times New Roman" w:hAnsi="Times New Roman" w:cs="Times New Roman"/>
          <w:b/>
          <w:bCs/>
          <w:sz w:val="28"/>
          <w:szCs w:val="28"/>
        </w:rPr>
      </w:pPr>
    </w:p>
    <w:p w14:paraId="2FE2C145" w14:textId="43DF8060" w:rsidR="00B7538C" w:rsidRDefault="00B7538C" w:rsidP="005C1A20">
      <w:pPr>
        <w:rPr>
          <w:rFonts w:ascii="Times New Roman" w:hAnsi="Times New Roman" w:cs="Times New Roman"/>
          <w:b/>
          <w:bCs/>
          <w:sz w:val="28"/>
          <w:szCs w:val="28"/>
        </w:rPr>
      </w:pPr>
    </w:p>
    <w:p w14:paraId="704CCD1F" w14:textId="691C6075" w:rsidR="00B7538C" w:rsidRDefault="00B7538C" w:rsidP="005C1A20">
      <w:pPr>
        <w:rPr>
          <w:rFonts w:ascii="Times New Roman" w:hAnsi="Times New Roman" w:cs="Times New Roman"/>
          <w:b/>
          <w:bCs/>
          <w:sz w:val="28"/>
          <w:szCs w:val="28"/>
        </w:rPr>
      </w:pPr>
    </w:p>
    <w:p w14:paraId="00AD669D" w14:textId="2D01C33D" w:rsidR="00B7538C" w:rsidRDefault="00B7538C" w:rsidP="005C1A20">
      <w:pPr>
        <w:rPr>
          <w:rFonts w:ascii="Times New Roman" w:hAnsi="Times New Roman" w:cs="Times New Roman"/>
          <w:b/>
          <w:bCs/>
          <w:sz w:val="28"/>
          <w:szCs w:val="28"/>
        </w:rPr>
      </w:pPr>
    </w:p>
    <w:p w14:paraId="37ABC929" w14:textId="6DC97F3D" w:rsidR="00B7538C" w:rsidRDefault="00B7538C" w:rsidP="005C1A20">
      <w:pPr>
        <w:rPr>
          <w:rFonts w:ascii="Times New Roman" w:hAnsi="Times New Roman" w:cs="Times New Roman"/>
          <w:b/>
          <w:bCs/>
          <w:sz w:val="28"/>
          <w:szCs w:val="28"/>
        </w:rPr>
      </w:pPr>
    </w:p>
    <w:p w14:paraId="1D92EBBF" w14:textId="58DB14C9" w:rsidR="004A57AB" w:rsidRPr="00D032FF" w:rsidRDefault="00A1163C" w:rsidP="002229F1">
      <w:pPr>
        <w:pStyle w:val="1"/>
        <w:spacing w:before="0" w:line="240" w:lineRule="auto"/>
        <w:ind w:firstLine="709"/>
        <w:jc w:val="both"/>
        <w:rPr>
          <w:rFonts w:ascii="Times New Roman" w:hAnsi="Times New Roman" w:cs="Times New Roman"/>
          <w:b/>
          <w:bCs/>
          <w:color w:val="000000" w:themeColor="text1"/>
          <w:sz w:val="28"/>
          <w:szCs w:val="28"/>
        </w:rPr>
      </w:pPr>
      <w:bookmarkStart w:id="8" w:name="_Toc58189426"/>
      <w:bookmarkStart w:id="9" w:name="_Toc95772620"/>
      <w:bookmarkStart w:id="10" w:name="_Toc159509376"/>
      <w:r w:rsidRPr="00D032FF">
        <w:rPr>
          <w:rFonts w:ascii="Times New Roman" w:hAnsi="Times New Roman" w:cs="Times New Roman"/>
          <w:b/>
          <w:bCs/>
          <w:color w:val="000000" w:themeColor="text1"/>
          <w:sz w:val="28"/>
          <w:szCs w:val="28"/>
        </w:rPr>
        <w:lastRenderedPageBreak/>
        <w:t xml:space="preserve">1 </w:t>
      </w:r>
      <w:bookmarkEnd w:id="8"/>
      <w:r w:rsidR="00151ECD" w:rsidRPr="00D032FF">
        <w:rPr>
          <w:rFonts w:ascii="Times New Roman" w:hAnsi="Times New Roman" w:cs="Times New Roman"/>
          <w:b/>
          <w:bCs/>
          <w:color w:val="000000" w:themeColor="text1"/>
          <w:sz w:val="28"/>
          <w:szCs w:val="28"/>
        </w:rPr>
        <w:t>ИСПОЛЬЗОВАНИЕ ТРИТИКАЛЕ В КОМБИКОРМОВОЙ ПРОМЫШЛЕННОСТИ</w:t>
      </w:r>
      <w:bookmarkEnd w:id="9"/>
      <w:bookmarkEnd w:id="10"/>
    </w:p>
    <w:p w14:paraId="286AC904" w14:textId="77777777" w:rsidR="004A57AB" w:rsidRPr="00D032FF" w:rsidRDefault="004A57AB" w:rsidP="00FA62A3">
      <w:pPr>
        <w:spacing w:line="240" w:lineRule="auto"/>
        <w:jc w:val="center"/>
        <w:rPr>
          <w:rFonts w:ascii="Times New Roman" w:hAnsi="Times New Roman" w:cs="Times New Roman"/>
          <w:b/>
          <w:sz w:val="28"/>
          <w:szCs w:val="28"/>
        </w:rPr>
      </w:pPr>
    </w:p>
    <w:p w14:paraId="576E87A7" w14:textId="3267BD60" w:rsidR="000D24DC" w:rsidRPr="00D032FF" w:rsidRDefault="00DB115E" w:rsidP="002229F1">
      <w:pPr>
        <w:pStyle w:val="2"/>
        <w:numPr>
          <w:ilvl w:val="1"/>
          <w:numId w:val="2"/>
        </w:numPr>
        <w:spacing w:before="0" w:line="240" w:lineRule="auto"/>
        <w:ind w:left="0" w:firstLine="709"/>
        <w:rPr>
          <w:rFonts w:ascii="Times New Roman" w:hAnsi="Times New Roman" w:cs="Times New Roman"/>
          <w:b/>
          <w:bCs/>
          <w:color w:val="000000" w:themeColor="text1"/>
          <w:sz w:val="28"/>
          <w:szCs w:val="28"/>
        </w:rPr>
      </w:pPr>
      <w:bookmarkStart w:id="11" w:name="_Toc95772621"/>
      <w:bookmarkStart w:id="12" w:name="_Toc159509377"/>
      <w:r w:rsidRPr="00D032FF">
        <w:rPr>
          <w:rFonts w:ascii="Times New Roman" w:hAnsi="Times New Roman" w:cs="Times New Roman"/>
          <w:b/>
          <w:bCs/>
          <w:color w:val="000000" w:themeColor="text1"/>
          <w:sz w:val="28"/>
          <w:szCs w:val="28"/>
        </w:rPr>
        <w:t xml:space="preserve">Анализ рынка комбикормов </w:t>
      </w:r>
      <w:r w:rsidR="00BE25DF" w:rsidRPr="00D032FF">
        <w:rPr>
          <w:rFonts w:ascii="Times New Roman" w:hAnsi="Times New Roman" w:cs="Times New Roman"/>
          <w:b/>
          <w:bCs/>
          <w:color w:val="000000" w:themeColor="text1"/>
          <w:sz w:val="28"/>
          <w:szCs w:val="28"/>
        </w:rPr>
        <w:t>в Казахстане</w:t>
      </w:r>
      <w:bookmarkEnd w:id="11"/>
      <w:bookmarkEnd w:id="12"/>
    </w:p>
    <w:p w14:paraId="685C6398" w14:textId="7308B98C" w:rsidR="00E9306B" w:rsidRDefault="00831BAA" w:rsidP="006B35BF">
      <w:pPr>
        <w:spacing w:after="0" w:line="240" w:lineRule="auto"/>
        <w:ind w:firstLine="709"/>
        <w:jc w:val="both"/>
        <w:rPr>
          <w:rFonts w:ascii="Times New Roman" w:hAnsi="Times New Roman" w:cs="Times New Roman"/>
          <w:sz w:val="28"/>
          <w:szCs w:val="28"/>
        </w:rPr>
      </w:pPr>
      <w:r w:rsidRPr="00831BAA">
        <w:rPr>
          <w:rFonts w:ascii="Times New Roman" w:hAnsi="Times New Roman" w:cs="Times New Roman"/>
          <w:sz w:val="28"/>
          <w:szCs w:val="28"/>
        </w:rPr>
        <w:t xml:space="preserve">В качестве ведущего и динамично развивающегося сектора в экономике Казахстана, сельское хозяйство </w:t>
      </w:r>
      <w:r w:rsidR="009C0C2D">
        <w:rPr>
          <w:rFonts w:ascii="Times New Roman" w:hAnsi="Times New Roman" w:cs="Times New Roman"/>
          <w:sz w:val="28"/>
          <w:szCs w:val="28"/>
        </w:rPr>
        <w:t xml:space="preserve">занимает важную ключевую </w:t>
      </w:r>
      <w:r w:rsidR="00E9306B">
        <w:rPr>
          <w:rFonts w:ascii="Times New Roman" w:hAnsi="Times New Roman" w:cs="Times New Roman"/>
          <w:sz w:val="28"/>
          <w:szCs w:val="28"/>
        </w:rPr>
        <w:t>у</w:t>
      </w:r>
      <w:r w:rsidR="00E9306B" w:rsidRPr="00E9306B">
        <w:rPr>
          <w:rFonts w:ascii="Times New Roman" w:hAnsi="Times New Roman" w:cs="Times New Roman"/>
          <w:sz w:val="28"/>
          <w:szCs w:val="28"/>
        </w:rPr>
        <w:t>частие в обеспечении продовольственной устойчивости страны.</w:t>
      </w:r>
    </w:p>
    <w:p w14:paraId="5D27ADDD" w14:textId="77777777" w:rsidR="000C4843" w:rsidRDefault="000C4843" w:rsidP="006B35BF">
      <w:pPr>
        <w:spacing w:after="0" w:line="240" w:lineRule="auto"/>
        <w:ind w:firstLine="709"/>
        <w:jc w:val="both"/>
        <w:rPr>
          <w:rFonts w:ascii="Times New Roman" w:hAnsi="Times New Roman" w:cs="Times New Roman"/>
          <w:sz w:val="28"/>
          <w:szCs w:val="28"/>
        </w:rPr>
      </w:pPr>
      <w:r w:rsidRPr="000C4843">
        <w:rPr>
          <w:rFonts w:ascii="Times New Roman" w:hAnsi="Times New Roman" w:cs="Times New Roman"/>
          <w:sz w:val="28"/>
          <w:szCs w:val="28"/>
        </w:rPr>
        <w:t>В период с начала 1990-х годов в нашей стране было произведено 4 миллиона тонн комбикормов, из которых 1,3 миллиона тонн направлено на потребности в кормлении птицы. Важно отметить, что примерно 80% всех изготовленных комбикормов обладают сбалансированным составом, что является превосходным показателем по сравнению с уровнями в России и Украине, где доля сбалансированных комбикормов составляет 60% и 50% соответственно, от общего объема производства. Этот период также характеризуется существенными изменениями в динамике производства комбикормов в стране.</w:t>
      </w:r>
    </w:p>
    <w:p w14:paraId="7CC7440D" w14:textId="0B0E9774" w:rsidR="006B35BF" w:rsidRPr="00D032FF" w:rsidRDefault="000C4843" w:rsidP="006B35BF">
      <w:pPr>
        <w:spacing w:after="0" w:line="240" w:lineRule="auto"/>
        <w:ind w:firstLine="709"/>
        <w:jc w:val="both"/>
        <w:rPr>
          <w:rFonts w:ascii="Times New Roman" w:hAnsi="Times New Roman" w:cs="Times New Roman"/>
          <w:sz w:val="28"/>
          <w:szCs w:val="28"/>
        </w:rPr>
      </w:pPr>
      <w:r w:rsidRPr="000C4843">
        <w:rPr>
          <w:rFonts w:ascii="Times New Roman" w:hAnsi="Times New Roman" w:cs="Times New Roman"/>
          <w:sz w:val="28"/>
          <w:szCs w:val="28"/>
        </w:rPr>
        <w:t>В области производства кормовой продукции среди бывших советских республик, Казахстан занимает четвертое приграничное положение, удерживая третью стратегическую позицию по объему производства комбикормов для птиц. Тем не менее, в конце прошлого века наблюдается существенное снижение объемов производства комбикормов, сократившись до 2,1 миллиона тонн, что составляет половину от предыдущих показателей. Этот временной отрезок охарактеризован реструктуризацией динамики производства кормов в стране и пересмотром общей тенденции в данной отрасли.</w:t>
      </w:r>
      <w:r>
        <w:rPr>
          <w:rFonts w:ascii="Times New Roman" w:hAnsi="Times New Roman" w:cs="Times New Roman"/>
          <w:sz w:val="28"/>
          <w:szCs w:val="28"/>
        </w:rPr>
        <w:t xml:space="preserve"> </w:t>
      </w:r>
      <w:r w:rsidR="00AC08CA" w:rsidRPr="00AC08CA">
        <w:rPr>
          <w:rFonts w:ascii="Times New Roman" w:hAnsi="Times New Roman" w:cs="Times New Roman"/>
          <w:sz w:val="28"/>
          <w:szCs w:val="28"/>
        </w:rPr>
        <w:t>Этот тренд отражает сложившуюся динамику в отрасли, где ранее значительные объемы сокращ</w:t>
      </w:r>
      <w:r w:rsidR="00AC08CA">
        <w:rPr>
          <w:rFonts w:ascii="Times New Roman" w:hAnsi="Times New Roman" w:cs="Times New Roman"/>
          <w:sz w:val="28"/>
          <w:szCs w:val="28"/>
        </w:rPr>
        <w:t xml:space="preserve">аются до более скромных уровней </w:t>
      </w:r>
      <w:r w:rsidR="006B35BF" w:rsidRPr="00D032FF">
        <w:rPr>
          <w:rFonts w:ascii="Times New Roman" w:hAnsi="Times New Roman" w:cs="Times New Roman"/>
          <w:sz w:val="28"/>
          <w:szCs w:val="28"/>
        </w:rPr>
        <w:t>[5].</w:t>
      </w:r>
    </w:p>
    <w:p w14:paraId="4656FEFD" w14:textId="77777777" w:rsidR="000D24DC" w:rsidRPr="00D032FF" w:rsidRDefault="000D24DC" w:rsidP="000D24DC">
      <w:pPr>
        <w:spacing w:after="0" w:line="240" w:lineRule="auto"/>
        <w:ind w:firstLine="709"/>
        <w:jc w:val="both"/>
        <w:rPr>
          <w:rFonts w:ascii="Times New Roman" w:hAnsi="Times New Roman" w:cs="Times New Roman"/>
          <w:sz w:val="28"/>
          <w:szCs w:val="28"/>
        </w:rPr>
      </w:pPr>
    </w:p>
    <w:p w14:paraId="12810A47" w14:textId="77777777" w:rsidR="000D24DC" w:rsidRPr="00D032FF" w:rsidRDefault="000D24DC" w:rsidP="000D24DC">
      <w:r w:rsidRPr="00D032FF">
        <w:rPr>
          <w:noProof/>
          <w:lang w:eastAsia="ru-RU"/>
        </w:rPr>
        <w:drawing>
          <wp:inline distT="0" distB="0" distL="0" distR="0" wp14:anchorId="058DDBDD" wp14:editId="2E386A5A">
            <wp:extent cx="5842000" cy="21463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8">
                      <a:extLst>
                        <a:ext uri="{28A0092B-C50C-407E-A947-70E740481C1C}">
                          <a14:useLocalDpi xmlns:a14="http://schemas.microsoft.com/office/drawing/2010/main" val="0"/>
                        </a:ext>
                      </a:extLst>
                    </a:blip>
                    <a:stretch>
                      <a:fillRect/>
                    </a:stretch>
                  </pic:blipFill>
                  <pic:spPr>
                    <a:xfrm>
                      <a:off x="0" y="0"/>
                      <a:ext cx="5842000" cy="2146300"/>
                    </a:xfrm>
                    <a:prstGeom prst="rect">
                      <a:avLst/>
                    </a:prstGeom>
                  </pic:spPr>
                </pic:pic>
              </a:graphicData>
            </a:graphic>
          </wp:inline>
        </w:drawing>
      </w:r>
    </w:p>
    <w:p w14:paraId="7B73FB83" w14:textId="590A6596" w:rsidR="000D24DC" w:rsidRPr="00D032FF" w:rsidRDefault="000D24DC" w:rsidP="000D24DC">
      <w:pPr>
        <w:spacing w:after="0" w:line="240" w:lineRule="auto"/>
        <w:ind w:firstLine="709"/>
        <w:jc w:val="center"/>
        <w:rPr>
          <w:rFonts w:ascii="Times New Roman" w:hAnsi="Times New Roman" w:cs="Times New Roman"/>
          <w:sz w:val="28"/>
          <w:szCs w:val="28"/>
        </w:rPr>
      </w:pPr>
      <w:r w:rsidRPr="00D032FF">
        <w:rPr>
          <w:rFonts w:ascii="Times New Roman" w:hAnsi="Times New Roman" w:cs="Times New Roman"/>
          <w:sz w:val="28"/>
          <w:szCs w:val="28"/>
        </w:rPr>
        <w:t>Рисунок</w:t>
      </w:r>
      <w:r w:rsidR="00CD7DE2" w:rsidRPr="00D032FF">
        <w:rPr>
          <w:rFonts w:ascii="Times New Roman" w:hAnsi="Times New Roman" w:cs="Times New Roman"/>
          <w:sz w:val="28"/>
          <w:szCs w:val="28"/>
        </w:rPr>
        <w:t xml:space="preserve"> 1</w:t>
      </w:r>
      <w:r w:rsidR="00406F2D">
        <w:rPr>
          <w:rFonts w:ascii="Times New Roman" w:hAnsi="Times New Roman" w:cs="Times New Roman"/>
          <w:sz w:val="28"/>
          <w:szCs w:val="28"/>
        </w:rPr>
        <w:t xml:space="preserve">– </w:t>
      </w:r>
      <w:r w:rsidR="009F36D5" w:rsidRPr="009F36D5">
        <w:rPr>
          <w:rFonts w:ascii="Times New Roman" w:hAnsi="Times New Roman" w:cs="Times New Roman"/>
          <w:sz w:val="28"/>
          <w:szCs w:val="28"/>
        </w:rPr>
        <w:t>Производство комплексных кормов для фермерского скота и други</w:t>
      </w:r>
      <w:r w:rsidR="009F36D5">
        <w:rPr>
          <w:rFonts w:ascii="Times New Roman" w:hAnsi="Times New Roman" w:cs="Times New Roman"/>
          <w:sz w:val="28"/>
          <w:szCs w:val="28"/>
        </w:rPr>
        <w:t xml:space="preserve">х сельскохозяйственных животных </w:t>
      </w:r>
      <w:r w:rsidRPr="00D032FF">
        <w:rPr>
          <w:rFonts w:ascii="Times New Roman" w:hAnsi="Times New Roman" w:cs="Times New Roman"/>
          <w:sz w:val="28"/>
          <w:szCs w:val="28"/>
        </w:rPr>
        <w:t>в натуральном выражении в 2017-2019 гг., тыс. тонн.</w:t>
      </w:r>
    </w:p>
    <w:p w14:paraId="2B84D9DC" w14:textId="77777777" w:rsidR="000D24DC" w:rsidRPr="00D032FF" w:rsidRDefault="000D24DC" w:rsidP="000D24DC">
      <w:pPr>
        <w:spacing w:after="0" w:line="240" w:lineRule="auto"/>
        <w:ind w:firstLine="709"/>
        <w:jc w:val="center"/>
        <w:rPr>
          <w:rFonts w:ascii="Times New Roman" w:hAnsi="Times New Roman" w:cs="Times New Roman"/>
          <w:sz w:val="28"/>
          <w:szCs w:val="28"/>
        </w:rPr>
      </w:pPr>
    </w:p>
    <w:p w14:paraId="3A91F7C2" w14:textId="49F0D95E" w:rsidR="00035F8D" w:rsidRPr="00D032FF" w:rsidRDefault="00035F8D" w:rsidP="000D24DC">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lastRenderedPageBreak/>
        <w:t>По данным Статистического комитета Министерства национальной экономики Республики Казахстан, в 2019 году было произведено 1 528 000 тонн готовых кормов, что на 29,3% больше, чем в 2017 году (1 182 000 тонн).</w:t>
      </w:r>
    </w:p>
    <w:p w14:paraId="6CFF6807" w14:textId="33E472DF" w:rsidR="000D24DC" w:rsidRPr="00D032FF" w:rsidRDefault="00035F8D" w:rsidP="00035F8D">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В период 2018-2019 гг. среднегодовые темпы роста производства натуральных кормов для животных составили 4,8%</w:t>
      </w:r>
      <w:r w:rsidR="003F6C3E" w:rsidRPr="00D032FF">
        <w:rPr>
          <w:rFonts w:ascii="Times New Roman" w:hAnsi="Times New Roman" w:cs="Times New Roman"/>
          <w:sz w:val="28"/>
          <w:szCs w:val="28"/>
        </w:rPr>
        <w:t xml:space="preserve"> [6</w:t>
      </w:r>
      <w:r w:rsidR="000D24DC" w:rsidRPr="00D032FF">
        <w:rPr>
          <w:rFonts w:ascii="Times New Roman" w:hAnsi="Times New Roman" w:cs="Times New Roman"/>
          <w:sz w:val="28"/>
          <w:szCs w:val="28"/>
        </w:rPr>
        <w:t>]</w:t>
      </w:r>
      <w:r w:rsidR="003F6C3E" w:rsidRPr="00D032FF">
        <w:rPr>
          <w:rFonts w:ascii="Times New Roman" w:hAnsi="Times New Roman" w:cs="Times New Roman"/>
          <w:sz w:val="28"/>
          <w:szCs w:val="28"/>
        </w:rPr>
        <w:t>.</w:t>
      </w:r>
    </w:p>
    <w:p w14:paraId="2BD4AB8B" w14:textId="04AA8919" w:rsidR="00B456DA" w:rsidRDefault="00B456DA" w:rsidP="003F6C3E">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За последние три года Казахстану удалось удвоить производство кормов, но это еще не предел. Чтобы стать крупнейшим экспортером мяса в Центральной Азии, понадобится много кормов. Производство кормов в Казахстане увеличилось с 735 000 тонн в 2016 году до 1,27 миллиона тонн в 2018 году.</w:t>
      </w:r>
    </w:p>
    <w:p w14:paraId="1D5A3FE1" w14:textId="77777777" w:rsidR="00CD5E24" w:rsidRPr="00D032FF" w:rsidRDefault="00CD5E24" w:rsidP="003F6C3E">
      <w:pPr>
        <w:spacing w:after="0" w:line="240" w:lineRule="auto"/>
        <w:ind w:firstLine="709"/>
        <w:jc w:val="both"/>
        <w:rPr>
          <w:rFonts w:ascii="Times New Roman" w:hAnsi="Times New Roman" w:cs="Times New Roman"/>
          <w:sz w:val="28"/>
          <w:szCs w:val="28"/>
        </w:rPr>
      </w:pPr>
    </w:p>
    <w:p w14:paraId="2DFC98A7" w14:textId="77777777" w:rsidR="000D24DC" w:rsidRPr="00D032FF" w:rsidRDefault="000D24DC" w:rsidP="000D24DC">
      <w:pPr>
        <w:spacing w:after="0" w:line="240" w:lineRule="auto"/>
        <w:rPr>
          <w:rFonts w:ascii="Times New Roman" w:hAnsi="Times New Roman" w:cs="Times New Roman"/>
          <w:sz w:val="28"/>
          <w:szCs w:val="28"/>
        </w:rPr>
      </w:pPr>
      <w:r w:rsidRPr="00D032FF">
        <w:rPr>
          <w:rFonts w:ascii="Times New Roman" w:hAnsi="Times New Roman" w:cs="Times New Roman"/>
          <w:noProof/>
          <w:sz w:val="28"/>
          <w:szCs w:val="28"/>
          <w:lang w:eastAsia="ru-RU"/>
        </w:rPr>
        <w:drawing>
          <wp:inline distT="0" distB="0" distL="0" distR="0" wp14:anchorId="4554D9F5" wp14:editId="633A6EFB">
            <wp:extent cx="5918200" cy="23495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9">
                      <a:extLst>
                        <a:ext uri="{28A0092B-C50C-407E-A947-70E740481C1C}">
                          <a14:useLocalDpi xmlns:a14="http://schemas.microsoft.com/office/drawing/2010/main" val="0"/>
                        </a:ext>
                      </a:extLst>
                    </a:blip>
                    <a:stretch>
                      <a:fillRect/>
                    </a:stretch>
                  </pic:blipFill>
                  <pic:spPr>
                    <a:xfrm>
                      <a:off x="0" y="0"/>
                      <a:ext cx="5918200" cy="2349500"/>
                    </a:xfrm>
                    <a:prstGeom prst="rect">
                      <a:avLst/>
                    </a:prstGeom>
                  </pic:spPr>
                </pic:pic>
              </a:graphicData>
            </a:graphic>
          </wp:inline>
        </w:drawing>
      </w:r>
    </w:p>
    <w:p w14:paraId="4E78FEF5" w14:textId="77777777" w:rsidR="000D24DC" w:rsidRPr="00D032FF" w:rsidRDefault="000D24DC" w:rsidP="000D24DC">
      <w:pPr>
        <w:spacing w:after="0" w:line="240" w:lineRule="auto"/>
        <w:ind w:firstLine="709"/>
        <w:jc w:val="center"/>
        <w:rPr>
          <w:rFonts w:ascii="Times New Roman" w:hAnsi="Times New Roman" w:cs="Times New Roman"/>
          <w:sz w:val="28"/>
          <w:szCs w:val="28"/>
        </w:rPr>
      </w:pPr>
    </w:p>
    <w:p w14:paraId="12D9D100" w14:textId="50DA15D2" w:rsidR="000D24DC" w:rsidRPr="00D032FF" w:rsidRDefault="000D24DC" w:rsidP="000D24DC">
      <w:pPr>
        <w:spacing w:after="0" w:line="240" w:lineRule="auto"/>
        <w:ind w:firstLine="709"/>
        <w:jc w:val="center"/>
        <w:rPr>
          <w:rFonts w:ascii="Times New Roman" w:hAnsi="Times New Roman" w:cs="Times New Roman"/>
          <w:sz w:val="28"/>
          <w:szCs w:val="28"/>
        </w:rPr>
      </w:pPr>
      <w:r w:rsidRPr="00D032FF">
        <w:rPr>
          <w:rFonts w:ascii="Times New Roman" w:hAnsi="Times New Roman" w:cs="Times New Roman"/>
          <w:sz w:val="28"/>
          <w:szCs w:val="28"/>
        </w:rPr>
        <w:t>Рисунок</w:t>
      </w:r>
      <w:r w:rsidR="00CD7DE2" w:rsidRPr="00D032FF">
        <w:rPr>
          <w:rFonts w:ascii="Times New Roman" w:hAnsi="Times New Roman" w:cs="Times New Roman"/>
          <w:sz w:val="28"/>
          <w:szCs w:val="28"/>
        </w:rPr>
        <w:t xml:space="preserve"> 2</w:t>
      </w:r>
      <w:r w:rsidRPr="00D032FF">
        <w:rPr>
          <w:rFonts w:ascii="Times New Roman" w:hAnsi="Times New Roman" w:cs="Times New Roman"/>
          <w:sz w:val="28"/>
          <w:szCs w:val="28"/>
        </w:rPr>
        <w:t>- Динамика производства готовых комов для сельскохозяйственных животных в стоимостном выражении в 2017-2019, млр. тг.</w:t>
      </w:r>
    </w:p>
    <w:p w14:paraId="4933B83A" w14:textId="77777777" w:rsidR="000D24DC" w:rsidRPr="00D032FF" w:rsidRDefault="000D24DC" w:rsidP="000D24DC">
      <w:pPr>
        <w:spacing w:after="0" w:line="240" w:lineRule="auto"/>
        <w:ind w:firstLine="709"/>
        <w:jc w:val="both"/>
        <w:rPr>
          <w:rFonts w:ascii="Times New Roman" w:hAnsi="Times New Roman" w:cs="Times New Roman"/>
          <w:sz w:val="28"/>
          <w:szCs w:val="28"/>
        </w:rPr>
      </w:pPr>
    </w:p>
    <w:p w14:paraId="170EBE02" w14:textId="06EF06C8" w:rsidR="000D24DC" w:rsidRPr="00D032FF" w:rsidRDefault="00691B9B" w:rsidP="00691B9B">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По темпам роста производства лидируют Актюбинская и Туркестанская области (объем производства увеличился в 1,5 раза), Акмолинская область (в 1,2 раза) и Нур-Султан (объем составил 20,3 тыс. тонн).</w:t>
      </w:r>
    </w:p>
    <w:p w14:paraId="1AE3EDD7" w14:textId="77777777" w:rsidR="00691B9B" w:rsidRPr="00D032FF" w:rsidRDefault="00691B9B" w:rsidP="00691B9B">
      <w:pPr>
        <w:spacing w:after="0" w:line="240" w:lineRule="auto"/>
        <w:ind w:firstLine="709"/>
        <w:jc w:val="both"/>
        <w:rPr>
          <w:rFonts w:ascii="Times New Roman" w:hAnsi="Times New Roman" w:cs="Times New Roman"/>
          <w:sz w:val="28"/>
          <w:szCs w:val="28"/>
        </w:rPr>
      </w:pPr>
    </w:p>
    <w:p w14:paraId="2B9BFE43" w14:textId="3ADAE0B1" w:rsidR="000D24DC" w:rsidRPr="00D032FF" w:rsidRDefault="000D24DC" w:rsidP="000D24DC">
      <w:pPr>
        <w:pStyle w:val="2"/>
        <w:numPr>
          <w:ilvl w:val="1"/>
          <w:numId w:val="2"/>
        </w:numPr>
        <w:rPr>
          <w:rFonts w:ascii="Times New Roman" w:hAnsi="Times New Roman" w:cs="Times New Roman"/>
          <w:b/>
          <w:bCs/>
          <w:color w:val="000000" w:themeColor="text1"/>
          <w:sz w:val="28"/>
          <w:szCs w:val="28"/>
        </w:rPr>
      </w:pPr>
      <w:bookmarkStart w:id="13" w:name="_Toc95772622"/>
      <w:bookmarkStart w:id="14" w:name="_Toc159509378"/>
      <w:r w:rsidRPr="00D032FF">
        <w:rPr>
          <w:rFonts w:ascii="Times New Roman" w:hAnsi="Times New Roman" w:cs="Times New Roman"/>
          <w:b/>
          <w:bCs/>
          <w:color w:val="000000" w:themeColor="text1"/>
          <w:sz w:val="28"/>
          <w:szCs w:val="28"/>
        </w:rPr>
        <w:t>Тритикале сорта преимущества</w:t>
      </w:r>
      <w:bookmarkEnd w:id="13"/>
      <w:bookmarkEnd w:id="14"/>
    </w:p>
    <w:p w14:paraId="1A761846" w14:textId="249CCF4D" w:rsidR="000D24DC" w:rsidRPr="00D032FF" w:rsidRDefault="000F1AFA" w:rsidP="000F1AFA">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Тритикале - первая культура, полученная путем скрещивания пшеницы (</w:t>
      </w:r>
      <w:r w:rsidRPr="00D032FF">
        <w:rPr>
          <w:rFonts w:ascii="Times New Roman" w:hAnsi="Times New Roman" w:cs="Times New Roman"/>
          <w:sz w:val="28"/>
          <w:szCs w:val="28"/>
          <w:lang w:val="en-US"/>
        </w:rPr>
        <w:t>Triticum</w:t>
      </w:r>
      <w:r w:rsidRPr="00D032FF">
        <w:rPr>
          <w:rFonts w:ascii="Times New Roman" w:hAnsi="Times New Roman" w:cs="Times New Roman"/>
          <w:sz w:val="28"/>
          <w:szCs w:val="28"/>
        </w:rPr>
        <w:t>) с рожью (</w:t>
      </w:r>
      <w:r w:rsidRPr="00D032FF">
        <w:rPr>
          <w:rFonts w:ascii="Times New Roman" w:hAnsi="Times New Roman" w:cs="Times New Roman"/>
          <w:sz w:val="28"/>
          <w:szCs w:val="28"/>
          <w:lang w:val="en-US"/>
        </w:rPr>
        <w:t>Secale</w:t>
      </w:r>
      <w:r w:rsidRPr="00D032FF">
        <w:rPr>
          <w:rFonts w:ascii="Times New Roman" w:hAnsi="Times New Roman" w:cs="Times New Roman"/>
          <w:sz w:val="28"/>
          <w:szCs w:val="28"/>
        </w:rPr>
        <w:t>). Все сорта рекомендуются для промышленного использования. Сфера выращивания этой культуры в мире также расширяется. Биопотенциал зерен тритикале во многом зависит от сортовых характеристик и условий выращивания. Пищевая ценность обусловлена высоким содержанием белка, незаменимых аминокислот и балансом аминокислотного состава. Биологическая ценность обусловлена преобладанием водорастворимых и солерастворимых белковых фракций и, следовательно, высокой усвояемостью белков тритикале, а также наличием витаминов, макро- и микроэлементов</w:t>
      </w:r>
      <w:r w:rsidR="003F6C3E" w:rsidRPr="00D032FF">
        <w:rPr>
          <w:rFonts w:ascii="Times New Roman" w:hAnsi="Times New Roman" w:cs="Times New Roman"/>
          <w:sz w:val="28"/>
          <w:szCs w:val="28"/>
        </w:rPr>
        <w:t xml:space="preserve"> </w:t>
      </w:r>
      <w:r w:rsidR="000D24DC" w:rsidRPr="00D032FF">
        <w:rPr>
          <w:rFonts w:ascii="Times New Roman" w:hAnsi="Times New Roman" w:cs="Times New Roman"/>
          <w:sz w:val="28"/>
          <w:szCs w:val="28"/>
        </w:rPr>
        <w:t>[</w:t>
      </w:r>
      <w:r w:rsidR="003F6C3E" w:rsidRPr="00D032FF">
        <w:rPr>
          <w:rFonts w:ascii="Times New Roman" w:hAnsi="Times New Roman" w:cs="Times New Roman"/>
          <w:sz w:val="28"/>
          <w:szCs w:val="28"/>
        </w:rPr>
        <w:t>7</w:t>
      </w:r>
      <w:r w:rsidR="000D24DC" w:rsidRPr="00D032FF">
        <w:rPr>
          <w:rFonts w:ascii="Times New Roman" w:hAnsi="Times New Roman" w:cs="Times New Roman"/>
          <w:sz w:val="28"/>
          <w:szCs w:val="28"/>
        </w:rPr>
        <w:t>].</w:t>
      </w:r>
    </w:p>
    <w:p w14:paraId="77C69E45" w14:textId="0FC93C7A" w:rsidR="001844A4" w:rsidRPr="00D032FF" w:rsidRDefault="002E4D5E" w:rsidP="001844A4">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lastRenderedPageBreak/>
        <w:t>С момента своего первого появления в мире тритикале был тщательно отобран для широкого спектра применений, включая пищевые продукты, корма для животных и другие промышленные применения</w:t>
      </w:r>
      <w:r w:rsidR="003F6C3E" w:rsidRPr="00D032FF">
        <w:rPr>
          <w:rFonts w:ascii="Times New Roman" w:hAnsi="Times New Roman" w:cs="Times New Roman"/>
          <w:color w:val="000000" w:themeColor="text1"/>
          <w:sz w:val="28"/>
          <w:szCs w:val="28"/>
        </w:rPr>
        <w:t xml:space="preserve"> </w:t>
      </w:r>
      <w:r w:rsidR="000D24DC" w:rsidRPr="00D032FF">
        <w:rPr>
          <w:rFonts w:ascii="Times New Roman" w:hAnsi="Times New Roman" w:cs="Times New Roman"/>
          <w:color w:val="000000" w:themeColor="text1"/>
          <w:sz w:val="28"/>
          <w:szCs w:val="28"/>
        </w:rPr>
        <w:t>[</w:t>
      </w:r>
      <w:r w:rsidR="003F6C3E" w:rsidRPr="00D032FF">
        <w:rPr>
          <w:rFonts w:ascii="Times New Roman" w:hAnsi="Times New Roman" w:cs="Times New Roman"/>
          <w:color w:val="000000" w:themeColor="text1"/>
          <w:sz w:val="28"/>
          <w:szCs w:val="28"/>
        </w:rPr>
        <w:t>8</w:t>
      </w:r>
      <w:r w:rsidR="000D24DC" w:rsidRPr="00D032FF">
        <w:rPr>
          <w:rFonts w:ascii="Times New Roman" w:hAnsi="Times New Roman" w:cs="Times New Roman"/>
          <w:color w:val="000000" w:themeColor="text1"/>
          <w:sz w:val="28"/>
          <w:szCs w:val="28"/>
        </w:rPr>
        <w:t>]</w:t>
      </w:r>
      <w:r w:rsidR="003F6C3E" w:rsidRPr="00D032FF">
        <w:rPr>
          <w:rFonts w:ascii="Times New Roman" w:hAnsi="Times New Roman" w:cs="Times New Roman"/>
          <w:color w:val="000000" w:themeColor="text1"/>
          <w:sz w:val="28"/>
          <w:szCs w:val="28"/>
        </w:rPr>
        <w:t>.</w:t>
      </w:r>
    </w:p>
    <w:p w14:paraId="4454C51F" w14:textId="161288E7" w:rsidR="000D24DC" w:rsidRPr="00D032FF" w:rsidRDefault="00BF701F" w:rsidP="000D24DC">
      <w:pPr>
        <w:spacing w:after="0" w:line="240" w:lineRule="auto"/>
        <w:ind w:firstLine="709"/>
        <w:jc w:val="both"/>
        <w:rPr>
          <w:rFonts w:ascii="Times New Roman" w:hAnsi="Times New Roman" w:cs="Times New Roman"/>
          <w:sz w:val="28"/>
          <w:szCs w:val="28"/>
        </w:rPr>
      </w:pPr>
      <w:r w:rsidRPr="00BF701F">
        <w:rPr>
          <w:rFonts w:ascii="Times New Roman" w:hAnsi="Times New Roman" w:cs="Times New Roman"/>
          <w:sz w:val="28"/>
          <w:szCs w:val="28"/>
        </w:rPr>
        <w:t xml:space="preserve">Особый интерес вызывает культура тритикале, способная в условиях, схожих с теми, что предоставляет пшеница, накапливать в зерне от 14% до 18% белка. </w:t>
      </w:r>
      <w:r w:rsidR="005E2F61" w:rsidRPr="005E2F61">
        <w:rPr>
          <w:rFonts w:ascii="Times New Roman" w:hAnsi="Times New Roman" w:cs="Times New Roman"/>
          <w:sz w:val="28"/>
          <w:szCs w:val="28"/>
        </w:rPr>
        <w:t>Эта культура также выделяется высоким аминокислотным профилем по лизину, что придает ей существенное значение в питательном контексте. Тритикале обладает заметным фитохимическим потенциалом и характеризуется повышенной биол</w:t>
      </w:r>
      <w:r w:rsidR="005E2F61">
        <w:rPr>
          <w:rFonts w:ascii="Times New Roman" w:hAnsi="Times New Roman" w:cs="Times New Roman"/>
          <w:sz w:val="28"/>
          <w:szCs w:val="28"/>
        </w:rPr>
        <w:t>огической активностью ферментов</w:t>
      </w:r>
      <w:r w:rsidRPr="00BF701F">
        <w:rPr>
          <w:rFonts w:ascii="Times New Roman" w:hAnsi="Times New Roman" w:cs="Times New Roman"/>
          <w:sz w:val="28"/>
          <w:szCs w:val="28"/>
        </w:rPr>
        <w:t>,</w:t>
      </w:r>
      <w:r w:rsidR="00311DCE">
        <w:rPr>
          <w:rFonts w:ascii="Times New Roman" w:hAnsi="Times New Roman" w:cs="Times New Roman"/>
          <w:sz w:val="28"/>
          <w:szCs w:val="28"/>
        </w:rPr>
        <w:t xml:space="preserve"> наличием уникального углевода т</w:t>
      </w:r>
      <w:r w:rsidR="00311DCE" w:rsidRPr="00311DCE">
        <w:rPr>
          <w:rFonts w:ascii="Times New Roman" w:hAnsi="Times New Roman" w:cs="Times New Roman"/>
          <w:sz w:val="28"/>
          <w:szCs w:val="28"/>
        </w:rPr>
        <w:t>рифруктозан в зерне ржи демонстрирует увеличенное содержание фосфолипидов в составе связанных соединений, а также выделяется повышенным уровнем экстрагируемых липидов</w:t>
      </w:r>
      <w:r w:rsidR="00311DCE">
        <w:rPr>
          <w:rFonts w:ascii="Times New Roman" w:hAnsi="Times New Roman" w:cs="Times New Roman"/>
          <w:sz w:val="28"/>
          <w:szCs w:val="28"/>
        </w:rPr>
        <w:t xml:space="preserve"> в муке по сравнению с пшеницей</w:t>
      </w:r>
      <w:r w:rsidR="001815E5" w:rsidRPr="001815E5">
        <w:rPr>
          <w:rFonts w:ascii="Times New Roman" w:hAnsi="Times New Roman" w:cs="Times New Roman"/>
          <w:sz w:val="28"/>
          <w:szCs w:val="28"/>
        </w:rPr>
        <w:t xml:space="preserve"> </w:t>
      </w:r>
      <w:r w:rsidR="000D24DC" w:rsidRPr="00D032FF">
        <w:rPr>
          <w:rFonts w:ascii="Times New Roman" w:hAnsi="Times New Roman" w:cs="Times New Roman"/>
          <w:sz w:val="28"/>
          <w:szCs w:val="28"/>
        </w:rPr>
        <w:t>[</w:t>
      </w:r>
      <w:r w:rsidR="00E47B52" w:rsidRPr="00D032FF">
        <w:rPr>
          <w:rFonts w:ascii="Times New Roman" w:hAnsi="Times New Roman" w:cs="Times New Roman"/>
          <w:sz w:val="28"/>
          <w:szCs w:val="28"/>
        </w:rPr>
        <w:t>9</w:t>
      </w:r>
      <w:r w:rsidR="000D24DC" w:rsidRPr="00D032FF">
        <w:rPr>
          <w:rFonts w:ascii="Times New Roman" w:hAnsi="Times New Roman" w:cs="Times New Roman"/>
          <w:sz w:val="28"/>
          <w:szCs w:val="28"/>
        </w:rPr>
        <w:t>]</w:t>
      </w:r>
      <w:r w:rsidR="00E47B52" w:rsidRPr="00D032FF">
        <w:rPr>
          <w:rFonts w:ascii="Times New Roman" w:hAnsi="Times New Roman" w:cs="Times New Roman"/>
          <w:sz w:val="28"/>
          <w:szCs w:val="28"/>
        </w:rPr>
        <w:t>.</w:t>
      </w:r>
    </w:p>
    <w:p w14:paraId="031B1E0B" w14:textId="35790AE1" w:rsidR="000D24DC" w:rsidRPr="00D032FF" w:rsidRDefault="00D724EA" w:rsidP="0075085C">
      <w:pPr>
        <w:spacing w:after="0" w:line="240" w:lineRule="auto"/>
        <w:ind w:firstLine="709"/>
        <w:jc w:val="both"/>
        <w:rPr>
          <w:rFonts w:ascii="Times New Roman" w:hAnsi="Times New Roman" w:cs="Times New Roman"/>
          <w:sz w:val="28"/>
          <w:szCs w:val="28"/>
        </w:rPr>
      </w:pPr>
      <w:r w:rsidRPr="00D724EA">
        <w:rPr>
          <w:rFonts w:ascii="Times New Roman" w:hAnsi="Times New Roman" w:cs="Times New Roman"/>
          <w:sz w:val="28"/>
          <w:szCs w:val="28"/>
        </w:rPr>
        <w:t xml:space="preserve">Тритикале, первый результат искусственного скрещивания пшеницы и ржи, представляет значительный интерес в практическом плане благодаря успешному сочетанию высокой зимостойкости и устойчивости к неблагоприятным факторам окружающей среды с биологической ценностью белков ржи, обладающих уникальными свойствами пшеницы. Химический состав тритикале и получаемой из него муки, характерный для злаков, включает обширное количество углеводов и существенное содержание белка, который составляет от 10% до 23% и обладает высокой биологической ценностью. </w:t>
      </w:r>
      <w:r w:rsidR="00A9437B" w:rsidRPr="00A9437B">
        <w:rPr>
          <w:rFonts w:ascii="Times New Roman" w:hAnsi="Times New Roman" w:cs="Times New Roman"/>
          <w:sz w:val="28"/>
          <w:szCs w:val="28"/>
        </w:rPr>
        <w:t>Зерна и мука тритикале, схожие с другими злаками, содержат в своем составе лизин – ключевую аминокислоту, необходимую для синтеза белка. Процентное содержание этой аминокислоты является показателем общего качества белка. В данном контексте тритикале выделяется по сравнению с пшеницей, показывая уровень лизина в пределах 2-6%, в то время как у пшеницы этот показатель составляет 3%. В сравнении с пшеницей, тритикале обладает повышенным содержанием 14 белков, включая лизин (50%), метионин (35%) и цистеин (15%).</w:t>
      </w:r>
      <w:r w:rsidR="00A9437B">
        <w:rPr>
          <w:rFonts w:ascii="Times New Roman" w:hAnsi="Times New Roman" w:cs="Times New Roman"/>
          <w:sz w:val="28"/>
          <w:szCs w:val="28"/>
        </w:rPr>
        <w:t xml:space="preserve"> </w:t>
      </w:r>
      <w:r w:rsidR="00862643" w:rsidRPr="00D032FF">
        <w:rPr>
          <w:rFonts w:ascii="Times New Roman" w:hAnsi="Times New Roman" w:cs="Times New Roman"/>
          <w:sz w:val="28"/>
          <w:szCs w:val="28"/>
        </w:rPr>
        <w:t>Важен минеральный и витаминный баланс химического состава круп и муки тритикале. Было обнаружено, что содержание минералов (калия, фосфора, магния, натрия, меди, цинка, железа) в тритике выше, чем в пшенице</w:t>
      </w:r>
      <w:r w:rsidR="000279B7" w:rsidRPr="00D032FF">
        <w:rPr>
          <w:rFonts w:ascii="Times New Roman" w:hAnsi="Times New Roman" w:cs="Times New Roman"/>
          <w:sz w:val="28"/>
          <w:szCs w:val="28"/>
        </w:rPr>
        <w:t xml:space="preserve"> </w:t>
      </w:r>
      <w:r w:rsidR="000D24DC" w:rsidRPr="00D032FF">
        <w:rPr>
          <w:rFonts w:ascii="Times New Roman" w:hAnsi="Times New Roman" w:cs="Times New Roman"/>
          <w:sz w:val="28"/>
          <w:szCs w:val="28"/>
        </w:rPr>
        <w:t>[</w:t>
      </w:r>
      <w:r w:rsidR="000279B7" w:rsidRPr="00D032FF">
        <w:rPr>
          <w:rFonts w:ascii="Times New Roman" w:hAnsi="Times New Roman" w:cs="Times New Roman"/>
          <w:sz w:val="28"/>
          <w:szCs w:val="28"/>
        </w:rPr>
        <w:t>10</w:t>
      </w:r>
      <w:r w:rsidR="000D24DC" w:rsidRPr="00D032FF">
        <w:rPr>
          <w:rFonts w:ascii="Times New Roman" w:hAnsi="Times New Roman" w:cs="Times New Roman"/>
          <w:sz w:val="28"/>
          <w:szCs w:val="28"/>
        </w:rPr>
        <w:t>]</w:t>
      </w:r>
      <w:r w:rsidR="000279B7" w:rsidRPr="00D032FF">
        <w:rPr>
          <w:rFonts w:ascii="Times New Roman" w:hAnsi="Times New Roman" w:cs="Times New Roman"/>
          <w:sz w:val="28"/>
          <w:szCs w:val="28"/>
        </w:rPr>
        <w:t>.</w:t>
      </w:r>
    </w:p>
    <w:p w14:paraId="195973C0" w14:textId="46D64339" w:rsidR="00810F56" w:rsidRDefault="00810F56" w:rsidP="001D212E">
      <w:pPr>
        <w:spacing w:after="0" w:line="240" w:lineRule="auto"/>
        <w:ind w:firstLine="709"/>
        <w:jc w:val="both"/>
        <w:rPr>
          <w:rFonts w:ascii="Times New Roman" w:hAnsi="Times New Roman" w:cs="Times New Roman"/>
          <w:sz w:val="28"/>
          <w:szCs w:val="28"/>
        </w:rPr>
      </w:pPr>
      <w:r w:rsidRPr="00810F56">
        <w:rPr>
          <w:rFonts w:ascii="Times New Roman" w:hAnsi="Times New Roman" w:cs="Times New Roman"/>
          <w:sz w:val="28"/>
          <w:szCs w:val="28"/>
        </w:rPr>
        <w:t xml:space="preserve">При разведении и откорме крупного рогатого скота необходимо учитывать разнообразные потребности этих животных в метаболической энергии, сухом веществе, сыром белке, углеводах, жирах, а также важных макро- и микроэлементах, а также витаминах. Анализ состояния кормовой базы и рациона животных выявляет существенный дефицит зерновых кормов, что влечет за собой снижение качества производимой продукции и повышение ее стоимости. Поэтому поиск и исследование альтернатив использования нетрадиционных злаков в кормлении животных вместо привычных, таких как пшеница, кукуруза, ячмень, имеют важное значение. Зерно тритикале представляет собой значительный потенциал как источник корма. </w:t>
      </w:r>
      <w:r w:rsidR="00170DE4" w:rsidRPr="00170DE4">
        <w:rPr>
          <w:rFonts w:ascii="Times New Roman" w:hAnsi="Times New Roman" w:cs="Times New Roman"/>
          <w:sz w:val="28"/>
          <w:szCs w:val="28"/>
        </w:rPr>
        <w:t xml:space="preserve">На текущий момент активно ведутся исследования в области разработки оптимальных диетических структур, где зерно тритикале </w:t>
      </w:r>
      <w:r w:rsidR="00170DE4" w:rsidRPr="00170DE4">
        <w:rPr>
          <w:rFonts w:ascii="Times New Roman" w:hAnsi="Times New Roman" w:cs="Times New Roman"/>
          <w:sz w:val="28"/>
          <w:szCs w:val="28"/>
        </w:rPr>
        <w:lastRenderedPageBreak/>
        <w:t>занимает центральное положение как ключевой компонент для формирования полноценных кормовых смесей для разнообразного скота, включая свиней, овец и крупный рогатый скот. Эти научные усилия направлены на создание сбалансированных рационов, учитывающих потребности животных</w:t>
      </w:r>
      <w:r w:rsidR="00DB0C8F" w:rsidRPr="00DB0C8F">
        <w:t xml:space="preserve"> </w:t>
      </w:r>
      <w:r w:rsidR="00DB0C8F" w:rsidRPr="00DB0C8F">
        <w:rPr>
          <w:rFonts w:ascii="Times New Roman" w:hAnsi="Times New Roman" w:cs="Times New Roman"/>
          <w:sz w:val="28"/>
          <w:szCs w:val="28"/>
        </w:rPr>
        <w:t xml:space="preserve">в ряду аминокислот, таких как изолейцин, лейцин, лизин, </w:t>
      </w:r>
      <w:r w:rsidR="00DB0C8F">
        <w:rPr>
          <w:rFonts w:ascii="Times New Roman" w:hAnsi="Times New Roman" w:cs="Times New Roman"/>
          <w:sz w:val="28"/>
          <w:szCs w:val="28"/>
        </w:rPr>
        <w:t>метионин, фенилаланин и треонин</w:t>
      </w:r>
      <w:r w:rsidR="00170DE4" w:rsidRPr="00170DE4">
        <w:rPr>
          <w:rFonts w:ascii="Times New Roman" w:hAnsi="Times New Roman" w:cs="Times New Roman"/>
          <w:sz w:val="28"/>
          <w:szCs w:val="28"/>
        </w:rPr>
        <w:t>.</w:t>
      </w:r>
      <w:r w:rsidR="00170DE4">
        <w:rPr>
          <w:rFonts w:ascii="Times New Roman" w:hAnsi="Times New Roman" w:cs="Times New Roman"/>
          <w:sz w:val="28"/>
          <w:szCs w:val="28"/>
          <w:lang w:val="kk-KZ"/>
        </w:rPr>
        <w:t xml:space="preserve"> </w:t>
      </w:r>
      <w:r w:rsidR="002B6117" w:rsidRPr="002B6117">
        <w:rPr>
          <w:rFonts w:ascii="Times New Roman" w:hAnsi="Times New Roman" w:cs="Times New Roman"/>
          <w:sz w:val="28"/>
          <w:szCs w:val="28"/>
        </w:rPr>
        <w:t xml:space="preserve">Эти исследования направлены на определение наилучших соотношений питательных веществ, способствующих здоровью и эффективному росту животных. </w:t>
      </w:r>
      <w:r w:rsidRPr="00D032FF">
        <w:rPr>
          <w:rFonts w:ascii="Times New Roman" w:hAnsi="Times New Roman" w:cs="Times New Roman"/>
          <w:sz w:val="28"/>
          <w:szCs w:val="28"/>
        </w:rPr>
        <w:t>[11].</w:t>
      </w:r>
    </w:p>
    <w:p w14:paraId="658652F4" w14:textId="54A5E236" w:rsidR="000D24DC" w:rsidRPr="00D032FF" w:rsidRDefault="00810F56" w:rsidP="00810F56">
      <w:pPr>
        <w:spacing w:after="0" w:line="240" w:lineRule="auto"/>
        <w:ind w:firstLine="709"/>
        <w:jc w:val="both"/>
        <w:rPr>
          <w:rFonts w:ascii="Times New Roman" w:hAnsi="Times New Roman" w:cs="Times New Roman"/>
          <w:sz w:val="28"/>
          <w:szCs w:val="28"/>
        </w:rPr>
      </w:pPr>
      <w:r w:rsidRPr="00810F56">
        <w:rPr>
          <w:rFonts w:ascii="Times New Roman" w:hAnsi="Times New Roman" w:cs="Times New Roman"/>
          <w:sz w:val="28"/>
          <w:szCs w:val="28"/>
        </w:rPr>
        <w:t>Качество предоставляемых кормов имеет решающее значение для достижения биологического потенциала животных и обеспечения высокой продуктивности.</w:t>
      </w:r>
      <w:r>
        <w:rPr>
          <w:rFonts w:ascii="Times New Roman" w:hAnsi="Times New Roman" w:cs="Times New Roman"/>
          <w:sz w:val="28"/>
          <w:szCs w:val="28"/>
        </w:rPr>
        <w:t xml:space="preserve"> </w:t>
      </w:r>
      <w:r w:rsidR="00F0509D" w:rsidRPr="00D032FF">
        <w:rPr>
          <w:rFonts w:ascii="Times New Roman" w:hAnsi="Times New Roman" w:cs="Times New Roman"/>
          <w:sz w:val="28"/>
          <w:szCs w:val="28"/>
        </w:rPr>
        <w:t>Одним из важнейших компонентов технологии кормления для обеспечения рентабельности производства является повышение эффективности кормления, которое в структуре достигает 60-75% от производственного показателя. В настоящее время ведется поиск новых нетрадиционных источников корма в сложных экономических условиях</w:t>
      </w:r>
      <w:r w:rsidR="000279B7" w:rsidRPr="00D032FF">
        <w:rPr>
          <w:rFonts w:ascii="Times New Roman" w:hAnsi="Times New Roman" w:cs="Times New Roman"/>
          <w:sz w:val="28"/>
          <w:szCs w:val="28"/>
        </w:rPr>
        <w:t xml:space="preserve"> </w:t>
      </w:r>
      <w:r w:rsidR="000D24DC" w:rsidRPr="00D032FF">
        <w:rPr>
          <w:rFonts w:ascii="Times New Roman" w:hAnsi="Times New Roman" w:cs="Times New Roman"/>
          <w:sz w:val="28"/>
          <w:szCs w:val="28"/>
        </w:rPr>
        <w:t>[</w:t>
      </w:r>
      <w:r w:rsidR="000279B7" w:rsidRPr="00D032FF">
        <w:rPr>
          <w:rFonts w:ascii="Times New Roman" w:hAnsi="Times New Roman" w:cs="Times New Roman"/>
          <w:sz w:val="28"/>
          <w:szCs w:val="28"/>
        </w:rPr>
        <w:t>12]</w:t>
      </w:r>
      <w:r w:rsidR="000D24DC" w:rsidRPr="00D032FF">
        <w:rPr>
          <w:rFonts w:ascii="Times New Roman" w:hAnsi="Times New Roman" w:cs="Times New Roman"/>
          <w:sz w:val="28"/>
          <w:szCs w:val="28"/>
        </w:rPr>
        <w:t>.</w:t>
      </w:r>
    </w:p>
    <w:p w14:paraId="6D2938D3" w14:textId="0B7B2CD4" w:rsidR="000D24DC" w:rsidRPr="00D032FF" w:rsidRDefault="00726F75" w:rsidP="00726F75">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Преимущества белков тритикале позволяют разработать изолирующее направление для пищевых и кормовых целей, позволяющее использовать белковые продукты из муки, круп и отрубей тритикале в качестве функциональных и технологических добавок или усилителей белка. По сравнению с пшеницей и кукурузой, тритикале имеет повышенное содержание лизина в белке, а также относительные значения массовой доли белка в зернах пшеницы. </w:t>
      </w:r>
      <w:r w:rsidR="00644F7F" w:rsidRPr="00644F7F">
        <w:rPr>
          <w:rFonts w:ascii="Times New Roman" w:hAnsi="Times New Roman" w:cs="Times New Roman"/>
          <w:sz w:val="28"/>
          <w:szCs w:val="28"/>
        </w:rPr>
        <w:t>Однако профиль аминокислот в зерне тритикале не только демонстрирует более высокие значения, но и проявляет значительное количество свободных аминокислот, превосходящее те, которые выявлены в зерне пшеницы. Это указывает на повышенную концентрацию этих ключевых компонентов в белковой структуре тритикале, подчеркивая его потенциал для предоставления сбалансированного набора необходимых аминокислот, включая изолейцин, лейцин, лизин, метионин, фенилаланин и треонин.</w:t>
      </w:r>
      <w:r w:rsidR="004D6F0D" w:rsidRPr="004D6F0D">
        <w:rPr>
          <w:rFonts w:ascii="Times New Roman" w:hAnsi="Times New Roman" w:cs="Times New Roman"/>
          <w:sz w:val="28"/>
          <w:szCs w:val="28"/>
        </w:rPr>
        <w:t xml:space="preserve"> Усвояемость белков тритикале сравнима с усвояемостью стандартных белков. </w:t>
      </w:r>
      <w:r w:rsidRPr="00D032FF">
        <w:rPr>
          <w:rFonts w:ascii="Times New Roman" w:hAnsi="Times New Roman" w:cs="Times New Roman"/>
          <w:sz w:val="28"/>
          <w:szCs w:val="28"/>
        </w:rPr>
        <w:t>одинакова: 90,3% и 89,3% соответственно</w:t>
      </w:r>
      <w:r w:rsidR="000279B7" w:rsidRPr="00D032FF">
        <w:rPr>
          <w:rFonts w:ascii="Times New Roman" w:hAnsi="Times New Roman" w:cs="Times New Roman"/>
          <w:sz w:val="28"/>
          <w:szCs w:val="28"/>
        </w:rPr>
        <w:t xml:space="preserve"> [13</w:t>
      </w:r>
      <w:r w:rsidR="000D24DC" w:rsidRPr="00D032FF">
        <w:rPr>
          <w:rFonts w:ascii="Times New Roman" w:hAnsi="Times New Roman" w:cs="Times New Roman"/>
          <w:sz w:val="28"/>
          <w:szCs w:val="28"/>
        </w:rPr>
        <w:t>].</w:t>
      </w:r>
    </w:p>
    <w:p w14:paraId="6175DCDA" w14:textId="5BD93B17" w:rsidR="000D24DC" w:rsidRPr="00D032FF" w:rsidRDefault="00A56F54" w:rsidP="004E13B0">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Выращивание новых кормовых культур, отвечающих определенным требованиям производства, и использование их в сочетании с традиционными культурами является важным резервом для увеличения производства кормов и улучшения их качества. Одна из таких культур - зимняя тритикале. Растущий интерес к культуре тритикале обусловлен ее способностью адаптироваться к засушливому климату. Недавно выведенные сорта Винтертритикале отличаются повышенной зимостойкостью, засухоустойчивостью, устойчивостью к наиболее опасным заболеваниям, высоким урожайным потенциалом, высоким содержанием биологически полноценного белка, что обусловливает высокую кормовую и пищевую ценность этой культуры. Биохимический состав тритикале характеризуется высоким содержанием углеводов и белков. Он содержит жиры, клетчатку и элементы золы. По содержанию белка они превосходят не только ржаное зерно, но и пшеничное. В последние годы селекционеры разработали новые </w:t>
      </w:r>
      <w:r w:rsidRPr="00D032FF">
        <w:rPr>
          <w:rFonts w:ascii="Times New Roman" w:hAnsi="Times New Roman" w:cs="Times New Roman"/>
          <w:sz w:val="28"/>
          <w:szCs w:val="28"/>
        </w:rPr>
        <w:lastRenderedPageBreak/>
        <w:t>сорта тритикале, которые обладают высокой энергетической и белковой ценностью и не содержат питательных веществ</w:t>
      </w:r>
      <w:r w:rsidR="00E0044F" w:rsidRPr="00D032FF">
        <w:rPr>
          <w:rFonts w:ascii="Times New Roman" w:hAnsi="Times New Roman" w:cs="Times New Roman"/>
          <w:sz w:val="28"/>
          <w:szCs w:val="28"/>
        </w:rPr>
        <w:t xml:space="preserve"> </w:t>
      </w:r>
      <w:r w:rsidR="000D24DC" w:rsidRPr="00D032FF">
        <w:rPr>
          <w:rFonts w:ascii="Times New Roman" w:hAnsi="Times New Roman" w:cs="Times New Roman"/>
          <w:sz w:val="28"/>
          <w:szCs w:val="28"/>
        </w:rPr>
        <w:t>[</w:t>
      </w:r>
      <w:r w:rsidR="00E0044F" w:rsidRPr="00D032FF">
        <w:rPr>
          <w:rFonts w:ascii="Times New Roman" w:hAnsi="Times New Roman" w:cs="Times New Roman"/>
          <w:sz w:val="28"/>
          <w:szCs w:val="28"/>
        </w:rPr>
        <w:t>14</w:t>
      </w:r>
      <w:r w:rsidR="000D24DC" w:rsidRPr="00D032FF">
        <w:rPr>
          <w:rFonts w:ascii="Times New Roman" w:hAnsi="Times New Roman" w:cs="Times New Roman"/>
          <w:sz w:val="28"/>
          <w:szCs w:val="28"/>
        </w:rPr>
        <w:t>].</w:t>
      </w:r>
    </w:p>
    <w:p w14:paraId="01A68E1C" w14:textId="5D6DBC73" w:rsidR="000D24DC" w:rsidRPr="00D032FF" w:rsidRDefault="00EC184A" w:rsidP="00D51BCC">
      <w:pPr>
        <w:spacing w:after="0" w:line="240" w:lineRule="auto"/>
        <w:ind w:firstLine="709"/>
        <w:jc w:val="both"/>
        <w:rPr>
          <w:rFonts w:ascii="Times New Roman" w:hAnsi="Times New Roman" w:cs="Times New Roman"/>
          <w:sz w:val="28"/>
          <w:szCs w:val="28"/>
        </w:rPr>
      </w:pPr>
      <w:r w:rsidRPr="00EC184A">
        <w:rPr>
          <w:rFonts w:ascii="Times New Roman" w:hAnsi="Times New Roman" w:cs="Times New Roman"/>
          <w:sz w:val="28"/>
          <w:szCs w:val="28"/>
        </w:rPr>
        <w:t>Увеличенный интерес к тритикале в качестве кормовой культуры объясняется его высоким содержанием протеина и более перспективным аминокислотным профилем по сравнению с другими зерновыми культурами. Тритикале рассматривается как потенциальный конкурент для пшеницы, кукурузы, сорго и ячменя в сфере кормопроизводства. В настоящее время ведутся научные исследования для выявления его кормовой ценности и возможности интеграции в рационы для скота.</w:t>
      </w:r>
      <w:r w:rsidR="0052116A" w:rsidRPr="0052116A">
        <w:rPr>
          <w:rFonts w:ascii="Times New Roman" w:hAnsi="Times New Roman" w:cs="Times New Roman"/>
          <w:sz w:val="28"/>
          <w:szCs w:val="28"/>
        </w:rPr>
        <w:t xml:space="preserve"> Однако текущие исследования остаются ограниченными, требуя дополнительных исследований для полного выявления потенциала тритикале в кормовой индустрии и агропромышленности.</w:t>
      </w:r>
      <w:r w:rsidR="0052116A">
        <w:rPr>
          <w:rFonts w:ascii="Times New Roman" w:hAnsi="Times New Roman" w:cs="Times New Roman"/>
          <w:sz w:val="28"/>
          <w:szCs w:val="28"/>
        </w:rPr>
        <w:t xml:space="preserve"> </w:t>
      </w:r>
      <w:r w:rsidR="004B6C42" w:rsidRPr="004B6C42">
        <w:rPr>
          <w:rFonts w:ascii="Times New Roman" w:hAnsi="Times New Roman" w:cs="Times New Roman"/>
          <w:sz w:val="28"/>
          <w:szCs w:val="28"/>
        </w:rPr>
        <w:t>Растущая популярность этой культуры в качестве корма также обусловлена ее выдающимися свойствами в аминокислотном составе и общей белковой структуре, что делает ее перспективным выбором для рационов различных видов скота, включая свин</w:t>
      </w:r>
      <w:r w:rsidR="004B6C42">
        <w:rPr>
          <w:rFonts w:ascii="Times New Roman" w:hAnsi="Times New Roman" w:cs="Times New Roman"/>
          <w:sz w:val="28"/>
          <w:szCs w:val="28"/>
        </w:rPr>
        <w:t xml:space="preserve">ей, овец и крупный рогатый скот </w:t>
      </w:r>
      <w:r w:rsidR="000D24DC" w:rsidRPr="00D032FF">
        <w:rPr>
          <w:rFonts w:ascii="Times New Roman" w:hAnsi="Times New Roman" w:cs="Times New Roman"/>
          <w:sz w:val="28"/>
          <w:szCs w:val="28"/>
        </w:rPr>
        <w:t>[</w:t>
      </w:r>
      <w:r w:rsidR="00E0044F" w:rsidRPr="00D032FF">
        <w:rPr>
          <w:rFonts w:ascii="Times New Roman" w:hAnsi="Times New Roman" w:cs="Times New Roman"/>
          <w:sz w:val="28"/>
          <w:szCs w:val="28"/>
        </w:rPr>
        <w:t>14</w:t>
      </w:r>
      <w:r w:rsidR="000D24DC" w:rsidRPr="00D032FF">
        <w:rPr>
          <w:rFonts w:ascii="Times New Roman" w:hAnsi="Times New Roman" w:cs="Times New Roman"/>
          <w:sz w:val="28"/>
          <w:szCs w:val="28"/>
        </w:rPr>
        <w:t>].</w:t>
      </w:r>
    </w:p>
    <w:p w14:paraId="6DA685C3" w14:textId="22F69C16" w:rsidR="000D24DC" w:rsidRPr="00D032FF" w:rsidRDefault="00B31D72" w:rsidP="008F23D4">
      <w:pPr>
        <w:spacing w:after="0" w:line="240" w:lineRule="auto"/>
        <w:ind w:firstLine="709"/>
        <w:jc w:val="both"/>
        <w:rPr>
          <w:rFonts w:ascii="Times New Roman" w:hAnsi="Times New Roman" w:cs="Times New Roman"/>
          <w:sz w:val="28"/>
          <w:szCs w:val="28"/>
        </w:rPr>
      </w:pPr>
      <w:r w:rsidRPr="00B31D72">
        <w:rPr>
          <w:rFonts w:ascii="Times New Roman" w:hAnsi="Times New Roman" w:cs="Times New Roman"/>
          <w:sz w:val="28"/>
          <w:szCs w:val="28"/>
        </w:rPr>
        <w:t>Согласно анализу содержания, зерно тритикале обладает на 3,4% меньшим уровнем метаболической энергии по сравнению с пшеницей, однако превосходит ее по содержанию сырого белка (15,1% в сравнении с 11,5%). В то время как уровень сырой клетчатки в зерне тритикале на 0,2% ниже, чем в пшенице. Проведенные исследования подчеркивают целесообразность использования тритикале в рационах для откорма свиней, молодняка крупного рогатого скота и птицы. Результаты многих исследований свидетельствуют о том, что зерно тритикале способствует увеличению продуктивности животных и снижению затрат на кормление на единицу продукции. Однако применение тритикале в животноводстве отстает от прогресса в селекционной науке. Благодаря активным селекционным программам, на рынке появляются новые сорта тритикале, обладающие более высокой урожайностью и расши</w:t>
      </w:r>
      <w:r>
        <w:rPr>
          <w:rFonts w:ascii="Times New Roman" w:hAnsi="Times New Roman" w:cs="Times New Roman"/>
          <w:sz w:val="28"/>
          <w:szCs w:val="28"/>
        </w:rPr>
        <w:t>ренным набором желаемых свойств</w:t>
      </w:r>
      <w:r w:rsidR="00E0044F" w:rsidRPr="00D032FF">
        <w:rPr>
          <w:rFonts w:ascii="Times New Roman" w:hAnsi="Times New Roman" w:cs="Times New Roman"/>
          <w:sz w:val="28"/>
          <w:szCs w:val="28"/>
        </w:rPr>
        <w:t xml:space="preserve"> </w:t>
      </w:r>
      <w:r w:rsidR="000D24DC" w:rsidRPr="00D032FF">
        <w:rPr>
          <w:rFonts w:ascii="Times New Roman" w:hAnsi="Times New Roman" w:cs="Times New Roman"/>
          <w:sz w:val="28"/>
          <w:szCs w:val="28"/>
        </w:rPr>
        <w:t>[</w:t>
      </w:r>
      <w:r w:rsidR="00E0044F" w:rsidRPr="00D032FF">
        <w:rPr>
          <w:rFonts w:ascii="Times New Roman" w:hAnsi="Times New Roman" w:cs="Times New Roman"/>
          <w:sz w:val="28"/>
          <w:szCs w:val="28"/>
        </w:rPr>
        <w:t>15</w:t>
      </w:r>
      <w:r w:rsidR="000D24DC" w:rsidRPr="00D032FF">
        <w:rPr>
          <w:rFonts w:ascii="Times New Roman" w:hAnsi="Times New Roman" w:cs="Times New Roman"/>
          <w:sz w:val="28"/>
          <w:szCs w:val="28"/>
        </w:rPr>
        <w:t>].</w:t>
      </w:r>
    </w:p>
    <w:p w14:paraId="6E4D09B8" w14:textId="6B5557E0" w:rsidR="00B26F91" w:rsidRPr="00D032FF" w:rsidRDefault="00B26F91" w:rsidP="0087418C">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Тритикале уверенно занимает позиции важной кормовой культуры</w:t>
      </w:r>
      <w:r w:rsidR="003A169D">
        <w:rPr>
          <w:rFonts w:ascii="Times New Roman" w:hAnsi="Times New Roman" w:cs="Times New Roman"/>
          <w:sz w:val="28"/>
          <w:szCs w:val="28"/>
        </w:rPr>
        <w:t xml:space="preserve"> в</w:t>
      </w:r>
      <w:r w:rsidR="0087418C" w:rsidRPr="0087418C">
        <w:rPr>
          <w:rFonts w:ascii="Times New Roman" w:hAnsi="Times New Roman" w:cs="Times New Roman"/>
          <w:sz w:val="28"/>
          <w:szCs w:val="28"/>
        </w:rPr>
        <w:t xml:space="preserve"> перспективе, данная культура имеет потенциал стать одним из ведущих кормов</w:t>
      </w:r>
      <w:r w:rsidR="0087418C">
        <w:rPr>
          <w:rFonts w:ascii="Times New Roman" w:hAnsi="Times New Roman" w:cs="Times New Roman"/>
          <w:sz w:val="28"/>
          <w:szCs w:val="28"/>
        </w:rPr>
        <w:t>ых и продовольственных ресурсов</w:t>
      </w:r>
      <w:r w:rsidRPr="00D032FF">
        <w:rPr>
          <w:rFonts w:ascii="Times New Roman" w:hAnsi="Times New Roman" w:cs="Times New Roman"/>
          <w:sz w:val="28"/>
          <w:szCs w:val="28"/>
        </w:rPr>
        <w:t xml:space="preserve"> </w:t>
      </w:r>
      <w:r w:rsidR="000D24DC" w:rsidRPr="00D032FF">
        <w:rPr>
          <w:rFonts w:ascii="Times New Roman" w:hAnsi="Times New Roman" w:cs="Times New Roman"/>
          <w:sz w:val="28"/>
          <w:szCs w:val="28"/>
        </w:rPr>
        <w:t>[</w:t>
      </w:r>
      <w:r w:rsidR="00E0044F" w:rsidRPr="00D032FF">
        <w:rPr>
          <w:rFonts w:ascii="Times New Roman" w:hAnsi="Times New Roman" w:cs="Times New Roman"/>
          <w:sz w:val="28"/>
          <w:szCs w:val="28"/>
        </w:rPr>
        <w:t>16</w:t>
      </w:r>
      <w:r w:rsidR="000D24DC" w:rsidRPr="00D032FF">
        <w:rPr>
          <w:rFonts w:ascii="Times New Roman" w:hAnsi="Times New Roman" w:cs="Times New Roman"/>
          <w:sz w:val="28"/>
          <w:szCs w:val="28"/>
        </w:rPr>
        <w:t>]</w:t>
      </w:r>
      <w:r w:rsidR="00E0044F" w:rsidRPr="00D032FF">
        <w:rPr>
          <w:rFonts w:ascii="Times New Roman" w:hAnsi="Times New Roman" w:cs="Times New Roman"/>
          <w:sz w:val="28"/>
          <w:szCs w:val="28"/>
        </w:rPr>
        <w:t>.</w:t>
      </w:r>
    </w:p>
    <w:p w14:paraId="7CD1130F" w14:textId="097A7DCA" w:rsidR="000D24DC" w:rsidRPr="00D032FF" w:rsidRDefault="00B26F91" w:rsidP="00B26F91">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Очень важной особенностью этой культуры </w:t>
      </w:r>
      <w:r w:rsidR="003A169D">
        <w:rPr>
          <w:rFonts w:ascii="Times New Roman" w:hAnsi="Times New Roman" w:cs="Times New Roman"/>
          <w:sz w:val="28"/>
          <w:szCs w:val="28"/>
        </w:rPr>
        <w:t>х</w:t>
      </w:r>
      <w:r w:rsidR="003A169D" w:rsidRPr="003A169D">
        <w:rPr>
          <w:rFonts w:ascii="Times New Roman" w:hAnsi="Times New Roman" w:cs="Times New Roman"/>
          <w:sz w:val="28"/>
          <w:szCs w:val="28"/>
        </w:rPr>
        <w:t xml:space="preserve">арактеризуется относительно высоким энергетическим содержанием. </w:t>
      </w:r>
      <w:r w:rsidRPr="00D032FF">
        <w:rPr>
          <w:rFonts w:ascii="Times New Roman" w:hAnsi="Times New Roman" w:cs="Times New Roman"/>
          <w:sz w:val="28"/>
          <w:szCs w:val="28"/>
        </w:rPr>
        <w:t xml:space="preserve">(285 ккал/100 г). </w:t>
      </w:r>
      <w:r w:rsidR="00BB3B93" w:rsidRPr="00BB3B93">
        <w:rPr>
          <w:rFonts w:ascii="Times New Roman" w:hAnsi="Times New Roman" w:cs="Times New Roman"/>
          <w:sz w:val="28"/>
          <w:szCs w:val="28"/>
        </w:rPr>
        <w:t>По сравнению с ячменем или ржью, тритикале обладает существенно более низким содержанием некрахмалистых полисахаридов, что предоставляет возможность замены п</w:t>
      </w:r>
      <w:r w:rsidR="00BB3B93">
        <w:rPr>
          <w:rFonts w:ascii="Times New Roman" w:hAnsi="Times New Roman" w:cs="Times New Roman"/>
          <w:sz w:val="28"/>
          <w:szCs w:val="28"/>
        </w:rPr>
        <w:t>шеницы на уровне от 50% до 100%</w:t>
      </w:r>
      <w:r w:rsidR="00E0044F" w:rsidRPr="00D032FF">
        <w:rPr>
          <w:rFonts w:ascii="Times New Roman" w:hAnsi="Times New Roman" w:cs="Times New Roman"/>
          <w:sz w:val="28"/>
          <w:szCs w:val="28"/>
        </w:rPr>
        <w:t xml:space="preserve"> [17</w:t>
      </w:r>
      <w:r w:rsidR="000D24DC" w:rsidRPr="00D032FF">
        <w:rPr>
          <w:rFonts w:ascii="Times New Roman" w:hAnsi="Times New Roman" w:cs="Times New Roman"/>
          <w:sz w:val="28"/>
          <w:szCs w:val="28"/>
        </w:rPr>
        <w:t>].</w:t>
      </w:r>
    </w:p>
    <w:p w14:paraId="7BD52D2B" w14:textId="3593AD7C" w:rsidR="000D24DC" w:rsidRPr="00D032FF" w:rsidRDefault="00AE1871" w:rsidP="00AE1871">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Важен минеральный и витаминный баланс зерен тритикале. </w:t>
      </w:r>
      <w:r w:rsidR="003A169D" w:rsidRPr="003A169D">
        <w:rPr>
          <w:rFonts w:ascii="Times New Roman" w:hAnsi="Times New Roman" w:cs="Times New Roman"/>
          <w:sz w:val="28"/>
          <w:szCs w:val="28"/>
        </w:rPr>
        <w:t>Экспериментальные исследова</w:t>
      </w:r>
      <w:r w:rsidR="003A169D">
        <w:rPr>
          <w:rFonts w:ascii="Times New Roman" w:hAnsi="Times New Roman" w:cs="Times New Roman"/>
          <w:sz w:val="28"/>
          <w:szCs w:val="28"/>
        </w:rPr>
        <w:t>ния в этом направлении показали</w:t>
      </w:r>
      <w:r w:rsidRPr="00D032FF">
        <w:rPr>
          <w:rFonts w:ascii="Times New Roman" w:hAnsi="Times New Roman" w:cs="Times New Roman"/>
          <w:sz w:val="28"/>
          <w:szCs w:val="28"/>
        </w:rPr>
        <w:t xml:space="preserve">, что содержание минералов в тритикале выше, чем в пшенице. В нем также значительно больше </w:t>
      </w:r>
      <w:r w:rsidR="003A169D">
        <w:rPr>
          <w:rFonts w:ascii="Times New Roman" w:hAnsi="Times New Roman" w:cs="Times New Roman"/>
          <w:sz w:val="28"/>
          <w:szCs w:val="28"/>
        </w:rPr>
        <w:t>с</w:t>
      </w:r>
      <w:r w:rsidR="003A169D" w:rsidRPr="003A169D">
        <w:rPr>
          <w:rFonts w:ascii="Times New Roman" w:hAnsi="Times New Roman" w:cs="Times New Roman"/>
          <w:sz w:val="28"/>
          <w:szCs w:val="28"/>
        </w:rPr>
        <w:t xml:space="preserve">одержание калия, фосфора и магния в тритикале превосходит уровень, характерный для ржи. </w:t>
      </w:r>
      <w:r w:rsidR="00E55DF0" w:rsidRPr="00E55DF0">
        <w:rPr>
          <w:rFonts w:ascii="Times New Roman" w:hAnsi="Times New Roman" w:cs="Times New Roman"/>
          <w:sz w:val="28"/>
          <w:szCs w:val="28"/>
        </w:rPr>
        <w:t xml:space="preserve">Витаминное содержание тритикале, за исключением ниацина, представлено различными витаминами, </w:t>
      </w:r>
      <w:r w:rsidR="00E55DF0" w:rsidRPr="00E55DF0">
        <w:rPr>
          <w:rFonts w:ascii="Times New Roman" w:hAnsi="Times New Roman" w:cs="Times New Roman"/>
          <w:sz w:val="28"/>
          <w:szCs w:val="28"/>
        </w:rPr>
        <w:lastRenderedPageBreak/>
        <w:t xml:space="preserve">что отражает </w:t>
      </w:r>
      <w:r w:rsidR="00E55DF0">
        <w:rPr>
          <w:rFonts w:ascii="Times New Roman" w:hAnsi="Times New Roman" w:cs="Times New Roman"/>
          <w:sz w:val="28"/>
          <w:szCs w:val="28"/>
        </w:rPr>
        <w:t>его общую витаминную композицию</w:t>
      </w:r>
      <w:r w:rsidR="003A169D">
        <w:rPr>
          <w:rFonts w:ascii="Times New Roman" w:hAnsi="Times New Roman" w:cs="Times New Roman"/>
          <w:sz w:val="28"/>
          <w:szCs w:val="28"/>
        </w:rPr>
        <w:t>, соответствует показателям ржи</w:t>
      </w:r>
      <w:r w:rsidRPr="00D032FF">
        <w:rPr>
          <w:rFonts w:ascii="Times New Roman" w:hAnsi="Times New Roman" w:cs="Times New Roman"/>
          <w:sz w:val="28"/>
          <w:szCs w:val="28"/>
        </w:rPr>
        <w:t>, что и у пшеницы</w:t>
      </w:r>
      <w:r w:rsidR="00C7104D" w:rsidRPr="00D032FF">
        <w:rPr>
          <w:rFonts w:ascii="Times New Roman" w:hAnsi="Times New Roman" w:cs="Times New Roman"/>
          <w:sz w:val="28"/>
          <w:szCs w:val="28"/>
        </w:rPr>
        <w:t xml:space="preserve"> </w:t>
      </w:r>
      <w:r w:rsidR="000D24DC" w:rsidRPr="00D032FF">
        <w:rPr>
          <w:rFonts w:ascii="Times New Roman" w:hAnsi="Times New Roman" w:cs="Times New Roman"/>
          <w:sz w:val="28"/>
          <w:szCs w:val="28"/>
        </w:rPr>
        <w:t>[</w:t>
      </w:r>
      <w:r w:rsidR="00C7104D" w:rsidRPr="00D032FF">
        <w:rPr>
          <w:rFonts w:ascii="Times New Roman" w:hAnsi="Times New Roman" w:cs="Times New Roman"/>
          <w:sz w:val="28"/>
          <w:szCs w:val="28"/>
        </w:rPr>
        <w:t>18].</w:t>
      </w:r>
    </w:p>
    <w:p w14:paraId="3C32BB3D" w14:textId="4111394D" w:rsidR="000D24DC" w:rsidRPr="00D032FF" w:rsidRDefault="00AE1871" w:rsidP="00AE1871">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Тритикале выращивают на многих фермах страны, но до сих пор он не заслужил своих кормовых качеств при производстве кормов </w:t>
      </w:r>
      <w:r w:rsidR="000D24DC" w:rsidRPr="00D032FF">
        <w:rPr>
          <w:rFonts w:ascii="Times New Roman" w:hAnsi="Times New Roman" w:cs="Times New Roman"/>
          <w:sz w:val="28"/>
          <w:szCs w:val="28"/>
        </w:rPr>
        <w:t>[</w:t>
      </w:r>
      <w:r w:rsidR="00C7104D" w:rsidRPr="00D032FF">
        <w:rPr>
          <w:rFonts w:ascii="Times New Roman" w:hAnsi="Times New Roman" w:cs="Times New Roman"/>
          <w:sz w:val="28"/>
          <w:szCs w:val="28"/>
        </w:rPr>
        <w:t>19</w:t>
      </w:r>
      <w:r w:rsidR="000D24DC" w:rsidRPr="00D032FF">
        <w:rPr>
          <w:rFonts w:ascii="Times New Roman" w:hAnsi="Times New Roman" w:cs="Times New Roman"/>
          <w:sz w:val="28"/>
          <w:szCs w:val="28"/>
        </w:rPr>
        <w:t>].</w:t>
      </w:r>
    </w:p>
    <w:p w14:paraId="0145ED4E" w14:textId="3E3BDC14" w:rsidR="000D24DC" w:rsidRPr="00D032FF" w:rsidRDefault="00AE1871" w:rsidP="00AE1871">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Увеличение производства продуктов животного происхождения требует увеличения объемов производства и расширения ассортимента используемых растительных кормов</w:t>
      </w:r>
      <w:r w:rsidR="00C7104D" w:rsidRPr="00D032FF">
        <w:rPr>
          <w:rFonts w:ascii="Times New Roman" w:hAnsi="Times New Roman" w:cs="Times New Roman"/>
          <w:sz w:val="28"/>
          <w:szCs w:val="28"/>
        </w:rPr>
        <w:t xml:space="preserve"> </w:t>
      </w:r>
      <w:r w:rsidR="000D24DC" w:rsidRPr="00D032FF">
        <w:rPr>
          <w:rFonts w:ascii="Times New Roman" w:hAnsi="Times New Roman" w:cs="Times New Roman"/>
          <w:sz w:val="28"/>
          <w:szCs w:val="28"/>
        </w:rPr>
        <w:t>[</w:t>
      </w:r>
      <w:r w:rsidR="00C7104D" w:rsidRPr="00D032FF">
        <w:rPr>
          <w:rFonts w:ascii="Times New Roman" w:hAnsi="Times New Roman" w:cs="Times New Roman"/>
          <w:sz w:val="28"/>
          <w:szCs w:val="28"/>
        </w:rPr>
        <w:t>20</w:t>
      </w:r>
      <w:r w:rsidR="000D24DC" w:rsidRPr="00D032FF">
        <w:rPr>
          <w:rFonts w:ascii="Times New Roman" w:hAnsi="Times New Roman" w:cs="Times New Roman"/>
          <w:sz w:val="28"/>
          <w:szCs w:val="28"/>
        </w:rPr>
        <w:t>]</w:t>
      </w:r>
      <w:r w:rsidR="00C7104D" w:rsidRPr="00D032FF">
        <w:rPr>
          <w:rFonts w:ascii="Times New Roman" w:hAnsi="Times New Roman" w:cs="Times New Roman"/>
          <w:sz w:val="28"/>
          <w:szCs w:val="28"/>
        </w:rPr>
        <w:t>.</w:t>
      </w:r>
    </w:p>
    <w:p w14:paraId="72AD6A27" w14:textId="04984DE0" w:rsidR="000D24DC" w:rsidRPr="00D032FF" w:rsidRDefault="009D5A7C" w:rsidP="00AE1871">
      <w:pPr>
        <w:spacing w:after="0" w:line="240" w:lineRule="auto"/>
        <w:ind w:firstLine="709"/>
        <w:jc w:val="both"/>
        <w:rPr>
          <w:rFonts w:ascii="Times New Roman" w:hAnsi="Times New Roman" w:cs="Times New Roman"/>
          <w:sz w:val="28"/>
          <w:szCs w:val="28"/>
        </w:rPr>
      </w:pPr>
      <w:r w:rsidRPr="009D5A7C">
        <w:rPr>
          <w:rFonts w:ascii="Times New Roman" w:hAnsi="Times New Roman" w:cs="Times New Roman"/>
          <w:sz w:val="28"/>
          <w:szCs w:val="28"/>
        </w:rPr>
        <w:t>Установление устойчивой кормовой базы представляет собой стратегически важный компонент в развитии агропромышленного сектора. Повышение продуктивности кормовых культур направлено на оптимизацию качества кормов, что в свою очередь способствует улучшению питательности рационов сельскохозяйственных животных и повышению их производственной эффективности. Этот аспект является ключевым фактором в успешной реализации государственных программ по совершенствованию сельского хозяйства и развитию животноводства.</w:t>
      </w:r>
      <w:r>
        <w:rPr>
          <w:rFonts w:ascii="Times New Roman" w:hAnsi="Times New Roman" w:cs="Times New Roman"/>
          <w:sz w:val="28"/>
          <w:szCs w:val="28"/>
        </w:rPr>
        <w:t xml:space="preserve"> </w:t>
      </w:r>
      <w:r w:rsidR="00AE1871" w:rsidRPr="00D032FF">
        <w:rPr>
          <w:rFonts w:ascii="Times New Roman" w:hAnsi="Times New Roman" w:cs="Times New Roman"/>
          <w:sz w:val="28"/>
          <w:szCs w:val="28"/>
        </w:rPr>
        <w:t>Одним из резервов пополнения зерновой кормовой базы является использование тритикале</w:t>
      </w:r>
      <w:r w:rsidR="00C7104D" w:rsidRPr="00D032FF">
        <w:rPr>
          <w:rFonts w:ascii="Times New Roman" w:hAnsi="Times New Roman" w:cs="Times New Roman"/>
          <w:sz w:val="28"/>
          <w:szCs w:val="28"/>
        </w:rPr>
        <w:t xml:space="preserve"> </w:t>
      </w:r>
      <w:r w:rsidR="000D24DC" w:rsidRPr="00D032FF">
        <w:rPr>
          <w:rFonts w:ascii="Times New Roman" w:hAnsi="Times New Roman" w:cs="Times New Roman"/>
          <w:sz w:val="28"/>
          <w:szCs w:val="28"/>
        </w:rPr>
        <w:t>[</w:t>
      </w:r>
      <w:r w:rsidR="00C7104D" w:rsidRPr="00D032FF">
        <w:rPr>
          <w:rFonts w:ascii="Times New Roman" w:hAnsi="Times New Roman" w:cs="Times New Roman"/>
          <w:sz w:val="28"/>
          <w:szCs w:val="28"/>
        </w:rPr>
        <w:t>21</w:t>
      </w:r>
      <w:r w:rsidR="000D24DC" w:rsidRPr="00D032FF">
        <w:rPr>
          <w:rFonts w:ascii="Times New Roman" w:hAnsi="Times New Roman" w:cs="Times New Roman"/>
          <w:sz w:val="28"/>
          <w:szCs w:val="28"/>
        </w:rPr>
        <w:t>].</w:t>
      </w:r>
    </w:p>
    <w:p w14:paraId="01CE4971" w14:textId="4A6992A4" w:rsidR="000D24DC" w:rsidRPr="00D032FF" w:rsidRDefault="00AE1871" w:rsidP="00AE1871">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Поиски высокоурожайных культур </w:t>
      </w:r>
      <w:r w:rsidR="00983A5C">
        <w:rPr>
          <w:rFonts w:ascii="Times New Roman" w:hAnsi="Times New Roman" w:cs="Times New Roman"/>
          <w:sz w:val="28"/>
          <w:szCs w:val="28"/>
        </w:rPr>
        <w:t>у</w:t>
      </w:r>
      <w:r w:rsidR="00983A5C" w:rsidRPr="00983A5C">
        <w:rPr>
          <w:rFonts w:ascii="Times New Roman" w:hAnsi="Times New Roman" w:cs="Times New Roman"/>
          <w:sz w:val="28"/>
          <w:szCs w:val="28"/>
        </w:rPr>
        <w:t xml:space="preserve">спехи в области создания фуражных зерновых </w:t>
      </w:r>
      <w:r w:rsidR="00983A5C">
        <w:rPr>
          <w:rFonts w:ascii="Times New Roman" w:hAnsi="Times New Roman" w:cs="Times New Roman"/>
          <w:sz w:val="28"/>
          <w:szCs w:val="28"/>
        </w:rPr>
        <w:t xml:space="preserve">для производства подтвердились, </w:t>
      </w:r>
      <w:r w:rsidR="00983A5C" w:rsidRPr="00983A5C">
        <w:rPr>
          <w:rFonts w:ascii="Times New Roman" w:hAnsi="Times New Roman" w:cs="Times New Roman"/>
          <w:sz w:val="28"/>
          <w:szCs w:val="28"/>
        </w:rPr>
        <w:t xml:space="preserve">были разработаны новые сорта. </w:t>
      </w:r>
      <w:r w:rsidRPr="00D032FF">
        <w:rPr>
          <w:rFonts w:ascii="Times New Roman" w:hAnsi="Times New Roman" w:cs="Times New Roman"/>
          <w:sz w:val="28"/>
          <w:szCs w:val="28"/>
        </w:rPr>
        <w:t xml:space="preserve">гибриды пшеницы и ржи. </w:t>
      </w:r>
      <w:r w:rsidR="00983A5C" w:rsidRPr="00983A5C">
        <w:rPr>
          <w:rFonts w:ascii="Times New Roman" w:hAnsi="Times New Roman" w:cs="Times New Roman"/>
          <w:sz w:val="28"/>
          <w:szCs w:val="28"/>
        </w:rPr>
        <w:t>В современной фазе развития отрасли кормопроизводства активно используются гибриды пшеницы и ржи, известные как тр</w:t>
      </w:r>
      <w:r w:rsidR="00983A5C">
        <w:rPr>
          <w:rFonts w:ascii="Times New Roman" w:hAnsi="Times New Roman" w:cs="Times New Roman"/>
          <w:sz w:val="28"/>
          <w:szCs w:val="28"/>
        </w:rPr>
        <w:t>итикале, на амфиплоидном уровне</w:t>
      </w:r>
      <w:r w:rsidRPr="00D032FF">
        <w:rPr>
          <w:rFonts w:ascii="Times New Roman" w:hAnsi="Times New Roman" w:cs="Times New Roman"/>
          <w:sz w:val="28"/>
          <w:szCs w:val="28"/>
        </w:rPr>
        <w:t xml:space="preserve"> </w:t>
      </w:r>
      <w:r w:rsidR="001B107E">
        <w:rPr>
          <w:rFonts w:ascii="Times New Roman" w:hAnsi="Times New Roman" w:cs="Times New Roman"/>
          <w:sz w:val="28"/>
          <w:szCs w:val="28"/>
        </w:rPr>
        <w:t>и</w:t>
      </w:r>
      <w:r w:rsidR="001B107E" w:rsidRPr="001B107E">
        <w:rPr>
          <w:rFonts w:ascii="Times New Roman" w:hAnsi="Times New Roman" w:cs="Times New Roman"/>
          <w:sz w:val="28"/>
          <w:szCs w:val="28"/>
        </w:rPr>
        <w:t>меют высокое теоретическое и селекционно-практическое значени</w:t>
      </w:r>
      <w:r w:rsidR="001B107E">
        <w:rPr>
          <w:rFonts w:ascii="Times New Roman" w:hAnsi="Times New Roman" w:cs="Times New Roman"/>
          <w:sz w:val="28"/>
          <w:szCs w:val="28"/>
        </w:rPr>
        <w:t xml:space="preserve">е </w:t>
      </w:r>
      <w:r w:rsidR="00BF29DC">
        <w:rPr>
          <w:rFonts w:ascii="Times New Roman" w:hAnsi="Times New Roman" w:cs="Times New Roman"/>
          <w:sz w:val="28"/>
          <w:szCs w:val="28"/>
        </w:rPr>
        <w:t>в</w:t>
      </w:r>
      <w:r w:rsidR="00BF29DC" w:rsidRPr="00BF29DC">
        <w:rPr>
          <w:rFonts w:ascii="Times New Roman" w:hAnsi="Times New Roman" w:cs="Times New Roman"/>
          <w:sz w:val="28"/>
          <w:szCs w:val="28"/>
        </w:rPr>
        <w:t xml:space="preserve"> сравнении с ячменем или ржью, тритикале выделяется заметно уменьшенным содержанием ингибиторов роста или антинутриентов. Этот фактор делает тритикале более привлекательным с позиции улучшения пищеварения и усвоения питательных веществ в рационах скота.</w:t>
      </w:r>
      <w:r w:rsidR="00425A7E" w:rsidRPr="00425A7E">
        <w:rPr>
          <w:rFonts w:ascii="Times New Roman" w:hAnsi="Times New Roman" w:cs="Times New Roman"/>
          <w:sz w:val="28"/>
          <w:szCs w:val="28"/>
        </w:rPr>
        <w:t>, что делает его рекомендуемым для использования в кормлении без ограничений. Еще одной характеристикой тритикале является его относительно высокая насыщенность, приближа</w:t>
      </w:r>
      <w:r w:rsidR="00425A7E">
        <w:rPr>
          <w:rFonts w:ascii="Times New Roman" w:hAnsi="Times New Roman" w:cs="Times New Roman"/>
          <w:sz w:val="28"/>
          <w:szCs w:val="28"/>
        </w:rPr>
        <w:t xml:space="preserve">ющаяся только к уровню кукурузы </w:t>
      </w:r>
      <w:r w:rsidR="000D24DC" w:rsidRPr="00D032FF">
        <w:rPr>
          <w:rFonts w:ascii="Times New Roman" w:hAnsi="Times New Roman" w:cs="Times New Roman"/>
          <w:sz w:val="28"/>
          <w:szCs w:val="28"/>
        </w:rPr>
        <w:t>[</w:t>
      </w:r>
      <w:r w:rsidR="00C7104D" w:rsidRPr="00D032FF">
        <w:rPr>
          <w:rFonts w:ascii="Times New Roman" w:hAnsi="Times New Roman" w:cs="Times New Roman"/>
          <w:sz w:val="28"/>
          <w:szCs w:val="28"/>
        </w:rPr>
        <w:t>22</w:t>
      </w:r>
      <w:r w:rsidR="000D24DC" w:rsidRPr="00D032FF">
        <w:rPr>
          <w:rFonts w:ascii="Times New Roman" w:hAnsi="Times New Roman" w:cs="Times New Roman"/>
          <w:sz w:val="28"/>
          <w:szCs w:val="28"/>
        </w:rPr>
        <w:t>].</w:t>
      </w:r>
    </w:p>
    <w:p w14:paraId="61E42906" w14:textId="686EC60B" w:rsidR="000D24DC" w:rsidRPr="00D032FF" w:rsidRDefault="006E1BC4" w:rsidP="0066092A">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Цельнозерновые продукты являются основным источником энергии в рационе домашних животных. </w:t>
      </w:r>
      <w:r w:rsidR="002D2B8C" w:rsidRPr="002D2B8C">
        <w:rPr>
          <w:rFonts w:ascii="Times New Roman" w:hAnsi="Times New Roman" w:cs="Times New Roman"/>
          <w:sz w:val="28"/>
          <w:szCs w:val="28"/>
        </w:rPr>
        <w:t xml:space="preserve">Большинство тритикале используется в форме зеленой массы при кормлении крупного рогатого скота. Эта зеленая масса, произведенная из тритикале, внешне схожа с массой, полученной из пшеницы, овса и ржи. Дополнительным преимуществом является возможность получения питательной зеленой массы тритикале в период, когда окно кормления скота открывается: ранняя озимая рожь уже истощена, а яровая еще не начала расти. </w:t>
      </w:r>
      <w:r w:rsidR="00564C0D" w:rsidRPr="00564C0D">
        <w:rPr>
          <w:rFonts w:ascii="Times New Roman" w:hAnsi="Times New Roman" w:cs="Times New Roman"/>
          <w:sz w:val="28"/>
          <w:szCs w:val="28"/>
        </w:rPr>
        <w:t>Урожай зеленой массы для кормления, колеблющийся от 300 до 500 кг на 1 квадратный метр, представляет собой высокопродуктивный ресурс, способствующий обогащению рациона скота. Повышенное содержание сахара и каротиноидов в зеленой массе тритикале придает ей значительное значение в дополнении питательного состава рациона животных.</w:t>
      </w:r>
      <w:r w:rsidR="002D2B8C" w:rsidRPr="002D2B8C">
        <w:rPr>
          <w:rFonts w:ascii="Times New Roman" w:hAnsi="Times New Roman" w:cs="Times New Roman"/>
          <w:sz w:val="28"/>
          <w:szCs w:val="28"/>
        </w:rPr>
        <w:t xml:space="preserve"> Она также предпочтительнее для кормления крупного рогатого скота по сравнению с ржью и пшеницей. С точки зрения чистой питательной ценности, зерно тритикале почти не уступает ячменю. В 1 кг </w:t>
      </w:r>
      <w:r w:rsidR="002D2B8C" w:rsidRPr="002D2B8C">
        <w:rPr>
          <w:rFonts w:ascii="Times New Roman" w:hAnsi="Times New Roman" w:cs="Times New Roman"/>
          <w:sz w:val="28"/>
          <w:szCs w:val="28"/>
        </w:rPr>
        <w:lastRenderedPageBreak/>
        <w:t xml:space="preserve">зерна тритикале содержится 1,24 кормовых единицы, что составляет 0,3 кормовых единицы в 1 кг зеленой массы. В то время как в 1 кг озимой пшеницы содержится 0,18 кормовых единицы. С учетом метаболической энергии, тритикале может служить как частичной, так и полной </w:t>
      </w:r>
      <w:r w:rsidR="002D2B8C">
        <w:rPr>
          <w:rFonts w:ascii="Times New Roman" w:hAnsi="Times New Roman" w:cs="Times New Roman"/>
          <w:sz w:val="28"/>
          <w:szCs w:val="28"/>
        </w:rPr>
        <w:t xml:space="preserve">заменой пшеницы в рационе </w:t>
      </w:r>
      <w:r w:rsidRPr="00D032FF">
        <w:rPr>
          <w:rFonts w:ascii="Times New Roman" w:hAnsi="Times New Roman" w:cs="Times New Roman"/>
          <w:sz w:val="28"/>
          <w:szCs w:val="28"/>
        </w:rPr>
        <w:t>животных, подобно пшенице под кукурузой и выше ячменя</w:t>
      </w:r>
      <w:r w:rsidR="0066092A" w:rsidRPr="00D032FF">
        <w:rPr>
          <w:rFonts w:ascii="Times New Roman" w:hAnsi="Times New Roman" w:cs="Times New Roman"/>
          <w:sz w:val="28"/>
          <w:szCs w:val="28"/>
        </w:rPr>
        <w:t xml:space="preserve"> </w:t>
      </w:r>
      <w:r w:rsidR="000D24DC" w:rsidRPr="00D032FF">
        <w:rPr>
          <w:rFonts w:ascii="Times New Roman" w:hAnsi="Times New Roman" w:cs="Times New Roman"/>
          <w:sz w:val="28"/>
          <w:szCs w:val="28"/>
        </w:rPr>
        <w:t>[</w:t>
      </w:r>
      <w:r w:rsidR="00C7104D" w:rsidRPr="00D032FF">
        <w:rPr>
          <w:rFonts w:ascii="Times New Roman" w:hAnsi="Times New Roman" w:cs="Times New Roman"/>
          <w:sz w:val="28"/>
          <w:szCs w:val="28"/>
        </w:rPr>
        <w:t>23</w:t>
      </w:r>
      <w:r w:rsidR="000D24DC" w:rsidRPr="00D032FF">
        <w:rPr>
          <w:rFonts w:ascii="Times New Roman" w:hAnsi="Times New Roman" w:cs="Times New Roman"/>
          <w:sz w:val="28"/>
          <w:szCs w:val="28"/>
        </w:rPr>
        <w:t>].</w:t>
      </w:r>
    </w:p>
    <w:p w14:paraId="0906B522" w14:textId="453BF966" w:rsidR="000D24DC" w:rsidRPr="00D032FF" w:rsidRDefault="009270F4" w:rsidP="009270F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Качество кормов и полезность рациона </w:t>
      </w:r>
      <w:r w:rsidR="002A24EC">
        <w:rPr>
          <w:rFonts w:ascii="Times New Roman" w:hAnsi="Times New Roman" w:cs="Times New Roman"/>
          <w:bCs/>
          <w:sz w:val="28"/>
          <w:szCs w:val="28"/>
        </w:rPr>
        <w:t>м</w:t>
      </w:r>
      <w:r w:rsidR="002A24EC" w:rsidRPr="002A24EC">
        <w:rPr>
          <w:rFonts w:ascii="Times New Roman" w:hAnsi="Times New Roman" w:cs="Times New Roman"/>
          <w:bCs/>
          <w:sz w:val="28"/>
          <w:szCs w:val="28"/>
        </w:rPr>
        <w:t>аксимальная реализация биологического потенциала для достижения высокой продуктивности у животных имеет критическое значение. Среди ключевых аспектов в техн</w:t>
      </w:r>
      <w:r w:rsidR="00F24E00">
        <w:rPr>
          <w:rFonts w:ascii="Times New Roman" w:hAnsi="Times New Roman" w:cs="Times New Roman"/>
          <w:bCs/>
          <w:sz w:val="28"/>
          <w:szCs w:val="28"/>
        </w:rPr>
        <w:t>ологии кормления, направленной с</w:t>
      </w:r>
      <w:r w:rsidR="00F24E00" w:rsidRPr="00F24E00">
        <w:rPr>
          <w:rFonts w:ascii="Times New Roman" w:hAnsi="Times New Roman" w:cs="Times New Roman"/>
          <w:bCs/>
          <w:sz w:val="28"/>
          <w:szCs w:val="28"/>
        </w:rPr>
        <w:t xml:space="preserve"> целью повышения эффективности и рентабельности производства акцент делается на оптимизации использования кормов, доля которых в структуре общих затрат на производство охватывает 60-70%.</w:t>
      </w:r>
      <w:r w:rsidR="00F24E00">
        <w:rPr>
          <w:rFonts w:ascii="Times New Roman" w:hAnsi="Times New Roman" w:cs="Times New Roman"/>
          <w:bCs/>
          <w:sz w:val="28"/>
          <w:szCs w:val="28"/>
        </w:rPr>
        <w:t xml:space="preserve"> </w:t>
      </w:r>
      <w:r w:rsidR="002A24EC" w:rsidRPr="002A24EC">
        <w:rPr>
          <w:rFonts w:ascii="Times New Roman" w:hAnsi="Times New Roman" w:cs="Times New Roman"/>
          <w:bCs/>
          <w:sz w:val="28"/>
          <w:szCs w:val="28"/>
        </w:rPr>
        <w:t>В настоящее время проводятся активные исследования с целью поиска новых нетрадиционных источников кормовы</w:t>
      </w:r>
      <w:r w:rsidR="002A24EC">
        <w:rPr>
          <w:rFonts w:ascii="Times New Roman" w:hAnsi="Times New Roman" w:cs="Times New Roman"/>
          <w:bCs/>
          <w:sz w:val="28"/>
          <w:szCs w:val="28"/>
        </w:rPr>
        <w:t>х ресурсов</w:t>
      </w:r>
      <w:r w:rsidR="002A24EC" w:rsidRPr="002A24EC">
        <w:rPr>
          <w:rFonts w:ascii="Times New Roman" w:hAnsi="Times New Roman" w:cs="Times New Roman"/>
          <w:bCs/>
          <w:sz w:val="28"/>
          <w:szCs w:val="28"/>
        </w:rPr>
        <w:t xml:space="preserve"> </w:t>
      </w:r>
      <w:r w:rsidRPr="00D032FF">
        <w:rPr>
          <w:rFonts w:ascii="Times New Roman" w:hAnsi="Times New Roman" w:cs="Times New Roman"/>
          <w:bCs/>
          <w:sz w:val="28"/>
          <w:szCs w:val="28"/>
        </w:rPr>
        <w:t xml:space="preserve">домашнего скота в сложных экономических условиях. Один килограмм зерна тритикале содержит 47,6 г. и содержит больше незаменимых аминокислот, чем другие злаки </w:t>
      </w:r>
      <w:r w:rsidR="000D24DC" w:rsidRPr="00D032FF">
        <w:rPr>
          <w:rFonts w:ascii="Times New Roman" w:hAnsi="Times New Roman" w:cs="Times New Roman"/>
          <w:bCs/>
          <w:sz w:val="28"/>
          <w:szCs w:val="28"/>
        </w:rPr>
        <w:t>[</w:t>
      </w:r>
      <w:r w:rsidR="00F053F1" w:rsidRPr="00D032FF">
        <w:rPr>
          <w:rFonts w:ascii="Times New Roman" w:hAnsi="Times New Roman" w:cs="Times New Roman"/>
          <w:bCs/>
          <w:sz w:val="28"/>
          <w:szCs w:val="28"/>
        </w:rPr>
        <w:t>24</w:t>
      </w:r>
      <w:r w:rsidR="000D24DC" w:rsidRPr="00D032FF">
        <w:rPr>
          <w:rFonts w:ascii="Times New Roman" w:hAnsi="Times New Roman" w:cs="Times New Roman"/>
          <w:bCs/>
          <w:sz w:val="28"/>
          <w:szCs w:val="28"/>
        </w:rPr>
        <w:t>].</w:t>
      </w:r>
    </w:p>
    <w:p w14:paraId="76E1B4B9" w14:textId="17BC391F" w:rsidR="000D24DC" w:rsidRPr="00D032FF" w:rsidRDefault="000B3EEA" w:rsidP="000D24DC">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Растущий интерес к этой культуре обусловлен ее огромным потенциалом в качестве источника высококачественного белка </w:t>
      </w:r>
      <w:r w:rsidR="00CD7DE2" w:rsidRPr="00D032FF">
        <w:rPr>
          <w:rFonts w:ascii="Times New Roman" w:hAnsi="Times New Roman" w:cs="Times New Roman"/>
          <w:bCs/>
          <w:sz w:val="28"/>
          <w:szCs w:val="28"/>
        </w:rPr>
        <w:t>(</w:t>
      </w:r>
      <w:r w:rsidR="000D24DC" w:rsidRPr="00D032FF">
        <w:rPr>
          <w:rFonts w:ascii="Times New Roman" w:hAnsi="Times New Roman" w:cs="Times New Roman"/>
          <w:bCs/>
          <w:sz w:val="28"/>
          <w:szCs w:val="28"/>
        </w:rPr>
        <w:t>табл.</w:t>
      </w:r>
      <w:r w:rsidR="00CD7DE2" w:rsidRPr="00D032FF">
        <w:rPr>
          <w:rFonts w:ascii="Times New Roman" w:hAnsi="Times New Roman" w:cs="Times New Roman"/>
          <w:bCs/>
          <w:sz w:val="28"/>
          <w:szCs w:val="28"/>
        </w:rPr>
        <w:t xml:space="preserve"> 1</w:t>
      </w:r>
      <w:r w:rsidR="000D24DC" w:rsidRPr="00D032FF">
        <w:rPr>
          <w:rFonts w:ascii="Times New Roman" w:hAnsi="Times New Roman" w:cs="Times New Roman"/>
          <w:bCs/>
          <w:sz w:val="28"/>
          <w:szCs w:val="28"/>
        </w:rPr>
        <w:t>) [</w:t>
      </w:r>
      <w:r w:rsidR="009571DC" w:rsidRPr="00D032FF">
        <w:rPr>
          <w:rFonts w:ascii="Times New Roman" w:hAnsi="Times New Roman" w:cs="Times New Roman"/>
          <w:bCs/>
          <w:sz w:val="28"/>
          <w:szCs w:val="28"/>
        </w:rPr>
        <w:t>27</w:t>
      </w:r>
      <w:r w:rsidR="000D24DC" w:rsidRPr="00D032FF">
        <w:rPr>
          <w:rFonts w:ascii="Times New Roman" w:hAnsi="Times New Roman" w:cs="Times New Roman"/>
          <w:bCs/>
          <w:sz w:val="28"/>
          <w:szCs w:val="28"/>
        </w:rPr>
        <w:t>]</w:t>
      </w:r>
      <w:r w:rsidR="009571DC" w:rsidRPr="00D032FF">
        <w:rPr>
          <w:rFonts w:ascii="Times New Roman" w:hAnsi="Times New Roman" w:cs="Times New Roman"/>
          <w:bCs/>
          <w:sz w:val="28"/>
          <w:szCs w:val="28"/>
        </w:rPr>
        <w:t>.</w:t>
      </w:r>
    </w:p>
    <w:p w14:paraId="4BDF195D" w14:textId="77777777" w:rsidR="000D24DC" w:rsidRPr="00D032FF" w:rsidRDefault="000D24DC" w:rsidP="000D24DC">
      <w:pPr>
        <w:spacing w:after="0" w:line="240" w:lineRule="auto"/>
        <w:ind w:firstLine="709"/>
        <w:jc w:val="both"/>
        <w:rPr>
          <w:rFonts w:ascii="Times New Roman" w:hAnsi="Times New Roman" w:cs="Times New Roman"/>
          <w:bCs/>
          <w:sz w:val="28"/>
          <w:szCs w:val="28"/>
        </w:rPr>
      </w:pPr>
    </w:p>
    <w:p w14:paraId="48DCDDE0" w14:textId="1C19ED7C" w:rsidR="000D24DC" w:rsidRPr="00D032FF" w:rsidRDefault="000D24DC" w:rsidP="0031536B">
      <w:pPr>
        <w:spacing w:after="0" w:line="240" w:lineRule="auto"/>
        <w:rPr>
          <w:rFonts w:ascii="Times New Roman" w:hAnsi="Times New Roman" w:cs="Times New Roman"/>
          <w:bCs/>
          <w:sz w:val="28"/>
          <w:szCs w:val="28"/>
        </w:rPr>
      </w:pPr>
      <w:r w:rsidRPr="00D032FF">
        <w:rPr>
          <w:rFonts w:ascii="Times New Roman" w:hAnsi="Times New Roman" w:cs="Times New Roman"/>
          <w:bCs/>
          <w:sz w:val="28"/>
          <w:szCs w:val="28"/>
        </w:rPr>
        <w:t xml:space="preserve">Таблица </w:t>
      </w:r>
      <w:r w:rsidR="00CD7DE2" w:rsidRPr="00D032FF">
        <w:rPr>
          <w:rFonts w:ascii="Times New Roman" w:hAnsi="Times New Roman" w:cs="Times New Roman"/>
          <w:bCs/>
          <w:sz w:val="28"/>
          <w:szCs w:val="28"/>
        </w:rPr>
        <w:t>1</w:t>
      </w:r>
      <w:r w:rsidR="00F24E00">
        <w:rPr>
          <w:rFonts w:ascii="Times New Roman" w:hAnsi="Times New Roman" w:cs="Times New Roman"/>
          <w:bCs/>
          <w:sz w:val="28"/>
          <w:szCs w:val="28"/>
        </w:rPr>
        <w:t xml:space="preserve">– </w:t>
      </w:r>
      <w:r w:rsidR="00F24E00" w:rsidRPr="00F24E00">
        <w:rPr>
          <w:rFonts w:ascii="Times New Roman" w:hAnsi="Times New Roman" w:cs="Times New Roman"/>
          <w:bCs/>
          <w:sz w:val="28"/>
          <w:szCs w:val="28"/>
        </w:rPr>
        <w:t>Среднее составление аминокислот в белках пшеницы и тритикале.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5"/>
        <w:gridCol w:w="3115"/>
        <w:gridCol w:w="3115"/>
      </w:tblGrid>
      <w:tr w:rsidR="000D24DC" w:rsidRPr="00021A5E" w14:paraId="5BF005A2" w14:textId="77777777" w:rsidTr="006A3A29">
        <w:tc>
          <w:tcPr>
            <w:tcW w:w="3115" w:type="dxa"/>
          </w:tcPr>
          <w:p w14:paraId="5C38B317"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 xml:space="preserve">Аминокислота </w:t>
            </w:r>
          </w:p>
        </w:tc>
        <w:tc>
          <w:tcPr>
            <w:tcW w:w="3115" w:type="dxa"/>
          </w:tcPr>
          <w:p w14:paraId="063B5599"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 xml:space="preserve">Зерно пшеницы </w:t>
            </w:r>
          </w:p>
        </w:tc>
        <w:tc>
          <w:tcPr>
            <w:tcW w:w="3115" w:type="dxa"/>
          </w:tcPr>
          <w:p w14:paraId="2D4F72B3"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Зерно тритикале</w:t>
            </w:r>
          </w:p>
        </w:tc>
      </w:tr>
      <w:tr w:rsidR="000D24DC" w:rsidRPr="00021A5E" w14:paraId="6EC8CD12" w14:textId="77777777" w:rsidTr="006A3A29">
        <w:tc>
          <w:tcPr>
            <w:tcW w:w="3115" w:type="dxa"/>
          </w:tcPr>
          <w:p w14:paraId="2214F211"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 xml:space="preserve">Лизин </w:t>
            </w:r>
          </w:p>
        </w:tc>
        <w:tc>
          <w:tcPr>
            <w:tcW w:w="3115" w:type="dxa"/>
          </w:tcPr>
          <w:p w14:paraId="18974454"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17,9</w:t>
            </w:r>
          </w:p>
        </w:tc>
        <w:tc>
          <w:tcPr>
            <w:tcW w:w="3115" w:type="dxa"/>
          </w:tcPr>
          <w:p w14:paraId="7E250F4C"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19,6</w:t>
            </w:r>
          </w:p>
        </w:tc>
      </w:tr>
      <w:tr w:rsidR="000D24DC" w:rsidRPr="00021A5E" w14:paraId="369EBAA3" w14:textId="77777777" w:rsidTr="006A3A29">
        <w:tc>
          <w:tcPr>
            <w:tcW w:w="3115" w:type="dxa"/>
          </w:tcPr>
          <w:p w14:paraId="28700C20"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 xml:space="preserve">Валин </w:t>
            </w:r>
          </w:p>
        </w:tc>
        <w:tc>
          <w:tcPr>
            <w:tcW w:w="3115" w:type="dxa"/>
          </w:tcPr>
          <w:p w14:paraId="6D8DE058"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27,6</w:t>
            </w:r>
          </w:p>
        </w:tc>
        <w:tc>
          <w:tcPr>
            <w:tcW w:w="3115" w:type="dxa"/>
          </w:tcPr>
          <w:p w14:paraId="76E47D10"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24,2</w:t>
            </w:r>
          </w:p>
        </w:tc>
      </w:tr>
      <w:tr w:rsidR="000D24DC" w:rsidRPr="00021A5E" w14:paraId="582D7FCD" w14:textId="77777777" w:rsidTr="006A3A29">
        <w:tc>
          <w:tcPr>
            <w:tcW w:w="3115" w:type="dxa"/>
          </w:tcPr>
          <w:p w14:paraId="026AC161"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 xml:space="preserve">Лейцин </w:t>
            </w:r>
          </w:p>
        </w:tc>
        <w:tc>
          <w:tcPr>
            <w:tcW w:w="3115" w:type="dxa"/>
          </w:tcPr>
          <w:p w14:paraId="548968A0"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45,0</w:t>
            </w:r>
          </w:p>
        </w:tc>
        <w:tc>
          <w:tcPr>
            <w:tcW w:w="3115" w:type="dxa"/>
          </w:tcPr>
          <w:p w14:paraId="367F996B"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41,7</w:t>
            </w:r>
          </w:p>
        </w:tc>
      </w:tr>
      <w:tr w:rsidR="000D24DC" w:rsidRPr="00021A5E" w14:paraId="16382023" w14:textId="77777777" w:rsidTr="006A3A29">
        <w:tc>
          <w:tcPr>
            <w:tcW w:w="3115" w:type="dxa"/>
          </w:tcPr>
          <w:p w14:paraId="648CC4D2"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 xml:space="preserve">Изолейцин </w:t>
            </w:r>
          </w:p>
        </w:tc>
        <w:tc>
          <w:tcPr>
            <w:tcW w:w="3115" w:type="dxa"/>
          </w:tcPr>
          <w:p w14:paraId="076794F8"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20,4</w:t>
            </w:r>
          </w:p>
        </w:tc>
        <w:tc>
          <w:tcPr>
            <w:tcW w:w="3115" w:type="dxa"/>
          </w:tcPr>
          <w:p w14:paraId="2BCA980E"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18,7</w:t>
            </w:r>
          </w:p>
        </w:tc>
      </w:tr>
      <w:tr w:rsidR="000D24DC" w:rsidRPr="00021A5E" w14:paraId="2F1BA70E" w14:textId="77777777" w:rsidTr="006A3A29">
        <w:tc>
          <w:tcPr>
            <w:tcW w:w="3115" w:type="dxa"/>
          </w:tcPr>
          <w:p w14:paraId="0235AA66"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 xml:space="preserve">Метионин </w:t>
            </w:r>
          </w:p>
        </w:tc>
        <w:tc>
          <w:tcPr>
            <w:tcW w:w="3115" w:type="dxa"/>
          </w:tcPr>
          <w:p w14:paraId="5FD6A9B3"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9,4</w:t>
            </w:r>
          </w:p>
        </w:tc>
        <w:tc>
          <w:tcPr>
            <w:tcW w:w="3115" w:type="dxa"/>
          </w:tcPr>
          <w:p w14:paraId="49391D08"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6,0</w:t>
            </w:r>
          </w:p>
        </w:tc>
      </w:tr>
      <w:tr w:rsidR="000D24DC" w:rsidRPr="00021A5E" w14:paraId="299BBEDF" w14:textId="77777777" w:rsidTr="006A3A29">
        <w:tc>
          <w:tcPr>
            <w:tcW w:w="3115" w:type="dxa"/>
          </w:tcPr>
          <w:p w14:paraId="52E4942F"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 xml:space="preserve">Треонин </w:t>
            </w:r>
          </w:p>
        </w:tc>
        <w:tc>
          <w:tcPr>
            <w:tcW w:w="3115" w:type="dxa"/>
          </w:tcPr>
          <w:p w14:paraId="2615AF95"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18,3</w:t>
            </w:r>
          </w:p>
        </w:tc>
        <w:tc>
          <w:tcPr>
            <w:tcW w:w="3115" w:type="dxa"/>
          </w:tcPr>
          <w:p w14:paraId="28FDBF2C"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19,6</w:t>
            </w:r>
          </w:p>
        </w:tc>
      </w:tr>
      <w:tr w:rsidR="000D24DC" w:rsidRPr="00021A5E" w14:paraId="00F774D9" w14:textId="77777777" w:rsidTr="006A3A29">
        <w:tc>
          <w:tcPr>
            <w:tcW w:w="3115" w:type="dxa"/>
          </w:tcPr>
          <w:p w14:paraId="56F63A37"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 xml:space="preserve">Триптофан </w:t>
            </w:r>
          </w:p>
        </w:tc>
        <w:tc>
          <w:tcPr>
            <w:tcW w:w="3115" w:type="dxa"/>
          </w:tcPr>
          <w:p w14:paraId="3F243B94"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6,8</w:t>
            </w:r>
          </w:p>
        </w:tc>
        <w:tc>
          <w:tcPr>
            <w:tcW w:w="3115" w:type="dxa"/>
          </w:tcPr>
          <w:p w14:paraId="6C0E704F"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6,3</w:t>
            </w:r>
          </w:p>
        </w:tc>
      </w:tr>
      <w:tr w:rsidR="000D24DC" w:rsidRPr="00021A5E" w14:paraId="44F77EEA" w14:textId="77777777" w:rsidTr="006A3A29">
        <w:tc>
          <w:tcPr>
            <w:tcW w:w="3115" w:type="dxa"/>
          </w:tcPr>
          <w:p w14:paraId="304A5CE9"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 xml:space="preserve">Фенилаланин </w:t>
            </w:r>
          </w:p>
        </w:tc>
        <w:tc>
          <w:tcPr>
            <w:tcW w:w="3115" w:type="dxa"/>
          </w:tcPr>
          <w:p w14:paraId="2FDB1357"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28,2</w:t>
            </w:r>
          </w:p>
        </w:tc>
        <w:tc>
          <w:tcPr>
            <w:tcW w:w="3115" w:type="dxa"/>
          </w:tcPr>
          <w:p w14:paraId="0281B488"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28,6</w:t>
            </w:r>
          </w:p>
        </w:tc>
      </w:tr>
      <w:tr w:rsidR="000D24DC" w:rsidRPr="00021A5E" w14:paraId="5A226DF9" w14:textId="77777777" w:rsidTr="006A3A29">
        <w:tc>
          <w:tcPr>
            <w:tcW w:w="3115" w:type="dxa"/>
          </w:tcPr>
          <w:p w14:paraId="65CCAD5D"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 xml:space="preserve">Цистин </w:t>
            </w:r>
          </w:p>
        </w:tc>
        <w:tc>
          <w:tcPr>
            <w:tcW w:w="3115" w:type="dxa"/>
          </w:tcPr>
          <w:p w14:paraId="7823B37B"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5,9</w:t>
            </w:r>
          </w:p>
        </w:tc>
        <w:tc>
          <w:tcPr>
            <w:tcW w:w="3115" w:type="dxa"/>
          </w:tcPr>
          <w:p w14:paraId="0CA968B4"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7,9</w:t>
            </w:r>
          </w:p>
        </w:tc>
      </w:tr>
      <w:tr w:rsidR="000D24DC" w:rsidRPr="00021A5E" w14:paraId="0C7083F1" w14:textId="77777777" w:rsidTr="006A3A29">
        <w:tc>
          <w:tcPr>
            <w:tcW w:w="3115" w:type="dxa"/>
          </w:tcPr>
          <w:p w14:paraId="75E1C637"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 xml:space="preserve">Терозин </w:t>
            </w:r>
          </w:p>
        </w:tc>
        <w:tc>
          <w:tcPr>
            <w:tcW w:w="3115" w:type="dxa"/>
          </w:tcPr>
          <w:p w14:paraId="717E273C"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18,7</w:t>
            </w:r>
          </w:p>
        </w:tc>
        <w:tc>
          <w:tcPr>
            <w:tcW w:w="3115" w:type="dxa"/>
          </w:tcPr>
          <w:p w14:paraId="0FB4215C"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19,5</w:t>
            </w:r>
          </w:p>
        </w:tc>
      </w:tr>
      <w:tr w:rsidR="000D24DC" w:rsidRPr="00021A5E" w14:paraId="412418EB" w14:textId="77777777" w:rsidTr="006A3A29">
        <w:tc>
          <w:tcPr>
            <w:tcW w:w="3115" w:type="dxa"/>
          </w:tcPr>
          <w:p w14:paraId="53826CE5"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 xml:space="preserve">Аргинин </w:t>
            </w:r>
          </w:p>
        </w:tc>
        <w:tc>
          <w:tcPr>
            <w:tcW w:w="3115" w:type="dxa"/>
          </w:tcPr>
          <w:p w14:paraId="4D987DCF"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28,8</w:t>
            </w:r>
          </w:p>
        </w:tc>
        <w:tc>
          <w:tcPr>
            <w:tcW w:w="3115" w:type="dxa"/>
          </w:tcPr>
          <w:p w14:paraId="6E1F4843"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38,2</w:t>
            </w:r>
          </w:p>
        </w:tc>
      </w:tr>
      <w:tr w:rsidR="000D24DC" w:rsidRPr="00021A5E" w14:paraId="26841730" w14:textId="77777777" w:rsidTr="006A3A29">
        <w:tc>
          <w:tcPr>
            <w:tcW w:w="3115" w:type="dxa"/>
          </w:tcPr>
          <w:p w14:paraId="20DCBC79"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 xml:space="preserve">Гистидин </w:t>
            </w:r>
          </w:p>
        </w:tc>
        <w:tc>
          <w:tcPr>
            <w:tcW w:w="3115" w:type="dxa"/>
          </w:tcPr>
          <w:p w14:paraId="4F374446"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14,3</w:t>
            </w:r>
          </w:p>
        </w:tc>
        <w:tc>
          <w:tcPr>
            <w:tcW w:w="3115" w:type="dxa"/>
          </w:tcPr>
          <w:p w14:paraId="164314DD"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13,3</w:t>
            </w:r>
          </w:p>
        </w:tc>
      </w:tr>
      <w:tr w:rsidR="000D24DC" w:rsidRPr="00021A5E" w14:paraId="16BB83E9" w14:textId="77777777" w:rsidTr="006A3A29">
        <w:tc>
          <w:tcPr>
            <w:tcW w:w="3115" w:type="dxa"/>
          </w:tcPr>
          <w:p w14:paraId="347A490E"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 xml:space="preserve">Аланин </w:t>
            </w:r>
          </w:p>
        </w:tc>
        <w:tc>
          <w:tcPr>
            <w:tcW w:w="3115" w:type="dxa"/>
          </w:tcPr>
          <w:p w14:paraId="525175E7"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22,6</w:t>
            </w:r>
          </w:p>
        </w:tc>
        <w:tc>
          <w:tcPr>
            <w:tcW w:w="3115" w:type="dxa"/>
          </w:tcPr>
          <w:p w14:paraId="1A24F444"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25,8</w:t>
            </w:r>
          </w:p>
        </w:tc>
      </w:tr>
      <w:tr w:rsidR="000D24DC" w:rsidRPr="00021A5E" w14:paraId="16290A39" w14:textId="77777777" w:rsidTr="006A3A29">
        <w:tc>
          <w:tcPr>
            <w:tcW w:w="3115" w:type="dxa"/>
          </w:tcPr>
          <w:p w14:paraId="32C045C1"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 xml:space="preserve">Аспаргиновая кислота </w:t>
            </w:r>
          </w:p>
        </w:tc>
        <w:tc>
          <w:tcPr>
            <w:tcW w:w="3115" w:type="dxa"/>
          </w:tcPr>
          <w:p w14:paraId="1540DB3A"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30,8</w:t>
            </w:r>
          </w:p>
        </w:tc>
        <w:tc>
          <w:tcPr>
            <w:tcW w:w="3115" w:type="dxa"/>
          </w:tcPr>
          <w:p w14:paraId="7426F8F0"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41,6</w:t>
            </w:r>
          </w:p>
        </w:tc>
      </w:tr>
      <w:tr w:rsidR="000D24DC" w:rsidRPr="00021A5E" w14:paraId="78C9AF48" w14:textId="77777777" w:rsidTr="006A3A29">
        <w:tc>
          <w:tcPr>
            <w:tcW w:w="3115" w:type="dxa"/>
          </w:tcPr>
          <w:p w14:paraId="3F79EA13"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 xml:space="preserve">Глютаминовая кислота </w:t>
            </w:r>
          </w:p>
        </w:tc>
        <w:tc>
          <w:tcPr>
            <w:tcW w:w="3115" w:type="dxa"/>
          </w:tcPr>
          <w:p w14:paraId="4315ABAD"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186,6</w:t>
            </w:r>
          </w:p>
        </w:tc>
        <w:tc>
          <w:tcPr>
            <w:tcW w:w="3115" w:type="dxa"/>
          </w:tcPr>
          <w:p w14:paraId="3167DE58"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152,8</w:t>
            </w:r>
          </w:p>
        </w:tc>
      </w:tr>
      <w:tr w:rsidR="000D24DC" w:rsidRPr="00021A5E" w14:paraId="6BFC85DF" w14:textId="77777777" w:rsidTr="006A3A29">
        <w:tc>
          <w:tcPr>
            <w:tcW w:w="3115" w:type="dxa"/>
          </w:tcPr>
          <w:p w14:paraId="6C564AC6"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 xml:space="preserve">Глицин </w:t>
            </w:r>
          </w:p>
        </w:tc>
        <w:tc>
          <w:tcPr>
            <w:tcW w:w="3115" w:type="dxa"/>
          </w:tcPr>
          <w:p w14:paraId="457F843E"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25,4</w:t>
            </w:r>
          </w:p>
        </w:tc>
        <w:tc>
          <w:tcPr>
            <w:tcW w:w="3115" w:type="dxa"/>
          </w:tcPr>
          <w:p w14:paraId="4801112B"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26,5</w:t>
            </w:r>
          </w:p>
        </w:tc>
      </w:tr>
      <w:tr w:rsidR="000D24DC" w:rsidRPr="00021A5E" w14:paraId="486721F9" w14:textId="77777777" w:rsidTr="006A3A29">
        <w:tc>
          <w:tcPr>
            <w:tcW w:w="3115" w:type="dxa"/>
          </w:tcPr>
          <w:p w14:paraId="51A8A164"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 xml:space="preserve">Пролин </w:t>
            </w:r>
          </w:p>
        </w:tc>
        <w:tc>
          <w:tcPr>
            <w:tcW w:w="3115" w:type="dxa"/>
          </w:tcPr>
          <w:p w14:paraId="4D444A07"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62,1</w:t>
            </w:r>
          </w:p>
        </w:tc>
        <w:tc>
          <w:tcPr>
            <w:tcW w:w="3115" w:type="dxa"/>
          </w:tcPr>
          <w:p w14:paraId="4FD8BA12"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52,1</w:t>
            </w:r>
          </w:p>
        </w:tc>
      </w:tr>
      <w:tr w:rsidR="000D24DC" w:rsidRPr="00021A5E" w14:paraId="0C85849B" w14:textId="77777777" w:rsidTr="006A3A29">
        <w:tc>
          <w:tcPr>
            <w:tcW w:w="3115" w:type="dxa"/>
          </w:tcPr>
          <w:p w14:paraId="378F3AB4"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 xml:space="preserve">Серин </w:t>
            </w:r>
          </w:p>
        </w:tc>
        <w:tc>
          <w:tcPr>
            <w:tcW w:w="3115" w:type="dxa"/>
          </w:tcPr>
          <w:p w14:paraId="0CCBDECA"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28,7</w:t>
            </w:r>
          </w:p>
        </w:tc>
        <w:tc>
          <w:tcPr>
            <w:tcW w:w="3115" w:type="dxa"/>
          </w:tcPr>
          <w:p w14:paraId="042EA53B" w14:textId="77777777" w:rsidR="000D24DC" w:rsidRPr="00021A5E" w:rsidRDefault="000D24DC" w:rsidP="006A3A29">
            <w:pPr>
              <w:spacing w:after="0" w:line="240" w:lineRule="auto"/>
              <w:jc w:val="center"/>
              <w:rPr>
                <w:rFonts w:ascii="Times New Roman" w:hAnsi="Times New Roman" w:cs="Times New Roman"/>
                <w:bCs/>
                <w:sz w:val="24"/>
                <w:szCs w:val="24"/>
              </w:rPr>
            </w:pPr>
            <w:r w:rsidRPr="00021A5E">
              <w:rPr>
                <w:rFonts w:ascii="Times New Roman" w:hAnsi="Times New Roman" w:cs="Times New Roman"/>
                <w:bCs/>
                <w:sz w:val="24"/>
                <w:szCs w:val="24"/>
              </w:rPr>
              <w:t>25,0</w:t>
            </w:r>
          </w:p>
        </w:tc>
      </w:tr>
    </w:tbl>
    <w:p w14:paraId="793CDC50" w14:textId="72603B3D" w:rsidR="000D24DC" w:rsidRDefault="000D24DC" w:rsidP="000D24DC">
      <w:pPr>
        <w:spacing w:after="0" w:line="240" w:lineRule="auto"/>
        <w:ind w:firstLine="709"/>
        <w:jc w:val="center"/>
        <w:rPr>
          <w:rFonts w:ascii="Times New Roman" w:hAnsi="Times New Roman" w:cs="Times New Roman"/>
          <w:bCs/>
          <w:sz w:val="28"/>
          <w:szCs w:val="28"/>
        </w:rPr>
      </w:pPr>
    </w:p>
    <w:p w14:paraId="098B3F97" w14:textId="77777777" w:rsidR="00320FC0" w:rsidRPr="00D032FF" w:rsidRDefault="00320FC0" w:rsidP="00320FC0">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Тритикале по-разному используется в рационе домашних и сельскохозяйственных животных. Зерно используется для производства концентрированных кормов для животных из-за высокого общего содержания в нем белков и углеводов.  В рационе домашнего животного он может заменить овес, кормовой ячмень и другие злаки. По сравнению с </w:t>
      </w:r>
      <w:r w:rsidRPr="00D032FF">
        <w:rPr>
          <w:rFonts w:ascii="Times New Roman" w:hAnsi="Times New Roman" w:cs="Times New Roman"/>
          <w:bCs/>
          <w:sz w:val="28"/>
          <w:szCs w:val="28"/>
        </w:rPr>
        <w:lastRenderedPageBreak/>
        <w:t>ячменем и овсом, крупы намного лучше подходят в качестве концентрированного корма для птиц и жвачных животных из-за высокого потребления кормов [25].</w:t>
      </w:r>
    </w:p>
    <w:p w14:paraId="70CD7E61" w14:textId="4477E193" w:rsidR="00320FC0" w:rsidRPr="00D032FF" w:rsidRDefault="00320FC0" w:rsidP="00320FC0">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Современные сорта тритикале успешно конкурируют с лучшими сортами ржи, ячменя, овса и пшеницы по урожайности зерна и массе зелени. Кроме того, они обладают высокой питательной ценностью и высоким содержанием лизина в белке. Идеальная культура для посева и измельчения зерновых. Перспективы использования тритикале в производстве кормов значительно возросли благодаря новым технологиям сбора урожая зерновых и злакового плющения [26].</w:t>
      </w:r>
    </w:p>
    <w:p w14:paraId="2EDCD722" w14:textId="3A7F7D86" w:rsidR="000D24DC" w:rsidRPr="00D032FF" w:rsidRDefault="003B6851" w:rsidP="00C306AC">
      <w:pPr>
        <w:spacing w:after="0" w:line="240" w:lineRule="auto"/>
        <w:ind w:firstLine="709"/>
        <w:jc w:val="both"/>
        <w:rPr>
          <w:rFonts w:ascii="Times New Roman" w:hAnsi="Times New Roman" w:cs="Times New Roman"/>
          <w:bCs/>
          <w:sz w:val="28"/>
          <w:szCs w:val="28"/>
        </w:rPr>
      </w:pPr>
      <w:r w:rsidRPr="003B6851">
        <w:rPr>
          <w:rFonts w:ascii="Times New Roman" w:hAnsi="Times New Roman" w:cs="Times New Roman"/>
          <w:bCs/>
          <w:sz w:val="28"/>
          <w:szCs w:val="28"/>
        </w:rPr>
        <w:t xml:space="preserve">Содержание амилазы в структуре крахмала тритикале существенно отличается от пшеничного и ржаного крахмала, находясь на уровне всего лишь 23,7%. При температуре 30°C плотность тритикального крахмала демонстрирует превосходство над характеристиками ржаного крахмала (1,4465 по сравнению с 1,4209), однако при этом уступает показателям крахмала из мягкой пшеницы (1,4832%). Этот анализ подчеркивает уникальные характеристики амилазы и физических свойств крахмала тритикале в контексте сравнения с </w:t>
      </w:r>
      <w:r w:rsidR="00B97AB1">
        <w:rPr>
          <w:rFonts w:ascii="Times New Roman" w:hAnsi="Times New Roman" w:cs="Times New Roman"/>
          <w:bCs/>
          <w:sz w:val="28"/>
          <w:szCs w:val="28"/>
        </w:rPr>
        <w:t>другими аналогичными продуктами</w:t>
      </w:r>
      <w:r w:rsidR="000D24DC" w:rsidRPr="00D032FF">
        <w:rPr>
          <w:rFonts w:ascii="Times New Roman" w:hAnsi="Times New Roman" w:cs="Times New Roman"/>
          <w:bCs/>
          <w:sz w:val="28"/>
          <w:szCs w:val="28"/>
        </w:rPr>
        <w:t xml:space="preserve"> (табл</w:t>
      </w:r>
      <w:r w:rsidR="00CD7DE2" w:rsidRPr="00D032FF">
        <w:rPr>
          <w:rFonts w:ascii="Times New Roman" w:hAnsi="Times New Roman" w:cs="Times New Roman"/>
          <w:bCs/>
          <w:sz w:val="28"/>
          <w:szCs w:val="28"/>
        </w:rPr>
        <w:t>. 2</w:t>
      </w:r>
      <w:r w:rsidR="00DC0D1D">
        <w:rPr>
          <w:rFonts w:ascii="Times New Roman" w:hAnsi="Times New Roman" w:cs="Times New Roman"/>
          <w:bCs/>
          <w:sz w:val="28"/>
          <w:szCs w:val="28"/>
        </w:rPr>
        <w:t>)</w:t>
      </w:r>
      <w:r w:rsidR="000D24DC" w:rsidRPr="00D032FF">
        <w:rPr>
          <w:rFonts w:ascii="Times New Roman" w:hAnsi="Times New Roman" w:cs="Times New Roman"/>
          <w:bCs/>
          <w:sz w:val="28"/>
          <w:szCs w:val="28"/>
        </w:rPr>
        <w:t xml:space="preserve"> [</w:t>
      </w:r>
      <w:r w:rsidR="009571DC" w:rsidRPr="00D032FF">
        <w:rPr>
          <w:rFonts w:ascii="Times New Roman" w:hAnsi="Times New Roman" w:cs="Times New Roman"/>
          <w:bCs/>
          <w:sz w:val="28"/>
          <w:szCs w:val="28"/>
        </w:rPr>
        <w:t>27</w:t>
      </w:r>
      <w:r w:rsidR="000D24DC" w:rsidRPr="00D032FF">
        <w:rPr>
          <w:rFonts w:ascii="Times New Roman" w:hAnsi="Times New Roman" w:cs="Times New Roman"/>
          <w:bCs/>
          <w:sz w:val="28"/>
          <w:szCs w:val="28"/>
        </w:rPr>
        <w:t>]</w:t>
      </w:r>
      <w:r w:rsidR="009571DC" w:rsidRPr="00D032FF">
        <w:rPr>
          <w:rFonts w:ascii="Times New Roman" w:hAnsi="Times New Roman" w:cs="Times New Roman"/>
          <w:bCs/>
          <w:sz w:val="28"/>
          <w:szCs w:val="28"/>
        </w:rPr>
        <w:t>.</w:t>
      </w:r>
    </w:p>
    <w:p w14:paraId="693606BF" w14:textId="77777777" w:rsidR="000D24DC" w:rsidRPr="00D032FF" w:rsidRDefault="000D24DC" w:rsidP="0031536B">
      <w:pPr>
        <w:spacing w:after="0" w:line="240" w:lineRule="auto"/>
        <w:rPr>
          <w:rFonts w:ascii="Times New Roman" w:hAnsi="Times New Roman" w:cs="Times New Roman"/>
          <w:bCs/>
          <w:sz w:val="28"/>
          <w:szCs w:val="28"/>
        </w:rPr>
      </w:pPr>
    </w:p>
    <w:p w14:paraId="19E982C1" w14:textId="23C949AD" w:rsidR="000D24DC" w:rsidRPr="00D032FF" w:rsidRDefault="000D24DC" w:rsidP="0031536B">
      <w:pPr>
        <w:spacing w:after="0" w:line="240" w:lineRule="auto"/>
        <w:rPr>
          <w:rFonts w:ascii="Times New Roman" w:hAnsi="Times New Roman" w:cs="Times New Roman"/>
          <w:bCs/>
          <w:sz w:val="28"/>
          <w:szCs w:val="28"/>
        </w:rPr>
      </w:pPr>
      <w:r w:rsidRPr="00D032FF">
        <w:rPr>
          <w:rFonts w:ascii="Times New Roman" w:hAnsi="Times New Roman" w:cs="Times New Roman"/>
          <w:bCs/>
          <w:sz w:val="28"/>
          <w:szCs w:val="28"/>
        </w:rPr>
        <w:t xml:space="preserve">Таблица </w:t>
      </w:r>
      <w:r w:rsidR="00CD7DE2" w:rsidRPr="00D032FF">
        <w:rPr>
          <w:rFonts w:ascii="Times New Roman" w:hAnsi="Times New Roman" w:cs="Times New Roman"/>
          <w:bCs/>
          <w:sz w:val="28"/>
          <w:szCs w:val="28"/>
        </w:rPr>
        <w:t>2</w:t>
      </w:r>
      <w:r w:rsidRPr="00D032FF">
        <w:rPr>
          <w:rFonts w:ascii="Times New Roman" w:hAnsi="Times New Roman" w:cs="Times New Roman"/>
          <w:bCs/>
          <w:sz w:val="28"/>
          <w:szCs w:val="28"/>
        </w:rPr>
        <w:t xml:space="preserve">– </w:t>
      </w:r>
      <w:r w:rsidR="00D92DFD">
        <w:rPr>
          <w:rFonts w:ascii="Times New Roman" w:hAnsi="Times New Roman" w:cs="Times New Roman"/>
          <w:bCs/>
          <w:sz w:val="28"/>
          <w:szCs w:val="28"/>
        </w:rPr>
        <w:t>Биологическая</w:t>
      </w:r>
      <w:r w:rsidRPr="00D032FF">
        <w:rPr>
          <w:rFonts w:ascii="Times New Roman" w:hAnsi="Times New Roman" w:cs="Times New Roman"/>
          <w:bCs/>
          <w:sz w:val="28"/>
          <w:szCs w:val="28"/>
        </w:rPr>
        <w:t xml:space="preserve"> ценность пшеницы и тритикале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6"/>
        <w:gridCol w:w="1003"/>
        <w:gridCol w:w="1056"/>
        <w:gridCol w:w="973"/>
        <w:gridCol w:w="1466"/>
        <w:gridCol w:w="1353"/>
        <w:gridCol w:w="975"/>
        <w:gridCol w:w="1319"/>
      </w:tblGrid>
      <w:tr w:rsidR="000D24DC" w:rsidRPr="00D032FF" w14:paraId="56157D39" w14:textId="77777777" w:rsidTr="006A3A29">
        <w:tc>
          <w:tcPr>
            <w:tcW w:w="1168" w:type="dxa"/>
          </w:tcPr>
          <w:p w14:paraId="2E49D41F"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Зерновая культура</w:t>
            </w:r>
          </w:p>
        </w:tc>
        <w:tc>
          <w:tcPr>
            <w:tcW w:w="1168" w:type="dxa"/>
          </w:tcPr>
          <w:p w14:paraId="615B70F7"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Вода, %</w:t>
            </w:r>
          </w:p>
        </w:tc>
        <w:tc>
          <w:tcPr>
            <w:tcW w:w="1168" w:type="dxa"/>
          </w:tcPr>
          <w:p w14:paraId="0C09AD6B"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Белка, %</w:t>
            </w:r>
          </w:p>
        </w:tc>
        <w:tc>
          <w:tcPr>
            <w:tcW w:w="1168" w:type="dxa"/>
          </w:tcPr>
          <w:p w14:paraId="6A4E94BF"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Жир, %</w:t>
            </w:r>
          </w:p>
        </w:tc>
        <w:tc>
          <w:tcPr>
            <w:tcW w:w="1168" w:type="dxa"/>
          </w:tcPr>
          <w:p w14:paraId="63AD4A09"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Углеводы, %</w:t>
            </w:r>
          </w:p>
        </w:tc>
        <w:tc>
          <w:tcPr>
            <w:tcW w:w="1168" w:type="dxa"/>
          </w:tcPr>
          <w:p w14:paraId="09FE35A2"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Пищевые волокна, %</w:t>
            </w:r>
          </w:p>
        </w:tc>
        <w:tc>
          <w:tcPr>
            <w:tcW w:w="1168" w:type="dxa"/>
          </w:tcPr>
          <w:p w14:paraId="785C2CB7"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Зола, гр.</w:t>
            </w:r>
          </w:p>
        </w:tc>
        <w:tc>
          <w:tcPr>
            <w:tcW w:w="1169" w:type="dxa"/>
          </w:tcPr>
          <w:p w14:paraId="032C5069"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Крахмал, гр.</w:t>
            </w:r>
          </w:p>
        </w:tc>
      </w:tr>
      <w:tr w:rsidR="000D24DC" w:rsidRPr="00D032FF" w14:paraId="1CCBDD7F" w14:textId="77777777" w:rsidTr="006A3A29">
        <w:tc>
          <w:tcPr>
            <w:tcW w:w="1168" w:type="dxa"/>
          </w:tcPr>
          <w:p w14:paraId="1171CC94"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Зерно пшеницы</w:t>
            </w:r>
          </w:p>
        </w:tc>
        <w:tc>
          <w:tcPr>
            <w:tcW w:w="1168" w:type="dxa"/>
          </w:tcPr>
          <w:p w14:paraId="55C1FE37"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14,0</w:t>
            </w:r>
          </w:p>
        </w:tc>
        <w:tc>
          <w:tcPr>
            <w:tcW w:w="1168" w:type="dxa"/>
          </w:tcPr>
          <w:p w14:paraId="0E426384"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11,8</w:t>
            </w:r>
          </w:p>
        </w:tc>
        <w:tc>
          <w:tcPr>
            <w:tcW w:w="1168" w:type="dxa"/>
          </w:tcPr>
          <w:p w14:paraId="23F08922"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2,2</w:t>
            </w:r>
          </w:p>
        </w:tc>
        <w:tc>
          <w:tcPr>
            <w:tcW w:w="1168" w:type="dxa"/>
          </w:tcPr>
          <w:p w14:paraId="5DC9B072"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59,5</w:t>
            </w:r>
          </w:p>
        </w:tc>
        <w:tc>
          <w:tcPr>
            <w:tcW w:w="1168" w:type="dxa"/>
          </w:tcPr>
          <w:p w14:paraId="1D82F01D"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10,8</w:t>
            </w:r>
          </w:p>
        </w:tc>
        <w:tc>
          <w:tcPr>
            <w:tcW w:w="1168" w:type="dxa"/>
          </w:tcPr>
          <w:p w14:paraId="43425530"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1,7</w:t>
            </w:r>
          </w:p>
        </w:tc>
        <w:tc>
          <w:tcPr>
            <w:tcW w:w="1169" w:type="dxa"/>
          </w:tcPr>
          <w:p w14:paraId="62CAE54E"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55,5</w:t>
            </w:r>
          </w:p>
        </w:tc>
      </w:tr>
      <w:tr w:rsidR="000D24DC" w:rsidRPr="00D032FF" w14:paraId="4DA64363" w14:textId="77777777" w:rsidTr="006A3A29">
        <w:tc>
          <w:tcPr>
            <w:tcW w:w="1168" w:type="dxa"/>
          </w:tcPr>
          <w:p w14:paraId="53FD03CA"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Зерно ржи</w:t>
            </w:r>
          </w:p>
        </w:tc>
        <w:tc>
          <w:tcPr>
            <w:tcW w:w="1168" w:type="dxa"/>
          </w:tcPr>
          <w:p w14:paraId="2C872E22"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14,0</w:t>
            </w:r>
          </w:p>
        </w:tc>
        <w:tc>
          <w:tcPr>
            <w:tcW w:w="1168" w:type="dxa"/>
          </w:tcPr>
          <w:p w14:paraId="59018858"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9,9</w:t>
            </w:r>
          </w:p>
        </w:tc>
        <w:tc>
          <w:tcPr>
            <w:tcW w:w="1168" w:type="dxa"/>
          </w:tcPr>
          <w:p w14:paraId="2AD88870"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2,2</w:t>
            </w:r>
          </w:p>
        </w:tc>
        <w:tc>
          <w:tcPr>
            <w:tcW w:w="1168" w:type="dxa"/>
          </w:tcPr>
          <w:p w14:paraId="4FF6FCD0"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55,8</w:t>
            </w:r>
          </w:p>
        </w:tc>
        <w:tc>
          <w:tcPr>
            <w:tcW w:w="1168" w:type="dxa"/>
          </w:tcPr>
          <w:p w14:paraId="514DA661"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16,4</w:t>
            </w:r>
          </w:p>
        </w:tc>
        <w:tc>
          <w:tcPr>
            <w:tcW w:w="1168" w:type="dxa"/>
          </w:tcPr>
          <w:p w14:paraId="2AF4C9E1"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1,7</w:t>
            </w:r>
          </w:p>
        </w:tc>
        <w:tc>
          <w:tcPr>
            <w:tcW w:w="1169" w:type="dxa"/>
          </w:tcPr>
          <w:p w14:paraId="0BF19322"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52,0</w:t>
            </w:r>
          </w:p>
        </w:tc>
      </w:tr>
      <w:tr w:rsidR="000D24DC" w:rsidRPr="00D032FF" w14:paraId="33780B91" w14:textId="77777777" w:rsidTr="006A3A29">
        <w:tc>
          <w:tcPr>
            <w:tcW w:w="1168" w:type="dxa"/>
          </w:tcPr>
          <w:p w14:paraId="7E74041A"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Зерно тритикале</w:t>
            </w:r>
          </w:p>
        </w:tc>
        <w:tc>
          <w:tcPr>
            <w:tcW w:w="1168" w:type="dxa"/>
          </w:tcPr>
          <w:p w14:paraId="43CE632A"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14,0</w:t>
            </w:r>
          </w:p>
        </w:tc>
        <w:tc>
          <w:tcPr>
            <w:tcW w:w="1168" w:type="dxa"/>
          </w:tcPr>
          <w:p w14:paraId="5FBF16B3"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12,8</w:t>
            </w:r>
          </w:p>
        </w:tc>
        <w:tc>
          <w:tcPr>
            <w:tcW w:w="1168" w:type="dxa"/>
          </w:tcPr>
          <w:p w14:paraId="40D6C611"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2,08</w:t>
            </w:r>
          </w:p>
        </w:tc>
        <w:tc>
          <w:tcPr>
            <w:tcW w:w="1168" w:type="dxa"/>
          </w:tcPr>
          <w:p w14:paraId="0A794961"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54,5</w:t>
            </w:r>
          </w:p>
        </w:tc>
        <w:tc>
          <w:tcPr>
            <w:tcW w:w="1168" w:type="dxa"/>
          </w:tcPr>
          <w:p w14:paraId="6A00C17D"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2,6</w:t>
            </w:r>
          </w:p>
        </w:tc>
        <w:tc>
          <w:tcPr>
            <w:tcW w:w="1168" w:type="dxa"/>
          </w:tcPr>
          <w:p w14:paraId="3A0BBB8A"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1,7</w:t>
            </w:r>
          </w:p>
        </w:tc>
        <w:tc>
          <w:tcPr>
            <w:tcW w:w="1169" w:type="dxa"/>
          </w:tcPr>
          <w:p w14:paraId="6F2682E2" w14:textId="77777777" w:rsidR="000D24DC" w:rsidRPr="00D032FF" w:rsidRDefault="000D24DC" w:rsidP="006A3A29">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53,5</w:t>
            </w:r>
          </w:p>
        </w:tc>
      </w:tr>
    </w:tbl>
    <w:p w14:paraId="1F609012" w14:textId="77777777" w:rsidR="000D24DC" w:rsidRPr="00D032FF" w:rsidRDefault="000D24DC" w:rsidP="000D24DC">
      <w:pPr>
        <w:spacing w:after="0" w:line="240" w:lineRule="auto"/>
        <w:ind w:firstLine="709"/>
        <w:jc w:val="center"/>
        <w:rPr>
          <w:rFonts w:ascii="Times New Roman" w:hAnsi="Times New Roman" w:cs="Times New Roman"/>
          <w:bCs/>
          <w:sz w:val="28"/>
          <w:szCs w:val="28"/>
        </w:rPr>
      </w:pPr>
    </w:p>
    <w:p w14:paraId="5683C693" w14:textId="77777777" w:rsidR="000D24DC" w:rsidRPr="00D032FF" w:rsidRDefault="000D24DC" w:rsidP="000D24DC">
      <w:pPr>
        <w:spacing w:after="0" w:line="240" w:lineRule="auto"/>
        <w:ind w:firstLine="709"/>
        <w:jc w:val="both"/>
        <w:rPr>
          <w:rFonts w:ascii="Times New Roman" w:hAnsi="Times New Roman" w:cs="Times New Roman"/>
          <w:b/>
          <w:sz w:val="28"/>
          <w:szCs w:val="28"/>
        </w:rPr>
      </w:pPr>
      <w:r w:rsidRPr="00D032FF">
        <w:rPr>
          <w:rFonts w:ascii="Times New Roman" w:hAnsi="Times New Roman" w:cs="Times New Roman"/>
          <w:b/>
          <w:sz w:val="28"/>
          <w:szCs w:val="28"/>
        </w:rPr>
        <w:t>1.2 Казахстанские сорта тритикале</w:t>
      </w:r>
    </w:p>
    <w:p w14:paraId="1865CC8C" w14:textId="680481F8" w:rsidR="000D24DC" w:rsidRPr="00D032FF" w:rsidRDefault="00B02483" w:rsidP="006B2F03">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Селекционная работа с озимыми тритикале в Казахстане ведется в Казахстанском научно-исследовательском институте сельского хозяйства и растениеводства и Западно-Казахстанском агротехническом университете имени Жангир Хан</w:t>
      </w:r>
      <w:r w:rsidR="009571DC" w:rsidRPr="00D032FF">
        <w:rPr>
          <w:rFonts w:ascii="Times New Roman" w:hAnsi="Times New Roman" w:cs="Times New Roman"/>
          <w:bCs/>
          <w:sz w:val="28"/>
          <w:szCs w:val="28"/>
        </w:rPr>
        <w:t xml:space="preserve"> </w:t>
      </w:r>
      <w:r w:rsidR="000D24DC" w:rsidRPr="00D032FF">
        <w:rPr>
          <w:rFonts w:ascii="Times New Roman" w:hAnsi="Times New Roman" w:cs="Times New Roman"/>
          <w:bCs/>
          <w:sz w:val="28"/>
          <w:szCs w:val="28"/>
        </w:rPr>
        <w:t>[</w:t>
      </w:r>
      <w:r w:rsidR="009571DC" w:rsidRPr="00D032FF">
        <w:rPr>
          <w:rFonts w:ascii="Times New Roman" w:hAnsi="Times New Roman" w:cs="Times New Roman"/>
          <w:bCs/>
          <w:sz w:val="28"/>
          <w:szCs w:val="28"/>
        </w:rPr>
        <w:t>28</w:t>
      </w:r>
      <w:r w:rsidR="000D24DC" w:rsidRPr="00D032FF">
        <w:rPr>
          <w:rFonts w:ascii="Times New Roman" w:hAnsi="Times New Roman" w:cs="Times New Roman"/>
          <w:bCs/>
          <w:sz w:val="28"/>
          <w:szCs w:val="28"/>
        </w:rPr>
        <w:t>]</w:t>
      </w:r>
      <w:r w:rsidR="009571DC" w:rsidRPr="00D032FF">
        <w:rPr>
          <w:rFonts w:ascii="Times New Roman" w:hAnsi="Times New Roman" w:cs="Times New Roman"/>
          <w:bCs/>
          <w:sz w:val="28"/>
          <w:szCs w:val="28"/>
        </w:rPr>
        <w:t>.</w:t>
      </w:r>
      <w:r w:rsidR="000D24DC" w:rsidRPr="00D032FF">
        <w:rPr>
          <w:rFonts w:ascii="Times New Roman" w:hAnsi="Times New Roman" w:cs="Times New Roman"/>
          <w:bCs/>
          <w:sz w:val="28"/>
          <w:szCs w:val="28"/>
        </w:rPr>
        <w:t xml:space="preserve"> </w:t>
      </w:r>
      <w:r w:rsidRPr="00D032FF">
        <w:rPr>
          <w:rFonts w:ascii="Times New Roman" w:hAnsi="Times New Roman" w:cs="Times New Roman"/>
          <w:bCs/>
          <w:sz w:val="28"/>
          <w:szCs w:val="28"/>
        </w:rPr>
        <w:t>В Казахстане под урожай 2015 года будет засеяно более 350 000 гектаров тритикале. Рост площадей продолжается, и мы можем ожидать, что в ближайшие несколько лет Тритикале займет от 500 до 600 000 гектаров. Самые большие территории расположены в южных, центральных регионах, а также в северных и восточных регионах</w:t>
      </w:r>
      <w:r w:rsidR="009571DC" w:rsidRPr="00D032FF">
        <w:rPr>
          <w:rFonts w:ascii="Times New Roman" w:hAnsi="Times New Roman" w:cs="Times New Roman"/>
          <w:bCs/>
          <w:sz w:val="28"/>
          <w:szCs w:val="28"/>
        </w:rPr>
        <w:t xml:space="preserve"> </w:t>
      </w:r>
      <w:r w:rsidR="000D24DC" w:rsidRPr="00D032FF">
        <w:rPr>
          <w:rFonts w:ascii="Times New Roman" w:hAnsi="Times New Roman" w:cs="Times New Roman"/>
          <w:bCs/>
          <w:sz w:val="28"/>
          <w:szCs w:val="28"/>
        </w:rPr>
        <w:t>[</w:t>
      </w:r>
      <w:r w:rsidR="009571DC" w:rsidRPr="00D032FF">
        <w:rPr>
          <w:rFonts w:ascii="Times New Roman" w:hAnsi="Times New Roman" w:cs="Times New Roman"/>
          <w:bCs/>
          <w:sz w:val="28"/>
          <w:szCs w:val="28"/>
        </w:rPr>
        <w:t>29</w:t>
      </w:r>
      <w:r w:rsidR="000D24DC" w:rsidRPr="00D032FF">
        <w:rPr>
          <w:rFonts w:ascii="Times New Roman" w:hAnsi="Times New Roman" w:cs="Times New Roman"/>
          <w:bCs/>
          <w:sz w:val="28"/>
          <w:szCs w:val="28"/>
        </w:rPr>
        <w:t>]</w:t>
      </w:r>
      <w:r w:rsidR="009571DC" w:rsidRPr="00D032FF">
        <w:rPr>
          <w:rFonts w:ascii="Times New Roman" w:hAnsi="Times New Roman" w:cs="Times New Roman"/>
          <w:bCs/>
          <w:sz w:val="28"/>
          <w:szCs w:val="28"/>
        </w:rPr>
        <w:t>.</w:t>
      </w:r>
    </w:p>
    <w:p w14:paraId="03A01C04" w14:textId="77777777" w:rsidR="00637B59" w:rsidRPr="00D032FF" w:rsidRDefault="00637B59" w:rsidP="00637B59">
      <w:pPr>
        <w:spacing w:after="0" w:line="240" w:lineRule="auto"/>
        <w:ind w:firstLine="709"/>
        <w:jc w:val="both"/>
        <w:rPr>
          <w:rFonts w:ascii="Times New Roman" w:hAnsi="Times New Roman" w:cs="Times New Roman"/>
          <w:bCs/>
          <w:sz w:val="28"/>
          <w:szCs w:val="28"/>
        </w:rPr>
      </w:pPr>
      <w:r w:rsidRPr="00637B59">
        <w:rPr>
          <w:rFonts w:ascii="Times New Roman" w:hAnsi="Times New Roman" w:cs="Times New Roman"/>
          <w:bCs/>
          <w:sz w:val="28"/>
          <w:szCs w:val="28"/>
        </w:rPr>
        <w:t>Внедрение тритикале в аграрную практику Казахстана началось в Казахском научно-исследовательском институте сельского хозяйства и растениеводства, где ведутся исследования в лаборатории генетической селекции зерна</w:t>
      </w:r>
      <w:r>
        <w:rPr>
          <w:rFonts w:ascii="Times New Roman" w:hAnsi="Times New Roman" w:cs="Times New Roman"/>
          <w:bCs/>
          <w:sz w:val="28"/>
          <w:szCs w:val="28"/>
        </w:rPr>
        <w:t xml:space="preserve"> </w:t>
      </w:r>
      <w:r w:rsidRPr="00D032FF">
        <w:rPr>
          <w:rFonts w:ascii="Times New Roman" w:hAnsi="Times New Roman" w:cs="Times New Roman"/>
          <w:bCs/>
          <w:sz w:val="28"/>
          <w:szCs w:val="28"/>
        </w:rPr>
        <w:t xml:space="preserve">и семян под руководством академика Национальной </w:t>
      </w:r>
      <w:r w:rsidRPr="00D032FF">
        <w:rPr>
          <w:rFonts w:ascii="Times New Roman" w:hAnsi="Times New Roman" w:cs="Times New Roman"/>
          <w:bCs/>
          <w:sz w:val="28"/>
          <w:szCs w:val="28"/>
        </w:rPr>
        <w:lastRenderedPageBreak/>
        <w:t>академии наук Республики Казахстан УААНА Уразалиева Р.А., с 1970 года, где были выведены сорта требующие последующего полива и увлажнения: Таза, Балауса 8, Азияда, Кожа, Галия, Зерновое 5.</w:t>
      </w:r>
    </w:p>
    <w:p w14:paraId="0F86D0DD" w14:textId="766A206A" w:rsidR="0038179D" w:rsidRPr="00D032FF" w:rsidRDefault="00637B59" w:rsidP="0038179D">
      <w:pPr>
        <w:spacing w:after="0" w:line="240" w:lineRule="auto"/>
        <w:ind w:firstLine="709"/>
        <w:jc w:val="both"/>
        <w:rPr>
          <w:rFonts w:ascii="Times New Roman" w:hAnsi="Times New Roman" w:cs="Times New Roman"/>
          <w:bCs/>
          <w:sz w:val="28"/>
          <w:szCs w:val="28"/>
        </w:rPr>
      </w:pPr>
      <w:r w:rsidRPr="00637B59">
        <w:rPr>
          <w:rFonts w:ascii="Times New Roman" w:hAnsi="Times New Roman" w:cs="Times New Roman"/>
          <w:bCs/>
          <w:sz w:val="28"/>
          <w:szCs w:val="28"/>
        </w:rPr>
        <w:t>Этот этап представляет собой важную стадию интеграции тритикале в сельс</w:t>
      </w:r>
      <w:r>
        <w:rPr>
          <w:rFonts w:ascii="Times New Roman" w:hAnsi="Times New Roman" w:cs="Times New Roman"/>
          <w:bCs/>
          <w:sz w:val="28"/>
          <w:szCs w:val="28"/>
        </w:rPr>
        <w:t xml:space="preserve">кохозяйственные системы региона. </w:t>
      </w:r>
    </w:p>
    <w:p w14:paraId="7B20267D" w14:textId="333C0083" w:rsidR="000D24DC" w:rsidRPr="00D032FF" w:rsidRDefault="009F6FB7" w:rsidP="0075275B">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Озимые сорта Тритикале ТОО "</w:t>
      </w:r>
      <w:r w:rsidR="0075275B" w:rsidRPr="00D032FF">
        <w:rPr>
          <w:rFonts w:ascii="Times New Roman" w:hAnsi="Times New Roman" w:cs="Times New Roman"/>
          <w:bCs/>
          <w:sz w:val="28"/>
          <w:szCs w:val="28"/>
        </w:rPr>
        <w:t>КазНИИЗиР" предназначены для кормления и пищевых целей, как в чистом виде, так и в смеси с пшеницей. Благодаря высокому содержанию крахмала и, прежде всего, производительности, он является отличным сырьем для химической и технологической промышленности (биоэтанол, метанол, биодизельное топли</w:t>
      </w:r>
      <w:r>
        <w:rPr>
          <w:rFonts w:ascii="Times New Roman" w:hAnsi="Times New Roman" w:cs="Times New Roman"/>
          <w:bCs/>
          <w:sz w:val="28"/>
          <w:szCs w:val="28"/>
        </w:rPr>
        <w:t>во, спирт и другие производные).</w:t>
      </w:r>
    </w:p>
    <w:p w14:paraId="1B717084" w14:textId="2E7A6DB2" w:rsidR="000D24DC" w:rsidRPr="00E24617" w:rsidRDefault="000D24DC" w:rsidP="00E24617">
      <w:pPr>
        <w:spacing w:after="0" w:line="240" w:lineRule="auto"/>
        <w:ind w:firstLine="709"/>
        <w:jc w:val="both"/>
        <w:rPr>
          <w:rFonts w:ascii="Times New Roman" w:hAnsi="Times New Roman" w:cs="Times New Roman"/>
          <w:bCs/>
          <w:i/>
          <w:iCs/>
          <w:sz w:val="28"/>
          <w:szCs w:val="28"/>
        </w:rPr>
      </w:pPr>
      <w:r w:rsidRPr="00D032FF">
        <w:rPr>
          <w:rFonts w:ascii="Times New Roman" w:hAnsi="Times New Roman" w:cs="Times New Roman"/>
          <w:bCs/>
          <w:i/>
          <w:iCs/>
          <w:sz w:val="28"/>
          <w:szCs w:val="28"/>
        </w:rPr>
        <w:t xml:space="preserve">Таза. </w:t>
      </w:r>
      <w:r w:rsidR="006B1683" w:rsidRPr="00D032FF">
        <w:rPr>
          <w:rFonts w:ascii="Times New Roman" w:hAnsi="Times New Roman" w:cs="Times New Roman"/>
          <w:bCs/>
          <w:sz w:val="28"/>
          <w:szCs w:val="28"/>
        </w:rPr>
        <w:t>С 2002 года он одобрен для использования в Алматинской, Жамбылской и Южно-Казахстанской областях. Потенциальная урожайность составляет 8-10 ц/га. Средняя</w:t>
      </w:r>
      <w:r w:rsidR="006811AA" w:rsidRPr="00D032FF">
        <w:rPr>
          <w:rFonts w:ascii="Times New Roman" w:hAnsi="Times New Roman" w:cs="Times New Roman"/>
          <w:bCs/>
          <w:sz w:val="28"/>
          <w:szCs w:val="28"/>
        </w:rPr>
        <w:t xml:space="preserve"> урожайность зерновых</w:t>
      </w:r>
      <w:r w:rsidR="006B1683" w:rsidRPr="00D032FF">
        <w:rPr>
          <w:rFonts w:ascii="Times New Roman" w:hAnsi="Times New Roman" w:cs="Times New Roman"/>
          <w:bCs/>
          <w:sz w:val="28"/>
          <w:szCs w:val="28"/>
        </w:rPr>
        <w:t xml:space="preserve"> на государственных экспортных площадках Алматинской области составляет 37-40 ц/га, что на 6 ц/га выше, чем у Ржи Кормовая -51. В Жамбылской области стандартная урожайность выросла с 25 до 40 ц/га в условиях полива и богары с 3 до 12 ц/га по сравнению с </w:t>
      </w:r>
      <w:r w:rsidR="006811AA" w:rsidRPr="00D032FF">
        <w:rPr>
          <w:rFonts w:ascii="Times New Roman" w:hAnsi="Times New Roman" w:cs="Times New Roman"/>
          <w:bCs/>
          <w:sz w:val="28"/>
          <w:szCs w:val="28"/>
        </w:rPr>
        <w:t>Пиротрикс 50 озимыми сортами пшеницы</w:t>
      </w:r>
      <w:r w:rsidR="006B1683" w:rsidRPr="00D032FF">
        <w:rPr>
          <w:rFonts w:ascii="Times New Roman" w:hAnsi="Times New Roman" w:cs="Times New Roman"/>
          <w:bCs/>
          <w:sz w:val="28"/>
          <w:szCs w:val="28"/>
        </w:rPr>
        <w:t>.</w:t>
      </w:r>
      <w:r w:rsidR="008E5065" w:rsidRPr="00D032FF">
        <w:rPr>
          <w:rFonts w:ascii="Times New Roman" w:hAnsi="Times New Roman" w:cs="Times New Roman"/>
          <w:bCs/>
          <w:sz w:val="28"/>
          <w:szCs w:val="28"/>
        </w:rPr>
        <w:t xml:space="preserve"> Средняя урожайность </w:t>
      </w:r>
      <w:r w:rsidR="006B1683" w:rsidRPr="00D032FF">
        <w:rPr>
          <w:rFonts w:ascii="Times New Roman" w:hAnsi="Times New Roman" w:cs="Times New Roman"/>
          <w:bCs/>
          <w:sz w:val="28"/>
          <w:szCs w:val="28"/>
        </w:rPr>
        <w:t>сорта</w:t>
      </w:r>
      <w:r w:rsidR="008E5065" w:rsidRPr="00D032FF">
        <w:rPr>
          <w:rFonts w:ascii="Times New Roman" w:hAnsi="Times New Roman" w:cs="Times New Roman"/>
          <w:bCs/>
          <w:sz w:val="28"/>
          <w:szCs w:val="28"/>
        </w:rPr>
        <w:t xml:space="preserve"> Таза</w:t>
      </w:r>
      <w:r w:rsidR="006B1683" w:rsidRPr="00D032FF">
        <w:rPr>
          <w:rFonts w:ascii="Times New Roman" w:hAnsi="Times New Roman" w:cs="Times New Roman"/>
          <w:bCs/>
          <w:sz w:val="28"/>
          <w:szCs w:val="28"/>
        </w:rPr>
        <w:t xml:space="preserve"> при поливе в Южно-Казахстанской области составила 49 т/га, при высоких тем</w:t>
      </w:r>
      <w:r w:rsidR="00E24617">
        <w:rPr>
          <w:rFonts w:ascii="Times New Roman" w:hAnsi="Times New Roman" w:cs="Times New Roman"/>
          <w:bCs/>
          <w:sz w:val="28"/>
          <w:szCs w:val="28"/>
        </w:rPr>
        <w:t>пературах в пределах 30-35 т/га.</w:t>
      </w:r>
    </w:p>
    <w:p w14:paraId="6DD0C3E0" w14:textId="77777777" w:rsidR="00E24617" w:rsidRDefault="000D24DC" w:rsidP="00C741A7">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i/>
          <w:iCs/>
          <w:sz w:val="28"/>
          <w:szCs w:val="28"/>
        </w:rPr>
        <w:t xml:space="preserve">Азияда. </w:t>
      </w:r>
      <w:r w:rsidR="00E24617" w:rsidRPr="00E24617">
        <w:rPr>
          <w:rFonts w:ascii="Times New Roman" w:hAnsi="Times New Roman" w:cs="Times New Roman"/>
          <w:bCs/>
          <w:sz w:val="28"/>
          <w:szCs w:val="28"/>
        </w:rPr>
        <w:t>С начала 2015 года данный сорт получил одобрение для использования в Алматинской и Джамбылской областях. За период трех лет (2008-2010 гг.) средняя урожайность составила 75,3 ц/га, что превышает норму Таза на 10,7 ц/га и на 6,7-8,4 ц/га. Содержание лизина варьируется в пределах от 3,8% до 3,96%. Количество белка составляет 12,6%, а уровень лизина соответствует установленному стандарту.</w:t>
      </w:r>
    </w:p>
    <w:p w14:paraId="2390F0C6" w14:textId="17204D7D" w:rsidR="000D24DC" w:rsidRPr="00D032FF" w:rsidRDefault="000D24DC" w:rsidP="00C741A7">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i/>
          <w:iCs/>
          <w:sz w:val="28"/>
          <w:szCs w:val="28"/>
        </w:rPr>
        <w:t>Кожа.</w:t>
      </w:r>
      <w:r w:rsidRPr="00D032FF">
        <w:rPr>
          <w:rFonts w:ascii="Times New Roman" w:hAnsi="Times New Roman" w:cs="Times New Roman"/>
          <w:bCs/>
          <w:sz w:val="28"/>
          <w:szCs w:val="28"/>
        </w:rPr>
        <w:t xml:space="preserve"> </w:t>
      </w:r>
      <w:r w:rsidR="00E24617" w:rsidRPr="00E24617">
        <w:rPr>
          <w:rFonts w:ascii="Times New Roman" w:hAnsi="Times New Roman" w:cs="Times New Roman"/>
          <w:bCs/>
          <w:sz w:val="28"/>
          <w:szCs w:val="28"/>
        </w:rPr>
        <w:t>С начала 2015 года данный сорт получил разрешение на использование в Алматинской, Жамбылской и Южно-Казахстанской областях. Средняя урожайность за трехлетний период с 2009 по 2011 год составила 81,7 ц/га, что превышает показатель в 72,2 ц/га и перекрывает норму на 9,0 ц/га в пределах от 3,3 до 9,0 ц/га.</w:t>
      </w:r>
      <w:r w:rsidR="00E24617">
        <w:rPr>
          <w:rFonts w:ascii="Times New Roman" w:hAnsi="Times New Roman" w:cs="Times New Roman"/>
          <w:bCs/>
          <w:sz w:val="28"/>
          <w:szCs w:val="28"/>
        </w:rPr>
        <w:t xml:space="preserve"> </w:t>
      </w:r>
      <w:r w:rsidR="00C741A7" w:rsidRPr="00D032FF">
        <w:rPr>
          <w:rFonts w:ascii="Times New Roman" w:hAnsi="Times New Roman" w:cs="Times New Roman"/>
          <w:bCs/>
          <w:sz w:val="28"/>
          <w:szCs w:val="28"/>
        </w:rPr>
        <w:t xml:space="preserve">Содержание лизина колеблется в пределах 3,96%. Содержание </w:t>
      </w:r>
      <w:r w:rsidR="00E24617">
        <w:rPr>
          <w:rFonts w:ascii="Times New Roman" w:hAnsi="Times New Roman" w:cs="Times New Roman"/>
          <w:bCs/>
          <w:sz w:val="28"/>
          <w:szCs w:val="28"/>
        </w:rPr>
        <w:t xml:space="preserve">белка в бедрах составляет 12,6%. </w:t>
      </w:r>
    </w:p>
    <w:p w14:paraId="20900576" w14:textId="3E4C132B" w:rsidR="00C741A7" w:rsidRPr="00D032FF" w:rsidRDefault="000D24DC" w:rsidP="000D24DC">
      <w:pPr>
        <w:spacing w:after="0" w:line="240" w:lineRule="auto"/>
        <w:ind w:firstLine="709"/>
        <w:jc w:val="both"/>
        <w:rPr>
          <w:rFonts w:ascii="Times New Roman" w:hAnsi="Times New Roman" w:cs="Times New Roman"/>
          <w:bCs/>
          <w:i/>
          <w:iCs/>
          <w:sz w:val="28"/>
          <w:szCs w:val="28"/>
        </w:rPr>
      </w:pPr>
      <w:r w:rsidRPr="00D032FF">
        <w:rPr>
          <w:rFonts w:ascii="Times New Roman" w:hAnsi="Times New Roman" w:cs="Times New Roman"/>
          <w:bCs/>
          <w:i/>
          <w:iCs/>
          <w:sz w:val="28"/>
          <w:szCs w:val="28"/>
        </w:rPr>
        <w:t xml:space="preserve">Галия. </w:t>
      </w:r>
      <w:r w:rsidR="00C741A7" w:rsidRPr="00D032FF">
        <w:rPr>
          <w:rFonts w:ascii="Times New Roman" w:hAnsi="Times New Roman" w:cs="Times New Roman"/>
          <w:bCs/>
          <w:iCs/>
          <w:sz w:val="28"/>
          <w:szCs w:val="28"/>
        </w:rPr>
        <w:t>С целью сохранения зерна сорт Галия рекомендуется для юга и юго-востока Казахстана.Он был введен для государственной сортовой экспертизы в 2012 году</w:t>
      </w:r>
      <w:r w:rsidR="00C741A7" w:rsidRPr="00D032FF">
        <w:rPr>
          <w:rFonts w:ascii="Times New Roman" w:hAnsi="Times New Roman" w:cs="Times New Roman"/>
          <w:bCs/>
          <w:i/>
          <w:iCs/>
          <w:sz w:val="28"/>
          <w:szCs w:val="28"/>
        </w:rPr>
        <w:t>.</w:t>
      </w:r>
    </w:p>
    <w:p w14:paraId="4409FE43" w14:textId="77777777" w:rsidR="000D24DC" w:rsidRPr="00D032FF" w:rsidRDefault="000D24DC" w:rsidP="000D24DC">
      <w:pPr>
        <w:spacing w:after="0" w:line="240" w:lineRule="auto"/>
        <w:ind w:firstLine="709"/>
        <w:jc w:val="both"/>
        <w:rPr>
          <w:rFonts w:ascii="Times New Roman" w:hAnsi="Times New Roman" w:cs="Times New Roman"/>
          <w:bCs/>
          <w:sz w:val="28"/>
          <w:szCs w:val="28"/>
        </w:rPr>
      </w:pPr>
      <w:bookmarkStart w:id="15" w:name="_Toc93006533"/>
    </w:p>
    <w:p w14:paraId="4E6C19B2" w14:textId="2523744E" w:rsidR="000D24DC" w:rsidRPr="00D032FF" w:rsidRDefault="000D24DC" w:rsidP="00AA409F">
      <w:pPr>
        <w:pStyle w:val="2"/>
        <w:spacing w:before="0" w:line="240" w:lineRule="auto"/>
        <w:ind w:firstLine="709"/>
        <w:rPr>
          <w:rFonts w:ascii="Times New Roman" w:hAnsi="Times New Roman" w:cs="Times New Roman"/>
          <w:bCs/>
          <w:color w:val="auto"/>
          <w:sz w:val="28"/>
          <w:szCs w:val="28"/>
        </w:rPr>
      </w:pPr>
      <w:bookmarkStart w:id="16" w:name="_Toc95772623"/>
      <w:bookmarkStart w:id="17" w:name="_Toc159509379"/>
      <w:r w:rsidRPr="00D032FF">
        <w:rPr>
          <w:rFonts w:ascii="Times New Roman" w:hAnsi="Times New Roman" w:cs="Times New Roman"/>
          <w:b/>
          <w:color w:val="auto"/>
          <w:sz w:val="28"/>
          <w:szCs w:val="28"/>
        </w:rPr>
        <w:t>1.3 Использование тритикале в кормопроизводстве</w:t>
      </w:r>
      <w:bookmarkEnd w:id="15"/>
      <w:bookmarkEnd w:id="16"/>
      <w:bookmarkEnd w:id="17"/>
    </w:p>
    <w:p w14:paraId="242294D6" w14:textId="38BF396A" w:rsidR="000D24DC" w:rsidRPr="00D032FF" w:rsidRDefault="00132879" w:rsidP="000D65B8">
      <w:pPr>
        <w:spacing w:after="0" w:line="240" w:lineRule="auto"/>
        <w:ind w:firstLine="709"/>
        <w:jc w:val="both"/>
        <w:rPr>
          <w:rFonts w:ascii="Times New Roman" w:hAnsi="Times New Roman" w:cs="Times New Roman"/>
          <w:bCs/>
          <w:color w:val="000000" w:themeColor="text1"/>
          <w:sz w:val="28"/>
          <w:szCs w:val="28"/>
        </w:rPr>
      </w:pPr>
      <w:r w:rsidRPr="00D032FF">
        <w:rPr>
          <w:rFonts w:ascii="Times New Roman" w:hAnsi="Times New Roman" w:cs="Times New Roman"/>
          <w:bCs/>
          <w:color w:val="000000" w:themeColor="text1"/>
          <w:sz w:val="28"/>
          <w:szCs w:val="28"/>
        </w:rPr>
        <w:t>Современные сорта тритикале обладают более высокой стрессоустойчивостью и потенциалом урожайности, чем сорта пшеницы, но проблема низкого кач</w:t>
      </w:r>
      <w:r w:rsidR="00706D54">
        <w:rPr>
          <w:rFonts w:ascii="Times New Roman" w:hAnsi="Times New Roman" w:cs="Times New Roman"/>
          <w:bCs/>
          <w:color w:val="000000" w:themeColor="text1"/>
          <w:sz w:val="28"/>
          <w:szCs w:val="28"/>
        </w:rPr>
        <w:t>ества зерен тритикале еще</w:t>
      </w:r>
      <w:r w:rsidRPr="00D032FF">
        <w:rPr>
          <w:rFonts w:ascii="Times New Roman" w:hAnsi="Times New Roman" w:cs="Times New Roman"/>
          <w:bCs/>
          <w:color w:val="000000" w:themeColor="text1"/>
          <w:sz w:val="28"/>
          <w:szCs w:val="28"/>
        </w:rPr>
        <w:t xml:space="preserve"> полностью не решена. В качестве корма для животных современные сорта тритикале хорошо отличаются от пшеницы и кукурузы и не страдают от проблем со вкусом у старых сортов</w:t>
      </w:r>
      <w:r w:rsidR="0069638F" w:rsidRPr="00D032FF">
        <w:rPr>
          <w:rFonts w:ascii="Times New Roman" w:hAnsi="Times New Roman" w:cs="Times New Roman"/>
          <w:bCs/>
          <w:color w:val="000000" w:themeColor="text1"/>
          <w:sz w:val="28"/>
          <w:szCs w:val="28"/>
        </w:rPr>
        <w:t xml:space="preserve"> </w:t>
      </w:r>
      <w:r w:rsidR="000D24DC" w:rsidRPr="00D032FF">
        <w:rPr>
          <w:rFonts w:ascii="Times New Roman" w:hAnsi="Times New Roman" w:cs="Times New Roman"/>
          <w:bCs/>
          <w:color w:val="000000" w:themeColor="text1"/>
          <w:sz w:val="28"/>
          <w:szCs w:val="28"/>
        </w:rPr>
        <w:t>[</w:t>
      </w:r>
      <w:r w:rsidR="0069638F" w:rsidRPr="00D032FF">
        <w:rPr>
          <w:rFonts w:ascii="Times New Roman" w:hAnsi="Times New Roman" w:cs="Times New Roman"/>
          <w:bCs/>
          <w:color w:val="000000" w:themeColor="text1"/>
          <w:sz w:val="28"/>
          <w:szCs w:val="28"/>
          <w:lang w:val="kk-KZ"/>
        </w:rPr>
        <w:t>31</w:t>
      </w:r>
      <w:r w:rsidR="000D24DC" w:rsidRPr="00D032FF">
        <w:rPr>
          <w:rFonts w:ascii="Times New Roman" w:hAnsi="Times New Roman" w:cs="Times New Roman"/>
          <w:bCs/>
          <w:color w:val="000000" w:themeColor="text1"/>
          <w:sz w:val="28"/>
          <w:szCs w:val="28"/>
        </w:rPr>
        <w:t>]</w:t>
      </w:r>
      <w:r w:rsidR="0069638F" w:rsidRPr="00D032FF">
        <w:rPr>
          <w:rFonts w:ascii="Times New Roman" w:hAnsi="Times New Roman" w:cs="Times New Roman"/>
          <w:bCs/>
          <w:color w:val="000000" w:themeColor="text1"/>
          <w:sz w:val="28"/>
          <w:szCs w:val="28"/>
        </w:rPr>
        <w:t>.</w:t>
      </w:r>
    </w:p>
    <w:p w14:paraId="1DC5EB70" w14:textId="77777777" w:rsidR="000D65B8" w:rsidRPr="00D032FF" w:rsidRDefault="000D65B8" w:rsidP="000D65B8">
      <w:pPr>
        <w:spacing w:after="0" w:line="240" w:lineRule="auto"/>
        <w:ind w:firstLine="709"/>
        <w:jc w:val="both"/>
        <w:rPr>
          <w:rFonts w:ascii="Times New Roman" w:hAnsi="Times New Roman" w:cs="Times New Roman"/>
          <w:bCs/>
          <w:color w:val="000000" w:themeColor="text1"/>
          <w:sz w:val="28"/>
          <w:szCs w:val="28"/>
        </w:rPr>
      </w:pPr>
      <w:r w:rsidRPr="00D032FF">
        <w:rPr>
          <w:rFonts w:ascii="Times New Roman" w:hAnsi="Times New Roman" w:cs="Times New Roman"/>
          <w:bCs/>
          <w:color w:val="000000" w:themeColor="text1"/>
          <w:sz w:val="28"/>
          <w:szCs w:val="28"/>
        </w:rPr>
        <w:lastRenderedPageBreak/>
        <w:t>Основываясь на современных знаниях о зерне тритикаля, используемом при производстве концентрированных кормов для домашних животных, наилучшие результаты достигаются при кормлении птиц (индейки и курицы) и молочного скота. Как кормовое растение, тритикале дает более высокую урожайность, чем другие злаковые. Высококачественная биомасса улавливается при сенокосе в начале образования колос, а максимальный урожай достигается при последующем скашивании.</w:t>
      </w:r>
    </w:p>
    <w:p w14:paraId="759311E3" w14:textId="1F476D72" w:rsidR="000D24DC" w:rsidRPr="00D032FF" w:rsidRDefault="000D65B8" w:rsidP="00C349D5">
      <w:pPr>
        <w:spacing w:after="0" w:line="240" w:lineRule="auto"/>
        <w:ind w:firstLine="709"/>
        <w:jc w:val="both"/>
        <w:rPr>
          <w:rFonts w:ascii="Times New Roman" w:hAnsi="Times New Roman" w:cs="Times New Roman"/>
          <w:bCs/>
          <w:color w:val="000000" w:themeColor="text1"/>
          <w:sz w:val="28"/>
          <w:szCs w:val="28"/>
        </w:rPr>
      </w:pPr>
      <w:r w:rsidRPr="00D032FF">
        <w:rPr>
          <w:rFonts w:ascii="Times New Roman" w:hAnsi="Times New Roman" w:cs="Times New Roman"/>
          <w:bCs/>
          <w:color w:val="000000" w:themeColor="text1"/>
          <w:sz w:val="28"/>
          <w:szCs w:val="28"/>
        </w:rPr>
        <w:t xml:space="preserve">Тритикале относится к углеводам, питательным веществам, концентрированным в энергии. В последнее время это, наряду с кукурузой, является одним из важнейших источников питательных веществ и энергии в рационе домашних и сельскохозяйственных животных. Зерновые и побочные продукты переработки тритикале - это хорошо усваиваемые питательные вещества, идеально подходящие для домашнего скота, поскольку они содержат много крахмала и относительно бедны в сыром виде. Жвачные животные и </w:t>
      </w:r>
      <w:r w:rsidR="00C349D5" w:rsidRPr="00D032FF">
        <w:rPr>
          <w:rFonts w:ascii="Times New Roman" w:hAnsi="Times New Roman" w:cs="Times New Roman"/>
          <w:bCs/>
          <w:color w:val="000000" w:themeColor="text1"/>
          <w:sz w:val="28"/>
          <w:szCs w:val="28"/>
        </w:rPr>
        <w:t xml:space="preserve">не </w:t>
      </w:r>
      <w:r w:rsidRPr="00D032FF">
        <w:rPr>
          <w:rFonts w:ascii="Times New Roman" w:hAnsi="Times New Roman" w:cs="Times New Roman"/>
          <w:bCs/>
          <w:color w:val="000000" w:themeColor="text1"/>
          <w:sz w:val="28"/>
          <w:szCs w:val="28"/>
        </w:rPr>
        <w:t xml:space="preserve">жвачные животные могут легко переваривать и </w:t>
      </w:r>
      <w:r w:rsidR="00C349D5" w:rsidRPr="00D032FF">
        <w:rPr>
          <w:rFonts w:ascii="Times New Roman" w:hAnsi="Times New Roman" w:cs="Times New Roman"/>
          <w:bCs/>
          <w:color w:val="000000" w:themeColor="text1"/>
          <w:sz w:val="28"/>
          <w:szCs w:val="28"/>
        </w:rPr>
        <w:t>усваивают</w:t>
      </w:r>
      <w:r w:rsidRPr="00D032FF">
        <w:rPr>
          <w:rFonts w:ascii="Times New Roman" w:hAnsi="Times New Roman" w:cs="Times New Roman"/>
          <w:bCs/>
          <w:color w:val="000000" w:themeColor="text1"/>
          <w:sz w:val="28"/>
          <w:szCs w:val="28"/>
        </w:rPr>
        <w:t xml:space="preserve"> белок тритикале, а также другие злаки. Коэффициент использования белков тритикале может быть выше, чем указано в других рекомендациях. Использование тритикале в качестве источника энергии в рационе животных с желудком часто означает возможность снижения необходимого количества белковых питательных веществ в рационе</w:t>
      </w:r>
      <w:r w:rsidR="00A14DC9" w:rsidRPr="00D032FF">
        <w:rPr>
          <w:rFonts w:ascii="Times New Roman" w:hAnsi="Times New Roman" w:cs="Times New Roman"/>
          <w:bCs/>
          <w:color w:val="000000" w:themeColor="text1"/>
          <w:sz w:val="28"/>
          <w:szCs w:val="28"/>
        </w:rPr>
        <w:t xml:space="preserve"> </w:t>
      </w:r>
      <w:r w:rsidR="000D24DC" w:rsidRPr="00D032FF">
        <w:rPr>
          <w:color w:val="000000" w:themeColor="text1"/>
        </w:rPr>
        <w:t>[</w:t>
      </w:r>
      <w:r w:rsidR="00A14DC9" w:rsidRPr="00D032FF">
        <w:rPr>
          <w:rFonts w:ascii="Times New Roman" w:hAnsi="Times New Roman" w:cs="Times New Roman"/>
          <w:bCs/>
          <w:color w:val="000000" w:themeColor="text1"/>
          <w:sz w:val="28"/>
          <w:szCs w:val="28"/>
        </w:rPr>
        <w:t>32</w:t>
      </w:r>
      <w:r w:rsidR="000D24DC" w:rsidRPr="00D032FF">
        <w:rPr>
          <w:rFonts w:ascii="Times New Roman" w:hAnsi="Times New Roman" w:cs="Times New Roman"/>
          <w:bCs/>
          <w:color w:val="000000" w:themeColor="text1"/>
          <w:sz w:val="28"/>
          <w:szCs w:val="28"/>
        </w:rPr>
        <w:t>]</w:t>
      </w:r>
      <w:r w:rsidR="00A14DC9" w:rsidRPr="00D032FF">
        <w:rPr>
          <w:rFonts w:ascii="Times New Roman" w:hAnsi="Times New Roman" w:cs="Times New Roman"/>
          <w:bCs/>
          <w:color w:val="000000" w:themeColor="text1"/>
          <w:sz w:val="28"/>
          <w:szCs w:val="28"/>
        </w:rPr>
        <w:t>.</w:t>
      </w:r>
    </w:p>
    <w:p w14:paraId="26222B13" w14:textId="53C1C78C" w:rsidR="000D24DC" w:rsidRPr="00D032FF" w:rsidRDefault="000A3CBC" w:rsidP="000A3CBC">
      <w:pPr>
        <w:spacing w:after="0" w:line="240" w:lineRule="auto"/>
        <w:ind w:firstLine="709"/>
        <w:jc w:val="both"/>
        <w:rPr>
          <w:rFonts w:ascii="Times New Roman" w:hAnsi="Times New Roman" w:cs="Times New Roman"/>
          <w:bCs/>
          <w:color w:val="000000" w:themeColor="text1"/>
          <w:sz w:val="28"/>
          <w:szCs w:val="28"/>
        </w:rPr>
      </w:pPr>
      <w:r w:rsidRPr="00D032FF">
        <w:rPr>
          <w:rFonts w:ascii="Times New Roman" w:hAnsi="Times New Roman" w:cs="Times New Roman"/>
          <w:bCs/>
          <w:color w:val="000000" w:themeColor="text1"/>
          <w:sz w:val="28"/>
          <w:szCs w:val="28"/>
        </w:rPr>
        <w:t>Жвачные животные переваривают пищу иначе, чем не жвачные животные. Большая часть пищеварения жвачных животных вызывается микробами, которые живут в рубце, который является первой частью кишечника жвачных животных, состоящей из четырех частей. Эти микробы расщепляют волокна и белки на компоненты, которые могут использоваться животными. Следовательно, рацион жвачных животных должен соответствовать потребностям животного, а также требованиям фауны в рубце животного. Сообщается, что тритикале является предпочтительным кормом для жвачных животных и может успешно заменить кукурузу и ячмень в рационе крупного рогатого скота</w:t>
      </w:r>
      <w:r w:rsidR="000D24DC" w:rsidRPr="00D032FF">
        <w:rPr>
          <w:rFonts w:ascii="Times New Roman" w:hAnsi="Times New Roman" w:cs="Times New Roman"/>
          <w:color w:val="000000" w:themeColor="text1"/>
          <w:sz w:val="28"/>
          <w:szCs w:val="28"/>
        </w:rPr>
        <w:t xml:space="preserve"> </w:t>
      </w:r>
      <w:r w:rsidR="00A14DC9" w:rsidRPr="00D032FF">
        <w:rPr>
          <w:rFonts w:ascii="Times New Roman" w:hAnsi="Times New Roman" w:cs="Times New Roman"/>
          <w:color w:val="000000" w:themeColor="text1"/>
          <w:sz w:val="28"/>
          <w:szCs w:val="28"/>
        </w:rPr>
        <w:t>[</w:t>
      </w:r>
      <w:r w:rsidR="00A14DC9" w:rsidRPr="00D032FF">
        <w:rPr>
          <w:rFonts w:ascii="Times New Roman" w:hAnsi="Times New Roman" w:cs="Times New Roman"/>
          <w:bCs/>
          <w:color w:val="000000" w:themeColor="text1"/>
          <w:sz w:val="28"/>
          <w:szCs w:val="28"/>
        </w:rPr>
        <w:t>33</w:t>
      </w:r>
      <w:r w:rsidR="000D24DC" w:rsidRPr="00D032FF">
        <w:rPr>
          <w:rFonts w:ascii="Times New Roman" w:hAnsi="Times New Roman" w:cs="Times New Roman"/>
          <w:bCs/>
          <w:color w:val="000000" w:themeColor="text1"/>
          <w:sz w:val="28"/>
          <w:szCs w:val="28"/>
        </w:rPr>
        <w:t>]</w:t>
      </w:r>
      <w:r w:rsidR="00A14DC9" w:rsidRPr="00D032FF">
        <w:rPr>
          <w:rFonts w:ascii="Times New Roman" w:hAnsi="Times New Roman" w:cs="Times New Roman"/>
          <w:bCs/>
          <w:color w:val="000000" w:themeColor="text1"/>
          <w:sz w:val="28"/>
          <w:szCs w:val="28"/>
        </w:rPr>
        <w:t>.</w:t>
      </w:r>
    </w:p>
    <w:p w14:paraId="07DB4A41" w14:textId="345DEBF8" w:rsidR="000D24DC" w:rsidRPr="00D032FF" w:rsidRDefault="00672AFC" w:rsidP="00E50338">
      <w:pPr>
        <w:spacing w:after="0" w:line="240" w:lineRule="auto"/>
        <w:ind w:firstLine="709"/>
        <w:jc w:val="both"/>
        <w:rPr>
          <w:rFonts w:ascii="Times New Roman" w:hAnsi="Times New Roman" w:cs="Times New Roman"/>
          <w:bCs/>
          <w:color w:val="000000" w:themeColor="text1"/>
          <w:sz w:val="28"/>
          <w:szCs w:val="28"/>
        </w:rPr>
      </w:pPr>
      <w:r w:rsidRPr="00672AFC">
        <w:rPr>
          <w:rFonts w:ascii="Times New Roman" w:hAnsi="Times New Roman" w:cs="Times New Roman"/>
          <w:bCs/>
          <w:color w:val="000000" w:themeColor="text1"/>
          <w:sz w:val="28"/>
          <w:szCs w:val="28"/>
        </w:rPr>
        <w:t>Тритикале утверждается как важная кормовая культура, отличающаяся повышенным содержанием белка и высоким уровнем лизина в зернах. Ее растущая значимость подчеркивается в оценках специалистов, которые предполагают, что тритикале может занять ключевую роль среди приоритетных кормовых и продовольственных культур в перспективе. Это свидетельствует о перспективности и стратегической важности данного сельскохозяйственного ресурса в контексте обеспечения кормовой базы и</w:t>
      </w:r>
      <w:r>
        <w:rPr>
          <w:rFonts w:ascii="Times New Roman" w:hAnsi="Times New Roman" w:cs="Times New Roman"/>
          <w:bCs/>
          <w:color w:val="000000" w:themeColor="text1"/>
          <w:sz w:val="28"/>
          <w:szCs w:val="28"/>
        </w:rPr>
        <w:t xml:space="preserve"> продовольственной безопасности </w:t>
      </w:r>
      <w:r w:rsidR="00A14DC9" w:rsidRPr="00D032FF">
        <w:rPr>
          <w:rFonts w:ascii="Times New Roman" w:hAnsi="Times New Roman" w:cs="Times New Roman"/>
          <w:bCs/>
          <w:color w:val="000000" w:themeColor="text1"/>
          <w:sz w:val="28"/>
          <w:szCs w:val="28"/>
        </w:rPr>
        <w:t>[34</w:t>
      </w:r>
      <w:r w:rsidR="000D24DC" w:rsidRPr="00D032FF">
        <w:rPr>
          <w:rFonts w:ascii="Times New Roman" w:hAnsi="Times New Roman" w:cs="Times New Roman"/>
          <w:bCs/>
          <w:color w:val="000000" w:themeColor="text1"/>
          <w:sz w:val="28"/>
          <w:szCs w:val="28"/>
        </w:rPr>
        <w:t>].</w:t>
      </w:r>
    </w:p>
    <w:p w14:paraId="02BC44A2" w14:textId="1EBB9199" w:rsidR="000D24DC" w:rsidRPr="00D032FF" w:rsidRDefault="00BD498C" w:rsidP="00E50338">
      <w:pPr>
        <w:spacing w:after="0" w:line="240" w:lineRule="auto"/>
        <w:ind w:firstLine="709"/>
        <w:jc w:val="both"/>
        <w:rPr>
          <w:rFonts w:ascii="Times New Roman" w:hAnsi="Times New Roman" w:cs="Times New Roman"/>
          <w:bCs/>
          <w:color w:val="000000" w:themeColor="text1"/>
          <w:sz w:val="28"/>
          <w:szCs w:val="28"/>
        </w:rPr>
      </w:pPr>
      <w:r w:rsidRPr="00BD498C">
        <w:rPr>
          <w:rFonts w:ascii="Times New Roman" w:hAnsi="Times New Roman" w:cs="Times New Roman"/>
          <w:bCs/>
          <w:color w:val="000000" w:themeColor="text1"/>
          <w:sz w:val="28"/>
          <w:szCs w:val="28"/>
        </w:rPr>
        <w:t>Практическая важность кормовой тритикали заключается в её выдающемся биологическом потенциале для производства питательной зеленой массы. Этот фактор обеспечивает высокую долю незерновой массы в общей биомассе растения, что является ключевым аспектом для кормового использования. Максимальный выход зеленой массы достигается в начал</w:t>
      </w:r>
      <w:r>
        <w:rPr>
          <w:rFonts w:ascii="Times New Roman" w:hAnsi="Times New Roman" w:cs="Times New Roman"/>
          <w:bCs/>
          <w:color w:val="000000" w:themeColor="text1"/>
          <w:sz w:val="28"/>
          <w:szCs w:val="28"/>
        </w:rPr>
        <w:t>ьной фазе формирования колоссов</w:t>
      </w:r>
      <w:r w:rsidR="00E50338" w:rsidRPr="00D032FF">
        <w:rPr>
          <w:rFonts w:ascii="Times New Roman" w:hAnsi="Times New Roman" w:cs="Times New Roman"/>
          <w:bCs/>
          <w:color w:val="000000" w:themeColor="text1"/>
          <w:sz w:val="28"/>
          <w:szCs w:val="28"/>
        </w:rPr>
        <w:t xml:space="preserve">. Благодаря хорошей листве, </w:t>
      </w:r>
      <w:r w:rsidR="00E50338" w:rsidRPr="00D032FF">
        <w:rPr>
          <w:rFonts w:ascii="Times New Roman" w:hAnsi="Times New Roman" w:cs="Times New Roman"/>
          <w:bCs/>
          <w:color w:val="000000" w:themeColor="text1"/>
          <w:sz w:val="28"/>
          <w:szCs w:val="28"/>
        </w:rPr>
        <w:lastRenderedPageBreak/>
        <w:t>медленный процесс вырубки стеблей тритикале надолго сохраняет высокие питательные свойства зеленой массы</w:t>
      </w:r>
      <w:r w:rsidR="000D24DC" w:rsidRPr="00D032FF">
        <w:rPr>
          <w:rFonts w:ascii="Times New Roman" w:hAnsi="Times New Roman" w:cs="Times New Roman"/>
          <w:bCs/>
          <w:color w:val="000000" w:themeColor="text1"/>
          <w:sz w:val="28"/>
          <w:szCs w:val="28"/>
        </w:rPr>
        <w:t xml:space="preserve"> [</w:t>
      </w:r>
      <w:r w:rsidR="006057D1" w:rsidRPr="00D032FF">
        <w:rPr>
          <w:rFonts w:ascii="Times New Roman" w:hAnsi="Times New Roman" w:cs="Times New Roman"/>
          <w:bCs/>
          <w:color w:val="000000" w:themeColor="text1"/>
          <w:sz w:val="28"/>
          <w:szCs w:val="28"/>
        </w:rPr>
        <w:t>35</w:t>
      </w:r>
      <w:r w:rsidR="000D24DC" w:rsidRPr="00D032FF">
        <w:rPr>
          <w:rFonts w:ascii="Times New Roman" w:hAnsi="Times New Roman" w:cs="Times New Roman"/>
          <w:bCs/>
          <w:color w:val="000000" w:themeColor="text1"/>
          <w:sz w:val="28"/>
          <w:szCs w:val="28"/>
        </w:rPr>
        <w:t>].</w:t>
      </w:r>
    </w:p>
    <w:p w14:paraId="0BA1A3FE" w14:textId="534688F2" w:rsidR="000D24DC" w:rsidRPr="00D032FF" w:rsidRDefault="00910FED" w:rsidP="00910FED">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Производство кормового зерна может быть значительно расширено за счет использования тритикале в кормовых целях. Тритикале смешивают с другими злаками в рационе свиней в качестве основного корма, в то время как </w:t>
      </w:r>
      <w:r w:rsidR="00710C60">
        <w:rPr>
          <w:rFonts w:ascii="Times New Roman" w:hAnsi="Times New Roman" w:cs="Times New Roman"/>
          <w:bCs/>
          <w:sz w:val="28"/>
          <w:szCs w:val="28"/>
        </w:rPr>
        <w:t>д</w:t>
      </w:r>
      <w:r w:rsidR="006944FE" w:rsidRPr="006944FE">
        <w:rPr>
          <w:rFonts w:ascii="Times New Roman" w:hAnsi="Times New Roman" w:cs="Times New Roman"/>
          <w:bCs/>
          <w:sz w:val="28"/>
          <w:szCs w:val="28"/>
        </w:rPr>
        <w:t>ля круп</w:t>
      </w:r>
      <w:r w:rsidR="006944FE">
        <w:rPr>
          <w:rFonts w:ascii="Times New Roman" w:hAnsi="Times New Roman" w:cs="Times New Roman"/>
          <w:bCs/>
          <w:sz w:val="28"/>
          <w:szCs w:val="28"/>
        </w:rPr>
        <w:t>ного рогатого скота и овец,</w:t>
      </w:r>
      <w:r w:rsidRPr="00D032FF">
        <w:rPr>
          <w:rFonts w:ascii="Times New Roman" w:hAnsi="Times New Roman" w:cs="Times New Roman"/>
          <w:bCs/>
          <w:sz w:val="28"/>
          <w:szCs w:val="28"/>
        </w:rPr>
        <w:t xml:space="preserve"> цыплят-бройлеров его смешивают с другими злаками. Если 40% зерна в кормах составляет тритикале, то прибавка в весе свиней на откорме достигает 18-30% при экономии 20% </w:t>
      </w:r>
      <w:r w:rsidR="000D24DC" w:rsidRPr="00D032FF">
        <w:rPr>
          <w:rFonts w:ascii="Times New Roman" w:hAnsi="Times New Roman" w:cs="Times New Roman"/>
          <w:bCs/>
          <w:sz w:val="28"/>
          <w:szCs w:val="28"/>
        </w:rPr>
        <w:t>[</w:t>
      </w:r>
      <w:r w:rsidR="006057D1" w:rsidRPr="00D032FF">
        <w:rPr>
          <w:rFonts w:ascii="Times New Roman" w:hAnsi="Times New Roman" w:cs="Times New Roman"/>
          <w:bCs/>
          <w:sz w:val="28"/>
          <w:szCs w:val="28"/>
        </w:rPr>
        <w:t>36</w:t>
      </w:r>
      <w:r w:rsidR="000D24DC" w:rsidRPr="00D032FF">
        <w:rPr>
          <w:rFonts w:ascii="Times New Roman" w:hAnsi="Times New Roman" w:cs="Times New Roman"/>
          <w:bCs/>
          <w:sz w:val="28"/>
          <w:szCs w:val="28"/>
        </w:rPr>
        <w:t>]</w:t>
      </w:r>
      <w:r w:rsidR="006057D1" w:rsidRPr="00D032FF">
        <w:rPr>
          <w:rFonts w:ascii="Times New Roman" w:hAnsi="Times New Roman" w:cs="Times New Roman"/>
          <w:bCs/>
          <w:sz w:val="28"/>
          <w:szCs w:val="28"/>
        </w:rPr>
        <w:t>.</w:t>
      </w:r>
    </w:p>
    <w:p w14:paraId="531CF009" w14:textId="134A0EAF" w:rsidR="000D24DC" w:rsidRPr="00D032FF" w:rsidRDefault="003D7A5D" w:rsidP="00351D1A">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Во многих странах мира технологии использования злаков тритикале интенсивно совершенствуются. Конечно, его основное количество используется в качестве основного ингредиента корма. В Польше разработана специальная технология переработки зерна тритикале, которая позволяет использовать его в рационе до 80% при откорме свиней и бройлеров. В целом, 63% валового объема продаж зерна тритикале в этой стране используется в животноводстве, 22% - в хлебопечении и кондитерских изделиях. В Беларуси около половины зерна тритикале используется в животноводстве, а другая половина используетс</w:t>
      </w:r>
      <w:r w:rsidR="00351D1A" w:rsidRPr="00D032FF">
        <w:rPr>
          <w:rFonts w:ascii="Times New Roman" w:hAnsi="Times New Roman" w:cs="Times New Roman"/>
          <w:bCs/>
          <w:sz w:val="28"/>
          <w:szCs w:val="28"/>
        </w:rPr>
        <w:t xml:space="preserve">я для брожения (пиво, алкоголь) </w:t>
      </w:r>
      <w:r w:rsidR="000D24DC" w:rsidRPr="00D032FF">
        <w:rPr>
          <w:rFonts w:ascii="Times New Roman" w:hAnsi="Times New Roman" w:cs="Times New Roman"/>
          <w:bCs/>
          <w:sz w:val="28"/>
          <w:szCs w:val="28"/>
        </w:rPr>
        <w:t>[</w:t>
      </w:r>
      <w:r w:rsidR="006057D1" w:rsidRPr="00D032FF">
        <w:rPr>
          <w:rFonts w:ascii="Times New Roman" w:hAnsi="Times New Roman" w:cs="Times New Roman"/>
          <w:bCs/>
          <w:sz w:val="28"/>
          <w:szCs w:val="28"/>
        </w:rPr>
        <w:t>37</w:t>
      </w:r>
      <w:r w:rsidR="000D24DC" w:rsidRPr="00D032FF">
        <w:rPr>
          <w:rFonts w:ascii="Times New Roman" w:hAnsi="Times New Roman" w:cs="Times New Roman"/>
          <w:bCs/>
          <w:sz w:val="28"/>
          <w:szCs w:val="28"/>
        </w:rPr>
        <w:t>]</w:t>
      </w:r>
      <w:r w:rsidR="006057D1" w:rsidRPr="00D032FF">
        <w:rPr>
          <w:rFonts w:ascii="Times New Roman" w:hAnsi="Times New Roman" w:cs="Times New Roman"/>
          <w:bCs/>
          <w:sz w:val="28"/>
          <w:szCs w:val="28"/>
        </w:rPr>
        <w:t>.</w:t>
      </w:r>
    </w:p>
    <w:p w14:paraId="70176EFB" w14:textId="3B5118A0" w:rsidR="00A357B1" w:rsidRPr="00D032FF" w:rsidRDefault="00A357B1" w:rsidP="00C30F21">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Сбалансированное кормление сельскохозяйственных животных наука уделяет большое внимание изучению белкового питания животных, потребности животных в белке, способности белковой терапии к азотному кормлению, биологической ценности белка, аминокислотного состава белков, роли аминокислот в питании животных и аминокислотному составу кормов, минеральный рацион и макро-различные виды микроэлементов в животноводстве для биогеохимических зон и провинций</w:t>
      </w:r>
    </w:p>
    <w:p w14:paraId="55C72EEE" w14:textId="2DF436E8" w:rsidR="00C30F21" w:rsidRPr="00D032FF" w:rsidRDefault="00A357B1" w:rsidP="00A357B1">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Тритикале является потенциальным источником корма, который может увеличить накопление питательных веществ на гектар обрабатываемой площади на 20-30% по сравнению с традиционными кормовыми культурами</w:t>
      </w:r>
      <w:r w:rsidR="008655FC" w:rsidRPr="00D032FF">
        <w:rPr>
          <w:rFonts w:ascii="Times New Roman" w:hAnsi="Times New Roman" w:cs="Times New Roman"/>
          <w:bCs/>
          <w:sz w:val="28"/>
          <w:szCs w:val="28"/>
        </w:rPr>
        <w:t xml:space="preserve"> </w:t>
      </w:r>
      <w:r w:rsidR="00C30F21" w:rsidRPr="00D032FF">
        <w:rPr>
          <w:rFonts w:ascii="Times New Roman" w:hAnsi="Times New Roman" w:cs="Times New Roman"/>
          <w:bCs/>
          <w:sz w:val="28"/>
          <w:szCs w:val="28"/>
        </w:rPr>
        <w:t>[</w:t>
      </w:r>
      <w:r w:rsidR="008655FC" w:rsidRPr="00D032FF">
        <w:rPr>
          <w:rFonts w:ascii="Times New Roman" w:hAnsi="Times New Roman" w:cs="Times New Roman"/>
          <w:bCs/>
          <w:sz w:val="28"/>
          <w:szCs w:val="28"/>
        </w:rPr>
        <w:t>38</w:t>
      </w:r>
      <w:r w:rsidR="00C30F21" w:rsidRPr="00D032FF">
        <w:rPr>
          <w:rFonts w:ascii="Times New Roman" w:hAnsi="Times New Roman" w:cs="Times New Roman"/>
          <w:bCs/>
          <w:sz w:val="28"/>
          <w:szCs w:val="28"/>
        </w:rPr>
        <w:t>]</w:t>
      </w:r>
      <w:r w:rsidR="008655FC" w:rsidRPr="00D032FF">
        <w:rPr>
          <w:rFonts w:ascii="Times New Roman" w:hAnsi="Times New Roman" w:cs="Times New Roman"/>
          <w:bCs/>
          <w:sz w:val="28"/>
          <w:szCs w:val="28"/>
        </w:rPr>
        <w:t>.</w:t>
      </w:r>
    </w:p>
    <w:p w14:paraId="55603547" w14:textId="67DF925D" w:rsidR="00C30F21" w:rsidRPr="00D032FF" w:rsidRDefault="004B49E7" w:rsidP="004B49E7">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Согласно литературным источникам, тритикале имеет значительные различия в химическом составе и питательных свойствах, что обусловлено наличием большого количества генотипов с различными характеристиками. Из-за технологического качества зерна тритикале по-прежнему уступает пшенице в рационе человека (низкое содержание глютена и низкое качество), поэтому его в основном используют для кормления домашних животных</w:t>
      </w:r>
      <w:r w:rsidR="00A60C19" w:rsidRPr="00D032FF">
        <w:rPr>
          <w:rFonts w:ascii="Times New Roman" w:hAnsi="Times New Roman" w:cs="Times New Roman"/>
          <w:bCs/>
          <w:sz w:val="28"/>
          <w:szCs w:val="28"/>
        </w:rPr>
        <w:t xml:space="preserve"> </w:t>
      </w:r>
      <w:r w:rsidR="00C30F21" w:rsidRPr="00D032FF">
        <w:rPr>
          <w:rFonts w:ascii="Times New Roman" w:hAnsi="Times New Roman" w:cs="Times New Roman"/>
          <w:bCs/>
          <w:sz w:val="28"/>
          <w:szCs w:val="28"/>
        </w:rPr>
        <w:t>[</w:t>
      </w:r>
      <w:r w:rsidR="00A60C19" w:rsidRPr="00D032FF">
        <w:rPr>
          <w:rFonts w:ascii="Times New Roman" w:hAnsi="Times New Roman" w:cs="Times New Roman"/>
          <w:bCs/>
          <w:sz w:val="28"/>
          <w:szCs w:val="28"/>
        </w:rPr>
        <w:t>39</w:t>
      </w:r>
      <w:r w:rsidR="00C30F21" w:rsidRPr="00D032FF">
        <w:rPr>
          <w:rFonts w:ascii="Times New Roman" w:hAnsi="Times New Roman" w:cs="Times New Roman"/>
          <w:bCs/>
          <w:sz w:val="28"/>
          <w:szCs w:val="28"/>
        </w:rPr>
        <w:t>]</w:t>
      </w:r>
      <w:r w:rsidR="00A60C19" w:rsidRPr="00D032FF">
        <w:rPr>
          <w:rFonts w:ascii="Times New Roman" w:hAnsi="Times New Roman" w:cs="Times New Roman"/>
          <w:bCs/>
          <w:sz w:val="28"/>
          <w:szCs w:val="28"/>
        </w:rPr>
        <w:t>.</w:t>
      </w:r>
    </w:p>
    <w:p w14:paraId="4CD4F78F" w14:textId="1096B5BF" w:rsidR="00C30F21" w:rsidRPr="00D032FF" w:rsidRDefault="004B49E7" w:rsidP="006B183D">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Современные сорта тритикале обладают более высокой стрессоустойчивостью и потенциалом урожайности, чем сорта пшеницы, но проблема низкого качества зерен тритикале до сих пор полностью не решена. В качестве корма для животных современные сорта тритикале хорошо отличаются от пшеницы и кукурузы и не страдают от проблем со вкусом у старых сортов</w:t>
      </w:r>
      <w:r w:rsidR="00A60C19" w:rsidRPr="00D032FF">
        <w:rPr>
          <w:rFonts w:ascii="Times New Roman" w:hAnsi="Times New Roman" w:cs="Times New Roman"/>
          <w:bCs/>
          <w:sz w:val="28"/>
          <w:szCs w:val="28"/>
        </w:rPr>
        <w:t xml:space="preserve"> </w:t>
      </w:r>
      <w:r w:rsidR="00C30F21" w:rsidRPr="00D032FF">
        <w:rPr>
          <w:rFonts w:ascii="Times New Roman" w:hAnsi="Times New Roman" w:cs="Times New Roman"/>
          <w:bCs/>
          <w:sz w:val="28"/>
          <w:szCs w:val="28"/>
        </w:rPr>
        <w:t>[</w:t>
      </w:r>
      <w:r w:rsidR="00A60C19" w:rsidRPr="00D032FF">
        <w:rPr>
          <w:rFonts w:ascii="Times New Roman" w:hAnsi="Times New Roman" w:cs="Times New Roman"/>
          <w:bCs/>
          <w:sz w:val="28"/>
          <w:szCs w:val="28"/>
        </w:rPr>
        <w:t>40</w:t>
      </w:r>
      <w:r w:rsidR="00C30F21" w:rsidRPr="00D032FF">
        <w:rPr>
          <w:rFonts w:ascii="Times New Roman" w:hAnsi="Times New Roman" w:cs="Times New Roman"/>
          <w:bCs/>
          <w:sz w:val="28"/>
          <w:szCs w:val="28"/>
        </w:rPr>
        <w:t>]</w:t>
      </w:r>
      <w:r w:rsidR="00A60C19" w:rsidRPr="00D032FF">
        <w:rPr>
          <w:rFonts w:ascii="Times New Roman" w:hAnsi="Times New Roman" w:cs="Times New Roman"/>
          <w:bCs/>
          <w:sz w:val="28"/>
          <w:szCs w:val="28"/>
        </w:rPr>
        <w:t>.</w:t>
      </w:r>
    </w:p>
    <w:p w14:paraId="018D50A1" w14:textId="16998A35" w:rsidR="00C30F21" w:rsidRPr="00D032FF" w:rsidRDefault="006B183D" w:rsidP="006B183D">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Высокое содержание фосфора в тритикале по сравнению с другими кормовыми зернами, несомненно, дает преимущества при использовании </w:t>
      </w:r>
      <w:r w:rsidRPr="00D032FF">
        <w:rPr>
          <w:rFonts w:ascii="Times New Roman" w:hAnsi="Times New Roman" w:cs="Times New Roman"/>
          <w:bCs/>
          <w:sz w:val="28"/>
          <w:szCs w:val="28"/>
        </w:rPr>
        <w:lastRenderedPageBreak/>
        <w:t>тритикале в рационе домашней птицы, поскольку снижает потребность в фосфорных добавках. Кроме того, присутствие фермента фитазы в тритикале дает дополнительное преимущество при использовании в кормах для птиц, поскольку снижает стоимость фермента фитазы, который добавляется в кормовую смесь для высвобождения связанных питательных веществ, особенно минералов, таких как железо</w:t>
      </w:r>
      <w:r w:rsidR="00C30F21" w:rsidRPr="00D032FF">
        <w:rPr>
          <w:rFonts w:ascii="Times New Roman" w:hAnsi="Times New Roman" w:cs="Times New Roman"/>
          <w:bCs/>
          <w:sz w:val="28"/>
          <w:szCs w:val="28"/>
        </w:rPr>
        <w:t xml:space="preserve"> [</w:t>
      </w:r>
      <w:r w:rsidR="00203E5F" w:rsidRPr="00D032FF">
        <w:rPr>
          <w:rFonts w:ascii="Times New Roman" w:hAnsi="Times New Roman" w:cs="Times New Roman"/>
          <w:bCs/>
          <w:sz w:val="28"/>
          <w:szCs w:val="28"/>
        </w:rPr>
        <w:t>41</w:t>
      </w:r>
      <w:r w:rsidR="00C30F21" w:rsidRPr="00D032FF">
        <w:rPr>
          <w:rFonts w:ascii="Times New Roman" w:hAnsi="Times New Roman" w:cs="Times New Roman"/>
          <w:bCs/>
          <w:sz w:val="28"/>
          <w:szCs w:val="28"/>
        </w:rPr>
        <w:t>]</w:t>
      </w:r>
      <w:r w:rsidR="00203E5F" w:rsidRPr="00D032FF">
        <w:rPr>
          <w:rFonts w:ascii="Times New Roman" w:hAnsi="Times New Roman" w:cs="Times New Roman"/>
          <w:bCs/>
          <w:sz w:val="28"/>
          <w:szCs w:val="28"/>
        </w:rPr>
        <w:t>.</w:t>
      </w:r>
    </w:p>
    <w:p w14:paraId="255AD761" w14:textId="1CF01DBD" w:rsidR="00C30F21" w:rsidRPr="00D032FF" w:rsidRDefault="00D32C2E" w:rsidP="006B183D">
      <w:pPr>
        <w:spacing w:after="0" w:line="240" w:lineRule="auto"/>
        <w:ind w:firstLine="709"/>
        <w:jc w:val="both"/>
        <w:rPr>
          <w:rFonts w:ascii="Times New Roman" w:hAnsi="Times New Roman" w:cs="Times New Roman"/>
          <w:bCs/>
          <w:sz w:val="28"/>
          <w:szCs w:val="28"/>
        </w:rPr>
      </w:pPr>
      <w:r w:rsidRPr="00D32C2E">
        <w:rPr>
          <w:rFonts w:ascii="Times New Roman" w:hAnsi="Times New Roman" w:cs="Times New Roman"/>
          <w:bCs/>
          <w:sz w:val="28"/>
          <w:szCs w:val="28"/>
        </w:rPr>
        <w:t>Результаты многочисленных исследований, проведенных в научных учреждениях, таких как КНИИСХ, СКНИИСХ, и Ставропольский научно-исследовательский институт, ясно свидетельствуют о неотложной необходимости включения зерен тритикале в рацион домашнего скота. За рубежом это зерно акти</w:t>
      </w:r>
      <w:r>
        <w:rPr>
          <w:rFonts w:ascii="Times New Roman" w:hAnsi="Times New Roman" w:cs="Times New Roman"/>
          <w:bCs/>
          <w:sz w:val="28"/>
          <w:szCs w:val="28"/>
        </w:rPr>
        <w:t xml:space="preserve">вно используется в свиноводстве </w:t>
      </w:r>
      <w:r w:rsidR="00C30F21" w:rsidRPr="00D032FF">
        <w:rPr>
          <w:rFonts w:ascii="Times New Roman" w:hAnsi="Times New Roman" w:cs="Times New Roman"/>
          <w:bCs/>
          <w:sz w:val="28"/>
          <w:szCs w:val="28"/>
        </w:rPr>
        <w:t>[</w:t>
      </w:r>
      <w:r w:rsidR="00A577A5" w:rsidRPr="00D032FF">
        <w:rPr>
          <w:rFonts w:ascii="Times New Roman" w:hAnsi="Times New Roman" w:cs="Times New Roman"/>
          <w:bCs/>
          <w:sz w:val="28"/>
          <w:szCs w:val="28"/>
        </w:rPr>
        <w:t>42</w:t>
      </w:r>
      <w:r w:rsidR="00C30F21" w:rsidRPr="00D032FF">
        <w:rPr>
          <w:rFonts w:ascii="Times New Roman" w:hAnsi="Times New Roman" w:cs="Times New Roman"/>
          <w:bCs/>
          <w:sz w:val="28"/>
          <w:szCs w:val="28"/>
        </w:rPr>
        <w:t>]</w:t>
      </w:r>
      <w:r w:rsidR="00A577A5" w:rsidRPr="00D032FF">
        <w:rPr>
          <w:rFonts w:ascii="Times New Roman" w:hAnsi="Times New Roman" w:cs="Times New Roman"/>
          <w:bCs/>
          <w:sz w:val="28"/>
          <w:szCs w:val="28"/>
        </w:rPr>
        <w:t>.</w:t>
      </w:r>
    </w:p>
    <w:p w14:paraId="29056222" w14:textId="79C89FC5" w:rsidR="00C30F21" w:rsidRPr="00D032FF" w:rsidRDefault="00EC2F19" w:rsidP="00F76A87">
      <w:pPr>
        <w:spacing w:after="0" w:line="240" w:lineRule="auto"/>
        <w:ind w:firstLine="709"/>
        <w:jc w:val="both"/>
        <w:rPr>
          <w:rFonts w:ascii="Times New Roman" w:hAnsi="Times New Roman" w:cs="Times New Roman"/>
          <w:bCs/>
          <w:sz w:val="28"/>
          <w:szCs w:val="28"/>
        </w:rPr>
      </w:pPr>
      <w:r w:rsidRPr="00EC2F19">
        <w:rPr>
          <w:rFonts w:ascii="Times New Roman" w:hAnsi="Times New Roman" w:cs="Times New Roman"/>
          <w:bCs/>
          <w:sz w:val="28"/>
          <w:szCs w:val="28"/>
        </w:rPr>
        <w:t>В исследованиях, проведенных Тлецеруком И. Р. и соавторами в 2012 году, была проанализирована целесообразность использования зерна тритикале в качестве корма для свиней в п</w:t>
      </w:r>
      <w:r w:rsidR="00216285">
        <w:rPr>
          <w:rFonts w:ascii="Times New Roman" w:hAnsi="Times New Roman" w:cs="Times New Roman"/>
          <w:bCs/>
          <w:sz w:val="28"/>
          <w:szCs w:val="28"/>
        </w:rPr>
        <w:t xml:space="preserve">роцессе выращивания и откорма. </w:t>
      </w:r>
      <w:r w:rsidR="00456752" w:rsidRPr="00456752">
        <w:rPr>
          <w:rFonts w:ascii="Times New Roman" w:hAnsi="Times New Roman" w:cs="Times New Roman"/>
          <w:bCs/>
          <w:sz w:val="28"/>
          <w:szCs w:val="28"/>
        </w:rPr>
        <w:t xml:space="preserve">В результате аналитического обзора </w:t>
      </w:r>
      <w:r w:rsidR="00567A31">
        <w:rPr>
          <w:rFonts w:ascii="Times New Roman" w:hAnsi="Times New Roman" w:cs="Times New Roman"/>
          <w:bCs/>
          <w:sz w:val="28"/>
          <w:szCs w:val="28"/>
        </w:rPr>
        <w:t>в ходе научных исследований</w:t>
      </w:r>
      <w:r w:rsidR="00567A31" w:rsidRPr="00567A31">
        <w:rPr>
          <w:rFonts w:ascii="Times New Roman" w:hAnsi="Times New Roman" w:cs="Times New Roman"/>
          <w:bCs/>
          <w:sz w:val="28"/>
          <w:szCs w:val="28"/>
        </w:rPr>
        <w:t xml:space="preserve"> пришли к выводу, что зерно тритикале представляет собой объект интереса и осмысленного изучения. </w:t>
      </w:r>
      <w:r w:rsidR="00456752" w:rsidRPr="00456752">
        <w:rPr>
          <w:rFonts w:ascii="Times New Roman" w:hAnsi="Times New Roman" w:cs="Times New Roman"/>
          <w:bCs/>
          <w:sz w:val="28"/>
          <w:szCs w:val="28"/>
        </w:rPr>
        <w:t>имеет потенциал для рассмотрения в контек</w:t>
      </w:r>
      <w:r w:rsidR="00456752">
        <w:rPr>
          <w:rFonts w:ascii="Times New Roman" w:hAnsi="Times New Roman" w:cs="Times New Roman"/>
          <w:bCs/>
          <w:sz w:val="28"/>
          <w:szCs w:val="28"/>
        </w:rPr>
        <w:t xml:space="preserve">сте перспективного исследования </w:t>
      </w:r>
      <w:r w:rsidRPr="00EC2F19">
        <w:rPr>
          <w:rFonts w:ascii="Times New Roman" w:hAnsi="Times New Roman" w:cs="Times New Roman"/>
          <w:bCs/>
          <w:sz w:val="28"/>
          <w:szCs w:val="28"/>
        </w:rPr>
        <w:t>успешно внесено в рацион молодых свиней</w:t>
      </w:r>
      <w:r>
        <w:rPr>
          <w:rFonts w:ascii="Times New Roman" w:hAnsi="Times New Roman" w:cs="Times New Roman"/>
          <w:bCs/>
          <w:sz w:val="28"/>
          <w:szCs w:val="28"/>
        </w:rPr>
        <w:t xml:space="preserve"> в объеме до 50% от общего веса</w:t>
      </w:r>
      <w:r w:rsidR="00C30F21" w:rsidRPr="00D032FF">
        <w:rPr>
          <w:rFonts w:ascii="Times New Roman" w:hAnsi="Times New Roman" w:cs="Times New Roman"/>
          <w:bCs/>
          <w:sz w:val="28"/>
          <w:szCs w:val="28"/>
        </w:rPr>
        <w:t xml:space="preserve"> [</w:t>
      </w:r>
      <w:r w:rsidR="00A577A5" w:rsidRPr="00D032FF">
        <w:rPr>
          <w:rFonts w:ascii="Times New Roman" w:hAnsi="Times New Roman" w:cs="Times New Roman"/>
          <w:bCs/>
          <w:sz w:val="28"/>
          <w:szCs w:val="28"/>
        </w:rPr>
        <w:t>43</w:t>
      </w:r>
      <w:r w:rsidR="00C30F21" w:rsidRPr="00D032FF">
        <w:rPr>
          <w:rFonts w:ascii="Times New Roman" w:hAnsi="Times New Roman" w:cs="Times New Roman"/>
          <w:bCs/>
          <w:sz w:val="28"/>
          <w:szCs w:val="28"/>
        </w:rPr>
        <w:t>].</w:t>
      </w:r>
    </w:p>
    <w:p w14:paraId="4E9272AD" w14:textId="7B3D35AA" w:rsidR="00C30F21" w:rsidRPr="00D032FF" w:rsidRDefault="00972FB9" w:rsidP="00B814B9">
      <w:pPr>
        <w:spacing w:after="0" w:line="240" w:lineRule="auto"/>
        <w:ind w:firstLine="709"/>
        <w:jc w:val="both"/>
        <w:rPr>
          <w:rFonts w:ascii="Times New Roman" w:hAnsi="Times New Roman" w:cs="Times New Roman"/>
          <w:bCs/>
          <w:sz w:val="28"/>
          <w:szCs w:val="28"/>
        </w:rPr>
      </w:pPr>
      <w:r w:rsidRPr="00972FB9">
        <w:rPr>
          <w:rFonts w:ascii="Times New Roman" w:hAnsi="Times New Roman" w:cs="Times New Roman"/>
          <w:bCs/>
          <w:sz w:val="28"/>
          <w:szCs w:val="28"/>
        </w:rPr>
        <w:t>В исследовании, проведенном В. В. Семеновым и коллегами в 2014 году, было изучено воздействие замены пшеницы тритикале в полноценном корме на морфологическую структуру, характерную для здоровых органов, а также на внешн</w:t>
      </w:r>
      <w:r>
        <w:rPr>
          <w:rFonts w:ascii="Times New Roman" w:hAnsi="Times New Roman" w:cs="Times New Roman"/>
          <w:bCs/>
          <w:sz w:val="28"/>
          <w:szCs w:val="28"/>
        </w:rPr>
        <w:t xml:space="preserve">ие структуры внутренних органов </w:t>
      </w:r>
      <w:r w:rsidR="00C30F21" w:rsidRPr="00D032FF">
        <w:rPr>
          <w:rFonts w:ascii="Times New Roman" w:hAnsi="Times New Roman" w:cs="Times New Roman"/>
          <w:bCs/>
          <w:sz w:val="28"/>
          <w:szCs w:val="28"/>
        </w:rPr>
        <w:t>[</w:t>
      </w:r>
      <w:r w:rsidR="00A577A5" w:rsidRPr="00D032FF">
        <w:rPr>
          <w:rFonts w:ascii="Times New Roman" w:hAnsi="Times New Roman" w:cs="Times New Roman"/>
          <w:bCs/>
          <w:sz w:val="28"/>
          <w:szCs w:val="28"/>
        </w:rPr>
        <w:t>44</w:t>
      </w:r>
      <w:r w:rsidR="00C30F21" w:rsidRPr="00D032FF">
        <w:rPr>
          <w:rFonts w:ascii="Times New Roman" w:hAnsi="Times New Roman" w:cs="Times New Roman"/>
          <w:bCs/>
          <w:sz w:val="28"/>
          <w:szCs w:val="28"/>
        </w:rPr>
        <w:t>].</w:t>
      </w:r>
    </w:p>
    <w:p w14:paraId="63464182" w14:textId="7DF8AA7E" w:rsidR="00C30F21" w:rsidRPr="00D032FF" w:rsidRDefault="00B814B9" w:rsidP="00B814B9">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Также </w:t>
      </w:r>
      <w:r w:rsidR="00972FB9" w:rsidRPr="00972FB9">
        <w:rPr>
          <w:rFonts w:ascii="Times New Roman" w:hAnsi="Times New Roman" w:cs="Times New Roman"/>
          <w:bCs/>
          <w:sz w:val="28"/>
          <w:szCs w:val="28"/>
        </w:rPr>
        <w:t>В ходе исследования влияния экструзии на зерно тритикале на производственные характеристики мясной продукции было обнаружено, что применение данного процесса снизило удельный вес внутреннего жира в туше на 1,5%, а продуктивность убоя в экспериментальных группах увеличилась на 0,6% по сравнению с контрольными группами. Кроме того, использование экструдированного зерна тритикале привело к повышению со</w:t>
      </w:r>
      <w:r w:rsidR="00972FB9">
        <w:rPr>
          <w:rFonts w:ascii="Times New Roman" w:hAnsi="Times New Roman" w:cs="Times New Roman"/>
          <w:bCs/>
          <w:sz w:val="28"/>
          <w:szCs w:val="28"/>
        </w:rPr>
        <w:t>держания белка в мышечной ткани</w:t>
      </w:r>
      <w:r w:rsidR="00C30F21" w:rsidRPr="00D032FF">
        <w:rPr>
          <w:rFonts w:ascii="Times New Roman" w:hAnsi="Times New Roman" w:cs="Times New Roman"/>
          <w:bCs/>
          <w:sz w:val="28"/>
          <w:szCs w:val="28"/>
        </w:rPr>
        <w:t xml:space="preserve"> [</w:t>
      </w:r>
      <w:r w:rsidR="00AC234C" w:rsidRPr="00D032FF">
        <w:rPr>
          <w:rFonts w:ascii="Times New Roman" w:hAnsi="Times New Roman" w:cs="Times New Roman"/>
          <w:bCs/>
          <w:sz w:val="28"/>
          <w:szCs w:val="28"/>
        </w:rPr>
        <w:t>45</w:t>
      </w:r>
      <w:r w:rsidR="00C30F21" w:rsidRPr="00D032FF">
        <w:rPr>
          <w:rFonts w:ascii="Times New Roman" w:hAnsi="Times New Roman" w:cs="Times New Roman"/>
          <w:bCs/>
          <w:sz w:val="28"/>
          <w:szCs w:val="28"/>
        </w:rPr>
        <w:t>].</w:t>
      </w:r>
    </w:p>
    <w:p w14:paraId="3C12238B" w14:textId="539DC6A8" w:rsidR="000D24DC" w:rsidRPr="00D032FF" w:rsidRDefault="001F6AEA" w:rsidP="00B814B9">
      <w:pPr>
        <w:spacing w:after="0" w:line="240" w:lineRule="auto"/>
        <w:ind w:firstLine="709"/>
        <w:jc w:val="both"/>
        <w:rPr>
          <w:rFonts w:ascii="Times New Roman" w:hAnsi="Times New Roman" w:cs="Times New Roman"/>
          <w:bCs/>
          <w:sz w:val="28"/>
          <w:szCs w:val="28"/>
        </w:rPr>
      </w:pPr>
      <w:r w:rsidRPr="001F6AEA">
        <w:rPr>
          <w:rFonts w:ascii="Times New Roman" w:hAnsi="Times New Roman" w:cs="Times New Roman"/>
          <w:bCs/>
          <w:sz w:val="28"/>
          <w:szCs w:val="28"/>
        </w:rPr>
        <w:t>В ходе проведения экспериментов с молодыми гусями исследовалась возможность замещения зерновых компонентов кормов экструдированным зерном тритикале. Оценивалось использование кормов, содержащих обычное и экструдированное зерно тритикале, в рационе при выращивании молодняка. В рамках физиологических и</w:t>
      </w:r>
      <w:r>
        <w:rPr>
          <w:rFonts w:ascii="Times New Roman" w:hAnsi="Times New Roman" w:cs="Times New Roman"/>
          <w:bCs/>
          <w:sz w:val="28"/>
          <w:szCs w:val="28"/>
        </w:rPr>
        <w:t xml:space="preserve"> метаболических экспериментов </w:t>
      </w:r>
      <w:r w:rsidR="00B814B9" w:rsidRPr="00D032FF">
        <w:rPr>
          <w:rFonts w:ascii="Times New Roman" w:hAnsi="Times New Roman" w:cs="Times New Roman"/>
          <w:bCs/>
          <w:sz w:val="28"/>
          <w:szCs w:val="28"/>
        </w:rPr>
        <w:t>было обнаружено, что усвояемость основных питательных веществ повышается на 1,3-1,8% за счет экструзии зерен тритикале, за исключением пищевых волокон</w:t>
      </w:r>
      <w:r w:rsidR="00AC234C" w:rsidRPr="00D032FF">
        <w:rPr>
          <w:rFonts w:ascii="Times New Roman" w:hAnsi="Times New Roman" w:cs="Times New Roman"/>
          <w:bCs/>
          <w:sz w:val="28"/>
          <w:szCs w:val="28"/>
        </w:rPr>
        <w:t xml:space="preserve"> [46].</w:t>
      </w:r>
    </w:p>
    <w:p w14:paraId="293F286E" w14:textId="77777777" w:rsidR="00AC234C" w:rsidRPr="00D032FF" w:rsidRDefault="00AC234C" w:rsidP="00C30F21">
      <w:pPr>
        <w:spacing w:after="0" w:line="240" w:lineRule="auto"/>
        <w:ind w:firstLine="709"/>
        <w:jc w:val="both"/>
        <w:rPr>
          <w:rFonts w:ascii="Times New Roman" w:hAnsi="Times New Roman" w:cs="Times New Roman"/>
          <w:bCs/>
          <w:sz w:val="28"/>
          <w:szCs w:val="28"/>
        </w:rPr>
      </w:pPr>
    </w:p>
    <w:p w14:paraId="1EEA6F9A" w14:textId="40E1CDB9" w:rsidR="000D24DC" w:rsidRPr="00D032FF" w:rsidRDefault="000D24DC" w:rsidP="00AA409F">
      <w:pPr>
        <w:pStyle w:val="2"/>
        <w:spacing w:before="0" w:line="240" w:lineRule="auto"/>
        <w:ind w:firstLine="709"/>
        <w:rPr>
          <w:rFonts w:ascii="Times New Roman" w:hAnsi="Times New Roman" w:cs="Times New Roman"/>
          <w:b/>
          <w:color w:val="auto"/>
          <w:sz w:val="28"/>
          <w:szCs w:val="28"/>
        </w:rPr>
      </w:pPr>
      <w:bookmarkStart w:id="18" w:name="_Toc95772624"/>
      <w:bookmarkStart w:id="19" w:name="_Toc159509380"/>
      <w:r w:rsidRPr="00D032FF">
        <w:rPr>
          <w:rFonts w:ascii="Times New Roman" w:hAnsi="Times New Roman" w:cs="Times New Roman"/>
          <w:b/>
          <w:color w:val="auto"/>
          <w:sz w:val="28"/>
          <w:szCs w:val="28"/>
        </w:rPr>
        <w:t>1.4 Проращивание</w:t>
      </w:r>
      <w:bookmarkEnd w:id="18"/>
      <w:bookmarkEnd w:id="19"/>
      <w:r w:rsidRPr="00D032FF">
        <w:rPr>
          <w:rFonts w:ascii="Times New Roman" w:hAnsi="Times New Roman" w:cs="Times New Roman"/>
          <w:b/>
          <w:color w:val="auto"/>
          <w:sz w:val="28"/>
          <w:szCs w:val="28"/>
        </w:rPr>
        <w:t xml:space="preserve"> </w:t>
      </w:r>
    </w:p>
    <w:p w14:paraId="22C83433" w14:textId="7BCA13E4" w:rsidR="000D24DC" w:rsidRPr="00D032FF" w:rsidRDefault="0012422E" w:rsidP="00F42D0B">
      <w:pPr>
        <w:spacing w:after="0" w:line="240" w:lineRule="auto"/>
        <w:ind w:firstLine="709"/>
        <w:jc w:val="both"/>
        <w:rPr>
          <w:rFonts w:ascii="Times New Roman" w:hAnsi="Times New Roman" w:cs="Times New Roman"/>
          <w:bCs/>
          <w:sz w:val="28"/>
          <w:szCs w:val="28"/>
        </w:rPr>
      </w:pPr>
      <w:r w:rsidRPr="0012422E">
        <w:rPr>
          <w:rFonts w:ascii="Times New Roman" w:hAnsi="Times New Roman" w:cs="Times New Roman"/>
          <w:bCs/>
          <w:sz w:val="28"/>
          <w:szCs w:val="28"/>
        </w:rPr>
        <w:t>Прорастание злаков представляет собой первоначальную стадию в их жизненном цикле. Для активации процесса прорастания необходимы строго определенные условия, включая достаточную влажность, тепло и наличие воздуха (особенно кислорода). Начало д</w:t>
      </w:r>
      <w:r>
        <w:rPr>
          <w:rFonts w:ascii="Times New Roman" w:hAnsi="Times New Roman" w:cs="Times New Roman"/>
          <w:bCs/>
          <w:sz w:val="28"/>
          <w:szCs w:val="28"/>
        </w:rPr>
        <w:t>анного этапа наступает, когда</w:t>
      </w:r>
      <w:r w:rsidR="00F42D0B" w:rsidRPr="00D032FF">
        <w:rPr>
          <w:rFonts w:ascii="Times New Roman" w:hAnsi="Times New Roman" w:cs="Times New Roman"/>
          <w:bCs/>
          <w:sz w:val="28"/>
          <w:szCs w:val="28"/>
        </w:rPr>
        <w:t xml:space="preserve"> семена </w:t>
      </w:r>
      <w:r w:rsidR="00F42D0B" w:rsidRPr="00D032FF">
        <w:rPr>
          <w:rFonts w:ascii="Times New Roman" w:hAnsi="Times New Roman" w:cs="Times New Roman"/>
          <w:bCs/>
          <w:sz w:val="28"/>
          <w:szCs w:val="28"/>
        </w:rPr>
        <w:lastRenderedPageBreak/>
        <w:t xml:space="preserve">впитывают влагу и набухают (в среднем до 50% от массы семян). Прорастание - это процесс, который обращает вспять созревание. Его основная особенность и общая биохимическая направленность - разложение высокомолекулярных физиологически устойчивых веществ в эндосперме и семядолях в присутствии воды </w:t>
      </w:r>
      <w:r w:rsidR="0047659E">
        <w:rPr>
          <w:rFonts w:ascii="Times New Roman" w:hAnsi="Times New Roman" w:cs="Times New Roman"/>
          <w:bCs/>
          <w:sz w:val="28"/>
          <w:szCs w:val="28"/>
        </w:rPr>
        <w:t>п</w:t>
      </w:r>
      <w:r w:rsidR="0047659E" w:rsidRPr="0047659E">
        <w:rPr>
          <w:rFonts w:ascii="Times New Roman" w:hAnsi="Times New Roman" w:cs="Times New Roman"/>
          <w:bCs/>
          <w:sz w:val="28"/>
          <w:szCs w:val="28"/>
        </w:rPr>
        <w:t>од воздействием ферментов запускается процесс роста, который характеризуется тем, что в эндосперме в основном протекают гидролитические процессы, в то время как в зародыше преобладают процессы синтеза. Этот феномен подчеркивает биохимическую динамику, происходящую в различных частях семени в ходе его развития.</w:t>
      </w:r>
      <w:r w:rsidR="00F42D0B" w:rsidRPr="00D032FF">
        <w:rPr>
          <w:rFonts w:ascii="Times New Roman" w:hAnsi="Times New Roman" w:cs="Times New Roman"/>
          <w:bCs/>
          <w:sz w:val="28"/>
          <w:szCs w:val="28"/>
        </w:rPr>
        <w:t xml:space="preserve"> Образующиеся при гидролизе и растворенные в воде низкомолекулярные вещества перемещаются в зародышевую зону и здесь под воздействием других ферментов используются в качестве "строительных блоков" для биосинтеза сложных органических веществ, образующих ткани, а затем и новые органы растений. Если прорастание семян является естественным и обязательным этапом жизненного цикла для индивидуального развития растения (онтогенеза), то хранение и, в большинстве случаев, промышленная обработка зерна не требуются, что приводит к снижению качества и порче</w:t>
      </w:r>
      <w:r w:rsidR="00AC234C" w:rsidRPr="00D032FF">
        <w:rPr>
          <w:rFonts w:ascii="Times New Roman" w:hAnsi="Times New Roman" w:cs="Times New Roman"/>
          <w:bCs/>
          <w:sz w:val="28"/>
          <w:szCs w:val="28"/>
        </w:rPr>
        <w:t xml:space="preserve"> </w:t>
      </w:r>
      <w:r w:rsidR="000D24DC" w:rsidRPr="00D032FF">
        <w:rPr>
          <w:rFonts w:ascii="Times New Roman" w:hAnsi="Times New Roman" w:cs="Times New Roman"/>
          <w:bCs/>
          <w:sz w:val="28"/>
          <w:szCs w:val="28"/>
        </w:rPr>
        <w:t>[</w:t>
      </w:r>
      <w:r w:rsidR="00AC234C" w:rsidRPr="00D032FF">
        <w:rPr>
          <w:rFonts w:ascii="Times New Roman" w:hAnsi="Times New Roman" w:cs="Times New Roman"/>
          <w:bCs/>
          <w:sz w:val="28"/>
          <w:szCs w:val="28"/>
        </w:rPr>
        <w:t>48</w:t>
      </w:r>
      <w:r w:rsidR="000D24DC" w:rsidRPr="00D032FF">
        <w:rPr>
          <w:rFonts w:ascii="Times New Roman" w:hAnsi="Times New Roman" w:cs="Times New Roman"/>
          <w:bCs/>
          <w:sz w:val="28"/>
          <w:szCs w:val="28"/>
        </w:rPr>
        <w:t>].</w:t>
      </w:r>
    </w:p>
    <w:p w14:paraId="7587466A" w14:textId="6A3BBFCD" w:rsidR="000D24DC" w:rsidRPr="00D032FF" w:rsidRDefault="00D1322C" w:rsidP="00DC6412">
      <w:pPr>
        <w:spacing w:after="0" w:line="240" w:lineRule="auto"/>
        <w:ind w:firstLine="709"/>
        <w:jc w:val="both"/>
        <w:rPr>
          <w:rFonts w:ascii="Times New Roman" w:hAnsi="Times New Roman" w:cs="Times New Roman"/>
          <w:bCs/>
          <w:sz w:val="28"/>
          <w:szCs w:val="28"/>
        </w:rPr>
      </w:pPr>
      <w:r w:rsidRPr="00D1322C">
        <w:rPr>
          <w:rFonts w:ascii="Times New Roman" w:hAnsi="Times New Roman" w:cs="Times New Roman"/>
          <w:bCs/>
          <w:sz w:val="28"/>
          <w:szCs w:val="28"/>
        </w:rPr>
        <w:t>Возникающие процессы в зерне во время прорастания являются более глубокими и комплексными по сравнению с обработкой плющением. Прорастание активирует ферментный комплекс в зерне, вызывая более значительные изменения</w:t>
      </w:r>
      <w:r>
        <w:rPr>
          <w:rFonts w:ascii="Times New Roman" w:hAnsi="Times New Roman" w:cs="Times New Roman"/>
          <w:bCs/>
          <w:sz w:val="28"/>
          <w:szCs w:val="28"/>
        </w:rPr>
        <w:t xml:space="preserve"> </w:t>
      </w:r>
      <w:r w:rsidR="0070422D">
        <w:rPr>
          <w:rFonts w:ascii="Times New Roman" w:hAnsi="Times New Roman" w:cs="Times New Roman"/>
          <w:bCs/>
          <w:sz w:val="28"/>
          <w:szCs w:val="28"/>
        </w:rPr>
        <w:t>с</w:t>
      </w:r>
      <w:r w:rsidR="0070422D" w:rsidRPr="0070422D">
        <w:rPr>
          <w:rFonts w:ascii="Times New Roman" w:hAnsi="Times New Roman" w:cs="Times New Roman"/>
          <w:bCs/>
          <w:sz w:val="28"/>
          <w:szCs w:val="28"/>
        </w:rPr>
        <w:t xml:space="preserve"> использованием ферментного комплекса происходит гидролиз питательных веществ, и их трансформация в растворимые простые соединения, что способствует легкому усвоению животными. В ходе проращивания зерна наблюдается значительное увеличение содержания витаминов группы А, С и Е </w:t>
      </w:r>
      <w:r w:rsidR="00B4723C">
        <w:rPr>
          <w:rFonts w:ascii="Times New Roman" w:hAnsi="Times New Roman" w:cs="Times New Roman"/>
          <w:bCs/>
          <w:sz w:val="28"/>
          <w:szCs w:val="28"/>
        </w:rPr>
        <w:t>у</w:t>
      </w:r>
      <w:r w:rsidR="00B4723C" w:rsidRPr="00B4723C">
        <w:rPr>
          <w:rFonts w:ascii="Times New Roman" w:hAnsi="Times New Roman" w:cs="Times New Roman"/>
          <w:bCs/>
          <w:sz w:val="28"/>
          <w:szCs w:val="28"/>
        </w:rPr>
        <w:t xml:space="preserve">величивается в диапазоне от 2 до 6 раз по сравнению с первоначальным зерном. Этот показатель демонстрирует значительное увеличение по сравнению с исходным состоянием зерна. </w:t>
      </w:r>
      <w:r w:rsidR="000D24DC" w:rsidRPr="00D032FF">
        <w:rPr>
          <w:rFonts w:ascii="Times New Roman" w:hAnsi="Times New Roman" w:cs="Times New Roman"/>
          <w:bCs/>
          <w:sz w:val="28"/>
          <w:szCs w:val="28"/>
        </w:rPr>
        <w:t>[</w:t>
      </w:r>
      <w:r w:rsidR="007A36AA" w:rsidRPr="00D032FF">
        <w:rPr>
          <w:rFonts w:ascii="Times New Roman" w:hAnsi="Times New Roman" w:cs="Times New Roman"/>
          <w:bCs/>
          <w:sz w:val="28"/>
          <w:szCs w:val="28"/>
        </w:rPr>
        <w:t>49</w:t>
      </w:r>
      <w:r w:rsidR="000D24DC" w:rsidRPr="00D032FF">
        <w:rPr>
          <w:rFonts w:ascii="Times New Roman" w:hAnsi="Times New Roman" w:cs="Times New Roman"/>
          <w:bCs/>
          <w:sz w:val="28"/>
          <w:szCs w:val="28"/>
        </w:rPr>
        <w:t>].</w:t>
      </w:r>
    </w:p>
    <w:p w14:paraId="4DEF7DE4" w14:textId="1CBD8B4C" w:rsidR="00A33C7B" w:rsidRPr="00D032FF" w:rsidRDefault="00A33C7B" w:rsidP="000D24DC">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lang w:val="en-US"/>
        </w:rPr>
        <w:t>R</w:t>
      </w:r>
      <w:r w:rsidRPr="00D032FF">
        <w:rPr>
          <w:rFonts w:ascii="Times New Roman" w:hAnsi="Times New Roman" w:cs="Times New Roman"/>
          <w:bCs/>
          <w:sz w:val="28"/>
          <w:szCs w:val="28"/>
        </w:rPr>
        <w:t xml:space="preserve">. </w:t>
      </w:r>
      <w:r w:rsidRPr="00D032FF">
        <w:rPr>
          <w:rFonts w:ascii="Times New Roman" w:hAnsi="Times New Roman" w:cs="Times New Roman"/>
          <w:bCs/>
          <w:sz w:val="28"/>
          <w:szCs w:val="28"/>
          <w:lang w:val="en-US"/>
        </w:rPr>
        <w:t>Scriban</w:t>
      </w:r>
      <w:r w:rsidRPr="00D032FF">
        <w:rPr>
          <w:rFonts w:ascii="Times New Roman" w:hAnsi="Times New Roman" w:cs="Times New Roman"/>
          <w:bCs/>
          <w:sz w:val="28"/>
          <w:szCs w:val="28"/>
        </w:rPr>
        <w:t xml:space="preserve"> (1969) также отметил, что содержание витамина В</w:t>
      </w:r>
      <w:r w:rsidRPr="00D032FF">
        <w:rPr>
          <w:rFonts w:ascii="Times New Roman" w:hAnsi="Times New Roman" w:cs="Times New Roman"/>
          <w:bCs/>
          <w:sz w:val="28"/>
          <w:szCs w:val="28"/>
          <w:vertAlign w:val="subscript"/>
        </w:rPr>
        <w:t xml:space="preserve">2 </w:t>
      </w:r>
      <w:r w:rsidRPr="00D032FF">
        <w:rPr>
          <w:rFonts w:ascii="Times New Roman" w:hAnsi="Times New Roman" w:cs="Times New Roman"/>
          <w:bCs/>
          <w:sz w:val="28"/>
          <w:szCs w:val="28"/>
        </w:rPr>
        <w:t xml:space="preserve">увеличивается в 1,5 раза при прорастании зерен ячменя. Кроме того, витамин </w:t>
      </w:r>
      <w:r w:rsidRPr="00D032FF">
        <w:rPr>
          <w:rFonts w:ascii="Times New Roman" w:hAnsi="Times New Roman" w:cs="Times New Roman"/>
          <w:bCs/>
          <w:sz w:val="28"/>
          <w:szCs w:val="28"/>
          <w:lang w:val="en-US"/>
        </w:rPr>
        <w:t>P</w:t>
      </w:r>
      <w:r w:rsidRPr="00D032FF">
        <w:rPr>
          <w:rFonts w:ascii="Times New Roman" w:hAnsi="Times New Roman" w:cs="Times New Roman"/>
          <w:bCs/>
          <w:sz w:val="28"/>
          <w:szCs w:val="28"/>
        </w:rPr>
        <w:t>, пантотеновая кислота, фолиевая кислота и А-аминобензойная кислота также были обнаружены в растущем ячмене. Определенная технология была сохранена в экспериментах по проращиванию зерна. Так, кормовое зерно (ячмень, пшеницу) замачивают на 1,5-3,0 часа в воде при температуре от 18 до 20°</w:t>
      </w:r>
      <w:r w:rsidRPr="00D032FF">
        <w:rPr>
          <w:rFonts w:ascii="Times New Roman" w:hAnsi="Times New Roman" w:cs="Times New Roman"/>
          <w:bCs/>
          <w:sz w:val="28"/>
          <w:szCs w:val="28"/>
          <w:lang w:val="en-US"/>
        </w:rPr>
        <w:t>C</w:t>
      </w:r>
      <w:r w:rsidRPr="00D032FF">
        <w:rPr>
          <w:rFonts w:ascii="Times New Roman" w:hAnsi="Times New Roman" w:cs="Times New Roman"/>
          <w:bCs/>
          <w:sz w:val="28"/>
          <w:szCs w:val="28"/>
        </w:rPr>
        <w:t xml:space="preserve">. </w:t>
      </w:r>
      <w:r w:rsidRPr="00D032FF">
        <w:rPr>
          <w:rFonts w:ascii="Times New Roman" w:hAnsi="Times New Roman" w:cs="Times New Roman"/>
          <w:bCs/>
          <w:sz w:val="28"/>
          <w:szCs w:val="28"/>
          <w:lang w:val="kk-KZ"/>
        </w:rPr>
        <w:t>д</w:t>
      </w:r>
      <w:r w:rsidRPr="00D032FF">
        <w:rPr>
          <w:rFonts w:ascii="Times New Roman" w:hAnsi="Times New Roman" w:cs="Times New Roman"/>
          <w:bCs/>
          <w:sz w:val="28"/>
          <w:szCs w:val="28"/>
        </w:rPr>
        <w:t>ля проросшего зерна обязательно должен быть доступен воздух.</w:t>
      </w:r>
    </w:p>
    <w:p w14:paraId="1E49E58A" w14:textId="5E8F4EC7" w:rsidR="000D24DC" w:rsidRPr="00D032FF" w:rsidRDefault="001915E0" w:rsidP="00D27BD3">
      <w:pPr>
        <w:spacing w:after="0" w:line="240" w:lineRule="auto"/>
        <w:ind w:firstLine="709"/>
        <w:jc w:val="both"/>
        <w:rPr>
          <w:rFonts w:ascii="Times New Roman" w:hAnsi="Times New Roman" w:cs="Times New Roman"/>
          <w:bCs/>
          <w:sz w:val="28"/>
          <w:szCs w:val="28"/>
        </w:rPr>
      </w:pPr>
      <w:r w:rsidRPr="001915E0">
        <w:rPr>
          <w:rFonts w:ascii="Times New Roman" w:hAnsi="Times New Roman" w:cs="Times New Roman"/>
          <w:bCs/>
          <w:sz w:val="28"/>
          <w:szCs w:val="28"/>
        </w:rPr>
        <w:t>Согласно Л. Нарциссу (1980), он подчеркивает необходимость поддержания влажности зерна на уровне 35-40% перед началом проращивания, при этом появление ростков сопровождается увеличением влажности до 44-50%. Важно учитывать, что изменения температуры могут влиять на скорость и равномерность процесса прорастания, замедляя его при понижении и ускоряя при повышении.</w:t>
      </w:r>
    </w:p>
    <w:p w14:paraId="16B5ED8F" w14:textId="6F45D1D6" w:rsidR="00D27BD3" w:rsidRPr="00D032FF" w:rsidRDefault="00EA15B3" w:rsidP="000D24DC">
      <w:pPr>
        <w:spacing w:after="0" w:line="240" w:lineRule="auto"/>
        <w:ind w:firstLine="709"/>
        <w:jc w:val="both"/>
        <w:rPr>
          <w:rFonts w:ascii="Times New Roman" w:hAnsi="Times New Roman" w:cs="Times New Roman"/>
          <w:bCs/>
          <w:sz w:val="28"/>
          <w:szCs w:val="28"/>
        </w:rPr>
      </w:pPr>
      <w:r w:rsidRPr="00EA15B3">
        <w:rPr>
          <w:rFonts w:ascii="Times New Roman" w:hAnsi="Times New Roman" w:cs="Times New Roman"/>
          <w:bCs/>
          <w:sz w:val="28"/>
          <w:szCs w:val="28"/>
        </w:rPr>
        <w:lastRenderedPageBreak/>
        <w:t>Обеспечение необходимого уровня доступности</w:t>
      </w:r>
      <w:r>
        <w:rPr>
          <w:rFonts w:ascii="Times New Roman" w:hAnsi="Times New Roman" w:cs="Times New Roman"/>
          <w:bCs/>
          <w:sz w:val="28"/>
          <w:szCs w:val="28"/>
        </w:rPr>
        <w:t xml:space="preserve"> кислорода в период прорастания </w:t>
      </w:r>
      <w:r w:rsidR="00D27BD3" w:rsidRPr="00D032FF">
        <w:rPr>
          <w:rFonts w:ascii="Times New Roman" w:hAnsi="Times New Roman" w:cs="Times New Roman"/>
          <w:bCs/>
          <w:sz w:val="28"/>
          <w:szCs w:val="28"/>
        </w:rPr>
        <w:t>зависит от того, получается ли энергия, необходимая для роста побегов и корней, путем дыхания или иным образом в процессе окисления.</w:t>
      </w:r>
    </w:p>
    <w:p w14:paraId="5EA128DF" w14:textId="0660EB0F" w:rsidR="00D27BD3" w:rsidRPr="00D032FF" w:rsidRDefault="00D27BD3" w:rsidP="000D24DC">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lang w:val="en-US"/>
        </w:rPr>
        <w:t>R</w:t>
      </w:r>
      <w:r w:rsidRPr="00D032FF">
        <w:rPr>
          <w:rFonts w:ascii="Times New Roman" w:hAnsi="Times New Roman" w:cs="Times New Roman"/>
          <w:bCs/>
          <w:sz w:val="28"/>
          <w:szCs w:val="28"/>
        </w:rPr>
        <w:t xml:space="preserve">. </w:t>
      </w:r>
      <w:r w:rsidRPr="00D032FF">
        <w:rPr>
          <w:rFonts w:ascii="Times New Roman" w:hAnsi="Times New Roman" w:cs="Times New Roman"/>
          <w:bCs/>
          <w:sz w:val="28"/>
          <w:szCs w:val="28"/>
          <w:lang w:val="en-US"/>
        </w:rPr>
        <w:t>Scriban</w:t>
      </w:r>
      <w:r w:rsidRPr="00D032FF">
        <w:rPr>
          <w:rFonts w:ascii="Times New Roman" w:hAnsi="Times New Roman" w:cs="Times New Roman"/>
          <w:bCs/>
          <w:sz w:val="28"/>
          <w:szCs w:val="28"/>
        </w:rPr>
        <w:t xml:space="preserve"> (1969) заметил, что часть энергии зерна теряется при прорастании. Кроме того, </w:t>
      </w:r>
      <w:r w:rsidR="00CA5CA2" w:rsidRPr="00D032FF">
        <w:rPr>
          <w:rFonts w:ascii="Times New Roman" w:hAnsi="Times New Roman" w:cs="Times New Roman"/>
          <w:bCs/>
          <w:sz w:val="28"/>
          <w:szCs w:val="28"/>
          <w:lang w:val="kk-KZ"/>
        </w:rPr>
        <w:t>потери</w:t>
      </w:r>
      <w:r w:rsidR="005B12A7">
        <w:rPr>
          <w:rFonts w:ascii="Times New Roman" w:hAnsi="Times New Roman" w:cs="Times New Roman"/>
          <w:bCs/>
          <w:sz w:val="28"/>
          <w:szCs w:val="28"/>
        </w:rPr>
        <w:t xml:space="preserve"> варьируется и р</w:t>
      </w:r>
      <w:r w:rsidR="00EA15B3" w:rsidRPr="00EA15B3">
        <w:rPr>
          <w:rFonts w:ascii="Times New Roman" w:hAnsi="Times New Roman" w:cs="Times New Roman"/>
          <w:bCs/>
          <w:sz w:val="28"/>
          <w:szCs w:val="28"/>
        </w:rPr>
        <w:t>езультат зависит от того, какие цели мы ставим и какой вид корма мы стремимся получить. Например, в процессе производства гидропонных кормов более 60% энергии, содержащейся в зерне, утрачивается.</w:t>
      </w:r>
      <w:r w:rsidRPr="00D032FF">
        <w:rPr>
          <w:rFonts w:ascii="Times New Roman" w:hAnsi="Times New Roman" w:cs="Times New Roman"/>
          <w:bCs/>
          <w:sz w:val="28"/>
          <w:szCs w:val="28"/>
        </w:rPr>
        <w:t xml:space="preserve"> а для всходов и корней длиной 1-1,5 см расход энергии на прорастание составляет всего 8,5-10%.</w:t>
      </w:r>
    </w:p>
    <w:p w14:paraId="581FE221" w14:textId="3C3E47FD" w:rsidR="000D24DC" w:rsidRPr="004133CF" w:rsidRDefault="00CA5CA2" w:rsidP="00CA5CA2">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Исследователи А.А. Лях, А.А. Хрупов в 2000 г. обнаружили недостаток в прорастании зерновых культур. </w:t>
      </w:r>
      <w:r w:rsidR="005B12A7" w:rsidRPr="005B12A7">
        <w:rPr>
          <w:rFonts w:ascii="Times New Roman" w:hAnsi="Times New Roman" w:cs="Times New Roman"/>
          <w:bCs/>
          <w:sz w:val="28"/>
          <w:szCs w:val="28"/>
        </w:rPr>
        <w:t>Затруднение заключается в том, что влажные зерновые условия создают благоприятную среду для размножения микроорганизмов. Эта микрофлора начинает интенсивно развиваться в первые дни и достигает максимального уровня н</w:t>
      </w:r>
      <w:r w:rsidR="005B12A7">
        <w:rPr>
          <w:rFonts w:ascii="Times New Roman" w:hAnsi="Times New Roman" w:cs="Times New Roman"/>
          <w:bCs/>
          <w:sz w:val="28"/>
          <w:szCs w:val="28"/>
        </w:rPr>
        <w:t xml:space="preserve">а третий-пятый день прорастания </w:t>
      </w:r>
      <w:r w:rsidR="004E6E27" w:rsidRPr="004E6E27">
        <w:rPr>
          <w:rFonts w:ascii="Times New Roman" w:hAnsi="Times New Roman" w:cs="Times New Roman"/>
          <w:bCs/>
          <w:sz w:val="28"/>
          <w:szCs w:val="28"/>
        </w:rPr>
        <w:t>[</w:t>
      </w:r>
      <w:r w:rsidR="00677A1C">
        <w:rPr>
          <w:rFonts w:ascii="Times New Roman" w:hAnsi="Times New Roman" w:cs="Times New Roman"/>
          <w:bCs/>
          <w:sz w:val="28"/>
          <w:szCs w:val="28"/>
        </w:rPr>
        <w:t>50</w:t>
      </w:r>
      <w:r w:rsidR="004E6E27" w:rsidRPr="004E6E27">
        <w:rPr>
          <w:rFonts w:ascii="Times New Roman" w:hAnsi="Times New Roman" w:cs="Times New Roman"/>
          <w:bCs/>
          <w:sz w:val="28"/>
          <w:szCs w:val="28"/>
        </w:rPr>
        <w:t>]</w:t>
      </w:r>
      <w:r w:rsidR="004133CF">
        <w:rPr>
          <w:rFonts w:ascii="Times New Roman" w:hAnsi="Times New Roman" w:cs="Times New Roman"/>
          <w:bCs/>
          <w:sz w:val="28"/>
          <w:szCs w:val="28"/>
        </w:rPr>
        <w:t>.</w:t>
      </w:r>
    </w:p>
    <w:p w14:paraId="7CAC3799" w14:textId="33D7E5AD" w:rsidR="006C32D5" w:rsidRPr="00D032FF" w:rsidRDefault="005B12A7" w:rsidP="000D24DC">
      <w:pPr>
        <w:spacing w:after="0" w:line="240" w:lineRule="auto"/>
        <w:ind w:firstLine="709"/>
        <w:jc w:val="both"/>
        <w:rPr>
          <w:rFonts w:ascii="Times New Roman" w:hAnsi="Times New Roman" w:cs="Times New Roman"/>
          <w:bCs/>
          <w:sz w:val="28"/>
          <w:szCs w:val="28"/>
        </w:rPr>
      </w:pPr>
      <w:r w:rsidRPr="005B12A7">
        <w:rPr>
          <w:rFonts w:ascii="Times New Roman" w:hAnsi="Times New Roman" w:cs="Times New Roman"/>
          <w:bCs/>
          <w:sz w:val="28"/>
          <w:szCs w:val="28"/>
        </w:rPr>
        <w:t xml:space="preserve">В процессе замачивания зерна происходит активация более 20 видов амилолитических, протеолитических, целлюлитных и прочих ферментов, которые могут оставаться неактивными без этого этапа. Этот процесс приводит к глубокому расщеплению питательных веществ, что в свою очередь способствует повышению их усвояемости в организме животного. </w:t>
      </w:r>
      <w:r w:rsidR="00F14231" w:rsidRPr="00F14231">
        <w:rPr>
          <w:rFonts w:ascii="Times New Roman" w:hAnsi="Times New Roman" w:cs="Times New Roman"/>
          <w:bCs/>
          <w:sz w:val="28"/>
          <w:szCs w:val="28"/>
        </w:rPr>
        <w:t>В сравнении с прочими технологиями обработки зерна, такими как влажная термическая обработка, микронизация и экструзия, замачивание выделяется своей способностью вызывать значительные изменения в химическом составе питательных веществ. В отличие от других методов, ограничивающихся формированием лишь первичных декстринов, замачивание обладает потенциалом для индуцирования более глубоких и разнообразных химических превращений, что способствует улучшению пищевой ценности обработанного зерна.</w:t>
      </w:r>
    </w:p>
    <w:p w14:paraId="27E57510" w14:textId="5D63FFF1" w:rsidR="007C6E43" w:rsidRPr="00D032FF" w:rsidRDefault="007C6E43" w:rsidP="000D24DC">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Контроль </w:t>
      </w:r>
      <w:r w:rsidR="005B12A7" w:rsidRPr="005B12A7">
        <w:rPr>
          <w:rFonts w:ascii="Times New Roman" w:hAnsi="Times New Roman" w:cs="Times New Roman"/>
          <w:bCs/>
          <w:sz w:val="28"/>
          <w:szCs w:val="28"/>
        </w:rPr>
        <w:t>Исследование прорастания семян демонстрирует, что под воздействием протеолитических ферме</w:t>
      </w:r>
      <w:r w:rsidR="005B12A7">
        <w:rPr>
          <w:rFonts w:ascii="Times New Roman" w:hAnsi="Times New Roman" w:cs="Times New Roman"/>
          <w:bCs/>
          <w:sz w:val="28"/>
          <w:szCs w:val="28"/>
        </w:rPr>
        <w:t xml:space="preserve">нтов в них происходят изменения </w:t>
      </w:r>
      <w:r w:rsidRPr="00D032FF">
        <w:rPr>
          <w:rFonts w:ascii="Times New Roman" w:hAnsi="Times New Roman" w:cs="Times New Roman"/>
          <w:bCs/>
          <w:sz w:val="28"/>
          <w:szCs w:val="28"/>
        </w:rPr>
        <w:t>белковые вещества расщепляются на пептиды и свободные аминокислоты, которые участвуют в образовании новых белков</w:t>
      </w:r>
      <w:r w:rsidR="004133CF">
        <w:rPr>
          <w:rFonts w:ascii="Times New Roman" w:hAnsi="Times New Roman" w:cs="Times New Roman"/>
          <w:bCs/>
          <w:sz w:val="28"/>
          <w:szCs w:val="28"/>
        </w:rPr>
        <w:t>.</w:t>
      </w:r>
    </w:p>
    <w:p w14:paraId="2396DF1C" w14:textId="2CE87192" w:rsidR="000D24DC" w:rsidRPr="00D032FF" w:rsidRDefault="00684B2C" w:rsidP="00662894">
      <w:pPr>
        <w:spacing w:after="0" w:line="240" w:lineRule="auto"/>
        <w:ind w:firstLine="709"/>
        <w:jc w:val="both"/>
        <w:rPr>
          <w:rFonts w:ascii="Times New Roman" w:hAnsi="Times New Roman" w:cs="Times New Roman"/>
          <w:bCs/>
          <w:sz w:val="28"/>
          <w:szCs w:val="28"/>
        </w:rPr>
      </w:pPr>
      <w:r w:rsidRPr="00684B2C">
        <w:rPr>
          <w:rFonts w:ascii="Times New Roman" w:hAnsi="Times New Roman" w:cs="Times New Roman"/>
          <w:bCs/>
          <w:sz w:val="28"/>
          <w:szCs w:val="28"/>
        </w:rPr>
        <w:t>Ферменты в прорастающих семенах проявляют наивысшую активность в эмбрионах, где преимущественно находятся сложные белки, являющиеся осно</w:t>
      </w:r>
      <w:r>
        <w:rPr>
          <w:rFonts w:ascii="Times New Roman" w:hAnsi="Times New Roman" w:cs="Times New Roman"/>
          <w:bCs/>
          <w:sz w:val="28"/>
          <w:szCs w:val="28"/>
        </w:rPr>
        <w:t>вными биологическими полимерами</w:t>
      </w:r>
      <w:r w:rsidR="00662894" w:rsidRPr="00D032FF">
        <w:rPr>
          <w:rFonts w:ascii="Times New Roman" w:hAnsi="Times New Roman" w:cs="Times New Roman"/>
          <w:bCs/>
          <w:sz w:val="28"/>
          <w:szCs w:val="28"/>
        </w:rPr>
        <w:t>, РНК и белковые рибонуклеопротеиды определяют специфичность обменных процессов.</w:t>
      </w:r>
    </w:p>
    <w:p w14:paraId="6DF9EC3E" w14:textId="0668A665" w:rsidR="000D24DC" w:rsidRPr="00D032FF" w:rsidRDefault="00662894" w:rsidP="0066289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Таким образом, проросшее зерно представляет определенную ценность для кормления животных благодаря своим биохимическим процессам и изменениям в веществах. </w:t>
      </w:r>
      <w:r w:rsidR="001A3021" w:rsidRPr="001A3021">
        <w:rPr>
          <w:rFonts w:ascii="Times New Roman" w:hAnsi="Times New Roman" w:cs="Times New Roman"/>
          <w:bCs/>
          <w:sz w:val="28"/>
          <w:szCs w:val="28"/>
        </w:rPr>
        <w:t>Следовательно, требуется дальнейшая научная деятельность для разработки методов обработки проросшего зерна, включая, например, экструзию, с целью улучшения характеристик корма</w:t>
      </w:r>
      <w:r w:rsidR="001A3021">
        <w:rPr>
          <w:rFonts w:ascii="Times New Roman" w:hAnsi="Times New Roman" w:cs="Times New Roman"/>
          <w:bCs/>
          <w:sz w:val="28"/>
          <w:szCs w:val="28"/>
        </w:rPr>
        <w:t xml:space="preserve"> и продления его срока годности </w:t>
      </w:r>
      <w:r w:rsidR="000D24DC" w:rsidRPr="00D032FF">
        <w:rPr>
          <w:rFonts w:ascii="Times New Roman" w:hAnsi="Times New Roman" w:cs="Times New Roman"/>
          <w:bCs/>
          <w:sz w:val="28"/>
          <w:szCs w:val="28"/>
        </w:rPr>
        <w:t>[</w:t>
      </w:r>
      <w:r w:rsidR="004559BF" w:rsidRPr="00D032FF">
        <w:rPr>
          <w:rFonts w:ascii="Times New Roman" w:hAnsi="Times New Roman" w:cs="Times New Roman"/>
          <w:bCs/>
          <w:sz w:val="28"/>
          <w:szCs w:val="28"/>
          <w:lang w:val="kk-KZ"/>
        </w:rPr>
        <w:t>49</w:t>
      </w:r>
      <w:r w:rsidR="000D24DC" w:rsidRPr="00D032FF">
        <w:rPr>
          <w:rFonts w:ascii="Times New Roman" w:hAnsi="Times New Roman" w:cs="Times New Roman"/>
          <w:bCs/>
          <w:sz w:val="28"/>
          <w:szCs w:val="28"/>
        </w:rPr>
        <w:t>].</w:t>
      </w:r>
    </w:p>
    <w:p w14:paraId="779A6F78" w14:textId="3D2CC159" w:rsidR="00882643" w:rsidRDefault="00882643" w:rsidP="00346C45">
      <w:pPr>
        <w:spacing w:after="0" w:line="240" w:lineRule="auto"/>
        <w:ind w:firstLine="709"/>
        <w:jc w:val="both"/>
        <w:rPr>
          <w:rFonts w:ascii="Times New Roman" w:hAnsi="Times New Roman" w:cs="Times New Roman"/>
          <w:bCs/>
          <w:sz w:val="28"/>
          <w:szCs w:val="28"/>
        </w:rPr>
      </w:pPr>
      <w:r w:rsidRPr="00882643">
        <w:rPr>
          <w:rFonts w:ascii="Times New Roman" w:hAnsi="Times New Roman" w:cs="Times New Roman"/>
          <w:bCs/>
          <w:sz w:val="28"/>
          <w:szCs w:val="28"/>
        </w:rPr>
        <w:t xml:space="preserve">Классический метод стимуляции прорастания крупы предельно лаконичен: зерно размещается в специализированном контейнере, наливается </w:t>
      </w:r>
      <w:r w:rsidRPr="00882643">
        <w:rPr>
          <w:rFonts w:ascii="Times New Roman" w:hAnsi="Times New Roman" w:cs="Times New Roman"/>
          <w:bCs/>
          <w:sz w:val="28"/>
          <w:szCs w:val="28"/>
        </w:rPr>
        <w:lastRenderedPageBreak/>
        <w:t xml:space="preserve">проточной водой и остается в темном помещении в течение 15-24 часов. </w:t>
      </w:r>
      <w:r w:rsidR="00406175" w:rsidRPr="00406175">
        <w:rPr>
          <w:rFonts w:ascii="Times New Roman" w:hAnsi="Times New Roman" w:cs="Times New Roman"/>
          <w:bCs/>
          <w:sz w:val="28"/>
          <w:szCs w:val="28"/>
        </w:rPr>
        <w:t>Для получения 100 кг пророщенного зерна необходимо использовать 70 кг сухого зерна. После этого процесса зерно извлекается из воды, подвергается процедуре процеживания, подсушивается и размещается на полках. Температурный режим в помещении поддерживается в пределах 15-24°C на протяжении всего этапа проращивания. Через 2-4 дня зерно становится готовым для интеграции в кормовую систему. Этот метод обработки зерна направлен на улучшение его биохимических характеристик, включая изменения в содержании аминокислот, витаминов и активности ферментов, что делает его более подходящим для использования в сельском хозяйстве и кормлении животных.</w:t>
      </w:r>
    </w:p>
    <w:p w14:paraId="2EDCA01D" w14:textId="39EEF3BE" w:rsidR="000D24DC" w:rsidRPr="00D032FF" w:rsidRDefault="00882643" w:rsidP="00346C45">
      <w:pPr>
        <w:spacing w:after="0" w:line="240" w:lineRule="auto"/>
        <w:ind w:firstLine="709"/>
        <w:jc w:val="both"/>
        <w:rPr>
          <w:rFonts w:ascii="Times New Roman" w:hAnsi="Times New Roman" w:cs="Times New Roman"/>
          <w:bCs/>
          <w:sz w:val="28"/>
          <w:szCs w:val="28"/>
        </w:rPr>
      </w:pPr>
      <w:r w:rsidRPr="00882643">
        <w:rPr>
          <w:rFonts w:ascii="Times New Roman" w:hAnsi="Times New Roman" w:cs="Times New Roman"/>
          <w:bCs/>
          <w:sz w:val="28"/>
          <w:szCs w:val="28"/>
        </w:rPr>
        <w:t>Процессы, приводящие к прорастанию семян, представляют собой сложную систему явлений, не вполне исследованную в полном объеме. На этот биологический процесс воздействуют разнообразные факторы, включая влажность, температурные режимы, степень стерильности и возраст семян, а также условия их х</w:t>
      </w:r>
      <w:r>
        <w:rPr>
          <w:rFonts w:ascii="Times New Roman" w:hAnsi="Times New Roman" w:cs="Times New Roman"/>
          <w:bCs/>
          <w:sz w:val="28"/>
          <w:szCs w:val="28"/>
        </w:rPr>
        <w:t xml:space="preserve">ранения и другие важные аспекты </w:t>
      </w:r>
      <w:r w:rsidR="000D24DC" w:rsidRPr="00D032FF">
        <w:rPr>
          <w:rFonts w:ascii="Times New Roman" w:hAnsi="Times New Roman" w:cs="Times New Roman"/>
          <w:bCs/>
          <w:sz w:val="28"/>
          <w:szCs w:val="28"/>
        </w:rPr>
        <w:t>[</w:t>
      </w:r>
      <w:r w:rsidR="004559BF" w:rsidRPr="00D032FF">
        <w:rPr>
          <w:rFonts w:ascii="Times New Roman" w:hAnsi="Times New Roman" w:cs="Times New Roman"/>
          <w:bCs/>
          <w:sz w:val="28"/>
          <w:szCs w:val="28"/>
          <w:lang w:val="kk-KZ"/>
        </w:rPr>
        <w:t>51</w:t>
      </w:r>
      <w:r w:rsidR="000D24DC" w:rsidRPr="00D032FF">
        <w:rPr>
          <w:rFonts w:ascii="Times New Roman" w:hAnsi="Times New Roman" w:cs="Times New Roman"/>
          <w:bCs/>
          <w:sz w:val="28"/>
          <w:szCs w:val="28"/>
        </w:rPr>
        <w:t>].</w:t>
      </w:r>
    </w:p>
    <w:p w14:paraId="60F74051" w14:textId="7F5CC94C" w:rsidR="000D24DC" w:rsidRPr="00D032FF" w:rsidRDefault="004E4FF0" w:rsidP="001E3866">
      <w:pPr>
        <w:spacing w:after="0" w:line="240" w:lineRule="auto"/>
        <w:ind w:firstLine="709"/>
        <w:jc w:val="both"/>
        <w:rPr>
          <w:rFonts w:ascii="Times New Roman" w:hAnsi="Times New Roman" w:cs="Times New Roman"/>
          <w:bCs/>
          <w:sz w:val="28"/>
          <w:szCs w:val="28"/>
        </w:rPr>
      </w:pPr>
      <w:r w:rsidRPr="004E4FF0">
        <w:rPr>
          <w:rFonts w:ascii="Times New Roman" w:hAnsi="Times New Roman" w:cs="Times New Roman"/>
          <w:bCs/>
          <w:sz w:val="28"/>
          <w:szCs w:val="28"/>
        </w:rPr>
        <w:t xml:space="preserve">Процессы инкубации семян обнаруживают разнообразие </w:t>
      </w:r>
      <w:r>
        <w:rPr>
          <w:rFonts w:ascii="Times New Roman" w:hAnsi="Times New Roman" w:cs="Times New Roman"/>
          <w:bCs/>
          <w:sz w:val="28"/>
          <w:szCs w:val="28"/>
        </w:rPr>
        <w:t xml:space="preserve">в фазах своего прогрессирования </w:t>
      </w:r>
      <w:r w:rsidR="001E3866" w:rsidRPr="00D032FF">
        <w:rPr>
          <w:rFonts w:ascii="Times New Roman" w:hAnsi="Times New Roman" w:cs="Times New Roman"/>
          <w:bCs/>
          <w:sz w:val="28"/>
          <w:szCs w:val="28"/>
        </w:rPr>
        <w:t>наиболее интенсивным обменом веществ, в результате которого вспомогательные вещества эндосперма под действием ферментов класса гидролаз превращаются в соединения, которые используются с</w:t>
      </w:r>
      <w:r w:rsidR="001E3866" w:rsidRPr="00D032FF">
        <w:rPr>
          <w:rFonts w:ascii="Times New Roman" w:hAnsi="Times New Roman" w:cs="Times New Roman"/>
          <w:bCs/>
          <w:sz w:val="28"/>
          <w:szCs w:val="28"/>
          <w:lang w:val="kk-KZ"/>
        </w:rPr>
        <w:t>еменем</w:t>
      </w:r>
      <w:r w:rsidR="001E3866" w:rsidRPr="00D032FF">
        <w:rPr>
          <w:rFonts w:ascii="Times New Roman" w:hAnsi="Times New Roman" w:cs="Times New Roman"/>
          <w:bCs/>
          <w:sz w:val="28"/>
          <w:szCs w:val="28"/>
        </w:rPr>
        <w:t xml:space="preserve"> для образования новых тканей. Крахмал, полученный из семян, гидролизуется до декстринов и мальтозы, инулина - до инулидов и фруктозы, а белки - до аминокислот и амидов</w:t>
      </w:r>
      <w:r w:rsidR="004559BF" w:rsidRPr="00D032FF">
        <w:rPr>
          <w:rFonts w:ascii="Times New Roman" w:hAnsi="Times New Roman" w:cs="Times New Roman"/>
          <w:bCs/>
          <w:sz w:val="28"/>
          <w:szCs w:val="28"/>
          <w:lang w:val="kk-KZ"/>
        </w:rPr>
        <w:t xml:space="preserve"> </w:t>
      </w:r>
      <w:r w:rsidR="000D24DC" w:rsidRPr="00D032FF">
        <w:rPr>
          <w:rFonts w:ascii="Times New Roman" w:hAnsi="Times New Roman" w:cs="Times New Roman"/>
          <w:bCs/>
          <w:sz w:val="28"/>
          <w:szCs w:val="28"/>
        </w:rPr>
        <w:t>[</w:t>
      </w:r>
      <w:r w:rsidR="004559BF" w:rsidRPr="00D032FF">
        <w:rPr>
          <w:rFonts w:ascii="Times New Roman" w:hAnsi="Times New Roman" w:cs="Times New Roman"/>
          <w:bCs/>
          <w:sz w:val="28"/>
          <w:szCs w:val="28"/>
          <w:lang w:val="kk-KZ"/>
        </w:rPr>
        <w:t>51</w:t>
      </w:r>
      <w:r w:rsidR="000D24DC" w:rsidRPr="00D032FF">
        <w:rPr>
          <w:rFonts w:ascii="Times New Roman" w:hAnsi="Times New Roman" w:cs="Times New Roman"/>
          <w:bCs/>
          <w:sz w:val="28"/>
          <w:szCs w:val="28"/>
        </w:rPr>
        <w:t>].</w:t>
      </w:r>
    </w:p>
    <w:p w14:paraId="086B3DB8" w14:textId="5ADAEDF3" w:rsidR="000D24DC" w:rsidRPr="00D032FF" w:rsidRDefault="00A03BC3" w:rsidP="00A03BC3">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В течение двух дней содержание витамина В</w:t>
      </w:r>
      <w:r w:rsidRPr="00D032FF">
        <w:rPr>
          <w:rFonts w:ascii="Times New Roman" w:hAnsi="Times New Roman" w:cs="Times New Roman"/>
          <w:bCs/>
          <w:sz w:val="28"/>
          <w:szCs w:val="28"/>
          <w:vertAlign w:val="subscript"/>
        </w:rPr>
        <w:t>2</w:t>
      </w:r>
      <w:r w:rsidRPr="00D032FF">
        <w:rPr>
          <w:rFonts w:ascii="Times New Roman" w:hAnsi="Times New Roman" w:cs="Times New Roman"/>
          <w:bCs/>
          <w:sz w:val="28"/>
          <w:szCs w:val="28"/>
        </w:rPr>
        <w:t xml:space="preserve"> в пророщенных семенах ячменя увеличивается в несколько раз, витамина В</w:t>
      </w:r>
      <w:r w:rsidRPr="00D032FF">
        <w:rPr>
          <w:rFonts w:ascii="Times New Roman" w:hAnsi="Times New Roman" w:cs="Times New Roman"/>
          <w:bCs/>
          <w:sz w:val="28"/>
          <w:szCs w:val="28"/>
          <w:vertAlign w:val="subscript"/>
        </w:rPr>
        <w:t>5</w:t>
      </w:r>
      <w:r w:rsidRPr="00D032FF">
        <w:rPr>
          <w:rFonts w:ascii="Times New Roman" w:hAnsi="Times New Roman" w:cs="Times New Roman"/>
          <w:bCs/>
          <w:sz w:val="28"/>
          <w:szCs w:val="28"/>
        </w:rPr>
        <w:t xml:space="preserve"> - в 3 раза, биотина, витамина В</w:t>
      </w:r>
      <w:r w:rsidRPr="00D032FF">
        <w:rPr>
          <w:rFonts w:ascii="Times New Roman" w:hAnsi="Times New Roman" w:cs="Times New Roman"/>
          <w:bCs/>
          <w:sz w:val="28"/>
          <w:szCs w:val="28"/>
          <w:vertAlign w:val="subscript"/>
        </w:rPr>
        <w:t>3</w:t>
      </w:r>
      <w:r w:rsidRPr="00D032FF">
        <w:rPr>
          <w:rFonts w:ascii="Times New Roman" w:hAnsi="Times New Roman" w:cs="Times New Roman"/>
          <w:bCs/>
          <w:sz w:val="28"/>
          <w:szCs w:val="28"/>
        </w:rPr>
        <w:t xml:space="preserve">, инозита и холина - в 2 раза. Витамин Е увеличивается в 6-10 раз на 7-й день прорастания. Каротиноиды появляются сразу после прорастания, их количество быстро увеличивается и достигает максимума в 7-6-дневных всходах. Таким образом, </w:t>
      </w:r>
      <w:r w:rsidR="00B62921">
        <w:rPr>
          <w:rFonts w:ascii="Times New Roman" w:hAnsi="Times New Roman" w:cs="Times New Roman"/>
          <w:bCs/>
          <w:sz w:val="28"/>
          <w:szCs w:val="28"/>
        </w:rPr>
        <w:t>п</w:t>
      </w:r>
      <w:r w:rsidR="00B62921" w:rsidRPr="00B62921">
        <w:rPr>
          <w:rFonts w:ascii="Times New Roman" w:hAnsi="Times New Roman" w:cs="Times New Roman"/>
          <w:bCs/>
          <w:sz w:val="28"/>
          <w:szCs w:val="28"/>
        </w:rPr>
        <w:t xml:space="preserve">ророщенное зерно может быть рассмотрено </w:t>
      </w:r>
      <w:r w:rsidR="004E4FF0" w:rsidRPr="004E4FF0">
        <w:rPr>
          <w:rFonts w:ascii="Times New Roman" w:hAnsi="Times New Roman" w:cs="Times New Roman"/>
          <w:bCs/>
          <w:sz w:val="28"/>
          <w:szCs w:val="28"/>
        </w:rPr>
        <w:t>Как источник биодоступных углеводов, полноценных аминокислот, жирных молекул, витаминов</w:t>
      </w:r>
      <w:r w:rsidR="004E4FF0">
        <w:rPr>
          <w:rFonts w:ascii="Times New Roman" w:hAnsi="Times New Roman" w:cs="Times New Roman"/>
          <w:bCs/>
          <w:sz w:val="28"/>
          <w:szCs w:val="28"/>
        </w:rPr>
        <w:t xml:space="preserve"> и ферментов может быть выделен</w:t>
      </w:r>
      <w:r w:rsidR="00522991" w:rsidRPr="00522991">
        <w:rPr>
          <w:rFonts w:ascii="Times New Roman" w:hAnsi="Times New Roman" w:cs="Times New Roman"/>
          <w:bCs/>
          <w:sz w:val="28"/>
          <w:szCs w:val="28"/>
        </w:rPr>
        <w:t xml:space="preserve"> обл</w:t>
      </w:r>
      <w:r w:rsidR="004E4FF0">
        <w:rPr>
          <w:rFonts w:ascii="Times New Roman" w:hAnsi="Times New Roman" w:cs="Times New Roman"/>
          <w:bCs/>
          <w:sz w:val="28"/>
          <w:szCs w:val="28"/>
        </w:rPr>
        <w:t>адающие</w:t>
      </w:r>
      <w:r w:rsidR="00522991">
        <w:rPr>
          <w:rFonts w:ascii="Times New Roman" w:hAnsi="Times New Roman" w:cs="Times New Roman"/>
          <w:bCs/>
          <w:sz w:val="28"/>
          <w:szCs w:val="28"/>
        </w:rPr>
        <w:t xml:space="preserve"> высокой биодоступностью, </w:t>
      </w:r>
      <w:r w:rsidR="00B62921" w:rsidRPr="00B62921">
        <w:rPr>
          <w:rFonts w:ascii="Times New Roman" w:hAnsi="Times New Roman" w:cs="Times New Roman"/>
          <w:bCs/>
          <w:sz w:val="28"/>
          <w:szCs w:val="28"/>
        </w:rPr>
        <w:t>обеспечивающих легкую усвояе</w:t>
      </w:r>
      <w:r w:rsidR="00522991">
        <w:rPr>
          <w:rFonts w:ascii="Times New Roman" w:hAnsi="Times New Roman" w:cs="Times New Roman"/>
          <w:bCs/>
          <w:sz w:val="28"/>
          <w:szCs w:val="28"/>
        </w:rPr>
        <w:t>мость</w:t>
      </w:r>
      <w:r w:rsidR="00B62921" w:rsidRPr="00B62921">
        <w:rPr>
          <w:rFonts w:ascii="Times New Roman" w:hAnsi="Times New Roman" w:cs="Times New Roman"/>
          <w:bCs/>
          <w:sz w:val="28"/>
          <w:szCs w:val="28"/>
        </w:rPr>
        <w:t xml:space="preserve"> </w:t>
      </w:r>
      <w:r w:rsidR="000D24DC" w:rsidRPr="00D032FF">
        <w:rPr>
          <w:rFonts w:ascii="Times New Roman" w:hAnsi="Times New Roman" w:cs="Times New Roman"/>
          <w:bCs/>
          <w:sz w:val="28"/>
          <w:szCs w:val="28"/>
        </w:rPr>
        <w:t>[</w:t>
      </w:r>
      <w:r w:rsidR="004559BF" w:rsidRPr="00D032FF">
        <w:rPr>
          <w:rFonts w:ascii="Times New Roman" w:hAnsi="Times New Roman" w:cs="Times New Roman"/>
          <w:bCs/>
          <w:sz w:val="28"/>
          <w:szCs w:val="28"/>
          <w:lang w:val="kk-KZ"/>
        </w:rPr>
        <w:t>51</w:t>
      </w:r>
      <w:r w:rsidR="000D24DC" w:rsidRPr="00D032FF">
        <w:rPr>
          <w:rFonts w:ascii="Times New Roman" w:hAnsi="Times New Roman" w:cs="Times New Roman"/>
          <w:bCs/>
          <w:sz w:val="28"/>
          <w:szCs w:val="28"/>
        </w:rPr>
        <w:t>].</w:t>
      </w:r>
    </w:p>
    <w:p w14:paraId="152B6A9A" w14:textId="41C044A3" w:rsidR="000D24DC" w:rsidRPr="00D032FF" w:rsidRDefault="009F6FF5" w:rsidP="009F6FF5">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Процессы, приводящие к прорастанию семян, сложны и требуют дальнейшего изучения. Помимо внешних факторов - воды, минерального питания, температуры, состава воздуха и радиации - многие внутренние факторы посева также играют важную роль в этом процессе.</w:t>
      </w:r>
    </w:p>
    <w:p w14:paraId="3DA5569C" w14:textId="61D41F62" w:rsidR="000D24DC" w:rsidRPr="00D032FF" w:rsidRDefault="00354E86" w:rsidP="00354E86">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Имеющиеся данные свидетельствуют о том, что группа внутренних факторов, способных повлиять на всхожесть семян, очень велика. Некоторые из них очевидны, например, генетические факторы, стерильность и возраст породы, температура хранения и количество воды</w:t>
      </w:r>
      <w:r w:rsidR="000D24DC" w:rsidRPr="00D032FF">
        <w:rPr>
          <w:rFonts w:ascii="Times New Roman" w:hAnsi="Times New Roman" w:cs="Times New Roman"/>
          <w:bCs/>
          <w:sz w:val="28"/>
          <w:szCs w:val="28"/>
        </w:rPr>
        <w:t xml:space="preserve"> [</w:t>
      </w:r>
      <w:r w:rsidR="004559BF" w:rsidRPr="00D032FF">
        <w:rPr>
          <w:rFonts w:ascii="Times New Roman" w:hAnsi="Times New Roman" w:cs="Times New Roman"/>
          <w:bCs/>
          <w:sz w:val="28"/>
          <w:szCs w:val="28"/>
          <w:lang w:val="kk-KZ"/>
        </w:rPr>
        <w:t>51</w:t>
      </w:r>
      <w:r w:rsidR="000D24DC" w:rsidRPr="00D032FF">
        <w:rPr>
          <w:rFonts w:ascii="Times New Roman" w:hAnsi="Times New Roman" w:cs="Times New Roman"/>
          <w:bCs/>
          <w:sz w:val="28"/>
          <w:szCs w:val="28"/>
        </w:rPr>
        <w:t>].</w:t>
      </w:r>
    </w:p>
    <w:p w14:paraId="0AF86F26" w14:textId="23A08AE8" w:rsidR="000D24DC" w:rsidRPr="00D032FF" w:rsidRDefault="00723108" w:rsidP="006C447D">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В процессе проращивания содержание питательных веществ </w:t>
      </w:r>
      <w:r w:rsidR="00645F4D">
        <w:rPr>
          <w:rFonts w:ascii="Times New Roman" w:hAnsi="Times New Roman" w:cs="Times New Roman"/>
          <w:bCs/>
          <w:sz w:val="28"/>
          <w:szCs w:val="28"/>
        </w:rPr>
        <w:t>у</w:t>
      </w:r>
      <w:r w:rsidR="00645F4D" w:rsidRPr="00645F4D">
        <w:rPr>
          <w:rFonts w:ascii="Times New Roman" w:hAnsi="Times New Roman" w:cs="Times New Roman"/>
          <w:bCs/>
          <w:sz w:val="28"/>
          <w:szCs w:val="28"/>
        </w:rPr>
        <w:t>величивается в два-четыре раза по сра</w:t>
      </w:r>
      <w:r w:rsidR="00645F4D">
        <w:rPr>
          <w:rFonts w:ascii="Times New Roman" w:hAnsi="Times New Roman" w:cs="Times New Roman"/>
          <w:bCs/>
          <w:sz w:val="28"/>
          <w:szCs w:val="28"/>
        </w:rPr>
        <w:t>внению с первоначальным уровнем сухого зерна</w:t>
      </w:r>
      <w:r w:rsidRPr="00D032FF">
        <w:rPr>
          <w:rFonts w:ascii="Times New Roman" w:hAnsi="Times New Roman" w:cs="Times New Roman"/>
          <w:bCs/>
          <w:sz w:val="28"/>
          <w:szCs w:val="28"/>
        </w:rPr>
        <w:t xml:space="preserve">. За короткий (1-2 дня) срок прорастания такое обогащение рассады питательными веществами происходит без вмешательства человека, </w:t>
      </w:r>
      <w:r w:rsidRPr="00D032FF">
        <w:rPr>
          <w:rFonts w:ascii="Times New Roman" w:hAnsi="Times New Roman" w:cs="Times New Roman"/>
          <w:bCs/>
          <w:sz w:val="28"/>
          <w:szCs w:val="28"/>
        </w:rPr>
        <w:lastRenderedPageBreak/>
        <w:t>только благодаря силам и возможностям природы. Под воздействием физических (опять же температурных), химических и биологических факторов белки денатурируются - изменяется их структура, что влияет на их качество</w:t>
      </w:r>
      <w:r w:rsidR="004559BF" w:rsidRPr="00D032FF">
        <w:rPr>
          <w:rFonts w:ascii="Times New Roman" w:hAnsi="Times New Roman" w:cs="Times New Roman"/>
          <w:bCs/>
          <w:sz w:val="28"/>
          <w:szCs w:val="28"/>
        </w:rPr>
        <w:t xml:space="preserve"> </w:t>
      </w:r>
      <w:r w:rsidR="000D24DC" w:rsidRPr="00D032FF">
        <w:rPr>
          <w:rFonts w:ascii="Times New Roman" w:hAnsi="Times New Roman" w:cs="Times New Roman"/>
          <w:bCs/>
          <w:sz w:val="28"/>
          <w:szCs w:val="28"/>
        </w:rPr>
        <w:t>[</w:t>
      </w:r>
      <w:r w:rsidR="004559BF" w:rsidRPr="00D032FF">
        <w:rPr>
          <w:rFonts w:ascii="Times New Roman" w:hAnsi="Times New Roman" w:cs="Times New Roman"/>
          <w:bCs/>
          <w:sz w:val="28"/>
          <w:szCs w:val="28"/>
          <w:lang w:val="kk-KZ"/>
        </w:rPr>
        <w:t>52</w:t>
      </w:r>
      <w:r w:rsidR="000D24DC" w:rsidRPr="00D032FF">
        <w:rPr>
          <w:rFonts w:ascii="Times New Roman" w:hAnsi="Times New Roman" w:cs="Times New Roman"/>
          <w:bCs/>
          <w:sz w:val="28"/>
          <w:szCs w:val="28"/>
        </w:rPr>
        <w:t>]</w:t>
      </w:r>
      <w:r w:rsidR="004559BF" w:rsidRPr="00D032FF">
        <w:rPr>
          <w:rFonts w:ascii="Times New Roman" w:hAnsi="Times New Roman" w:cs="Times New Roman"/>
          <w:bCs/>
          <w:sz w:val="28"/>
          <w:szCs w:val="28"/>
        </w:rPr>
        <w:t>.</w:t>
      </w:r>
    </w:p>
    <w:p w14:paraId="695397F9" w14:textId="464EF1D6" w:rsidR="00405F42" w:rsidRPr="00D032FF" w:rsidRDefault="00405F42" w:rsidP="00405F42">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В это время "спящие" пищевые вещества переходят в активную форму: крахмал превращается в сахар, белки - в аминокислоты, жиры - в жирные кислоты. В результате прорастания </w:t>
      </w:r>
      <w:r w:rsidR="00A611FD">
        <w:rPr>
          <w:rFonts w:ascii="Times New Roman" w:hAnsi="Times New Roman" w:cs="Times New Roman"/>
          <w:bCs/>
          <w:sz w:val="28"/>
          <w:szCs w:val="28"/>
        </w:rPr>
        <w:t>у</w:t>
      </w:r>
      <w:r w:rsidR="00A611FD" w:rsidRPr="00A611FD">
        <w:rPr>
          <w:rFonts w:ascii="Times New Roman" w:hAnsi="Times New Roman" w:cs="Times New Roman"/>
          <w:bCs/>
          <w:sz w:val="28"/>
          <w:szCs w:val="28"/>
        </w:rPr>
        <w:t xml:space="preserve">величение доли небелковых компонентов в органических отходах сочетается с увеличением содержания аминокислот, таких как лизин, треонин, лейцин, валин, изолейцин и метионин, </w:t>
      </w:r>
      <w:r w:rsidR="00A611FD">
        <w:rPr>
          <w:rFonts w:ascii="Times New Roman" w:hAnsi="Times New Roman" w:cs="Times New Roman"/>
          <w:bCs/>
          <w:sz w:val="28"/>
          <w:szCs w:val="28"/>
        </w:rPr>
        <w:t>что указывает на данное явление</w:t>
      </w:r>
      <w:r w:rsidRPr="00D032FF">
        <w:rPr>
          <w:rFonts w:ascii="Times New Roman" w:hAnsi="Times New Roman" w:cs="Times New Roman"/>
          <w:bCs/>
          <w:sz w:val="28"/>
          <w:szCs w:val="28"/>
        </w:rPr>
        <w:t xml:space="preserve"> об увеличении биологической ценности пророщенных зерновых продуктов.</w:t>
      </w:r>
    </w:p>
    <w:p w14:paraId="043F2E66" w14:textId="13FF90EB" w:rsidR="000D24DC" w:rsidRPr="00D032FF" w:rsidRDefault="00405F42" w:rsidP="00405F42">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Специалисты Белгородского государственного аграрного университета представили комплекс машин для выращивания, уборки и добавления проросшего зерна на корм. Пророщенное высушенное измельченное зерно по этой технологии представляет собой продукт бежевого цвета с зелеными пятнами (ростками), с приятным запахом. Согласно предложенной технологии, пророщенное зерно используется в качестве кормовой смеси в комбикормах</w:t>
      </w:r>
      <w:r w:rsidR="00721D6E" w:rsidRPr="00D032FF">
        <w:rPr>
          <w:rFonts w:ascii="Times New Roman" w:hAnsi="Times New Roman" w:cs="Times New Roman"/>
          <w:bCs/>
          <w:sz w:val="28"/>
          <w:szCs w:val="28"/>
        </w:rPr>
        <w:t xml:space="preserve"> </w:t>
      </w:r>
      <w:r w:rsidR="000D24DC" w:rsidRPr="00D032FF">
        <w:rPr>
          <w:rFonts w:ascii="Times New Roman" w:hAnsi="Times New Roman" w:cs="Times New Roman"/>
          <w:bCs/>
          <w:sz w:val="28"/>
          <w:szCs w:val="28"/>
        </w:rPr>
        <w:t>[</w:t>
      </w:r>
      <w:r w:rsidR="00721D6E" w:rsidRPr="00D032FF">
        <w:rPr>
          <w:rFonts w:ascii="Times New Roman" w:hAnsi="Times New Roman" w:cs="Times New Roman"/>
          <w:bCs/>
          <w:sz w:val="28"/>
          <w:szCs w:val="28"/>
        </w:rPr>
        <w:t>53</w:t>
      </w:r>
      <w:r w:rsidR="000D24DC" w:rsidRPr="00D032FF">
        <w:rPr>
          <w:rFonts w:ascii="Times New Roman" w:hAnsi="Times New Roman" w:cs="Times New Roman"/>
          <w:bCs/>
          <w:sz w:val="28"/>
          <w:szCs w:val="28"/>
        </w:rPr>
        <w:t>]</w:t>
      </w:r>
      <w:r w:rsidR="00721D6E" w:rsidRPr="00D032FF">
        <w:rPr>
          <w:rFonts w:ascii="Times New Roman" w:hAnsi="Times New Roman" w:cs="Times New Roman"/>
          <w:bCs/>
          <w:sz w:val="28"/>
          <w:szCs w:val="28"/>
        </w:rPr>
        <w:t>.</w:t>
      </w:r>
    </w:p>
    <w:p w14:paraId="06E3C4D1" w14:textId="6D7D2EE0" w:rsidR="000D24DC" w:rsidRPr="00D032FF" w:rsidRDefault="00EE0E8D" w:rsidP="00EE0E8D">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Зерно, проросшее на фермах, получают следующим образом. Зерно замачивают в емкости примерно на сутки, затем укладывают на грядку </w:t>
      </w:r>
      <w:r w:rsidR="00CE73BA">
        <w:rPr>
          <w:rFonts w:ascii="Times New Roman" w:hAnsi="Times New Roman" w:cs="Times New Roman"/>
          <w:bCs/>
          <w:sz w:val="28"/>
          <w:szCs w:val="28"/>
        </w:rPr>
        <w:t>в</w:t>
      </w:r>
      <w:r w:rsidR="00CE73BA" w:rsidRPr="00CE73BA">
        <w:rPr>
          <w:rFonts w:ascii="Times New Roman" w:hAnsi="Times New Roman" w:cs="Times New Roman"/>
          <w:bCs/>
          <w:sz w:val="28"/>
          <w:szCs w:val="28"/>
        </w:rPr>
        <w:t xml:space="preserve"> первые два дня растения вырастают до высоты 30-40 см, а в последующие периоды продолжают свой рост, достига</w:t>
      </w:r>
      <w:r w:rsidR="00CE73BA">
        <w:rPr>
          <w:rFonts w:ascii="Times New Roman" w:hAnsi="Times New Roman" w:cs="Times New Roman"/>
          <w:bCs/>
          <w:sz w:val="28"/>
          <w:szCs w:val="28"/>
        </w:rPr>
        <w:t>я увеличения высоты на 15-30 см</w:t>
      </w:r>
      <w:r w:rsidR="00CE73BA" w:rsidRPr="00CE73BA">
        <w:rPr>
          <w:rFonts w:ascii="Times New Roman" w:hAnsi="Times New Roman" w:cs="Times New Roman"/>
          <w:bCs/>
          <w:sz w:val="28"/>
          <w:szCs w:val="28"/>
        </w:rPr>
        <w:t xml:space="preserve"> </w:t>
      </w:r>
      <w:r w:rsidRPr="00D032FF">
        <w:rPr>
          <w:rFonts w:ascii="Times New Roman" w:hAnsi="Times New Roman" w:cs="Times New Roman"/>
          <w:bCs/>
          <w:sz w:val="28"/>
          <w:szCs w:val="28"/>
        </w:rPr>
        <w:t xml:space="preserve">дни в место с плотным укрытием под навесом. Расход воды на </w:t>
      </w:r>
      <w:r w:rsidRPr="00D032FF">
        <w:rPr>
          <w:rFonts w:ascii="Times New Roman" w:hAnsi="Times New Roman" w:cs="Times New Roman"/>
          <w:bCs/>
          <w:sz w:val="28"/>
          <w:szCs w:val="28"/>
          <w:lang w:val="kk-KZ"/>
        </w:rPr>
        <w:t>замачивания</w:t>
      </w:r>
      <w:r w:rsidRPr="00D032FF">
        <w:rPr>
          <w:rFonts w:ascii="Times New Roman" w:hAnsi="Times New Roman" w:cs="Times New Roman"/>
          <w:bCs/>
          <w:sz w:val="28"/>
          <w:szCs w:val="28"/>
        </w:rPr>
        <w:t xml:space="preserve"> составляет 0,9 тонны на 1 тонну зерна. Температуру на грядках поддерживают в пределах 14-20°C, зерно перемешивают каждые 2-3 часа. Продолжительность приема пророщенного зерна составляет около 5 дней. Недостатком этого метода является разложение отдельных частей зерна на грядках, неравномерная всхожесть зерна и его сезонность</w:t>
      </w:r>
      <w:r w:rsidR="000D24DC" w:rsidRPr="00D032FF">
        <w:rPr>
          <w:rFonts w:ascii="Times New Roman" w:hAnsi="Times New Roman" w:cs="Times New Roman"/>
          <w:bCs/>
          <w:sz w:val="28"/>
          <w:szCs w:val="28"/>
        </w:rPr>
        <w:t xml:space="preserve"> [</w:t>
      </w:r>
      <w:r w:rsidR="00737232" w:rsidRPr="00D032FF">
        <w:rPr>
          <w:rFonts w:ascii="Times New Roman" w:hAnsi="Times New Roman" w:cs="Times New Roman"/>
          <w:bCs/>
          <w:sz w:val="28"/>
          <w:szCs w:val="28"/>
        </w:rPr>
        <w:t>54</w:t>
      </w:r>
      <w:r w:rsidR="000D24DC" w:rsidRPr="00D032FF">
        <w:rPr>
          <w:rFonts w:ascii="Times New Roman" w:hAnsi="Times New Roman" w:cs="Times New Roman"/>
          <w:bCs/>
          <w:sz w:val="28"/>
          <w:szCs w:val="28"/>
        </w:rPr>
        <w:t>]</w:t>
      </w:r>
      <w:r w:rsidR="00737232" w:rsidRPr="00D032FF">
        <w:rPr>
          <w:rFonts w:ascii="Times New Roman" w:hAnsi="Times New Roman" w:cs="Times New Roman"/>
          <w:bCs/>
          <w:sz w:val="28"/>
          <w:szCs w:val="28"/>
        </w:rPr>
        <w:t>.</w:t>
      </w:r>
    </w:p>
    <w:p w14:paraId="0638B5A5" w14:textId="77777777" w:rsidR="009E1FBA" w:rsidRPr="00D032FF" w:rsidRDefault="009E1FBA" w:rsidP="009E1FBA">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Вы можете выращивать самые разные злаки и бобовые. Для каждого вида зерна необходимо определить оптимальные эксплуатационные параметры, которые были получены на основе экспериментов.</w:t>
      </w:r>
    </w:p>
    <w:p w14:paraId="4FFF0EFA" w14:textId="0DAC953C" w:rsidR="000D24DC" w:rsidRPr="00D032FF" w:rsidRDefault="00DF40F7" w:rsidP="009E1FBA">
      <w:pPr>
        <w:spacing w:after="0" w:line="240" w:lineRule="auto"/>
        <w:ind w:firstLine="709"/>
        <w:jc w:val="both"/>
        <w:rPr>
          <w:rFonts w:ascii="Times New Roman" w:hAnsi="Times New Roman" w:cs="Times New Roman"/>
          <w:bCs/>
          <w:sz w:val="28"/>
          <w:szCs w:val="28"/>
        </w:rPr>
      </w:pPr>
      <w:r w:rsidRPr="00DF40F7">
        <w:rPr>
          <w:rFonts w:ascii="Times New Roman" w:hAnsi="Times New Roman" w:cs="Times New Roman"/>
          <w:bCs/>
          <w:sz w:val="28"/>
          <w:szCs w:val="28"/>
        </w:rPr>
        <w:t>Во время прорастания в зерне происходят более сложные изменения, чем при его обработке методом плющения. Пр</w:t>
      </w:r>
      <w:r w:rsidR="00597163">
        <w:rPr>
          <w:rFonts w:ascii="Times New Roman" w:hAnsi="Times New Roman" w:cs="Times New Roman"/>
          <w:bCs/>
          <w:sz w:val="28"/>
          <w:szCs w:val="28"/>
        </w:rPr>
        <w:t>орастание активирует ферментный с</w:t>
      </w:r>
      <w:r w:rsidR="00597163" w:rsidRPr="00597163">
        <w:rPr>
          <w:rFonts w:ascii="Times New Roman" w:hAnsi="Times New Roman" w:cs="Times New Roman"/>
          <w:bCs/>
          <w:sz w:val="28"/>
          <w:szCs w:val="28"/>
        </w:rPr>
        <w:t xml:space="preserve"> использованием данного комплекса, способствующего более глубоким трансформациям, питательные вещества подвергаются гидролизу и превращаются в растворимые простые соединения, что обеспечивает эффективное усвоение животными. В процессе проращивания уровень </w:t>
      </w:r>
      <w:r w:rsidR="00F54C48">
        <w:rPr>
          <w:rFonts w:ascii="Times New Roman" w:hAnsi="Times New Roman" w:cs="Times New Roman"/>
          <w:bCs/>
          <w:sz w:val="28"/>
          <w:szCs w:val="28"/>
        </w:rPr>
        <w:t>н</w:t>
      </w:r>
      <w:r w:rsidR="00F54C48" w:rsidRPr="00F54C48">
        <w:rPr>
          <w:rFonts w:ascii="Times New Roman" w:hAnsi="Times New Roman" w:cs="Times New Roman"/>
          <w:bCs/>
          <w:sz w:val="28"/>
          <w:szCs w:val="28"/>
        </w:rPr>
        <w:t>аблюдается значительный прирост в 2-6 раз в содержании витаминов группы A, C и E по сра</w:t>
      </w:r>
      <w:r w:rsidR="00F54C48">
        <w:rPr>
          <w:rFonts w:ascii="Times New Roman" w:hAnsi="Times New Roman" w:cs="Times New Roman"/>
          <w:bCs/>
          <w:sz w:val="28"/>
          <w:szCs w:val="28"/>
        </w:rPr>
        <w:t>внению с исходными показателями состояния</w:t>
      </w:r>
      <w:r w:rsidR="00597163">
        <w:rPr>
          <w:rFonts w:ascii="Times New Roman" w:hAnsi="Times New Roman" w:cs="Times New Roman"/>
          <w:bCs/>
          <w:sz w:val="28"/>
          <w:szCs w:val="28"/>
        </w:rPr>
        <w:t xml:space="preserve"> зерна </w:t>
      </w:r>
      <w:r w:rsidR="000D24DC" w:rsidRPr="00D032FF">
        <w:rPr>
          <w:rFonts w:ascii="Times New Roman" w:hAnsi="Times New Roman" w:cs="Times New Roman"/>
          <w:bCs/>
          <w:sz w:val="28"/>
          <w:szCs w:val="28"/>
        </w:rPr>
        <w:t>[</w:t>
      </w:r>
      <w:r w:rsidR="00737232" w:rsidRPr="00D032FF">
        <w:rPr>
          <w:rFonts w:ascii="Times New Roman" w:hAnsi="Times New Roman" w:cs="Times New Roman"/>
          <w:bCs/>
          <w:sz w:val="28"/>
          <w:szCs w:val="28"/>
        </w:rPr>
        <w:t>55</w:t>
      </w:r>
      <w:r w:rsidR="000D24DC" w:rsidRPr="00D032FF">
        <w:rPr>
          <w:rFonts w:ascii="Times New Roman" w:hAnsi="Times New Roman" w:cs="Times New Roman"/>
          <w:bCs/>
          <w:sz w:val="28"/>
          <w:szCs w:val="28"/>
        </w:rPr>
        <w:t>]</w:t>
      </w:r>
      <w:r w:rsidR="00737232" w:rsidRPr="00D032FF">
        <w:rPr>
          <w:rFonts w:ascii="Times New Roman" w:hAnsi="Times New Roman" w:cs="Times New Roman"/>
          <w:bCs/>
          <w:sz w:val="28"/>
          <w:szCs w:val="28"/>
        </w:rPr>
        <w:t>.</w:t>
      </w:r>
    </w:p>
    <w:p w14:paraId="2605B795" w14:textId="77777777" w:rsidR="00A2662C" w:rsidRDefault="00A2662C" w:rsidP="00EC0CD6">
      <w:pPr>
        <w:spacing w:after="0" w:line="240" w:lineRule="auto"/>
        <w:ind w:firstLine="709"/>
        <w:jc w:val="both"/>
        <w:rPr>
          <w:rFonts w:ascii="Times New Roman" w:hAnsi="Times New Roman" w:cs="Times New Roman"/>
          <w:bCs/>
          <w:sz w:val="28"/>
          <w:szCs w:val="28"/>
        </w:rPr>
      </w:pPr>
      <w:r w:rsidRPr="00A2662C">
        <w:rPr>
          <w:rFonts w:ascii="Times New Roman" w:hAnsi="Times New Roman" w:cs="Times New Roman"/>
          <w:bCs/>
          <w:sz w:val="28"/>
          <w:szCs w:val="28"/>
        </w:rPr>
        <w:t xml:space="preserve">В процессе проращивания ячменя и пшеницы происходит увеличение концентрации сахара на 17,0-40,9%, обусловленное активностью альфа-амилазы, гидролаз и других ферментов, а также гидролизом крахмала. Более </w:t>
      </w:r>
      <w:r w:rsidRPr="00A2662C">
        <w:rPr>
          <w:rFonts w:ascii="Times New Roman" w:hAnsi="Times New Roman" w:cs="Times New Roman"/>
          <w:bCs/>
          <w:sz w:val="28"/>
          <w:szCs w:val="28"/>
        </w:rPr>
        <w:lastRenderedPageBreak/>
        <w:t>того, проращивание способствует повышению содержания витаминов Е, В1, В2 и В5 в структуре зерна.</w:t>
      </w:r>
    </w:p>
    <w:p w14:paraId="035DEDA4" w14:textId="24F309CA" w:rsidR="000D24DC" w:rsidRPr="00D032FF" w:rsidRDefault="00EC0CD6" w:rsidP="00EC0CD6">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Известно, что при прорастании ячменя изменяется его химический состав, повышается усвояемость и пищевая ценность кормов. Изучить влияние проросшим ячменем на репродуктивную функцию и скорость роста поросят в возрасте от 2 до 7 месяцев. </w:t>
      </w:r>
      <w:r w:rsidR="00D724FD" w:rsidRPr="00D724FD">
        <w:rPr>
          <w:rFonts w:ascii="Times New Roman" w:hAnsi="Times New Roman" w:cs="Times New Roman"/>
          <w:bCs/>
          <w:sz w:val="28"/>
          <w:szCs w:val="28"/>
        </w:rPr>
        <w:t>Ячмень подвергался процессу адсорбции в воде в течение 24 часов, после чего набухшие зерна с влажностью 40-45% размещались на грядках для последующего процесса проращивания в течение трех дней до образования ростков и корней, достигающих высоты от 1,0 до 1,5 см. Сформированные агрегаты поддерживались при температуре от 15 до 20°C, с систематическим перемешиванием грядок каждые 3-6 часов для эф</w:t>
      </w:r>
      <w:r w:rsidR="00D724FD">
        <w:rPr>
          <w:rFonts w:ascii="Times New Roman" w:hAnsi="Times New Roman" w:cs="Times New Roman"/>
          <w:bCs/>
          <w:sz w:val="28"/>
          <w:szCs w:val="28"/>
        </w:rPr>
        <w:t xml:space="preserve">фективного управления процессом </w:t>
      </w:r>
      <w:r w:rsidR="000D24DC" w:rsidRPr="00D032FF">
        <w:rPr>
          <w:rFonts w:ascii="Times New Roman" w:hAnsi="Times New Roman" w:cs="Times New Roman"/>
          <w:sz w:val="28"/>
          <w:szCs w:val="28"/>
        </w:rPr>
        <w:t>[</w:t>
      </w:r>
      <w:r w:rsidR="00271416" w:rsidRPr="00D032FF">
        <w:rPr>
          <w:rFonts w:ascii="Times New Roman" w:hAnsi="Times New Roman" w:cs="Times New Roman"/>
          <w:sz w:val="28"/>
          <w:szCs w:val="28"/>
        </w:rPr>
        <w:t>56</w:t>
      </w:r>
      <w:r w:rsidR="000D24DC" w:rsidRPr="00D032FF">
        <w:rPr>
          <w:rFonts w:ascii="Times New Roman" w:hAnsi="Times New Roman" w:cs="Times New Roman"/>
          <w:sz w:val="28"/>
          <w:szCs w:val="28"/>
        </w:rPr>
        <w:t>]</w:t>
      </w:r>
      <w:r w:rsidR="00271416" w:rsidRPr="00D032FF">
        <w:rPr>
          <w:rFonts w:ascii="Times New Roman" w:hAnsi="Times New Roman" w:cs="Times New Roman"/>
          <w:sz w:val="28"/>
          <w:szCs w:val="28"/>
        </w:rPr>
        <w:t>.</w:t>
      </w:r>
    </w:p>
    <w:p w14:paraId="1E8A800D" w14:textId="4C55D28D" w:rsidR="007030AD" w:rsidRPr="00D032FF" w:rsidRDefault="007030AD" w:rsidP="007030AD">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Проращивание изменяет </w:t>
      </w:r>
      <w:r w:rsidR="00CF4ADE" w:rsidRPr="00CF4ADE">
        <w:rPr>
          <w:rFonts w:ascii="Times New Roman" w:hAnsi="Times New Roman" w:cs="Times New Roman"/>
          <w:sz w:val="28"/>
          <w:szCs w:val="28"/>
        </w:rPr>
        <w:t xml:space="preserve">более эффективно в улучшении питательных характеристик, чем обработка плющением. </w:t>
      </w:r>
      <w:r w:rsidR="00D90567" w:rsidRPr="00D90567">
        <w:rPr>
          <w:rFonts w:ascii="Times New Roman" w:hAnsi="Times New Roman" w:cs="Times New Roman"/>
          <w:sz w:val="28"/>
          <w:szCs w:val="28"/>
        </w:rPr>
        <w:t>Этот процесс благоприятно воздействует на уровень сырого и легкоусвояемого белка, содержание клетчатки, сахара, каротина, а также на концентрацию витаминов группы B и совместное воздействие витамина Е. Эти изменения представляют собой позитивную модификацию питательной ценности продукта, включая улучшение его витаминного состава и обогащение микроэлементами.</w:t>
      </w:r>
      <w:r w:rsidR="00D90567">
        <w:rPr>
          <w:rFonts w:ascii="Times New Roman" w:hAnsi="Times New Roman" w:cs="Times New Roman"/>
          <w:sz w:val="28"/>
          <w:szCs w:val="28"/>
        </w:rPr>
        <w:t xml:space="preserve"> </w:t>
      </w:r>
      <w:r w:rsidRPr="00D032FF">
        <w:rPr>
          <w:rFonts w:ascii="Times New Roman" w:hAnsi="Times New Roman" w:cs="Times New Roman"/>
          <w:sz w:val="28"/>
          <w:szCs w:val="28"/>
        </w:rPr>
        <w:t>Несколькими исследователями доказано, что кормление пророщенными зернами оказывает большое влияние на нормализацию репродуктивной функции животных, так как обогащает их рацион витаминами, ферментами и минералами.</w:t>
      </w:r>
    </w:p>
    <w:p w14:paraId="4CD96D6B" w14:textId="346B0230" w:rsidR="000D24DC" w:rsidRPr="00D032FF" w:rsidRDefault="007030AD" w:rsidP="007030AD">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Результаты исследования Подлетской Н.Н. (1980) показывают, что </w:t>
      </w:r>
      <w:r w:rsidR="00986334">
        <w:rPr>
          <w:rFonts w:ascii="Times New Roman" w:hAnsi="Times New Roman" w:cs="Times New Roman"/>
          <w:sz w:val="28"/>
          <w:szCs w:val="28"/>
        </w:rPr>
        <w:t>сп</w:t>
      </w:r>
      <w:r w:rsidR="00986334" w:rsidRPr="00986334">
        <w:rPr>
          <w:rFonts w:ascii="Times New Roman" w:hAnsi="Times New Roman" w:cs="Times New Roman"/>
          <w:sz w:val="28"/>
          <w:szCs w:val="28"/>
        </w:rPr>
        <w:t xml:space="preserve">ециально обработанные злаки выделяются своим преимуществом в белковом составе по сравнению с естественными аналогами, предоставляя значительное количество необходимых аминокислот, микроэлементов, а также витаминов Е и группы В. </w:t>
      </w:r>
      <w:r w:rsidR="003A4D9A" w:rsidRPr="003A4D9A">
        <w:rPr>
          <w:rFonts w:ascii="Times New Roman" w:hAnsi="Times New Roman" w:cs="Times New Roman"/>
          <w:sz w:val="28"/>
          <w:szCs w:val="28"/>
        </w:rPr>
        <w:t>Процесс проращивания ячменя голоцера в течение двух дней сопровождается увеличением концентрации аминокислот, таких как лизин (+0,07%), метионин (+0,04%), лейцин (+0,42%), а также увеличением уровня витамина Е до 68,09 мг/кг. Параллельно отмечается повышение общей амилолитической активности сухого вещества на 2,5 единицы/кг. Эти изменения свидетельствуют о динамике биохимических процессов в проросшем ячмене и их воздействии на питательный профиль.</w:t>
      </w:r>
      <w:r w:rsidR="00986334" w:rsidRPr="00986334">
        <w:rPr>
          <w:rFonts w:ascii="Times New Roman" w:hAnsi="Times New Roman" w:cs="Times New Roman"/>
          <w:sz w:val="28"/>
          <w:szCs w:val="28"/>
        </w:rPr>
        <w:t xml:space="preserve"> В результате этих процессов фиксируется 146-кратное повышение всхожести зерна, а также прирост размеров побегов и корней на 1,5-2,0 см.</w:t>
      </w:r>
      <w:r w:rsidRPr="00D032FF">
        <w:rPr>
          <w:rFonts w:ascii="Times New Roman" w:hAnsi="Times New Roman" w:cs="Times New Roman"/>
          <w:sz w:val="28"/>
          <w:szCs w:val="28"/>
        </w:rPr>
        <w:t xml:space="preserve"> Усвояемость питательных веществ значительно повышается за счет прорастания злаков, поскольку активированные ферменты </w:t>
      </w:r>
      <w:r w:rsidR="00005C06">
        <w:rPr>
          <w:rFonts w:ascii="Times New Roman" w:hAnsi="Times New Roman" w:cs="Times New Roman"/>
          <w:sz w:val="28"/>
          <w:szCs w:val="28"/>
        </w:rPr>
        <w:t>п</w:t>
      </w:r>
      <w:r w:rsidR="00005C06" w:rsidRPr="00005C06">
        <w:rPr>
          <w:rFonts w:ascii="Times New Roman" w:hAnsi="Times New Roman" w:cs="Times New Roman"/>
          <w:sz w:val="28"/>
          <w:szCs w:val="28"/>
        </w:rPr>
        <w:t>роращивание приводит к разложению сложных питательных</w:t>
      </w:r>
      <w:r w:rsidR="00005C06">
        <w:rPr>
          <w:rFonts w:ascii="Times New Roman" w:hAnsi="Times New Roman" w:cs="Times New Roman"/>
          <w:sz w:val="28"/>
          <w:szCs w:val="28"/>
        </w:rPr>
        <w:t xml:space="preserve"> веществ на более простые формы</w:t>
      </w:r>
      <w:r w:rsidR="00005C06" w:rsidRPr="00005C06">
        <w:rPr>
          <w:rFonts w:ascii="Times New Roman" w:hAnsi="Times New Roman" w:cs="Times New Roman"/>
          <w:sz w:val="28"/>
          <w:szCs w:val="28"/>
        </w:rPr>
        <w:t xml:space="preserve"> </w:t>
      </w:r>
      <w:r w:rsidRPr="00D032FF">
        <w:rPr>
          <w:rFonts w:ascii="Times New Roman" w:hAnsi="Times New Roman" w:cs="Times New Roman"/>
          <w:sz w:val="28"/>
          <w:szCs w:val="28"/>
        </w:rPr>
        <w:t>питательные вещества во время прорастания</w:t>
      </w:r>
      <w:r w:rsidR="0048388D" w:rsidRPr="00D032FF">
        <w:rPr>
          <w:rFonts w:ascii="Times New Roman" w:hAnsi="Times New Roman" w:cs="Times New Roman"/>
          <w:sz w:val="28"/>
          <w:szCs w:val="28"/>
        </w:rPr>
        <w:t xml:space="preserve"> </w:t>
      </w:r>
      <w:r w:rsidR="000D24DC" w:rsidRPr="00D032FF">
        <w:rPr>
          <w:rFonts w:ascii="Times New Roman" w:hAnsi="Times New Roman" w:cs="Times New Roman"/>
          <w:sz w:val="28"/>
          <w:szCs w:val="28"/>
        </w:rPr>
        <w:t>[</w:t>
      </w:r>
      <w:r w:rsidR="0048388D" w:rsidRPr="00D032FF">
        <w:rPr>
          <w:rFonts w:ascii="Times New Roman" w:hAnsi="Times New Roman" w:cs="Times New Roman"/>
          <w:sz w:val="28"/>
          <w:szCs w:val="28"/>
        </w:rPr>
        <w:t>57</w:t>
      </w:r>
      <w:r w:rsidR="000D24DC" w:rsidRPr="00D032FF">
        <w:rPr>
          <w:rFonts w:ascii="Times New Roman" w:hAnsi="Times New Roman" w:cs="Times New Roman"/>
          <w:sz w:val="28"/>
          <w:szCs w:val="28"/>
        </w:rPr>
        <w:t>]</w:t>
      </w:r>
      <w:r w:rsidR="0048388D" w:rsidRPr="00D032FF">
        <w:rPr>
          <w:rFonts w:ascii="Times New Roman" w:hAnsi="Times New Roman" w:cs="Times New Roman"/>
          <w:sz w:val="28"/>
          <w:szCs w:val="28"/>
        </w:rPr>
        <w:t>.</w:t>
      </w:r>
    </w:p>
    <w:p w14:paraId="3FB8E53D" w14:textId="117FA441" w:rsidR="000D24DC" w:rsidRPr="00334378" w:rsidRDefault="000D24DC" w:rsidP="00334378">
      <w:pPr>
        <w:pStyle w:val="2"/>
        <w:spacing w:before="0" w:line="240" w:lineRule="auto"/>
        <w:ind w:firstLine="709"/>
        <w:rPr>
          <w:rFonts w:ascii="Times New Roman" w:hAnsi="Times New Roman" w:cs="Times New Roman"/>
          <w:b/>
          <w:color w:val="auto"/>
          <w:sz w:val="28"/>
          <w:szCs w:val="28"/>
        </w:rPr>
      </w:pPr>
      <w:bookmarkStart w:id="20" w:name="_Toc95772625"/>
      <w:bookmarkStart w:id="21" w:name="_Toc159509381"/>
      <w:r w:rsidRPr="00D032FF">
        <w:rPr>
          <w:rFonts w:ascii="Times New Roman" w:hAnsi="Times New Roman" w:cs="Times New Roman"/>
          <w:b/>
          <w:color w:val="auto"/>
          <w:sz w:val="28"/>
          <w:szCs w:val="28"/>
        </w:rPr>
        <w:t>1.5 Применение озона</w:t>
      </w:r>
      <w:bookmarkEnd w:id="20"/>
      <w:bookmarkEnd w:id="21"/>
      <w:r w:rsidRPr="00D032FF">
        <w:rPr>
          <w:rFonts w:ascii="Times New Roman" w:hAnsi="Times New Roman" w:cs="Times New Roman"/>
          <w:b/>
          <w:color w:val="auto"/>
          <w:sz w:val="28"/>
          <w:szCs w:val="28"/>
        </w:rPr>
        <w:t xml:space="preserve"> </w:t>
      </w:r>
    </w:p>
    <w:p w14:paraId="333F1F1E" w14:textId="1A3DCB77" w:rsidR="000D24DC" w:rsidRPr="00D032FF" w:rsidRDefault="00E10D11" w:rsidP="00E10D11">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Бактерия - это одна из многочисленных групп микроорганизмов, обитающих на поверхности зерна. Бактерии выполняют функции живого </w:t>
      </w:r>
      <w:r w:rsidRPr="00D032FF">
        <w:rPr>
          <w:rFonts w:ascii="Times New Roman" w:hAnsi="Times New Roman" w:cs="Times New Roman"/>
          <w:bCs/>
          <w:sz w:val="28"/>
          <w:szCs w:val="28"/>
        </w:rPr>
        <w:lastRenderedPageBreak/>
        <w:t xml:space="preserve">организма - дыхание, питание, выведение и размножение - и природа наделила некоторые бактерии особой способностью защищаться в неблагоприятных условиях, образовывать </w:t>
      </w:r>
      <w:r w:rsidR="00F63A38" w:rsidRPr="00F63A38">
        <w:rPr>
          <w:rFonts w:ascii="Times New Roman" w:hAnsi="Times New Roman" w:cs="Times New Roman"/>
          <w:bCs/>
          <w:sz w:val="28"/>
          <w:szCs w:val="28"/>
        </w:rPr>
        <w:t>Особые микроскопическ</w:t>
      </w:r>
      <w:r w:rsidR="00F63A38">
        <w:rPr>
          <w:rFonts w:ascii="Times New Roman" w:hAnsi="Times New Roman" w:cs="Times New Roman"/>
          <w:bCs/>
          <w:sz w:val="28"/>
          <w:szCs w:val="28"/>
        </w:rPr>
        <w:t xml:space="preserve">ие формы развития внутри клеток </w:t>
      </w:r>
      <w:r w:rsidR="000D24DC" w:rsidRPr="00D032FF">
        <w:rPr>
          <w:rFonts w:ascii="Times New Roman" w:hAnsi="Times New Roman" w:cs="Times New Roman"/>
          <w:bCs/>
          <w:sz w:val="28"/>
          <w:szCs w:val="28"/>
        </w:rPr>
        <w:t>[</w:t>
      </w:r>
      <w:r w:rsidR="0048388D" w:rsidRPr="00D032FF">
        <w:rPr>
          <w:rFonts w:ascii="Times New Roman" w:hAnsi="Times New Roman" w:cs="Times New Roman"/>
          <w:bCs/>
          <w:sz w:val="28"/>
          <w:szCs w:val="28"/>
        </w:rPr>
        <w:t>52</w:t>
      </w:r>
      <w:r w:rsidR="000D24DC" w:rsidRPr="00D032FF">
        <w:rPr>
          <w:rFonts w:ascii="Times New Roman" w:hAnsi="Times New Roman" w:cs="Times New Roman"/>
          <w:bCs/>
          <w:sz w:val="28"/>
          <w:szCs w:val="28"/>
        </w:rPr>
        <w:t>].</w:t>
      </w:r>
    </w:p>
    <w:p w14:paraId="17998017" w14:textId="05AFF077" w:rsidR="000D24DC" w:rsidRPr="00D032FF" w:rsidRDefault="00F63A38" w:rsidP="00E10D11">
      <w:pPr>
        <w:spacing w:after="0" w:line="240" w:lineRule="auto"/>
        <w:ind w:firstLine="709"/>
        <w:jc w:val="both"/>
        <w:rPr>
          <w:rFonts w:ascii="Times New Roman" w:hAnsi="Times New Roman" w:cs="Times New Roman"/>
          <w:bCs/>
          <w:sz w:val="28"/>
          <w:szCs w:val="28"/>
        </w:rPr>
      </w:pPr>
      <w:r w:rsidRPr="00F63A38">
        <w:rPr>
          <w:rFonts w:ascii="Times New Roman" w:hAnsi="Times New Roman" w:cs="Times New Roman"/>
          <w:bCs/>
          <w:sz w:val="28"/>
          <w:szCs w:val="28"/>
        </w:rPr>
        <w:t>При низком содержании влаги в зерне, микроорганизмы находятся в состоянии пассивности, не оказывая существенного воздействия на сохранность продукта в процессе хранения. Часть микроорганизмов погибает из-за неблагоприятных условий, в то время как другие сохраняют свою жизнеспособность. При повышенной влажности в зерне консервированные микроорганизмы, в частности плесень, проявляют минимальный интерес к влажности окружающей среды. При последующем увеличении влажности активизируются другие микроорганизмы, такие как бактерии и дрожжи. Рекомендуется хранить зерно с влажностью, не превышающей 13,5-15,5%. Тем не менее, микроорганизмы в таких условиях по-прежнему влияют на физико-химиче</w:t>
      </w:r>
      <w:r>
        <w:rPr>
          <w:rFonts w:ascii="Times New Roman" w:hAnsi="Times New Roman" w:cs="Times New Roman"/>
          <w:bCs/>
          <w:sz w:val="28"/>
          <w:szCs w:val="28"/>
        </w:rPr>
        <w:t xml:space="preserve">ские свойства зерна </w:t>
      </w:r>
      <w:r w:rsidR="00E10D11" w:rsidRPr="00D032FF">
        <w:rPr>
          <w:rFonts w:ascii="Times New Roman" w:hAnsi="Times New Roman" w:cs="Times New Roman"/>
          <w:bCs/>
          <w:sz w:val="28"/>
          <w:szCs w:val="28"/>
        </w:rPr>
        <w:t xml:space="preserve">становятся активными в процессе прорастания при влажности зерна 50%, поэтому микробиологическая безопасность рассады является важной задачей </w:t>
      </w:r>
      <w:r w:rsidR="000D24DC" w:rsidRPr="00D032FF">
        <w:rPr>
          <w:rFonts w:ascii="Times New Roman" w:hAnsi="Times New Roman" w:cs="Times New Roman"/>
          <w:bCs/>
          <w:sz w:val="28"/>
          <w:szCs w:val="28"/>
        </w:rPr>
        <w:t>[</w:t>
      </w:r>
      <w:r w:rsidR="003B770B" w:rsidRPr="00D032FF">
        <w:rPr>
          <w:rFonts w:ascii="Times New Roman" w:hAnsi="Times New Roman" w:cs="Times New Roman"/>
          <w:bCs/>
          <w:sz w:val="28"/>
          <w:szCs w:val="28"/>
        </w:rPr>
        <w:t>52</w:t>
      </w:r>
      <w:r w:rsidR="000D24DC" w:rsidRPr="00D032FF">
        <w:rPr>
          <w:rFonts w:ascii="Times New Roman" w:hAnsi="Times New Roman" w:cs="Times New Roman"/>
          <w:bCs/>
          <w:sz w:val="28"/>
          <w:szCs w:val="28"/>
        </w:rPr>
        <w:t>]</w:t>
      </w:r>
      <w:r w:rsidR="003B770B" w:rsidRPr="00D032FF">
        <w:rPr>
          <w:rFonts w:ascii="Times New Roman" w:hAnsi="Times New Roman" w:cs="Times New Roman"/>
          <w:bCs/>
          <w:sz w:val="28"/>
          <w:szCs w:val="28"/>
        </w:rPr>
        <w:t>.</w:t>
      </w:r>
    </w:p>
    <w:p w14:paraId="07DB0AEF" w14:textId="04BE29C1" w:rsidR="00300A47" w:rsidRPr="00D032FF" w:rsidRDefault="00300A47" w:rsidP="00300A47">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Существует несколько известных </w:t>
      </w:r>
      <w:r w:rsidR="00940454">
        <w:rPr>
          <w:rFonts w:ascii="Times New Roman" w:hAnsi="Times New Roman" w:cs="Times New Roman"/>
          <w:bCs/>
          <w:sz w:val="28"/>
          <w:szCs w:val="28"/>
        </w:rPr>
        <w:t>методов д</w:t>
      </w:r>
      <w:r w:rsidR="00940454" w:rsidRPr="00940454">
        <w:rPr>
          <w:rFonts w:ascii="Times New Roman" w:hAnsi="Times New Roman" w:cs="Times New Roman"/>
          <w:bCs/>
          <w:sz w:val="28"/>
          <w:szCs w:val="28"/>
        </w:rPr>
        <w:t xml:space="preserve">ля уменьшения уровня микробиологического загрязнения зерновых применяют разнообразные стратегии. Среди них выделяются физические методы, такие как термическая обработка и облучение, химические методы, включающие использование окислителей, фумигантов, ингибиторов ферментов и микотоксинов, а также биологические средства </w:t>
      </w:r>
      <w:r w:rsidRPr="00D032FF">
        <w:rPr>
          <w:rFonts w:ascii="Times New Roman" w:hAnsi="Times New Roman" w:cs="Times New Roman"/>
          <w:bCs/>
          <w:sz w:val="28"/>
          <w:szCs w:val="28"/>
        </w:rPr>
        <w:t>[52].</w:t>
      </w:r>
    </w:p>
    <w:p w14:paraId="79BD7707" w14:textId="52C7C913" w:rsidR="00300A47" w:rsidRPr="00D032FF" w:rsidRDefault="00C03EAC" w:rsidP="00300A47">
      <w:pPr>
        <w:spacing w:after="0" w:line="240" w:lineRule="auto"/>
        <w:ind w:firstLine="709"/>
        <w:jc w:val="both"/>
        <w:rPr>
          <w:rFonts w:ascii="Times New Roman" w:hAnsi="Times New Roman" w:cs="Times New Roman"/>
          <w:bCs/>
          <w:sz w:val="28"/>
          <w:szCs w:val="28"/>
        </w:rPr>
      </w:pPr>
      <w:r w:rsidRPr="00C03EAC">
        <w:rPr>
          <w:rFonts w:ascii="Times New Roman" w:hAnsi="Times New Roman" w:cs="Times New Roman"/>
          <w:bCs/>
          <w:sz w:val="28"/>
          <w:szCs w:val="28"/>
        </w:rPr>
        <w:t>Проведены научные исследования, ориентированные на анализ эффективности применения озона в качестве метода дезинфекции для различных пространств. В ходе экспериментов акцентировано внимание на возможности использования озона для санации арахисовой муки и семян хлопчатника, содержащих афлатоксины.</w:t>
      </w:r>
      <w:r w:rsidR="00300A47" w:rsidRPr="00D032FF">
        <w:rPr>
          <w:rFonts w:ascii="Times New Roman" w:hAnsi="Times New Roman" w:cs="Times New Roman"/>
          <w:bCs/>
          <w:sz w:val="28"/>
          <w:szCs w:val="28"/>
        </w:rPr>
        <w:t xml:space="preserve"> Афлатоксины АТ, АТ В1 и </w:t>
      </w:r>
      <w:r w:rsidR="00300A47" w:rsidRPr="00D032FF">
        <w:rPr>
          <w:rFonts w:ascii="Times New Roman" w:hAnsi="Times New Roman" w:cs="Times New Roman"/>
          <w:bCs/>
          <w:sz w:val="28"/>
          <w:szCs w:val="28"/>
          <w:lang w:val="en-US"/>
        </w:rPr>
        <w:t>G</w:t>
      </w:r>
      <w:r w:rsidR="00300A47" w:rsidRPr="00D032FF">
        <w:rPr>
          <w:rFonts w:ascii="Times New Roman" w:hAnsi="Times New Roman" w:cs="Times New Roman"/>
          <w:bCs/>
          <w:sz w:val="28"/>
          <w:szCs w:val="28"/>
        </w:rPr>
        <w:t>1 активно расщеплялись во время озонирования, АТ, В2 был устойчив к воздействию озона [52].</w:t>
      </w:r>
    </w:p>
    <w:p w14:paraId="1E236C83" w14:textId="7E11388C" w:rsidR="00300A47" w:rsidRPr="00D032FF" w:rsidRDefault="00300A47" w:rsidP="00300A47">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Озон представляет собой голубоватый газ с характерным запахом, молекула которого состоит из трех атомов кислорода. Наиболее характерным химическим свойством озона является его очень высокая окислительная активность [58].</w:t>
      </w:r>
    </w:p>
    <w:p w14:paraId="50069CC1" w14:textId="75152EB3" w:rsidR="00300A47" w:rsidRPr="00D032FF" w:rsidRDefault="00300A47" w:rsidP="00300A47">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Производство и изготовление озонаторов различных типов дало толчок к использованию озона в различных сферах деятельности человека. Широкое применение озона в настоящее время обусловлено его уникальными антибактериальными свойствами, стабильностью, безопасностью, экономичностью и простотой использования [58].</w:t>
      </w:r>
    </w:p>
    <w:p w14:paraId="5D5D65AB" w14:textId="3966DD8D" w:rsidR="00300A47" w:rsidRPr="00D032FF" w:rsidRDefault="00300A47" w:rsidP="00300A47">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Озон в сельском хозяйстве используется в растениеводстве, животноводстве, птицеводстве, рыболовстве и пчеловодстве [58].</w:t>
      </w:r>
    </w:p>
    <w:p w14:paraId="7B5182C0" w14:textId="77777777" w:rsidR="00D9298F" w:rsidRPr="00D032FF" w:rsidRDefault="00D9298F" w:rsidP="00D9298F">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Озон является эффективным бактерицидным, инсектицидным и фунгицидным агентом, обладающим преимуществами безопасности, эффективности и защиты окружающей среды. Кроме того, озон может </w:t>
      </w:r>
      <w:r w:rsidRPr="00D032FF">
        <w:rPr>
          <w:rFonts w:ascii="Times New Roman" w:hAnsi="Times New Roman" w:cs="Times New Roman"/>
          <w:bCs/>
          <w:sz w:val="28"/>
          <w:szCs w:val="28"/>
        </w:rPr>
        <w:lastRenderedPageBreak/>
        <w:t>удалять до 99,9% остатков пестицидов и микроорганизмов, которые обычно содержатся в пищевых продуктах, благодаря своей потенциальной окислительной способности. Озон используется в качестве окислителя в органических реакциях во многих отраслях промышленности, включая отбеливание целлюлозы, очистку охлаждающей воды и дезинфекцию медицинского оборудования [59].</w:t>
      </w:r>
    </w:p>
    <w:p w14:paraId="01120C2B" w14:textId="77777777" w:rsidR="00D9298F" w:rsidRPr="00D032FF" w:rsidRDefault="00D9298F" w:rsidP="00D9298F">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Технология озонирования используется во многих аспектах сельского хозяйства, таких как борьба с вредителями сельскохозяйственных культур, обработка семян, хранение и хранение фруктов и овощей, а также дезинфекция и дезодорация на животноводческих и птицефабриках.</w:t>
      </w:r>
    </w:p>
    <w:p w14:paraId="2C699062" w14:textId="77777777" w:rsidR="00D9298F" w:rsidRPr="00D032FF" w:rsidRDefault="00D9298F" w:rsidP="00D9298F">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Концентрированный раствор озона в воде дезинфицирует почву теплицы, а также отгоняет опасных вредителей, таких как галловые нематоды [58].</w:t>
      </w:r>
    </w:p>
    <w:p w14:paraId="7219029F" w14:textId="6E2CDFC2" w:rsidR="00D9298F" w:rsidRPr="00D032FF" w:rsidRDefault="00D9298F" w:rsidP="00D9298F">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Озон широко используется в качестве дезинфицирующего средс</w:t>
      </w:r>
      <w:r w:rsidR="002F3090" w:rsidRPr="00D032FF">
        <w:rPr>
          <w:rFonts w:ascii="Times New Roman" w:hAnsi="Times New Roman" w:cs="Times New Roman"/>
          <w:bCs/>
          <w:sz w:val="28"/>
          <w:szCs w:val="28"/>
        </w:rPr>
        <w:t>тва при хранении, переработке</w:t>
      </w:r>
      <w:r w:rsidRPr="00D032FF">
        <w:rPr>
          <w:rFonts w:ascii="Times New Roman" w:hAnsi="Times New Roman" w:cs="Times New Roman"/>
          <w:bCs/>
          <w:sz w:val="28"/>
          <w:szCs w:val="28"/>
        </w:rPr>
        <w:t xml:space="preserve"> продуктов растительного происхождения [58].</w:t>
      </w:r>
    </w:p>
    <w:p w14:paraId="53C2905C" w14:textId="3E2F1FF4" w:rsidR="000D24DC" w:rsidRPr="00D032FF" w:rsidRDefault="00B77350" w:rsidP="00B77350">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Химическая обработка семян может привести к потере физиологических свойств. Озон имеет много преимуществ в качестве заменителя химических веществ, поскольку он является мощным противомикробным средством, а также усилителем прорастания, который увеличивает скорость прорастания семян и подавляет рост поверхностных микроорганизмов </w:t>
      </w:r>
      <w:r w:rsidR="000D24DC" w:rsidRPr="00D032FF">
        <w:rPr>
          <w:rFonts w:ascii="Times New Roman" w:hAnsi="Times New Roman" w:cs="Times New Roman"/>
          <w:bCs/>
          <w:sz w:val="28"/>
          <w:szCs w:val="28"/>
        </w:rPr>
        <w:t>[</w:t>
      </w:r>
      <w:r w:rsidR="005D6647" w:rsidRPr="00D032FF">
        <w:rPr>
          <w:rFonts w:ascii="Times New Roman" w:hAnsi="Times New Roman" w:cs="Times New Roman"/>
          <w:bCs/>
          <w:sz w:val="28"/>
          <w:szCs w:val="28"/>
        </w:rPr>
        <w:t>60</w:t>
      </w:r>
      <w:r w:rsidR="000D24DC" w:rsidRPr="00D032FF">
        <w:rPr>
          <w:rFonts w:ascii="Times New Roman" w:hAnsi="Times New Roman" w:cs="Times New Roman"/>
          <w:bCs/>
          <w:sz w:val="28"/>
          <w:szCs w:val="28"/>
        </w:rPr>
        <w:t>]</w:t>
      </w:r>
      <w:r w:rsidR="005D6647" w:rsidRPr="00D032FF">
        <w:rPr>
          <w:rFonts w:ascii="Times New Roman" w:hAnsi="Times New Roman" w:cs="Times New Roman"/>
          <w:bCs/>
          <w:sz w:val="28"/>
          <w:szCs w:val="28"/>
        </w:rPr>
        <w:t>.</w:t>
      </w:r>
    </w:p>
    <w:p w14:paraId="2AB31BE5" w14:textId="345DE554" w:rsidR="00DD6861" w:rsidRPr="00D032FF" w:rsidRDefault="00DD6861" w:rsidP="00DD6861">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Моснеага и соавт. [61] пшеница, кукуруза и бобы были обработаны озоном и обнаружили увеличение энергии прорастания. Они также показали, что скорость роста пшеницы, обработанной озоном, в 26 раз выше, чем у необработанной пшеницы, в то время как скорость роста кукурузы, обработанной озоном, существенно не изменилась.</w:t>
      </w:r>
    </w:p>
    <w:p w14:paraId="3441DDDC" w14:textId="0473381F" w:rsidR="00DD6861" w:rsidRPr="00D032FF" w:rsidRDefault="00DD6861" w:rsidP="00DD6861">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Лобановска и соавт. [62] в умеренных концентрациях озон оказывает положительное влияние на семена, улучшая их морфологические свойства и повышая их всхожесть.</w:t>
      </w:r>
    </w:p>
    <w:p w14:paraId="602F56C7" w14:textId="66A0FBC2" w:rsidR="00DD6861" w:rsidRPr="00D032FF" w:rsidRDefault="00DD6861" w:rsidP="00DD6861">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Нормов и соавт. [63] было обнаружено, что корни семян кукурузы, обработанных озоном, в два раза длиннее (0,10 м), чем корни необработанных семян.</w:t>
      </w:r>
    </w:p>
    <w:p w14:paraId="3D7152A0" w14:textId="70AF5360" w:rsidR="00DD6861" w:rsidRPr="00D032FF" w:rsidRDefault="00DD6861" w:rsidP="00DD6861">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Химический состав зерен имеет практическое значение, так как </w:t>
      </w:r>
      <w:r w:rsidR="004133CF" w:rsidRPr="00D032FF">
        <w:rPr>
          <w:rFonts w:ascii="Times New Roman" w:hAnsi="Times New Roman" w:cs="Times New Roman"/>
          <w:bCs/>
          <w:sz w:val="28"/>
          <w:szCs w:val="28"/>
        </w:rPr>
        <w:t>количество и свойства,</w:t>
      </w:r>
      <w:r w:rsidRPr="00D032FF">
        <w:rPr>
          <w:rFonts w:ascii="Times New Roman" w:hAnsi="Times New Roman" w:cs="Times New Roman"/>
          <w:bCs/>
          <w:sz w:val="28"/>
          <w:szCs w:val="28"/>
        </w:rPr>
        <w:t xml:space="preserve"> содержащихся в них </w:t>
      </w:r>
      <w:r w:rsidR="004133CF" w:rsidRPr="00D032FF">
        <w:rPr>
          <w:rFonts w:ascii="Times New Roman" w:hAnsi="Times New Roman" w:cs="Times New Roman"/>
          <w:bCs/>
          <w:sz w:val="28"/>
          <w:szCs w:val="28"/>
        </w:rPr>
        <w:t>веществ,</w:t>
      </w:r>
      <w:r w:rsidRPr="00D032FF">
        <w:rPr>
          <w:rFonts w:ascii="Times New Roman" w:hAnsi="Times New Roman" w:cs="Times New Roman"/>
          <w:bCs/>
          <w:sz w:val="28"/>
          <w:szCs w:val="28"/>
        </w:rPr>
        <w:t xml:space="preserve"> являются основой качества и питательной ценности.</w:t>
      </w:r>
    </w:p>
    <w:p w14:paraId="3F7B95F2" w14:textId="77777777" w:rsidR="00DD6861" w:rsidRPr="00D032FF" w:rsidRDefault="00DD6861" w:rsidP="00DD6861">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Обработка семян озоном в газообразном состоянии или в виде раствора с низким содержанием озона оказывает комплексное воздействие на семена, подходящие для каждой культуры. Переработка увеличивает энергию прорастания, не производит сельскохозяйственной продукции и токсичных побочных продуктов [64].</w:t>
      </w:r>
    </w:p>
    <w:p w14:paraId="724E4444" w14:textId="03344C3F" w:rsidR="00DD6861" w:rsidRPr="00D032FF" w:rsidRDefault="00DD6861" w:rsidP="00DD6861">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Проникновение озона в зерно увеличивает поступление активных форм кислорода в зерно и способствует образованию дополнительного источника перекиси водорода, использующего пероксидазу. Таким образом, озонирование увеличивает активность определенных ферментов, которые </w:t>
      </w:r>
      <w:r w:rsidRPr="00D032FF">
        <w:rPr>
          <w:rFonts w:ascii="Times New Roman" w:hAnsi="Times New Roman" w:cs="Times New Roman"/>
          <w:bCs/>
          <w:sz w:val="28"/>
          <w:szCs w:val="28"/>
        </w:rPr>
        <w:lastRenderedPageBreak/>
        <w:t>превращают крахмал в полисахариды и используются непосредственно в качестве питательных веществ при прорастании злаков [65].</w:t>
      </w:r>
    </w:p>
    <w:p w14:paraId="60241FB4" w14:textId="77777777" w:rsidR="000D24DC" w:rsidRPr="00D032FF" w:rsidRDefault="000D24DC" w:rsidP="000D24DC">
      <w:pPr>
        <w:spacing w:after="0" w:line="240" w:lineRule="auto"/>
        <w:jc w:val="both"/>
        <w:rPr>
          <w:rFonts w:ascii="Times New Roman" w:hAnsi="Times New Roman" w:cs="Times New Roman"/>
          <w:bCs/>
          <w:sz w:val="28"/>
          <w:szCs w:val="28"/>
        </w:rPr>
      </w:pPr>
    </w:p>
    <w:p w14:paraId="2D859FEC" w14:textId="488D1564" w:rsidR="000D24DC" w:rsidRPr="00D032FF" w:rsidRDefault="000D24DC" w:rsidP="00511ABC">
      <w:pPr>
        <w:pStyle w:val="2"/>
        <w:spacing w:before="0" w:line="240" w:lineRule="auto"/>
        <w:ind w:firstLine="709"/>
        <w:rPr>
          <w:rFonts w:ascii="Times New Roman" w:hAnsi="Times New Roman" w:cs="Times New Roman"/>
          <w:b/>
          <w:color w:val="auto"/>
          <w:sz w:val="28"/>
          <w:szCs w:val="28"/>
        </w:rPr>
      </w:pPr>
      <w:bookmarkStart w:id="22" w:name="_Toc95772626"/>
      <w:bookmarkStart w:id="23" w:name="_Toc159509382"/>
      <w:r w:rsidRPr="00D032FF">
        <w:rPr>
          <w:rFonts w:ascii="Times New Roman" w:hAnsi="Times New Roman" w:cs="Times New Roman"/>
          <w:b/>
          <w:color w:val="auto"/>
          <w:sz w:val="28"/>
          <w:szCs w:val="28"/>
        </w:rPr>
        <w:t>1.6 Осахаривание</w:t>
      </w:r>
      <w:bookmarkEnd w:id="22"/>
      <w:bookmarkEnd w:id="23"/>
      <w:r w:rsidRPr="00D032FF">
        <w:rPr>
          <w:rFonts w:ascii="Times New Roman" w:hAnsi="Times New Roman" w:cs="Times New Roman"/>
          <w:b/>
          <w:color w:val="auto"/>
          <w:sz w:val="28"/>
          <w:szCs w:val="28"/>
        </w:rPr>
        <w:t xml:space="preserve"> </w:t>
      </w:r>
    </w:p>
    <w:p w14:paraId="2E0D609C" w14:textId="7B24A403" w:rsidR="001B6463" w:rsidRPr="00D032FF" w:rsidRDefault="001B6463" w:rsidP="001B6463">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Целью проращивания злаков является синтез и активация ферментов, под действием которых достигается полное растворение всех резервных веществ. Биохимические процессы </w:t>
      </w:r>
      <w:r w:rsidR="00EA3879">
        <w:rPr>
          <w:rFonts w:ascii="Times New Roman" w:hAnsi="Times New Roman" w:cs="Times New Roman"/>
          <w:bCs/>
          <w:sz w:val="28"/>
          <w:szCs w:val="28"/>
        </w:rPr>
        <w:t>п</w:t>
      </w:r>
      <w:r w:rsidR="00EA3879" w:rsidRPr="00EA3879">
        <w:rPr>
          <w:rFonts w:ascii="Times New Roman" w:hAnsi="Times New Roman" w:cs="Times New Roman"/>
          <w:bCs/>
          <w:sz w:val="28"/>
          <w:szCs w:val="28"/>
        </w:rPr>
        <w:t>рорастание зерна способствует более глубокому разложению сложных питательных веществ, таких как крахмал и белки, превращая их в более доступные низкомолекулярные соединения. Эти процессы обеспечивают формирование простых веществ, которые затем используются для питания зародыша. Например, крахмал превращается в сахар под воздействием ферментов, а сахар далее окисляется до диоксида углерода (CO2) и воды (H2O), при этом выделяется 2822 кДж тепла на грамм молекулы глюкозы.</w:t>
      </w:r>
      <w:r w:rsidRPr="00D032FF">
        <w:rPr>
          <w:rFonts w:ascii="Times New Roman" w:hAnsi="Times New Roman" w:cs="Times New Roman"/>
          <w:bCs/>
          <w:sz w:val="28"/>
          <w:szCs w:val="28"/>
        </w:rPr>
        <w:t xml:space="preserve"> За счет выделения тепловой энергии температура в слое повышается при дыхании растущего зерна, что способствует интенсивному дыханию и образованию ферментов. Но в то же время увеличивается потеря наиболее ценного компонента зернового экстракта. Когда зерно прорастает, около 24% крахмала превращается в сахар, 10% из них используется для дыхания, 3-4% -</w:t>
      </w:r>
      <w:r w:rsidR="00E20F82">
        <w:rPr>
          <w:rFonts w:ascii="Times New Roman" w:hAnsi="Times New Roman" w:cs="Times New Roman"/>
          <w:bCs/>
          <w:sz w:val="28"/>
          <w:szCs w:val="28"/>
        </w:rPr>
        <w:t xml:space="preserve"> для образования корней и проростки </w:t>
      </w:r>
      <w:r w:rsidRPr="00D032FF">
        <w:rPr>
          <w:rFonts w:ascii="Times New Roman" w:hAnsi="Times New Roman" w:cs="Times New Roman"/>
          <w:bCs/>
          <w:sz w:val="28"/>
          <w:szCs w:val="28"/>
        </w:rPr>
        <w:t>[66].</w:t>
      </w:r>
    </w:p>
    <w:p w14:paraId="32D9FF2D" w14:textId="77777777" w:rsidR="00E20F82" w:rsidRDefault="00E20F82" w:rsidP="008764E0">
      <w:pPr>
        <w:spacing w:after="0" w:line="240" w:lineRule="auto"/>
        <w:ind w:firstLine="709"/>
        <w:jc w:val="both"/>
        <w:rPr>
          <w:rFonts w:ascii="Times New Roman" w:hAnsi="Times New Roman" w:cs="Times New Roman"/>
          <w:bCs/>
          <w:sz w:val="28"/>
          <w:szCs w:val="28"/>
        </w:rPr>
      </w:pPr>
      <w:r w:rsidRPr="00E20F82">
        <w:rPr>
          <w:rFonts w:ascii="Times New Roman" w:hAnsi="Times New Roman" w:cs="Times New Roman"/>
          <w:bCs/>
          <w:sz w:val="28"/>
          <w:szCs w:val="28"/>
        </w:rPr>
        <w:t>Во время солодоращения, когда крахмал разлагается, образуется значительное количество сахарозы и других сахаров, таких как фруктоза, мальтоза и мальтодекстрин. Эти углеводы составляют примерно 30% общего объема продуктов распада крахмала. Следует отметить, что фруктоза, сахароза и фруктозаны (полисахариды на основе фруктозы) являются значимыми элементами этого процесса. Важно отметить, что уровень сахарозы в зародышах зерна уменьшается по мере их роста, что, вероятно, связано с замедлением процесса дыхания на начальных стадиях прорастания.</w:t>
      </w:r>
    </w:p>
    <w:p w14:paraId="54F991ED" w14:textId="386615F7" w:rsidR="008764E0" w:rsidRPr="00D032FF" w:rsidRDefault="00E20F82" w:rsidP="008764E0">
      <w:pPr>
        <w:spacing w:after="0" w:line="240" w:lineRule="auto"/>
        <w:ind w:firstLine="709"/>
        <w:jc w:val="both"/>
        <w:rPr>
          <w:rFonts w:ascii="Times New Roman" w:hAnsi="Times New Roman" w:cs="Times New Roman"/>
          <w:bCs/>
          <w:sz w:val="28"/>
          <w:szCs w:val="28"/>
        </w:rPr>
      </w:pPr>
      <w:r w:rsidRPr="00E20F82">
        <w:rPr>
          <w:rFonts w:ascii="Times New Roman" w:hAnsi="Times New Roman" w:cs="Times New Roman"/>
          <w:bCs/>
          <w:sz w:val="28"/>
          <w:szCs w:val="28"/>
        </w:rPr>
        <w:t>Процесс превращения крахмала в сахарозу сопровождается активностью дыхания, при которой глюкозо-1-фосфат преобразуется в глюкозо-6-фосфат под действием гексокиназы, затем во фруктозо-1,6-дифосфат с помощью фосфогексокиназы. При понижении температуры интоксикации синтез замедляется, и избыток фруктозо-1,6-дифосфата превращается в сахарозу при участии ферментов и в присутствии нуклеотидов. Таким образом, фруктозофосфаты, образующиеся в результате дыхания эмбриона, служат источником сахарозы и фруктозы, а также обра</w:t>
      </w:r>
      <w:r>
        <w:rPr>
          <w:rFonts w:ascii="Times New Roman" w:hAnsi="Times New Roman" w:cs="Times New Roman"/>
          <w:bCs/>
          <w:sz w:val="28"/>
          <w:szCs w:val="28"/>
        </w:rPr>
        <w:t xml:space="preserve">зуют солодовые остатки фруктозы </w:t>
      </w:r>
      <w:r w:rsidR="008764E0" w:rsidRPr="00D032FF">
        <w:rPr>
          <w:rFonts w:ascii="Times New Roman" w:hAnsi="Times New Roman" w:cs="Times New Roman"/>
          <w:bCs/>
          <w:sz w:val="28"/>
          <w:szCs w:val="28"/>
        </w:rPr>
        <w:t>[67].</w:t>
      </w:r>
    </w:p>
    <w:p w14:paraId="05601069" w14:textId="77777777" w:rsidR="008764E0" w:rsidRPr="00D032FF" w:rsidRDefault="008764E0" w:rsidP="008764E0">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Под влиянием ферментов в зерне происходят сложные биохимические процессы: осахаривание крахмала амилолитическими ферментами, распад белков под влиянием пролеотических ферментов. Гемицеллюлоза (цитаза) играет важную роль в отравлении. Фермент цитаза расщепляет высокомолекулярную гемицеллюлазу, которая образует стенки, и превращает ее в водорастворимые гексозы и пентозы [68].</w:t>
      </w:r>
    </w:p>
    <w:p w14:paraId="55157042" w14:textId="5162416B" w:rsidR="008764E0" w:rsidRPr="00D032FF" w:rsidRDefault="008764E0" w:rsidP="008764E0">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Мальтоза образуется в прорастающих семенах ячменя и пшеницы, но некоторые исследователи ее не находят, потому что она быстро </w:t>
      </w:r>
      <w:r w:rsidRPr="00D032FF">
        <w:rPr>
          <w:rFonts w:ascii="Times New Roman" w:hAnsi="Times New Roman" w:cs="Times New Roman"/>
          <w:bCs/>
          <w:sz w:val="28"/>
          <w:szCs w:val="28"/>
        </w:rPr>
        <w:lastRenderedPageBreak/>
        <w:t>превращается в сахарозу. Сахароза присутствует в спящих семенах, но ее количество увеличивается во время прорастания, но может уменьшиться, если сеянцы будут интенсивно потреблять ее по мере роста. Глюкоза уже присутствует в прорастающих семенах кукурузы и других злаков. Более низкий уровень сахара наблюдается в пшенице через 12 часов, а в пророщенной кукурузе - через 20 часов [69].</w:t>
      </w:r>
    </w:p>
    <w:p w14:paraId="0E9A0709" w14:textId="62AE5CEA" w:rsidR="00416B00" w:rsidRPr="00D032FF" w:rsidRDefault="00416B00" w:rsidP="00416B00">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Свободные сахара состоят в основном из сахарозы, инвертного сахара и мальтозы. При температуре прорастания от 15 до 16°C образуется в основном сахароза и продукты ее гидролиза, от 20 до 23°C - мальтоза [70]. </w:t>
      </w:r>
    </w:p>
    <w:p w14:paraId="460C9F2A" w14:textId="14B842FF" w:rsidR="00416B00" w:rsidRPr="00D032FF" w:rsidRDefault="00416B00" w:rsidP="00416B00">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Содержание сахара - это процесс разложения крахмалистого сырья (муки, круп, картофеля и т. д.).) от натуральных (солодовых) или искусственных (синтетических) ферментов до простых сахаров. Ферментами солода являются альфа-амилаза и бета-амилаза (есть и другие). Они превращают углеводы в необходимый нам сахар [71].</w:t>
      </w:r>
    </w:p>
    <w:p w14:paraId="6D42DF41" w14:textId="77777777" w:rsidR="00416B00" w:rsidRPr="00D032FF" w:rsidRDefault="00416B00" w:rsidP="00416B00">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Увеличение количества водорастворимых углеводов во время прорастания и, в частности, увеличение количества восстанавливающих сахаров, было зафиксировано в течение длительного времени. Увеличение количества сахаров определяется уже в первый день прорастания, и, по некоторым данным, это увеличение в основном связано с мальтозой. Уровень глюкозы начинает повышаться только через 48 часов после прорастания, но достигает критического значения только через три дня. Количество мальтозы в несросшихся злаках и злаках, прорастающих каждый день, настолько мало, что его невозможно точно определить, и оно увеличивается только на второй и третий день [72].</w:t>
      </w:r>
    </w:p>
    <w:p w14:paraId="397BA804" w14:textId="77777777" w:rsidR="00416B00" w:rsidRPr="00D032FF" w:rsidRDefault="00416B00" w:rsidP="00416B00">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Крахмал, содержащийся в зернах, превращается в сахар при гидротермальной обработке в гранулы. Неполный, но этого достаточно, чтобы значительно повысить пищевую ценность получаемого продукта. В сочетании с витаминами, микроэлементами и другими компонентами кормов содержание сахара оказывает удивительное воздействие на организм животных, птиц и рыб [73].</w:t>
      </w:r>
    </w:p>
    <w:p w14:paraId="145AFCB4" w14:textId="54534BC6" w:rsidR="000D24DC" w:rsidRDefault="00416B00" w:rsidP="00416B00">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Проращивание используют для повышения питательной ценности злаков за счет крахмального сахара, повышения содержания растворимых азотистых соединений (аминокислот), витаминов группы В и витамина К [74].</w:t>
      </w:r>
    </w:p>
    <w:p w14:paraId="1A8EE045" w14:textId="77777777" w:rsidR="000F102E" w:rsidRPr="00D032FF" w:rsidRDefault="000F102E" w:rsidP="00416B00">
      <w:pPr>
        <w:spacing w:after="0" w:line="240" w:lineRule="auto"/>
        <w:ind w:firstLine="709"/>
        <w:jc w:val="both"/>
        <w:rPr>
          <w:rFonts w:ascii="Times New Roman" w:hAnsi="Times New Roman" w:cs="Times New Roman"/>
          <w:bCs/>
          <w:sz w:val="28"/>
          <w:szCs w:val="28"/>
        </w:rPr>
      </w:pPr>
    </w:p>
    <w:p w14:paraId="16E13BB5" w14:textId="4B3FC89A" w:rsidR="000D24DC" w:rsidRPr="00D032FF" w:rsidRDefault="000D24DC" w:rsidP="00511ABC">
      <w:pPr>
        <w:pStyle w:val="2"/>
        <w:spacing w:before="0" w:line="240" w:lineRule="auto"/>
        <w:ind w:firstLine="709"/>
        <w:rPr>
          <w:rFonts w:ascii="Times New Roman" w:hAnsi="Times New Roman" w:cs="Times New Roman"/>
          <w:b/>
          <w:color w:val="auto"/>
          <w:sz w:val="28"/>
          <w:szCs w:val="28"/>
        </w:rPr>
      </w:pPr>
      <w:bookmarkStart w:id="24" w:name="_Toc95772627"/>
      <w:bookmarkStart w:id="25" w:name="_Toc159509383"/>
      <w:r w:rsidRPr="00D032FF">
        <w:rPr>
          <w:rFonts w:ascii="Times New Roman" w:hAnsi="Times New Roman" w:cs="Times New Roman"/>
          <w:b/>
          <w:color w:val="auto"/>
          <w:sz w:val="28"/>
          <w:szCs w:val="28"/>
        </w:rPr>
        <w:t>1.7 Экструдированная технология</w:t>
      </w:r>
      <w:bookmarkEnd w:id="24"/>
      <w:bookmarkEnd w:id="25"/>
    </w:p>
    <w:p w14:paraId="4479A381" w14:textId="39BB3210" w:rsidR="00DC0A37" w:rsidRPr="00D032FF" w:rsidRDefault="00DC0A37" w:rsidP="00DC0A37">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В последние годы технология экструзии получила широкое распространение </w:t>
      </w:r>
      <w:r w:rsidR="003D186C">
        <w:rPr>
          <w:rFonts w:ascii="Times New Roman" w:hAnsi="Times New Roman" w:cs="Times New Roman"/>
          <w:bCs/>
          <w:sz w:val="28"/>
          <w:szCs w:val="28"/>
        </w:rPr>
        <w:t>в</w:t>
      </w:r>
      <w:r w:rsidR="003D186C" w:rsidRPr="003D186C">
        <w:rPr>
          <w:rFonts w:ascii="Times New Roman" w:hAnsi="Times New Roman" w:cs="Times New Roman"/>
          <w:bCs/>
          <w:sz w:val="28"/>
          <w:szCs w:val="28"/>
        </w:rPr>
        <w:t xml:space="preserve">недрение данной методики в </w:t>
      </w:r>
      <w:r w:rsidR="0057516D">
        <w:rPr>
          <w:rFonts w:ascii="Times New Roman" w:hAnsi="Times New Roman" w:cs="Times New Roman"/>
          <w:bCs/>
          <w:sz w:val="28"/>
          <w:szCs w:val="28"/>
        </w:rPr>
        <w:t>и</w:t>
      </w:r>
      <w:r w:rsidR="0057516D" w:rsidRPr="0057516D">
        <w:rPr>
          <w:rFonts w:ascii="Times New Roman" w:hAnsi="Times New Roman" w:cs="Times New Roman"/>
          <w:bCs/>
          <w:sz w:val="28"/>
          <w:szCs w:val="28"/>
        </w:rPr>
        <w:t>спользование специализированных кормовых рационов при кормлении животных несет в себе множество выгод, включая разносторонние области применения, повышенную производительность, энергоэффективность и высокий стандарт качества производимой продукции. Эти характеристики придают данному методу особую стратегич</w:t>
      </w:r>
      <w:r w:rsidR="0057516D">
        <w:rPr>
          <w:rFonts w:ascii="Times New Roman" w:hAnsi="Times New Roman" w:cs="Times New Roman"/>
          <w:bCs/>
          <w:sz w:val="28"/>
          <w:szCs w:val="28"/>
        </w:rPr>
        <w:t>ескую и практическую значимость</w:t>
      </w:r>
      <w:r w:rsidR="0057516D" w:rsidRPr="0057516D">
        <w:rPr>
          <w:rFonts w:ascii="Times New Roman" w:hAnsi="Times New Roman" w:cs="Times New Roman"/>
          <w:bCs/>
          <w:sz w:val="28"/>
          <w:szCs w:val="28"/>
        </w:rPr>
        <w:t xml:space="preserve"> </w:t>
      </w:r>
      <w:r w:rsidR="003D186C" w:rsidRPr="003D186C">
        <w:rPr>
          <w:rFonts w:ascii="Times New Roman" w:hAnsi="Times New Roman" w:cs="Times New Roman"/>
          <w:bCs/>
          <w:sz w:val="28"/>
          <w:szCs w:val="28"/>
        </w:rPr>
        <w:t>этот подход ключевым компонентом в рационах скота</w:t>
      </w:r>
      <w:r w:rsidRPr="00D032FF">
        <w:rPr>
          <w:rFonts w:ascii="Times New Roman" w:hAnsi="Times New Roman" w:cs="Times New Roman"/>
          <w:bCs/>
          <w:sz w:val="28"/>
          <w:szCs w:val="28"/>
        </w:rPr>
        <w:t xml:space="preserve"> [75].</w:t>
      </w:r>
    </w:p>
    <w:p w14:paraId="09825718" w14:textId="3BB7D371" w:rsidR="00DC0A37" w:rsidRPr="00D032FF" w:rsidRDefault="00DC0A37" w:rsidP="00DC0A37">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lastRenderedPageBreak/>
        <w:t xml:space="preserve">Экструзия - это технология получения продукта путем проталкивания расплавленного материала через отверстие формы. </w:t>
      </w:r>
      <w:r w:rsidR="00E672CB" w:rsidRPr="00E672CB">
        <w:rPr>
          <w:rFonts w:ascii="Times New Roman" w:hAnsi="Times New Roman" w:cs="Times New Roman"/>
          <w:bCs/>
          <w:sz w:val="28"/>
          <w:szCs w:val="28"/>
        </w:rPr>
        <w:t>В ходе экструзии зерно подвергается интенсивной обработке при высоком давлении до 100 атмосфер и температуре до 120 градусов, что эффективно обеспечивает уничтожение даже споровой флоры и возможных популяций бактерий и грибков. Параллельно с термической обработкой происходят глубокие биохимические преобразования в составе питательных веществ. В результате этого крахмал разлагается на декстрины и сахара, белки подвергаются денатурации, что оптимизирует усвояемость корма. Экструзия способствует улучшению биохимических характеристик зерна и</w:t>
      </w:r>
      <w:r w:rsidR="004A517A">
        <w:rPr>
          <w:rFonts w:ascii="Times New Roman" w:hAnsi="Times New Roman" w:cs="Times New Roman"/>
          <w:bCs/>
          <w:sz w:val="28"/>
          <w:szCs w:val="28"/>
        </w:rPr>
        <w:t xml:space="preserve"> повышению его пищевой ценности</w:t>
      </w:r>
      <w:r w:rsidRPr="00D032FF">
        <w:rPr>
          <w:rFonts w:ascii="Times New Roman" w:hAnsi="Times New Roman" w:cs="Times New Roman"/>
          <w:bCs/>
          <w:sz w:val="28"/>
          <w:szCs w:val="28"/>
        </w:rPr>
        <w:t xml:space="preserve"> значительно повышается [76].</w:t>
      </w:r>
    </w:p>
    <w:p w14:paraId="1DA553A3" w14:textId="6853F547" w:rsidR="00DC0A37" w:rsidRPr="00D032FF" w:rsidRDefault="00DC0A37" w:rsidP="00DC0A37">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При производстве кормов ингредиенты не только увеличивают общую стоимость, но и приводят к высоким затратам при переработке кормов [77].</w:t>
      </w:r>
    </w:p>
    <w:p w14:paraId="1C0F527F" w14:textId="71F2392F" w:rsidR="00114E21" w:rsidRPr="00D032FF" w:rsidRDefault="00114E21" w:rsidP="00114E21">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Методы обработки кормов </w:t>
      </w:r>
      <w:r w:rsidR="000C41EB" w:rsidRPr="003D186C">
        <w:rPr>
          <w:rFonts w:ascii="Times New Roman" w:hAnsi="Times New Roman" w:cs="Times New Roman"/>
          <w:bCs/>
          <w:sz w:val="28"/>
          <w:szCs w:val="28"/>
        </w:rPr>
        <w:t>проявляют</w:t>
      </w:r>
      <w:r w:rsidR="003D186C" w:rsidRPr="003D186C">
        <w:rPr>
          <w:rFonts w:ascii="Times New Roman" w:hAnsi="Times New Roman" w:cs="Times New Roman"/>
          <w:bCs/>
          <w:sz w:val="28"/>
          <w:szCs w:val="28"/>
        </w:rPr>
        <w:t xml:space="preserve"> как благоприятное, т</w:t>
      </w:r>
      <w:r w:rsidR="003D186C">
        <w:rPr>
          <w:rFonts w:ascii="Times New Roman" w:hAnsi="Times New Roman" w:cs="Times New Roman"/>
          <w:bCs/>
          <w:sz w:val="28"/>
          <w:szCs w:val="28"/>
        </w:rPr>
        <w:t>ак и неблагоприятное влияние на</w:t>
      </w:r>
      <w:r w:rsidRPr="00D032FF">
        <w:rPr>
          <w:rFonts w:ascii="Times New Roman" w:hAnsi="Times New Roman" w:cs="Times New Roman"/>
          <w:bCs/>
          <w:sz w:val="28"/>
          <w:szCs w:val="28"/>
        </w:rPr>
        <w:t xml:space="preserve"> пищеварение и продуктивность животных, что влияет на рентабельность производства [78]. Различные технологии обработки используются для повышения питательной ценности ингредиентов и кормов [79].</w:t>
      </w:r>
    </w:p>
    <w:p w14:paraId="12DC9580" w14:textId="77777777" w:rsidR="00114E21" w:rsidRPr="00D032FF" w:rsidRDefault="00114E21" w:rsidP="00114E21">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Затраты на корма составляют значительную часть общих затрат на коммерческое птицеводство [80]. </w:t>
      </w:r>
    </w:p>
    <w:p w14:paraId="2A10E5C4" w14:textId="77777777" w:rsidR="00EB1600" w:rsidRPr="00D032FF" w:rsidRDefault="00114E21" w:rsidP="00EB1600">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Экструзия - один из наиболее распространенных методов гидротермальной обработки кормов и пищевых продуктов, известный уже более 50 лет. Этот метод давно стал популярным, особенно среди производителей кормов для рыб и животных. Целью экструзии является получение гранулированных кормов [81].</w:t>
      </w:r>
    </w:p>
    <w:p w14:paraId="735191B4" w14:textId="77777777" w:rsidR="00EB1600" w:rsidRPr="00D032FF" w:rsidRDefault="00EB1600" w:rsidP="00EB1600">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Процесс экструзии - это кратковременный высокотемпературный процесс, при котором гидратированные, крахмалистые и / или белковые пищевые продукты или пищевые материалы пластифицируются и готовятся в пробирке под воздействием влаги, температуры, давления и механического прессования. Этот процесс приводит к молекулярной трансформации и химическим реакциям в обрабатываемом сырье или ингредиентах. Эта технология обработки дает положительные результаты по сравнению с другими видами термообработки с использованием механического SDV [82].</w:t>
      </w:r>
    </w:p>
    <w:p w14:paraId="3E20D389" w14:textId="55699C43" w:rsidR="00EB1600" w:rsidRPr="00D032FF" w:rsidRDefault="0085121D" w:rsidP="00EB1600">
      <w:pPr>
        <w:spacing w:after="0" w:line="240" w:lineRule="auto"/>
        <w:ind w:firstLine="709"/>
        <w:jc w:val="both"/>
        <w:rPr>
          <w:rFonts w:ascii="Times New Roman" w:hAnsi="Times New Roman" w:cs="Times New Roman"/>
          <w:bCs/>
          <w:sz w:val="28"/>
          <w:szCs w:val="28"/>
        </w:rPr>
      </w:pPr>
      <w:r w:rsidRPr="0085121D">
        <w:rPr>
          <w:rFonts w:ascii="Times New Roman" w:hAnsi="Times New Roman" w:cs="Times New Roman"/>
          <w:bCs/>
          <w:sz w:val="28"/>
          <w:szCs w:val="28"/>
        </w:rPr>
        <w:t xml:space="preserve">Процесс экструзии представляет собой широкоиспользуемую методику, активно применяемую в различных отраслях, включая пищевую промышленность и производство кормов [83]. </w:t>
      </w:r>
      <w:r w:rsidR="000F102E" w:rsidRPr="000F102E">
        <w:rPr>
          <w:rFonts w:ascii="Times New Roman" w:hAnsi="Times New Roman" w:cs="Times New Roman"/>
          <w:bCs/>
          <w:sz w:val="28"/>
          <w:szCs w:val="28"/>
        </w:rPr>
        <w:t xml:space="preserve">Физико-химические, функциональные и питательные свойства данной технологии оказывают заметное воздействие, особенно в свете стойкого расширения её области применения. Применение экструзии в качестве продвинутого метода обработки направлено на устранение антипитательных компонентов, сокращение потерь питательных веществ и повышение их усвояемости, охватывая как крахмал, так и белок. Эти аспекты подчеркивают важность данной технологии в обеспечении оптимальных характеристик обработанных продуктов, а также её ключевую роль в современных тенденциях в области </w:t>
      </w:r>
      <w:r w:rsidR="000F102E" w:rsidRPr="000F102E">
        <w:rPr>
          <w:rFonts w:ascii="Times New Roman" w:hAnsi="Times New Roman" w:cs="Times New Roman"/>
          <w:bCs/>
          <w:sz w:val="28"/>
          <w:szCs w:val="28"/>
        </w:rPr>
        <w:lastRenderedPageBreak/>
        <w:t>инноваци</w:t>
      </w:r>
      <w:r w:rsidR="000F102E">
        <w:rPr>
          <w:rFonts w:ascii="Times New Roman" w:hAnsi="Times New Roman" w:cs="Times New Roman"/>
          <w:bCs/>
          <w:sz w:val="28"/>
          <w:szCs w:val="28"/>
        </w:rPr>
        <w:t>онных методов пищевой обработки</w:t>
      </w:r>
      <w:r w:rsidR="003A4D9A" w:rsidRPr="003A4D9A">
        <w:rPr>
          <w:rFonts w:ascii="Times New Roman" w:hAnsi="Times New Roman" w:cs="Times New Roman"/>
          <w:bCs/>
          <w:sz w:val="28"/>
          <w:szCs w:val="28"/>
        </w:rPr>
        <w:t>. Указанные факторы имеют важное значение для обеспечения высокой биологической ценности и качества конечного продукта, особенно в условиях постоянно расширяющейся области применения данной технологии.</w:t>
      </w:r>
      <w:r w:rsidR="003A4D9A">
        <w:rPr>
          <w:rFonts w:ascii="Times New Roman" w:hAnsi="Times New Roman" w:cs="Times New Roman"/>
          <w:bCs/>
          <w:sz w:val="28"/>
          <w:szCs w:val="28"/>
        </w:rPr>
        <w:t xml:space="preserve"> </w:t>
      </w:r>
      <w:r w:rsidRPr="0085121D">
        <w:rPr>
          <w:rFonts w:ascii="Times New Roman" w:hAnsi="Times New Roman" w:cs="Times New Roman"/>
          <w:bCs/>
          <w:sz w:val="28"/>
          <w:szCs w:val="28"/>
        </w:rPr>
        <w:t>Применение этого метода также успешно содействует изменению физико-химических свойств зерна</w:t>
      </w:r>
      <w:r>
        <w:rPr>
          <w:rFonts w:ascii="Times New Roman" w:hAnsi="Times New Roman" w:cs="Times New Roman"/>
          <w:bCs/>
          <w:sz w:val="28"/>
          <w:szCs w:val="28"/>
        </w:rPr>
        <w:t>, обогащая его функциональность</w:t>
      </w:r>
      <w:r w:rsidR="000C41EB" w:rsidRPr="000C41EB">
        <w:rPr>
          <w:rFonts w:ascii="Times New Roman" w:hAnsi="Times New Roman" w:cs="Times New Roman"/>
          <w:bCs/>
          <w:sz w:val="28"/>
          <w:szCs w:val="28"/>
        </w:rPr>
        <w:t>.</w:t>
      </w:r>
      <w:r w:rsidR="00EB1600" w:rsidRPr="00D032FF">
        <w:rPr>
          <w:rFonts w:ascii="Times New Roman" w:hAnsi="Times New Roman" w:cs="Times New Roman"/>
          <w:bCs/>
          <w:sz w:val="28"/>
          <w:szCs w:val="28"/>
        </w:rPr>
        <w:t xml:space="preserve"> Различные исследователи также сообщали, что процесс экструзии положительно и отрицательно влияет на качество пищевых продуктов или ингредиентов / кормовых добавок в различных условиях экструдера (температура, влажность сырья, скорость вращения шнека и конфигурация шнека) и на свойства сырья (состав, размер частиц).</w:t>
      </w:r>
    </w:p>
    <w:p w14:paraId="78C15229" w14:textId="08213715" w:rsidR="00795629" w:rsidRPr="00D032FF" w:rsidRDefault="00795629" w:rsidP="00795629">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 Наиболее эффективным методом подготовки кормов является экструзионно -горячее прессование с взрывом [84].</w:t>
      </w:r>
    </w:p>
    <w:p w14:paraId="49C40398" w14:textId="77777777" w:rsidR="00795629" w:rsidRPr="00D032FF" w:rsidRDefault="00795629" w:rsidP="00795629">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Преимущества экструзионного производства включают </w:t>
      </w:r>
    </w:p>
    <w:p w14:paraId="3A30F597" w14:textId="77777777" w:rsidR="00795629" w:rsidRPr="00D032FF" w:rsidRDefault="00795629" w:rsidP="00795629">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1) непрерывную обработку с высокой производительностью, </w:t>
      </w:r>
    </w:p>
    <w:p w14:paraId="3C3B3186" w14:textId="77777777" w:rsidR="00795629" w:rsidRPr="00D032FF" w:rsidRDefault="00795629" w:rsidP="00795629">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2) энергоэффективность, </w:t>
      </w:r>
    </w:p>
    <w:p w14:paraId="6AC848F9" w14:textId="77777777" w:rsidR="00795629" w:rsidRPr="00D032FF" w:rsidRDefault="00795629" w:rsidP="00795629">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3) обработку относительно сухого вязкого материала, </w:t>
      </w:r>
    </w:p>
    <w:p w14:paraId="6C42E686" w14:textId="77777777" w:rsidR="00795629" w:rsidRPr="00D032FF" w:rsidRDefault="00795629" w:rsidP="00795629">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4) улучшение текстуры и вкуса пищевых продуктов, </w:t>
      </w:r>
    </w:p>
    <w:p w14:paraId="61714073" w14:textId="77777777" w:rsidR="00795629" w:rsidRPr="00D032FF" w:rsidRDefault="00795629" w:rsidP="00795629">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5) контроль термических изменений пищевых компонентов, </w:t>
      </w:r>
    </w:p>
    <w:p w14:paraId="209DB468" w14:textId="77777777" w:rsidR="00795629" w:rsidRPr="00D032FF" w:rsidRDefault="00795629" w:rsidP="00795629">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6) использование нетрадиционных ингредиентов </w:t>
      </w:r>
    </w:p>
    <w:p w14:paraId="2B79E2EC" w14:textId="2B957B08" w:rsidR="00795629" w:rsidRPr="00D032FF" w:rsidRDefault="00795629" w:rsidP="00795629">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7) расширение масштабов процесса.</w:t>
      </w:r>
    </w:p>
    <w:p w14:paraId="06ECBECA" w14:textId="7E0348E1" w:rsidR="00EB1600" w:rsidRPr="00D032FF" w:rsidRDefault="00795629" w:rsidP="00795629">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Экструдеры, используемые в пищевой промышленности, можно разделить на два типа, а именно одношнековые экструдеры и двухшнековые экструдеры.</w:t>
      </w:r>
    </w:p>
    <w:p w14:paraId="7B68BE81" w14:textId="77777777" w:rsidR="0069624F" w:rsidRPr="00D032FF" w:rsidRDefault="0069624F" w:rsidP="0069624F">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Основное преимущество одношнековых экструдеров перед двухшнековыми состоит в том, что они очень просты механически и, следовательно, стоят от 1/4 до 1/2 стоимости двухшнековых экструдеров аналогичного размера. Благодаря этому преимуществу одношнековые экструдеры по возможности используются в промышленности. Одношнековый экструдер использует тяговый поток для транспортировки. Следовательно, масса должна прилипать к стенкам, чтобы правильно перемещаться внутри цилиндра. Как правило, чем выше сила трения, тем эффективнее экструдер. Самая важная проблема, с которой вы можете столкнуться при использовании одношнекового экструдера, - это плохое перемешивание.</w:t>
      </w:r>
    </w:p>
    <w:p w14:paraId="46A4C197" w14:textId="7C61634E" w:rsidR="0069624F" w:rsidRPr="00D032FF" w:rsidRDefault="0069624F" w:rsidP="0069624F">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Перемещение и преобразование материала в экструдере можно разделить на три части: зоны подачи, замешивания или переходные и конечные зоны приготовления. Подготовленный материал направляется в зону подачи и подается в зону обработки, где замешивается тесто из свободного аморфного материала. В зоне смешивания степень сжатия увеличивается для облегчения перемешивания. Тепло и механическая энергия, используемые для приготовления пищи в зоне приготовления, делают материал пластичным при температуре выше температуры </w:t>
      </w:r>
      <w:r w:rsidRPr="00D032FF">
        <w:rPr>
          <w:rFonts w:ascii="Times New Roman" w:hAnsi="Times New Roman" w:cs="Times New Roman"/>
          <w:bCs/>
          <w:sz w:val="28"/>
          <w:szCs w:val="28"/>
        </w:rPr>
        <w:lastRenderedPageBreak/>
        <w:t>плавления. Элемент с торцевой резьбой уменьшает объемное сопротивление и увеличивает сжатие [85].</w:t>
      </w:r>
    </w:p>
    <w:p w14:paraId="0CC8F08A" w14:textId="77777777" w:rsidR="00F26673" w:rsidRPr="00D032FF" w:rsidRDefault="00F26673" w:rsidP="00F26673">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В зависимости от направления вращения двухшнековый экструдер делится на один экструдер, который вращается в противоположных направлениях и вращается вместе. В зависимости от конфигурации шнека и степени взаимосвязи двухшнековые экструдеры можно разделить на экструдеры без полного взаимного сцепления, частичного взаимного сцепления и взаимного сцепления [86].</w:t>
      </w:r>
    </w:p>
    <w:p w14:paraId="13C08D9B" w14:textId="77777777" w:rsidR="00F26673" w:rsidRPr="00D032FF" w:rsidRDefault="00F26673" w:rsidP="00F26673">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Основным преимуществом двухшнекового экструдера по сравнению с одношнековым является его транспортный механизм. В двухшнековом экструдере материал транспортируется по С-образным каналам на шнеке. Это позволяет двухшнековому экструдеру использовать широкий спектр сырья для получения многих характеристик продукта.</w:t>
      </w:r>
    </w:p>
    <w:p w14:paraId="4D41C03A" w14:textId="004813BE" w:rsidR="00F26673" w:rsidRPr="00D032FF" w:rsidRDefault="00F26673" w:rsidP="00F26673">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Преимущества экструзии включают возможность обрабатывать каждое сырье индивидуально или в различных формулах. По сравнению с другими методами увлажняющей обработки, экструзия значительно повышает пищевую ценность сырья. Одним из его основных эффектов является резкое повышение усвояемости углеводов, самой доступной части кормов для животных. В основном это достигается за счет глубокой желатинизации крахмала, который разрушает и модифицирует лигноцеллюлозный комплекс [87].</w:t>
      </w:r>
    </w:p>
    <w:p w14:paraId="2A605940" w14:textId="6D9D7942" w:rsidR="000D24DC" w:rsidRPr="00D032FF" w:rsidRDefault="000D24DC" w:rsidP="000D24DC">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В зависимости от направления вращения двухшнековый экструдер подразделяется на вращающийся в противоположную сторону и совместно вращающийся экструдер. В зависимости от конфигурации шнека и степени взаимного зацепления двухшнековые экструдеры можно разделить на экструдеры с полным взаимным зацеплением, частично взаимным зацеплением и без взаимного зацепления [</w:t>
      </w:r>
      <w:r w:rsidR="001528D5" w:rsidRPr="00D032FF">
        <w:rPr>
          <w:rFonts w:ascii="Times New Roman" w:hAnsi="Times New Roman" w:cs="Times New Roman"/>
          <w:bCs/>
          <w:sz w:val="28"/>
          <w:szCs w:val="28"/>
        </w:rPr>
        <w:t>86</w:t>
      </w:r>
      <w:r w:rsidRPr="00D032FF">
        <w:rPr>
          <w:rFonts w:ascii="Times New Roman" w:hAnsi="Times New Roman" w:cs="Times New Roman"/>
          <w:bCs/>
          <w:sz w:val="28"/>
          <w:szCs w:val="28"/>
        </w:rPr>
        <w:t>].</w:t>
      </w:r>
    </w:p>
    <w:p w14:paraId="2071908B" w14:textId="248D1CFB" w:rsidR="003D0929" w:rsidRPr="00D032FF" w:rsidRDefault="003D0929" w:rsidP="003D0929">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Структура экструдированных продуктов может образовываться в результате превращения крахмала или белкового полимера в процессе производства. Физико-химические изменения в биополимера</w:t>
      </w:r>
      <w:r w:rsidR="00772D5B">
        <w:rPr>
          <w:rFonts w:ascii="Times New Roman" w:hAnsi="Times New Roman" w:cs="Times New Roman"/>
          <w:bCs/>
          <w:sz w:val="28"/>
          <w:szCs w:val="28"/>
        </w:rPr>
        <w:t xml:space="preserve">х, которые могут происходить во </w:t>
      </w:r>
      <w:r w:rsidRPr="00D032FF">
        <w:rPr>
          <w:rFonts w:ascii="Times New Roman" w:hAnsi="Times New Roman" w:cs="Times New Roman"/>
          <w:bCs/>
          <w:sz w:val="28"/>
          <w:szCs w:val="28"/>
        </w:rPr>
        <w:t>время экструзионного производства, включают: связывание, разложение, локальную конформацию. потеря, фрагментация, воссоединение и термическое разрушение. Физические затраты могут изменить состав сырых ингредиентов, например, за счет испарения воды [88].</w:t>
      </w:r>
    </w:p>
    <w:p w14:paraId="3FC2F1BF" w14:textId="77777777" w:rsidR="003D0929" w:rsidRPr="00D032FF" w:rsidRDefault="003D0929" w:rsidP="003D0929">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Большинство химических реакций происходит в зоне высокого давления цилиндра и в матрице.</w:t>
      </w:r>
    </w:p>
    <w:p w14:paraId="36B70B48" w14:textId="25ED65EB" w:rsidR="003D0929" w:rsidRPr="00D032FF" w:rsidRDefault="003D0929" w:rsidP="003D0929">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После экструзии прочность с обеих сторон изменяется. Одним из них является желатинизация крахмала, которая разрушает плотную кристаллическую структуру молекул крахмала во время вспенивания. Кристаллическая структура поглощает воду, разлагается, разрушает водородные связи и превращает частицы расширенного крахмала в вязкий расплав. С другой стороны, крахмал разлагается, и средняя молекулярная масса крахмала значительно уменьшается. Олигосахариды с </w:t>
      </w:r>
      <w:r w:rsidRPr="00D032FF">
        <w:rPr>
          <w:rFonts w:ascii="Times New Roman" w:hAnsi="Times New Roman" w:cs="Times New Roman"/>
          <w:bCs/>
          <w:sz w:val="28"/>
          <w:szCs w:val="28"/>
        </w:rPr>
        <w:lastRenderedPageBreak/>
        <w:t>низкомолекулярной структурой, такие как мальтодекстрин, могут быть получены путем крекинга [89].</w:t>
      </w:r>
    </w:p>
    <w:p w14:paraId="717A6F96" w14:textId="77777777" w:rsidR="00224FE8" w:rsidRPr="00D032FF" w:rsidRDefault="00224FE8" w:rsidP="00224FE8">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Для оценки влияния параметров экструдера на характеристики экструдера было проведено множество исследований с использованием одношнековых и двухшнековых экструдеров. </w:t>
      </w:r>
    </w:p>
    <w:p w14:paraId="0117BD4A" w14:textId="407CFB43" w:rsidR="00224FE8" w:rsidRPr="00D032FF" w:rsidRDefault="00224FE8" w:rsidP="00224FE8">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Экструзионная обработка помогает инактивировать термолабильные анти-питательные вещества, присутствующие в растительных белках. [90] Температура также играет важную роль в свойствах экструдированных продуктов и в основном влияет на их расширение. Обычно расширение не происходит при температурах ниже 100°C.</w:t>
      </w:r>
    </w:p>
    <w:p w14:paraId="1F6BACA2" w14:textId="06C573A9" w:rsidR="00224FE8" w:rsidRPr="00D032FF" w:rsidRDefault="00224FE8" w:rsidP="00224FE8">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В рыночных условиях сельскохозяйственные предприятия стремятся снизить производственные затраты. Развитие животноводства напрямую связано с состоянием кормовой базы. Большая часть производственных затрат идет на закупку кормов (65-75%). Состав и пищевая ценность рациона не всегда соответствуют физиологическим потребностям домашнего скота [90].</w:t>
      </w:r>
    </w:p>
    <w:p w14:paraId="6478DB03" w14:textId="77777777" w:rsidR="00772D5B" w:rsidRDefault="006E7A1C" w:rsidP="006E7A1C">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Для повышения продуктивности в рацион животных вводятся кормовые добавки и используются различные методы приготовления кормов. </w:t>
      </w:r>
      <w:r w:rsidR="00772D5B" w:rsidRPr="00772D5B">
        <w:rPr>
          <w:rFonts w:ascii="Times New Roman" w:hAnsi="Times New Roman" w:cs="Times New Roman"/>
          <w:bCs/>
          <w:sz w:val="28"/>
          <w:szCs w:val="28"/>
        </w:rPr>
        <w:t>Оптимизация продуктивности в животноводстве включает в себя применение сбалансированных кормовых рационов, основанных на оптимальном сочетании питательных и биологически активных компонентов, что способствует повышению эффективности производства.</w:t>
      </w:r>
    </w:p>
    <w:p w14:paraId="0CA8D949" w14:textId="29308C51" w:rsidR="006E7A1C" w:rsidRPr="00D032FF" w:rsidRDefault="006E7A1C" w:rsidP="006E7A1C">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Обогащение кормов биологически активными веществами возможно благодаря использованию пророщенного зерна, содержащего природные антиоксиданты, повышенные микроэлементы и легкоусвояемые формы питательных веществ. </w:t>
      </w:r>
      <w:r w:rsidR="006D64F1" w:rsidRPr="006D64F1">
        <w:rPr>
          <w:rFonts w:ascii="Times New Roman" w:hAnsi="Times New Roman" w:cs="Times New Roman"/>
          <w:bCs/>
          <w:sz w:val="28"/>
          <w:szCs w:val="28"/>
        </w:rPr>
        <w:t>Тем не менее, остается актуальным вопрос о сохранении уникальных свойств проросшего зерна без потери их ценности. В сельском хозяйстве данный аспект может быть решен через производство зерновых кормов, подвергаемых экструзии после предварительного выращивания одного из компонентов. Таким образом, соответствующие методики направлены на определение оптимального количественного и качественного состава проросшего зерна в смеси перед процессом экструзии корма. Это включает в себя анализ факторов, таких как содержание биоактивных веществ, питательных элементов и физико-химических характеристик, для обеспечения высокой степени сохранения полезных св</w:t>
      </w:r>
      <w:r w:rsidR="006D64F1">
        <w:rPr>
          <w:rFonts w:ascii="Times New Roman" w:hAnsi="Times New Roman" w:cs="Times New Roman"/>
          <w:bCs/>
          <w:sz w:val="28"/>
          <w:szCs w:val="28"/>
        </w:rPr>
        <w:t xml:space="preserve">ойств зерна в конечном продукте </w:t>
      </w:r>
      <w:r w:rsidRPr="00D032FF">
        <w:rPr>
          <w:rFonts w:ascii="Times New Roman" w:hAnsi="Times New Roman" w:cs="Times New Roman"/>
          <w:bCs/>
          <w:sz w:val="28"/>
          <w:szCs w:val="28"/>
        </w:rPr>
        <w:t>[91].</w:t>
      </w:r>
    </w:p>
    <w:p w14:paraId="59FE0A16" w14:textId="0E29AF8F" w:rsidR="006E7A1C" w:rsidRPr="00D032FF" w:rsidRDefault="004E483F" w:rsidP="006E7A1C">
      <w:pPr>
        <w:spacing w:after="0" w:line="240" w:lineRule="auto"/>
        <w:ind w:firstLine="709"/>
        <w:jc w:val="both"/>
        <w:rPr>
          <w:rFonts w:ascii="Times New Roman" w:hAnsi="Times New Roman" w:cs="Times New Roman"/>
          <w:bCs/>
          <w:sz w:val="28"/>
          <w:szCs w:val="28"/>
        </w:rPr>
      </w:pPr>
      <w:r w:rsidRPr="004E483F">
        <w:rPr>
          <w:rFonts w:ascii="Times New Roman" w:hAnsi="Times New Roman" w:cs="Times New Roman"/>
          <w:bCs/>
          <w:sz w:val="28"/>
          <w:szCs w:val="28"/>
        </w:rPr>
        <w:t>Отмечается значительный прирост растворимости веществ в 5-8 раз, с одновременным сохранением высокой питательной ценности белка</w:t>
      </w:r>
      <w:r w:rsidR="00A74CB4">
        <w:rPr>
          <w:rFonts w:ascii="Times New Roman" w:hAnsi="Times New Roman" w:cs="Times New Roman"/>
          <w:bCs/>
          <w:sz w:val="28"/>
          <w:szCs w:val="28"/>
        </w:rPr>
        <w:t xml:space="preserve">. </w:t>
      </w:r>
      <w:r w:rsidR="00A74CB4" w:rsidRPr="00A74CB4">
        <w:rPr>
          <w:rFonts w:ascii="Times New Roman" w:hAnsi="Times New Roman" w:cs="Times New Roman"/>
          <w:bCs/>
          <w:sz w:val="28"/>
          <w:szCs w:val="28"/>
        </w:rPr>
        <w:t xml:space="preserve">Консервирование антинутриентных факторов, включая уреазу, ингибиторы протеазы и трипсин, на постоянном уровне, способствует поддержанию стабильности и обеспечивает оптимизацию качества, а также повышение усвояемости питательных компонентов в организме. Этот аспект подчеркивает важность поддержания баланса антинутриентов для эффективного пищеварения и максимальной усвояемости полезных </w:t>
      </w:r>
      <w:r w:rsidR="00A74CB4" w:rsidRPr="00A74CB4">
        <w:rPr>
          <w:rFonts w:ascii="Times New Roman" w:hAnsi="Times New Roman" w:cs="Times New Roman"/>
          <w:bCs/>
          <w:sz w:val="28"/>
          <w:szCs w:val="28"/>
        </w:rPr>
        <w:lastRenderedPageBreak/>
        <w:t>элементов.</w:t>
      </w:r>
      <w:r w:rsidR="00A74CB4">
        <w:rPr>
          <w:rFonts w:ascii="Times New Roman" w:hAnsi="Times New Roman" w:cs="Times New Roman"/>
          <w:bCs/>
          <w:sz w:val="28"/>
          <w:szCs w:val="28"/>
        </w:rPr>
        <w:t xml:space="preserve"> </w:t>
      </w:r>
      <w:r w:rsidRPr="004E483F">
        <w:rPr>
          <w:rFonts w:ascii="Times New Roman" w:hAnsi="Times New Roman" w:cs="Times New Roman"/>
          <w:bCs/>
          <w:sz w:val="28"/>
          <w:szCs w:val="28"/>
        </w:rPr>
        <w:t>Этот процесс содействует улучшению биохимических свойств и функциональ</w:t>
      </w:r>
      <w:r>
        <w:rPr>
          <w:rFonts w:ascii="Times New Roman" w:hAnsi="Times New Roman" w:cs="Times New Roman"/>
          <w:bCs/>
          <w:sz w:val="28"/>
          <w:szCs w:val="28"/>
        </w:rPr>
        <w:t xml:space="preserve">ности обрабатываемого материала </w:t>
      </w:r>
      <w:r w:rsidR="003F296D" w:rsidRPr="003F296D">
        <w:rPr>
          <w:rFonts w:ascii="Times New Roman" w:hAnsi="Times New Roman" w:cs="Times New Roman"/>
          <w:bCs/>
          <w:sz w:val="28"/>
          <w:szCs w:val="28"/>
        </w:rPr>
        <w:t>подвергаются полному или частичному удалению.</w:t>
      </w:r>
      <w:r w:rsidR="003F296D">
        <w:rPr>
          <w:rFonts w:ascii="Times New Roman" w:hAnsi="Times New Roman" w:cs="Times New Roman"/>
          <w:bCs/>
          <w:sz w:val="28"/>
          <w:szCs w:val="28"/>
        </w:rPr>
        <w:t xml:space="preserve"> </w:t>
      </w:r>
      <w:r w:rsidR="006E7A1C" w:rsidRPr="00D032FF">
        <w:rPr>
          <w:rFonts w:ascii="Times New Roman" w:hAnsi="Times New Roman" w:cs="Times New Roman"/>
          <w:bCs/>
          <w:sz w:val="28"/>
          <w:szCs w:val="28"/>
        </w:rPr>
        <w:t xml:space="preserve">Быстрое кипячение приводит к изменению структурного, механического и химического состава исходного материала. Сложные белки и углеводы распадаются на простые, в результате чего их усвояемость за счет экструзии достигает 90%. </w:t>
      </w:r>
      <w:r w:rsidR="003F296D" w:rsidRPr="003F296D">
        <w:rPr>
          <w:rFonts w:ascii="Times New Roman" w:hAnsi="Times New Roman" w:cs="Times New Roman"/>
          <w:bCs/>
          <w:sz w:val="28"/>
          <w:szCs w:val="28"/>
        </w:rPr>
        <w:t xml:space="preserve">Вследствие диссоциации вторичных молекулярных связей происходит высвобождение аминокислот, что приводит к увеличению содержания лизина до 88%. </w:t>
      </w:r>
      <w:r w:rsidR="00811E6B" w:rsidRPr="00811E6B">
        <w:rPr>
          <w:rFonts w:ascii="Times New Roman" w:hAnsi="Times New Roman" w:cs="Times New Roman"/>
          <w:bCs/>
          <w:sz w:val="28"/>
          <w:szCs w:val="28"/>
        </w:rPr>
        <w:t xml:space="preserve">При оптимизированной обработке исходного материала наблюдается задержка процесса быстрой коагуляции белка, обеспечивая тем самым поддержание его структурной </w:t>
      </w:r>
      <w:r w:rsidR="00811E6B">
        <w:rPr>
          <w:rFonts w:ascii="Times New Roman" w:hAnsi="Times New Roman" w:cs="Times New Roman"/>
          <w:bCs/>
          <w:sz w:val="28"/>
          <w:szCs w:val="28"/>
        </w:rPr>
        <w:t xml:space="preserve">устойчивости в кратчайшие сроки </w:t>
      </w:r>
      <w:r w:rsidR="006E7A1C" w:rsidRPr="00D032FF">
        <w:rPr>
          <w:rFonts w:ascii="Times New Roman" w:hAnsi="Times New Roman" w:cs="Times New Roman"/>
          <w:bCs/>
          <w:sz w:val="28"/>
          <w:szCs w:val="28"/>
        </w:rPr>
        <w:t>[92].</w:t>
      </w:r>
    </w:p>
    <w:p w14:paraId="14B71A71" w14:textId="2D961630" w:rsidR="00545FA2" w:rsidRPr="00D032FF" w:rsidRDefault="00545FA2" w:rsidP="00545FA2">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Крахмал в зерне содержится </w:t>
      </w:r>
      <w:r w:rsidR="003F296D" w:rsidRPr="003F296D">
        <w:rPr>
          <w:rFonts w:ascii="Times New Roman" w:hAnsi="Times New Roman" w:cs="Times New Roman"/>
          <w:bCs/>
          <w:sz w:val="28"/>
          <w:szCs w:val="28"/>
        </w:rPr>
        <w:t>в клетках растений в микроскопических гранулах, создает вызовы для его обработки пищеварительными ферментами из-за своей структ</w:t>
      </w:r>
      <w:r w:rsidR="003F296D">
        <w:rPr>
          <w:rFonts w:ascii="Times New Roman" w:hAnsi="Times New Roman" w:cs="Times New Roman"/>
          <w:bCs/>
          <w:sz w:val="28"/>
          <w:szCs w:val="28"/>
        </w:rPr>
        <w:t>урной сложности и недоступности</w:t>
      </w:r>
      <w:r w:rsidR="003F296D" w:rsidRPr="003F296D">
        <w:rPr>
          <w:rFonts w:ascii="Times New Roman" w:hAnsi="Times New Roman" w:cs="Times New Roman"/>
          <w:bCs/>
          <w:sz w:val="28"/>
          <w:szCs w:val="28"/>
        </w:rPr>
        <w:t xml:space="preserve"> </w:t>
      </w:r>
      <w:r w:rsidRPr="00D032FF">
        <w:rPr>
          <w:rFonts w:ascii="Times New Roman" w:hAnsi="Times New Roman" w:cs="Times New Roman"/>
          <w:bCs/>
          <w:sz w:val="28"/>
          <w:szCs w:val="28"/>
        </w:rPr>
        <w:t xml:space="preserve">действия ферментов, его необходимо освободить от клеток и склеить. </w:t>
      </w:r>
      <w:r w:rsidR="00B54275" w:rsidRPr="00B54275">
        <w:rPr>
          <w:rFonts w:ascii="Times New Roman" w:hAnsi="Times New Roman" w:cs="Times New Roman"/>
          <w:bCs/>
          <w:sz w:val="28"/>
          <w:szCs w:val="28"/>
        </w:rPr>
        <w:t xml:space="preserve">Данная цель может быть реализована через применение процесса экструзии при обработке зерна. Важно учесть, что избыточное количество крахмала может привести к гиперкрахмализации у жвачных животных. </w:t>
      </w:r>
      <w:r w:rsidRPr="00D032FF">
        <w:rPr>
          <w:rFonts w:ascii="Times New Roman" w:hAnsi="Times New Roman" w:cs="Times New Roman"/>
          <w:bCs/>
          <w:sz w:val="28"/>
          <w:szCs w:val="28"/>
        </w:rPr>
        <w:t>[93.].</w:t>
      </w:r>
    </w:p>
    <w:p w14:paraId="4F7E102E" w14:textId="0247818F" w:rsidR="00545FA2" w:rsidRPr="00D032FF" w:rsidRDefault="00545FA2" w:rsidP="00545FA2">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После экструзии количество декстрина увеличивается, крахмал полностью желатинизируется, поэтому его усвояемость увеличивается в 2,0-2,5 раза. </w:t>
      </w:r>
      <w:r w:rsidR="00811E6B" w:rsidRPr="00811E6B">
        <w:rPr>
          <w:rFonts w:ascii="Times New Roman" w:hAnsi="Times New Roman" w:cs="Times New Roman"/>
          <w:bCs/>
          <w:sz w:val="28"/>
          <w:szCs w:val="28"/>
        </w:rPr>
        <w:t>Экструзия дополнительно способствует повышению биодоступности аминокислот и улучшению усвояемости клетчатки в ходе данного процесса. При воздействии амилолитических ферментов происходит полное гидролитическое разложение крахмала на декстрины и сахара. Вместе с тем, экструзия сопровождается процессом желатинизации крахмала, что способствует эффективному увеличению его усвояемости. Данный технологический подход также способствует оптимизации питательных характеристик и функцио</w:t>
      </w:r>
      <w:r w:rsidR="00811E6B">
        <w:rPr>
          <w:rFonts w:ascii="Times New Roman" w:hAnsi="Times New Roman" w:cs="Times New Roman"/>
          <w:bCs/>
          <w:sz w:val="28"/>
          <w:szCs w:val="28"/>
        </w:rPr>
        <w:t xml:space="preserve">нальности обрабатываемого сырья </w:t>
      </w:r>
      <w:r w:rsidRPr="00D032FF">
        <w:rPr>
          <w:rFonts w:ascii="Times New Roman" w:hAnsi="Times New Roman" w:cs="Times New Roman"/>
          <w:bCs/>
          <w:sz w:val="28"/>
          <w:szCs w:val="28"/>
        </w:rPr>
        <w:t>[94].</w:t>
      </w:r>
    </w:p>
    <w:p w14:paraId="39E4E0DD" w14:textId="08F306B1" w:rsidR="00116E10" w:rsidRDefault="0077497A" w:rsidP="003932B0">
      <w:pPr>
        <w:spacing w:after="0" w:line="240" w:lineRule="auto"/>
        <w:ind w:firstLine="709"/>
        <w:jc w:val="both"/>
        <w:rPr>
          <w:rFonts w:ascii="Times New Roman" w:hAnsi="Times New Roman" w:cs="Times New Roman"/>
          <w:bCs/>
          <w:sz w:val="28"/>
          <w:szCs w:val="28"/>
        </w:rPr>
      </w:pPr>
      <w:r w:rsidRPr="0077497A">
        <w:rPr>
          <w:rFonts w:ascii="Times New Roman" w:hAnsi="Times New Roman" w:cs="Times New Roman"/>
          <w:bCs/>
          <w:sz w:val="28"/>
          <w:szCs w:val="28"/>
        </w:rPr>
        <w:t>Согласно результатам исследования Н.Н. Швецова [95</w:t>
      </w:r>
      <w:r w:rsidR="00D101D9" w:rsidRPr="00D101D9">
        <w:rPr>
          <w:rFonts w:ascii="Times New Roman" w:hAnsi="Times New Roman" w:cs="Times New Roman"/>
          <w:bCs/>
          <w:sz w:val="28"/>
          <w:szCs w:val="28"/>
        </w:rPr>
        <w:t xml:space="preserve">] </w:t>
      </w:r>
      <w:r w:rsidR="00D101D9">
        <w:rPr>
          <w:rFonts w:ascii="Times New Roman" w:hAnsi="Times New Roman" w:cs="Times New Roman"/>
          <w:bCs/>
          <w:sz w:val="28"/>
          <w:szCs w:val="28"/>
        </w:rPr>
        <w:t>п</w:t>
      </w:r>
      <w:r w:rsidR="00D101D9" w:rsidRPr="00D101D9">
        <w:rPr>
          <w:rFonts w:ascii="Times New Roman" w:hAnsi="Times New Roman" w:cs="Times New Roman"/>
          <w:bCs/>
          <w:sz w:val="28"/>
          <w:szCs w:val="28"/>
        </w:rPr>
        <w:t>рименение технологии экструзии в пресс-экструдере для обработки зерен пшеницы стимулирует активацию обменной энергии, приводя к увеличению её на 3,3%, а в случае ячменя – на 3,8%, по сравнению с сырыми незаработанными зернами. Этот процесс включает в себя интенсивные энергетические метаморфозы в сырье, что может способствовать повышению его биологической ценности и оптимизации пищевых свойств.</w:t>
      </w:r>
      <w:r w:rsidR="00D101D9">
        <w:rPr>
          <w:rFonts w:ascii="Times New Roman" w:hAnsi="Times New Roman" w:cs="Times New Roman"/>
          <w:bCs/>
          <w:sz w:val="28"/>
          <w:szCs w:val="28"/>
        </w:rPr>
        <w:t xml:space="preserve"> </w:t>
      </w:r>
      <w:r w:rsidR="000E2AB6" w:rsidRPr="000E2AB6">
        <w:rPr>
          <w:rFonts w:ascii="Times New Roman" w:hAnsi="Times New Roman" w:cs="Times New Roman"/>
          <w:bCs/>
          <w:sz w:val="28"/>
          <w:szCs w:val="28"/>
        </w:rPr>
        <w:t>Этот эффект обусловлен повышенной температурой, приводящей к экзотермическому испарению влаги, и высушиванию субстрата, что сопровождается повышением содержания сухого вещества в экструдате по сравнению с контрольными зернами. Данный комплексный процесс также включает в себя воздействие на общую энергетическую динамику продукта, обусловленное изменениями его физико-химических свойств и питательной ценности, что, в свою очередь, влияет на его общую биологическую доступность.</w:t>
      </w:r>
      <w:r w:rsidR="000E2AB6">
        <w:rPr>
          <w:rFonts w:ascii="Times New Roman" w:hAnsi="Times New Roman" w:cs="Times New Roman"/>
          <w:bCs/>
          <w:sz w:val="28"/>
          <w:szCs w:val="28"/>
        </w:rPr>
        <w:t xml:space="preserve"> </w:t>
      </w:r>
      <w:r w:rsidRPr="0077497A">
        <w:rPr>
          <w:rFonts w:ascii="Times New Roman" w:hAnsi="Times New Roman" w:cs="Times New Roman"/>
          <w:bCs/>
          <w:sz w:val="28"/>
          <w:szCs w:val="28"/>
        </w:rPr>
        <w:t xml:space="preserve">Таким образом, доля сухого вещества в экструдированной пшенице и ячмене составила соответственно 4,2% и 4,5% [96]. Согласно </w:t>
      </w:r>
      <w:r w:rsidRPr="0077497A">
        <w:rPr>
          <w:rFonts w:ascii="Times New Roman" w:hAnsi="Times New Roman" w:cs="Times New Roman"/>
          <w:bCs/>
          <w:sz w:val="28"/>
          <w:szCs w:val="28"/>
        </w:rPr>
        <w:lastRenderedPageBreak/>
        <w:t xml:space="preserve">выводам Матюшева [97], </w:t>
      </w:r>
      <w:r w:rsidR="00116E10" w:rsidRPr="00116E10">
        <w:rPr>
          <w:rFonts w:ascii="Times New Roman" w:hAnsi="Times New Roman" w:cs="Times New Roman"/>
          <w:bCs/>
          <w:sz w:val="28"/>
          <w:szCs w:val="28"/>
        </w:rPr>
        <w:t>Экструзионная обработка зерен существенно повышает пищевую ценность кормов, фактически приводя к их удвоению. Этот процесс имеет высокое практическое значение при внедрении в рацион животных, способствуя значительному улучшению белкового и энергетического питания. Экструзия также оптимизирует биологическую доступность питательных веществ, что важно для обеспечения балансированного и эффективного кормления животных.</w:t>
      </w:r>
    </w:p>
    <w:p w14:paraId="615D6156" w14:textId="550EF549" w:rsidR="00474356" w:rsidRDefault="00474356" w:rsidP="003932B0">
      <w:pPr>
        <w:spacing w:after="0" w:line="240" w:lineRule="auto"/>
        <w:ind w:firstLine="709"/>
        <w:jc w:val="both"/>
        <w:rPr>
          <w:rFonts w:ascii="Times New Roman" w:hAnsi="Times New Roman" w:cs="Times New Roman"/>
          <w:bCs/>
          <w:sz w:val="28"/>
          <w:szCs w:val="28"/>
        </w:rPr>
      </w:pPr>
      <w:r w:rsidRPr="00474356">
        <w:rPr>
          <w:rFonts w:ascii="Times New Roman" w:hAnsi="Times New Roman" w:cs="Times New Roman"/>
          <w:bCs/>
          <w:sz w:val="28"/>
          <w:szCs w:val="28"/>
        </w:rPr>
        <w:t xml:space="preserve">По мнению </w:t>
      </w:r>
      <w:r w:rsidRPr="00474356">
        <w:rPr>
          <w:rFonts w:ascii="Times New Roman" w:hAnsi="Times New Roman" w:cs="Times New Roman"/>
          <w:bCs/>
          <w:sz w:val="28"/>
          <w:szCs w:val="28"/>
          <w:lang w:val="en-US"/>
        </w:rPr>
        <w:t>Gonthier</w:t>
      </w:r>
      <w:r w:rsidRPr="00474356">
        <w:rPr>
          <w:rFonts w:ascii="Times New Roman" w:hAnsi="Times New Roman" w:cs="Times New Roman"/>
          <w:bCs/>
          <w:sz w:val="28"/>
          <w:szCs w:val="28"/>
        </w:rPr>
        <w:t xml:space="preserve"> С.А. [98], использование экструдированного корма в рационе коров стимулирует ферментацию в рубце, что способствует повышенной эффективности использования кормов животными. Этот процесс содействует более эффективной переработке пищи и оптимизации питательного восприятия рубцового содержимого.</w:t>
      </w:r>
    </w:p>
    <w:p w14:paraId="28437666" w14:textId="045F555B" w:rsidR="003932B0" w:rsidRPr="00D032FF" w:rsidRDefault="008B29E5" w:rsidP="003932B0">
      <w:pPr>
        <w:spacing w:after="0" w:line="240" w:lineRule="auto"/>
        <w:ind w:firstLine="709"/>
        <w:jc w:val="both"/>
        <w:rPr>
          <w:rFonts w:ascii="Times New Roman" w:hAnsi="Times New Roman" w:cs="Times New Roman"/>
          <w:bCs/>
          <w:sz w:val="28"/>
          <w:szCs w:val="28"/>
        </w:rPr>
      </w:pPr>
      <w:r w:rsidRPr="008B29E5">
        <w:rPr>
          <w:rFonts w:ascii="Times New Roman" w:hAnsi="Times New Roman" w:cs="Times New Roman"/>
          <w:bCs/>
          <w:sz w:val="28"/>
          <w:szCs w:val="28"/>
        </w:rPr>
        <w:t>Как подчеркнуто А. Я. Райхманом [99], вк</w:t>
      </w:r>
      <w:r w:rsidR="00116E10">
        <w:rPr>
          <w:rFonts w:ascii="Times New Roman" w:hAnsi="Times New Roman" w:cs="Times New Roman"/>
          <w:bCs/>
          <w:sz w:val="28"/>
          <w:szCs w:val="28"/>
        </w:rPr>
        <w:t>лючение и</w:t>
      </w:r>
      <w:r w:rsidR="00116E10" w:rsidRPr="00116E10">
        <w:rPr>
          <w:rFonts w:ascii="Times New Roman" w:hAnsi="Times New Roman" w:cs="Times New Roman"/>
          <w:bCs/>
          <w:sz w:val="28"/>
          <w:szCs w:val="28"/>
        </w:rPr>
        <w:t>нтеграция экструзированных кормов в рацион крупного рогатого скота способствует существенному повышению производительности животных, демонстрируя улучшение в пределах 20-25%. Этот технологический подход также сопровождается оптимизацией расходов на сухие вещества, метаболическую энергию и концентраты, обеспечивая сокращение на 15-20%. Результатом является улучшенная эффективность кормления крупного рогатого скота, что оказывает положительное воздействие на их общую продукт</w:t>
      </w:r>
      <w:r w:rsidR="00116E10">
        <w:rPr>
          <w:rFonts w:ascii="Times New Roman" w:hAnsi="Times New Roman" w:cs="Times New Roman"/>
          <w:bCs/>
          <w:sz w:val="28"/>
          <w:szCs w:val="28"/>
        </w:rPr>
        <w:t xml:space="preserve">ивность и здоровье </w:t>
      </w:r>
      <w:r w:rsidRPr="008B29E5">
        <w:rPr>
          <w:rFonts w:ascii="Times New Roman" w:hAnsi="Times New Roman" w:cs="Times New Roman"/>
          <w:bCs/>
          <w:sz w:val="28"/>
          <w:szCs w:val="28"/>
        </w:rPr>
        <w:t>за каждый килограмм. Эти изменения указывают на улучшение эффективности кормления и оптимизацию затрат в животноводстве.</w:t>
      </w:r>
    </w:p>
    <w:p w14:paraId="6E272512" w14:textId="3A007DB2" w:rsidR="003932B0" w:rsidRPr="00D032FF" w:rsidRDefault="0002631D" w:rsidP="003932B0">
      <w:pPr>
        <w:spacing w:after="0" w:line="240" w:lineRule="auto"/>
        <w:ind w:firstLine="709"/>
        <w:jc w:val="both"/>
        <w:rPr>
          <w:rFonts w:ascii="Times New Roman" w:hAnsi="Times New Roman" w:cs="Times New Roman"/>
          <w:bCs/>
          <w:sz w:val="28"/>
          <w:szCs w:val="28"/>
        </w:rPr>
      </w:pPr>
      <w:r w:rsidRPr="0002631D">
        <w:rPr>
          <w:rFonts w:ascii="Times New Roman" w:hAnsi="Times New Roman" w:cs="Times New Roman"/>
          <w:bCs/>
          <w:sz w:val="28"/>
          <w:szCs w:val="28"/>
        </w:rPr>
        <w:t xml:space="preserve">Научные исследования предоставили консистентные данные, демонстрирующие, что применение экструдированных кормов содействует увеличению продукции молока и </w:t>
      </w:r>
      <w:r>
        <w:rPr>
          <w:rFonts w:ascii="Times New Roman" w:hAnsi="Times New Roman" w:cs="Times New Roman"/>
          <w:bCs/>
          <w:sz w:val="28"/>
          <w:szCs w:val="28"/>
        </w:rPr>
        <w:t>приросту живой массы у животных</w:t>
      </w:r>
      <w:r w:rsidR="003932B0" w:rsidRPr="00D032FF">
        <w:rPr>
          <w:rFonts w:ascii="Times New Roman" w:hAnsi="Times New Roman" w:cs="Times New Roman"/>
          <w:bCs/>
          <w:sz w:val="28"/>
          <w:szCs w:val="28"/>
        </w:rPr>
        <w:t>, увеличения яйценоскости и улучшения качества продуктов животного происхождения имеет большую эффективность [100].</w:t>
      </w:r>
    </w:p>
    <w:p w14:paraId="43CF66D7" w14:textId="79679B25" w:rsidR="004920E3" w:rsidRPr="00D032FF" w:rsidRDefault="009A0961" w:rsidP="004920E3">
      <w:pPr>
        <w:spacing w:after="0" w:line="240" w:lineRule="auto"/>
        <w:ind w:firstLine="709"/>
        <w:jc w:val="both"/>
        <w:rPr>
          <w:rFonts w:ascii="Times New Roman" w:hAnsi="Times New Roman" w:cs="Times New Roman"/>
          <w:bCs/>
          <w:sz w:val="28"/>
          <w:szCs w:val="28"/>
        </w:rPr>
      </w:pPr>
      <w:r w:rsidRPr="009A0961">
        <w:rPr>
          <w:rFonts w:ascii="Times New Roman" w:hAnsi="Times New Roman" w:cs="Times New Roman"/>
          <w:bCs/>
          <w:sz w:val="28"/>
          <w:szCs w:val="28"/>
        </w:rPr>
        <w:t>В ходе своего научного исследования, В.В. Зайц</w:t>
      </w:r>
      <w:r w:rsidR="00040FCF">
        <w:rPr>
          <w:rFonts w:ascii="Times New Roman" w:hAnsi="Times New Roman" w:cs="Times New Roman"/>
          <w:bCs/>
          <w:sz w:val="28"/>
          <w:szCs w:val="28"/>
        </w:rPr>
        <w:t>ев [101] выявил, что и</w:t>
      </w:r>
      <w:r w:rsidR="00040FCF" w:rsidRPr="00040FCF">
        <w:rPr>
          <w:rFonts w:ascii="Times New Roman" w:hAnsi="Times New Roman" w:cs="Times New Roman"/>
          <w:bCs/>
          <w:sz w:val="28"/>
          <w:szCs w:val="28"/>
        </w:rPr>
        <w:t xml:space="preserve">нтеграция экструдированных кормов в рацион молочного стада для усовершенствования диетической составляющей и повышения пищевой эффективности кормления. Этот подход направлен на оптимизацию питательных характеристик кормов с целью обеспечения максимальной утилизации питательных веществ молочными коровами, что, в свою очередь, содействует улучшению их продуктивности и здоровья. </w:t>
      </w:r>
      <w:r w:rsidR="005975CC" w:rsidRPr="005975CC">
        <w:rPr>
          <w:rFonts w:ascii="Times New Roman" w:hAnsi="Times New Roman" w:cs="Times New Roman"/>
          <w:bCs/>
          <w:sz w:val="28"/>
          <w:szCs w:val="28"/>
        </w:rPr>
        <w:t>способствует оптимизации рубцовой флоры, снижает вероятность развития ацидоза, руминита и хромоты. Этот положительный эффект особенно выражен при высокой продуктивности животных, интенсивном метаболизме и применении традиционных концентратов с п</w:t>
      </w:r>
      <w:r w:rsidR="005975CC">
        <w:rPr>
          <w:rFonts w:ascii="Times New Roman" w:hAnsi="Times New Roman" w:cs="Times New Roman"/>
          <w:bCs/>
          <w:sz w:val="28"/>
          <w:szCs w:val="28"/>
        </w:rPr>
        <w:t xml:space="preserve">овышенным содержанием крахмала. </w:t>
      </w:r>
      <w:r w:rsidR="005975CC" w:rsidRPr="005975CC">
        <w:rPr>
          <w:rFonts w:ascii="Times New Roman" w:hAnsi="Times New Roman" w:cs="Times New Roman"/>
          <w:bCs/>
          <w:sz w:val="28"/>
          <w:szCs w:val="28"/>
        </w:rPr>
        <w:t xml:space="preserve">Экструдированный корм способствует стабилизации рубцового процесса, что в свою очередь содействует улучшению пищеварения и предотвращению метаболических нарушений у молочного стада. </w:t>
      </w:r>
      <w:r w:rsidR="004920E3" w:rsidRPr="00D032FF">
        <w:rPr>
          <w:rFonts w:ascii="Times New Roman" w:hAnsi="Times New Roman" w:cs="Times New Roman"/>
          <w:bCs/>
          <w:sz w:val="28"/>
          <w:szCs w:val="28"/>
        </w:rPr>
        <w:t xml:space="preserve">и повышенной энергетической насыщенностью, а также с низким содержанием жиров. повышенное содержание белка в рационе связано с проблемами. Использование экструдированного кормового концентрата КК-60- 48 в </w:t>
      </w:r>
      <w:r w:rsidR="004920E3" w:rsidRPr="00D032FF">
        <w:rPr>
          <w:rFonts w:ascii="Times New Roman" w:hAnsi="Times New Roman" w:cs="Times New Roman"/>
          <w:bCs/>
          <w:sz w:val="28"/>
          <w:szCs w:val="28"/>
        </w:rPr>
        <w:lastRenderedPageBreak/>
        <w:t>рационе молодых коров позволило увеличить количество молока и улучшить качество молока. Авторы рекомендуют использовать экструдированный кормовой концентрат для доения молодых коров [102].</w:t>
      </w:r>
    </w:p>
    <w:p w14:paraId="01959616" w14:textId="0B79C335" w:rsidR="004920E3" w:rsidRDefault="00E41782" w:rsidP="004920E3">
      <w:pPr>
        <w:spacing w:after="0" w:line="240" w:lineRule="auto"/>
        <w:ind w:firstLine="709"/>
        <w:jc w:val="both"/>
        <w:rPr>
          <w:rFonts w:ascii="Times New Roman" w:hAnsi="Times New Roman" w:cs="Times New Roman"/>
          <w:bCs/>
          <w:sz w:val="28"/>
          <w:szCs w:val="28"/>
        </w:rPr>
      </w:pPr>
      <w:r w:rsidRPr="00E41782">
        <w:rPr>
          <w:rFonts w:ascii="Times New Roman" w:hAnsi="Times New Roman" w:cs="Times New Roman"/>
          <w:bCs/>
          <w:sz w:val="28"/>
          <w:szCs w:val="28"/>
        </w:rPr>
        <w:t>В соответствии с высказыванием И. А. Чаплигиной [103</w:t>
      </w:r>
      <w:r w:rsidR="00A86BF7" w:rsidRPr="00A86BF7">
        <w:rPr>
          <w:rFonts w:ascii="Times New Roman" w:hAnsi="Times New Roman" w:cs="Times New Roman"/>
          <w:bCs/>
          <w:sz w:val="28"/>
          <w:szCs w:val="28"/>
        </w:rPr>
        <w:t xml:space="preserve">] </w:t>
      </w:r>
      <w:r w:rsidR="00A86BF7">
        <w:rPr>
          <w:rFonts w:ascii="Times New Roman" w:hAnsi="Times New Roman" w:cs="Times New Roman"/>
          <w:bCs/>
          <w:sz w:val="28"/>
          <w:szCs w:val="28"/>
        </w:rPr>
        <w:t>в</w:t>
      </w:r>
      <w:r w:rsidR="00A86BF7" w:rsidRPr="00A86BF7">
        <w:rPr>
          <w:rFonts w:ascii="Times New Roman" w:hAnsi="Times New Roman" w:cs="Times New Roman"/>
          <w:bCs/>
          <w:sz w:val="28"/>
          <w:szCs w:val="28"/>
        </w:rPr>
        <w:t xml:space="preserve">недрение методов экструзии в производство кормов обеспечивает перспективы для расширения ассортимента продукции, оптимизации технологических процессов и снижения энергозатрат в животноводстве. Актуальные направления исследований включают использование многокомпонентных добавок в процессах экструзии и </w:t>
      </w:r>
      <w:r w:rsidR="006C2A65">
        <w:rPr>
          <w:rFonts w:ascii="Times New Roman" w:hAnsi="Times New Roman" w:cs="Times New Roman"/>
          <w:bCs/>
          <w:sz w:val="28"/>
          <w:szCs w:val="28"/>
        </w:rPr>
        <w:t>б</w:t>
      </w:r>
      <w:r w:rsidR="006C2A65" w:rsidRPr="006C2A65">
        <w:rPr>
          <w:rFonts w:ascii="Times New Roman" w:hAnsi="Times New Roman" w:cs="Times New Roman"/>
          <w:bCs/>
          <w:sz w:val="28"/>
          <w:szCs w:val="28"/>
        </w:rPr>
        <w:t>елково-витаминное обогащение кормов представляет собой процесс добавления специальных комплексов, включающих в себя как белковые, так и витаминные элементы, с целью повышения их биологической ценности. Этот метод направлен на оптимизацию состава рационов скота с учетом потребностей в необходимых питательных веществах, что способствует улучшению здоровья и производственных показателей животных. Такие инновационные подходы к кормлению являются частью современных практик управления скотоводством с акцентом на эффективное использование питательных ресурсов.</w:t>
      </w:r>
      <w:r w:rsidR="00280312">
        <w:rPr>
          <w:rFonts w:ascii="Times New Roman" w:hAnsi="Times New Roman" w:cs="Times New Roman"/>
          <w:bCs/>
          <w:sz w:val="28"/>
          <w:szCs w:val="28"/>
        </w:rPr>
        <w:t xml:space="preserve"> </w:t>
      </w:r>
      <w:r w:rsidR="00325567" w:rsidRPr="00325567">
        <w:rPr>
          <w:rFonts w:ascii="Times New Roman" w:hAnsi="Times New Roman" w:cs="Times New Roman"/>
          <w:bCs/>
          <w:sz w:val="28"/>
          <w:szCs w:val="28"/>
        </w:rPr>
        <w:t>Экструдированные корма существенно улучшают аминокислотный профиль белка и обеспечивают эффективное энергетическое питание животных, играя ключевую роль в оптимизации пищеварения и обмена веществ. Эти продукты являются стратегически важными компонентами в рационах, способствуя улучшению производственных показателей, таких как прирост веса, уровень молочной продуктивности и качество мяса. Внедрение экструдированных кормов в сельскохозяйственные системы направлено на повышение эффективности питания скота и оптимизацию затрат, что является важным аспектом современных технологий в животноводст</w:t>
      </w:r>
      <w:r w:rsidR="00325567">
        <w:rPr>
          <w:rFonts w:ascii="Times New Roman" w:hAnsi="Times New Roman" w:cs="Times New Roman"/>
          <w:bCs/>
          <w:sz w:val="28"/>
          <w:szCs w:val="28"/>
        </w:rPr>
        <w:t>ве</w:t>
      </w:r>
      <w:r w:rsidR="00A86BF7" w:rsidRPr="00A86BF7">
        <w:rPr>
          <w:rFonts w:ascii="Times New Roman" w:hAnsi="Times New Roman" w:cs="Times New Roman"/>
          <w:bCs/>
          <w:sz w:val="28"/>
          <w:szCs w:val="28"/>
        </w:rPr>
        <w:t>. Кроме того, данная технология способствует повышению производительности и уменьшению экологического в</w:t>
      </w:r>
      <w:r w:rsidR="00A86BF7">
        <w:rPr>
          <w:rFonts w:ascii="Times New Roman" w:hAnsi="Times New Roman" w:cs="Times New Roman"/>
          <w:bCs/>
          <w:sz w:val="28"/>
          <w:szCs w:val="28"/>
        </w:rPr>
        <w:t xml:space="preserve">оздействия в сельском хозяйстве </w:t>
      </w:r>
      <w:r w:rsidRPr="00E41782">
        <w:rPr>
          <w:rFonts w:ascii="Times New Roman" w:hAnsi="Times New Roman" w:cs="Times New Roman"/>
          <w:bCs/>
          <w:sz w:val="28"/>
          <w:szCs w:val="28"/>
        </w:rPr>
        <w:t>и обеспечения оптимал</w:t>
      </w:r>
      <w:r>
        <w:rPr>
          <w:rFonts w:ascii="Times New Roman" w:hAnsi="Times New Roman" w:cs="Times New Roman"/>
          <w:bCs/>
          <w:sz w:val="28"/>
          <w:szCs w:val="28"/>
        </w:rPr>
        <w:t xml:space="preserve">ьного здоровья и продуктивности </w:t>
      </w:r>
      <w:r w:rsidR="004920E3" w:rsidRPr="00D032FF">
        <w:rPr>
          <w:rFonts w:ascii="Times New Roman" w:hAnsi="Times New Roman" w:cs="Times New Roman"/>
          <w:bCs/>
          <w:sz w:val="28"/>
          <w:szCs w:val="28"/>
        </w:rPr>
        <w:t>[104].</w:t>
      </w:r>
    </w:p>
    <w:p w14:paraId="5942828C" w14:textId="77777777" w:rsidR="00334378" w:rsidRPr="00D032FF" w:rsidRDefault="00334378" w:rsidP="004920E3">
      <w:pPr>
        <w:spacing w:after="0" w:line="240" w:lineRule="auto"/>
        <w:ind w:firstLine="709"/>
        <w:jc w:val="both"/>
        <w:rPr>
          <w:rFonts w:ascii="Times New Roman" w:hAnsi="Times New Roman" w:cs="Times New Roman"/>
          <w:bCs/>
          <w:sz w:val="28"/>
          <w:szCs w:val="28"/>
        </w:rPr>
      </w:pPr>
    </w:p>
    <w:p w14:paraId="49E9328B" w14:textId="5F1D2FB2" w:rsidR="000D24DC" w:rsidRPr="00D032FF" w:rsidRDefault="000D24DC" w:rsidP="000D24DC">
      <w:pPr>
        <w:pStyle w:val="aa"/>
        <w:ind w:firstLine="567"/>
        <w:jc w:val="both"/>
        <w:outlineLvl w:val="1"/>
        <w:rPr>
          <w:rFonts w:ascii="Times New Roman" w:hAnsi="Times New Roman" w:cs="Times New Roman"/>
          <w:b/>
          <w:sz w:val="28"/>
          <w:szCs w:val="28"/>
        </w:rPr>
      </w:pPr>
      <w:bookmarkStart w:id="26" w:name="_Toc95772628"/>
      <w:bookmarkStart w:id="27" w:name="_Toc159509384"/>
      <w:r w:rsidRPr="00D032FF">
        <w:rPr>
          <w:rFonts w:ascii="Times New Roman" w:hAnsi="Times New Roman" w:cs="Times New Roman"/>
          <w:b/>
          <w:sz w:val="28"/>
          <w:szCs w:val="28"/>
        </w:rPr>
        <w:t>Заключение по первой главе</w:t>
      </w:r>
      <w:bookmarkEnd w:id="26"/>
      <w:bookmarkEnd w:id="27"/>
    </w:p>
    <w:p w14:paraId="2F5CDFA5" w14:textId="77777777" w:rsidR="004920E3" w:rsidRPr="00D032FF" w:rsidRDefault="004920E3" w:rsidP="004920E3">
      <w:pPr>
        <w:pStyle w:val="aa"/>
        <w:ind w:firstLine="709"/>
        <w:jc w:val="both"/>
        <w:rPr>
          <w:rFonts w:ascii="Times New Roman" w:hAnsi="Times New Roman" w:cs="Times New Roman"/>
          <w:sz w:val="28"/>
          <w:szCs w:val="28"/>
        </w:rPr>
      </w:pPr>
      <w:r w:rsidRPr="00D032FF">
        <w:rPr>
          <w:rFonts w:ascii="Times New Roman" w:hAnsi="Times New Roman" w:cs="Times New Roman"/>
          <w:sz w:val="28"/>
          <w:szCs w:val="28"/>
        </w:rPr>
        <w:t>Анализируя этот рынок, отметим, что в 2019 году более 75% продукции было произведено в 5 регионах: Акмолинской (17,6%, или 234,6 тыс. тонн), Алматинской (26,8%, или 357,1 тыс. тонн), Карагандинской (8,9%, или 118,7 тыс. тонн), Костанайской (9,0%, или 119,9 тыс. тонн) областях. Тонн) и в Северо-Казахстанской области (13,1%, или 175,1 тыс. тонн).</w:t>
      </w:r>
    </w:p>
    <w:p w14:paraId="64830D72" w14:textId="77777777" w:rsidR="00261794" w:rsidRDefault="004920E3" w:rsidP="004920E3">
      <w:pPr>
        <w:pStyle w:val="aa"/>
        <w:ind w:firstLine="709"/>
        <w:jc w:val="both"/>
        <w:rPr>
          <w:rFonts w:ascii="Times New Roman" w:hAnsi="Times New Roman" w:cs="Times New Roman"/>
          <w:sz w:val="28"/>
          <w:szCs w:val="28"/>
        </w:rPr>
      </w:pPr>
      <w:r w:rsidRPr="00D032FF">
        <w:rPr>
          <w:rFonts w:ascii="Times New Roman" w:hAnsi="Times New Roman" w:cs="Times New Roman"/>
          <w:sz w:val="28"/>
          <w:szCs w:val="28"/>
        </w:rPr>
        <w:t>Таким образом, проросшее зерно тритикале имеет определенную ценность для кормления домашнего</w:t>
      </w:r>
      <w:r w:rsidR="00261794">
        <w:rPr>
          <w:rFonts w:ascii="Times New Roman" w:hAnsi="Times New Roman" w:cs="Times New Roman"/>
          <w:sz w:val="28"/>
          <w:szCs w:val="28"/>
        </w:rPr>
        <w:t xml:space="preserve"> скота из-за его биологических свойств.</w:t>
      </w:r>
      <w:r w:rsidRPr="00D032FF">
        <w:rPr>
          <w:rFonts w:ascii="Times New Roman" w:hAnsi="Times New Roman" w:cs="Times New Roman"/>
          <w:sz w:val="28"/>
          <w:szCs w:val="28"/>
        </w:rPr>
        <w:t xml:space="preserve"> </w:t>
      </w:r>
      <w:r w:rsidR="00327F8C" w:rsidRPr="00327F8C">
        <w:rPr>
          <w:rFonts w:ascii="Times New Roman" w:hAnsi="Times New Roman" w:cs="Times New Roman"/>
          <w:sz w:val="28"/>
          <w:szCs w:val="28"/>
        </w:rPr>
        <w:t xml:space="preserve">Необходимо провести научные исследования с целью изучения химических процессов и изменений в веществах в ходе подготовки побегов тритикале для использования в кормлении. При этом предполагается освоение традиционных методов обработки, а также экструзии, с акцентом на улучшение качества и продления срока годности получаемых кормов. Такой </w:t>
      </w:r>
      <w:r w:rsidR="00327F8C" w:rsidRPr="00327F8C">
        <w:rPr>
          <w:rFonts w:ascii="Times New Roman" w:hAnsi="Times New Roman" w:cs="Times New Roman"/>
          <w:sz w:val="28"/>
          <w:szCs w:val="28"/>
        </w:rPr>
        <w:lastRenderedPageBreak/>
        <w:t>подход требует комплексного анализа физико-химических процессов и биохимических изменений, чтобы более полно понять воздействие обработки на химический состав тритикале.</w:t>
      </w:r>
    </w:p>
    <w:p w14:paraId="0961932C" w14:textId="46F62EDD" w:rsidR="004920E3" w:rsidRPr="00D032FF" w:rsidRDefault="00261794" w:rsidP="004920E3">
      <w:pPr>
        <w:pStyle w:val="aa"/>
        <w:ind w:firstLine="709"/>
        <w:jc w:val="both"/>
        <w:rPr>
          <w:rFonts w:ascii="Times New Roman" w:hAnsi="Times New Roman" w:cs="Times New Roman"/>
          <w:sz w:val="28"/>
          <w:szCs w:val="28"/>
        </w:rPr>
      </w:pPr>
      <w:r w:rsidRPr="00261794">
        <w:rPr>
          <w:rFonts w:ascii="Times New Roman" w:hAnsi="Times New Roman" w:cs="Times New Roman"/>
          <w:sz w:val="28"/>
          <w:szCs w:val="28"/>
        </w:rPr>
        <w:t>Основываясь на упомяну</w:t>
      </w:r>
      <w:r>
        <w:rPr>
          <w:rFonts w:ascii="Times New Roman" w:hAnsi="Times New Roman" w:cs="Times New Roman"/>
          <w:sz w:val="28"/>
          <w:szCs w:val="28"/>
        </w:rPr>
        <w:t>тых ранее научных исследованиях</w:t>
      </w:r>
      <w:r w:rsidR="004920E3" w:rsidRPr="00D032FF">
        <w:rPr>
          <w:rFonts w:ascii="Times New Roman" w:hAnsi="Times New Roman" w:cs="Times New Roman"/>
          <w:sz w:val="28"/>
          <w:szCs w:val="28"/>
        </w:rPr>
        <w:t xml:space="preserve">, что использование экструзионного метода при переработке зерна увеличивает весь комплекс содержащихся в нем питательных веществ (метаболическая энергия, сухое вещество, сырой и легкоусвояемый белок, </w:t>
      </w:r>
      <w:r w:rsidR="004920E3" w:rsidRPr="00D032FF">
        <w:rPr>
          <w:rFonts w:ascii="Times New Roman" w:hAnsi="Times New Roman" w:cs="Times New Roman"/>
          <w:bCs/>
          <w:sz w:val="28"/>
          <w:szCs w:val="28"/>
        </w:rPr>
        <w:t>БЭВ</w:t>
      </w:r>
      <w:r w:rsidR="004920E3" w:rsidRPr="00D032FF">
        <w:rPr>
          <w:rFonts w:ascii="Times New Roman" w:hAnsi="Times New Roman" w:cs="Times New Roman"/>
          <w:sz w:val="28"/>
          <w:szCs w:val="28"/>
        </w:rPr>
        <w:t>, сахар и наоборот, для уменьшения количества сырой клетчатки). их продукция предназначена для повышения продуктивности животных и улучшения качества получаемых веществ.</w:t>
      </w:r>
    </w:p>
    <w:p w14:paraId="78A1105D" w14:textId="1882C030" w:rsidR="000F7297" w:rsidRPr="00D032FF" w:rsidRDefault="000F7297" w:rsidP="00AD0AAD">
      <w:pPr>
        <w:spacing w:after="0" w:line="240" w:lineRule="auto"/>
        <w:jc w:val="both"/>
        <w:rPr>
          <w:rFonts w:ascii="Times New Roman" w:hAnsi="Times New Roman" w:cs="Times New Roman"/>
          <w:bCs/>
          <w:sz w:val="28"/>
          <w:szCs w:val="28"/>
        </w:rPr>
      </w:pPr>
    </w:p>
    <w:p w14:paraId="6B13AF53" w14:textId="02C08981" w:rsidR="000F7297" w:rsidRPr="00D032FF" w:rsidRDefault="000F7297" w:rsidP="00AD0AAD">
      <w:pPr>
        <w:spacing w:after="0" w:line="240" w:lineRule="auto"/>
        <w:jc w:val="both"/>
        <w:rPr>
          <w:rFonts w:ascii="Times New Roman" w:hAnsi="Times New Roman" w:cs="Times New Roman"/>
          <w:bCs/>
          <w:sz w:val="28"/>
          <w:szCs w:val="28"/>
        </w:rPr>
      </w:pPr>
    </w:p>
    <w:p w14:paraId="2F67B98F" w14:textId="57445C46" w:rsidR="004920E3" w:rsidRPr="00D032FF" w:rsidRDefault="004920E3" w:rsidP="00AD0AAD">
      <w:pPr>
        <w:spacing w:after="0" w:line="240" w:lineRule="auto"/>
        <w:jc w:val="both"/>
        <w:rPr>
          <w:rFonts w:ascii="Times New Roman" w:hAnsi="Times New Roman" w:cs="Times New Roman"/>
          <w:bCs/>
          <w:sz w:val="28"/>
          <w:szCs w:val="28"/>
        </w:rPr>
      </w:pPr>
    </w:p>
    <w:p w14:paraId="7494CCA2" w14:textId="4A0FC4D9" w:rsidR="004920E3" w:rsidRPr="00D032FF" w:rsidRDefault="004920E3" w:rsidP="00AD0AAD">
      <w:pPr>
        <w:spacing w:after="0" w:line="240" w:lineRule="auto"/>
        <w:jc w:val="both"/>
        <w:rPr>
          <w:rFonts w:ascii="Times New Roman" w:hAnsi="Times New Roman" w:cs="Times New Roman"/>
          <w:bCs/>
          <w:sz w:val="28"/>
          <w:szCs w:val="28"/>
        </w:rPr>
      </w:pPr>
    </w:p>
    <w:p w14:paraId="59FFA4F4" w14:textId="2A6FF537" w:rsidR="004920E3" w:rsidRPr="00D032FF" w:rsidRDefault="004920E3" w:rsidP="00AD0AAD">
      <w:pPr>
        <w:spacing w:after="0" w:line="240" w:lineRule="auto"/>
        <w:jc w:val="both"/>
        <w:rPr>
          <w:rFonts w:ascii="Times New Roman" w:hAnsi="Times New Roman" w:cs="Times New Roman"/>
          <w:bCs/>
          <w:sz w:val="28"/>
          <w:szCs w:val="28"/>
        </w:rPr>
      </w:pPr>
    </w:p>
    <w:p w14:paraId="241EFF45" w14:textId="3EEF4CB3" w:rsidR="004920E3" w:rsidRPr="00D032FF" w:rsidRDefault="004920E3" w:rsidP="00AD0AAD">
      <w:pPr>
        <w:spacing w:after="0" w:line="240" w:lineRule="auto"/>
        <w:jc w:val="both"/>
        <w:rPr>
          <w:rFonts w:ascii="Times New Roman" w:hAnsi="Times New Roman" w:cs="Times New Roman"/>
          <w:bCs/>
          <w:sz w:val="28"/>
          <w:szCs w:val="28"/>
        </w:rPr>
      </w:pPr>
    </w:p>
    <w:p w14:paraId="7D5E4019" w14:textId="6BCF4475" w:rsidR="004920E3" w:rsidRPr="00D032FF" w:rsidRDefault="004920E3" w:rsidP="00AD0AAD">
      <w:pPr>
        <w:spacing w:after="0" w:line="240" w:lineRule="auto"/>
        <w:jc w:val="both"/>
        <w:rPr>
          <w:rFonts w:ascii="Times New Roman" w:hAnsi="Times New Roman" w:cs="Times New Roman"/>
          <w:bCs/>
          <w:sz w:val="28"/>
          <w:szCs w:val="28"/>
        </w:rPr>
      </w:pPr>
    </w:p>
    <w:p w14:paraId="09822542" w14:textId="7DD92E66" w:rsidR="004920E3" w:rsidRPr="00D032FF" w:rsidRDefault="004920E3" w:rsidP="00AD0AAD">
      <w:pPr>
        <w:spacing w:after="0" w:line="240" w:lineRule="auto"/>
        <w:jc w:val="both"/>
        <w:rPr>
          <w:rFonts w:ascii="Times New Roman" w:hAnsi="Times New Roman" w:cs="Times New Roman"/>
          <w:bCs/>
          <w:sz w:val="28"/>
          <w:szCs w:val="28"/>
        </w:rPr>
      </w:pPr>
    </w:p>
    <w:p w14:paraId="0FD6070E" w14:textId="4F378E3A" w:rsidR="004920E3" w:rsidRPr="00D032FF" w:rsidRDefault="004920E3" w:rsidP="00AD0AAD">
      <w:pPr>
        <w:spacing w:after="0" w:line="240" w:lineRule="auto"/>
        <w:jc w:val="both"/>
        <w:rPr>
          <w:rFonts w:ascii="Times New Roman" w:hAnsi="Times New Roman" w:cs="Times New Roman"/>
          <w:bCs/>
          <w:sz w:val="28"/>
          <w:szCs w:val="28"/>
        </w:rPr>
      </w:pPr>
    </w:p>
    <w:p w14:paraId="21583345" w14:textId="64AEF43B" w:rsidR="004920E3" w:rsidRDefault="004920E3" w:rsidP="00AD0AAD">
      <w:pPr>
        <w:spacing w:after="0" w:line="240" w:lineRule="auto"/>
        <w:jc w:val="both"/>
        <w:rPr>
          <w:rFonts w:ascii="Times New Roman" w:hAnsi="Times New Roman" w:cs="Times New Roman"/>
          <w:bCs/>
          <w:sz w:val="28"/>
          <w:szCs w:val="28"/>
        </w:rPr>
      </w:pPr>
    </w:p>
    <w:p w14:paraId="26DC5905" w14:textId="73C9CA2B" w:rsidR="00BF68F7" w:rsidRDefault="00BF68F7" w:rsidP="00AD0AAD">
      <w:pPr>
        <w:spacing w:after="0" w:line="240" w:lineRule="auto"/>
        <w:jc w:val="both"/>
        <w:rPr>
          <w:rFonts w:ascii="Times New Roman" w:hAnsi="Times New Roman" w:cs="Times New Roman"/>
          <w:bCs/>
          <w:sz w:val="28"/>
          <w:szCs w:val="28"/>
        </w:rPr>
      </w:pPr>
    </w:p>
    <w:p w14:paraId="1F5DD3C0" w14:textId="7C9D22D3" w:rsidR="00BF68F7" w:rsidRDefault="00BF68F7" w:rsidP="00AD0AAD">
      <w:pPr>
        <w:spacing w:after="0" w:line="240" w:lineRule="auto"/>
        <w:jc w:val="both"/>
        <w:rPr>
          <w:rFonts w:ascii="Times New Roman" w:hAnsi="Times New Roman" w:cs="Times New Roman"/>
          <w:bCs/>
          <w:sz w:val="28"/>
          <w:szCs w:val="28"/>
        </w:rPr>
      </w:pPr>
    </w:p>
    <w:p w14:paraId="087F69B7" w14:textId="5F8978D8" w:rsidR="00BF68F7" w:rsidRDefault="00BF68F7" w:rsidP="00AD0AAD">
      <w:pPr>
        <w:spacing w:after="0" w:line="240" w:lineRule="auto"/>
        <w:jc w:val="both"/>
        <w:rPr>
          <w:rFonts w:ascii="Times New Roman" w:hAnsi="Times New Roman" w:cs="Times New Roman"/>
          <w:bCs/>
          <w:sz w:val="28"/>
          <w:szCs w:val="28"/>
        </w:rPr>
      </w:pPr>
    </w:p>
    <w:p w14:paraId="37EDDE3F" w14:textId="4E4A681F" w:rsidR="000E237E" w:rsidRDefault="000E237E" w:rsidP="00AD0AAD">
      <w:pPr>
        <w:spacing w:after="0" w:line="240" w:lineRule="auto"/>
        <w:jc w:val="both"/>
        <w:rPr>
          <w:rFonts w:ascii="Times New Roman" w:hAnsi="Times New Roman" w:cs="Times New Roman"/>
          <w:bCs/>
          <w:sz w:val="28"/>
          <w:szCs w:val="28"/>
        </w:rPr>
      </w:pPr>
    </w:p>
    <w:p w14:paraId="17893C50" w14:textId="26C53BE9" w:rsidR="00E31A2D" w:rsidRDefault="00E31A2D" w:rsidP="00AD0AAD">
      <w:pPr>
        <w:spacing w:after="0" w:line="240" w:lineRule="auto"/>
        <w:jc w:val="both"/>
        <w:rPr>
          <w:rFonts w:ascii="Times New Roman" w:hAnsi="Times New Roman" w:cs="Times New Roman"/>
          <w:bCs/>
          <w:sz w:val="28"/>
          <w:szCs w:val="28"/>
        </w:rPr>
      </w:pPr>
    </w:p>
    <w:p w14:paraId="77982565" w14:textId="3331D341" w:rsidR="00E31A2D" w:rsidRDefault="00E31A2D" w:rsidP="00AD0AAD">
      <w:pPr>
        <w:spacing w:after="0" w:line="240" w:lineRule="auto"/>
        <w:jc w:val="both"/>
        <w:rPr>
          <w:rFonts w:ascii="Times New Roman" w:hAnsi="Times New Roman" w:cs="Times New Roman"/>
          <w:bCs/>
          <w:sz w:val="28"/>
          <w:szCs w:val="28"/>
        </w:rPr>
      </w:pPr>
    </w:p>
    <w:p w14:paraId="19823277" w14:textId="3CDDDD9A" w:rsidR="00E31A2D" w:rsidRDefault="00E31A2D" w:rsidP="00AD0AAD">
      <w:pPr>
        <w:spacing w:after="0" w:line="240" w:lineRule="auto"/>
        <w:jc w:val="both"/>
        <w:rPr>
          <w:rFonts w:ascii="Times New Roman" w:hAnsi="Times New Roman" w:cs="Times New Roman"/>
          <w:bCs/>
          <w:sz w:val="28"/>
          <w:szCs w:val="28"/>
        </w:rPr>
      </w:pPr>
    </w:p>
    <w:p w14:paraId="268B33B7" w14:textId="0941010D" w:rsidR="00E31A2D" w:rsidRDefault="00E31A2D" w:rsidP="00AD0AAD">
      <w:pPr>
        <w:spacing w:after="0" w:line="240" w:lineRule="auto"/>
        <w:jc w:val="both"/>
        <w:rPr>
          <w:rFonts w:ascii="Times New Roman" w:hAnsi="Times New Roman" w:cs="Times New Roman"/>
          <w:bCs/>
          <w:sz w:val="28"/>
          <w:szCs w:val="28"/>
        </w:rPr>
      </w:pPr>
    </w:p>
    <w:p w14:paraId="1DD20333" w14:textId="4603BDE8" w:rsidR="00E31A2D" w:rsidRDefault="00E31A2D" w:rsidP="00AD0AAD">
      <w:pPr>
        <w:spacing w:after="0" w:line="240" w:lineRule="auto"/>
        <w:jc w:val="both"/>
        <w:rPr>
          <w:rFonts w:ascii="Times New Roman" w:hAnsi="Times New Roman" w:cs="Times New Roman"/>
          <w:bCs/>
          <w:sz w:val="28"/>
          <w:szCs w:val="28"/>
        </w:rPr>
      </w:pPr>
    </w:p>
    <w:p w14:paraId="18994F11" w14:textId="3CA294C0" w:rsidR="00E31A2D" w:rsidRDefault="00E31A2D" w:rsidP="00AD0AAD">
      <w:pPr>
        <w:spacing w:after="0" w:line="240" w:lineRule="auto"/>
        <w:jc w:val="both"/>
        <w:rPr>
          <w:rFonts w:ascii="Times New Roman" w:hAnsi="Times New Roman" w:cs="Times New Roman"/>
          <w:bCs/>
          <w:sz w:val="28"/>
          <w:szCs w:val="28"/>
        </w:rPr>
      </w:pPr>
    </w:p>
    <w:p w14:paraId="44315221" w14:textId="1E315D6A" w:rsidR="00E31A2D" w:rsidRDefault="00E31A2D" w:rsidP="00AD0AAD">
      <w:pPr>
        <w:spacing w:after="0" w:line="240" w:lineRule="auto"/>
        <w:jc w:val="both"/>
        <w:rPr>
          <w:rFonts w:ascii="Times New Roman" w:hAnsi="Times New Roman" w:cs="Times New Roman"/>
          <w:bCs/>
          <w:sz w:val="28"/>
          <w:szCs w:val="28"/>
        </w:rPr>
      </w:pPr>
    </w:p>
    <w:p w14:paraId="66D96EA4" w14:textId="7DA71E48" w:rsidR="00E31A2D" w:rsidRDefault="00E31A2D" w:rsidP="00AD0AAD">
      <w:pPr>
        <w:spacing w:after="0" w:line="240" w:lineRule="auto"/>
        <w:jc w:val="both"/>
        <w:rPr>
          <w:rFonts w:ascii="Times New Roman" w:hAnsi="Times New Roman" w:cs="Times New Roman"/>
          <w:bCs/>
          <w:sz w:val="28"/>
          <w:szCs w:val="28"/>
        </w:rPr>
      </w:pPr>
    </w:p>
    <w:p w14:paraId="0F4198C2" w14:textId="44253F1D" w:rsidR="00E31A2D" w:rsidRDefault="00E31A2D" w:rsidP="00AD0AAD">
      <w:pPr>
        <w:spacing w:after="0" w:line="240" w:lineRule="auto"/>
        <w:jc w:val="both"/>
        <w:rPr>
          <w:rFonts w:ascii="Times New Roman" w:hAnsi="Times New Roman" w:cs="Times New Roman"/>
          <w:bCs/>
          <w:sz w:val="28"/>
          <w:szCs w:val="28"/>
        </w:rPr>
      </w:pPr>
    </w:p>
    <w:p w14:paraId="63F30BEE" w14:textId="5E60A52C" w:rsidR="00E31A2D" w:rsidRDefault="00E31A2D" w:rsidP="00AD0AAD">
      <w:pPr>
        <w:spacing w:after="0" w:line="240" w:lineRule="auto"/>
        <w:jc w:val="both"/>
        <w:rPr>
          <w:rFonts w:ascii="Times New Roman" w:hAnsi="Times New Roman" w:cs="Times New Roman"/>
          <w:bCs/>
          <w:sz w:val="28"/>
          <w:szCs w:val="28"/>
        </w:rPr>
      </w:pPr>
    </w:p>
    <w:p w14:paraId="3CAD7DCC" w14:textId="0CC88170" w:rsidR="00E31A2D" w:rsidRDefault="00E31A2D" w:rsidP="00AD0AAD">
      <w:pPr>
        <w:spacing w:after="0" w:line="240" w:lineRule="auto"/>
        <w:jc w:val="both"/>
        <w:rPr>
          <w:rFonts w:ascii="Times New Roman" w:hAnsi="Times New Roman" w:cs="Times New Roman"/>
          <w:bCs/>
          <w:sz w:val="28"/>
          <w:szCs w:val="28"/>
        </w:rPr>
      </w:pPr>
    </w:p>
    <w:p w14:paraId="031A4B15" w14:textId="25DE866E" w:rsidR="00E31A2D" w:rsidRDefault="00E31A2D" w:rsidP="00AD0AAD">
      <w:pPr>
        <w:spacing w:after="0" w:line="240" w:lineRule="auto"/>
        <w:jc w:val="both"/>
        <w:rPr>
          <w:rFonts w:ascii="Times New Roman" w:hAnsi="Times New Roman" w:cs="Times New Roman"/>
          <w:bCs/>
          <w:sz w:val="28"/>
          <w:szCs w:val="28"/>
        </w:rPr>
      </w:pPr>
    </w:p>
    <w:p w14:paraId="64D7E813" w14:textId="131D56C9" w:rsidR="00E31A2D" w:rsidRDefault="00E31A2D" w:rsidP="00AD0AAD">
      <w:pPr>
        <w:spacing w:after="0" w:line="240" w:lineRule="auto"/>
        <w:jc w:val="both"/>
        <w:rPr>
          <w:rFonts w:ascii="Times New Roman" w:hAnsi="Times New Roman" w:cs="Times New Roman"/>
          <w:bCs/>
          <w:sz w:val="28"/>
          <w:szCs w:val="28"/>
        </w:rPr>
      </w:pPr>
    </w:p>
    <w:p w14:paraId="67971B95" w14:textId="4FED8559" w:rsidR="00E31A2D" w:rsidRDefault="00E31A2D" w:rsidP="00AD0AAD">
      <w:pPr>
        <w:spacing w:after="0" w:line="240" w:lineRule="auto"/>
        <w:jc w:val="both"/>
        <w:rPr>
          <w:rFonts w:ascii="Times New Roman" w:hAnsi="Times New Roman" w:cs="Times New Roman"/>
          <w:bCs/>
          <w:sz w:val="28"/>
          <w:szCs w:val="28"/>
        </w:rPr>
      </w:pPr>
    </w:p>
    <w:p w14:paraId="662187B0" w14:textId="1E03CF64" w:rsidR="00E31A2D" w:rsidRDefault="00E31A2D" w:rsidP="00AD0AAD">
      <w:pPr>
        <w:spacing w:after="0" w:line="240" w:lineRule="auto"/>
        <w:jc w:val="both"/>
        <w:rPr>
          <w:rFonts w:ascii="Times New Roman" w:hAnsi="Times New Roman" w:cs="Times New Roman"/>
          <w:bCs/>
          <w:sz w:val="28"/>
          <w:szCs w:val="28"/>
        </w:rPr>
      </w:pPr>
    </w:p>
    <w:p w14:paraId="13380127" w14:textId="77777777" w:rsidR="00334378" w:rsidRDefault="00334378" w:rsidP="00AD0AAD">
      <w:pPr>
        <w:spacing w:after="0" w:line="240" w:lineRule="auto"/>
        <w:jc w:val="both"/>
        <w:rPr>
          <w:rFonts w:ascii="Times New Roman" w:hAnsi="Times New Roman" w:cs="Times New Roman"/>
          <w:bCs/>
          <w:sz w:val="28"/>
          <w:szCs w:val="28"/>
        </w:rPr>
      </w:pPr>
    </w:p>
    <w:p w14:paraId="5E0F5C52" w14:textId="6CB2155C" w:rsidR="00E31A2D" w:rsidRDefault="00E31A2D" w:rsidP="00AD0AAD">
      <w:pPr>
        <w:spacing w:after="0" w:line="240" w:lineRule="auto"/>
        <w:jc w:val="both"/>
        <w:rPr>
          <w:rFonts w:ascii="Times New Roman" w:hAnsi="Times New Roman" w:cs="Times New Roman"/>
          <w:bCs/>
          <w:sz w:val="28"/>
          <w:szCs w:val="28"/>
        </w:rPr>
      </w:pPr>
    </w:p>
    <w:p w14:paraId="06EA4DDB" w14:textId="418053AA" w:rsidR="00E77EE4" w:rsidRDefault="00E77EE4" w:rsidP="00AD0AAD">
      <w:pPr>
        <w:spacing w:after="0" w:line="240" w:lineRule="auto"/>
        <w:jc w:val="both"/>
        <w:rPr>
          <w:rFonts w:ascii="Times New Roman" w:hAnsi="Times New Roman" w:cs="Times New Roman"/>
          <w:bCs/>
          <w:sz w:val="28"/>
          <w:szCs w:val="28"/>
        </w:rPr>
      </w:pPr>
    </w:p>
    <w:p w14:paraId="73167F2A" w14:textId="77777777" w:rsidR="00E77EE4" w:rsidRDefault="00E77EE4" w:rsidP="00AD0AAD">
      <w:pPr>
        <w:spacing w:after="0" w:line="240" w:lineRule="auto"/>
        <w:jc w:val="both"/>
        <w:rPr>
          <w:rFonts w:ascii="Times New Roman" w:hAnsi="Times New Roman" w:cs="Times New Roman"/>
          <w:bCs/>
          <w:sz w:val="28"/>
          <w:szCs w:val="28"/>
        </w:rPr>
      </w:pPr>
    </w:p>
    <w:p w14:paraId="0B6161BD" w14:textId="158E4D26" w:rsidR="00C3226A" w:rsidRPr="00D032FF" w:rsidRDefault="00C3226A" w:rsidP="00511ABC">
      <w:pPr>
        <w:pStyle w:val="1"/>
        <w:spacing w:before="0" w:line="240" w:lineRule="auto"/>
        <w:ind w:firstLine="709"/>
        <w:rPr>
          <w:rFonts w:ascii="Times New Roman" w:hAnsi="Times New Roman" w:cs="Times New Roman"/>
          <w:b/>
          <w:color w:val="auto"/>
          <w:sz w:val="28"/>
          <w:szCs w:val="28"/>
          <w:lang w:val="kk-KZ"/>
        </w:rPr>
      </w:pPr>
      <w:bookmarkStart w:id="28" w:name="_Toc95772629"/>
      <w:bookmarkStart w:id="29" w:name="_Toc159509385"/>
      <w:r w:rsidRPr="00D032FF">
        <w:rPr>
          <w:rFonts w:ascii="Times New Roman" w:hAnsi="Times New Roman" w:cs="Times New Roman"/>
          <w:b/>
          <w:color w:val="auto"/>
          <w:sz w:val="28"/>
          <w:szCs w:val="28"/>
        </w:rPr>
        <w:lastRenderedPageBreak/>
        <w:t>2</w:t>
      </w:r>
      <w:r w:rsidR="00B12553" w:rsidRPr="00D032FF">
        <w:rPr>
          <w:rFonts w:ascii="Times New Roman" w:hAnsi="Times New Roman" w:cs="Times New Roman"/>
          <w:b/>
          <w:color w:val="auto"/>
          <w:sz w:val="28"/>
          <w:szCs w:val="28"/>
        </w:rPr>
        <w:t xml:space="preserve"> </w:t>
      </w:r>
      <w:bookmarkEnd w:id="28"/>
      <w:r w:rsidR="00F0688A" w:rsidRPr="00D032FF">
        <w:rPr>
          <w:rFonts w:ascii="Times New Roman" w:hAnsi="Times New Roman" w:cs="Times New Roman"/>
          <w:b/>
          <w:color w:val="auto"/>
          <w:sz w:val="28"/>
          <w:szCs w:val="28"/>
          <w:lang w:val="kk-KZ"/>
        </w:rPr>
        <w:t>ОБЪЕКТЫ И МЕТОДЫ ИССЛЕДОВАНИЯ</w:t>
      </w:r>
      <w:bookmarkEnd w:id="29"/>
    </w:p>
    <w:p w14:paraId="31EF54F8" w14:textId="77777777" w:rsidR="00B12553" w:rsidRPr="00D032FF" w:rsidRDefault="00B12553" w:rsidP="00511ABC">
      <w:pPr>
        <w:spacing w:after="0" w:line="240" w:lineRule="auto"/>
        <w:ind w:firstLine="709"/>
        <w:jc w:val="both"/>
        <w:rPr>
          <w:rFonts w:ascii="Times New Roman" w:hAnsi="Times New Roman" w:cs="Times New Roman"/>
          <w:b/>
          <w:sz w:val="28"/>
          <w:szCs w:val="28"/>
        </w:rPr>
      </w:pPr>
    </w:p>
    <w:p w14:paraId="459B889B" w14:textId="137EF9FA" w:rsidR="00B12553" w:rsidRPr="00D032FF" w:rsidRDefault="00B12553" w:rsidP="00511ABC">
      <w:pPr>
        <w:pStyle w:val="2"/>
        <w:spacing w:before="0" w:line="240" w:lineRule="auto"/>
        <w:ind w:firstLine="709"/>
        <w:rPr>
          <w:rFonts w:ascii="Times New Roman" w:hAnsi="Times New Roman" w:cs="Times New Roman"/>
          <w:b/>
          <w:color w:val="auto"/>
          <w:sz w:val="28"/>
          <w:szCs w:val="28"/>
        </w:rPr>
      </w:pPr>
      <w:bookmarkStart w:id="30" w:name="_Toc95772630"/>
      <w:bookmarkStart w:id="31" w:name="_Toc159509386"/>
      <w:r w:rsidRPr="00D032FF">
        <w:rPr>
          <w:rFonts w:ascii="Times New Roman" w:hAnsi="Times New Roman" w:cs="Times New Roman"/>
          <w:b/>
          <w:color w:val="auto"/>
          <w:sz w:val="28"/>
          <w:szCs w:val="28"/>
        </w:rPr>
        <w:t>2.1 Объекты исследовани</w:t>
      </w:r>
      <w:bookmarkEnd w:id="30"/>
      <w:r w:rsidR="00F0688A" w:rsidRPr="00D032FF">
        <w:rPr>
          <w:rFonts w:ascii="Times New Roman" w:hAnsi="Times New Roman" w:cs="Times New Roman"/>
          <w:b/>
          <w:color w:val="auto"/>
          <w:sz w:val="28"/>
          <w:szCs w:val="28"/>
        </w:rPr>
        <w:t>я</w:t>
      </w:r>
      <w:bookmarkEnd w:id="31"/>
    </w:p>
    <w:p w14:paraId="7AD48C54" w14:textId="77777777" w:rsidR="00B12553" w:rsidRPr="00D032FF" w:rsidRDefault="00B12553" w:rsidP="00E02D0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Экспериментальные исследования проводились в условиях аккредитованной лаборатории «Пищевая безопасность» АТУ и ТОО «КазНИИППП». Технология производства экструдированных комбикормов с применением пророщенного зерна тритикале была апробирована в</w:t>
      </w:r>
      <w:r w:rsidR="00833D98" w:rsidRPr="00D032FF">
        <w:rPr>
          <w:rFonts w:ascii="Times New Roman" w:hAnsi="Times New Roman" w:cs="Times New Roman"/>
          <w:bCs/>
          <w:sz w:val="28"/>
          <w:szCs w:val="28"/>
        </w:rPr>
        <w:t xml:space="preserve"> условиях к</w:t>
      </w:r>
      <w:r w:rsidR="00322299" w:rsidRPr="00D032FF">
        <w:rPr>
          <w:rFonts w:ascii="Times New Roman" w:hAnsi="Times New Roman" w:cs="Times New Roman"/>
          <w:bCs/>
          <w:sz w:val="28"/>
          <w:szCs w:val="28"/>
        </w:rPr>
        <w:t xml:space="preserve">рестьянского хозяйства </w:t>
      </w:r>
      <w:r w:rsidR="00B4191F" w:rsidRPr="00D032FF">
        <w:rPr>
          <w:rFonts w:ascii="Times New Roman" w:hAnsi="Times New Roman" w:cs="Times New Roman"/>
          <w:bCs/>
          <w:sz w:val="28"/>
          <w:szCs w:val="28"/>
        </w:rPr>
        <w:t>«</w:t>
      </w:r>
      <w:r w:rsidR="00CA0748" w:rsidRPr="00D032FF">
        <w:rPr>
          <w:rFonts w:ascii="Times New Roman" w:hAnsi="Times New Roman" w:cs="Times New Roman"/>
          <w:bCs/>
          <w:sz w:val="28"/>
          <w:szCs w:val="28"/>
          <w:lang w:val="kk-KZ"/>
        </w:rPr>
        <w:t>Ақту</w:t>
      </w:r>
      <w:r w:rsidR="00B4191F" w:rsidRPr="00D032FF">
        <w:rPr>
          <w:rFonts w:ascii="Times New Roman" w:hAnsi="Times New Roman" w:cs="Times New Roman"/>
          <w:bCs/>
          <w:sz w:val="28"/>
          <w:szCs w:val="28"/>
          <w:lang w:val="kk-KZ"/>
        </w:rPr>
        <w:t>ған</w:t>
      </w:r>
      <w:r w:rsidR="00B4191F" w:rsidRPr="00D032FF">
        <w:rPr>
          <w:rFonts w:ascii="Times New Roman" w:hAnsi="Times New Roman" w:cs="Times New Roman"/>
          <w:bCs/>
          <w:sz w:val="28"/>
          <w:szCs w:val="28"/>
        </w:rPr>
        <w:t>»</w:t>
      </w:r>
      <w:r w:rsidR="00322299" w:rsidRPr="00D032FF">
        <w:rPr>
          <w:rFonts w:ascii="Times New Roman" w:hAnsi="Times New Roman" w:cs="Times New Roman"/>
          <w:bCs/>
          <w:sz w:val="28"/>
          <w:szCs w:val="28"/>
        </w:rPr>
        <w:t xml:space="preserve"> </w:t>
      </w:r>
      <w:r w:rsidRPr="00D032FF">
        <w:rPr>
          <w:rFonts w:ascii="Times New Roman" w:hAnsi="Times New Roman" w:cs="Times New Roman"/>
          <w:bCs/>
          <w:sz w:val="28"/>
          <w:szCs w:val="28"/>
        </w:rPr>
        <w:t>и в лаборатории ТОО «КазНИИППП».</w:t>
      </w:r>
    </w:p>
    <w:p w14:paraId="4718738B" w14:textId="37D67C3F" w:rsidR="005154DD" w:rsidRPr="00D032FF" w:rsidRDefault="005154DD" w:rsidP="00E02D0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В качестве объектов исследования были в</w:t>
      </w:r>
      <w:r w:rsidR="00CA0748" w:rsidRPr="00D032FF">
        <w:rPr>
          <w:rFonts w:ascii="Times New Roman" w:hAnsi="Times New Roman" w:cs="Times New Roman"/>
          <w:bCs/>
          <w:sz w:val="28"/>
          <w:szCs w:val="28"/>
        </w:rPr>
        <w:t>ыбраны три сорта тритикале: Азиа</w:t>
      </w:r>
      <w:r w:rsidRPr="00D032FF">
        <w:rPr>
          <w:rFonts w:ascii="Times New Roman" w:hAnsi="Times New Roman" w:cs="Times New Roman"/>
          <w:bCs/>
          <w:sz w:val="28"/>
          <w:szCs w:val="28"/>
        </w:rPr>
        <w:t>да, Кожа и Таза</w:t>
      </w:r>
      <w:r w:rsidR="004133CF">
        <w:rPr>
          <w:rFonts w:ascii="Times New Roman" w:hAnsi="Times New Roman" w:cs="Times New Roman"/>
          <w:bCs/>
          <w:sz w:val="28"/>
          <w:szCs w:val="28"/>
        </w:rPr>
        <w:t xml:space="preserve"> </w:t>
      </w:r>
      <w:r w:rsidRPr="00D032FF">
        <w:rPr>
          <w:rFonts w:ascii="Times New Roman" w:hAnsi="Times New Roman" w:cs="Times New Roman"/>
          <w:bCs/>
          <w:sz w:val="28"/>
          <w:szCs w:val="28"/>
        </w:rPr>
        <w:t xml:space="preserve">Схема проведения эксперимента представлена на </w:t>
      </w:r>
      <w:r w:rsidR="004133CF">
        <w:rPr>
          <w:rFonts w:ascii="Times New Roman" w:hAnsi="Times New Roman" w:cs="Times New Roman"/>
          <w:bCs/>
          <w:sz w:val="28"/>
          <w:szCs w:val="28"/>
        </w:rPr>
        <w:t>рисунок 3.</w:t>
      </w:r>
    </w:p>
    <w:p w14:paraId="68FDAD84" w14:textId="77777777" w:rsidR="00D72188" w:rsidRPr="00D032FF" w:rsidRDefault="00D72188" w:rsidP="00E02D04">
      <w:pPr>
        <w:spacing w:after="0" w:line="240" w:lineRule="auto"/>
        <w:ind w:firstLine="709"/>
        <w:jc w:val="both"/>
        <w:rPr>
          <w:rFonts w:ascii="Times New Roman" w:hAnsi="Times New Roman" w:cs="Times New Roman"/>
          <w:bCs/>
          <w:sz w:val="28"/>
          <w:szCs w:val="28"/>
        </w:rPr>
      </w:pPr>
    </w:p>
    <w:p w14:paraId="37AA1D65" w14:textId="77777777" w:rsidR="000D70CE" w:rsidRPr="00D032FF" w:rsidRDefault="000D70CE" w:rsidP="00E02D0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noProof/>
          <w:sz w:val="28"/>
          <w:szCs w:val="28"/>
          <w:lang w:eastAsia="ru-RU"/>
        </w:rPr>
        <w:drawing>
          <wp:inline distT="0" distB="0" distL="0" distR="0" wp14:anchorId="0225B48E" wp14:editId="726DEE27">
            <wp:extent cx="5341620" cy="5518785"/>
            <wp:effectExtent l="0" t="0" r="11430" b="24765"/>
            <wp:docPr id="9" name="Схема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10156D3F" w14:textId="25713681" w:rsidR="002527C0" w:rsidRPr="00D032FF" w:rsidRDefault="002527C0" w:rsidP="001B6BE7">
      <w:pPr>
        <w:spacing w:after="0" w:line="240" w:lineRule="auto"/>
        <w:jc w:val="both"/>
        <w:rPr>
          <w:rFonts w:ascii="Times New Roman" w:hAnsi="Times New Roman" w:cs="Times New Roman"/>
          <w:bCs/>
          <w:sz w:val="28"/>
          <w:szCs w:val="28"/>
        </w:rPr>
      </w:pPr>
    </w:p>
    <w:p w14:paraId="43F3E062" w14:textId="65B771C9" w:rsidR="002527C0" w:rsidRPr="00D032FF" w:rsidRDefault="002527C0" w:rsidP="00D00023">
      <w:pPr>
        <w:spacing w:after="0" w:line="240" w:lineRule="auto"/>
        <w:jc w:val="center"/>
        <w:rPr>
          <w:rFonts w:ascii="Times New Roman" w:hAnsi="Times New Roman" w:cs="Times New Roman"/>
          <w:bCs/>
          <w:sz w:val="28"/>
          <w:szCs w:val="28"/>
          <w:lang w:val="kk-KZ"/>
        </w:rPr>
      </w:pPr>
      <w:r w:rsidRPr="00D032FF">
        <w:rPr>
          <w:rFonts w:ascii="Times New Roman" w:hAnsi="Times New Roman" w:cs="Times New Roman"/>
          <w:bCs/>
          <w:sz w:val="28"/>
          <w:szCs w:val="28"/>
          <w:lang w:val="kk-KZ"/>
        </w:rPr>
        <w:t>Рисунок</w:t>
      </w:r>
      <w:r w:rsidR="00CD7DE2" w:rsidRPr="00D032FF">
        <w:rPr>
          <w:rFonts w:ascii="Times New Roman" w:hAnsi="Times New Roman" w:cs="Times New Roman"/>
          <w:bCs/>
          <w:sz w:val="28"/>
          <w:szCs w:val="28"/>
          <w:lang w:val="kk-KZ"/>
        </w:rPr>
        <w:t xml:space="preserve"> 3</w:t>
      </w:r>
      <w:r w:rsidRPr="00D032FF">
        <w:rPr>
          <w:rFonts w:ascii="Times New Roman" w:hAnsi="Times New Roman" w:cs="Times New Roman"/>
          <w:bCs/>
          <w:sz w:val="28"/>
          <w:szCs w:val="28"/>
          <w:lang w:val="kk-KZ"/>
        </w:rPr>
        <w:t xml:space="preserve"> – Схема проведения исследований</w:t>
      </w:r>
    </w:p>
    <w:p w14:paraId="18FC165F" w14:textId="77777777" w:rsidR="001B6BE7" w:rsidRPr="00D032FF" w:rsidRDefault="001B6BE7" w:rsidP="00D00023">
      <w:pPr>
        <w:spacing w:after="0" w:line="240" w:lineRule="auto"/>
        <w:jc w:val="center"/>
        <w:rPr>
          <w:rFonts w:ascii="Times New Roman" w:hAnsi="Times New Roman" w:cs="Times New Roman"/>
          <w:bCs/>
          <w:sz w:val="28"/>
          <w:szCs w:val="28"/>
        </w:rPr>
      </w:pPr>
    </w:p>
    <w:p w14:paraId="7DF3D80E" w14:textId="5A1D922E" w:rsidR="00E14808" w:rsidRDefault="00E14808" w:rsidP="00154278">
      <w:pPr>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Научно-хозяйственный опыт на дойных коровах провели по следующей схеме </w:t>
      </w:r>
      <w:r w:rsidR="003602E0">
        <w:rPr>
          <w:rFonts w:ascii="Times New Roman" w:hAnsi="Times New Roman" w:cs="Times New Roman"/>
          <w:sz w:val="28"/>
          <w:szCs w:val="28"/>
        </w:rPr>
        <w:t>(таблице</w:t>
      </w:r>
      <w:r w:rsidR="00CD7DE2" w:rsidRPr="00D032FF">
        <w:rPr>
          <w:rFonts w:ascii="Times New Roman" w:hAnsi="Times New Roman" w:cs="Times New Roman"/>
          <w:sz w:val="28"/>
          <w:szCs w:val="28"/>
        </w:rPr>
        <w:t xml:space="preserve"> 3</w:t>
      </w:r>
      <w:r w:rsidRPr="00D032FF">
        <w:rPr>
          <w:rFonts w:ascii="Times New Roman" w:hAnsi="Times New Roman" w:cs="Times New Roman"/>
          <w:sz w:val="28"/>
          <w:szCs w:val="28"/>
        </w:rPr>
        <w:t>).</w:t>
      </w:r>
    </w:p>
    <w:p w14:paraId="74A2DE3C" w14:textId="38CD6861" w:rsidR="002A368D" w:rsidRPr="00D032FF" w:rsidRDefault="00E14808" w:rsidP="002A368D">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lastRenderedPageBreak/>
        <w:t>Таблица</w:t>
      </w:r>
      <w:r w:rsidR="00CD7DE2" w:rsidRPr="00D032FF">
        <w:rPr>
          <w:rFonts w:ascii="Times New Roman" w:hAnsi="Times New Roman" w:cs="Times New Roman"/>
          <w:sz w:val="28"/>
          <w:szCs w:val="28"/>
        </w:rPr>
        <w:t xml:space="preserve"> 3</w:t>
      </w:r>
      <w:r w:rsidRPr="00D032FF">
        <w:rPr>
          <w:rFonts w:ascii="Times New Roman" w:hAnsi="Times New Roman" w:cs="Times New Roman"/>
          <w:sz w:val="28"/>
          <w:szCs w:val="28"/>
        </w:rPr>
        <w:t>- Схема научно-хозяйственного опыта</w:t>
      </w:r>
      <w:r w:rsidR="00294914" w:rsidRPr="00D032FF">
        <w:rPr>
          <w:rFonts w:ascii="Times New Roman" w:hAnsi="Times New Roman" w:cs="Times New Roman"/>
          <w:sz w:val="28"/>
          <w:szCs w:val="28"/>
        </w:rPr>
        <w:t xml:space="preserve"> в КХ «А</w:t>
      </w:r>
      <w:r w:rsidR="00294914" w:rsidRPr="00D032FF">
        <w:rPr>
          <w:rFonts w:ascii="Times New Roman" w:hAnsi="Times New Roman" w:cs="Times New Roman"/>
          <w:sz w:val="28"/>
          <w:szCs w:val="28"/>
          <w:lang w:val="kk-KZ"/>
        </w:rPr>
        <w:t>қтуған</w:t>
      </w:r>
      <w:r w:rsidR="00294914" w:rsidRPr="00D032FF">
        <w:rPr>
          <w:rFonts w:ascii="Times New Roman" w:hAnsi="Times New Roman" w:cs="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3"/>
        <w:gridCol w:w="1082"/>
        <w:gridCol w:w="1620"/>
        <w:gridCol w:w="4201"/>
      </w:tblGrid>
      <w:tr w:rsidR="00E14808" w:rsidRPr="00D032FF" w14:paraId="487A943E" w14:textId="77777777" w:rsidTr="00D77E45">
        <w:tc>
          <w:tcPr>
            <w:tcW w:w="2113" w:type="dxa"/>
          </w:tcPr>
          <w:p w14:paraId="41A0C556" w14:textId="77777777" w:rsidR="00E14808" w:rsidRPr="00D032FF" w:rsidRDefault="00E14808" w:rsidP="00D77E45">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t>Период опыта</w:t>
            </w:r>
          </w:p>
        </w:tc>
        <w:tc>
          <w:tcPr>
            <w:tcW w:w="1082" w:type="dxa"/>
          </w:tcPr>
          <w:p w14:paraId="4FBF4012" w14:textId="77777777" w:rsidR="00E14808" w:rsidRPr="00D032FF" w:rsidRDefault="00E14808" w:rsidP="00D77E45">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t xml:space="preserve">Группа </w:t>
            </w:r>
          </w:p>
        </w:tc>
        <w:tc>
          <w:tcPr>
            <w:tcW w:w="1620" w:type="dxa"/>
          </w:tcPr>
          <w:p w14:paraId="7709C57B" w14:textId="77777777" w:rsidR="00E14808" w:rsidRPr="00D032FF" w:rsidRDefault="00E14808" w:rsidP="00D77E45">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t>Количества животных, голов</w:t>
            </w:r>
          </w:p>
        </w:tc>
        <w:tc>
          <w:tcPr>
            <w:tcW w:w="4201" w:type="dxa"/>
          </w:tcPr>
          <w:p w14:paraId="4CEA02CF" w14:textId="77777777" w:rsidR="00E14808" w:rsidRPr="00D032FF" w:rsidRDefault="00E14808" w:rsidP="00D77E45">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t>Схема кормления</w:t>
            </w:r>
          </w:p>
        </w:tc>
      </w:tr>
      <w:tr w:rsidR="00E14808" w:rsidRPr="00D032FF" w14:paraId="747A413F" w14:textId="77777777" w:rsidTr="00D77E45">
        <w:tc>
          <w:tcPr>
            <w:tcW w:w="2113" w:type="dxa"/>
          </w:tcPr>
          <w:p w14:paraId="2195EE95" w14:textId="77777777" w:rsidR="00E14808" w:rsidRPr="00D032FF" w:rsidRDefault="00E14808" w:rsidP="00D77E45">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t xml:space="preserve">Уравнительный </w:t>
            </w:r>
          </w:p>
        </w:tc>
        <w:tc>
          <w:tcPr>
            <w:tcW w:w="1082" w:type="dxa"/>
          </w:tcPr>
          <w:p w14:paraId="0FEE9EBA" w14:textId="77777777" w:rsidR="00E14808" w:rsidRPr="00D032FF" w:rsidRDefault="00E14808" w:rsidP="00D77E45">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t>1-4</w:t>
            </w:r>
          </w:p>
        </w:tc>
        <w:tc>
          <w:tcPr>
            <w:tcW w:w="1620" w:type="dxa"/>
          </w:tcPr>
          <w:p w14:paraId="504BFBD1" w14:textId="77777777" w:rsidR="00E14808" w:rsidRPr="00D032FF" w:rsidRDefault="00E14808" w:rsidP="00D77E45">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t>20</w:t>
            </w:r>
          </w:p>
        </w:tc>
        <w:tc>
          <w:tcPr>
            <w:tcW w:w="4201" w:type="dxa"/>
          </w:tcPr>
          <w:p w14:paraId="0E086E40" w14:textId="3F991E43" w:rsidR="00E14808" w:rsidRPr="00D032FF" w:rsidRDefault="001E3B21" w:rsidP="00294914">
            <w:pPr>
              <w:spacing w:after="0" w:line="240" w:lineRule="auto"/>
              <w:rPr>
                <w:rFonts w:ascii="Times New Roman" w:hAnsi="Times New Roman" w:cs="Times New Roman"/>
                <w:sz w:val="28"/>
                <w:szCs w:val="28"/>
              </w:rPr>
            </w:pPr>
            <w:r>
              <w:rPr>
                <w:rFonts w:ascii="Times New Roman" w:hAnsi="Times New Roman" w:cs="Times New Roman"/>
                <w:sz w:val="28"/>
                <w:szCs w:val="28"/>
              </w:rPr>
              <w:t>Основной рацион (ОР)- сено, комбикорм: кукуруза, зерно тритикале необработанное, отруби пшеничные, кукурузный корм (отходы крахмалопаточного производства), зерновые отходы (с наличием полезного зерна не менее 50%), цеолит кормовой, соль поваренная, премикс БМВД «РумиВитаПро»</w:t>
            </w:r>
          </w:p>
        </w:tc>
      </w:tr>
      <w:tr w:rsidR="00E14808" w:rsidRPr="00D032FF" w14:paraId="30969DC0" w14:textId="77777777" w:rsidTr="00D77E45">
        <w:tc>
          <w:tcPr>
            <w:tcW w:w="2113" w:type="dxa"/>
            <w:vMerge w:val="restart"/>
          </w:tcPr>
          <w:p w14:paraId="11261057" w14:textId="77777777" w:rsidR="00E14808" w:rsidRPr="00D032FF" w:rsidRDefault="00E14808" w:rsidP="00D77E45">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t xml:space="preserve">Главный </w:t>
            </w:r>
          </w:p>
        </w:tc>
        <w:tc>
          <w:tcPr>
            <w:tcW w:w="1082" w:type="dxa"/>
          </w:tcPr>
          <w:p w14:paraId="7C4D9638" w14:textId="77777777" w:rsidR="00E14808" w:rsidRPr="00D032FF" w:rsidRDefault="00E14808" w:rsidP="00D77E45">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t>1</w:t>
            </w:r>
          </w:p>
        </w:tc>
        <w:tc>
          <w:tcPr>
            <w:tcW w:w="1620" w:type="dxa"/>
          </w:tcPr>
          <w:p w14:paraId="4788E086" w14:textId="77777777" w:rsidR="00E14808" w:rsidRPr="00D032FF" w:rsidRDefault="00E14808" w:rsidP="00D77E45">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t>5</w:t>
            </w:r>
          </w:p>
        </w:tc>
        <w:tc>
          <w:tcPr>
            <w:tcW w:w="4201" w:type="dxa"/>
          </w:tcPr>
          <w:p w14:paraId="691A4A05" w14:textId="1C9D540A" w:rsidR="00E14808" w:rsidRPr="00D032FF" w:rsidRDefault="001E3B21" w:rsidP="00BF68F7">
            <w:pPr>
              <w:spacing w:after="0" w:line="240" w:lineRule="auto"/>
              <w:rPr>
                <w:rFonts w:ascii="Times New Roman" w:hAnsi="Times New Roman" w:cs="Times New Roman"/>
                <w:sz w:val="28"/>
                <w:szCs w:val="28"/>
              </w:rPr>
            </w:pPr>
            <w:r>
              <w:rPr>
                <w:rFonts w:ascii="Times New Roman" w:hAnsi="Times New Roman" w:cs="Times New Roman"/>
                <w:sz w:val="28"/>
                <w:szCs w:val="28"/>
              </w:rPr>
              <w:t>Основной рацион (ОР)- сено, комбикорм: кукуруза, зерно тритикале необработанное, отруби пшеничные, кукурузный корм (отходы крахмалопаточного производства), зерновые отходы (с наличием полезного зерна не менее 50%), цеолит кормовой, соль поваренная, премикс БМВД «РумиВитаПро»</w:t>
            </w:r>
          </w:p>
        </w:tc>
      </w:tr>
      <w:tr w:rsidR="00E14808" w:rsidRPr="00D032FF" w14:paraId="3D6CB9F8" w14:textId="77777777" w:rsidTr="00D77E45">
        <w:tc>
          <w:tcPr>
            <w:tcW w:w="2113" w:type="dxa"/>
            <w:vMerge/>
          </w:tcPr>
          <w:p w14:paraId="1D2E92DD" w14:textId="77777777" w:rsidR="00E14808" w:rsidRPr="00D032FF" w:rsidRDefault="00E14808" w:rsidP="00D77E45">
            <w:pPr>
              <w:spacing w:after="0" w:line="240" w:lineRule="auto"/>
              <w:rPr>
                <w:rFonts w:ascii="Times New Roman" w:hAnsi="Times New Roman" w:cs="Times New Roman"/>
                <w:sz w:val="28"/>
                <w:szCs w:val="28"/>
              </w:rPr>
            </w:pPr>
          </w:p>
        </w:tc>
        <w:tc>
          <w:tcPr>
            <w:tcW w:w="1082" w:type="dxa"/>
          </w:tcPr>
          <w:p w14:paraId="1EC4E009" w14:textId="77777777" w:rsidR="00E14808" w:rsidRPr="00D032FF" w:rsidRDefault="00E14808" w:rsidP="00D77E45">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t>2</w:t>
            </w:r>
          </w:p>
        </w:tc>
        <w:tc>
          <w:tcPr>
            <w:tcW w:w="1620" w:type="dxa"/>
          </w:tcPr>
          <w:p w14:paraId="01D37225" w14:textId="77777777" w:rsidR="00E14808" w:rsidRPr="00D032FF" w:rsidRDefault="00E14808" w:rsidP="00D77E45">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t>5</w:t>
            </w:r>
          </w:p>
        </w:tc>
        <w:tc>
          <w:tcPr>
            <w:tcW w:w="4201" w:type="dxa"/>
          </w:tcPr>
          <w:p w14:paraId="27CEA3C0" w14:textId="03C0DF8A" w:rsidR="00E14808" w:rsidRPr="00D032FF" w:rsidRDefault="00E14808" w:rsidP="00D77E45">
            <w:pPr>
              <w:spacing w:after="0" w:line="240" w:lineRule="auto"/>
              <w:rPr>
                <w:rFonts w:ascii="Times New Roman" w:hAnsi="Times New Roman" w:cs="Times New Roman"/>
                <w:sz w:val="28"/>
                <w:szCs w:val="28"/>
                <w:lang w:val="kk-KZ"/>
              </w:rPr>
            </w:pPr>
            <w:r w:rsidRPr="00D032FF">
              <w:rPr>
                <w:rFonts w:ascii="Times New Roman" w:hAnsi="Times New Roman" w:cs="Times New Roman"/>
                <w:sz w:val="28"/>
                <w:szCs w:val="28"/>
              </w:rPr>
              <w:t xml:space="preserve">В составе комбикорма №1 </w:t>
            </w:r>
            <w:r w:rsidR="00EA3865" w:rsidRPr="00D032FF">
              <w:rPr>
                <w:rFonts w:ascii="Times New Roman" w:hAnsi="Times New Roman" w:cs="Times New Roman"/>
                <w:sz w:val="28"/>
                <w:szCs w:val="28"/>
              </w:rPr>
              <w:t>15</w:t>
            </w:r>
            <w:r w:rsidRPr="00D032FF">
              <w:rPr>
                <w:rFonts w:ascii="Times New Roman" w:hAnsi="Times New Roman" w:cs="Times New Roman"/>
                <w:sz w:val="28"/>
                <w:szCs w:val="28"/>
              </w:rPr>
              <w:t>% массы зерна тритикале в пророщенном виде.</w:t>
            </w:r>
          </w:p>
        </w:tc>
      </w:tr>
      <w:tr w:rsidR="00E14808" w:rsidRPr="00D032FF" w14:paraId="44A4D2B1" w14:textId="77777777" w:rsidTr="00D77E45">
        <w:tc>
          <w:tcPr>
            <w:tcW w:w="2113" w:type="dxa"/>
            <w:vMerge/>
          </w:tcPr>
          <w:p w14:paraId="0F2738F0" w14:textId="77777777" w:rsidR="00E14808" w:rsidRPr="00D032FF" w:rsidRDefault="00E14808" w:rsidP="00D77E45">
            <w:pPr>
              <w:spacing w:after="0" w:line="240" w:lineRule="auto"/>
              <w:rPr>
                <w:rFonts w:ascii="Times New Roman" w:hAnsi="Times New Roman" w:cs="Times New Roman"/>
                <w:sz w:val="28"/>
                <w:szCs w:val="28"/>
              </w:rPr>
            </w:pPr>
          </w:p>
        </w:tc>
        <w:tc>
          <w:tcPr>
            <w:tcW w:w="1082" w:type="dxa"/>
          </w:tcPr>
          <w:p w14:paraId="6EBFFA7E" w14:textId="77777777" w:rsidR="00E14808" w:rsidRPr="00D032FF" w:rsidRDefault="00E14808" w:rsidP="00D77E45">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t>3</w:t>
            </w:r>
          </w:p>
        </w:tc>
        <w:tc>
          <w:tcPr>
            <w:tcW w:w="1620" w:type="dxa"/>
          </w:tcPr>
          <w:p w14:paraId="55F9B386" w14:textId="77777777" w:rsidR="00E14808" w:rsidRPr="00D032FF" w:rsidRDefault="00E14808" w:rsidP="00D77E45">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t>5</w:t>
            </w:r>
          </w:p>
        </w:tc>
        <w:tc>
          <w:tcPr>
            <w:tcW w:w="4201" w:type="dxa"/>
          </w:tcPr>
          <w:p w14:paraId="67691057" w14:textId="246BB2F2" w:rsidR="00E14808" w:rsidRPr="00D032FF" w:rsidRDefault="00E14808" w:rsidP="00D77E45">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t xml:space="preserve">В составе комбикорма №2 </w:t>
            </w:r>
            <w:r w:rsidR="00EA3865" w:rsidRPr="00D032FF">
              <w:rPr>
                <w:rFonts w:ascii="Times New Roman" w:hAnsi="Times New Roman" w:cs="Times New Roman"/>
                <w:sz w:val="28"/>
                <w:szCs w:val="28"/>
              </w:rPr>
              <w:t>15</w:t>
            </w:r>
            <w:r w:rsidRPr="00D032FF">
              <w:rPr>
                <w:rFonts w:ascii="Times New Roman" w:hAnsi="Times New Roman" w:cs="Times New Roman"/>
                <w:sz w:val="28"/>
                <w:szCs w:val="28"/>
              </w:rPr>
              <w:t>% массы зерна тритикале в экструдированном виде.</w:t>
            </w:r>
          </w:p>
        </w:tc>
      </w:tr>
      <w:tr w:rsidR="00E14808" w:rsidRPr="00D032FF" w14:paraId="391F41E7" w14:textId="77777777" w:rsidTr="00D77E45">
        <w:tc>
          <w:tcPr>
            <w:tcW w:w="2113" w:type="dxa"/>
            <w:vMerge/>
          </w:tcPr>
          <w:p w14:paraId="02339829" w14:textId="77777777" w:rsidR="00E14808" w:rsidRPr="00D032FF" w:rsidRDefault="00E14808" w:rsidP="00D77E45">
            <w:pPr>
              <w:spacing w:after="0" w:line="240" w:lineRule="auto"/>
              <w:rPr>
                <w:rFonts w:ascii="Times New Roman" w:hAnsi="Times New Roman" w:cs="Times New Roman"/>
                <w:sz w:val="28"/>
                <w:szCs w:val="28"/>
              </w:rPr>
            </w:pPr>
          </w:p>
        </w:tc>
        <w:tc>
          <w:tcPr>
            <w:tcW w:w="1082" w:type="dxa"/>
          </w:tcPr>
          <w:p w14:paraId="106117CB" w14:textId="77777777" w:rsidR="00E14808" w:rsidRPr="00D032FF" w:rsidRDefault="00E14808" w:rsidP="00D77E45">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t>4</w:t>
            </w:r>
          </w:p>
        </w:tc>
        <w:tc>
          <w:tcPr>
            <w:tcW w:w="1620" w:type="dxa"/>
          </w:tcPr>
          <w:p w14:paraId="77DA7161" w14:textId="77777777" w:rsidR="00E14808" w:rsidRPr="00D032FF" w:rsidRDefault="00E14808" w:rsidP="00D77E45">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t>5</w:t>
            </w:r>
          </w:p>
        </w:tc>
        <w:tc>
          <w:tcPr>
            <w:tcW w:w="4201" w:type="dxa"/>
          </w:tcPr>
          <w:p w14:paraId="123C94A5" w14:textId="65825D35" w:rsidR="00E14808" w:rsidRPr="00D032FF" w:rsidRDefault="00E14808" w:rsidP="00BF68F7">
            <w:pPr>
              <w:spacing w:after="0" w:line="240" w:lineRule="auto"/>
              <w:rPr>
                <w:rFonts w:ascii="Times New Roman" w:hAnsi="Times New Roman" w:cs="Times New Roman"/>
                <w:sz w:val="28"/>
                <w:szCs w:val="28"/>
              </w:rPr>
            </w:pPr>
            <w:r w:rsidRPr="00D032FF">
              <w:rPr>
                <w:rFonts w:ascii="Times New Roman" w:hAnsi="Times New Roman" w:cs="Times New Roman"/>
                <w:sz w:val="28"/>
                <w:szCs w:val="28"/>
              </w:rPr>
              <w:t xml:space="preserve">В составе комбикорма №3 </w:t>
            </w:r>
            <w:r w:rsidR="00EA3865" w:rsidRPr="00D032FF">
              <w:rPr>
                <w:rFonts w:ascii="Times New Roman" w:hAnsi="Times New Roman" w:cs="Times New Roman"/>
                <w:sz w:val="28"/>
                <w:szCs w:val="28"/>
              </w:rPr>
              <w:t>15</w:t>
            </w:r>
            <w:r w:rsidRPr="00D032FF">
              <w:rPr>
                <w:rFonts w:ascii="Times New Roman" w:hAnsi="Times New Roman" w:cs="Times New Roman"/>
                <w:sz w:val="28"/>
                <w:szCs w:val="28"/>
              </w:rPr>
              <w:t xml:space="preserve">% массы </w:t>
            </w:r>
            <w:r w:rsidR="001E3B21">
              <w:rPr>
                <w:rFonts w:ascii="Times New Roman" w:hAnsi="Times New Roman" w:cs="Times New Roman"/>
                <w:sz w:val="28"/>
                <w:szCs w:val="28"/>
              </w:rPr>
              <w:t xml:space="preserve">зерна тритикале </w:t>
            </w:r>
            <w:r w:rsidR="00BF68F7">
              <w:rPr>
                <w:rFonts w:ascii="Times New Roman" w:hAnsi="Times New Roman" w:cs="Times New Roman"/>
                <w:sz w:val="28"/>
                <w:szCs w:val="28"/>
              </w:rPr>
              <w:t xml:space="preserve">пророщенного </w:t>
            </w:r>
            <w:r w:rsidR="001E3B21">
              <w:rPr>
                <w:rFonts w:ascii="Times New Roman" w:hAnsi="Times New Roman" w:cs="Times New Roman"/>
                <w:sz w:val="28"/>
                <w:szCs w:val="28"/>
                <w:lang w:val="kk-KZ"/>
              </w:rPr>
              <w:t xml:space="preserve">и </w:t>
            </w:r>
            <w:r w:rsidR="00BF68F7">
              <w:rPr>
                <w:rFonts w:ascii="Times New Roman" w:hAnsi="Times New Roman" w:cs="Times New Roman"/>
                <w:sz w:val="28"/>
                <w:szCs w:val="28"/>
              </w:rPr>
              <w:t>экструдированного</w:t>
            </w:r>
            <w:r w:rsidRPr="00D032FF">
              <w:rPr>
                <w:rFonts w:ascii="Times New Roman" w:hAnsi="Times New Roman" w:cs="Times New Roman"/>
                <w:sz w:val="28"/>
                <w:szCs w:val="28"/>
              </w:rPr>
              <w:t>.</w:t>
            </w:r>
          </w:p>
        </w:tc>
      </w:tr>
    </w:tbl>
    <w:p w14:paraId="7F300B16" w14:textId="77777777" w:rsidR="00E14808" w:rsidRPr="00D032FF" w:rsidRDefault="00E14808" w:rsidP="00E14808">
      <w:pPr>
        <w:ind w:firstLine="709"/>
        <w:rPr>
          <w:rFonts w:ascii="Times New Roman" w:hAnsi="Times New Roman" w:cs="Times New Roman"/>
          <w:sz w:val="28"/>
          <w:szCs w:val="28"/>
        </w:rPr>
      </w:pPr>
    </w:p>
    <w:p w14:paraId="26CB4E50" w14:textId="78C18725" w:rsidR="006243C6" w:rsidRPr="006243C6" w:rsidRDefault="006243C6" w:rsidP="006243C6">
      <w:pPr>
        <w:spacing w:after="0" w:line="240" w:lineRule="auto"/>
        <w:ind w:firstLine="709"/>
        <w:jc w:val="both"/>
        <w:rPr>
          <w:rFonts w:ascii="Times New Roman" w:hAnsi="Times New Roman" w:cs="Times New Roman"/>
          <w:sz w:val="28"/>
          <w:szCs w:val="28"/>
        </w:rPr>
      </w:pPr>
      <w:r w:rsidRPr="006243C6">
        <w:rPr>
          <w:rFonts w:ascii="Times New Roman" w:hAnsi="Times New Roman" w:cs="Times New Roman"/>
          <w:sz w:val="28"/>
          <w:szCs w:val="28"/>
        </w:rPr>
        <w:t>Указанные выше комбикорма для контрольной группы и групп №1, №2, №3 были приготовлены в мини-комбикормовом цехе КХ «Ақтуған» в соответствии с разработанными рецептами и равномерно распределялись между подопытными коровам</w:t>
      </w:r>
      <w:r>
        <w:rPr>
          <w:rFonts w:ascii="Times New Roman" w:hAnsi="Times New Roman" w:cs="Times New Roman"/>
          <w:sz w:val="28"/>
          <w:szCs w:val="28"/>
        </w:rPr>
        <w:t>и с использованием механизации.</w:t>
      </w:r>
    </w:p>
    <w:p w14:paraId="702B3B15" w14:textId="65FC6BDB" w:rsidR="002105A5" w:rsidRDefault="00E31A2D" w:rsidP="0000209B">
      <w:pPr>
        <w:spacing w:after="0" w:line="240" w:lineRule="auto"/>
        <w:ind w:firstLine="709"/>
        <w:jc w:val="both"/>
        <w:rPr>
          <w:rFonts w:ascii="Times New Roman" w:hAnsi="Times New Roman" w:cs="Times New Roman"/>
          <w:sz w:val="28"/>
          <w:szCs w:val="28"/>
        </w:rPr>
      </w:pPr>
      <w:r w:rsidRPr="00E31A2D">
        <w:rPr>
          <w:rFonts w:ascii="Times New Roman" w:hAnsi="Times New Roman" w:cs="Times New Roman"/>
          <w:sz w:val="28"/>
          <w:szCs w:val="28"/>
        </w:rPr>
        <w:t xml:space="preserve">При реализации научно-практического эксперимента участвовали четыре группы дойных коров алатауской породы, каждая из которых объединяла по пятерке особей. Группировка животных производилась </w:t>
      </w:r>
      <w:r w:rsidRPr="00E31A2D">
        <w:rPr>
          <w:rFonts w:ascii="Times New Roman" w:hAnsi="Times New Roman" w:cs="Times New Roman"/>
          <w:sz w:val="28"/>
          <w:szCs w:val="28"/>
        </w:rPr>
        <w:lastRenderedPageBreak/>
        <w:t>методом пар-аналогов, учитывая различные параметры, включая индексы живой массы, продуктивность за последние 30 дней суточного удоя, а также уровень жирности молока на момент формирования каждой группы. Этот подход позволил учесть многообразие характеристик коров, обеспечивая более полное исследование и точное сопоставление полученных результатов.</w:t>
      </w:r>
      <w:r>
        <w:rPr>
          <w:rFonts w:ascii="Times New Roman" w:hAnsi="Times New Roman" w:cs="Times New Roman"/>
          <w:sz w:val="28"/>
          <w:szCs w:val="28"/>
        </w:rPr>
        <w:t xml:space="preserve"> </w:t>
      </w:r>
      <w:r w:rsidR="002105A5" w:rsidRPr="002105A5">
        <w:rPr>
          <w:rFonts w:ascii="Times New Roman" w:hAnsi="Times New Roman" w:cs="Times New Roman"/>
          <w:sz w:val="28"/>
          <w:szCs w:val="28"/>
        </w:rPr>
        <w:t>Этот подход к селекции позволил создать более сбалансированные группы для дальнейшего проведения экспериментальных исследований в области молочного скотоводства.</w:t>
      </w:r>
    </w:p>
    <w:p w14:paraId="3C032658" w14:textId="28EB9120" w:rsidR="003F106B" w:rsidRPr="00D032FF" w:rsidRDefault="0000209B" w:rsidP="0000209B">
      <w:pPr>
        <w:spacing w:after="0" w:line="240" w:lineRule="auto"/>
        <w:ind w:firstLine="709"/>
        <w:jc w:val="both"/>
        <w:rPr>
          <w:rFonts w:ascii="Times New Roman" w:hAnsi="Times New Roman" w:cs="Times New Roman"/>
          <w:sz w:val="28"/>
          <w:szCs w:val="28"/>
        </w:rPr>
      </w:pPr>
      <w:r w:rsidRPr="0000209B">
        <w:rPr>
          <w:rFonts w:ascii="Times New Roman" w:hAnsi="Times New Roman" w:cs="Times New Roman"/>
          <w:sz w:val="28"/>
          <w:szCs w:val="28"/>
        </w:rPr>
        <w:t>В рамках научно-хозяйственного эксперимента, охватывающего уравнительный этап длительностью 10 суток и основной период, протяженный на 30 суток, были вовлечены четыре группы дойных коров алатауской породы, состоящие из пяти голов в каждой. Каждая из формированных групп животных находилась в однородных условиях содержания и потребляла ст</w:t>
      </w:r>
      <w:r>
        <w:rPr>
          <w:rFonts w:ascii="Times New Roman" w:hAnsi="Times New Roman" w:cs="Times New Roman"/>
          <w:sz w:val="28"/>
          <w:szCs w:val="28"/>
        </w:rPr>
        <w:t xml:space="preserve">андартизированный комбикорм. </w:t>
      </w:r>
      <w:r w:rsidRPr="0000209B">
        <w:rPr>
          <w:rFonts w:ascii="Times New Roman" w:hAnsi="Times New Roman" w:cs="Times New Roman"/>
          <w:sz w:val="28"/>
          <w:szCs w:val="28"/>
        </w:rPr>
        <w:t>Этот научно-хозяйственный эксперимент направлен на систематическое исследование влияния различных факторов на производственные характеристики коров, с акцентом на оптимизацию условий содержания и кормления. В процессе эксперимента проводился анализ параметров молочной продуктивности, здоровья животных, адаптации к комбикормам и общей эффективности производства молока.</w:t>
      </w:r>
      <w:r>
        <w:rPr>
          <w:rFonts w:ascii="Times New Roman" w:hAnsi="Times New Roman" w:cs="Times New Roman"/>
          <w:sz w:val="28"/>
          <w:szCs w:val="28"/>
        </w:rPr>
        <w:t xml:space="preserve"> </w:t>
      </w:r>
      <w:r w:rsidR="003F106B" w:rsidRPr="00D032FF">
        <w:rPr>
          <w:rFonts w:ascii="Times New Roman" w:hAnsi="Times New Roman" w:cs="Times New Roman"/>
          <w:sz w:val="28"/>
          <w:szCs w:val="28"/>
        </w:rPr>
        <w:t>Основное различие между группами заключалось в обработке зерна тритикале. В контрольной группе использовали необработанное зерно, во второй – пророщенное, в третьей – экструдированное, а в четвертой группе применяли комплексную подготовку, проращивая зерно и затем экструдируя его.</w:t>
      </w:r>
    </w:p>
    <w:p w14:paraId="5B1874AD" w14:textId="41BE48FF" w:rsidR="00210EC0" w:rsidRPr="00D032FF" w:rsidRDefault="003F106B" w:rsidP="003F106B">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Пророщенное зерно добавляли вручную в комбикорма и предоставляли подопытным животным. Процесс проращивания зерна регулировали ежедневно, чтобы обеспечить второй группе необходимое количество готового к использованию зерна. Это имело большое значение, поскольку проросшее зерно подвержено плесени и теряет свою пригодность для кормления при длительном хранении.</w:t>
      </w:r>
    </w:p>
    <w:p w14:paraId="3F98A8B6" w14:textId="677DDFAB" w:rsidR="00210EC0" w:rsidRPr="00D032FF" w:rsidRDefault="00210EC0" w:rsidP="00210EC0">
      <w:pPr>
        <w:spacing w:after="0" w:line="240" w:lineRule="auto"/>
        <w:ind w:firstLine="709"/>
        <w:jc w:val="center"/>
        <w:rPr>
          <w:rFonts w:ascii="Times New Roman" w:hAnsi="Times New Roman" w:cs="Times New Roman"/>
          <w:sz w:val="28"/>
          <w:szCs w:val="28"/>
          <w:lang w:val="kk-KZ"/>
        </w:rPr>
      </w:pPr>
      <w:r w:rsidRPr="00D032FF">
        <w:rPr>
          <w:noProof/>
          <w:lang w:eastAsia="ru-RU"/>
        </w:rPr>
        <w:drawing>
          <wp:inline distT="0" distB="0" distL="0" distR="0" wp14:anchorId="21013C63" wp14:editId="6CE7DB80">
            <wp:extent cx="2997200" cy="2489200"/>
            <wp:effectExtent l="0" t="0" r="0" b="6350"/>
            <wp:docPr id="6" name="Рисунок 6" descr="Проращиватель EasyGreen EGL 55 (микрофер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роращиватель EasyGreen EGL 55 (микроферма)"/>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97200" cy="2489200"/>
                    </a:xfrm>
                    <a:prstGeom prst="rect">
                      <a:avLst/>
                    </a:prstGeom>
                    <a:noFill/>
                    <a:ln>
                      <a:noFill/>
                    </a:ln>
                  </pic:spPr>
                </pic:pic>
              </a:graphicData>
            </a:graphic>
          </wp:inline>
        </w:drawing>
      </w:r>
    </w:p>
    <w:p w14:paraId="62FA84FA" w14:textId="4C4B5479" w:rsidR="00210EC0" w:rsidRPr="00D032FF" w:rsidRDefault="00210EC0" w:rsidP="00210EC0">
      <w:pPr>
        <w:spacing w:after="0" w:line="240" w:lineRule="auto"/>
        <w:ind w:firstLine="709"/>
        <w:jc w:val="center"/>
        <w:rPr>
          <w:rFonts w:ascii="Times New Roman" w:hAnsi="Times New Roman" w:cs="Times New Roman"/>
          <w:sz w:val="28"/>
          <w:szCs w:val="28"/>
          <w:lang w:val="kk-KZ"/>
        </w:rPr>
      </w:pPr>
      <w:r w:rsidRPr="00D032FF">
        <w:rPr>
          <w:rFonts w:ascii="Times New Roman" w:hAnsi="Times New Roman" w:cs="Times New Roman"/>
          <w:sz w:val="28"/>
          <w:szCs w:val="28"/>
          <w:lang w:val="kk-KZ"/>
        </w:rPr>
        <w:t>Рисунок</w:t>
      </w:r>
      <w:r w:rsidR="00CD7DE2" w:rsidRPr="00D032FF">
        <w:rPr>
          <w:rFonts w:ascii="Times New Roman" w:hAnsi="Times New Roman" w:cs="Times New Roman"/>
          <w:sz w:val="28"/>
          <w:szCs w:val="28"/>
          <w:lang w:val="kk-KZ"/>
        </w:rPr>
        <w:t xml:space="preserve"> 4</w:t>
      </w:r>
      <w:r w:rsidRPr="00D032FF">
        <w:rPr>
          <w:rFonts w:ascii="Times New Roman" w:hAnsi="Times New Roman" w:cs="Times New Roman"/>
          <w:sz w:val="28"/>
          <w:szCs w:val="28"/>
        </w:rPr>
        <w:t xml:space="preserve"> </w:t>
      </w:r>
      <w:r w:rsidRPr="00D032FF">
        <w:rPr>
          <w:rFonts w:ascii="Times New Roman" w:hAnsi="Times New Roman" w:cs="Times New Roman"/>
          <w:sz w:val="28"/>
          <w:szCs w:val="28"/>
          <w:lang w:val="kk-KZ"/>
        </w:rPr>
        <w:t>-</w:t>
      </w:r>
      <w:r w:rsidRPr="00D032FF">
        <w:rPr>
          <w:rFonts w:ascii="Times New Roman" w:hAnsi="Times New Roman" w:cs="Times New Roman"/>
          <w:sz w:val="28"/>
          <w:szCs w:val="28"/>
        </w:rPr>
        <w:t xml:space="preserve"> </w:t>
      </w:r>
      <w:r w:rsidRPr="00D032FF">
        <w:rPr>
          <w:rFonts w:ascii="Times New Roman" w:hAnsi="Times New Roman" w:cs="Times New Roman"/>
          <w:sz w:val="28"/>
          <w:szCs w:val="28"/>
          <w:lang w:val="kk-KZ"/>
        </w:rPr>
        <w:t xml:space="preserve">Проращиватель </w:t>
      </w:r>
      <w:r w:rsidRPr="00D032FF">
        <w:rPr>
          <w:rFonts w:ascii="Times New Roman" w:hAnsi="Times New Roman" w:cs="Times New Roman"/>
          <w:sz w:val="28"/>
          <w:szCs w:val="28"/>
          <w:lang w:val="en-US"/>
        </w:rPr>
        <w:t>EasyGreen</w:t>
      </w:r>
    </w:p>
    <w:p w14:paraId="0BB8327C" w14:textId="2D66AD9F" w:rsidR="00BB374D" w:rsidRDefault="00E14808" w:rsidP="00200854">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lastRenderedPageBreak/>
        <w:t xml:space="preserve">В экспериментальном цехе ТОО «КазНИИППП» </w:t>
      </w:r>
      <w:r w:rsidR="0015435F">
        <w:rPr>
          <w:rFonts w:ascii="Times New Roman" w:hAnsi="Times New Roman" w:cs="Times New Roman"/>
          <w:sz w:val="28"/>
          <w:szCs w:val="28"/>
        </w:rPr>
        <w:t>с</w:t>
      </w:r>
      <w:r w:rsidR="00BB374D" w:rsidRPr="00BB374D">
        <w:rPr>
          <w:rFonts w:ascii="Times New Roman" w:hAnsi="Times New Roman" w:cs="Times New Roman"/>
          <w:sz w:val="28"/>
          <w:szCs w:val="28"/>
        </w:rPr>
        <w:t xml:space="preserve"> применением экструдера мар</w:t>
      </w:r>
      <w:r w:rsidR="0015435F">
        <w:rPr>
          <w:rFonts w:ascii="Times New Roman" w:hAnsi="Times New Roman" w:cs="Times New Roman"/>
          <w:sz w:val="28"/>
          <w:szCs w:val="28"/>
        </w:rPr>
        <w:t>ки ПЭ-20 была проведена экструдирование</w:t>
      </w:r>
      <w:r w:rsidR="00BB374D" w:rsidRPr="00BB374D">
        <w:rPr>
          <w:rFonts w:ascii="Times New Roman" w:hAnsi="Times New Roman" w:cs="Times New Roman"/>
          <w:sz w:val="28"/>
          <w:szCs w:val="28"/>
        </w:rPr>
        <w:t xml:space="preserve"> зерна тритикале, при которой контролировались температурные параметры в пределах от 110 до 140 градусов Цельсия и давление в диапазоне от 2 до 3 МПа. Продолжительность прохождения исходного сырья через агрегат составляла от 8 до 13 секунд.</w:t>
      </w:r>
    </w:p>
    <w:p w14:paraId="647D8616" w14:textId="72A476D9" w:rsidR="00BC0575" w:rsidRPr="00D032FF" w:rsidRDefault="004A319C" w:rsidP="00200854">
      <w:pPr>
        <w:spacing w:after="0" w:line="240" w:lineRule="auto"/>
        <w:ind w:firstLine="709"/>
        <w:jc w:val="both"/>
        <w:rPr>
          <w:rFonts w:ascii="Times New Roman" w:hAnsi="Times New Roman" w:cs="Times New Roman"/>
          <w:sz w:val="28"/>
          <w:szCs w:val="28"/>
        </w:rPr>
      </w:pPr>
      <w:r w:rsidRPr="004A319C">
        <w:rPr>
          <w:rFonts w:ascii="Times New Roman" w:hAnsi="Times New Roman" w:cs="Times New Roman"/>
          <w:sz w:val="28"/>
          <w:szCs w:val="28"/>
        </w:rPr>
        <w:t>Для комплексного анализа результатов научно-хозяйственного эксперимента было задействовано двадцать голов коров алатауской породы. Животные были стратегически распределены по четырем группам: одной контрольной и трём опытным, где каждая опытная группа объединяла пять голов. Продолжительность уравнительного и основного периодов проверки составила, соответственно, 10 и 30 суток. Этот системный и многопараметрический подход обеспечил более глубокий анализ воздействия различных факторов на животных, способствуя улучшению достоверности и обширности полученных данных.</w:t>
      </w:r>
      <w:r w:rsidR="0052634D" w:rsidRPr="0052634D">
        <w:rPr>
          <w:rFonts w:ascii="Times New Roman" w:hAnsi="Times New Roman" w:cs="Times New Roman"/>
          <w:sz w:val="28"/>
          <w:szCs w:val="28"/>
        </w:rPr>
        <w:t xml:space="preserve"> В каждую опытную группу была внедрена специфическая технология кормления, подлежащая анализу в контексте изменений в пищеварительной активности и продуктивности животных. Эксперимент направлен на выявление влияния этих факторов на общую эффективность производства молока и обеспечение биохимического баланса в организме коров.</w:t>
      </w:r>
      <w:r w:rsidR="0052634D">
        <w:rPr>
          <w:rFonts w:ascii="Times New Roman" w:hAnsi="Times New Roman" w:cs="Times New Roman"/>
          <w:sz w:val="28"/>
          <w:szCs w:val="28"/>
        </w:rPr>
        <w:t xml:space="preserve"> </w:t>
      </w:r>
      <w:r w:rsidR="001F4D31" w:rsidRPr="001F4D31">
        <w:rPr>
          <w:rFonts w:ascii="Times New Roman" w:hAnsi="Times New Roman" w:cs="Times New Roman"/>
          <w:sz w:val="28"/>
          <w:szCs w:val="28"/>
        </w:rPr>
        <w:t>Это позволило провести более подробную оценку воздействия экспериментальных факторов на продуктивность и здоровье коров в условиях хозяйства.</w:t>
      </w:r>
      <w:r w:rsidR="001F4D31">
        <w:rPr>
          <w:rFonts w:ascii="Times New Roman" w:hAnsi="Times New Roman" w:cs="Times New Roman"/>
          <w:sz w:val="28"/>
          <w:szCs w:val="28"/>
        </w:rPr>
        <w:t xml:space="preserve"> </w:t>
      </w:r>
      <w:r w:rsidR="00BC0575" w:rsidRPr="00D032FF">
        <w:rPr>
          <w:rFonts w:ascii="Times New Roman" w:hAnsi="Times New Roman" w:cs="Times New Roman"/>
          <w:sz w:val="28"/>
          <w:szCs w:val="28"/>
        </w:rPr>
        <w:t>Коровы из опытных групп содержались в свободных помещениях, где комбикорм раздавался вручную.</w:t>
      </w:r>
    </w:p>
    <w:p w14:paraId="2F51271E" w14:textId="61446EB3" w:rsidR="00200854" w:rsidRPr="00D032FF" w:rsidRDefault="00BC0575" w:rsidP="00200854">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Процедура контроля за фактическим употреблением сена и комбикормов осуществлялась в подекадном режиме через проведение контрольных кормлений. Предварительно взвешенные порции сена и комбикормов для животных распределялись по группам. Оставшиеся несъеденные остатки собирались, классифицировались по видам кормов и подвергались взвешиванию на следующее утро.</w:t>
      </w:r>
      <w:r w:rsidR="004133CF">
        <w:rPr>
          <w:rFonts w:ascii="Times New Roman" w:hAnsi="Times New Roman" w:cs="Times New Roman"/>
          <w:sz w:val="28"/>
          <w:szCs w:val="28"/>
        </w:rPr>
        <w:t xml:space="preserve"> </w:t>
      </w:r>
      <w:r w:rsidR="00200854" w:rsidRPr="00D032FF">
        <w:rPr>
          <w:rFonts w:ascii="Times New Roman" w:hAnsi="Times New Roman" w:cs="Times New Roman"/>
          <w:sz w:val="28"/>
          <w:szCs w:val="28"/>
        </w:rPr>
        <w:t>В процессе исследования на дойных коровах были изучены следующие характеристики:</w:t>
      </w:r>
    </w:p>
    <w:p w14:paraId="57566AA3" w14:textId="77777777" w:rsidR="00200854" w:rsidRPr="00D032FF" w:rsidRDefault="00200854" w:rsidP="00200854">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фактическое потребление сена и комбикормов за два последовательных суток;</w:t>
      </w:r>
    </w:p>
    <w:p w14:paraId="2945C6A8" w14:textId="0BBC1F92" w:rsidR="00200854" w:rsidRPr="00D032FF" w:rsidRDefault="00200854" w:rsidP="00200854">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 </w:t>
      </w:r>
      <w:r w:rsidR="00CE4C08">
        <w:rPr>
          <w:rFonts w:ascii="Times New Roman" w:hAnsi="Times New Roman" w:cs="Times New Roman"/>
          <w:sz w:val="28"/>
          <w:szCs w:val="28"/>
        </w:rPr>
        <w:t>п</w:t>
      </w:r>
      <w:r w:rsidR="00CE4C08" w:rsidRPr="00CE4C08">
        <w:rPr>
          <w:rFonts w:ascii="Times New Roman" w:hAnsi="Times New Roman" w:cs="Times New Roman"/>
          <w:sz w:val="28"/>
          <w:szCs w:val="28"/>
        </w:rPr>
        <w:t>родуктивность молока у коров, выраженная в результате контрольных доений, проведенных в тече</w:t>
      </w:r>
      <w:r w:rsidR="00CE4C08">
        <w:rPr>
          <w:rFonts w:ascii="Times New Roman" w:hAnsi="Times New Roman" w:cs="Times New Roman"/>
          <w:sz w:val="28"/>
          <w:szCs w:val="28"/>
        </w:rPr>
        <w:t>ние двух последовательных суток</w:t>
      </w:r>
      <w:r w:rsidRPr="00D032FF">
        <w:rPr>
          <w:rFonts w:ascii="Times New Roman" w:hAnsi="Times New Roman" w:cs="Times New Roman"/>
          <w:sz w:val="28"/>
          <w:szCs w:val="28"/>
        </w:rPr>
        <w:t>;</w:t>
      </w:r>
    </w:p>
    <w:p w14:paraId="523DBCCD" w14:textId="1626242B" w:rsidR="00E14808" w:rsidRPr="00D032FF" w:rsidRDefault="00200854" w:rsidP="00200854">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 </w:t>
      </w:r>
      <w:r w:rsidR="00CE4C08">
        <w:rPr>
          <w:rFonts w:ascii="Times New Roman" w:hAnsi="Times New Roman" w:cs="Times New Roman"/>
          <w:sz w:val="28"/>
          <w:szCs w:val="28"/>
        </w:rPr>
        <w:t>х</w:t>
      </w:r>
      <w:r w:rsidR="00CE4C08" w:rsidRPr="00CE4C08">
        <w:rPr>
          <w:rFonts w:ascii="Times New Roman" w:hAnsi="Times New Roman" w:cs="Times New Roman"/>
          <w:sz w:val="28"/>
          <w:szCs w:val="28"/>
        </w:rPr>
        <w:t>имический состав м</w:t>
      </w:r>
      <w:r w:rsidR="00CE4C08">
        <w:rPr>
          <w:rFonts w:ascii="Times New Roman" w:hAnsi="Times New Roman" w:cs="Times New Roman"/>
          <w:sz w:val="28"/>
          <w:szCs w:val="28"/>
        </w:rPr>
        <w:t>олока коров биохимических компонентов и плотности</w:t>
      </w:r>
      <w:r w:rsidR="00CE4C08" w:rsidRPr="00CE4C08">
        <w:rPr>
          <w:rFonts w:ascii="Times New Roman" w:hAnsi="Times New Roman" w:cs="Times New Roman"/>
          <w:sz w:val="28"/>
          <w:szCs w:val="28"/>
        </w:rPr>
        <w:t xml:space="preserve"> </w:t>
      </w:r>
      <w:r w:rsidR="00E14808" w:rsidRPr="00D032FF">
        <w:rPr>
          <w:rFonts w:ascii="Times New Roman" w:hAnsi="Times New Roman" w:cs="Times New Roman"/>
          <w:sz w:val="28"/>
          <w:szCs w:val="28"/>
        </w:rPr>
        <w:t>(микостан)</w:t>
      </w:r>
    </w:p>
    <w:p w14:paraId="2580E6B5" w14:textId="77777777" w:rsidR="00E14808" w:rsidRPr="00D032FF" w:rsidRDefault="00E14808" w:rsidP="00E14808">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химический состав комбикормов.</w:t>
      </w:r>
    </w:p>
    <w:p w14:paraId="25011FA4" w14:textId="77777777" w:rsidR="00B43DA8" w:rsidRDefault="00200854" w:rsidP="00B43DA8">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В ходе эксперимента, после каждого доения, молоко взвешивали, тщательно перемешивали и брали средние пробы, составляющие 10% от общего объема молока каждого удоя. Эти пробы затем хранились при температуре 20°C</w:t>
      </w:r>
      <w:r w:rsidR="00B43DA8">
        <w:rPr>
          <w:rFonts w:ascii="Times New Roman" w:hAnsi="Times New Roman" w:cs="Times New Roman"/>
          <w:sz w:val="28"/>
          <w:szCs w:val="28"/>
        </w:rPr>
        <w:t xml:space="preserve"> в холодильнике.</w:t>
      </w:r>
    </w:p>
    <w:p w14:paraId="1DE33E8B" w14:textId="77777777" w:rsidR="00B43DA8" w:rsidRDefault="00B43DA8" w:rsidP="00B43DA8">
      <w:pPr>
        <w:spacing w:after="0" w:line="240" w:lineRule="auto"/>
        <w:ind w:firstLine="709"/>
        <w:jc w:val="both"/>
        <w:rPr>
          <w:rFonts w:ascii="Times New Roman" w:hAnsi="Times New Roman" w:cs="Times New Roman"/>
          <w:sz w:val="28"/>
          <w:szCs w:val="28"/>
        </w:rPr>
      </w:pPr>
      <w:r w:rsidRPr="00B43DA8">
        <w:rPr>
          <w:rFonts w:ascii="Times New Roman" w:hAnsi="Times New Roman" w:cs="Times New Roman"/>
          <w:sz w:val="28"/>
          <w:szCs w:val="28"/>
        </w:rPr>
        <w:t xml:space="preserve">По завершении исследовательского опыта </w:t>
      </w:r>
      <w:r>
        <w:rPr>
          <w:rFonts w:ascii="Times New Roman" w:hAnsi="Times New Roman" w:cs="Times New Roman"/>
          <w:sz w:val="28"/>
          <w:szCs w:val="28"/>
        </w:rPr>
        <w:t xml:space="preserve">проводился анализ экономической </w:t>
      </w:r>
      <w:r w:rsidRPr="00B43DA8">
        <w:rPr>
          <w:rFonts w:ascii="Times New Roman" w:hAnsi="Times New Roman" w:cs="Times New Roman"/>
          <w:sz w:val="28"/>
          <w:szCs w:val="28"/>
        </w:rPr>
        <w:t xml:space="preserve">эффективности созданных рецептур, включая учет затрат на </w:t>
      </w:r>
      <w:r w:rsidRPr="00B43DA8">
        <w:rPr>
          <w:rFonts w:ascii="Times New Roman" w:hAnsi="Times New Roman" w:cs="Times New Roman"/>
          <w:sz w:val="28"/>
          <w:szCs w:val="28"/>
        </w:rPr>
        <w:lastRenderedPageBreak/>
        <w:t>корма, комбикормы, молоко, а также расчет объема прибыли и определение уровня рентабельности.</w:t>
      </w:r>
    </w:p>
    <w:p w14:paraId="5ED97127" w14:textId="77777777" w:rsidR="00B43DA8" w:rsidRDefault="00B43DA8" w:rsidP="00B43DA8">
      <w:pPr>
        <w:spacing w:after="0" w:line="240" w:lineRule="auto"/>
        <w:ind w:firstLine="709"/>
        <w:jc w:val="center"/>
        <w:rPr>
          <w:rFonts w:ascii="Times New Roman" w:hAnsi="Times New Roman" w:cs="Times New Roman"/>
          <w:sz w:val="28"/>
          <w:szCs w:val="28"/>
        </w:rPr>
      </w:pPr>
    </w:p>
    <w:p w14:paraId="5009CA96" w14:textId="780B26B9" w:rsidR="00C3226A" w:rsidRPr="00B43DA8" w:rsidRDefault="00CA386D" w:rsidP="00B43DA8">
      <w:pPr>
        <w:spacing w:after="0" w:line="240" w:lineRule="auto"/>
        <w:ind w:firstLine="709"/>
        <w:jc w:val="center"/>
        <w:rPr>
          <w:rFonts w:ascii="Times New Roman" w:hAnsi="Times New Roman" w:cs="Times New Roman"/>
          <w:sz w:val="28"/>
          <w:szCs w:val="28"/>
        </w:rPr>
      </w:pPr>
      <w:r w:rsidRPr="00D032FF">
        <w:rPr>
          <w:rFonts w:ascii="Times New Roman" w:hAnsi="Times New Roman" w:cs="Times New Roman"/>
          <w:b/>
          <w:noProof/>
          <w:sz w:val="28"/>
          <w:szCs w:val="28"/>
          <w:lang w:eastAsia="ru-RU"/>
        </w:rPr>
        <w:drawing>
          <wp:inline distT="0" distB="0" distL="0" distR="0" wp14:anchorId="1C0F494E" wp14:editId="16C6BB04">
            <wp:extent cx="4753502" cy="2881663"/>
            <wp:effectExtent l="0" t="0" r="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13245" cy="2917880"/>
                    </a:xfrm>
                    <a:prstGeom prst="rect">
                      <a:avLst/>
                    </a:prstGeom>
                  </pic:spPr>
                </pic:pic>
              </a:graphicData>
            </a:graphic>
          </wp:inline>
        </w:drawing>
      </w:r>
    </w:p>
    <w:p w14:paraId="22ADCF82" w14:textId="77777777" w:rsidR="00CA386D" w:rsidRPr="00D032FF" w:rsidRDefault="00CA386D" w:rsidP="00CA386D">
      <w:pPr>
        <w:spacing w:after="0" w:line="240" w:lineRule="auto"/>
        <w:ind w:firstLine="709"/>
        <w:jc w:val="center"/>
        <w:rPr>
          <w:rFonts w:ascii="Times New Roman" w:hAnsi="Times New Roman" w:cs="Times New Roman"/>
          <w:b/>
          <w:sz w:val="28"/>
          <w:szCs w:val="28"/>
        </w:rPr>
      </w:pPr>
    </w:p>
    <w:p w14:paraId="00FE811A" w14:textId="05C2BAC9" w:rsidR="00CA386D" w:rsidRPr="00707227" w:rsidRDefault="00CA386D" w:rsidP="00CA386D">
      <w:pPr>
        <w:spacing w:after="0" w:line="240" w:lineRule="auto"/>
        <w:ind w:firstLine="709"/>
        <w:jc w:val="center"/>
        <w:rPr>
          <w:rFonts w:ascii="Times New Roman" w:hAnsi="Times New Roman" w:cs="Times New Roman"/>
          <w:sz w:val="28"/>
          <w:szCs w:val="28"/>
        </w:rPr>
      </w:pPr>
      <w:r w:rsidRPr="00707227">
        <w:rPr>
          <w:rFonts w:ascii="Times New Roman" w:hAnsi="Times New Roman" w:cs="Times New Roman"/>
          <w:sz w:val="28"/>
          <w:szCs w:val="28"/>
        </w:rPr>
        <w:t xml:space="preserve">Рисунок </w:t>
      </w:r>
      <w:r w:rsidR="00CD7DE2" w:rsidRPr="00707227">
        <w:rPr>
          <w:rFonts w:ascii="Times New Roman" w:hAnsi="Times New Roman" w:cs="Times New Roman"/>
          <w:sz w:val="28"/>
          <w:szCs w:val="28"/>
        </w:rPr>
        <w:t>5</w:t>
      </w:r>
      <w:r w:rsidRPr="00707227">
        <w:rPr>
          <w:rFonts w:ascii="Times New Roman" w:hAnsi="Times New Roman" w:cs="Times New Roman"/>
          <w:sz w:val="28"/>
          <w:szCs w:val="28"/>
        </w:rPr>
        <w:t>– Исследованные сорта зерна тритикале</w:t>
      </w:r>
    </w:p>
    <w:p w14:paraId="3EAB71E0" w14:textId="77777777" w:rsidR="00CA386D" w:rsidRPr="00D032FF" w:rsidRDefault="00CA386D" w:rsidP="0052634C">
      <w:pPr>
        <w:spacing w:after="0" w:line="240" w:lineRule="auto"/>
        <w:ind w:firstLine="709"/>
        <w:jc w:val="both"/>
        <w:rPr>
          <w:rFonts w:ascii="Times New Roman" w:hAnsi="Times New Roman" w:cs="Times New Roman"/>
          <w:b/>
          <w:sz w:val="28"/>
          <w:szCs w:val="28"/>
        </w:rPr>
      </w:pPr>
    </w:p>
    <w:p w14:paraId="74BD1489" w14:textId="79CF2DD7" w:rsidR="0084476A" w:rsidRPr="00D032FF" w:rsidRDefault="0084476A" w:rsidP="006211B7">
      <w:pPr>
        <w:spacing w:after="0" w:line="240" w:lineRule="auto"/>
        <w:ind w:firstLine="709"/>
        <w:rPr>
          <w:rFonts w:ascii="Times New Roman" w:hAnsi="Times New Roman" w:cs="Times New Roman"/>
          <w:b/>
          <w:sz w:val="28"/>
          <w:szCs w:val="28"/>
        </w:rPr>
      </w:pPr>
      <w:r w:rsidRPr="00D032FF">
        <w:rPr>
          <w:rFonts w:ascii="Times New Roman" w:hAnsi="Times New Roman" w:cs="Times New Roman"/>
          <w:b/>
          <w:noProof/>
          <w:sz w:val="28"/>
          <w:szCs w:val="28"/>
          <w:lang w:eastAsia="ru-RU"/>
        </w:rPr>
        <w:drawing>
          <wp:inline distT="0" distB="0" distL="0" distR="0" wp14:anchorId="2BA916C4" wp14:editId="419F39A0">
            <wp:extent cx="2719852" cy="2039816"/>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38008" cy="2053432"/>
                    </a:xfrm>
                    <a:prstGeom prst="rect">
                      <a:avLst/>
                    </a:prstGeom>
                  </pic:spPr>
                </pic:pic>
              </a:graphicData>
            </a:graphic>
          </wp:inline>
        </w:drawing>
      </w:r>
      <w:r w:rsidRPr="00D032FF">
        <w:rPr>
          <w:rFonts w:ascii="Times New Roman" w:hAnsi="Times New Roman" w:cs="Times New Roman"/>
          <w:b/>
          <w:noProof/>
          <w:sz w:val="28"/>
          <w:szCs w:val="28"/>
          <w:lang w:eastAsia="ru-RU"/>
        </w:rPr>
        <w:drawing>
          <wp:inline distT="0" distB="0" distL="0" distR="0" wp14:anchorId="4ADC7B1E" wp14:editId="60D15E33">
            <wp:extent cx="2747010" cy="2039042"/>
            <wp:effectExtent l="0" t="0" r="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66971" cy="2053858"/>
                    </a:xfrm>
                    <a:prstGeom prst="rect">
                      <a:avLst/>
                    </a:prstGeom>
                  </pic:spPr>
                </pic:pic>
              </a:graphicData>
            </a:graphic>
          </wp:inline>
        </w:drawing>
      </w:r>
    </w:p>
    <w:p w14:paraId="14C9CA7A" w14:textId="561024B9" w:rsidR="0084476A" w:rsidRPr="00707227" w:rsidRDefault="00D25FCF" w:rsidP="00D25FCF">
      <w:pPr>
        <w:spacing w:after="0" w:line="240" w:lineRule="auto"/>
        <w:ind w:firstLine="709"/>
        <w:jc w:val="center"/>
        <w:rPr>
          <w:rFonts w:ascii="Times New Roman" w:hAnsi="Times New Roman" w:cs="Times New Roman"/>
          <w:sz w:val="28"/>
          <w:szCs w:val="28"/>
        </w:rPr>
      </w:pPr>
      <w:r w:rsidRPr="00707227">
        <w:rPr>
          <w:rFonts w:ascii="Times New Roman" w:hAnsi="Times New Roman" w:cs="Times New Roman"/>
          <w:sz w:val="28"/>
          <w:szCs w:val="28"/>
        </w:rPr>
        <w:t xml:space="preserve">Рисунок </w:t>
      </w:r>
      <w:r w:rsidR="00CD7DE2" w:rsidRPr="00707227">
        <w:rPr>
          <w:rFonts w:ascii="Times New Roman" w:hAnsi="Times New Roman" w:cs="Times New Roman"/>
          <w:sz w:val="28"/>
          <w:szCs w:val="28"/>
        </w:rPr>
        <w:t>6</w:t>
      </w:r>
      <w:r w:rsidRPr="00707227">
        <w:rPr>
          <w:rFonts w:ascii="Times New Roman" w:hAnsi="Times New Roman" w:cs="Times New Roman"/>
          <w:sz w:val="28"/>
          <w:szCs w:val="28"/>
        </w:rPr>
        <w:t xml:space="preserve">– Пророщенное зерно в проращивателя </w:t>
      </w:r>
      <w:r w:rsidR="00210EC0" w:rsidRPr="00707227">
        <w:rPr>
          <w:rFonts w:ascii="Times New Roman" w:hAnsi="Times New Roman" w:cs="Times New Roman"/>
          <w:sz w:val="28"/>
          <w:szCs w:val="28"/>
          <w:lang w:val="en-US"/>
        </w:rPr>
        <w:t>EasyGreen</w:t>
      </w:r>
    </w:p>
    <w:p w14:paraId="445DA7F2" w14:textId="77777777" w:rsidR="00CE56E7" w:rsidRPr="00D032FF" w:rsidRDefault="00CE56E7" w:rsidP="00D25FCF">
      <w:pPr>
        <w:spacing w:after="0" w:line="240" w:lineRule="auto"/>
        <w:ind w:firstLine="709"/>
        <w:jc w:val="center"/>
        <w:rPr>
          <w:rFonts w:ascii="Times New Roman" w:hAnsi="Times New Roman" w:cs="Times New Roman"/>
          <w:b/>
          <w:sz w:val="28"/>
          <w:szCs w:val="28"/>
        </w:rPr>
      </w:pPr>
    </w:p>
    <w:p w14:paraId="12262270" w14:textId="77777777" w:rsidR="004441DB" w:rsidRPr="00D032FF" w:rsidRDefault="004441DB" w:rsidP="0052634C">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Исследования основных физико-химических показателей качества зерна тритикале проводили согласно общепринятым стандарт</w:t>
      </w:r>
      <w:r w:rsidR="00843D36" w:rsidRPr="00D032FF">
        <w:rPr>
          <w:rFonts w:ascii="Times New Roman" w:hAnsi="Times New Roman" w:cs="Times New Roman"/>
          <w:bCs/>
          <w:sz w:val="28"/>
          <w:szCs w:val="28"/>
        </w:rPr>
        <w:t>н</w:t>
      </w:r>
      <w:r w:rsidRPr="00D032FF">
        <w:rPr>
          <w:rFonts w:ascii="Times New Roman" w:hAnsi="Times New Roman" w:cs="Times New Roman"/>
          <w:bCs/>
          <w:sz w:val="28"/>
          <w:szCs w:val="28"/>
        </w:rPr>
        <w:t xml:space="preserve">ым методом и современным </w:t>
      </w:r>
      <w:r w:rsidR="00843D36" w:rsidRPr="00D032FF">
        <w:rPr>
          <w:rFonts w:ascii="Times New Roman" w:hAnsi="Times New Roman" w:cs="Times New Roman"/>
          <w:bCs/>
          <w:sz w:val="28"/>
          <w:szCs w:val="28"/>
        </w:rPr>
        <w:t>лабораторным оборудованиями и установками:</w:t>
      </w:r>
    </w:p>
    <w:p w14:paraId="5C03E54C" w14:textId="03B32919" w:rsidR="0084476A" w:rsidRDefault="00843D36" w:rsidP="0052634C">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Метод определения стекловидности</w:t>
      </w:r>
      <w:r w:rsidR="004441DB" w:rsidRPr="00D032FF">
        <w:rPr>
          <w:rFonts w:ascii="Times New Roman" w:hAnsi="Times New Roman" w:cs="Times New Roman"/>
          <w:bCs/>
          <w:sz w:val="28"/>
          <w:szCs w:val="28"/>
        </w:rPr>
        <w:t>.</w:t>
      </w:r>
      <w:r w:rsidRPr="00D032FF">
        <w:rPr>
          <w:rFonts w:ascii="Times New Roman" w:hAnsi="Times New Roman" w:cs="Times New Roman"/>
          <w:bCs/>
          <w:sz w:val="28"/>
          <w:szCs w:val="28"/>
        </w:rPr>
        <w:t xml:space="preserve"> Зерно ГОСТ 10987-76. Определение стекловидности с использованием диафаноскопа, выражающей в %. Сумму стекловидности вычисляли из суммы полностью стекловидных и половины количества частично стекловидных зерен</w:t>
      </w:r>
      <w:r w:rsidR="000D66B1" w:rsidRPr="00D032FF">
        <w:rPr>
          <w:rFonts w:ascii="Times New Roman" w:hAnsi="Times New Roman" w:cs="Times New Roman"/>
          <w:bCs/>
          <w:sz w:val="28"/>
          <w:szCs w:val="28"/>
          <w:lang w:val="kk-KZ"/>
        </w:rPr>
        <w:t xml:space="preserve"> </w:t>
      </w:r>
      <w:r w:rsidRPr="00D032FF">
        <w:rPr>
          <w:rFonts w:ascii="Times New Roman" w:hAnsi="Times New Roman" w:cs="Times New Roman"/>
          <w:bCs/>
          <w:sz w:val="28"/>
          <w:szCs w:val="28"/>
        </w:rPr>
        <w:t>[</w:t>
      </w:r>
      <w:r w:rsidR="006C7E01" w:rsidRPr="00D032FF">
        <w:rPr>
          <w:rFonts w:ascii="Times New Roman" w:hAnsi="Times New Roman" w:cs="Times New Roman"/>
          <w:bCs/>
          <w:sz w:val="28"/>
          <w:szCs w:val="28"/>
          <w:lang w:val="kk-KZ"/>
        </w:rPr>
        <w:t>105</w:t>
      </w:r>
      <w:r w:rsidR="006C7E01" w:rsidRPr="00D032FF">
        <w:rPr>
          <w:rFonts w:ascii="Times New Roman" w:hAnsi="Times New Roman" w:cs="Times New Roman"/>
          <w:bCs/>
          <w:sz w:val="28"/>
          <w:szCs w:val="28"/>
        </w:rPr>
        <w:t>].</w:t>
      </w:r>
    </w:p>
    <w:p w14:paraId="0B3C5CBB" w14:textId="682CDF68" w:rsidR="005A677F" w:rsidRDefault="005A677F" w:rsidP="0052634C">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Массовая доля углевода</w:t>
      </w:r>
      <w:r>
        <w:rPr>
          <w:rFonts w:ascii="Times New Roman" w:hAnsi="Times New Roman" w:cs="Times New Roman"/>
          <w:bCs/>
          <w:sz w:val="28"/>
          <w:szCs w:val="28"/>
        </w:rPr>
        <w:t xml:space="preserve">. </w:t>
      </w:r>
      <w:r>
        <w:rPr>
          <w:rFonts w:ascii="Times New Roman" w:hAnsi="Times New Roman" w:cs="Times New Roman"/>
          <w:bCs/>
          <w:sz w:val="28"/>
          <w:szCs w:val="28"/>
          <w:lang w:val="kk-KZ"/>
        </w:rPr>
        <w:t>Пермангагатометрический метод.</w:t>
      </w:r>
    </w:p>
    <w:p w14:paraId="1C838102" w14:textId="78D2CD15" w:rsidR="00264582" w:rsidRDefault="00264582" w:rsidP="0052634C">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ГОСТ ИСО 12099-2017 Корма, зерно и продукты его переработки. Руководство по применению спектрометрии в ближней инфрасканой области</w:t>
      </w:r>
      <w:r w:rsidR="00695AAD">
        <w:rPr>
          <w:rFonts w:ascii="Times New Roman" w:hAnsi="Times New Roman" w:cs="Times New Roman"/>
          <w:bCs/>
          <w:sz w:val="28"/>
          <w:szCs w:val="28"/>
          <w:lang w:val="kk-KZ"/>
        </w:rPr>
        <w:t xml:space="preserve"> </w:t>
      </w:r>
      <w:r w:rsidR="00695AAD" w:rsidRPr="00D032FF">
        <w:rPr>
          <w:rFonts w:ascii="Times New Roman" w:hAnsi="Times New Roman" w:cs="Times New Roman"/>
          <w:bCs/>
          <w:sz w:val="28"/>
          <w:szCs w:val="28"/>
        </w:rPr>
        <w:t>[</w:t>
      </w:r>
      <w:r w:rsidR="00695AAD">
        <w:rPr>
          <w:rFonts w:ascii="Times New Roman" w:hAnsi="Times New Roman" w:cs="Times New Roman"/>
          <w:bCs/>
          <w:sz w:val="28"/>
          <w:szCs w:val="28"/>
          <w:lang w:val="kk-KZ"/>
        </w:rPr>
        <w:t>106</w:t>
      </w:r>
      <w:r w:rsidR="00695AAD" w:rsidRPr="00D032FF">
        <w:rPr>
          <w:rFonts w:ascii="Times New Roman" w:hAnsi="Times New Roman" w:cs="Times New Roman"/>
          <w:bCs/>
          <w:sz w:val="28"/>
          <w:szCs w:val="28"/>
        </w:rPr>
        <w:t>]</w:t>
      </w:r>
      <w:r w:rsidR="00634508">
        <w:rPr>
          <w:rFonts w:ascii="Times New Roman" w:hAnsi="Times New Roman" w:cs="Times New Roman"/>
          <w:bCs/>
          <w:sz w:val="28"/>
          <w:szCs w:val="28"/>
          <w:lang w:val="kk-KZ"/>
        </w:rPr>
        <w:t>.</w:t>
      </w:r>
    </w:p>
    <w:p w14:paraId="5535FD63" w14:textId="7970BAD6" w:rsidR="00634508" w:rsidRPr="005A677F" w:rsidRDefault="00634508" w:rsidP="0052634C">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lastRenderedPageBreak/>
        <w:t>М-04-38-2009 Определение протеиногенных аминокислот в комбикормах и сырье.</w:t>
      </w:r>
    </w:p>
    <w:p w14:paraId="1C8080CF" w14:textId="0D6BE278" w:rsidR="00280F68" w:rsidRPr="00D032FF" w:rsidRDefault="00280F68" w:rsidP="0052634C">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Метод определения натуры</w:t>
      </w:r>
      <w:r w:rsidR="00306640" w:rsidRPr="00D032FF">
        <w:rPr>
          <w:rFonts w:ascii="Times New Roman" w:hAnsi="Times New Roman" w:cs="Times New Roman"/>
          <w:bCs/>
          <w:sz w:val="28"/>
          <w:szCs w:val="28"/>
        </w:rPr>
        <w:t>. Зерно. ГОСТ 10840-64. Определение натуры зерна на литровой пурке с падающем грузом, выражается в г/л [</w:t>
      </w:r>
      <w:r w:rsidR="00F71561">
        <w:rPr>
          <w:rFonts w:ascii="Times New Roman" w:hAnsi="Times New Roman" w:cs="Times New Roman"/>
          <w:bCs/>
          <w:sz w:val="28"/>
          <w:szCs w:val="28"/>
        </w:rPr>
        <w:t>107</w:t>
      </w:r>
      <w:r w:rsidR="00306640" w:rsidRPr="00D032FF">
        <w:rPr>
          <w:rFonts w:ascii="Times New Roman" w:hAnsi="Times New Roman" w:cs="Times New Roman"/>
          <w:bCs/>
          <w:sz w:val="28"/>
          <w:szCs w:val="28"/>
        </w:rPr>
        <w:t>].</w:t>
      </w:r>
    </w:p>
    <w:p w14:paraId="08DA43C5" w14:textId="7F785246" w:rsidR="000C2900" w:rsidRPr="00D032FF" w:rsidRDefault="000C2900" w:rsidP="0052634C">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Метод определения массы 1000 зерен тритика</w:t>
      </w:r>
      <w:r w:rsidR="00146736" w:rsidRPr="00D032FF">
        <w:rPr>
          <w:rFonts w:ascii="Times New Roman" w:hAnsi="Times New Roman" w:cs="Times New Roman"/>
          <w:bCs/>
          <w:sz w:val="28"/>
          <w:szCs w:val="28"/>
        </w:rPr>
        <w:t xml:space="preserve">ле определяли ГОСТ 10842-89 Зерно зерновых и бобовых культур и семена масличных культур. Метод определения массы 1000 зерен и 1000 семян. Определение натуры зерна масса целых зерен </w:t>
      </w:r>
      <w:r w:rsidR="002F1165" w:rsidRPr="00D032FF">
        <w:rPr>
          <w:rFonts w:ascii="Times New Roman" w:hAnsi="Times New Roman" w:cs="Times New Roman"/>
          <w:bCs/>
          <w:sz w:val="28"/>
          <w:szCs w:val="28"/>
        </w:rPr>
        <w:t>делить на количество целых зерен в массе, выражается в г.</w:t>
      </w:r>
      <w:r w:rsidR="00984CC7" w:rsidRPr="00D032FF">
        <w:rPr>
          <w:rFonts w:ascii="Times New Roman" w:hAnsi="Times New Roman" w:cs="Times New Roman"/>
          <w:bCs/>
          <w:sz w:val="28"/>
          <w:szCs w:val="28"/>
        </w:rPr>
        <w:t>[</w:t>
      </w:r>
      <w:r w:rsidR="00B967DA">
        <w:rPr>
          <w:rFonts w:ascii="Times New Roman" w:hAnsi="Times New Roman" w:cs="Times New Roman"/>
          <w:bCs/>
          <w:sz w:val="28"/>
          <w:szCs w:val="28"/>
        </w:rPr>
        <w:t>108</w:t>
      </w:r>
      <w:r w:rsidR="00984CC7" w:rsidRPr="00D032FF">
        <w:rPr>
          <w:rFonts w:ascii="Times New Roman" w:hAnsi="Times New Roman" w:cs="Times New Roman"/>
          <w:bCs/>
          <w:sz w:val="28"/>
          <w:szCs w:val="28"/>
        </w:rPr>
        <w:t>]</w:t>
      </w:r>
      <w:r w:rsidR="006C7E01" w:rsidRPr="00D032FF">
        <w:rPr>
          <w:rFonts w:ascii="Times New Roman" w:hAnsi="Times New Roman" w:cs="Times New Roman"/>
          <w:bCs/>
          <w:sz w:val="28"/>
          <w:szCs w:val="28"/>
        </w:rPr>
        <w:t>.</w:t>
      </w:r>
    </w:p>
    <w:p w14:paraId="38668361" w14:textId="737F445A" w:rsidR="005618AE" w:rsidRPr="00D032FF" w:rsidRDefault="0006548C" w:rsidP="0052634C">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Оценка твердости исследуемых образцов зерна тритикале проводилась с применением аппарата SKCS 4100 (Single Kernel Characteristic System). Средний индекс твердости вычислялся на основе данных, полученных отдельно для каждого из 300 образцов зерна. Классификация уровня твердости определялась по среднему показателю твердости образца и распределению твердости зерен в четырех диапазонах</w:t>
      </w:r>
      <w:r w:rsidR="006C7E01" w:rsidRPr="00D032FF">
        <w:rPr>
          <w:rFonts w:ascii="Times New Roman" w:hAnsi="Times New Roman" w:cs="Times New Roman"/>
          <w:bCs/>
          <w:sz w:val="28"/>
          <w:szCs w:val="28"/>
        </w:rPr>
        <w:t xml:space="preserve"> согласно стандарту USDA/GIPSA </w:t>
      </w:r>
      <w:r w:rsidR="005618AE" w:rsidRPr="00D032FF">
        <w:rPr>
          <w:rFonts w:ascii="Times New Roman" w:hAnsi="Times New Roman" w:cs="Times New Roman"/>
          <w:bCs/>
          <w:sz w:val="28"/>
          <w:szCs w:val="28"/>
        </w:rPr>
        <w:t>[</w:t>
      </w:r>
      <w:r w:rsidR="00B967DA">
        <w:rPr>
          <w:rFonts w:ascii="Times New Roman" w:hAnsi="Times New Roman" w:cs="Times New Roman"/>
          <w:bCs/>
          <w:sz w:val="28"/>
          <w:szCs w:val="28"/>
        </w:rPr>
        <w:t>109</w:t>
      </w:r>
      <w:r w:rsidR="005618AE" w:rsidRPr="00D032FF">
        <w:rPr>
          <w:rFonts w:ascii="Times New Roman" w:hAnsi="Times New Roman" w:cs="Times New Roman"/>
          <w:bCs/>
          <w:sz w:val="28"/>
          <w:szCs w:val="28"/>
        </w:rPr>
        <w:t>]</w:t>
      </w:r>
      <w:r w:rsidR="006C7E01" w:rsidRPr="00D032FF">
        <w:rPr>
          <w:rFonts w:ascii="Times New Roman" w:hAnsi="Times New Roman" w:cs="Times New Roman"/>
          <w:bCs/>
          <w:sz w:val="28"/>
          <w:szCs w:val="28"/>
        </w:rPr>
        <w:t>.</w:t>
      </w:r>
    </w:p>
    <w:p w14:paraId="4FCAFD86" w14:textId="16A4CE8E" w:rsidR="00A60266" w:rsidRPr="00D032FF" w:rsidRDefault="00A60266" w:rsidP="0052634C">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Метод определения зольности зерна тритикале определяли по ГОСТ 10847-74 сжиганием навески размолотого зерна тритикале с последующим количественным определением несго</w:t>
      </w:r>
      <w:r w:rsidR="006C7E01" w:rsidRPr="00D032FF">
        <w:rPr>
          <w:rFonts w:ascii="Times New Roman" w:hAnsi="Times New Roman" w:cs="Times New Roman"/>
          <w:bCs/>
          <w:sz w:val="28"/>
          <w:szCs w:val="28"/>
        </w:rPr>
        <w:t xml:space="preserve">раемого остатка, выраженную в % </w:t>
      </w:r>
      <w:r w:rsidRPr="00D032FF">
        <w:rPr>
          <w:rFonts w:ascii="Times New Roman" w:hAnsi="Times New Roman" w:cs="Times New Roman"/>
          <w:bCs/>
          <w:sz w:val="28"/>
          <w:szCs w:val="28"/>
        </w:rPr>
        <w:t>[</w:t>
      </w:r>
      <w:r w:rsidR="00B967DA">
        <w:rPr>
          <w:rFonts w:ascii="Times New Roman" w:hAnsi="Times New Roman" w:cs="Times New Roman"/>
          <w:bCs/>
          <w:sz w:val="28"/>
          <w:szCs w:val="28"/>
        </w:rPr>
        <w:t>110</w:t>
      </w:r>
      <w:r w:rsidR="00C32400" w:rsidRPr="00D032FF">
        <w:rPr>
          <w:rFonts w:ascii="Times New Roman" w:hAnsi="Times New Roman" w:cs="Times New Roman"/>
          <w:bCs/>
          <w:sz w:val="28"/>
          <w:szCs w:val="28"/>
        </w:rPr>
        <w:t>]</w:t>
      </w:r>
      <w:r w:rsidR="006C7E01" w:rsidRPr="00D032FF">
        <w:rPr>
          <w:rFonts w:ascii="Times New Roman" w:hAnsi="Times New Roman" w:cs="Times New Roman"/>
          <w:bCs/>
          <w:sz w:val="28"/>
          <w:szCs w:val="28"/>
        </w:rPr>
        <w:t>.</w:t>
      </w:r>
    </w:p>
    <w:p w14:paraId="396CDCFD" w14:textId="31805146" w:rsidR="00BD3529" w:rsidRPr="00D032FF" w:rsidRDefault="00BD3529" w:rsidP="0052634C">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Массовою долю жира в зерне определяли методом экстракции в аппарате Сокслета (</w:t>
      </w:r>
      <w:r w:rsidRPr="00D032FF">
        <w:rPr>
          <w:rFonts w:ascii="Times New Roman" w:hAnsi="Times New Roman" w:cs="Times New Roman"/>
          <w:bCs/>
          <w:sz w:val="28"/>
          <w:szCs w:val="28"/>
          <w:lang w:val="en-US"/>
        </w:rPr>
        <w:t>Soxhlet</w:t>
      </w:r>
      <w:r w:rsidRPr="00D032FF">
        <w:rPr>
          <w:rFonts w:ascii="Times New Roman" w:hAnsi="Times New Roman" w:cs="Times New Roman"/>
          <w:bCs/>
          <w:sz w:val="28"/>
          <w:szCs w:val="28"/>
        </w:rPr>
        <w:t xml:space="preserve">). </w:t>
      </w:r>
      <w:r w:rsidR="00112410" w:rsidRPr="00D032FF">
        <w:rPr>
          <w:rFonts w:ascii="Times New Roman" w:hAnsi="Times New Roman" w:cs="Times New Roman"/>
          <w:bCs/>
          <w:sz w:val="28"/>
          <w:szCs w:val="28"/>
        </w:rPr>
        <w:t>Метод основан на свойстве растительных жиров растворяться в серноэтиловом эфире. Подвергая эсктракции исследуемое сырье серноэтиловым эфиром, жир переводят в эфирный раствор из которого отгоняют эфир</w:t>
      </w:r>
      <w:r w:rsidR="006C7E01" w:rsidRPr="00D032FF">
        <w:rPr>
          <w:rFonts w:ascii="Times New Roman" w:hAnsi="Times New Roman" w:cs="Times New Roman"/>
          <w:bCs/>
          <w:sz w:val="28"/>
          <w:szCs w:val="28"/>
        </w:rPr>
        <w:t xml:space="preserve"> </w:t>
      </w:r>
      <w:r w:rsidR="00112410" w:rsidRPr="00D032FF">
        <w:rPr>
          <w:rFonts w:ascii="Times New Roman" w:hAnsi="Times New Roman" w:cs="Times New Roman"/>
          <w:bCs/>
          <w:sz w:val="28"/>
          <w:szCs w:val="28"/>
        </w:rPr>
        <w:t>[</w:t>
      </w:r>
      <w:r w:rsidR="006C7E01" w:rsidRPr="00D032FF">
        <w:rPr>
          <w:rFonts w:ascii="Times New Roman" w:hAnsi="Times New Roman" w:cs="Times New Roman"/>
          <w:bCs/>
          <w:sz w:val="28"/>
          <w:szCs w:val="28"/>
        </w:rPr>
        <w:t>11</w:t>
      </w:r>
      <w:r w:rsidR="009B4C75">
        <w:rPr>
          <w:rFonts w:ascii="Times New Roman" w:hAnsi="Times New Roman" w:cs="Times New Roman"/>
          <w:bCs/>
          <w:sz w:val="28"/>
          <w:szCs w:val="28"/>
        </w:rPr>
        <w:t>1</w:t>
      </w:r>
      <w:r w:rsidR="006C7E01" w:rsidRPr="00D032FF">
        <w:rPr>
          <w:rFonts w:ascii="Times New Roman" w:hAnsi="Times New Roman" w:cs="Times New Roman"/>
          <w:bCs/>
          <w:sz w:val="28"/>
          <w:szCs w:val="28"/>
        </w:rPr>
        <w:t>].</w:t>
      </w:r>
    </w:p>
    <w:p w14:paraId="2066B18D" w14:textId="4109A473" w:rsidR="00112410" w:rsidRPr="00D032FF" w:rsidRDefault="006C6B19" w:rsidP="0052634C">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Массовую долю белка в зерне определяли по ГОСТ 10846-91 по методу Кьельдаля. Метод основан в минерализации органического вещества серной кислотой </w:t>
      </w:r>
      <w:r w:rsidR="001231E7" w:rsidRPr="00D032FF">
        <w:rPr>
          <w:rFonts w:ascii="Times New Roman" w:hAnsi="Times New Roman" w:cs="Times New Roman"/>
          <w:bCs/>
          <w:sz w:val="28"/>
          <w:szCs w:val="28"/>
        </w:rPr>
        <w:t>в присутствии катализатора с образованием сульфата аммония, разрушение сульфата аммония щелочью с выделением аммиака, отгонки аммиака водяным паром в растворе серной или борной кислот с последующим титрованием</w:t>
      </w:r>
      <w:r w:rsidR="006C7E01" w:rsidRPr="00D032FF">
        <w:rPr>
          <w:rFonts w:ascii="Times New Roman" w:hAnsi="Times New Roman" w:cs="Times New Roman"/>
          <w:bCs/>
          <w:sz w:val="28"/>
          <w:szCs w:val="28"/>
        </w:rPr>
        <w:t xml:space="preserve"> </w:t>
      </w:r>
      <w:r w:rsidR="001231E7" w:rsidRPr="00D032FF">
        <w:rPr>
          <w:rFonts w:ascii="Times New Roman" w:hAnsi="Times New Roman" w:cs="Times New Roman"/>
          <w:bCs/>
          <w:sz w:val="28"/>
          <w:szCs w:val="28"/>
        </w:rPr>
        <w:t>[</w:t>
      </w:r>
      <w:r w:rsidR="009B4C75">
        <w:rPr>
          <w:rFonts w:ascii="Times New Roman" w:hAnsi="Times New Roman" w:cs="Times New Roman"/>
          <w:bCs/>
          <w:sz w:val="28"/>
          <w:szCs w:val="28"/>
        </w:rPr>
        <w:t>112</w:t>
      </w:r>
      <w:r w:rsidR="001231E7" w:rsidRPr="00D032FF">
        <w:rPr>
          <w:rFonts w:ascii="Times New Roman" w:hAnsi="Times New Roman" w:cs="Times New Roman"/>
          <w:bCs/>
          <w:sz w:val="28"/>
          <w:szCs w:val="28"/>
        </w:rPr>
        <w:t>]</w:t>
      </w:r>
      <w:r w:rsidR="006C7E01" w:rsidRPr="00D032FF">
        <w:rPr>
          <w:rFonts w:ascii="Times New Roman" w:hAnsi="Times New Roman" w:cs="Times New Roman"/>
          <w:bCs/>
          <w:sz w:val="28"/>
          <w:szCs w:val="28"/>
        </w:rPr>
        <w:t>.</w:t>
      </w:r>
    </w:p>
    <w:p w14:paraId="1EB62752" w14:textId="5725A2E4" w:rsidR="00C55BA1" w:rsidRPr="00D032FF" w:rsidRDefault="0076240F" w:rsidP="00C55BA1">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Метод определения крахмала в зе</w:t>
      </w:r>
      <w:r w:rsidR="006C7E01" w:rsidRPr="00D032FF">
        <w:rPr>
          <w:rFonts w:ascii="Times New Roman" w:hAnsi="Times New Roman" w:cs="Times New Roman"/>
          <w:bCs/>
          <w:sz w:val="28"/>
          <w:szCs w:val="28"/>
        </w:rPr>
        <w:t xml:space="preserve">рне определяли по ГОСТ 10845-98 </w:t>
      </w:r>
      <w:r w:rsidR="00A73619" w:rsidRPr="00D032FF">
        <w:rPr>
          <w:rFonts w:ascii="Times New Roman" w:hAnsi="Times New Roman" w:cs="Times New Roman"/>
          <w:bCs/>
          <w:sz w:val="28"/>
          <w:szCs w:val="28"/>
        </w:rPr>
        <w:t>[</w:t>
      </w:r>
      <w:r w:rsidR="006C7E01" w:rsidRPr="00D032FF">
        <w:rPr>
          <w:rFonts w:ascii="Times New Roman" w:hAnsi="Times New Roman" w:cs="Times New Roman"/>
          <w:bCs/>
          <w:sz w:val="28"/>
          <w:szCs w:val="28"/>
        </w:rPr>
        <w:t>11</w:t>
      </w:r>
      <w:r w:rsidR="009B4C75">
        <w:rPr>
          <w:rFonts w:ascii="Times New Roman" w:hAnsi="Times New Roman" w:cs="Times New Roman"/>
          <w:bCs/>
          <w:sz w:val="28"/>
          <w:szCs w:val="28"/>
        </w:rPr>
        <w:t>3</w:t>
      </w:r>
      <w:r w:rsidR="00A73619" w:rsidRPr="00D032FF">
        <w:rPr>
          <w:rFonts w:ascii="Times New Roman" w:hAnsi="Times New Roman" w:cs="Times New Roman"/>
          <w:bCs/>
          <w:sz w:val="28"/>
          <w:szCs w:val="28"/>
        </w:rPr>
        <w:t>]</w:t>
      </w:r>
      <w:r w:rsidR="006C7E01" w:rsidRPr="00D032FF">
        <w:rPr>
          <w:rFonts w:ascii="Times New Roman" w:hAnsi="Times New Roman" w:cs="Times New Roman"/>
          <w:bCs/>
          <w:sz w:val="28"/>
          <w:szCs w:val="28"/>
        </w:rPr>
        <w:t>.</w:t>
      </w:r>
    </w:p>
    <w:p w14:paraId="4D0F3800" w14:textId="1AB3DB87" w:rsidR="001D1288" w:rsidRDefault="00B111AE" w:rsidP="0052634C">
      <w:pPr>
        <w:spacing w:after="0" w:line="240" w:lineRule="auto"/>
        <w:ind w:firstLine="709"/>
        <w:jc w:val="both"/>
        <w:rPr>
          <w:rFonts w:ascii="Times New Roman" w:hAnsi="Times New Roman"/>
          <w:sz w:val="28"/>
          <w:szCs w:val="28"/>
        </w:rPr>
      </w:pPr>
      <w:r>
        <w:rPr>
          <w:rFonts w:ascii="Times New Roman" w:hAnsi="Times New Roman"/>
          <w:sz w:val="28"/>
          <w:szCs w:val="28"/>
        </w:rPr>
        <w:t>БЭВ (безазотистые экстрактивные вещества) расчетным путем.</w:t>
      </w:r>
    </w:p>
    <w:p w14:paraId="3CDE9F3F" w14:textId="6D9471FD" w:rsidR="00B111AE" w:rsidRDefault="00380352" w:rsidP="0052634C">
      <w:pPr>
        <w:spacing w:after="0" w:line="240" w:lineRule="auto"/>
        <w:ind w:firstLine="709"/>
        <w:jc w:val="both"/>
        <w:rPr>
          <w:rFonts w:ascii="Times New Roman" w:hAnsi="Times New Roman"/>
          <w:sz w:val="28"/>
          <w:szCs w:val="28"/>
        </w:rPr>
      </w:pPr>
      <w:r>
        <w:rPr>
          <w:rFonts w:ascii="Times New Roman" w:hAnsi="Times New Roman"/>
          <w:sz w:val="28"/>
          <w:szCs w:val="28"/>
        </w:rPr>
        <w:t>Продукты пищевые. Методы определения количества мезофильных аэробных и факультативно-анаэробных микроорганизмов ГОСТ 10444.15-94</w:t>
      </w:r>
      <w:r w:rsidR="0099534D">
        <w:rPr>
          <w:rFonts w:ascii="Times New Roman" w:hAnsi="Times New Roman"/>
          <w:sz w:val="28"/>
          <w:szCs w:val="28"/>
        </w:rPr>
        <w:t xml:space="preserve"> </w:t>
      </w:r>
      <w:r w:rsidR="0099534D" w:rsidRPr="00D032FF">
        <w:rPr>
          <w:rFonts w:ascii="Times New Roman" w:hAnsi="Times New Roman" w:cs="Times New Roman"/>
          <w:bCs/>
          <w:sz w:val="28"/>
          <w:szCs w:val="28"/>
        </w:rPr>
        <w:t>[11</w:t>
      </w:r>
      <w:r w:rsidR="0099534D">
        <w:rPr>
          <w:rFonts w:ascii="Times New Roman" w:hAnsi="Times New Roman" w:cs="Times New Roman"/>
          <w:bCs/>
          <w:sz w:val="28"/>
          <w:szCs w:val="28"/>
        </w:rPr>
        <w:t>4</w:t>
      </w:r>
      <w:r w:rsidR="0099534D" w:rsidRPr="00D032FF">
        <w:rPr>
          <w:rFonts w:ascii="Times New Roman" w:hAnsi="Times New Roman" w:cs="Times New Roman"/>
          <w:bCs/>
          <w:sz w:val="28"/>
          <w:szCs w:val="28"/>
        </w:rPr>
        <w:t>]</w:t>
      </w:r>
      <w:r>
        <w:rPr>
          <w:rFonts w:ascii="Times New Roman" w:hAnsi="Times New Roman"/>
          <w:sz w:val="28"/>
          <w:szCs w:val="28"/>
        </w:rPr>
        <w:t>.</w:t>
      </w:r>
    </w:p>
    <w:p w14:paraId="18F1D188" w14:textId="2584E89F" w:rsidR="00380352" w:rsidRDefault="00380352" w:rsidP="0052634C">
      <w:pPr>
        <w:spacing w:after="0" w:line="240" w:lineRule="auto"/>
        <w:ind w:firstLine="709"/>
        <w:jc w:val="both"/>
        <w:rPr>
          <w:rFonts w:ascii="Times New Roman" w:hAnsi="Times New Roman"/>
          <w:sz w:val="28"/>
          <w:szCs w:val="28"/>
        </w:rPr>
      </w:pPr>
      <w:r>
        <w:rPr>
          <w:rFonts w:ascii="Times New Roman" w:hAnsi="Times New Roman"/>
          <w:sz w:val="28"/>
          <w:szCs w:val="28"/>
        </w:rPr>
        <w:t>Продукты пищевые. Методы выявления и определения количеста бактерий группы кишечных палочек (колифо</w:t>
      </w:r>
      <w:r w:rsidR="00AE2A7D">
        <w:rPr>
          <w:rFonts w:ascii="Times New Roman" w:hAnsi="Times New Roman"/>
          <w:sz w:val="28"/>
          <w:szCs w:val="28"/>
        </w:rPr>
        <w:t xml:space="preserve">рмных бактерий) ГОСТ 31747-2012 </w:t>
      </w:r>
      <w:r w:rsidR="00AE2A7D" w:rsidRPr="00D032FF">
        <w:rPr>
          <w:rFonts w:ascii="Times New Roman" w:hAnsi="Times New Roman" w:cs="Times New Roman"/>
          <w:bCs/>
          <w:sz w:val="28"/>
          <w:szCs w:val="28"/>
        </w:rPr>
        <w:t>[11</w:t>
      </w:r>
      <w:r w:rsidR="00AE2A7D">
        <w:rPr>
          <w:rFonts w:ascii="Times New Roman" w:hAnsi="Times New Roman" w:cs="Times New Roman"/>
          <w:bCs/>
          <w:sz w:val="28"/>
          <w:szCs w:val="28"/>
        </w:rPr>
        <w:t>5</w:t>
      </w:r>
      <w:r w:rsidR="00AE2A7D" w:rsidRPr="00D032FF">
        <w:rPr>
          <w:rFonts w:ascii="Times New Roman" w:hAnsi="Times New Roman" w:cs="Times New Roman"/>
          <w:bCs/>
          <w:sz w:val="28"/>
          <w:szCs w:val="28"/>
        </w:rPr>
        <w:t>]</w:t>
      </w:r>
      <w:r w:rsidR="00AE2A7D">
        <w:rPr>
          <w:rFonts w:ascii="Times New Roman" w:hAnsi="Times New Roman"/>
          <w:sz w:val="28"/>
          <w:szCs w:val="28"/>
        </w:rPr>
        <w:t>.</w:t>
      </w:r>
    </w:p>
    <w:p w14:paraId="55D6EDDA" w14:textId="1E910768" w:rsidR="00380352" w:rsidRDefault="0087461B" w:rsidP="0052634C">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Продукты пищевые. Метод выявления бактерий рода </w:t>
      </w:r>
      <w:r>
        <w:rPr>
          <w:rFonts w:ascii="Times New Roman" w:hAnsi="Times New Roman"/>
          <w:sz w:val="28"/>
          <w:szCs w:val="28"/>
          <w:lang w:val="en-US"/>
        </w:rPr>
        <w:t>Salmonella</w:t>
      </w:r>
      <w:r w:rsidRPr="0087461B">
        <w:rPr>
          <w:rFonts w:ascii="Times New Roman" w:hAnsi="Times New Roman"/>
          <w:sz w:val="28"/>
          <w:szCs w:val="28"/>
        </w:rPr>
        <w:t xml:space="preserve"> </w:t>
      </w:r>
      <w:r w:rsidR="009C0CC1">
        <w:rPr>
          <w:rFonts w:ascii="Times New Roman" w:hAnsi="Times New Roman"/>
          <w:sz w:val="28"/>
          <w:szCs w:val="28"/>
        </w:rPr>
        <w:t xml:space="preserve">ГОСТ 31659-2012 </w:t>
      </w:r>
      <w:r w:rsidR="009C0CC1" w:rsidRPr="00D032FF">
        <w:rPr>
          <w:rFonts w:ascii="Times New Roman" w:hAnsi="Times New Roman" w:cs="Times New Roman"/>
          <w:bCs/>
          <w:sz w:val="28"/>
          <w:szCs w:val="28"/>
        </w:rPr>
        <w:t>[11</w:t>
      </w:r>
      <w:r w:rsidR="009C0CC1">
        <w:rPr>
          <w:rFonts w:ascii="Times New Roman" w:hAnsi="Times New Roman" w:cs="Times New Roman"/>
          <w:bCs/>
          <w:sz w:val="28"/>
          <w:szCs w:val="28"/>
        </w:rPr>
        <w:t>6</w:t>
      </w:r>
      <w:r w:rsidR="009C0CC1" w:rsidRPr="00D032FF">
        <w:rPr>
          <w:rFonts w:ascii="Times New Roman" w:hAnsi="Times New Roman" w:cs="Times New Roman"/>
          <w:bCs/>
          <w:sz w:val="28"/>
          <w:szCs w:val="28"/>
        </w:rPr>
        <w:t>]</w:t>
      </w:r>
      <w:r w:rsidR="009C0CC1">
        <w:rPr>
          <w:rFonts w:ascii="Times New Roman" w:hAnsi="Times New Roman"/>
          <w:sz w:val="28"/>
          <w:szCs w:val="28"/>
        </w:rPr>
        <w:t>.</w:t>
      </w:r>
    </w:p>
    <w:p w14:paraId="6140367E" w14:textId="6555A036" w:rsidR="0087461B" w:rsidRDefault="002232CA" w:rsidP="00832F34">
      <w:pPr>
        <w:spacing w:after="0" w:line="240" w:lineRule="auto"/>
        <w:ind w:firstLine="709"/>
        <w:jc w:val="both"/>
        <w:rPr>
          <w:rFonts w:ascii="Times New Roman" w:hAnsi="Times New Roman"/>
          <w:sz w:val="28"/>
          <w:szCs w:val="28"/>
          <w:lang w:val="kk-KZ"/>
        </w:rPr>
      </w:pPr>
      <w:r>
        <w:rPr>
          <w:rFonts w:ascii="Times New Roman" w:hAnsi="Times New Roman"/>
          <w:sz w:val="28"/>
          <w:szCs w:val="28"/>
        </w:rPr>
        <w:t xml:space="preserve">Продукты пищевые. Метод выявления и определения количества </w:t>
      </w:r>
      <w:r>
        <w:rPr>
          <w:rFonts w:ascii="Times New Roman" w:hAnsi="Times New Roman"/>
          <w:sz w:val="28"/>
          <w:szCs w:val="28"/>
          <w:lang w:val="en-US"/>
        </w:rPr>
        <w:t>Stap</w:t>
      </w:r>
      <w:r w:rsidR="00DA1EF3">
        <w:rPr>
          <w:rFonts w:ascii="Times New Roman" w:hAnsi="Times New Roman"/>
          <w:sz w:val="28"/>
          <w:szCs w:val="28"/>
          <w:lang w:val="en-US"/>
        </w:rPr>
        <w:t>hylococcus</w:t>
      </w:r>
      <w:r w:rsidR="00DA1EF3" w:rsidRPr="00DA1EF3">
        <w:rPr>
          <w:rFonts w:ascii="Times New Roman" w:hAnsi="Times New Roman"/>
          <w:sz w:val="28"/>
          <w:szCs w:val="28"/>
        </w:rPr>
        <w:t xml:space="preserve"> </w:t>
      </w:r>
      <w:r w:rsidR="00DA1EF3">
        <w:rPr>
          <w:rFonts w:ascii="Times New Roman" w:hAnsi="Times New Roman"/>
          <w:sz w:val="28"/>
          <w:szCs w:val="28"/>
          <w:lang w:val="en-US"/>
        </w:rPr>
        <w:t>Aureus</w:t>
      </w:r>
      <w:r w:rsidR="00DA1EF3">
        <w:rPr>
          <w:rFonts w:ascii="Times New Roman" w:hAnsi="Times New Roman"/>
          <w:sz w:val="28"/>
          <w:szCs w:val="28"/>
        </w:rPr>
        <w:t xml:space="preserve"> ГОСТ 10444.2-94</w:t>
      </w:r>
      <w:r w:rsidR="001826B1">
        <w:rPr>
          <w:rFonts w:ascii="Times New Roman" w:hAnsi="Times New Roman"/>
          <w:sz w:val="28"/>
          <w:szCs w:val="28"/>
          <w:lang w:val="kk-KZ"/>
        </w:rPr>
        <w:t xml:space="preserve"> </w:t>
      </w:r>
      <w:r w:rsidR="001826B1" w:rsidRPr="00D032FF">
        <w:rPr>
          <w:rFonts w:ascii="Times New Roman" w:hAnsi="Times New Roman" w:cs="Times New Roman"/>
          <w:bCs/>
          <w:sz w:val="28"/>
          <w:szCs w:val="28"/>
        </w:rPr>
        <w:t>[11</w:t>
      </w:r>
      <w:r w:rsidR="001826B1">
        <w:rPr>
          <w:rFonts w:ascii="Times New Roman" w:hAnsi="Times New Roman" w:cs="Times New Roman"/>
          <w:bCs/>
          <w:sz w:val="28"/>
          <w:szCs w:val="28"/>
        </w:rPr>
        <w:t>7</w:t>
      </w:r>
      <w:r w:rsidR="001826B1" w:rsidRPr="00D032FF">
        <w:rPr>
          <w:rFonts w:ascii="Times New Roman" w:hAnsi="Times New Roman" w:cs="Times New Roman"/>
          <w:bCs/>
          <w:sz w:val="28"/>
          <w:szCs w:val="28"/>
        </w:rPr>
        <w:t>]</w:t>
      </w:r>
      <w:r w:rsidR="001826B1">
        <w:rPr>
          <w:rFonts w:ascii="Times New Roman" w:hAnsi="Times New Roman"/>
          <w:sz w:val="28"/>
          <w:szCs w:val="28"/>
        </w:rPr>
        <w:t>.</w:t>
      </w:r>
    </w:p>
    <w:p w14:paraId="6F21A163" w14:textId="23CE7C3C" w:rsidR="00832F34" w:rsidRDefault="00832F34" w:rsidP="00832F3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Продукты пищевые. Метод определения дрожжей и пл</w:t>
      </w:r>
      <w:r w:rsidR="00824294">
        <w:rPr>
          <w:rFonts w:ascii="Times New Roman" w:hAnsi="Times New Roman"/>
          <w:sz w:val="28"/>
          <w:szCs w:val="28"/>
          <w:lang w:val="kk-KZ"/>
        </w:rPr>
        <w:t xml:space="preserve">есневых грибов ГОСТ 10444.12-88 </w:t>
      </w:r>
      <w:r w:rsidR="00824294" w:rsidRPr="00D032FF">
        <w:rPr>
          <w:rFonts w:ascii="Times New Roman" w:hAnsi="Times New Roman" w:cs="Times New Roman"/>
          <w:bCs/>
          <w:sz w:val="28"/>
          <w:szCs w:val="28"/>
        </w:rPr>
        <w:t>[11</w:t>
      </w:r>
      <w:r w:rsidR="00824294">
        <w:rPr>
          <w:rFonts w:ascii="Times New Roman" w:hAnsi="Times New Roman" w:cs="Times New Roman"/>
          <w:bCs/>
          <w:sz w:val="28"/>
          <w:szCs w:val="28"/>
        </w:rPr>
        <w:t>8</w:t>
      </w:r>
      <w:r w:rsidR="00824294" w:rsidRPr="00D032FF">
        <w:rPr>
          <w:rFonts w:ascii="Times New Roman" w:hAnsi="Times New Roman" w:cs="Times New Roman"/>
          <w:bCs/>
          <w:sz w:val="28"/>
          <w:szCs w:val="28"/>
        </w:rPr>
        <w:t>]</w:t>
      </w:r>
      <w:r w:rsidR="00824294">
        <w:rPr>
          <w:rFonts w:ascii="Times New Roman" w:hAnsi="Times New Roman"/>
          <w:sz w:val="28"/>
          <w:szCs w:val="28"/>
        </w:rPr>
        <w:t>.</w:t>
      </w:r>
    </w:p>
    <w:p w14:paraId="5279CB9B" w14:textId="79BD975D" w:rsidR="00F16661" w:rsidRDefault="00F16661" w:rsidP="00832F3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Корма. Методы определения содержания сырой клетчатки с применением промежуто</w:t>
      </w:r>
      <w:r w:rsidR="007B4860">
        <w:rPr>
          <w:rFonts w:ascii="Times New Roman" w:hAnsi="Times New Roman"/>
          <w:sz w:val="28"/>
          <w:szCs w:val="28"/>
          <w:lang w:val="kk-KZ"/>
        </w:rPr>
        <w:t xml:space="preserve">чной фильтрации ГОСТ 31675-2012 </w:t>
      </w:r>
      <w:r w:rsidR="007B4860" w:rsidRPr="00D032FF">
        <w:rPr>
          <w:rFonts w:ascii="Times New Roman" w:hAnsi="Times New Roman" w:cs="Times New Roman"/>
          <w:bCs/>
          <w:sz w:val="28"/>
          <w:szCs w:val="28"/>
        </w:rPr>
        <w:t>[11</w:t>
      </w:r>
      <w:r w:rsidR="007B4860">
        <w:rPr>
          <w:rFonts w:ascii="Times New Roman" w:hAnsi="Times New Roman" w:cs="Times New Roman"/>
          <w:bCs/>
          <w:sz w:val="28"/>
          <w:szCs w:val="28"/>
        </w:rPr>
        <w:t>9</w:t>
      </w:r>
      <w:r w:rsidR="007B4860" w:rsidRPr="00D032FF">
        <w:rPr>
          <w:rFonts w:ascii="Times New Roman" w:hAnsi="Times New Roman" w:cs="Times New Roman"/>
          <w:bCs/>
          <w:sz w:val="28"/>
          <w:szCs w:val="28"/>
        </w:rPr>
        <w:t>]</w:t>
      </w:r>
      <w:r w:rsidR="007B4860">
        <w:rPr>
          <w:rFonts w:ascii="Times New Roman" w:hAnsi="Times New Roman"/>
          <w:sz w:val="28"/>
          <w:szCs w:val="28"/>
        </w:rPr>
        <w:t>.</w:t>
      </w:r>
    </w:p>
    <w:p w14:paraId="5A86EFF2" w14:textId="0AB9A3CC" w:rsidR="00F16661" w:rsidRDefault="000F1556" w:rsidP="00832F3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Продукты переработки плодов и овощей. Методы определения сухих </w:t>
      </w:r>
      <w:r w:rsidR="00FD4D5E">
        <w:rPr>
          <w:rFonts w:ascii="Times New Roman" w:hAnsi="Times New Roman"/>
          <w:sz w:val="28"/>
          <w:szCs w:val="28"/>
          <w:lang w:val="kk-KZ"/>
        </w:rPr>
        <w:t xml:space="preserve">веществ или влага ГОСТ 28561-90 </w:t>
      </w:r>
      <w:r w:rsidR="00FD4D5E">
        <w:rPr>
          <w:rFonts w:ascii="Times New Roman" w:hAnsi="Times New Roman" w:cs="Times New Roman"/>
          <w:bCs/>
          <w:sz w:val="28"/>
          <w:szCs w:val="28"/>
        </w:rPr>
        <w:t>[120</w:t>
      </w:r>
      <w:r w:rsidR="00FD4D5E" w:rsidRPr="00D032FF">
        <w:rPr>
          <w:rFonts w:ascii="Times New Roman" w:hAnsi="Times New Roman" w:cs="Times New Roman"/>
          <w:bCs/>
          <w:sz w:val="28"/>
          <w:szCs w:val="28"/>
        </w:rPr>
        <w:t>]</w:t>
      </w:r>
      <w:r w:rsidR="00FD4D5E">
        <w:rPr>
          <w:rFonts w:ascii="Times New Roman" w:hAnsi="Times New Roman"/>
          <w:sz w:val="28"/>
          <w:szCs w:val="28"/>
        </w:rPr>
        <w:t>.</w:t>
      </w:r>
    </w:p>
    <w:p w14:paraId="131B5C66" w14:textId="519F3B71" w:rsidR="000F1556" w:rsidRDefault="009D3BA7" w:rsidP="00832F3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Продукты пищевые. Определения содержания полициклических ароматических углеводородов методом высокоэффивной жидкосто</w:t>
      </w:r>
      <w:r w:rsidR="00FD4D5E">
        <w:rPr>
          <w:rFonts w:ascii="Times New Roman" w:hAnsi="Times New Roman"/>
          <w:sz w:val="28"/>
          <w:szCs w:val="28"/>
          <w:lang w:val="kk-KZ"/>
        </w:rPr>
        <w:t xml:space="preserve">й хромотографии ГОСТ 31745-2012 </w:t>
      </w:r>
      <w:r w:rsidR="00FD4D5E">
        <w:rPr>
          <w:rFonts w:ascii="Times New Roman" w:hAnsi="Times New Roman" w:cs="Times New Roman"/>
          <w:bCs/>
          <w:sz w:val="28"/>
          <w:szCs w:val="28"/>
        </w:rPr>
        <w:t>[121</w:t>
      </w:r>
      <w:r w:rsidR="00FD4D5E" w:rsidRPr="00D032FF">
        <w:rPr>
          <w:rFonts w:ascii="Times New Roman" w:hAnsi="Times New Roman" w:cs="Times New Roman"/>
          <w:bCs/>
          <w:sz w:val="28"/>
          <w:szCs w:val="28"/>
        </w:rPr>
        <w:t>]</w:t>
      </w:r>
      <w:r w:rsidR="00FD4D5E">
        <w:rPr>
          <w:rFonts w:ascii="Times New Roman" w:hAnsi="Times New Roman"/>
          <w:sz w:val="28"/>
          <w:szCs w:val="28"/>
        </w:rPr>
        <w:t>.</w:t>
      </w:r>
    </w:p>
    <w:p w14:paraId="3D964BCD" w14:textId="08D63348" w:rsidR="009D3BA7" w:rsidRDefault="00992EF7" w:rsidP="00832F3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Мука, хлеб и хлебобулочные изделия пшеничные витаминизированные. Метод опреледения витамина В</w:t>
      </w:r>
      <w:r>
        <w:rPr>
          <w:rFonts w:ascii="Times New Roman" w:hAnsi="Times New Roman"/>
          <w:sz w:val="28"/>
          <w:szCs w:val="28"/>
          <w:vertAlign w:val="subscript"/>
          <w:lang w:val="kk-KZ"/>
        </w:rPr>
        <w:t>1</w:t>
      </w:r>
      <w:r>
        <w:rPr>
          <w:rFonts w:ascii="Times New Roman" w:hAnsi="Times New Roman"/>
          <w:sz w:val="28"/>
          <w:szCs w:val="28"/>
          <w:lang w:val="kk-KZ"/>
        </w:rPr>
        <w:t xml:space="preserve"> (тиамина) ГОСТ 291</w:t>
      </w:r>
      <w:r w:rsidR="00851649">
        <w:rPr>
          <w:rFonts w:ascii="Times New Roman" w:hAnsi="Times New Roman"/>
          <w:sz w:val="28"/>
          <w:szCs w:val="28"/>
          <w:lang w:val="kk-KZ"/>
        </w:rPr>
        <w:t>3</w:t>
      </w:r>
      <w:r w:rsidR="00E2159D">
        <w:rPr>
          <w:rFonts w:ascii="Times New Roman" w:hAnsi="Times New Roman"/>
          <w:sz w:val="28"/>
          <w:szCs w:val="28"/>
          <w:lang w:val="kk-KZ"/>
        </w:rPr>
        <w:t>8-91</w:t>
      </w:r>
      <w:r w:rsidR="00E2159D">
        <w:rPr>
          <w:rFonts w:ascii="Times New Roman" w:hAnsi="Times New Roman" w:cs="Times New Roman"/>
          <w:bCs/>
          <w:sz w:val="28"/>
          <w:szCs w:val="28"/>
        </w:rPr>
        <w:t>[122</w:t>
      </w:r>
      <w:r w:rsidR="00E2159D" w:rsidRPr="00D032FF">
        <w:rPr>
          <w:rFonts w:ascii="Times New Roman" w:hAnsi="Times New Roman" w:cs="Times New Roman"/>
          <w:bCs/>
          <w:sz w:val="28"/>
          <w:szCs w:val="28"/>
        </w:rPr>
        <w:t>]</w:t>
      </w:r>
      <w:r w:rsidR="00E2159D">
        <w:rPr>
          <w:rFonts w:ascii="Times New Roman" w:hAnsi="Times New Roman"/>
          <w:sz w:val="28"/>
          <w:szCs w:val="28"/>
        </w:rPr>
        <w:t>.</w:t>
      </w:r>
    </w:p>
    <w:p w14:paraId="53FCDC69" w14:textId="4737AC45" w:rsidR="00992EF7" w:rsidRDefault="00851649" w:rsidP="0085164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Мука, хлеб и хлебобулочные изделия пшеничные витаминизированные. Метод опреледения витамина В</w:t>
      </w:r>
      <w:r>
        <w:rPr>
          <w:rFonts w:ascii="Times New Roman" w:hAnsi="Times New Roman"/>
          <w:sz w:val="28"/>
          <w:szCs w:val="28"/>
          <w:vertAlign w:val="subscript"/>
          <w:lang w:val="kk-KZ"/>
        </w:rPr>
        <w:t>2</w:t>
      </w:r>
      <w:r w:rsidR="00E2159D">
        <w:rPr>
          <w:rFonts w:ascii="Times New Roman" w:hAnsi="Times New Roman"/>
          <w:sz w:val="28"/>
          <w:szCs w:val="28"/>
          <w:lang w:val="kk-KZ"/>
        </w:rPr>
        <w:t xml:space="preserve"> (рибофлавина) ГОСТ 29139-91</w:t>
      </w:r>
      <w:r w:rsidR="00E2159D">
        <w:rPr>
          <w:rFonts w:ascii="Times New Roman" w:hAnsi="Times New Roman" w:cs="Times New Roman"/>
          <w:bCs/>
          <w:sz w:val="28"/>
          <w:szCs w:val="28"/>
        </w:rPr>
        <w:t>[123</w:t>
      </w:r>
      <w:r w:rsidR="00E2159D" w:rsidRPr="00D032FF">
        <w:rPr>
          <w:rFonts w:ascii="Times New Roman" w:hAnsi="Times New Roman" w:cs="Times New Roman"/>
          <w:bCs/>
          <w:sz w:val="28"/>
          <w:szCs w:val="28"/>
        </w:rPr>
        <w:t>]</w:t>
      </w:r>
      <w:r w:rsidR="00E2159D">
        <w:rPr>
          <w:rFonts w:ascii="Times New Roman" w:hAnsi="Times New Roman"/>
          <w:sz w:val="28"/>
          <w:szCs w:val="28"/>
        </w:rPr>
        <w:t>.</w:t>
      </w:r>
    </w:p>
    <w:p w14:paraId="3F1C472B" w14:textId="6E37192F" w:rsidR="00136579" w:rsidRDefault="00136579" w:rsidP="0085164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Соки фруктовые и овощные. Метод определения содержания натрия, калия, кальция и магния с помощью атомно-адсорбционной спектрометрии ГОСТ </w:t>
      </w:r>
      <w:r w:rsidR="005B0833">
        <w:rPr>
          <w:rFonts w:ascii="Times New Roman" w:hAnsi="Times New Roman"/>
          <w:sz w:val="28"/>
          <w:szCs w:val="28"/>
          <w:lang w:val="kk-KZ"/>
        </w:rPr>
        <w:t xml:space="preserve">Р 51429-99 </w:t>
      </w:r>
      <w:r w:rsidR="005B0833">
        <w:rPr>
          <w:rFonts w:ascii="Times New Roman" w:hAnsi="Times New Roman" w:cs="Times New Roman"/>
          <w:bCs/>
          <w:sz w:val="28"/>
          <w:szCs w:val="28"/>
        </w:rPr>
        <w:t>[124</w:t>
      </w:r>
      <w:r w:rsidR="005B0833" w:rsidRPr="00D032FF">
        <w:rPr>
          <w:rFonts w:ascii="Times New Roman" w:hAnsi="Times New Roman" w:cs="Times New Roman"/>
          <w:bCs/>
          <w:sz w:val="28"/>
          <w:szCs w:val="28"/>
        </w:rPr>
        <w:t>]</w:t>
      </w:r>
      <w:r w:rsidR="005B0833">
        <w:rPr>
          <w:rFonts w:ascii="Times New Roman" w:hAnsi="Times New Roman"/>
          <w:sz w:val="28"/>
          <w:szCs w:val="28"/>
        </w:rPr>
        <w:t>.</w:t>
      </w:r>
    </w:p>
    <w:p w14:paraId="4B5D6641" w14:textId="31FC494C" w:rsidR="003B67B9" w:rsidRDefault="003B67B9" w:rsidP="00851649">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Фрукты, овощи и продукты их переработки. Определение содержания железа методом пламенной атомно-абсорбционной спектрометрии ГОСТ </w:t>
      </w:r>
      <w:r>
        <w:rPr>
          <w:rFonts w:ascii="Times New Roman" w:hAnsi="Times New Roman"/>
          <w:sz w:val="28"/>
          <w:szCs w:val="28"/>
          <w:lang w:val="en-US"/>
        </w:rPr>
        <w:t>ISO</w:t>
      </w:r>
      <w:r w:rsidRPr="003B67B9">
        <w:rPr>
          <w:rFonts w:ascii="Times New Roman" w:hAnsi="Times New Roman"/>
          <w:sz w:val="28"/>
          <w:szCs w:val="28"/>
        </w:rPr>
        <w:t xml:space="preserve"> 9526-2017</w:t>
      </w:r>
      <w:r w:rsidR="00A84BBF">
        <w:rPr>
          <w:rFonts w:ascii="Times New Roman" w:hAnsi="Times New Roman"/>
          <w:sz w:val="28"/>
          <w:szCs w:val="28"/>
        </w:rPr>
        <w:t xml:space="preserve"> </w:t>
      </w:r>
      <w:r w:rsidR="00A84BBF">
        <w:rPr>
          <w:rFonts w:ascii="Times New Roman" w:hAnsi="Times New Roman" w:cs="Times New Roman"/>
          <w:bCs/>
          <w:sz w:val="28"/>
          <w:szCs w:val="28"/>
        </w:rPr>
        <w:t>[125</w:t>
      </w:r>
      <w:r w:rsidR="00A84BBF" w:rsidRPr="00D032FF">
        <w:rPr>
          <w:rFonts w:ascii="Times New Roman" w:hAnsi="Times New Roman" w:cs="Times New Roman"/>
          <w:bCs/>
          <w:sz w:val="28"/>
          <w:szCs w:val="28"/>
        </w:rPr>
        <w:t>]</w:t>
      </w:r>
      <w:r w:rsidR="00A84BBF">
        <w:rPr>
          <w:rFonts w:ascii="Times New Roman" w:hAnsi="Times New Roman"/>
          <w:sz w:val="28"/>
          <w:szCs w:val="28"/>
        </w:rPr>
        <w:t>.</w:t>
      </w:r>
    </w:p>
    <w:p w14:paraId="27E8869B" w14:textId="553CA813" w:rsidR="003B67B9" w:rsidRDefault="00AD5572" w:rsidP="00851649">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Продукты пищевые и продовольственное сырье. Инверсионно-вольамперометрический метод определения содержания токсичных элементов (кадмия, свинца, меди </w:t>
      </w:r>
      <w:r w:rsidR="00A84BBF">
        <w:rPr>
          <w:rFonts w:ascii="Times New Roman" w:hAnsi="Times New Roman"/>
          <w:sz w:val="28"/>
          <w:szCs w:val="28"/>
        </w:rPr>
        <w:t xml:space="preserve">и цинка) ГОСТ 33824-2016 </w:t>
      </w:r>
      <w:r w:rsidR="00A84BBF">
        <w:rPr>
          <w:rFonts w:ascii="Times New Roman" w:hAnsi="Times New Roman" w:cs="Times New Roman"/>
          <w:bCs/>
          <w:sz w:val="28"/>
          <w:szCs w:val="28"/>
        </w:rPr>
        <w:t>[126</w:t>
      </w:r>
      <w:r w:rsidR="00A84BBF" w:rsidRPr="00D032FF">
        <w:rPr>
          <w:rFonts w:ascii="Times New Roman" w:hAnsi="Times New Roman" w:cs="Times New Roman"/>
          <w:bCs/>
          <w:sz w:val="28"/>
          <w:szCs w:val="28"/>
        </w:rPr>
        <w:t>]</w:t>
      </w:r>
      <w:r w:rsidR="00A84BBF">
        <w:rPr>
          <w:rFonts w:ascii="Times New Roman" w:hAnsi="Times New Roman"/>
          <w:sz w:val="28"/>
          <w:szCs w:val="28"/>
        </w:rPr>
        <w:t>.</w:t>
      </w:r>
    </w:p>
    <w:p w14:paraId="2A39FB98" w14:textId="0CA59138" w:rsidR="00707227" w:rsidRDefault="005164F6" w:rsidP="00851649">
      <w:pPr>
        <w:spacing w:after="0" w:line="240" w:lineRule="auto"/>
        <w:ind w:firstLine="709"/>
        <w:jc w:val="both"/>
        <w:rPr>
          <w:rFonts w:ascii="Times New Roman" w:hAnsi="Times New Roman"/>
          <w:sz w:val="28"/>
          <w:szCs w:val="28"/>
        </w:rPr>
      </w:pPr>
      <w:r>
        <w:rPr>
          <w:rFonts w:ascii="Times New Roman" w:hAnsi="Times New Roman"/>
          <w:sz w:val="28"/>
          <w:szCs w:val="28"/>
        </w:rPr>
        <w:t xml:space="preserve">Корма, комбикорма, комбикормовое сырье. Методы определения содеражания азота и </w:t>
      </w:r>
      <w:r w:rsidR="00A84BBF">
        <w:rPr>
          <w:rFonts w:ascii="Times New Roman" w:hAnsi="Times New Roman"/>
          <w:sz w:val="28"/>
          <w:szCs w:val="28"/>
        </w:rPr>
        <w:t xml:space="preserve">сырого протеина ГОСТ 13496.4-93 </w:t>
      </w:r>
      <w:r w:rsidR="00A84BBF">
        <w:rPr>
          <w:rFonts w:ascii="Times New Roman" w:hAnsi="Times New Roman" w:cs="Times New Roman"/>
          <w:bCs/>
          <w:sz w:val="28"/>
          <w:szCs w:val="28"/>
        </w:rPr>
        <w:t>[127</w:t>
      </w:r>
      <w:r w:rsidR="00A84BBF" w:rsidRPr="00D032FF">
        <w:rPr>
          <w:rFonts w:ascii="Times New Roman" w:hAnsi="Times New Roman" w:cs="Times New Roman"/>
          <w:bCs/>
          <w:sz w:val="28"/>
          <w:szCs w:val="28"/>
        </w:rPr>
        <w:t>]</w:t>
      </w:r>
      <w:r w:rsidR="00A84BBF">
        <w:rPr>
          <w:rFonts w:ascii="Times New Roman" w:hAnsi="Times New Roman"/>
          <w:sz w:val="28"/>
          <w:szCs w:val="28"/>
        </w:rPr>
        <w:t>.</w:t>
      </w:r>
    </w:p>
    <w:p w14:paraId="2687C0D8" w14:textId="12CB558C" w:rsidR="005164F6" w:rsidRDefault="00B357A6" w:rsidP="00851649">
      <w:pPr>
        <w:spacing w:after="0" w:line="240" w:lineRule="auto"/>
        <w:ind w:firstLine="709"/>
        <w:jc w:val="both"/>
        <w:rPr>
          <w:rFonts w:ascii="Times New Roman" w:hAnsi="Times New Roman"/>
          <w:sz w:val="28"/>
          <w:szCs w:val="28"/>
        </w:rPr>
      </w:pPr>
      <w:r>
        <w:rPr>
          <w:rFonts w:ascii="Times New Roman" w:hAnsi="Times New Roman"/>
          <w:sz w:val="28"/>
          <w:szCs w:val="28"/>
        </w:rPr>
        <w:t>Зерно и продукты его переработки. Мето</w:t>
      </w:r>
      <w:r w:rsidR="00391C22">
        <w:rPr>
          <w:rFonts w:ascii="Times New Roman" w:hAnsi="Times New Roman"/>
          <w:sz w:val="28"/>
          <w:szCs w:val="28"/>
        </w:rPr>
        <w:t xml:space="preserve">д определния жира ГОСТ 29033-91 </w:t>
      </w:r>
      <w:r w:rsidR="00391C22">
        <w:rPr>
          <w:rFonts w:ascii="Times New Roman" w:hAnsi="Times New Roman" w:cs="Times New Roman"/>
          <w:bCs/>
          <w:sz w:val="28"/>
          <w:szCs w:val="28"/>
        </w:rPr>
        <w:t>[128</w:t>
      </w:r>
      <w:r w:rsidR="00391C22" w:rsidRPr="00D032FF">
        <w:rPr>
          <w:rFonts w:ascii="Times New Roman" w:hAnsi="Times New Roman" w:cs="Times New Roman"/>
          <w:bCs/>
          <w:sz w:val="28"/>
          <w:szCs w:val="28"/>
        </w:rPr>
        <w:t>]</w:t>
      </w:r>
      <w:r w:rsidR="00391C22">
        <w:rPr>
          <w:rFonts w:ascii="Times New Roman" w:hAnsi="Times New Roman"/>
          <w:sz w:val="28"/>
          <w:szCs w:val="28"/>
        </w:rPr>
        <w:t>.</w:t>
      </w:r>
    </w:p>
    <w:p w14:paraId="15339E18" w14:textId="117F35D4" w:rsidR="00B357A6" w:rsidRDefault="005A6075" w:rsidP="00851649">
      <w:pPr>
        <w:spacing w:after="0" w:line="240" w:lineRule="auto"/>
        <w:ind w:firstLine="709"/>
        <w:jc w:val="both"/>
        <w:rPr>
          <w:rFonts w:ascii="Times New Roman" w:hAnsi="Times New Roman"/>
          <w:sz w:val="28"/>
          <w:szCs w:val="28"/>
        </w:rPr>
      </w:pPr>
      <w:r>
        <w:rPr>
          <w:rFonts w:ascii="Times New Roman" w:hAnsi="Times New Roman"/>
          <w:sz w:val="28"/>
          <w:szCs w:val="28"/>
        </w:rPr>
        <w:t>Метод Венде. Определение сырой клетчатки в кормах.</w:t>
      </w:r>
    </w:p>
    <w:p w14:paraId="5840B286" w14:textId="2384863A" w:rsidR="005A6075" w:rsidRDefault="00212C21" w:rsidP="00851649">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Продукты пищевые. Определение следовых элементов. Определение натрия и магния с помощью пламенной атомно-абсорбционной </w:t>
      </w:r>
      <w:r w:rsidR="0008014A">
        <w:rPr>
          <w:rFonts w:ascii="Times New Roman" w:hAnsi="Times New Roman"/>
          <w:sz w:val="28"/>
          <w:szCs w:val="28"/>
        </w:rPr>
        <w:t xml:space="preserve">спектрометрии с предварительной минерализацией пробы в микроволновой печи ГОСТ </w:t>
      </w:r>
      <w:r w:rsidR="0008014A">
        <w:rPr>
          <w:rFonts w:ascii="Times New Roman" w:hAnsi="Times New Roman"/>
          <w:sz w:val="28"/>
          <w:szCs w:val="28"/>
          <w:lang w:val="en-US"/>
        </w:rPr>
        <w:t>EN</w:t>
      </w:r>
      <w:r w:rsidR="0008014A" w:rsidRPr="0008014A">
        <w:rPr>
          <w:rFonts w:ascii="Times New Roman" w:hAnsi="Times New Roman"/>
          <w:sz w:val="28"/>
          <w:szCs w:val="28"/>
        </w:rPr>
        <w:t xml:space="preserve"> </w:t>
      </w:r>
      <w:r w:rsidR="0008014A">
        <w:rPr>
          <w:rFonts w:ascii="Times New Roman" w:hAnsi="Times New Roman"/>
          <w:sz w:val="28"/>
          <w:szCs w:val="28"/>
          <w:lang w:val="kk-KZ"/>
        </w:rPr>
        <w:t>15505-2013</w:t>
      </w:r>
      <w:r w:rsidR="00391C22">
        <w:rPr>
          <w:rFonts w:ascii="Times New Roman" w:hAnsi="Times New Roman"/>
          <w:sz w:val="28"/>
          <w:szCs w:val="28"/>
        </w:rPr>
        <w:t xml:space="preserve"> </w:t>
      </w:r>
      <w:r w:rsidR="00391C22">
        <w:rPr>
          <w:rFonts w:ascii="Times New Roman" w:hAnsi="Times New Roman" w:cs="Times New Roman"/>
          <w:bCs/>
          <w:sz w:val="28"/>
          <w:szCs w:val="28"/>
        </w:rPr>
        <w:t>[129</w:t>
      </w:r>
      <w:r w:rsidR="00391C22" w:rsidRPr="00D032FF">
        <w:rPr>
          <w:rFonts w:ascii="Times New Roman" w:hAnsi="Times New Roman" w:cs="Times New Roman"/>
          <w:bCs/>
          <w:sz w:val="28"/>
          <w:szCs w:val="28"/>
        </w:rPr>
        <w:t>]</w:t>
      </w:r>
      <w:r w:rsidR="00391C22">
        <w:rPr>
          <w:rFonts w:ascii="Times New Roman" w:hAnsi="Times New Roman"/>
          <w:sz w:val="28"/>
          <w:szCs w:val="28"/>
        </w:rPr>
        <w:t>.</w:t>
      </w:r>
    </w:p>
    <w:p w14:paraId="000C5F86" w14:textId="662E6D53" w:rsidR="0008014A" w:rsidRDefault="00AE7929" w:rsidP="0085164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Корма</w:t>
      </w:r>
      <w:r>
        <w:rPr>
          <w:rFonts w:ascii="Times New Roman" w:hAnsi="Times New Roman"/>
          <w:sz w:val="28"/>
          <w:szCs w:val="28"/>
        </w:rPr>
        <w:t>,</w:t>
      </w:r>
      <w:r>
        <w:rPr>
          <w:rFonts w:ascii="Times New Roman" w:hAnsi="Times New Roman"/>
          <w:sz w:val="28"/>
          <w:szCs w:val="28"/>
          <w:lang w:val="kk-KZ"/>
        </w:rPr>
        <w:t xml:space="preserve"> комбикорма, комбикормовое сырье. Методы определения с</w:t>
      </w:r>
      <w:r w:rsidR="00391C22">
        <w:rPr>
          <w:rFonts w:ascii="Times New Roman" w:hAnsi="Times New Roman"/>
          <w:sz w:val="28"/>
          <w:szCs w:val="28"/>
          <w:lang w:val="kk-KZ"/>
        </w:rPr>
        <w:t xml:space="preserve">одержания фосфора ГОСТ 26657-97 </w:t>
      </w:r>
      <w:r w:rsidR="00391C22">
        <w:rPr>
          <w:rFonts w:ascii="Times New Roman" w:hAnsi="Times New Roman" w:cs="Times New Roman"/>
          <w:bCs/>
          <w:sz w:val="28"/>
          <w:szCs w:val="28"/>
        </w:rPr>
        <w:t>[130</w:t>
      </w:r>
      <w:r w:rsidR="00391C22" w:rsidRPr="00D032FF">
        <w:rPr>
          <w:rFonts w:ascii="Times New Roman" w:hAnsi="Times New Roman" w:cs="Times New Roman"/>
          <w:bCs/>
          <w:sz w:val="28"/>
          <w:szCs w:val="28"/>
        </w:rPr>
        <w:t>]</w:t>
      </w:r>
      <w:r w:rsidR="00391C22">
        <w:rPr>
          <w:rFonts w:ascii="Times New Roman" w:hAnsi="Times New Roman"/>
          <w:sz w:val="28"/>
          <w:szCs w:val="28"/>
        </w:rPr>
        <w:t>.</w:t>
      </w:r>
    </w:p>
    <w:p w14:paraId="454B1BDC" w14:textId="24F0365E" w:rsidR="00AE7929" w:rsidRDefault="000445B0" w:rsidP="0085164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Корма, комбикорма, комбикормое сырье. Метод определения содержания сырого протеина, сырой клетчатки, сырого жира и влаги с применением спектроскопии в ближней инфрасканной области ГОСТ </w:t>
      </w:r>
      <w:r w:rsidR="00BD0AE0">
        <w:rPr>
          <w:rFonts w:ascii="Times New Roman" w:hAnsi="Times New Roman"/>
          <w:sz w:val="28"/>
          <w:szCs w:val="28"/>
          <w:lang w:val="kk-KZ"/>
        </w:rPr>
        <w:t xml:space="preserve">32040-2012 </w:t>
      </w:r>
      <w:r w:rsidR="00BD0AE0">
        <w:rPr>
          <w:rFonts w:ascii="Times New Roman" w:hAnsi="Times New Roman" w:cs="Times New Roman"/>
          <w:bCs/>
          <w:sz w:val="28"/>
          <w:szCs w:val="28"/>
        </w:rPr>
        <w:t>[131</w:t>
      </w:r>
      <w:r w:rsidR="00BD0AE0" w:rsidRPr="00D032FF">
        <w:rPr>
          <w:rFonts w:ascii="Times New Roman" w:hAnsi="Times New Roman" w:cs="Times New Roman"/>
          <w:bCs/>
          <w:sz w:val="28"/>
          <w:szCs w:val="28"/>
        </w:rPr>
        <w:t>]</w:t>
      </w:r>
      <w:r w:rsidR="00BD0AE0">
        <w:rPr>
          <w:rFonts w:ascii="Times New Roman" w:hAnsi="Times New Roman"/>
          <w:sz w:val="28"/>
          <w:szCs w:val="28"/>
        </w:rPr>
        <w:t>.</w:t>
      </w:r>
    </w:p>
    <w:p w14:paraId="6787CE58" w14:textId="228B5C6B" w:rsidR="002C3CCF" w:rsidRDefault="002C3CCF" w:rsidP="0085164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Комбикорма, комбикормовое сырье. Метод определения общ</w:t>
      </w:r>
      <w:r w:rsidR="00BD0AE0">
        <w:rPr>
          <w:rFonts w:ascii="Times New Roman" w:hAnsi="Times New Roman"/>
          <w:sz w:val="28"/>
          <w:szCs w:val="28"/>
          <w:lang w:val="kk-KZ"/>
        </w:rPr>
        <w:t xml:space="preserve">ей кислотности ГОСТ 13496.12-98 </w:t>
      </w:r>
      <w:r w:rsidR="00BD0AE0">
        <w:rPr>
          <w:rFonts w:ascii="Times New Roman" w:hAnsi="Times New Roman" w:cs="Times New Roman"/>
          <w:bCs/>
          <w:sz w:val="28"/>
          <w:szCs w:val="28"/>
        </w:rPr>
        <w:t>[132</w:t>
      </w:r>
      <w:r w:rsidR="00BD0AE0" w:rsidRPr="00D032FF">
        <w:rPr>
          <w:rFonts w:ascii="Times New Roman" w:hAnsi="Times New Roman" w:cs="Times New Roman"/>
          <w:bCs/>
          <w:sz w:val="28"/>
          <w:szCs w:val="28"/>
        </w:rPr>
        <w:t>]</w:t>
      </w:r>
      <w:r w:rsidR="00BD0AE0">
        <w:rPr>
          <w:rFonts w:ascii="Times New Roman" w:hAnsi="Times New Roman"/>
          <w:sz w:val="28"/>
          <w:szCs w:val="28"/>
        </w:rPr>
        <w:t>.</w:t>
      </w:r>
    </w:p>
    <w:p w14:paraId="2DFD0373" w14:textId="6FE0E218" w:rsidR="002C3CCF" w:rsidRDefault="002C3CCF" w:rsidP="0085164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Комбикорма, белково-витаминно-минеральные концентраты. Метод определения перекисного числа (гидроперекисе</w:t>
      </w:r>
      <w:r w:rsidR="00BD0AE0">
        <w:rPr>
          <w:rFonts w:ascii="Times New Roman" w:hAnsi="Times New Roman"/>
          <w:sz w:val="28"/>
          <w:szCs w:val="28"/>
          <w:lang w:val="kk-KZ"/>
        </w:rPr>
        <w:t xml:space="preserve">й и пероксидов) ГОСТ 31485-2012 </w:t>
      </w:r>
      <w:r w:rsidR="00BD0AE0">
        <w:rPr>
          <w:rFonts w:ascii="Times New Roman" w:hAnsi="Times New Roman" w:cs="Times New Roman"/>
          <w:bCs/>
          <w:sz w:val="28"/>
          <w:szCs w:val="28"/>
        </w:rPr>
        <w:t>[133</w:t>
      </w:r>
      <w:r w:rsidR="00BD0AE0" w:rsidRPr="00D032FF">
        <w:rPr>
          <w:rFonts w:ascii="Times New Roman" w:hAnsi="Times New Roman" w:cs="Times New Roman"/>
          <w:bCs/>
          <w:sz w:val="28"/>
          <w:szCs w:val="28"/>
        </w:rPr>
        <w:t>]</w:t>
      </w:r>
      <w:r w:rsidR="00BD0AE0">
        <w:rPr>
          <w:rFonts w:ascii="Times New Roman" w:hAnsi="Times New Roman"/>
          <w:sz w:val="28"/>
          <w:szCs w:val="28"/>
        </w:rPr>
        <w:t>.</w:t>
      </w:r>
    </w:p>
    <w:p w14:paraId="3820C200" w14:textId="093FE1CC" w:rsidR="00B01752" w:rsidRDefault="00B01752" w:rsidP="0085164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Комбикорма, сырье. Метод определения объемной массы и угла ест</w:t>
      </w:r>
      <w:r w:rsidR="00BD0AE0">
        <w:rPr>
          <w:rFonts w:ascii="Times New Roman" w:hAnsi="Times New Roman"/>
          <w:sz w:val="28"/>
          <w:szCs w:val="28"/>
          <w:lang w:val="kk-KZ"/>
        </w:rPr>
        <w:t xml:space="preserve">ественного откоса ГОСТ 28254-89 </w:t>
      </w:r>
      <w:r w:rsidR="00BD0AE0">
        <w:rPr>
          <w:rFonts w:ascii="Times New Roman" w:hAnsi="Times New Roman" w:cs="Times New Roman"/>
          <w:bCs/>
          <w:sz w:val="28"/>
          <w:szCs w:val="28"/>
        </w:rPr>
        <w:t>[134</w:t>
      </w:r>
      <w:r w:rsidR="00BD0AE0" w:rsidRPr="00D032FF">
        <w:rPr>
          <w:rFonts w:ascii="Times New Roman" w:hAnsi="Times New Roman" w:cs="Times New Roman"/>
          <w:bCs/>
          <w:sz w:val="28"/>
          <w:szCs w:val="28"/>
        </w:rPr>
        <w:t>]</w:t>
      </w:r>
      <w:r w:rsidR="00BD0AE0">
        <w:rPr>
          <w:rFonts w:ascii="Times New Roman" w:hAnsi="Times New Roman"/>
          <w:sz w:val="28"/>
          <w:szCs w:val="28"/>
        </w:rPr>
        <w:t>.</w:t>
      </w:r>
    </w:p>
    <w:p w14:paraId="0B0C62C5" w14:textId="77777777" w:rsidR="00B01752" w:rsidRPr="00AE7929" w:rsidRDefault="00B01752" w:rsidP="00851649">
      <w:pPr>
        <w:spacing w:after="0" w:line="240" w:lineRule="auto"/>
        <w:ind w:firstLine="709"/>
        <w:jc w:val="both"/>
        <w:rPr>
          <w:rFonts w:ascii="Times New Roman" w:hAnsi="Times New Roman"/>
          <w:sz w:val="28"/>
          <w:szCs w:val="28"/>
          <w:lang w:val="kk-KZ"/>
        </w:rPr>
      </w:pPr>
    </w:p>
    <w:p w14:paraId="4393EF82" w14:textId="76312CCD" w:rsidR="00F36CE3" w:rsidRPr="00D032FF" w:rsidRDefault="009947F0" w:rsidP="00511ABC">
      <w:pPr>
        <w:pStyle w:val="af6"/>
        <w:spacing w:after="0" w:line="240" w:lineRule="auto"/>
        <w:ind w:firstLine="709"/>
        <w:outlineLvl w:val="1"/>
        <w:rPr>
          <w:rFonts w:ascii="Times New Roman" w:hAnsi="Times New Roman" w:cs="Times New Roman"/>
          <w:b/>
          <w:bCs/>
          <w:sz w:val="28"/>
        </w:rPr>
      </w:pPr>
      <w:bookmarkStart w:id="32" w:name="_Toc95772631"/>
      <w:bookmarkStart w:id="33" w:name="_Toc159509387"/>
      <w:r w:rsidRPr="00D032FF">
        <w:rPr>
          <w:rFonts w:ascii="Times New Roman" w:hAnsi="Times New Roman" w:cs="Times New Roman"/>
          <w:b/>
          <w:bCs/>
          <w:sz w:val="28"/>
        </w:rPr>
        <w:t xml:space="preserve">2.2 </w:t>
      </w:r>
      <w:r w:rsidR="00C9716F" w:rsidRPr="00D032FF">
        <w:rPr>
          <w:rFonts w:ascii="Times New Roman" w:hAnsi="Times New Roman" w:cs="Times New Roman"/>
          <w:b/>
          <w:bCs/>
          <w:sz w:val="28"/>
        </w:rPr>
        <w:t xml:space="preserve">Методика обработки результатов </w:t>
      </w:r>
      <w:r w:rsidR="00C9716F" w:rsidRPr="00D032FF">
        <w:rPr>
          <w:rFonts w:ascii="Times New Roman" w:hAnsi="Times New Roman" w:cs="Times New Roman"/>
          <w:b/>
          <w:bCs/>
          <w:sz w:val="28"/>
          <w:lang w:val="kk-KZ"/>
        </w:rPr>
        <w:t>математической оптимизации</w:t>
      </w:r>
      <w:r w:rsidR="00C9716F" w:rsidRPr="00D032FF">
        <w:rPr>
          <w:rFonts w:ascii="Times New Roman" w:hAnsi="Times New Roman" w:cs="Times New Roman"/>
          <w:b/>
          <w:bCs/>
          <w:sz w:val="28"/>
        </w:rPr>
        <w:t xml:space="preserve"> исследований</w:t>
      </w:r>
      <w:bookmarkEnd w:id="32"/>
      <w:bookmarkEnd w:id="33"/>
    </w:p>
    <w:p w14:paraId="6FE9C6A2" w14:textId="207327BC" w:rsidR="00A55A34" w:rsidRPr="00D032FF" w:rsidRDefault="00A55A34" w:rsidP="003E35BD">
      <w:pPr>
        <w:pStyle w:val="af5"/>
        <w:suppressAutoHyphens w:val="0"/>
        <w:ind w:firstLine="709"/>
        <w:jc w:val="both"/>
        <w:rPr>
          <w:rFonts w:ascii="Times New Roman" w:hAnsi="Times New Roman"/>
          <w:sz w:val="28"/>
          <w:szCs w:val="28"/>
        </w:rPr>
      </w:pPr>
      <w:r w:rsidRPr="00D032FF">
        <w:rPr>
          <w:rFonts w:ascii="Times New Roman" w:hAnsi="Times New Roman"/>
          <w:sz w:val="28"/>
          <w:szCs w:val="28"/>
          <w:lang w:val="kk-KZ"/>
        </w:rPr>
        <w:t>Для проведения исследования необходимо планирование и проведение первичных исследований</w:t>
      </w:r>
      <w:r w:rsidRPr="00D032FF">
        <w:rPr>
          <w:rFonts w:ascii="Times New Roman" w:hAnsi="Times New Roman"/>
          <w:sz w:val="28"/>
          <w:szCs w:val="28"/>
        </w:rPr>
        <w:t>, т.е. выбраны параметры, оцениваемые исследуемымы объектами, связывающие факторы с математическими моделями. Правильно подобранные критерии оптимизации дают исследователю четкое представление о цели работы. Выбор критериев оп</w:t>
      </w:r>
      <w:r w:rsidR="00F41A19" w:rsidRPr="00D032FF">
        <w:rPr>
          <w:rFonts w:ascii="Times New Roman" w:hAnsi="Times New Roman"/>
          <w:sz w:val="28"/>
          <w:szCs w:val="28"/>
        </w:rPr>
        <w:t>тимизации определяются конкретными условиями объектами исследования, его природой и внутриенней интуицией</w:t>
      </w:r>
      <w:r w:rsidR="003941B7">
        <w:rPr>
          <w:rFonts w:ascii="Times New Roman" w:hAnsi="Times New Roman"/>
          <w:sz w:val="28"/>
          <w:szCs w:val="28"/>
        </w:rPr>
        <w:t xml:space="preserve"> исследователя. </w:t>
      </w:r>
    </w:p>
    <w:p w14:paraId="486324CD" w14:textId="5363A7BE" w:rsidR="00F41A19" w:rsidRPr="00D032FF" w:rsidRDefault="00F41A19" w:rsidP="003E35BD">
      <w:pPr>
        <w:pStyle w:val="af5"/>
        <w:suppressAutoHyphens w:val="0"/>
        <w:ind w:firstLine="709"/>
        <w:jc w:val="both"/>
        <w:rPr>
          <w:rFonts w:ascii="Times New Roman" w:hAnsi="Times New Roman"/>
          <w:sz w:val="28"/>
          <w:szCs w:val="28"/>
        </w:rPr>
      </w:pPr>
      <w:r w:rsidRPr="00D032FF">
        <w:rPr>
          <w:rFonts w:ascii="Times New Roman" w:hAnsi="Times New Roman"/>
          <w:sz w:val="28"/>
          <w:szCs w:val="28"/>
        </w:rPr>
        <w:t xml:space="preserve">Полнофакторный опыт- это опыт при котором реализуются все возможные операции рассматриваемого уравнения факторов, а результаты оцениваются с помощью статистического анализа. </w:t>
      </w:r>
    </w:p>
    <w:p w14:paraId="39DDB403" w14:textId="0FEA7213" w:rsidR="00F41A19" w:rsidRPr="00D032FF" w:rsidRDefault="00F41A19" w:rsidP="003E35BD">
      <w:pPr>
        <w:pStyle w:val="af5"/>
        <w:suppressAutoHyphens w:val="0"/>
        <w:ind w:firstLine="709"/>
        <w:jc w:val="both"/>
        <w:rPr>
          <w:rFonts w:ascii="Times New Roman" w:hAnsi="Times New Roman"/>
          <w:sz w:val="28"/>
          <w:szCs w:val="28"/>
        </w:rPr>
      </w:pPr>
      <w:r w:rsidRPr="00D032FF">
        <w:rPr>
          <w:rFonts w:ascii="Times New Roman" w:hAnsi="Times New Roman"/>
          <w:sz w:val="28"/>
          <w:szCs w:val="28"/>
        </w:rPr>
        <w:t xml:space="preserve">После выбора велечин усовершенствования определяются все факторы, влияющего на его велечину, а также указываются значения преобразований для этих факторов, точность измерений, стабильность </w:t>
      </w:r>
      <w:r w:rsidR="00F25E40" w:rsidRPr="00D032FF">
        <w:rPr>
          <w:rFonts w:ascii="Times New Roman" w:hAnsi="Times New Roman"/>
          <w:sz w:val="28"/>
          <w:szCs w:val="28"/>
        </w:rPr>
        <w:t>режима.</w:t>
      </w:r>
      <w:r w:rsidR="003941B7">
        <w:rPr>
          <w:rFonts w:ascii="Times New Roman" w:hAnsi="Times New Roman"/>
          <w:sz w:val="28"/>
          <w:szCs w:val="28"/>
        </w:rPr>
        <w:t xml:space="preserve"> </w:t>
      </w:r>
    </w:p>
    <w:p w14:paraId="5796971F" w14:textId="742291A4" w:rsidR="00470C81" w:rsidRPr="00D032FF" w:rsidRDefault="00470C81" w:rsidP="003E35BD">
      <w:pPr>
        <w:pStyle w:val="af5"/>
        <w:suppressAutoHyphens w:val="0"/>
        <w:ind w:firstLine="709"/>
        <w:jc w:val="both"/>
        <w:rPr>
          <w:rFonts w:ascii="Times New Roman" w:hAnsi="Times New Roman"/>
          <w:sz w:val="28"/>
          <w:szCs w:val="28"/>
        </w:rPr>
      </w:pPr>
      <w:r w:rsidRPr="00D032FF">
        <w:rPr>
          <w:rFonts w:ascii="Times New Roman" w:hAnsi="Times New Roman"/>
          <w:sz w:val="28"/>
          <w:szCs w:val="28"/>
        </w:rPr>
        <w:t>Факторы, полученные из опытов, кодируется. При этом коирование факторов линейное преобразование факторного пространства осуществляется с переносом начала координат в середину опыта и выбором еденицы преобразования масштабных факторов оси. Кодирование факторов производится по формуле:</w:t>
      </w:r>
    </w:p>
    <w:p w14:paraId="6D3A2880" w14:textId="238910C9" w:rsidR="00470C81" w:rsidRPr="00D032FF" w:rsidRDefault="00E83941" w:rsidP="00E83941">
      <w:pPr>
        <w:pStyle w:val="af5"/>
        <w:suppressAutoHyphens w:val="0"/>
        <w:ind w:firstLine="709"/>
        <w:jc w:val="center"/>
        <w:rPr>
          <w:rFonts w:ascii="Times New Roman" w:hAnsi="Times New Roman"/>
          <w:sz w:val="28"/>
          <w:szCs w:val="28"/>
          <w:vertAlign w:val="subscript"/>
        </w:rPr>
      </w:pPr>
      <w:r w:rsidRPr="00D032FF">
        <w:rPr>
          <w:rFonts w:ascii="Times New Roman" w:hAnsi="Times New Roman"/>
          <w:sz w:val="28"/>
          <w:szCs w:val="28"/>
          <w:lang w:val="en-US"/>
        </w:rPr>
        <w:t>X</w:t>
      </w:r>
      <w:r w:rsidRPr="00D032FF">
        <w:rPr>
          <w:rFonts w:ascii="Times New Roman" w:hAnsi="Times New Roman"/>
          <w:sz w:val="28"/>
          <w:szCs w:val="28"/>
          <w:vertAlign w:val="subscript"/>
          <w:lang w:val="en-US"/>
        </w:rPr>
        <w:t>i</w:t>
      </w:r>
      <w:r w:rsidRPr="00D032FF">
        <w:rPr>
          <w:rFonts w:ascii="Times New Roman" w:hAnsi="Times New Roman"/>
          <w:sz w:val="28"/>
          <w:szCs w:val="28"/>
        </w:rPr>
        <w:t>=</w:t>
      </w:r>
      <w:r w:rsidRPr="00D032FF">
        <w:rPr>
          <w:rFonts w:ascii="Times New Roman" w:hAnsi="Times New Roman"/>
          <w:sz w:val="28"/>
          <w:szCs w:val="28"/>
          <w:lang w:val="en-US"/>
        </w:rPr>
        <w:t>X</w:t>
      </w:r>
      <w:r w:rsidRPr="00D032FF">
        <w:rPr>
          <w:rFonts w:ascii="Times New Roman" w:hAnsi="Times New Roman"/>
          <w:sz w:val="28"/>
          <w:szCs w:val="28"/>
          <w:vertAlign w:val="subscript"/>
          <w:lang w:val="en-US"/>
        </w:rPr>
        <w:t>i</w:t>
      </w:r>
      <w:r w:rsidRPr="00D032FF">
        <w:rPr>
          <w:rFonts w:ascii="Times New Roman" w:hAnsi="Times New Roman"/>
          <w:sz w:val="28"/>
          <w:szCs w:val="28"/>
        </w:rPr>
        <w:t>-</w:t>
      </w:r>
      <w:r w:rsidRPr="00D032FF">
        <w:rPr>
          <w:rFonts w:ascii="Times New Roman" w:hAnsi="Times New Roman"/>
          <w:sz w:val="28"/>
          <w:szCs w:val="28"/>
          <w:lang w:val="en-US"/>
        </w:rPr>
        <w:t>X</w:t>
      </w:r>
      <w:r w:rsidRPr="00D032FF">
        <w:rPr>
          <w:rFonts w:ascii="Times New Roman" w:hAnsi="Times New Roman"/>
          <w:sz w:val="28"/>
          <w:szCs w:val="28"/>
          <w:vertAlign w:val="subscript"/>
          <w:lang w:val="en-US"/>
        </w:rPr>
        <w:t>i</w:t>
      </w:r>
      <w:r w:rsidRPr="00D032FF">
        <w:rPr>
          <w:rFonts w:ascii="Times New Roman" w:hAnsi="Times New Roman"/>
          <w:sz w:val="28"/>
          <w:szCs w:val="28"/>
          <w:vertAlign w:val="subscript"/>
        </w:rPr>
        <w:t xml:space="preserve"> </w:t>
      </w:r>
      <w:r w:rsidRPr="00D032FF">
        <w:rPr>
          <w:rFonts w:ascii="Times New Roman" w:hAnsi="Times New Roman"/>
          <w:sz w:val="28"/>
          <w:szCs w:val="28"/>
          <w:vertAlign w:val="superscript"/>
        </w:rPr>
        <w:t>0</w:t>
      </w:r>
      <w:r w:rsidRPr="00D032FF">
        <w:rPr>
          <w:rFonts w:ascii="Times New Roman" w:hAnsi="Times New Roman"/>
          <w:sz w:val="28"/>
          <w:szCs w:val="28"/>
        </w:rPr>
        <w:t>:</w:t>
      </w:r>
      <m:oMath>
        <m:r>
          <w:rPr>
            <w:rFonts w:ascii="Cambria Math" w:hAnsi="Cambria Math"/>
            <w:sz w:val="28"/>
            <w:szCs w:val="28"/>
            <w:lang w:val="en-US"/>
          </w:rPr>
          <m:t>ε</m:t>
        </m:r>
      </m:oMath>
      <w:r w:rsidRPr="00D032FF">
        <w:rPr>
          <w:rFonts w:ascii="Times New Roman" w:hAnsi="Times New Roman"/>
          <w:sz w:val="28"/>
          <w:szCs w:val="28"/>
          <w:vertAlign w:val="subscript"/>
          <w:lang w:val="en-US"/>
        </w:rPr>
        <w:t>i</w:t>
      </w:r>
    </w:p>
    <w:p w14:paraId="5C55A2AE" w14:textId="7F316D49" w:rsidR="00E83941" w:rsidRPr="00D032FF" w:rsidRDefault="00631592" w:rsidP="00E83941">
      <w:pPr>
        <w:pStyle w:val="af5"/>
        <w:suppressAutoHyphens w:val="0"/>
        <w:ind w:firstLine="709"/>
        <w:rPr>
          <w:rFonts w:ascii="Times New Roman" w:hAnsi="Times New Roman"/>
          <w:sz w:val="28"/>
          <w:szCs w:val="28"/>
        </w:rPr>
      </w:pPr>
      <w:r w:rsidRPr="00D032FF">
        <w:rPr>
          <w:rFonts w:ascii="Times New Roman" w:hAnsi="Times New Roman"/>
          <w:sz w:val="28"/>
          <w:szCs w:val="28"/>
        </w:rPr>
        <w:t>г</w:t>
      </w:r>
      <w:r w:rsidR="00E83941" w:rsidRPr="00D032FF">
        <w:rPr>
          <w:rFonts w:ascii="Times New Roman" w:hAnsi="Times New Roman"/>
          <w:sz w:val="28"/>
          <w:szCs w:val="28"/>
          <w:lang w:val="kk-KZ"/>
        </w:rPr>
        <w:t>де</w:t>
      </w:r>
      <w:r w:rsidR="00E83941" w:rsidRPr="00D032FF">
        <w:rPr>
          <w:rFonts w:ascii="Times New Roman" w:hAnsi="Times New Roman"/>
          <w:sz w:val="28"/>
          <w:szCs w:val="28"/>
        </w:rPr>
        <w:t>:</w:t>
      </w:r>
    </w:p>
    <w:p w14:paraId="1A9ABCDF" w14:textId="5FF48BDB" w:rsidR="00E83941" w:rsidRPr="00D032FF" w:rsidRDefault="00E83941" w:rsidP="00E83941">
      <w:pPr>
        <w:pStyle w:val="af5"/>
        <w:suppressAutoHyphens w:val="0"/>
        <w:ind w:firstLine="709"/>
        <w:rPr>
          <w:rFonts w:ascii="Times New Roman" w:hAnsi="Times New Roman"/>
          <w:sz w:val="28"/>
          <w:szCs w:val="28"/>
        </w:rPr>
      </w:pPr>
      <w:r w:rsidRPr="00D032FF">
        <w:rPr>
          <w:rFonts w:ascii="Times New Roman" w:hAnsi="Times New Roman"/>
          <w:sz w:val="28"/>
          <w:szCs w:val="28"/>
          <w:lang w:val="en-US"/>
        </w:rPr>
        <w:t>X</w:t>
      </w:r>
      <w:r w:rsidRPr="00D032FF">
        <w:rPr>
          <w:rFonts w:ascii="Times New Roman" w:hAnsi="Times New Roman"/>
          <w:sz w:val="28"/>
          <w:szCs w:val="28"/>
          <w:vertAlign w:val="subscript"/>
          <w:lang w:val="en-US"/>
        </w:rPr>
        <w:t>i</w:t>
      </w:r>
      <w:r w:rsidRPr="00D032FF">
        <w:rPr>
          <w:rFonts w:ascii="Times New Roman" w:hAnsi="Times New Roman"/>
          <w:sz w:val="28"/>
          <w:szCs w:val="28"/>
        </w:rPr>
        <w:t>- натуральное значения фактора (указанное значение по критерию);</w:t>
      </w:r>
    </w:p>
    <w:p w14:paraId="43A63E1B" w14:textId="2CD572CF" w:rsidR="00E83941" w:rsidRPr="00D032FF" w:rsidRDefault="00E83941" w:rsidP="00E83941">
      <w:pPr>
        <w:pStyle w:val="af5"/>
        <w:suppressAutoHyphens w:val="0"/>
        <w:ind w:firstLine="709"/>
        <w:rPr>
          <w:rFonts w:ascii="Times New Roman" w:hAnsi="Times New Roman"/>
          <w:sz w:val="28"/>
          <w:szCs w:val="28"/>
        </w:rPr>
      </w:pPr>
      <w:r w:rsidRPr="00D032FF">
        <w:rPr>
          <w:rFonts w:ascii="Times New Roman" w:hAnsi="Times New Roman"/>
          <w:sz w:val="28"/>
          <w:szCs w:val="28"/>
          <w:lang w:val="en-US"/>
        </w:rPr>
        <w:t>X</w:t>
      </w:r>
      <w:r w:rsidRPr="00D032FF">
        <w:rPr>
          <w:rFonts w:ascii="Times New Roman" w:hAnsi="Times New Roman"/>
          <w:sz w:val="28"/>
          <w:szCs w:val="28"/>
          <w:vertAlign w:val="subscript"/>
          <w:lang w:val="en-US"/>
        </w:rPr>
        <w:t>i</w:t>
      </w:r>
      <w:r w:rsidRPr="00D032FF">
        <w:rPr>
          <w:rFonts w:ascii="Times New Roman" w:hAnsi="Times New Roman"/>
          <w:sz w:val="28"/>
          <w:szCs w:val="28"/>
          <w:vertAlign w:val="subscript"/>
        </w:rPr>
        <w:t xml:space="preserve"> </w:t>
      </w:r>
      <w:r w:rsidRPr="00D032FF">
        <w:rPr>
          <w:rFonts w:ascii="Times New Roman" w:hAnsi="Times New Roman"/>
          <w:sz w:val="28"/>
          <w:szCs w:val="28"/>
          <w:vertAlign w:val="superscript"/>
        </w:rPr>
        <w:t>0</w:t>
      </w:r>
      <w:r w:rsidRPr="00D032FF">
        <w:rPr>
          <w:rFonts w:ascii="Times New Roman" w:hAnsi="Times New Roman"/>
          <w:sz w:val="28"/>
          <w:szCs w:val="28"/>
        </w:rPr>
        <w:t xml:space="preserve">- натуральное значение </w:t>
      </w:r>
      <w:r w:rsidR="008E23F1" w:rsidRPr="00D032FF">
        <w:rPr>
          <w:rFonts w:ascii="Times New Roman" w:hAnsi="Times New Roman"/>
          <w:sz w:val="28"/>
          <w:szCs w:val="28"/>
        </w:rPr>
        <w:t>фактора нулевого уровня;</w:t>
      </w:r>
    </w:p>
    <w:p w14:paraId="13A247B1" w14:textId="531D5094" w:rsidR="008E23F1" w:rsidRPr="00D032FF" w:rsidRDefault="008E23F1" w:rsidP="00E83941">
      <w:pPr>
        <w:pStyle w:val="af5"/>
        <w:suppressAutoHyphens w:val="0"/>
        <w:ind w:firstLine="709"/>
        <w:rPr>
          <w:rFonts w:ascii="Times New Roman" w:hAnsi="Times New Roman"/>
          <w:sz w:val="28"/>
          <w:szCs w:val="28"/>
        </w:rPr>
      </w:pPr>
      <m:oMath>
        <m:r>
          <w:rPr>
            <w:rFonts w:ascii="Cambria Math" w:hAnsi="Cambria Math"/>
            <w:sz w:val="28"/>
            <w:szCs w:val="28"/>
            <w:lang w:val="en-US"/>
          </w:rPr>
          <m:t>ε</m:t>
        </m:r>
      </m:oMath>
      <w:r w:rsidRPr="00D032FF">
        <w:rPr>
          <w:rFonts w:ascii="Times New Roman" w:hAnsi="Times New Roman"/>
          <w:sz w:val="28"/>
          <w:szCs w:val="28"/>
          <w:vertAlign w:val="subscript"/>
          <w:lang w:val="en-US"/>
        </w:rPr>
        <w:t>i</w:t>
      </w:r>
      <w:r w:rsidRPr="00D032FF">
        <w:rPr>
          <w:rFonts w:ascii="Times New Roman" w:hAnsi="Times New Roman"/>
          <w:sz w:val="28"/>
          <w:szCs w:val="28"/>
        </w:rPr>
        <w:t xml:space="preserve">- натуральное значение интервала преобразования, которое определяется по формуле: </w:t>
      </w:r>
    </w:p>
    <w:p w14:paraId="0B058D06" w14:textId="09194E07" w:rsidR="008E23F1" w:rsidRPr="00D032FF" w:rsidRDefault="00631592" w:rsidP="00631592">
      <w:pPr>
        <w:pStyle w:val="af5"/>
        <w:suppressAutoHyphens w:val="0"/>
        <w:ind w:firstLine="709"/>
        <w:jc w:val="center"/>
        <w:rPr>
          <w:rFonts w:ascii="Times New Roman" w:hAnsi="Times New Roman"/>
          <w:sz w:val="28"/>
          <w:szCs w:val="28"/>
        </w:rPr>
      </w:pPr>
      <m:oMath>
        <m:r>
          <w:rPr>
            <w:rFonts w:ascii="Cambria Math" w:hAnsi="Cambria Math"/>
            <w:sz w:val="28"/>
            <w:szCs w:val="28"/>
            <w:lang w:val="en-US"/>
          </w:rPr>
          <m:t>ε</m:t>
        </m:r>
      </m:oMath>
      <w:r w:rsidRPr="00D032FF">
        <w:rPr>
          <w:rFonts w:ascii="Times New Roman" w:hAnsi="Times New Roman"/>
          <w:sz w:val="28"/>
          <w:szCs w:val="28"/>
          <w:vertAlign w:val="subscript"/>
          <w:lang w:val="en-US"/>
        </w:rPr>
        <w:t>i</w:t>
      </w:r>
      <w:r w:rsidRPr="00D032FF">
        <w:rPr>
          <w:rFonts w:ascii="Times New Roman" w:hAnsi="Times New Roman"/>
          <w:sz w:val="28"/>
          <w:szCs w:val="28"/>
        </w:rPr>
        <w:t>=</w:t>
      </w:r>
      <w:r w:rsidRPr="00D032FF">
        <w:rPr>
          <w:rFonts w:ascii="Times New Roman" w:hAnsi="Times New Roman"/>
          <w:sz w:val="28"/>
          <w:szCs w:val="28"/>
          <w:lang w:val="en-US"/>
        </w:rPr>
        <w:t>X</w:t>
      </w:r>
      <w:r w:rsidRPr="00D032FF">
        <w:rPr>
          <w:rFonts w:ascii="Times New Roman" w:hAnsi="Times New Roman"/>
          <w:sz w:val="28"/>
          <w:szCs w:val="28"/>
          <w:vertAlign w:val="subscript"/>
          <w:lang w:val="en-US"/>
        </w:rPr>
        <w:t>i</w:t>
      </w:r>
      <w:r w:rsidRPr="00D032FF">
        <w:rPr>
          <w:rFonts w:ascii="Times New Roman" w:hAnsi="Times New Roman"/>
          <w:sz w:val="28"/>
          <w:szCs w:val="28"/>
          <w:vertAlign w:val="superscript"/>
          <w:lang w:val="en-US"/>
        </w:rPr>
        <w:t>B</w:t>
      </w:r>
      <w:r w:rsidRPr="00D032FF">
        <w:rPr>
          <w:rFonts w:ascii="Times New Roman" w:hAnsi="Times New Roman"/>
          <w:sz w:val="28"/>
          <w:szCs w:val="28"/>
        </w:rPr>
        <w:t>-</w:t>
      </w:r>
      <w:r w:rsidRPr="00D032FF">
        <w:rPr>
          <w:rFonts w:ascii="Times New Roman" w:hAnsi="Times New Roman"/>
          <w:sz w:val="28"/>
          <w:szCs w:val="28"/>
          <w:lang w:val="en-US"/>
        </w:rPr>
        <w:t>X</w:t>
      </w:r>
      <w:r w:rsidRPr="00D032FF">
        <w:rPr>
          <w:rFonts w:ascii="Times New Roman" w:hAnsi="Times New Roman"/>
          <w:sz w:val="28"/>
          <w:szCs w:val="28"/>
          <w:vertAlign w:val="subscript"/>
          <w:lang w:val="en-US"/>
        </w:rPr>
        <w:t>i</w:t>
      </w:r>
      <w:r w:rsidRPr="00D032FF">
        <w:rPr>
          <w:rFonts w:ascii="Times New Roman" w:hAnsi="Times New Roman"/>
          <w:sz w:val="28"/>
          <w:szCs w:val="28"/>
          <w:vertAlign w:val="superscript"/>
          <w:lang w:val="en-US"/>
        </w:rPr>
        <w:t>H</w:t>
      </w:r>
      <w:r w:rsidRPr="00D032FF">
        <w:rPr>
          <w:rFonts w:ascii="Times New Roman" w:hAnsi="Times New Roman"/>
          <w:sz w:val="28"/>
          <w:szCs w:val="28"/>
        </w:rPr>
        <w:t>:2</w:t>
      </w:r>
    </w:p>
    <w:p w14:paraId="3B2B599A" w14:textId="77777777" w:rsidR="00631592" w:rsidRPr="00D032FF" w:rsidRDefault="00631592" w:rsidP="00631592">
      <w:pPr>
        <w:pStyle w:val="af5"/>
        <w:suppressAutoHyphens w:val="0"/>
        <w:rPr>
          <w:rFonts w:ascii="Times New Roman" w:hAnsi="Times New Roman"/>
          <w:sz w:val="28"/>
          <w:szCs w:val="28"/>
        </w:rPr>
      </w:pPr>
    </w:p>
    <w:p w14:paraId="305958CC" w14:textId="77777777" w:rsidR="00631592" w:rsidRPr="00D032FF" w:rsidRDefault="00631592" w:rsidP="00631592">
      <w:pPr>
        <w:pStyle w:val="af5"/>
        <w:suppressAutoHyphens w:val="0"/>
        <w:ind w:firstLine="709"/>
        <w:rPr>
          <w:rFonts w:ascii="Times New Roman" w:hAnsi="Times New Roman"/>
          <w:sz w:val="28"/>
          <w:szCs w:val="28"/>
        </w:rPr>
      </w:pPr>
      <w:r w:rsidRPr="00D032FF">
        <w:rPr>
          <w:rFonts w:ascii="Times New Roman" w:hAnsi="Times New Roman"/>
          <w:sz w:val="28"/>
          <w:szCs w:val="28"/>
        </w:rPr>
        <w:t>г</w:t>
      </w:r>
      <w:r w:rsidRPr="00D032FF">
        <w:rPr>
          <w:rFonts w:ascii="Times New Roman" w:hAnsi="Times New Roman"/>
          <w:sz w:val="28"/>
          <w:szCs w:val="28"/>
          <w:lang w:val="kk-KZ"/>
        </w:rPr>
        <w:t>де</w:t>
      </w:r>
      <w:r w:rsidRPr="00D032FF">
        <w:rPr>
          <w:rFonts w:ascii="Times New Roman" w:hAnsi="Times New Roman"/>
          <w:sz w:val="28"/>
          <w:szCs w:val="28"/>
        </w:rPr>
        <w:t>:</w:t>
      </w:r>
    </w:p>
    <w:p w14:paraId="766B3F0A" w14:textId="5575D344" w:rsidR="008E23F1" w:rsidRPr="00D032FF" w:rsidRDefault="00631592" w:rsidP="00E83941">
      <w:pPr>
        <w:pStyle w:val="af5"/>
        <w:suppressAutoHyphens w:val="0"/>
        <w:ind w:firstLine="709"/>
        <w:rPr>
          <w:rFonts w:ascii="Times New Roman" w:hAnsi="Times New Roman"/>
          <w:sz w:val="28"/>
          <w:szCs w:val="28"/>
        </w:rPr>
      </w:pPr>
      <w:r w:rsidRPr="00D032FF">
        <w:rPr>
          <w:rFonts w:ascii="Times New Roman" w:hAnsi="Times New Roman"/>
          <w:sz w:val="28"/>
          <w:szCs w:val="28"/>
          <w:lang w:val="en-US"/>
        </w:rPr>
        <w:t>X</w:t>
      </w:r>
      <w:r w:rsidRPr="00D032FF">
        <w:rPr>
          <w:rFonts w:ascii="Times New Roman" w:hAnsi="Times New Roman"/>
          <w:sz w:val="28"/>
          <w:szCs w:val="28"/>
          <w:vertAlign w:val="subscript"/>
          <w:lang w:val="en-US"/>
        </w:rPr>
        <w:t>i</w:t>
      </w:r>
      <w:r w:rsidRPr="00D032FF">
        <w:rPr>
          <w:rFonts w:ascii="Times New Roman" w:hAnsi="Times New Roman"/>
          <w:sz w:val="28"/>
          <w:szCs w:val="28"/>
          <w:vertAlign w:val="superscript"/>
          <w:lang w:val="en-US"/>
        </w:rPr>
        <w:t>B</w:t>
      </w:r>
      <w:r w:rsidRPr="00D032FF">
        <w:rPr>
          <w:rFonts w:ascii="Times New Roman" w:hAnsi="Times New Roman"/>
          <w:sz w:val="28"/>
          <w:szCs w:val="28"/>
        </w:rPr>
        <w:t>-натуральное значение факторов верхнего уровня;</w:t>
      </w:r>
    </w:p>
    <w:p w14:paraId="2436AE8C" w14:textId="35DFF26E" w:rsidR="00631592" w:rsidRPr="00D032FF" w:rsidRDefault="00631592" w:rsidP="00E83941">
      <w:pPr>
        <w:pStyle w:val="af5"/>
        <w:suppressAutoHyphens w:val="0"/>
        <w:ind w:firstLine="709"/>
        <w:rPr>
          <w:rFonts w:ascii="Times New Roman" w:hAnsi="Times New Roman"/>
          <w:sz w:val="28"/>
          <w:szCs w:val="28"/>
        </w:rPr>
      </w:pPr>
      <w:r w:rsidRPr="00D032FF">
        <w:rPr>
          <w:rFonts w:ascii="Times New Roman" w:hAnsi="Times New Roman"/>
          <w:sz w:val="28"/>
          <w:szCs w:val="28"/>
          <w:lang w:val="en-US"/>
        </w:rPr>
        <w:t>X</w:t>
      </w:r>
      <w:r w:rsidRPr="00D032FF">
        <w:rPr>
          <w:rFonts w:ascii="Times New Roman" w:hAnsi="Times New Roman"/>
          <w:sz w:val="28"/>
          <w:szCs w:val="28"/>
          <w:vertAlign w:val="subscript"/>
          <w:lang w:val="en-US"/>
        </w:rPr>
        <w:t>i</w:t>
      </w:r>
      <w:r w:rsidRPr="00D032FF">
        <w:rPr>
          <w:rFonts w:ascii="Times New Roman" w:hAnsi="Times New Roman"/>
          <w:sz w:val="28"/>
          <w:szCs w:val="28"/>
          <w:vertAlign w:val="superscript"/>
          <w:lang w:val="en-US"/>
        </w:rPr>
        <w:t>H</w:t>
      </w:r>
      <w:r w:rsidRPr="00D032FF">
        <w:rPr>
          <w:rFonts w:ascii="Times New Roman" w:hAnsi="Times New Roman"/>
          <w:sz w:val="28"/>
          <w:szCs w:val="28"/>
        </w:rPr>
        <w:t>-натуральное значение факторов нижнего уровня.</w:t>
      </w:r>
    </w:p>
    <w:p w14:paraId="55517620" w14:textId="65EA0864" w:rsidR="002C7BE2" w:rsidRPr="00D032FF" w:rsidRDefault="002C7BE2" w:rsidP="00E83941">
      <w:pPr>
        <w:pStyle w:val="af5"/>
        <w:suppressAutoHyphens w:val="0"/>
        <w:ind w:firstLine="709"/>
        <w:rPr>
          <w:rFonts w:ascii="Times New Roman" w:hAnsi="Times New Roman"/>
          <w:sz w:val="28"/>
          <w:szCs w:val="28"/>
        </w:rPr>
      </w:pPr>
      <w:r w:rsidRPr="00D032FF">
        <w:rPr>
          <w:rFonts w:ascii="Times New Roman" w:hAnsi="Times New Roman"/>
          <w:sz w:val="28"/>
          <w:szCs w:val="28"/>
        </w:rPr>
        <w:t xml:space="preserve">Преоразование факторов в матрице планирования на двух уровнях обозначалочь </w:t>
      </w:r>
      <w:r w:rsidR="00740F02" w:rsidRPr="00D032FF">
        <w:rPr>
          <w:rFonts w:ascii="Times New Roman" w:hAnsi="Times New Roman"/>
          <w:sz w:val="28"/>
          <w:szCs w:val="28"/>
        </w:rPr>
        <w:t>так: верхний уровень (+), нижний уровень (-).</w:t>
      </w:r>
    </w:p>
    <w:p w14:paraId="1D5835B4" w14:textId="37FFF623" w:rsidR="001F03BB" w:rsidRPr="00D032FF" w:rsidRDefault="001F03BB" w:rsidP="003E35BD">
      <w:pPr>
        <w:pStyle w:val="af5"/>
        <w:suppressAutoHyphens w:val="0"/>
        <w:ind w:firstLine="709"/>
        <w:jc w:val="both"/>
        <w:rPr>
          <w:rFonts w:ascii="Times New Roman" w:hAnsi="Times New Roman"/>
          <w:sz w:val="28"/>
          <w:szCs w:val="28"/>
        </w:rPr>
      </w:pPr>
      <w:r w:rsidRPr="00D032FF">
        <w:rPr>
          <w:rFonts w:ascii="Times New Roman" w:hAnsi="Times New Roman"/>
          <w:sz w:val="28"/>
          <w:szCs w:val="28"/>
        </w:rPr>
        <w:t>Для сокращения количества опытов и получения достоверной оценки влияния отдельных факторов обработки зерна на исследуемые показатели качества были применены методы многофакторного планирования экспериментов</w:t>
      </w:r>
      <w:r w:rsidR="00054E89">
        <w:rPr>
          <w:rFonts w:ascii="Times New Roman" w:hAnsi="Times New Roman"/>
          <w:sz w:val="28"/>
          <w:szCs w:val="28"/>
        </w:rPr>
        <w:t xml:space="preserve"> [135</w:t>
      </w:r>
      <w:r w:rsidR="00D84CFA" w:rsidRPr="00D032FF">
        <w:rPr>
          <w:rFonts w:ascii="Times New Roman" w:hAnsi="Times New Roman"/>
          <w:sz w:val="28"/>
          <w:szCs w:val="28"/>
        </w:rPr>
        <w:t>]</w:t>
      </w:r>
      <w:r w:rsidRPr="00D032FF">
        <w:rPr>
          <w:rFonts w:ascii="Times New Roman" w:hAnsi="Times New Roman"/>
          <w:sz w:val="28"/>
          <w:szCs w:val="28"/>
        </w:rPr>
        <w:t>.</w:t>
      </w:r>
      <w:r w:rsidR="00740F02" w:rsidRPr="00D032FF">
        <w:rPr>
          <w:rFonts w:ascii="Times New Roman" w:hAnsi="Times New Roman"/>
          <w:sz w:val="28"/>
          <w:szCs w:val="28"/>
        </w:rPr>
        <w:t xml:space="preserve"> Уровни и интервалы четырехфакторных экспериментов для проращивания зерна тритикале предствалены в таблице</w:t>
      </w:r>
      <w:r w:rsidR="006211B7">
        <w:rPr>
          <w:rFonts w:ascii="Times New Roman" w:hAnsi="Times New Roman"/>
          <w:sz w:val="28"/>
          <w:szCs w:val="28"/>
        </w:rPr>
        <w:t xml:space="preserve"> 4 и 5</w:t>
      </w:r>
      <w:r w:rsidR="00740F02" w:rsidRPr="00D032FF">
        <w:rPr>
          <w:rFonts w:ascii="Times New Roman" w:hAnsi="Times New Roman"/>
          <w:sz w:val="28"/>
          <w:szCs w:val="28"/>
        </w:rPr>
        <w:t xml:space="preserve"> </w:t>
      </w:r>
    </w:p>
    <w:p w14:paraId="5C13F9DC" w14:textId="145D461C" w:rsidR="006F5050" w:rsidRPr="00D032FF" w:rsidRDefault="006F5050" w:rsidP="006211B7">
      <w:pPr>
        <w:pStyle w:val="af5"/>
        <w:suppressAutoHyphens w:val="0"/>
        <w:jc w:val="both"/>
        <w:rPr>
          <w:rFonts w:ascii="Times New Roman" w:hAnsi="Times New Roman"/>
          <w:sz w:val="28"/>
          <w:szCs w:val="28"/>
        </w:rPr>
      </w:pPr>
    </w:p>
    <w:p w14:paraId="56E847D3" w14:textId="51697121" w:rsidR="002E3E32" w:rsidRPr="00D032FF" w:rsidRDefault="004769D8" w:rsidP="00C05CE3">
      <w:pPr>
        <w:pStyle w:val="af5"/>
        <w:suppressAutoHyphens w:val="0"/>
        <w:rPr>
          <w:rFonts w:ascii="Times New Roman" w:hAnsi="Times New Roman"/>
          <w:sz w:val="28"/>
          <w:szCs w:val="28"/>
        </w:rPr>
      </w:pPr>
      <w:r w:rsidRPr="00D032FF">
        <w:rPr>
          <w:rFonts w:ascii="Times New Roman" w:hAnsi="Times New Roman"/>
          <w:sz w:val="28"/>
          <w:szCs w:val="28"/>
        </w:rPr>
        <w:t>Таблица</w:t>
      </w:r>
      <w:r w:rsidR="00CD7DE2" w:rsidRPr="00D032FF">
        <w:rPr>
          <w:rFonts w:ascii="Times New Roman" w:hAnsi="Times New Roman"/>
          <w:sz w:val="28"/>
          <w:szCs w:val="28"/>
        </w:rPr>
        <w:t xml:space="preserve"> 4</w:t>
      </w:r>
      <w:r w:rsidRPr="00D032FF">
        <w:rPr>
          <w:rFonts w:ascii="Times New Roman" w:hAnsi="Times New Roman"/>
          <w:sz w:val="28"/>
          <w:szCs w:val="28"/>
        </w:rPr>
        <w:t>- Уровни и интервалы четырехфакторных экспериментов</w:t>
      </w:r>
    </w:p>
    <w:tbl>
      <w:tblPr>
        <w:tblStyle w:val="a3"/>
        <w:tblW w:w="0" w:type="auto"/>
        <w:tblLook w:val="04A0" w:firstRow="1" w:lastRow="0" w:firstColumn="1" w:lastColumn="0" w:noHBand="0" w:noVBand="1"/>
      </w:tblPr>
      <w:tblGrid>
        <w:gridCol w:w="2405"/>
        <w:gridCol w:w="1764"/>
        <w:gridCol w:w="1418"/>
        <w:gridCol w:w="1275"/>
        <w:gridCol w:w="1276"/>
        <w:gridCol w:w="1270"/>
      </w:tblGrid>
      <w:tr w:rsidR="00EC0B04" w:rsidRPr="00D032FF" w14:paraId="12B3CC27" w14:textId="77777777" w:rsidTr="006A01B0">
        <w:tc>
          <w:tcPr>
            <w:tcW w:w="2405" w:type="dxa"/>
            <w:vMerge w:val="restart"/>
          </w:tcPr>
          <w:p w14:paraId="6A7BD8A6" w14:textId="13F3A8D2" w:rsidR="00EC0B04" w:rsidRPr="00D032FF" w:rsidRDefault="00EC0B04" w:rsidP="003E35BD">
            <w:pPr>
              <w:pStyle w:val="af5"/>
              <w:suppressAutoHyphens w:val="0"/>
              <w:jc w:val="both"/>
              <w:rPr>
                <w:rFonts w:ascii="Times New Roman" w:hAnsi="Times New Roman"/>
                <w:sz w:val="28"/>
                <w:szCs w:val="28"/>
              </w:rPr>
            </w:pPr>
            <w:r w:rsidRPr="00D032FF">
              <w:rPr>
                <w:rFonts w:ascii="Times New Roman" w:hAnsi="Times New Roman"/>
                <w:sz w:val="28"/>
                <w:szCs w:val="28"/>
              </w:rPr>
              <w:t xml:space="preserve">Показатели </w:t>
            </w:r>
          </w:p>
        </w:tc>
        <w:tc>
          <w:tcPr>
            <w:tcW w:w="1701" w:type="dxa"/>
            <w:vMerge w:val="restart"/>
          </w:tcPr>
          <w:p w14:paraId="2C335177" w14:textId="4EED053E" w:rsidR="00EC0B04" w:rsidRPr="00D032FF" w:rsidRDefault="000D51C3" w:rsidP="003E35BD">
            <w:pPr>
              <w:pStyle w:val="af5"/>
              <w:suppressAutoHyphens w:val="0"/>
              <w:jc w:val="both"/>
              <w:rPr>
                <w:rFonts w:ascii="Times New Roman" w:hAnsi="Times New Roman"/>
                <w:sz w:val="28"/>
                <w:szCs w:val="28"/>
              </w:rPr>
            </w:pPr>
            <w:r w:rsidRPr="00D032FF">
              <w:rPr>
                <w:rFonts w:ascii="Times New Roman" w:hAnsi="Times New Roman"/>
                <w:sz w:val="28"/>
                <w:szCs w:val="28"/>
              </w:rPr>
              <w:t xml:space="preserve">Кодированое </w:t>
            </w:r>
            <w:r w:rsidRPr="00D032FF">
              <w:rPr>
                <w:rFonts w:ascii="Times New Roman" w:hAnsi="Times New Roman"/>
                <w:sz w:val="28"/>
                <w:szCs w:val="28"/>
              </w:rPr>
              <w:lastRenderedPageBreak/>
              <w:t>значение</w:t>
            </w:r>
          </w:p>
        </w:tc>
        <w:tc>
          <w:tcPr>
            <w:tcW w:w="5239" w:type="dxa"/>
            <w:gridSpan w:val="4"/>
          </w:tcPr>
          <w:p w14:paraId="710CCA24" w14:textId="14A8B9C8" w:rsidR="00EC0B04" w:rsidRPr="00D032FF" w:rsidRDefault="00EC0B04" w:rsidP="003E35BD">
            <w:pPr>
              <w:pStyle w:val="af5"/>
              <w:suppressAutoHyphens w:val="0"/>
              <w:jc w:val="both"/>
              <w:rPr>
                <w:rFonts w:ascii="Times New Roman" w:hAnsi="Times New Roman"/>
                <w:sz w:val="28"/>
                <w:szCs w:val="28"/>
              </w:rPr>
            </w:pPr>
            <w:r w:rsidRPr="00D032FF">
              <w:rPr>
                <w:rFonts w:ascii="Times New Roman" w:hAnsi="Times New Roman"/>
                <w:sz w:val="28"/>
                <w:szCs w:val="28"/>
              </w:rPr>
              <w:lastRenderedPageBreak/>
              <w:t xml:space="preserve">Факторы </w:t>
            </w:r>
          </w:p>
        </w:tc>
      </w:tr>
      <w:tr w:rsidR="00D318EC" w:rsidRPr="00D032FF" w14:paraId="25A4CDEC" w14:textId="77777777" w:rsidTr="006A01B0">
        <w:tc>
          <w:tcPr>
            <w:tcW w:w="2405" w:type="dxa"/>
            <w:vMerge/>
          </w:tcPr>
          <w:p w14:paraId="1829A651" w14:textId="77777777" w:rsidR="00D318EC" w:rsidRPr="00D032FF" w:rsidRDefault="00D318EC" w:rsidP="003E35BD">
            <w:pPr>
              <w:pStyle w:val="af5"/>
              <w:suppressAutoHyphens w:val="0"/>
              <w:jc w:val="both"/>
              <w:rPr>
                <w:rFonts w:ascii="Times New Roman" w:hAnsi="Times New Roman"/>
                <w:sz w:val="28"/>
                <w:szCs w:val="28"/>
              </w:rPr>
            </w:pPr>
          </w:p>
        </w:tc>
        <w:tc>
          <w:tcPr>
            <w:tcW w:w="1701" w:type="dxa"/>
            <w:vMerge/>
          </w:tcPr>
          <w:p w14:paraId="10DE3191" w14:textId="77777777" w:rsidR="00D318EC" w:rsidRPr="00D032FF" w:rsidRDefault="00D318EC" w:rsidP="003E35BD">
            <w:pPr>
              <w:pStyle w:val="af5"/>
              <w:suppressAutoHyphens w:val="0"/>
              <w:jc w:val="both"/>
              <w:rPr>
                <w:rFonts w:ascii="Times New Roman" w:hAnsi="Times New Roman"/>
                <w:sz w:val="28"/>
                <w:szCs w:val="28"/>
              </w:rPr>
            </w:pPr>
          </w:p>
        </w:tc>
        <w:tc>
          <w:tcPr>
            <w:tcW w:w="1418" w:type="dxa"/>
          </w:tcPr>
          <w:p w14:paraId="37204DBC" w14:textId="2C6BE37A" w:rsidR="00D318EC" w:rsidRPr="00D032FF" w:rsidRDefault="00EC0B04" w:rsidP="0091100E">
            <w:pPr>
              <w:pStyle w:val="af5"/>
              <w:suppressAutoHyphens w:val="0"/>
              <w:jc w:val="center"/>
              <w:rPr>
                <w:rFonts w:ascii="Times New Roman" w:hAnsi="Times New Roman"/>
                <w:sz w:val="28"/>
                <w:szCs w:val="28"/>
                <w:vertAlign w:val="subscript"/>
              </w:rPr>
            </w:pPr>
            <w:r w:rsidRPr="00D032FF">
              <w:rPr>
                <w:rFonts w:ascii="Times New Roman" w:hAnsi="Times New Roman"/>
                <w:sz w:val="28"/>
                <w:szCs w:val="28"/>
              </w:rPr>
              <w:t>Х</w:t>
            </w:r>
            <w:r w:rsidRPr="00D032FF">
              <w:rPr>
                <w:rFonts w:ascii="Times New Roman" w:hAnsi="Times New Roman"/>
                <w:sz w:val="28"/>
                <w:szCs w:val="28"/>
                <w:vertAlign w:val="subscript"/>
              </w:rPr>
              <w:t>1</w:t>
            </w:r>
          </w:p>
        </w:tc>
        <w:tc>
          <w:tcPr>
            <w:tcW w:w="1275" w:type="dxa"/>
          </w:tcPr>
          <w:p w14:paraId="6D52F8C4" w14:textId="7D99347F" w:rsidR="00D318EC" w:rsidRPr="00D032FF" w:rsidRDefault="00EC0B04" w:rsidP="0091100E">
            <w:pPr>
              <w:pStyle w:val="af5"/>
              <w:suppressAutoHyphens w:val="0"/>
              <w:jc w:val="center"/>
              <w:rPr>
                <w:rFonts w:ascii="Times New Roman" w:hAnsi="Times New Roman"/>
                <w:sz w:val="28"/>
                <w:szCs w:val="28"/>
                <w:vertAlign w:val="subscript"/>
              </w:rPr>
            </w:pPr>
            <w:r w:rsidRPr="00D032FF">
              <w:rPr>
                <w:rFonts w:ascii="Times New Roman" w:hAnsi="Times New Roman"/>
                <w:sz w:val="28"/>
                <w:szCs w:val="28"/>
              </w:rPr>
              <w:t>Х</w:t>
            </w:r>
            <w:r w:rsidRPr="00D032FF">
              <w:rPr>
                <w:rFonts w:ascii="Times New Roman" w:hAnsi="Times New Roman"/>
                <w:sz w:val="28"/>
                <w:szCs w:val="28"/>
                <w:vertAlign w:val="subscript"/>
              </w:rPr>
              <w:t>2</w:t>
            </w:r>
          </w:p>
        </w:tc>
        <w:tc>
          <w:tcPr>
            <w:tcW w:w="1276" w:type="dxa"/>
          </w:tcPr>
          <w:p w14:paraId="231E5E62" w14:textId="79A2E0ED" w:rsidR="00D318EC" w:rsidRPr="00D032FF" w:rsidRDefault="00EC0B04" w:rsidP="0091100E">
            <w:pPr>
              <w:pStyle w:val="af5"/>
              <w:suppressAutoHyphens w:val="0"/>
              <w:jc w:val="center"/>
              <w:rPr>
                <w:rFonts w:ascii="Times New Roman" w:hAnsi="Times New Roman"/>
                <w:sz w:val="28"/>
                <w:szCs w:val="28"/>
                <w:vertAlign w:val="subscript"/>
              </w:rPr>
            </w:pPr>
            <w:r w:rsidRPr="00D032FF">
              <w:rPr>
                <w:rFonts w:ascii="Times New Roman" w:hAnsi="Times New Roman"/>
                <w:sz w:val="28"/>
                <w:szCs w:val="28"/>
              </w:rPr>
              <w:t>Х</w:t>
            </w:r>
            <w:r w:rsidRPr="00D032FF">
              <w:rPr>
                <w:rFonts w:ascii="Times New Roman" w:hAnsi="Times New Roman"/>
                <w:sz w:val="28"/>
                <w:szCs w:val="28"/>
                <w:vertAlign w:val="subscript"/>
              </w:rPr>
              <w:t>3</w:t>
            </w:r>
          </w:p>
        </w:tc>
        <w:tc>
          <w:tcPr>
            <w:tcW w:w="1270" w:type="dxa"/>
          </w:tcPr>
          <w:p w14:paraId="5F178DB9" w14:textId="7DD08F6F" w:rsidR="00D318EC" w:rsidRPr="00D032FF" w:rsidRDefault="00EC0B04" w:rsidP="0091100E">
            <w:pPr>
              <w:pStyle w:val="af5"/>
              <w:suppressAutoHyphens w:val="0"/>
              <w:jc w:val="center"/>
              <w:rPr>
                <w:rFonts w:ascii="Times New Roman" w:hAnsi="Times New Roman"/>
                <w:sz w:val="28"/>
                <w:szCs w:val="28"/>
                <w:vertAlign w:val="subscript"/>
              </w:rPr>
            </w:pPr>
            <w:r w:rsidRPr="00D032FF">
              <w:rPr>
                <w:rFonts w:ascii="Times New Roman" w:hAnsi="Times New Roman"/>
                <w:sz w:val="28"/>
                <w:szCs w:val="28"/>
              </w:rPr>
              <w:t>Х</w:t>
            </w:r>
            <w:r w:rsidRPr="00D032FF">
              <w:rPr>
                <w:rFonts w:ascii="Times New Roman" w:hAnsi="Times New Roman"/>
                <w:sz w:val="28"/>
                <w:szCs w:val="28"/>
                <w:vertAlign w:val="subscript"/>
              </w:rPr>
              <w:t>4</w:t>
            </w:r>
          </w:p>
        </w:tc>
      </w:tr>
      <w:tr w:rsidR="00D318EC" w:rsidRPr="00D032FF" w14:paraId="2D1C2593" w14:textId="77777777" w:rsidTr="006A01B0">
        <w:tc>
          <w:tcPr>
            <w:tcW w:w="2405" w:type="dxa"/>
          </w:tcPr>
          <w:p w14:paraId="11F76157" w14:textId="5CC00A65" w:rsidR="00D318EC" w:rsidRPr="00D032FF" w:rsidRDefault="000D51C3" w:rsidP="000D51C3">
            <w:pPr>
              <w:pStyle w:val="af5"/>
              <w:suppressAutoHyphens w:val="0"/>
              <w:jc w:val="both"/>
              <w:rPr>
                <w:rFonts w:ascii="Times New Roman" w:hAnsi="Times New Roman"/>
                <w:sz w:val="28"/>
                <w:szCs w:val="28"/>
              </w:rPr>
            </w:pPr>
            <w:r w:rsidRPr="00D032FF">
              <w:rPr>
                <w:rFonts w:ascii="Times New Roman" w:hAnsi="Times New Roman"/>
                <w:sz w:val="28"/>
                <w:szCs w:val="28"/>
              </w:rPr>
              <w:lastRenderedPageBreak/>
              <w:t>Верхний уровень</w:t>
            </w:r>
          </w:p>
        </w:tc>
        <w:tc>
          <w:tcPr>
            <w:tcW w:w="1701" w:type="dxa"/>
          </w:tcPr>
          <w:p w14:paraId="5A5E12CE" w14:textId="0165C00F" w:rsidR="00D318EC" w:rsidRPr="00D032FF" w:rsidRDefault="000D51C3" w:rsidP="000D51C3">
            <w:pPr>
              <w:pStyle w:val="af5"/>
              <w:suppressAutoHyphens w:val="0"/>
              <w:jc w:val="center"/>
              <w:rPr>
                <w:rFonts w:ascii="Times New Roman" w:hAnsi="Times New Roman"/>
                <w:sz w:val="28"/>
                <w:szCs w:val="28"/>
              </w:rPr>
            </w:pPr>
            <w:r w:rsidRPr="00D032FF">
              <w:rPr>
                <w:rFonts w:ascii="Times New Roman" w:hAnsi="Times New Roman"/>
                <w:sz w:val="28"/>
                <w:szCs w:val="28"/>
              </w:rPr>
              <w:t>+</w:t>
            </w:r>
          </w:p>
        </w:tc>
        <w:tc>
          <w:tcPr>
            <w:tcW w:w="1418" w:type="dxa"/>
          </w:tcPr>
          <w:p w14:paraId="66045E9F" w14:textId="203CDE1F" w:rsidR="00D318EC" w:rsidRPr="00D032FF" w:rsidRDefault="000B1295" w:rsidP="000B1295">
            <w:pPr>
              <w:pStyle w:val="af5"/>
              <w:suppressAutoHyphens w:val="0"/>
              <w:jc w:val="center"/>
              <w:rPr>
                <w:rFonts w:ascii="Times New Roman" w:hAnsi="Times New Roman"/>
                <w:sz w:val="28"/>
                <w:szCs w:val="28"/>
              </w:rPr>
            </w:pPr>
            <w:r w:rsidRPr="00D032FF">
              <w:rPr>
                <w:rFonts w:ascii="Times New Roman" w:hAnsi="Times New Roman"/>
                <w:sz w:val="28"/>
                <w:szCs w:val="28"/>
              </w:rPr>
              <w:t>30</w:t>
            </w:r>
          </w:p>
        </w:tc>
        <w:tc>
          <w:tcPr>
            <w:tcW w:w="1275" w:type="dxa"/>
          </w:tcPr>
          <w:p w14:paraId="50AEE848" w14:textId="69C855B2" w:rsidR="00D318EC" w:rsidRPr="00D032FF" w:rsidRDefault="000B1295" w:rsidP="000B1295">
            <w:pPr>
              <w:pStyle w:val="af5"/>
              <w:suppressAutoHyphens w:val="0"/>
              <w:jc w:val="center"/>
              <w:rPr>
                <w:rFonts w:ascii="Times New Roman" w:hAnsi="Times New Roman"/>
                <w:sz w:val="28"/>
                <w:szCs w:val="28"/>
              </w:rPr>
            </w:pPr>
            <w:r w:rsidRPr="00D032FF">
              <w:rPr>
                <w:rFonts w:ascii="Times New Roman" w:hAnsi="Times New Roman"/>
                <w:sz w:val="28"/>
                <w:szCs w:val="28"/>
              </w:rPr>
              <w:t>72</w:t>
            </w:r>
          </w:p>
        </w:tc>
        <w:tc>
          <w:tcPr>
            <w:tcW w:w="1276" w:type="dxa"/>
          </w:tcPr>
          <w:p w14:paraId="6111E8EC" w14:textId="7AC1E001" w:rsidR="00D318EC" w:rsidRPr="00D032FF" w:rsidRDefault="000B1295" w:rsidP="000B1295">
            <w:pPr>
              <w:pStyle w:val="af5"/>
              <w:suppressAutoHyphens w:val="0"/>
              <w:jc w:val="center"/>
              <w:rPr>
                <w:rFonts w:ascii="Times New Roman" w:hAnsi="Times New Roman"/>
                <w:sz w:val="28"/>
                <w:szCs w:val="28"/>
              </w:rPr>
            </w:pPr>
            <w:r w:rsidRPr="00D032FF">
              <w:rPr>
                <w:rFonts w:ascii="Times New Roman" w:hAnsi="Times New Roman"/>
                <w:sz w:val="28"/>
                <w:szCs w:val="28"/>
              </w:rPr>
              <w:t>19</w:t>
            </w:r>
          </w:p>
        </w:tc>
        <w:tc>
          <w:tcPr>
            <w:tcW w:w="1270" w:type="dxa"/>
          </w:tcPr>
          <w:p w14:paraId="07218C9D" w14:textId="37F55FD1" w:rsidR="00D318EC" w:rsidRPr="00D032FF" w:rsidRDefault="000B1295" w:rsidP="000B1295">
            <w:pPr>
              <w:pStyle w:val="af5"/>
              <w:suppressAutoHyphens w:val="0"/>
              <w:jc w:val="center"/>
              <w:rPr>
                <w:rFonts w:ascii="Times New Roman" w:hAnsi="Times New Roman"/>
                <w:sz w:val="28"/>
                <w:szCs w:val="28"/>
              </w:rPr>
            </w:pPr>
            <w:r w:rsidRPr="00D032FF">
              <w:rPr>
                <w:rFonts w:ascii="Times New Roman" w:hAnsi="Times New Roman"/>
                <w:sz w:val="28"/>
                <w:szCs w:val="28"/>
              </w:rPr>
              <w:t>26</w:t>
            </w:r>
          </w:p>
        </w:tc>
      </w:tr>
      <w:tr w:rsidR="00D318EC" w:rsidRPr="00D032FF" w14:paraId="0CFDBACD" w14:textId="77777777" w:rsidTr="006A01B0">
        <w:tc>
          <w:tcPr>
            <w:tcW w:w="2405" w:type="dxa"/>
          </w:tcPr>
          <w:p w14:paraId="1E9E4772" w14:textId="4E5BA63F" w:rsidR="00D318EC" w:rsidRPr="00D032FF" w:rsidRDefault="00D318EC" w:rsidP="003E35BD">
            <w:pPr>
              <w:pStyle w:val="af5"/>
              <w:suppressAutoHyphens w:val="0"/>
              <w:jc w:val="both"/>
              <w:rPr>
                <w:rFonts w:ascii="Times New Roman" w:hAnsi="Times New Roman"/>
                <w:sz w:val="28"/>
                <w:szCs w:val="28"/>
              </w:rPr>
            </w:pPr>
            <w:r w:rsidRPr="00D032FF">
              <w:rPr>
                <w:rFonts w:ascii="Times New Roman" w:hAnsi="Times New Roman"/>
                <w:sz w:val="28"/>
                <w:szCs w:val="28"/>
              </w:rPr>
              <w:t xml:space="preserve">Нулевой </w:t>
            </w:r>
            <w:r w:rsidR="000D51C3" w:rsidRPr="00D032FF">
              <w:rPr>
                <w:rFonts w:ascii="Times New Roman" w:hAnsi="Times New Roman"/>
                <w:sz w:val="28"/>
                <w:szCs w:val="28"/>
              </w:rPr>
              <w:t>уровень</w:t>
            </w:r>
          </w:p>
        </w:tc>
        <w:tc>
          <w:tcPr>
            <w:tcW w:w="1701" w:type="dxa"/>
          </w:tcPr>
          <w:p w14:paraId="392791B8" w14:textId="1CAA1CBE" w:rsidR="000D51C3" w:rsidRPr="00D032FF" w:rsidRDefault="000D51C3" w:rsidP="000D51C3">
            <w:pPr>
              <w:pStyle w:val="af5"/>
              <w:suppressAutoHyphens w:val="0"/>
              <w:jc w:val="center"/>
              <w:rPr>
                <w:rFonts w:ascii="Times New Roman" w:hAnsi="Times New Roman"/>
                <w:sz w:val="28"/>
                <w:szCs w:val="28"/>
              </w:rPr>
            </w:pPr>
            <w:r w:rsidRPr="00D032FF">
              <w:rPr>
                <w:rFonts w:ascii="Times New Roman" w:hAnsi="Times New Roman"/>
                <w:sz w:val="28"/>
                <w:szCs w:val="28"/>
              </w:rPr>
              <w:t>0</w:t>
            </w:r>
          </w:p>
        </w:tc>
        <w:tc>
          <w:tcPr>
            <w:tcW w:w="1418" w:type="dxa"/>
          </w:tcPr>
          <w:p w14:paraId="3E0E0740" w14:textId="00A2F96F" w:rsidR="00D318EC" w:rsidRPr="00D032FF" w:rsidRDefault="00980FE1" w:rsidP="000B1295">
            <w:pPr>
              <w:pStyle w:val="af5"/>
              <w:suppressAutoHyphens w:val="0"/>
              <w:jc w:val="center"/>
              <w:rPr>
                <w:rFonts w:ascii="Times New Roman" w:hAnsi="Times New Roman"/>
                <w:sz w:val="28"/>
                <w:szCs w:val="28"/>
                <w:lang w:val="kk-KZ"/>
              </w:rPr>
            </w:pPr>
            <w:r w:rsidRPr="00D032FF">
              <w:rPr>
                <w:rFonts w:ascii="Times New Roman" w:hAnsi="Times New Roman"/>
                <w:sz w:val="28"/>
                <w:szCs w:val="28"/>
                <w:lang w:val="kk-KZ"/>
              </w:rPr>
              <w:t>22,5</w:t>
            </w:r>
          </w:p>
        </w:tc>
        <w:tc>
          <w:tcPr>
            <w:tcW w:w="1275" w:type="dxa"/>
          </w:tcPr>
          <w:p w14:paraId="3B390010" w14:textId="7D081BFE" w:rsidR="00D318EC" w:rsidRPr="00D032FF" w:rsidRDefault="00980FE1" w:rsidP="000B1295">
            <w:pPr>
              <w:pStyle w:val="af5"/>
              <w:suppressAutoHyphens w:val="0"/>
              <w:jc w:val="center"/>
              <w:rPr>
                <w:rFonts w:ascii="Times New Roman" w:hAnsi="Times New Roman"/>
                <w:sz w:val="28"/>
                <w:szCs w:val="28"/>
                <w:lang w:val="kk-KZ"/>
              </w:rPr>
            </w:pPr>
            <w:r w:rsidRPr="00D032FF">
              <w:rPr>
                <w:rFonts w:ascii="Times New Roman" w:hAnsi="Times New Roman"/>
                <w:sz w:val="28"/>
                <w:szCs w:val="28"/>
                <w:lang w:val="kk-KZ"/>
              </w:rPr>
              <w:t>48</w:t>
            </w:r>
          </w:p>
        </w:tc>
        <w:tc>
          <w:tcPr>
            <w:tcW w:w="1276" w:type="dxa"/>
          </w:tcPr>
          <w:p w14:paraId="14C4292D" w14:textId="35C2519E" w:rsidR="00D318EC" w:rsidRPr="00D032FF" w:rsidRDefault="000B1295" w:rsidP="000B1295">
            <w:pPr>
              <w:pStyle w:val="af5"/>
              <w:suppressAutoHyphens w:val="0"/>
              <w:jc w:val="center"/>
              <w:rPr>
                <w:rFonts w:ascii="Times New Roman" w:hAnsi="Times New Roman"/>
                <w:sz w:val="28"/>
                <w:szCs w:val="28"/>
              </w:rPr>
            </w:pPr>
            <w:r w:rsidRPr="00D032FF">
              <w:rPr>
                <w:rFonts w:ascii="Times New Roman" w:hAnsi="Times New Roman"/>
                <w:sz w:val="28"/>
                <w:szCs w:val="28"/>
              </w:rPr>
              <w:t>16</w:t>
            </w:r>
          </w:p>
        </w:tc>
        <w:tc>
          <w:tcPr>
            <w:tcW w:w="1270" w:type="dxa"/>
          </w:tcPr>
          <w:p w14:paraId="446C6223" w14:textId="5B69B92E" w:rsidR="00D318EC" w:rsidRPr="00D032FF" w:rsidRDefault="000B1295" w:rsidP="000B1295">
            <w:pPr>
              <w:pStyle w:val="af5"/>
              <w:suppressAutoHyphens w:val="0"/>
              <w:jc w:val="center"/>
              <w:rPr>
                <w:rFonts w:ascii="Times New Roman" w:hAnsi="Times New Roman"/>
                <w:sz w:val="28"/>
                <w:szCs w:val="28"/>
              </w:rPr>
            </w:pPr>
            <w:r w:rsidRPr="00D032FF">
              <w:rPr>
                <w:rFonts w:ascii="Times New Roman" w:hAnsi="Times New Roman"/>
                <w:sz w:val="28"/>
                <w:szCs w:val="28"/>
              </w:rPr>
              <w:t>18</w:t>
            </w:r>
          </w:p>
        </w:tc>
      </w:tr>
      <w:tr w:rsidR="00D318EC" w:rsidRPr="00D032FF" w14:paraId="396C805D" w14:textId="77777777" w:rsidTr="006A01B0">
        <w:tc>
          <w:tcPr>
            <w:tcW w:w="2405" w:type="dxa"/>
          </w:tcPr>
          <w:p w14:paraId="2A9E482E" w14:textId="4D9B0865" w:rsidR="00D318EC" w:rsidRPr="00D032FF" w:rsidRDefault="000D51C3" w:rsidP="003E35BD">
            <w:pPr>
              <w:pStyle w:val="af5"/>
              <w:suppressAutoHyphens w:val="0"/>
              <w:jc w:val="both"/>
              <w:rPr>
                <w:rFonts w:ascii="Times New Roman" w:hAnsi="Times New Roman"/>
                <w:sz w:val="28"/>
                <w:szCs w:val="28"/>
              </w:rPr>
            </w:pPr>
            <w:r w:rsidRPr="00D032FF">
              <w:rPr>
                <w:rFonts w:ascii="Times New Roman" w:hAnsi="Times New Roman"/>
                <w:sz w:val="28"/>
                <w:szCs w:val="28"/>
              </w:rPr>
              <w:t>Нижний уровень</w:t>
            </w:r>
          </w:p>
        </w:tc>
        <w:tc>
          <w:tcPr>
            <w:tcW w:w="1701" w:type="dxa"/>
          </w:tcPr>
          <w:p w14:paraId="1543DEAF" w14:textId="451D65E9" w:rsidR="00D318EC" w:rsidRPr="00D032FF" w:rsidRDefault="000D51C3" w:rsidP="000D51C3">
            <w:pPr>
              <w:pStyle w:val="af5"/>
              <w:suppressAutoHyphens w:val="0"/>
              <w:jc w:val="center"/>
              <w:rPr>
                <w:rFonts w:ascii="Times New Roman" w:hAnsi="Times New Roman"/>
                <w:sz w:val="28"/>
                <w:szCs w:val="28"/>
              </w:rPr>
            </w:pPr>
            <w:r w:rsidRPr="00D032FF">
              <w:rPr>
                <w:rFonts w:ascii="Times New Roman" w:hAnsi="Times New Roman"/>
                <w:sz w:val="28"/>
                <w:szCs w:val="28"/>
              </w:rPr>
              <w:t>-</w:t>
            </w:r>
          </w:p>
        </w:tc>
        <w:tc>
          <w:tcPr>
            <w:tcW w:w="1418" w:type="dxa"/>
          </w:tcPr>
          <w:p w14:paraId="67C2AE79" w14:textId="5A221D3B" w:rsidR="00D318EC" w:rsidRPr="00D032FF" w:rsidRDefault="000B1295" w:rsidP="000B1295">
            <w:pPr>
              <w:pStyle w:val="af5"/>
              <w:suppressAutoHyphens w:val="0"/>
              <w:jc w:val="center"/>
              <w:rPr>
                <w:rFonts w:ascii="Times New Roman" w:hAnsi="Times New Roman"/>
                <w:sz w:val="28"/>
                <w:szCs w:val="28"/>
              </w:rPr>
            </w:pPr>
            <w:r w:rsidRPr="00D032FF">
              <w:rPr>
                <w:rFonts w:ascii="Times New Roman" w:hAnsi="Times New Roman"/>
                <w:sz w:val="28"/>
                <w:szCs w:val="28"/>
              </w:rPr>
              <w:t>15</w:t>
            </w:r>
          </w:p>
        </w:tc>
        <w:tc>
          <w:tcPr>
            <w:tcW w:w="1275" w:type="dxa"/>
          </w:tcPr>
          <w:p w14:paraId="32AC3C10" w14:textId="458C71C5" w:rsidR="00D318EC" w:rsidRPr="00D032FF" w:rsidRDefault="000B1295" w:rsidP="000B1295">
            <w:pPr>
              <w:pStyle w:val="af5"/>
              <w:suppressAutoHyphens w:val="0"/>
              <w:jc w:val="center"/>
              <w:rPr>
                <w:rFonts w:ascii="Times New Roman" w:hAnsi="Times New Roman"/>
                <w:sz w:val="28"/>
                <w:szCs w:val="28"/>
              </w:rPr>
            </w:pPr>
            <w:r w:rsidRPr="00D032FF">
              <w:rPr>
                <w:rFonts w:ascii="Times New Roman" w:hAnsi="Times New Roman"/>
                <w:sz w:val="28"/>
                <w:szCs w:val="28"/>
              </w:rPr>
              <w:t>24</w:t>
            </w:r>
          </w:p>
        </w:tc>
        <w:tc>
          <w:tcPr>
            <w:tcW w:w="1276" w:type="dxa"/>
          </w:tcPr>
          <w:p w14:paraId="1488FF11" w14:textId="3A4CF791" w:rsidR="00D318EC" w:rsidRPr="00D032FF" w:rsidRDefault="000B1295" w:rsidP="000B1295">
            <w:pPr>
              <w:pStyle w:val="af5"/>
              <w:suppressAutoHyphens w:val="0"/>
              <w:jc w:val="center"/>
              <w:rPr>
                <w:rFonts w:ascii="Times New Roman" w:hAnsi="Times New Roman"/>
                <w:sz w:val="28"/>
                <w:szCs w:val="28"/>
              </w:rPr>
            </w:pPr>
            <w:r w:rsidRPr="00D032FF">
              <w:rPr>
                <w:rFonts w:ascii="Times New Roman" w:hAnsi="Times New Roman"/>
                <w:sz w:val="28"/>
                <w:szCs w:val="28"/>
              </w:rPr>
              <w:t>13</w:t>
            </w:r>
          </w:p>
        </w:tc>
        <w:tc>
          <w:tcPr>
            <w:tcW w:w="1270" w:type="dxa"/>
          </w:tcPr>
          <w:p w14:paraId="66ADED11" w14:textId="01F1F4E7" w:rsidR="00D318EC" w:rsidRPr="00D032FF" w:rsidRDefault="000B1295" w:rsidP="000B1295">
            <w:pPr>
              <w:pStyle w:val="af5"/>
              <w:suppressAutoHyphens w:val="0"/>
              <w:jc w:val="center"/>
              <w:rPr>
                <w:rFonts w:ascii="Times New Roman" w:hAnsi="Times New Roman"/>
                <w:sz w:val="28"/>
                <w:szCs w:val="28"/>
              </w:rPr>
            </w:pPr>
            <w:r w:rsidRPr="00D032FF">
              <w:rPr>
                <w:rFonts w:ascii="Times New Roman" w:hAnsi="Times New Roman"/>
                <w:sz w:val="28"/>
                <w:szCs w:val="28"/>
              </w:rPr>
              <w:t>10</w:t>
            </w:r>
          </w:p>
        </w:tc>
      </w:tr>
      <w:tr w:rsidR="00D318EC" w:rsidRPr="00D032FF" w14:paraId="70A03B18" w14:textId="77777777" w:rsidTr="006A01B0">
        <w:tc>
          <w:tcPr>
            <w:tcW w:w="2405" w:type="dxa"/>
          </w:tcPr>
          <w:p w14:paraId="704BBC66" w14:textId="4F9DD924" w:rsidR="00D318EC" w:rsidRPr="00D032FF" w:rsidRDefault="00D318EC" w:rsidP="003E35BD">
            <w:pPr>
              <w:pStyle w:val="af5"/>
              <w:suppressAutoHyphens w:val="0"/>
              <w:jc w:val="both"/>
              <w:rPr>
                <w:rFonts w:ascii="Times New Roman" w:hAnsi="Times New Roman"/>
                <w:sz w:val="28"/>
                <w:szCs w:val="28"/>
              </w:rPr>
            </w:pPr>
            <w:r w:rsidRPr="00D032FF">
              <w:rPr>
                <w:rFonts w:ascii="Times New Roman" w:hAnsi="Times New Roman"/>
                <w:sz w:val="28"/>
                <w:szCs w:val="28"/>
              </w:rPr>
              <w:t xml:space="preserve">Интервал </w:t>
            </w:r>
            <w:r w:rsidR="000D51C3" w:rsidRPr="00D032FF">
              <w:rPr>
                <w:rFonts w:ascii="Times New Roman" w:hAnsi="Times New Roman"/>
                <w:sz w:val="28"/>
                <w:szCs w:val="28"/>
              </w:rPr>
              <w:t>варьирования</w:t>
            </w:r>
          </w:p>
        </w:tc>
        <w:tc>
          <w:tcPr>
            <w:tcW w:w="1701" w:type="dxa"/>
          </w:tcPr>
          <w:p w14:paraId="248787C6" w14:textId="77777777" w:rsidR="00D318EC" w:rsidRPr="00D032FF" w:rsidRDefault="00D318EC" w:rsidP="003E35BD">
            <w:pPr>
              <w:pStyle w:val="af5"/>
              <w:suppressAutoHyphens w:val="0"/>
              <w:jc w:val="both"/>
              <w:rPr>
                <w:rFonts w:ascii="Times New Roman" w:hAnsi="Times New Roman"/>
                <w:sz w:val="28"/>
                <w:szCs w:val="28"/>
              </w:rPr>
            </w:pPr>
          </w:p>
        </w:tc>
        <w:tc>
          <w:tcPr>
            <w:tcW w:w="1418" w:type="dxa"/>
          </w:tcPr>
          <w:p w14:paraId="7E706E00" w14:textId="6A529417" w:rsidR="00D318EC" w:rsidRPr="00D032FF" w:rsidRDefault="00980FE1" w:rsidP="008E11CB">
            <w:pPr>
              <w:pStyle w:val="af5"/>
              <w:suppressAutoHyphens w:val="0"/>
              <w:jc w:val="center"/>
              <w:rPr>
                <w:rFonts w:ascii="Times New Roman" w:hAnsi="Times New Roman"/>
                <w:sz w:val="28"/>
                <w:szCs w:val="28"/>
              </w:rPr>
            </w:pPr>
            <w:r w:rsidRPr="00D032FF">
              <w:rPr>
                <w:rFonts w:ascii="Times New Roman" w:hAnsi="Times New Roman"/>
                <w:sz w:val="28"/>
                <w:szCs w:val="28"/>
              </w:rPr>
              <w:t>7,5</w:t>
            </w:r>
          </w:p>
        </w:tc>
        <w:tc>
          <w:tcPr>
            <w:tcW w:w="1275" w:type="dxa"/>
          </w:tcPr>
          <w:p w14:paraId="3A38E33F" w14:textId="5CBFC3FF" w:rsidR="00D318EC" w:rsidRPr="00D032FF" w:rsidRDefault="00980FE1" w:rsidP="008E11CB">
            <w:pPr>
              <w:pStyle w:val="af5"/>
              <w:suppressAutoHyphens w:val="0"/>
              <w:jc w:val="center"/>
              <w:rPr>
                <w:rFonts w:ascii="Times New Roman" w:hAnsi="Times New Roman"/>
                <w:sz w:val="28"/>
                <w:szCs w:val="28"/>
              </w:rPr>
            </w:pPr>
            <w:r w:rsidRPr="00D032FF">
              <w:rPr>
                <w:rFonts w:ascii="Times New Roman" w:hAnsi="Times New Roman"/>
                <w:sz w:val="28"/>
                <w:szCs w:val="28"/>
              </w:rPr>
              <w:t>24</w:t>
            </w:r>
          </w:p>
        </w:tc>
        <w:tc>
          <w:tcPr>
            <w:tcW w:w="1276" w:type="dxa"/>
          </w:tcPr>
          <w:p w14:paraId="3372BB6F" w14:textId="73D52204" w:rsidR="00D318EC" w:rsidRPr="00D032FF" w:rsidRDefault="00980FE1" w:rsidP="008E11CB">
            <w:pPr>
              <w:pStyle w:val="af5"/>
              <w:suppressAutoHyphens w:val="0"/>
              <w:jc w:val="center"/>
              <w:rPr>
                <w:rFonts w:ascii="Times New Roman" w:hAnsi="Times New Roman"/>
                <w:sz w:val="28"/>
                <w:szCs w:val="28"/>
              </w:rPr>
            </w:pPr>
            <w:r w:rsidRPr="00D032FF">
              <w:rPr>
                <w:rFonts w:ascii="Times New Roman" w:hAnsi="Times New Roman"/>
                <w:sz w:val="28"/>
                <w:szCs w:val="28"/>
              </w:rPr>
              <w:t>3</w:t>
            </w:r>
          </w:p>
        </w:tc>
        <w:tc>
          <w:tcPr>
            <w:tcW w:w="1270" w:type="dxa"/>
          </w:tcPr>
          <w:p w14:paraId="538D591B" w14:textId="1B7845A6" w:rsidR="00D318EC" w:rsidRPr="00D032FF" w:rsidRDefault="00980FE1" w:rsidP="008E11CB">
            <w:pPr>
              <w:pStyle w:val="af5"/>
              <w:suppressAutoHyphens w:val="0"/>
              <w:jc w:val="center"/>
              <w:rPr>
                <w:rFonts w:ascii="Times New Roman" w:hAnsi="Times New Roman"/>
                <w:sz w:val="28"/>
                <w:szCs w:val="28"/>
              </w:rPr>
            </w:pPr>
            <w:r w:rsidRPr="00D032FF">
              <w:rPr>
                <w:rFonts w:ascii="Times New Roman" w:hAnsi="Times New Roman"/>
                <w:sz w:val="28"/>
                <w:szCs w:val="28"/>
              </w:rPr>
              <w:t>8</w:t>
            </w:r>
          </w:p>
        </w:tc>
      </w:tr>
    </w:tbl>
    <w:p w14:paraId="6E812C96" w14:textId="58AC8C5A" w:rsidR="00051E74" w:rsidRPr="00D032FF" w:rsidRDefault="002E3E32" w:rsidP="003E35BD">
      <w:pPr>
        <w:pStyle w:val="af5"/>
        <w:suppressAutoHyphens w:val="0"/>
        <w:ind w:firstLine="709"/>
        <w:jc w:val="both"/>
        <w:rPr>
          <w:rFonts w:ascii="Times New Roman" w:hAnsi="Times New Roman"/>
          <w:sz w:val="28"/>
          <w:szCs w:val="28"/>
        </w:rPr>
      </w:pPr>
      <w:r w:rsidRPr="00D032FF">
        <w:rPr>
          <w:rFonts w:ascii="Times New Roman" w:hAnsi="Times New Roman"/>
          <w:sz w:val="28"/>
          <w:szCs w:val="28"/>
        </w:rPr>
        <w:t xml:space="preserve">Исследования экструдирования комбикормов проводилось в соотвествии с интервалами и уровнями двухфакторных экспермиентов которые предствлеы в таблице </w:t>
      </w:r>
    </w:p>
    <w:p w14:paraId="2BB01DEE" w14:textId="77777777" w:rsidR="00880530" w:rsidRPr="00D032FF" w:rsidRDefault="00880530" w:rsidP="003E35BD">
      <w:pPr>
        <w:pStyle w:val="af5"/>
        <w:suppressAutoHyphens w:val="0"/>
        <w:ind w:firstLine="709"/>
        <w:jc w:val="both"/>
        <w:rPr>
          <w:rFonts w:ascii="Times New Roman" w:hAnsi="Times New Roman"/>
          <w:sz w:val="28"/>
          <w:szCs w:val="28"/>
        </w:rPr>
      </w:pPr>
    </w:p>
    <w:p w14:paraId="6E914CFB" w14:textId="4E0E9434" w:rsidR="002E3E32" w:rsidRPr="00D032FF" w:rsidRDefault="002E3E32" w:rsidP="00C05CE3">
      <w:pPr>
        <w:pStyle w:val="af5"/>
        <w:suppressAutoHyphens w:val="0"/>
        <w:rPr>
          <w:rFonts w:ascii="Times New Roman" w:hAnsi="Times New Roman"/>
          <w:sz w:val="28"/>
          <w:szCs w:val="28"/>
        </w:rPr>
      </w:pPr>
      <w:r w:rsidRPr="00D032FF">
        <w:rPr>
          <w:rFonts w:ascii="Times New Roman" w:hAnsi="Times New Roman"/>
          <w:sz w:val="28"/>
          <w:szCs w:val="28"/>
        </w:rPr>
        <w:t xml:space="preserve">Таблица </w:t>
      </w:r>
      <w:r w:rsidR="00F328B6" w:rsidRPr="00D032FF">
        <w:rPr>
          <w:rFonts w:ascii="Times New Roman" w:hAnsi="Times New Roman"/>
          <w:sz w:val="28"/>
          <w:szCs w:val="28"/>
        </w:rPr>
        <w:t>5</w:t>
      </w:r>
      <w:r w:rsidRPr="00D032FF">
        <w:rPr>
          <w:rFonts w:ascii="Times New Roman" w:hAnsi="Times New Roman"/>
          <w:sz w:val="28"/>
          <w:szCs w:val="28"/>
        </w:rPr>
        <w:t>- Уровни и интервалы двухфакторных экспериментов</w:t>
      </w:r>
    </w:p>
    <w:tbl>
      <w:tblPr>
        <w:tblStyle w:val="a3"/>
        <w:tblW w:w="0" w:type="auto"/>
        <w:tblLook w:val="04A0" w:firstRow="1" w:lastRow="0" w:firstColumn="1" w:lastColumn="0" w:noHBand="0" w:noVBand="1"/>
      </w:tblPr>
      <w:tblGrid>
        <w:gridCol w:w="2336"/>
        <w:gridCol w:w="2336"/>
        <w:gridCol w:w="2336"/>
        <w:gridCol w:w="2337"/>
      </w:tblGrid>
      <w:tr w:rsidR="00906AB0" w:rsidRPr="00D032FF" w14:paraId="2218E07D" w14:textId="77777777" w:rsidTr="00355F99">
        <w:tc>
          <w:tcPr>
            <w:tcW w:w="2336" w:type="dxa"/>
            <w:vMerge w:val="restart"/>
          </w:tcPr>
          <w:p w14:paraId="565D42BC" w14:textId="1A3A4180" w:rsidR="00906AB0" w:rsidRPr="00D032FF" w:rsidRDefault="00906AB0" w:rsidP="00906AB0">
            <w:pPr>
              <w:pStyle w:val="af5"/>
              <w:suppressAutoHyphens w:val="0"/>
              <w:jc w:val="both"/>
              <w:rPr>
                <w:rFonts w:ascii="Times New Roman" w:hAnsi="Times New Roman"/>
                <w:sz w:val="28"/>
                <w:szCs w:val="28"/>
              </w:rPr>
            </w:pPr>
            <w:r w:rsidRPr="00D032FF">
              <w:rPr>
                <w:rFonts w:ascii="Times New Roman" w:hAnsi="Times New Roman"/>
                <w:sz w:val="28"/>
                <w:szCs w:val="28"/>
              </w:rPr>
              <w:t>Показатели</w:t>
            </w:r>
          </w:p>
        </w:tc>
        <w:tc>
          <w:tcPr>
            <w:tcW w:w="2336" w:type="dxa"/>
            <w:vMerge w:val="restart"/>
          </w:tcPr>
          <w:p w14:paraId="52D5F8CB" w14:textId="6522EE0B" w:rsidR="00906AB0" w:rsidRPr="00D032FF" w:rsidRDefault="00906AB0" w:rsidP="00906AB0">
            <w:pPr>
              <w:pStyle w:val="af5"/>
              <w:suppressAutoHyphens w:val="0"/>
              <w:jc w:val="both"/>
              <w:rPr>
                <w:rFonts w:ascii="Times New Roman" w:hAnsi="Times New Roman"/>
                <w:sz w:val="28"/>
                <w:szCs w:val="28"/>
              </w:rPr>
            </w:pPr>
            <w:r w:rsidRPr="00D032FF">
              <w:rPr>
                <w:rFonts w:ascii="Times New Roman" w:hAnsi="Times New Roman"/>
                <w:sz w:val="28"/>
                <w:szCs w:val="28"/>
              </w:rPr>
              <w:t>Кодированое значение</w:t>
            </w:r>
          </w:p>
        </w:tc>
        <w:tc>
          <w:tcPr>
            <w:tcW w:w="4673" w:type="dxa"/>
            <w:gridSpan w:val="2"/>
          </w:tcPr>
          <w:p w14:paraId="701CF611" w14:textId="70810B74" w:rsidR="00906AB0" w:rsidRPr="00D032FF" w:rsidRDefault="00906AB0" w:rsidP="00906AB0">
            <w:pPr>
              <w:pStyle w:val="af5"/>
              <w:suppressAutoHyphens w:val="0"/>
              <w:jc w:val="both"/>
              <w:rPr>
                <w:rFonts w:ascii="Times New Roman" w:hAnsi="Times New Roman"/>
                <w:sz w:val="28"/>
                <w:szCs w:val="28"/>
              </w:rPr>
            </w:pPr>
            <w:r w:rsidRPr="00D032FF">
              <w:rPr>
                <w:rFonts w:ascii="Times New Roman" w:hAnsi="Times New Roman"/>
                <w:sz w:val="28"/>
                <w:szCs w:val="28"/>
              </w:rPr>
              <w:t>Факторы</w:t>
            </w:r>
          </w:p>
        </w:tc>
      </w:tr>
      <w:tr w:rsidR="00906AB0" w:rsidRPr="00D032FF" w14:paraId="2E64D516" w14:textId="77777777" w:rsidTr="00E00C63">
        <w:tc>
          <w:tcPr>
            <w:tcW w:w="2336" w:type="dxa"/>
            <w:vMerge/>
          </w:tcPr>
          <w:p w14:paraId="5B608486" w14:textId="77777777" w:rsidR="00906AB0" w:rsidRPr="00D032FF" w:rsidRDefault="00906AB0" w:rsidP="00906AB0">
            <w:pPr>
              <w:pStyle w:val="af5"/>
              <w:suppressAutoHyphens w:val="0"/>
              <w:jc w:val="both"/>
              <w:rPr>
                <w:rFonts w:ascii="Times New Roman" w:hAnsi="Times New Roman"/>
                <w:sz w:val="28"/>
                <w:szCs w:val="28"/>
              </w:rPr>
            </w:pPr>
          </w:p>
        </w:tc>
        <w:tc>
          <w:tcPr>
            <w:tcW w:w="2336" w:type="dxa"/>
            <w:vMerge/>
          </w:tcPr>
          <w:p w14:paraId="20C8EA3D" w14:textId="77777777" w:rsidR="00906AB0" w:rsidRPr="00D032FF" w:rsidRDefault="00906AB0" w:rsidP="00906AB0">
            <w:pPr>
              <w:pStyle w:val="af5"/>
              <w:suppressAutoHyphens w:val="0"/>
              <w:jc w:val="both"/>
              <w:rPr>
                <w:rFonts w:ascii="Times New Roman" w:hAnsi="Times New Roman"/>
                <w:sz w:val="28"/>
                <w:szCs w:val="28"/>
              </w:rPr>
            </w:pPr>
          </w:p>
        </w:tc>
        <w:tc>
          <w:tcPr>
            <w:tcW w:w="2336" w:type="dxa"/>
          </w:tcPr>
          <w:p w14:paraId="56CEECAB" w14:textId="6824526D" w:rsidR="00906AB0" w:rsidRPr="00D032FF" w:rsidRDefault="00906AB0" w:rsidP="00181B2F">
            <w:pPr>
              <w:pStyle w:val="af5"/>
              <w:suppressAutoHyphens w:val="0"/>
              <w:jc w:val="center"/>
              <w:rPr>
                <w:rFonts w:ascii="Times New Roman" w:hAnsi="Times New Roman"/>
                <w:sz w:val="28"/>
                <w:szCs w:val="28"/>
              </w:rPr>
            </w:pPr>
            <w:r w:rsidRPr="00D032FF">
              <w:rPr>
                <w:rFonts w:ascii="Times New Roman" w:hAnsi="Times New Roman"/>
                <w:sz w:val="28"/>
                <w:szCs w:val="28"/>
              </w:rPr>
              <w:t>Х</w:t>
            </w:r>
            <w:r w:rsidRPr="00D032FF">
              <w:rPr>
                <w:rFonts w:ascii="Times New Roman" w:hAnsi="Times New Roman"/>
                <w:sz w:val="28"/>
                <w:szCs w:val="28"/>
                <w:vertAlign w:val="subscript"/>
              </w:rPr>
              <w:t>1</w:t>
            </w:r>
          </w:p>
        </w:tc>
        <w:tc>
          <w:tcPr>
            <w:tcW w:w="2337" w:type="dxa"/>
          </w:tcPr>
          <w:p w14:paraId="5B5A3309" w14:textId="547AFD42" w:rsidR="00906AB0" w:rsidRPr="00D032FF" w:rsidRDefault="00906AB0" w:rsidP="00181B2F">
            <w:pPr>
              <w:pStyle w:val="af5"/>
              <w:suppressAutoHyphens w:val="0"/>
              <w:jc w:val="center"/>
              <w:rPr>
                <w:rFonts w:ascii="Times New Roman" w:hAnsi="Times New Roman"/>
                <w:sz w:val="28"/>
                <w:szCs w:val="28"/>
              </w:rPr>
            </w:pPr>
            <w:r w:rsidRPr="00D032FF">
              <w:rPr>
                <w:rFonts w:ascii="Times New Roman" w:hAnsi="Times New Roman"/>
                <w:sz w:val="28"/>
                <w:szCs w:val="28"/>
              </w:rPr>
              <w:t>Х</w:t>
            </w:r>
            <w:r w:rsidRPr="00D032FF">
              <w:rPr>
                <w:rFonts w:ascii="Times New Roman" w:hAnsi="Times New Roman"/>
                <w:sz w:val="28"/>
                <w:szCs w:val="28"/>
                <w:vertAlign w:val="subscript"/>
              </w:rPr>
              <w:t>2</w:t>
            </w:r>
          </w:p>
        </w:tc>
      </w:tr>
      <w:tr w:rsidR="00906AB0" w:rsidRPr="00D032FF" w14:paraId="3F64C3E0" w14:textId="77777777" w:rsidTr="00E00C63">
        <w:tc>
          <w:tcPr>
            <w:tcW w:w="2336" w:type="dxa"/>
          </w:tcPr>
          <w:p w14:paraId="3A6BB798" w14:textId="4505CF8A" w:rsidR="00906AB0" w:rsidRPr="00D032FF" w:rsidRDefault="00906AB0" w:rsidP="00906AB0">
            <w:pPr>
              <w:pStyle w:val="af5"/>
              <w:suppressAutoHyphens w:val="0"/>
              <w:jc w:val="both"/>
              <w:rPr>
                <w:rFonts w:ascii="Times New Roman" w:hAnsi="Times New Roman"/>
                <w:sz w:val="28"/>
                <w:szCs w:val="28"/>
              </w:rPr>
            </w:pPr>
            <w:r w:rsidRPr="00D032FF">
              <w:rPr>
                <w:rFonts w:ascii="Times New Roman" w:hAnsi="Times New Roman"/>
                <w:sz w:val="28"/>
                <w:szCs w:val="28"/>
              </w:rPr>
              <w:t>Верхний уровень</w:t>
            </w:r>
          </w:p>
        </w:tc>
        <w:tc>
          <w:tcPr>
            <w:tcW w:w="2336" w:type="dxa"/>
          </w:tcPr>
          <w:p w14:paraId="516F05E1" w14:textId="08130114" w:rsidR="00906AB0" w:rsidRPr="00D032FF" w:rsidRDefault="00906AB0" w:rsidP="0007062C">
            <w:pPr>
              <w:pStyle w:val="af5"/>
              <w:suppressAutoHyphens w:val="0"/>
              <w:jc w:val="center"/>
              <w:rPr>
                <w:rFonts w:ascii="Times New Roman" w:hAnsi="Times New Roman"/>
                <w:sz w:val="28"/>
                <w:szCs w:val="28"/>
              </w:rPr>
            </w:pPr>
            <w:r w:rsidRPr="00D032FF">
              <w:rPr>
                <w:rFonts w:ascii="Times New Roman" w:hAnsi="Times New Roman"/>
                <w:sz w:val="28"/>
                <w:szCs w:val="28"/>
              </w:rPr>
              <w:t>+</w:t>
            </w:r>
          </w:p>
        </w:tc>
        <w:tc>
          <w:tcPr>
            <w:tcW w:w="2336" w:type="dxa"/>
          </w:tcPr>
          <w:p w14:paraId="2B416367" w14:textId="1CD1E817" w:rsidR="00906AB0" w:rsidRPr="00D032FF" w:rsidRDefault="00906AB0" w:rsidP="0007062C">
            <w:pPr>
              <w:pStyle w:val="af5"/>
              <w:suppressAutoHyphens w:val="0"/>
              <w:jc w:val="center"/>
              <w:rPr>
                <w:rFonts w:ascii="Times New Roman" w:hAnsi="Times New Roman"/>
                <w:sz w:val="28"/>
                <w:szCs w:val="28"/>
              </w:rPr>
            </w:pPr>
            <w:r w:rsidRPr="00D032FF">
              <w:rPr>
                <w:rFonts w:ascii="Times New Roman" w:hAnsi="Times New Roman"/>
                <w:sz w:val="28"/>
                <w:szCs w:val="28"/>
              </w:rPr>
              <w:t>15</w:t>
            </w:r>
          </w:p>
        </w:tc>
        <w:tc>
          <w:tcPr>
            <w:tcW w:w="2337" w:type="dxa"/>
          </w:tcPr>
          <w:p w14:paraId="068F3805" w14:textId="7AD33D7A" w:rsidR="00906AB0" w:rsidRPr="00D032FF" w:rsidRDefault="00906AB0" w:rsidP="0007062C">
            <w:pPr>
              <w:pStyle w:val="af5"/>
              <w:suppressAutoHyphens w:val="0"/>
              <w:jc w:val="center"/>
              <w:rPr>
                <w:rFonts w:ascii="Times New Roman" w:hAnsi="Times New Roman"/>
                <w:sz w:val="28"/>
                <w:szCs w:val="28"/>
              </w:rPr>
            </w:pPr>
            <w:r w:rsidRPr="00D032FF">
              <w:rPr>
                <w:rFonts w:ascii="Times New Roman" w:hAnsi="Times New Roman"/>
                <w:sz w:val="28"/>
                <w:szCs w:val="28"/>
              </w:rPr>
              <w:t>140</w:t>
            </w:r>
          </w:p>
        </w:tc>
      </w:tr>
      <w:tr w:rsidR="00906AB0" w:rsidRPr="00D032FF" w14:paraId="52DE5C9C" w14:textId="77777777" w:rsidTr="00E00C63">
        <w:tc>
          <w:tcPr>
            <w:tcW w:w="2336" w:type="dxa"/>
          </w:tcPr>
          <w:p w14:paraId="48E275EC" w14:textId="5F9E33AB" w:rsidR="00906AB0" w:rsidRPr="00D032FF" w:rsidRDefault="00906AB0" w:rsidP="00906AB0">
            <w:pPr>
              <w:pStyle w:val="af5"/>
              <w:suppressAutoHyphens w:val="0"/>
              <w:jc w:val="both"/>
              <w:rPr>
                <w:rFonts w:ascii="Times New Roman" w:hAnsi="Times New Roman"/>
                <w:sz w:val="28"/>
                <w:szCs w:val="28"/>
              </w:rPr>
            </w:pPr>
            <w:r w:rsidRPr="00D032FF">
              <w:rPr>
                <w:rFonts w:ascii="Times New Roman" w:hAnsi="Times New Roman"/>
                <w:sz w:val="28"/>
                <w:szCs w:val="28"/>
              </w:rPr>
              <w:t>Нулевой уровень</w:t>
            </w:r>
          </w:p>
        </w:tc>
        <w:tc>
          <w:tcPr>
            <w:tcW w:w="2336" w:type="dxa"/>
          </w:tcPr>
          <w:p w14:paraId="32D2AC10" w14:textId="5C1D1104" w:rsidR="00906AB0" w:rsidRPr="00D032FF" w:rsidRDefault="00906AB0" w:rsidP="0007062C">
            <w:pPr>
              <w:pStyle w:val="af5"/>
              <w:suppressAutoHyphens w:val="0"/>
              <w:jc w:val="center"/>
              <w:rPr>
                <w:rFonts w:ascii="Times New Roman" w:hAnsi="Times New Roman"/>
                <w:sz w:val="28"/>
                <w:szCs w:val="28"/>
              </w:rPr>
            </w:pPr>
            <w:r w:rsidRPr="00D032FF">
              <w:rPr>
                <w:rFonts w:ascii="Times New Roman" w:hAnsi="Times New Roman"/>
                <w:sz w:val="28"/>
                <w:szCs w:val="28"/>
              </w:rPr>
              <w:t>0</w:t>
            </w:r>
          </w:p>
        </w:tc>
        <w:tc>
          <w:tcPr>
            <w:tcW w:w="2336" w:type="dxa"/>
          </w:tcPr>
          <w:p w14:paraId="571FA6AC" w14:textId="3BC18150" w:rsidR="00906AB0" w:rsidRPr="00D032FF" w:rsidRDefault="00906AB0" w:rsidP="0007062C">
            <w:pPr>
              <w:pStyle w:val="af5"/>
              <w:suppressAutoHyphens w:val="0"/>
              <w:jc w:val="center"/>
              <w:rPr>
                <w:rFonts w:ascii="Times New Roman" w:hAnsi="Times New Roman"/>
                <w:sz w:val="28"/>
                <w:szCs w:val="28"/>
              </w:rPr>
            </w:pPr>
            <w:r w:rsidRPr="00D032FF">
              <w:rPr>
                <w:rFonts w:ascii="Times New Roman" w:hAnsi="Times New Roman"/>
                <w:sz w:val="28"/>
                <w:szCs w:val="28"/>
              </w:rPr>
              <w:t>10</w:t>
            </w:r>
          </w:p>
        </w:tc>
        <w:tc>
          <w:tcPr>
            <w:tcW w:w="2337" w:type="dxa"/>
          </w:tcPr>
          <w:p w14:paraId="7449EB8C" w14:textId="14EA6889" w:rsidR="00906AB0" w:rsidRPr="00D032FF" w:rsidRDefault="00906AB0" w:rsidP="0007062C">
            <w:pPr>
              <w:pStyle w:val="af5"/>
              <w:suppressAutoHyphens w:val="0"/>
              <w:jc w:val="center"/>
              <w:rPr>
                <w:rFonts w:ascii="Times New Roman" w:hAnsi="Times New Roman"/>
                <w:sz w:val="28"/>
                <w:szCs w:val="28"/>
              </w:rPr>
            </w:pPr>
            <w:r w:rsidRPr="00D032FF">
              <w:rPr>
                <w:rFonts w:ascii="Times New Roman" w:hAnsi="Times New Roman"/>
                <w:sz w:val="28"/>
                <w:szCs w:val="28"/>
              </w:rPr>
              <w:t>125</w:t>
            </w:r>
          </w:p>
        </w:tc>
      </w:tr>
      <w:tr w:rsidR="00906AB0" w:rsidRPr="00D032FF" w14:paraId="03B42CA8" w14:textId="77777777" w:rsidTr="00E00C63">
        <w:tc>
          <w:tcPr>
            <w:tcW w:w="2336" w:type="dxa"/>
          </w:tcPr>
          <w:p w14:paraId="4A6ED001" w14:textId="1A240D5C" w:rsidR="00906AB0" w:rsidRPr="00D032FF" w:rsidRDefault="00906AB0" w:rsidP="00906AB0">
            <w:pPr>
              <w:pStyle w:val="af5"/>
              <w:suppressAutoHyphens w:val="0"/>
              <w:jc w:val="both"/>
              <w:rPr>
                <w:rFonts w:ascii="Times New Roman" w:hAnsi="Times New Roman"/>
                <w:sz w:val="28"/>
                <w:szCs w:val="28"/>
              </w:rPr>
            </w:pPr>
            <w:r w:rsidRPr="00D032FF">
              <w:rPr>
                <w:rFonts w:ascii="Times New Roman" w:hAnsi="Times New Roman"/>
                <w:sz w:val="28"/>
                <w:szCs w:val="28"/>
              </w:rPr>
              <w:t>Нижний уровень</w:t>
            </w:r>
          </w:p>
        </w:tc>
        <w:tc>
          <w:tcPr>
            <w:tcW w:w="2336" w:type="dxa"/>
          </w:tcPr>
          <w:p w14:paraId="182E9C0B" w14:textId="62229B7F" w:rsidR="00906AB0" w:rsidRPr="00D032FF" w:rsidRDefault="00906AB0" w:rsidP="0007062C">
            <w:pPr>
              <w:pStyle w:val="af5"/>
              <w:suppressAutoHyphens w:val="0"/>
              <w:jc w:val="center"/>
              <w:rPr>
                <w:rFonts w:ascii="Times New Roman" w:hAnsi="Times New Roman"/>
                <w:sz w:val="28"/>
                <w:szCs w:val="28"/>
              </w:rPr>
            </w:pPr>
            <w:r w:rsidRPr="00D032FF">
              <w:rPr>
                <w:rFonts w:ascii="Times New Roman" w:hAnsi="Times New Roman"/>
                <w:sz w:val="28"/>
                <w:szCs w:val="28"/>
              </w:rPr>
              <w:t>-</w:t>
            </w:r>
          </w:p>
        </w:tc>
        <w:tc>
          <w:tcPr>
            <w:tcW w:w="2336" w:type="dxa"/>
          </w:tcPr>
          <w:p w14:paraId="4F251821" w14:textId="098AB46E" w:rsidR="00906AB0" w:rsidRPr="00D032FF" w:rsidRDefault="00906AB0" w:rsidP="0007062C">
            <w:pPr>
              <w:pStyle w:val="af5"/>
              <w:suppressAutoHyphens w:val="0"/>
              <w:jc w:val="center"/>
              <w:rPr>
                <w:rFonts w:ascii="Times New Roman" w:hAnsi="Times New Roman"/>
                <w:sz w:val="28"/>
                <w:szCs w:val="28"/>
              </w:rPr>
            </w:pPr>
            <w:r w:rsidRPr="00D032FF">
              <w:rPr>
                <w:rFonts w:ascii="Times New Roman" w:hAnsi="Times New Roman"/>
                <w:sz w:val="28"/>
                <w:szCs w:val="28"/>
              </w:rPr>
              <w:t>5</w:t>
            </w:r>
          </w:p>
        </w:tc>
        <w:tc>
          <w:tcPr>
            <w:tcW w:w="2337" w:type="dxa"/>
          </w:tcPr>
          <w:p w14:paraId="5D1B846D" w14:textId="7FB902F1" w:rsidR="00906AB0" w:rsidRPr="00D032FF" w:rsidRDefault="00906AB0" w:rsidP="0007062C">
            <w:pPr>
              <w:pStyle w:val="af5"/>
              <w:suppressAutoHyphens w:val="0"/>
              <w:jc w:val="center"/>
              <w:rPr>
                <w:rFonts w:ascii="Times New Roman" w:hAnsi="Times New Roman"/>
                <w:sz w:val="28"/>
                <w:szCs w:val="28"/>
              </w:rPr>
            </w:pPr>
            <w:r w:rsidRPr="00D032FF">
              <w:rPr>
                <w:rFonts w:ascii="Times New Roman" w:hAnsi="Times New Roman"/>
                <w:sz w:val="28"/>
                <w:szCs w:val="28"/>
              </w:rPr>
              <w:t>110</w:t>
            </w:r>
          </w:p>
        </w:tc>
      </w:tr>
      <w:tr w:rsidR="00906AB0" w:rsidRPr="00D032FF" w14:paraId="31D9BF70" w14:textId="77777777" w:rsidTr="00E00C63">
        <w:tc>
          <w:tcPr>
            <w:tcW w:w="2336" w:type="dxa"/>
          </w:tcPr>
          <w:p w14:paraId="451460E3" w14:textId="3C84830B" w:rsidR="00906AB0" w:rsidRPr="00D032FF" w:rsidRDefault="00906AB0" w:rsidP="00906AB0">
            <w:pPr>
              <w:pStyle w:val="af5"/>
              <w:suppressAutoHyphens w:val="0"/>
              <w:jc w:val="both"/>
              <w:rPr>
                <w:rFonts w:ascii="Times New Roman" w:hAnsi="Times New Roman"/>
                <w:sz w:val="28"/>
                <w:szCs w:val="28"/>
              </w:rPr>
            </w:pPr>
            <w:r w:rsidRPr="00D032FF">
              <w:rPr>
                <w:rFonts w:ascii="Times New Roman" w:hAnsi="Times New Roman"/>
                <w:sz w:val="28"/>
                <w:szCs w:val="28"/>
              </w:rPr>
              <w:t>Интервал варьирования</w:t>
            </w:r>
          </w:p>
        </w:tc>
        <w:tc>
          <w:tcPr>
            <w:tcW w:w="2336" w:type="dxa"/>
          </w:tcPr>
          <w:p w14:paraId="39D5B11E" w14:textId="70B64DC1" w:rsidR="00906AB0" w:rsidRPr="00D032FF" w:rsidRDefault="00906AB0" w:rsidP="0007062C">
            <w:pPr>
              <w:pStyle w:val="af5"/>
              <w:suppressAutoHyphens w:val="0"/>
              <w:jc w:val="center"/>
              <w:rPr>
                <w:rFonts w:ascii="Times New Roman" w:hAnsi="Times New Roman"/>
                <w:sz w:val="28"/>
                <w:szCs w:val="28"/>
              </w:rPr>
            </w:pPr>
          </w:p>
        </w:tc>
        <w:tc>
          <w:tcPr>
            <w:tcW w:w="2336" w:type="dxa"/>
          </w:tcPr>
          <w:p w14:paraId="55F89EC5" w14:textId="293895B0" w:rsidR="00906AB0" w:rsidRPr="00D032FF" w:rsidRDefault="00906AB0" w:rsidP="0007062C">
            <w:pPr>
              <w:pStyle w:val="af5"/>
              <w:suppressAutoHyphens w:val="0"/>
              <w:jc w:val="center"/>
              <w:rPr>
                <w:rFonts w:ascii="Times New Roman" w:hAnsi="Times New Roman"/>
                <w:sz w:val="28"/>
                <w:szCs w:val="28"/>
              </w:rPr>
            </w:pPr>
            <w:r w:rsidRPr="00D032FF">
              <w:rPr>
                <w:rFonts w:ascii="Times New Roman" w:hAnsi="Times New Roman"/>
                <w:sz w:val="28"/>
                <w:szCs w:val="28"/>
              </w:rPr>
              <w:t>5</w:t>
            </w:r>
          </w:p>
        </w:tc>
        <w:tc>
          <w:tcPr>
            <w:tcW w:w="2337" w:type="dxa"/>
          </w:tcPr>
          <w:p w14:paraId="3DEFC15C" w14:textId="77B2DA13" w:rsidR="00906AB0" w:rsidRPr="00D032FF" w:rsidRDefault="00906AB0" w:rsidP="0007062C">
            <w:pPr>
              <w:pStyle w:val="af5"/>
              <w:suppressAutoHyphens w:val="0"/>
              <w:jc w:val="center"/>
              <w:rPr>
                <w:rFonts w:ascii="Times New Roman" w:hAnsi="Times New Roman"/>
                <w:sz w:val="28"/>
                <w:szCs w:val="28"/>
              </w:rPr>
            </w:pPr>
            <w:r w:rsidRPr="00D032FF">
              <w:rPr>
                <w:rFonts w:ascii="Times New Roman" w:hAnsi="Times New Roman"/>
                <w:sz w:val="28"/>
                <w:szCs w:val="28"/>
              </w:rPr>
              <w:t>15</w:t>
            </w:r>
          </w:p>
        </w:tc>
      </w:tr>
    </w:tbl>
    <w:p w14:paraId="01BD3E9E" w14:textId="77777777" w:rsidR="00E00C63" w:rsidRPr="00D032FF" w:rsidRDefault="00E00C63" w:rsidP="003E35BD">
      <w:pPr>
        <w:pStyle w:val="af5"/>
        <w:suppressAutoHyphens w:val="0"/>
        <w:ind w:firstLine="709"/>
        <w:jc w:val="both"/>
        <w:rPr>
          <w:rFonts w:ascii="Times New Roman" w:hAnsi="Times New Roman"/>
          <w:sz w:val="28"/>
          <w:szCs w:val="28"/>
        </w:rPr>
      </w:pPr>
    </w:p>
    <w:p w14:paraId="30605825" w14:textId="394EFE4B" w:rsidR="001B34F3" w:rsidRPr="00D032FF" w:rsidRDefault="001B34F3" w:rsidP="003E35BD">
      <w:pPr>
        <w:pStyle w:val="af5"/>
        <w:suppressAutoHyphens w:val="0"/>
        <w:ind w:firstLine="709"/>
        <w:jc w:val="both"/>
        <w:rPr>
          <w:rFonts w:ascii="Times New Roman" w:hAnsi="Times New Roman"/>
          <w:sz w:val="28"/>
          <w:szCs w:val="28"/>
        </w:rPr>
      </w:pPr>
      <w:r w:rsidRPr="00D032FF">
        <w:rPr>
          <w:rFonts w:ascii="Times New Roman" w:hAnsi="Times New Roman"/>
          <w:sz w:val="28"/>
          <w:szCs w:val="28"/>
        </w:rPr>
        <w:t xml:space="preserve">В первом столбце матрицы указан номер опыта, число которого определяется по условию </w:t>
      </w:r>
      <w:r w:rsidRPr="00D032FF">
        <w:rPr>
          <w:rFonts w:ascii="Times New Roman" w:hAnsi="Times New Roman"/>
          <w:sz w:val="28"/>
          <w:szCs w:val="28"/>
          <w:lang w:val="en-US"/>
        </w:rPr>
        <w:t>N</w:t>
      </w:r>
      <w:r w:rsidRPr="00D032FF">
        <w:rPr>
          <w:rFonts w:ascii="Times New Roman" w:hAnsi="Times New Roman"/>
          <w:sz w:val="28"/>
          <w:szCs w:val="28"/>
        </w:rPr>
        <w:t>=2</w:t>
      </w:r>
      <w:r w:rsidRPr="00D032FF">
        <w:rPr>
          <w:rFonts w:ascii="Times New Roman" w:hAnsi="Times New Roman"/>
          <w:sz w:val="28"/>
          <w:szCs w:val="28"/>
          <w:vertAlign w:val="superscript"/>
          <w:lang w:val="en-US"/>
        </w:rPr>
        <w:t>k</w:t>
      </w:r>
      <w:r w:rsidRPr="00D032FF">
        <w:rPr>
          <w:rFonts w:ascii="Times New Roman" w:hAnsi="Times New Roman"/>
          <w:sz w:val="28"/>
          <w:szCs w:val="28"/>
        </w:rPr>
        <w:t>. Во втором столбце указаны закодированные значения лоных переменных (х</w:t>
      </w:r>
      <w:r w:rsidRPr="00D032FF">
        <w:rPr>
          <w:rFonts w:ascii="Times New Roman" w:hAnsi="Times New Roman"/>
          <w:sz w:val="28"/>
          <w:szCs w:val="28"/>
          <w:vertAlign w:val="subscript"/>
        </w:rPr>
        <w:t>0</w:t>
      </w:r>
      <w:r w:rsidRPr="00D032FF">
        <w:rPr>
          <w:rFonts w:ascii="Times New Roman" w:hAnsi="Times New Roman"/>
          <w:sz w:val="28"/>
          <w:szCs w:val="28"/>
        </w:rPr>
        <w:t>), оценка которых дает значение велечины свободного члена (</w:t>
      </w:r>
      <w:r w:rsidRPr="00D032FF">
        <w:rPr>
          <w:rFonts w:ascii="Times New Roman" w:hAnsi="Times New Roman"/>
          <w:sz w:val="28"/>
          <w:szCs w:val="28"/>
          <w:lang w:val="en-US"/>
        </w:rPr>
        <w:t>b</w:t>
      </w:r>
      <w:r w:rsidRPr="00D032FF">
        <w:rPr>
          <w:rFonts w:ascii="Times New Roman" w:hAnsi="Times New Roman"/>
          <w:sz w:val="28"/>
          <w:szCs w:val="28"/>
          <w:vertAlign w:val="subscript"/>
        </w:rPr>
        <w:t>0</w:t>
      </w:r>
      <w:r w:rsidRPr="00D032FF">
        <w:rPr>
          <w:rFonts w:ascii="Times New Roman" w:hAnsi="Times New Roman"/>
          <w:sz w:val="28"/>
          <w:szCs w:val="28"/>
        </w:rPr>
        <w:t xml:space="preserve">) в уравнении убывающей. В следующих столбцах показаны все 2-факторные уравнения экспериментов, построенные в кодированном виде. </w:t>
      </w:r>
    </w:p>
    <w:p w14:paraId="22318870" w14:textId="05581C79" w:rsidR="001B34F3" w:rsidRPr="00D032FF" w:rsidRDefault="0019230D" w:rsidP="003E35BD">
      <w:pPr>
        <w:pStyle w:val="af5"/>
        <w:suppressAutoHyphens w:val="0"/>
        <w:ind w:firstLine="709"/>
        <w:jc w:val="both"/>
        <w:rPr>
          <w:rFonts w:ascii="Times New Roman" w:hAnsi="Times New Roman"/>
          <w:sz w:val="28"/>
          <w:szCs w:val="28"/>
        </w:rPr>
      </w:pPr>
      <w:r w:rsidRPr="00D032FF">
        <w:rPr>
          <w:rFonts w:ascii="Times New Roman" w:hAnsi="Times New Roman"/>
          <w:sz w:val="28"/>
          <w:szCs w:val="28"/>
        </w:rPr>
        <w:t>В результате полноценного опыта были нацдены значения коэффициентов уравнения убы</w:t>
      </w:r>
      <w:r w:rsidR="00593569" w:rsidRPr="00D032FF">
        <w:rPr>
          <w:rFonts w:ascii="Times New Roman" w:hAnsi="Times New Roman"/>
          <w:sz w:val="28"/>
          <w:szCs w:val="28"/>
        </w:rPr>
        <w:t>л</w:t>
      </w:r>
      <w:r w:rsidRPr="00D032FF">
        <w:rPr>
          <w:rFonts w:ascii="Times New Roman" w:hAnsi="Times New Roman"/>
          <w:sz w:val="28"/>
          <w:szCs w:val="28"/>
        </w:rPr>
        <w:t xml:space="preserve">и, в том числе </w:t>
      </w:r>
      <w:r w:rsidR="00593569" w:rsidRPr="00D032FF">
        <w:rPr>
          <w:rFonts w:ascii="Times New Roman" w:hAnsi="Times New Roman"/>
          <w:sz w:val="28"/>
          <w:szCs w:val="28"/>
        </w:rPr>
        <w:t>значения св</w:t>
      </w:r>
      <w:r w:rsidR="00B739E1" w:rsidRPr="00D032FF">
        <w:rPr>
          <w:rFonts w:ascii="Times New Roman" w:hAnsi="Times New Roman"/>
          <w:sz w:val="28"/>
          <w:szCs w:val="28"/>
        </w:rPr>
        <w:t>ободдных членов и коэффициентов, характеризующих коэффициенты взаимодействия всех последовательных факторов и линейные эффекты.</w:t>
      </w:r>
    </w:p>
    <w:p w14:paraId="05DCDEB3" w14:textId="6C28CAD6" w:rsidR="00B739E1" w:rsidRPr="00D032FF" w:rsidRDefault="00B739E1" w:rsidP="003E35BD">
      <w:pPr>
        <w:pStyle w:val="af5"/>
        <w:suppressAutoHyphens w:val="0"/>
        <w:ind w:firstLine="709"/>
        <w:jc w:val="both"/>
        <w:rPr>
          <w:rFonts w:ascii="Times New Roman" w:hAnsi="Times New Roman"/>
          <w:sz w:val="28"/>
          <w:szCs w:val="28"/>
        </w:rPr>
      </w:pPr>
      <w:r w:rsidRPr="00D032FF">
        <w:rPr>
          <w:rFonts w:ascii="Times New Roman" w:hAnsi="Times New Roman"/>
          <w:sz w:val="28"/>
          <w:szCs w:val="28"/>
        </w:rPr>
        <w:t xml:space="preserve">После проведения полнофакторных экспериментов по составленному плану было выявлено </w:t>
      </w:r>
      <w:r w:rsidR="00A262AE" w:rsidRPr="00D032FF">
        <w:rPr>
          <w:rFonts w:ascii="Times New Roman" w:hAnsi="Times New Roman"/>
          <w:sz w:val="28"/>
          <w:szCs w:val="28"/>
        </w:rPr>
        <w:t>влияние отдельных факторов на режимы пророащивания зерна тритикале.</w:t>
      </w:r>
    </w:p>
    <w:p w14:paraId="73FA730B" w14:textId="5B68E27F" w:rsidR="00A262AE" w:rsidRPr="00D032FF" w:rsidRDefault="00A262AE" w:rsidP="003E35BD">
      <w:pPr>
        <w:pStyle w:val="af5"/>
        <w:suppressAutoHyphens w:val="0"/>
        <w:ind w:firstLine="709"/>
        <w:jc w:val="both"/>
        <w:rPr>
          <w:rFonts w:ascii="Times New Roman" w:hAnsi="Times New Roman"/>
          <w:sz w:val="28"/>
          <w:szCs w:val="28"/>
        </w:rPr>
      </w:pPr>
      <w:r w:rsidRPr="00D032FF">
        <w:rPr>
          <w:rFonts w:ascii="Times New Roman" w:hAnsi="Times New Roman"/>
          <w:sz w:val="28"/>
          <w:szCs w:val="28"/>
        </w:rPr>
        <w:t>На основе полученных результатов из режимов проращивания созданы математические модели, характеризующие измения при проращивании зерна тритикале.</w:t>
      </w:r>
    </w:p>
    <w:p w14:paraId="28116107" w14:textId="74229E3D" w:rsidR="00A262AE" w:rsidRPr="00D032FF" w:rsidRDefault="00A262AE" w:rsidP="003E35BD">
      <w:pPr>
        <w:pStyle w:val="af5"/>
        <w:suppressAutoHyphens w:val="0"/>
        <w:ind w:firstLine="709"/>
        <w:jc w:val="both"/>
        <w:rPr>
          <w:rFonts w:ascii="Times New Roman" w:hAnsi="Times New Roman"/>
          <w:sz w:val="28"/>
          <w:szCs w:val="28"/>
        </w:rPr>
      </w:pPr>
      <w:r w:rsidRPr="00D032FF">
        <w:rPr>
          <w:rFonts w:ascii="Times New Roman" w:hAnsi="Times New Roman"/>
          <w:sz w:val="28"/>
          <w:szCs w:val="28"/>
        </w:rPr>
        <w:t>Понятие взаимодействия двух факторов основано на том, что влияние одного из них на парметоры оптимизации зависит от уровня другого.</w:t>
      </w:r>
    </w:p>
    <w:p w14:paraId="5C110E4F" w14:textId="10F62EB0" w:rsidR="001F03BB" w:rsidRPr="00D032FF" w:rsidRDefault="001F03BB" w:rsidP="003E35BD">
      <w:pPr>
        <w:pStyle w:val="af5"/>
        <w:suppressAutoHyphens w:val="0"/>
        <w:ind w:firstLine="709"/>
        <w:jc w:val="both"/>
        <w:rPr>
          <w:rFonts w:ascii="Times New Roman" w:hAnsi="Times New Roman"/>
          <w:sz w:val="28"/>
          <w:szCs w:val="28"/>
        </w:rPr>
      </w:pPr>
      <w:r w:rsidRPr="00D032FF">
        <w:rPr>
          <w:rFonts w:ascii="Times New Roman" w:hAnsi="Times New Roman"/>
          <w:sz w:val="28"/>
          <w:szCs w:val="28"/>
        </w:rPr>
        <w:t>Обработка данных и все необходимые расчеты проводились с использованием разработанной д.т.н., проф. Станкевичем Г.Н. (Одесская национальная академия пищевых технологий)</w:t>
      </w:r>
      <w:r w:rsidR="00054E89">
        <w:rPr>
          <w:rFonts w:ascii="Times New Roman" w:hAnsi="Times New Roman"/>
          <w:sz w:val="28"/>
          <w:szCs w:val="28"/>
        </w:rPr>
        <w:t xml:space="preserve"> [136</w:t>
      </w:r>
      <w:r w:rsidR="000345B8" w:rsidRPr="00D032FF">
        <w:rPr>
          <w:rFonts w:ascii="Times New Roman" w:hAnsi="Times New Roman"/>
          <w:sz w:val="28"/>
          <w:szCs w:val="28"/>
        </w:rPr>
        <w:t>]</w:t>
      </w:r>
      <w:r w:rsidRPr="00D032FF">
        <w:rPr>
          <w:rFonts w:ascii="Times New Roman" w:hAnsi="Times New Roman"/>
          <w:sz w:val="28"/>
          <w:szCs w:val="28"/>
        </w:rPr>
        <w:t xml:space="preserve"> алгоритма и программы последовательного регрессионного анализа </w:t>
      </w:r>
      <w:r w:rsidRPr="00D032FF">
        <w:rPr>
          <w:rFonts w:ascii="Times New Roman" w:hAnsi="Times New Roman"/>
          <w:sz w:val="28"/>
          <w:szCs w:val="28"/>
          <w:lang w:val="en-US"/>
        </w:rPr>
        <w:t>PLAN</w:t>
      </w:r>
      <w:r w:rsidRPr="00D032FF">
        <w:rPr>
          <w:rFonts w:ascii="Times New Roman" w:hAnsi="Times New Roman"/>
          <w:sz w:val="28"/>
          <w:szCs w:val="28"/>
        </w:rPr>
        <w:t xml:space="preserve"> </w:t>
      </w:r>
      <w:r w:rsidRPr="00D032FF">
        <w:rPr>
          <w:rFonts w:ascii="Times New Roman" w:hAnsi="Times New Roman"/>
          <w:color w:val="000000"/>
          <w:sz w:val="28"/>
          <w:szCs w:val="28"/>
        </w:rPr>
        <w:t>[</w:t>
      </w:r>
      <w:r w:rsidR="00B36831">
        <w:rPr>
          <w:rFonts w:ascii="Times New Roman" w:hAnsi="Times New Roman"/>
          <w:color w:val="000000"/>
          <w:sz w:val="28"/>
          <w:szCs w:val="28"/>
        </w:rPr>
        <w:t>137</w:t>
      </w:r>
      <w:r w:rsidRPr="00D032FF">
        <w:rPr>
          <w:rFonts w:ascii="Times New Roman" w:hAnsi="Times New Roman"/>
          <w:color w:val="000000"/>
          <w:sz w:val="28"/>
          <w:szCs w:val="28"/>
        </w:rPr>
        <w:t>].</w:t>
      </w:r>
      <w:r w:rsidR="000345B8" w:rsidRPr="00D032FF">
        <w:rPr>
          <w:rFonts w:ascii="Times New Roman" w:hAnsi="Times New Roman"/>
          <w:color w:val="000000"/>
          <w:sz w:val="28"/>
          <w:szCs w:val="28"/>
        </w:rPr>
        <w:t xml:space="preserve"> Эта программа </w:t>
      </w:r>
      <w:r w:rsidRPr="00D032FF">
        <w:rPr>
          <w:rFonts w:ascii="Times New Roman" w:hAnsi="Times New Roman"/>
          <w:color w:val="000000"/>
          <w:sz w:val="28"/>
          <w:szCs w:val="28"/>
        </w:rPr>
        <w:t xml:space="preserve">позволяет </w:t>
      </w:r>
      <w:r w:rsidRPr="00D032FF">
        <w:rPr>
          <w:rFonts w:ascii="Times New Roman" w:hAnsi="Times New Roman"/>
          <w:sz w:val="28"/>
          <w:szCs w:val="28"/>
        </w:rPr>
        <w:t xml:space="preserve">рассчитать коэффициенты регрессии для каждого исследуемого показателя, проверить значимость коэффициентов регрессии и, после удаления всех незначимых коэффициентов, определить необходимые </w:t>
      </w:r>
      <w:r w:rsidRPr="00D032FF">
        <w:rPr>
          <w:rFonts w:ascii="Times New Roman" w:hAnsi="Times New Roman"/>
          <w:sz w:val="28"/>
          <w:szCs w:val="28"/>
        </w:rPr>
        <w:lastRenderedPageBreak/>
        <w:t>статистические характеристики полученных регрессионных уравнений, включая проверку их адекватности экспериментальных данным. Алгоритм программы позволяет получать уравнения регрессии как в натуральных, так и в кодированных переменных с использованием различных планов — ПФЭ-2</w:t>
      </w:r>
      <w:r w:rsidRPr="00D032FF">
        <w:rPr>
          <w:rFonts w:ascii="Times New Roman" w:hAnsi="Times New Roman"/>
          <w:sz w:val="28"/>
          <w:szCs w:val="28"/>
          <w:vertAlign w:val="superscript"/>
          <w:lang w:val="en-US"/>
        </w:rPr>
        <w:t>k</w:t>
      </w:r>
      <w:r w:rsidRPr="00D032FF">
        <w:rPr>
          <w:rFonts w:ascii="Times New Roman" w:hAnsi="Times New Roman"/>
          <w:sz w:val="28"/>
          <w:szCs w:val="28"/>
        </w:rPr>
        <w:t>, Бокса типа В</w:t>
      </w:r>
      <w:r w:rsidRPr="00D032FF">
        <w:rPr>
          <w:rFonts w:ascii="Times New Roman" w:hAnsi="Times New Roman"/>
          <w:sz w:val="28"/>
          <w:szCs w:val="28"/>
          <w:vertAlign w:val="subscript"/>
          <w:lang w:val="en-US"/>
        </w:rPr>
        <w:t>k</w:t>
      </w:r>
      <w:r w:rsidRPr="00D032FF">
        <w:rPr>
          <w:rFonts w:ascii="Times New Roman" w:hAnsi="Times New Roman"/>
          <w:sz w:val="28"/>
          <w:szCs w:val="28"/>
        </w:rPr>
        <w:t xml:space="preserve">, ротатабельных и др. </w:t>
      </w:r>
    </w:p>
    <w:p w14:paraId="155ED753" w14:textId="3A952343" w:rsidR="001F03BB" w:rsidRPr="00D032FF" w:rsidRDefault="001F03BB" w:rsidP="003E35BD">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Расчеты коэффициентов регрессии проведены нами по матрицам в натуральной размерности и, соответственно, сами уравнения получены </w:t>
      </w:r>
      <w:r w:rsidR="00131381" w:rsidRPr="00D032FF">
        <w:rPr>
          <w:rFonts w:ascii="Times New Roman" w:hAnsi="Times New Roman" w:cs="Times New Roman"/>
          <w:sz w:val="28"/>
          <w:szCs w:val="28"/>
        </w:rPr>
        <w:t xml:space="preserve">тоже в натуральной размерности </w:t>
      </w:r>
      <w:r w:rsidR="00B36831">
        <w:rPr>
          <w:rFonts w:ascii="Times New Roman" w:hAnsi="Times New Roman"/>
          <w:sz w:val="28"/>
          <w:szCs w:val="28"/>
        </w:rPr>
        <w:t>[135</w:t>
      </w:r>
      <w:r w:rsidR="00131381" w:rsidRPr="00D032FF">
        <w:rPr>
          <w:rFonts w:ascii="Times New Roman" w:hAnsi="Times New Roman"/>
          <w:sz w:val="28"/>
          <w:szCs w:val="28"/>
        </w:rPr>
        <w:t>]</w:t>
      </w:r>
      <w:r w:rsidR="00131381" w:rsidRPr="00D032FF">
        <w:rPr>
          <w:rFonts w:ascii="Times New Roman" w:hAnsi="Times New Roman" w:cs="Times New Roman"/>
          <w:sz w:val="28"/>
          <w:szCs w:val="28"/>
        </w:rPr>
        <w:t>.</w:t>
      </w:r>
    </w:p>
    <w:p w14:paraId="727750D5" w14:textId="77777777" w:rsidR="001F03BB" w:rsidRPr="00D032FF" w:rsidRDefault="001F03BB" w:rsidP="003E35BD">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Общий вид полученных регрессионных уравнений для 4-х факторов следующий:</w:t>
      </w:r>
    </w:p>
    <w:p w14:paraId="6664F8BB" w14:textId="77777777" w:rsidR="001F03BB" w:rsidRPr="00D032FF" w:rsidRDefault="001F03BB" w:rsidP="001F03BB">
      <w:pPr>
        <w:jc w:val="center"/>
        <w:rPr>
          <w:rFonts w:ascii="Times New Roman" w:hAnsi="Times New Roman" w:cs="Times New Roman"/>
          <w:sz w:val="28"/>
          <w:szCs w:val="28"/>
          <w:lang w:val="fr-FR"/>
        </w:rPr>
      </w:pPr>
      <w:r w:rsidRPr="00D032FF">
        <w:rPr>
          <w:rFonts w:ascii="Times New Roman" w:hAnsi="Times New Roman" w:cs="Times New Roman"/>
          <w:i/>
          <w:sz w:val="28"/>
          <w:szCs w:val="28"/>
          <w:lang w:val="fr-FR"/>
        </w:rPr>
        <w:t>y</w:t>
      </w:r>
      <w:r w:rsidRPr="00D032FF">
        <w:rPr>
          <w:rFonts w:ascii="Times New Roman" w:hAnsi="Times New Roman" w:cs="Times New Roman"/>
          <w:sz w:val="28"/>
          <w:szCs w:val="28"/>
          <w:lang w:val="fr-FR"/>
        </w:rPr>
        <w:t xml:space="preserve"> = </w:t>
      </w:r>
      <w:r w:rsidRPr="00D032FF">
        <w:rPr>
          <w:rFonts w:ascii="Times New Roman" w:hAnsi="Times New Roman" w:cs="Times New Roman"/>
          <w:i/>
          <w:sz w:val="28"/>
          <w:szCs w:val="28"/>
          <w:lang w:val="fr-FR"/>
        </w:rPr>
        <w:t>b</w:t>
      </w:r>
      <w:r w:rsidRPr="00D032FF">
        <w:rPr>
          <w:rFonts w:ascii="Times New Roman" w:hAnsi="Times New Roman" w:cs="Times New Roman"/>
          <w:sz w:val="28"/>
          <w:szCs w:val="28"/>
          <w:vertAlign w:val="subscript"/>
          <w:lang w:val="fr-FR"/>
        </w:rPr>
        <w:t xml:space="preserve">0 </w:t>
      </w:r>
      <w:r w:rsidRPr="00D032FF">
        <w:rPr>
          <w:rFonts w:ascii="Times New Roman" w:hAnsi="Times New Roman" w:cs="Times New Roman"/>
          <w:sz w:val="28"/>
          <w:szCs w:val="28"/>
          <w:lang w:val="fr-FR"/>
        </w:rPr>
        <w:t xml:space="preserve">+ </w:t>
      </w:r>
      <w:r w:rsidRPr="00D032FF">
        <w:rPr>
          <w:rFonts w:ascii="Times New Roman" w:hAnsi="Times New Roman" w:cs="Times New Roman"/>
          <w:i/>
          <w:sz w:val="28"/>
          <w:szCs w:val="28"/>
          <w:lang w:val="fr-FR"/>
        </w:rPr>
        <w:t>b</w:t>
      </w:r>
      <w:r w:rsidRPr="00D032FF">
        <w:rPr>
          <w:rFonts w:ascii="Times New Roman" w:hAnsi="Times New Roman" w:cs="Times New Roman"/>
          <w:sz w:val="28"/>
          <w:szCs w:val="28"/>
          <w:vertAlign w:val="subscript"/>
          <w:lang w:val="fr-FR"/>
        </w:rPr>
        <w:t>1</w:t>
      </w:r>
      <w:r w:rsidRPr="00D032FF">
        <w:rPr>
          <w:rFonts w:ascii="Times New Roman" w:hAnsi="Times New Roman" w:cs="Times New Roman"/>
          <w:sz w:val="28"/>
          <w:szCs w:val="28"/>
        </w:rPr>
        <w:t>τ</w:t>
      </w:r>
      <w:r w:rsidRPr="00D032FF">
        <w:rPr>
          <w:rFonts w:ascii="Times New Roman" w:hAnsi="Times New Roman" w:cs="Times New Roman"/>
          <w:i/>
          <w:sz w:val="28"/>
          <w:szCs w:val="28"/>
          <w:lang w:val="fr-FR"/>
        </w:rPr>
        <w:t xml:space="preserve"> </w:t>
      </w:r>
      <w:r w:rsidRPr="00D032FF">
        <w:rPr>
          <w:rFonts w:ascii="Times New Roman" w:hAnsi="Times New Roman" w:cs="Times New Roman"/>
          <w:sz w:val="28"/>
          <w:szCs w:val="28"/>
          <w:lang w:val="fr-FR"/>
        </w:rPr>
        <w:t xml:space="preserve">+ </w:t>
      </w:r>
      <w:r w:rsidRPr="00D032FF">
        <w:rPr>
          <w:rFonts w:ascii="Times New Roman" w:hAnsi="Times New Roman" w:cs="Times New Roman"/>
          <w:i/>
          <w:sz w:val="28"/>
          <w:szCs w:val="28"/>
          <w:lang w:val="fr-FR"/>
        </w:rPr>
        <w:t>b</w:t>
      </w:r>
      <w:r w:rsidRPr="00D032FF">
        <w:rPr>
          <w:rFonts w:ascii="Times New Roman" w:hAnsi="Times New Roman" w:cs="Times New Roman"/>
          <w:sz w:val="28"/>
          <w:szCs w:val="28"/>
          <w:vertAlign w:val="subscript"/>
          <w:lang w:val="fr-FR"/>
        </w:rPr>
        <w:t>2</w:t>
      </w:r>
      <w:r w:rsidRPr="00D032FF">
        <w:rPr>
          <w:rFonts w:ascii="Times New Roman" w:hAnsi="Times New Roman" w:cs="Times New Roman"/>
          <w:i/>
          <w:sz w:val="28"/>
          <w:szCs w:val="28"/>
          <w:lang w:val="fr-FR"/>
        </w:rPr>
        <w:t>C</w:t>
      </w:r>
      <w:r w:rsidRPr="00D032FF">
        <w:rPr>
          <w:rFonts w:ascii="Times New Roman" w:hAnsi="Times New Roman" w:cs="Times New Roman"/>
          <w:sz w:val="28"/>
          <w:szCs w:val="28"/>
          <w:lang w:val="fr-FR"/>
        </w:rPr>
        <w:t xml:space="preserve"> + </w:t>
      </w:r>
      <w:r w:rsidRPr="00D032FF">
        <w:rPr>
          <w:rFonts w:ascii="Times New Roman" w:hAnsi="Times New Roman" w:cs="Times New Roman"/>
          <w:i/>
          <w:sz w:val="28"/>
          <w:szCs w:val="28"/>
          <w:lang w:val="fr-FR"/>
        </w:rPr>
        <w:t>b</w:t>
      </w:r>
      <w:r w:rsidRPr="00D032FF">
        <w:rPr>
          <w:rFonts w:ascii="Times New Roman" w:hAnsi="Times New Roman" w:cs="Times New Roman"/>
          <w:sz w:val="28"/>
          <w:szCs w:val="28"/>
          <w:vertAlign w:val="subscript"/>
          <w:lang w:val="fr-FR"/>
        </w:rPr>
        <w:t>3</w:t>
      </w:r>
      <w:r w:rsidRPr="00D032FF">
        <w:rPr>
          <w:rFonts w:ascii="Times New Roman" w:hAnsi="Times New Roman" w:cs="Times New Roman"/>
          <w:i/>
          <w:sz w:val="28"/>
          <w:szCs w:val="28"/>
        </w:rPr>
        <w:t>Р</w:t>
      </w:r>
      <w:r w:rsidRPr="00D032FF">
        <w:rPr>
          <w:rFonts w:ascii="Times New Roman" w:hAnsi="Times New Roman" w:cs="Times New Roman"/>
          <w:bCs/>
          <w:i/>
          <w:color w:val="000000"/>
          <w:sz w:val="28"/>
          <w:szCs w:val="28"/>
          <w:lang w:val="fr-FR"/>
        </w:rPr>
        <w:t xml:space="preserve"> </w:t>
      </w:r>
      <w:r w:rsidRPr="00D032FF">
        <w:rPr>
          <w:rFonts w:ascii="Times New Roman" w:hAnsi="Times New Roman" w:cs="Times New Roman"/>
          <w:sz w:val="28"/>
          <w:szCs w:val="28"/>
          <w:lang w:val="fr-FR"/>
        </w:rPr>
        <w:t xml:space="preserve">+ </w:t>
      </w:r>
      <w:r w:rsidRPr="00D032FF">
        <w:rPr>
          <w:rFonts w:ascii="Times New Roman" w:hAnsi="Times New Roman" w:cs="Times New Roman"/>
          <w:i/>
          <w:sz w:val="28"/>
          <w:szCs w:val="28"/>
          <w:lang w:val="fr-FR"/>
        </w:rPr>
        <w:t>b</w:t>
      </w:r>
      <w:r w:rsidRPr="00D032FF">
        <w:rPr>
          <w:rFonts w:ascii="Times New Roman" w:hAnsi="Times New Roman" w:cs="Times New Roman"/>
          <w:sz w:val="28"/>
          <w:szCs w:val="28"/>
          <w:vertAlign w:val="subscript"/>
          <w:lang w:val="fr-FR"/>
        </w:rPr>
        <w:t>4</w:t>
      </w:r>
      <w:r w:rsidRPr="00D032FF">
        <w:rPr>
          <w:rFonts w:ascii="Times New Roman" w:hAnsi="Times New Roman" w:cs="Times New Roman"/>
          <w:bCs/>
          <w:i/>
          <w:color w:val="000000"/>
          <w:sz w:val="28"/>
          <w:szCs w:val="28"/>
          <w:lang w:val="fr-FR"/>
        </w:rPr>
        <w:t>T</w:t>
      </w:r>
      <w:r w:rsidRPr="00D032FF">
        <w:rPr>
          <w:rFonts w:ascii="Times New Roman" w:hAnsi="Times New Roman" w:cs="Times New Roman"/>
          <w:sz w:val="28"/>
          <w:szCs w:val="28"/>
          <w:vertAlign w:val="subscript"/>
          <w:lang w:val="fr-FR"/>
        </w:rPr>
        <w:t xml:space="preserve"> </w:t>
      </w:r>
      <w:r w:rsidRPr="00D032FF">
        <w:rPr>
          <w:rFonts w:ascii="Times New Roman" w:hAnsi="Times New Roman" w:cs="Times New Roman"/>
          <w:sz w:val="28"/>
          <w:szCs w:val="28"/>
          <w:lang w:val="fr-FR"/>
        </w:rPr>
        <w:t xml:space="preserve">+ </w:t>
      </w:r>
      <w:r w:rsidRPr="00D032FF">
        <w:rPr>
          <w:rFonts w:ascii="Times New Roman" w:hAnsi="Times New Roman" w:cs="Times New Roman"/>
          <w:i/>
          <w:sz w:val="28"/>
          <w:szCs w:val="28"/>
          <w:lang w:val="fr-FR"/>
        </w:rPr>
        <w:t>b</w:t>
      </w:r>
      <w:r w:rsidRPr="00D032FF">
        <w:rPr>
          <w:rFonts w:ascii="Times New Roman" w:hAnsi="Times New Roman" w:cs="Times New Roman"/>
          <w:sz w:val="28"/>
          <w:szCs w:val="28"/>
          <w:vertAlign w:val="subscript"/>
          <w:lang w:val="fr-FR"/>
        </w:rPr>
        <w:t>12</w:t>
      </w:r>
      <w:r w:rsidRPr="00D032FF">
        <w:rPr>
          <w:rFonts w:ascii="Times New Roman" w:hAnsi="Times New Roman" w:cs="Times New Roman"/>
          <w:sz w:val="28"/>
          <w:szCs w:val="28"/>
        </w:rPr>
        <w:t>τ</w:t>
      </w:r>
      <w:r w:rsidRPr="00D032FF">
        <w:rPr>
          <w:rFonts w:ascii="Times New Roman" w:hAnsi="Times New Roman" w:cs="Times New Roman"/>
          <w:i/>
          <w:sz w:val="28"/>
          <w:szCs w:val="28"/>
          <w:lang w:val="fr-FR"/>
        </w:rPr>
        <w:t>·</w:t>
      </w:r>
      <w:r w:rsidRPr="00D032FF">
        <w:rPr>
          <w:rFonts w:ascii="Times New Roman" w:hAnsi="Times New Roman" w:cs="Times New Roman"/>
          <w:i/>
          <w:sz w:val="28"/>
          <w:szCs w:val="28"/>
        </w:rPr>
        <w:t>С</w:t>
      </w:r>
      <w:r w:rsidRPr="00D032FF">
        <w:rPr>
          <w:rFonts w:ascii="Times New Roman" w:hAnsi="Times New Roman" w:cs="Times New Roman"/>
          <w:sz w:val="28"/>
          <w:szCs w:val="28"/>
          <w:lang w:val="fr-FR"/>
        </w:rPr>
        <w:t xml:space="preserve"> + </w:t>
      </w:r>
      <w:r w:rsidRPr="00D032FF">
        <w:rPr>
          <w:rFonts w:ascii="Times New Roman" w:hAnsi="Times New Roman" w:cs="Times New Roman"/>
          <w:i/>
          <w:sz w:val="28"/>
          <w:szCs w:val="28"/>
          <w:lang w:val="fr-FR"/>
        </w:rPr>
        <w:t>b</w:t>
      </w:r>
      <w:r w:rsidRPr="00D032FF">
        <w:rPr>
          <w:rFonts w:ascii="Times New Roman" w:hAnsi="Times New Roman" w:cs="Times New Roman"/>
          <w:sz w:val="28"/>
          <w:szCs w:val="28"/>
          <w:vertAlign w:val="subscript"/>
          <w:lang w:val="fr-FR"/>
        </w:rPr>
        <w:t>13</w:t>
      </w:r>
      <w:r w:rsidRPr="00D032FF">
        <w:rPr>
          <w:rFonts w:ascii="Times New Roman" w:hAnsi="Times New Roman" w:cs="Times New Roman"/>
          <w:sz w:val="28"/>
          <w:szCs w:val="28"/>
        </w:rPr>
        <w:t>τ</w:t>
      </w:r>
      <w:r w:rsidRPr="00D032FF">
        <w:rPr>
          <w:rFonts w:ascii="Times New Roman" w:hAnsi="Times New Roman" w:cs="Times New Roman"/>
          <w:i/>
          <w:sz w:val="28"/>
          <w:szCs w:val="28"/>
          <w:lang w:val="fr-FR"/>
        </w:rPr>
        <w:t>·</w:t>
      </w:r>
      <w:r w:rsidRPr="00D032FF">
        <w:rPr>
          <w:rFonts w:ascii="Times New Roman" w:hAnsi="Times New Roman" w:cs="Times New Roman"/>
          <w:i/>
          <w:sz w:val="28"/>
          <w:szCs w:val="28"/>
        </w:rPr>
        <w:t>Р</w:t>
      </w:r>
      <w:r w:rsidRPr="00D032FF">
        <w:rPr>
          <w:rFonts w:ascii="Times New Roman" w:hAnsi="Times New Roman" w:cs="Times New Roman"/>
          <w:bCs/>
          <w:i/>
          <w:color w:val="000000"/>
          <w:sz w:val="28"/>
          <w:szCs w:val="28"/>
          <w:lang w:val="fr-FR"/>
        </w:rPr>
        <w:t xml:space="preserve"> </w:t>
      </w:r>
      <w:r w:rsidRPr="00D032FF">
        <w:rPr>
          <w:rFonts w:ascii="Times New Roman" w:hAnsi="Times New Roman" w:cs="Times New Roman"/>
          <w:sz w:val="28"/>
          <w:szCs w:val="28"/>
          <w:lang w:val="fr-FR"/>
        </w:rPr>
        <w:t xml:space="preserve">+ </w:t>
      </w:r>
      <w:r w:rsidRPr="00D032FF">
        <w:rPr>
          <w:rFonts w:ascii="Times New Roman" w:hAnsi="Times New Roman" w:cs="Times New Roman"/>
          <w:i/>
          <w:sz w:val="28"/>
          <w:szCs w:val="28"/>
          <w:lang w:val="fr-FR"/>
        </w:rPr>
        <w:t>b</w:t>
      </w:r>
      <w:r w:rsidRPr="00D032FF">
        <w:rPr>
          <w:rFonts w:ascii="Times New Roman" w:hAnsi="Times New Roman" w:cs="Times New Roman"/>
          <w:sz w:val="28"/>
          <w:szCs w:val="28"/>
          <w:vertAlign w:val="subscript"/>
          <w:lang w:val="fr-FR"/>
        </w:rPr>
        <w:t>14</w:t>
      </w:r>
      <w:r w:rsidRPr="00D032FF">
        <w:rPr>
          <w:rFonts w:ascii="Times New Roman" w:hAnsi="Times New Roman" w:cs="Times New Roman"/>
          <w:sz w:val="28"/>
          <w:szCs w:val="28"/>
        </w:rPr>
        <w:t>τ</w:t>
      </w:r>
      <w:r w:rsidRPr="00D032FF">
        <w:rPr>
          <w:rFonts w:ascii="Times New Roman" w:hAnsi="Times New Roman" w:cs="Times New Roman"/>
          <w:i/>
          <w:sz w:val="28"/>
          <w:szCs w:val="28"/>
          <w:lang w:val="fr-FR"/>
        </w:rPr>
        <w:t>·</w:t>
      </w:r>
      <w:r w:rsidRPr="00D032FF">
        <w:rPr>
          <w:rFonts w:ascii="Times New Roman" w:hAnsi="Times New Roman" w:cs="Times New Roman"/>
          <w:bCs/>
          <w:i/>
          <w:color w:val="000000"/>
          <w:sz w:val="28"/>
          <w:szCs w:val="28"/>
          <w:lang w:val="fr-FR"/>
        </w:rPr>
        <w:t>T</w:t>
      </w:r>
      <w:r w:rsidRPr="00D032FF">
        <w:rPr>
          <w:rFonts w:ascii="Times New Roman" w:hAnsi="Times New Roman" w:cs="Times New Roman"/>
          <w:sz w:val="28"/>
          <w:szCs w:val="28"/>
          <w:vertAlign w:val="subscript"/>
          <w:lang w:val="fr-FR"/>
        </w:rPr>
        <w:t xml:space="preserve"> </w:t>
      </w:r>
      <w:r w:rsidRPr="00D032FF">
        <w:rPr>
          <w:rFonts w:ascii="Times New Roman" w:hAnsi="Times New Roman" w:cs="Times New Roman"/>
          <w:sz w:val="28"/>
          <w:szCs w:val="28"/>
          <w:lang w:val="fr-FR"/>
        </w:rPr>
        <w:t>+</w:t>
      </w:r>
    </w:p>
    <w:p w14:paraId="4AA719CA" w14:textId="77777777" w:rsidR="001F03BB" w:rsidRPr="00D032FF" w:rsidRDefault="001F03BB" w:rsidP="001F03BB">
      <w:pPr>
        <w:jc w:val="center"/>
        <w:rPr>
          <w:rFonts w:ascii="Times New Roman" w:hAnsi="Times New Roman" w:cs="Times New Roman"/>
          <w:sz w:val="28"/>
          <w:szCs w:val="28"/>
        </w:rPr>
      </w:pPr>
      <w:r w:rsidRPr="00D032FF">
        <w:rPr>
          <w:rFonts w:ascii="Times New Roman" w:hAnsi="Times New Roman" w:cs="Times New Roman"/>
          <w:sz w:val="28"/>
          <w:szCs w:val="28"/>
        </w:rPr>
        <w:t xml:space="preserve">+ </w:t>
      </w:r>
      <w:r w:rsidRPr="00D032FF">
        <w:rPr>
          <w:rFonts w:ascii="Times New Roman" w:hAnsi="Times New Roman" w:cs="Times New Roman"/>
          <w:i/>
          <w:sz w:val="28"/>
          <w:szCs w:val="28"/>
          <w:lang w:val="fr-FR"/>
        </w:rPr>
        <w:t>b</w:t>
      </w:r>
      <w:r w:rsidRPr="00D032FF">
        <w:rPr>
          <w:rFonts w:ascii="Times New Roman" w:hAnsi="Times New Roman" w:cs="Times New Roman"/>
          <w:sz w:val="28"/>
          <w:szCs w:val="28"/>
          <w:vertAlign w:val="subscript"/>
        </w:rPr>
        <w:t>23</w:t>
      </w:r>
      <w:r w:rsidRPr="00D032FF">
        <w:rPr>
          <w:rFonts w:ascii="Times New Roman" w:hAnsi="Times New Roman" w:cs="Times New Roman"/>
          <w:i/>
          <w:sz w:val="28"/>
          <w:szCs w:val="28"/>
          <w:lang w:val="fr-FR"/>
        </w:rPr>
        <w:t>C</w:t>
      </w:r>
      <w:r w:rsidRPr="00D032FF">
        <w:rPr>
          <w:rFonts w:ascii="Times New Roman" w:hAnsi="Times New Roman" w:cs="Times New Roman"/>
          <w:i/>
          <w:sz w:val="28"/>
          <w:szCs w:val="28"/>
        </w:rPr>
        <w:t>·</w:t>
      </w:r>
      <w:r w:rsidRPr="00D032FF">
        <w:rPr>
          <w:rFonts w:ascii="Times New Roman" w:hAnsi="Times New Roman" w:cs="Times New Roman"/>
          <w:i/>
          <w:sz w:val="28"/>
          <w:szCs w:val="28"/>
          <w:lang w:val="fr-FR"/>
        </w:rPr>
        <w:t>P</w:t>
      </w:r>
      <w:r w:rsidRPr="00D032FF">
        <w:rPr>
          <w:rFonts w:ascii="Times New Roman" w:hAnsi="Times New Roman" w:cs="Times New Roman"/>
          <w:sz w:val="28"/>
          <w:szCs w:val="28"/>
        </w:rPr>
        <w:t xml:space="preserve"> + </w:t>
      </w:r>
      <w:r w:rsidRPr="00D032FF">
        <w:rPr>
          <w:rFonts w:ascii="Times New Roman" w:hAnsi="Times New Roman" w:cs="Times New Roman"/>
          <w:i/>
          <w:sz w:val="28"/>
          <w:szCs w:val="28"/>
          <w:lang w:val="fr-FR"/>
        </w:rPr>
        <w:t>b</w:t>
      </w:r>
      <w:r w:rsidRPr="00D032FF">
        <w:rPr>
          <w:rFonts w:ascii="Times New Roman" w:hAnsi="Times New Roman" w:cs="Times New Roman"/>
          <w:sz w:val="28"/>
          <w:szCs w:val="28"/>
          <w:vertAlign w:val="subscript"/>
        </w:rPr>
        <w:t>24</w:t>
      </w:r>
      <w:r w:rsidRPr="00D032FF">
        <w:rPr>
          <w:rFonts w:ascii="Times New Roman" w:hAnsi="Times New Roman" w:cs="Times New Roman"/>
          <w:i/>
          <w:sz w:val="28"/>
          <w:szCs w:val="28"/>
          <w:lang w:val="fr-FR"/>
        </w:rPr>
        <w:t>C</w:t>
      </w:r>
      <w:r w:rsidRPr="00D032FF">
        <w:rPr>
          <w:rFonts w:ascii="Times New Roman" w:hAnsi="Times New Roman" w:cs="Times New Roman"/>
          <w:i/>
          <w:sz w:val="28"/>
          <w:szCs w:val="28"/>
        </w:rPr>
        <w:t>·</w:t>
      </w:r>
      <w:r w:rsidRPr="00D032FF">
        <w:rPr>
          <w:rFonts w:ascii="Times New Roman" w:hAnsi="Times New Roman" w:cs="Times New Roman"/>
          <w:bCs/>
          <w:i/>
          <w:color w:val="000000"/>
          <w:sz w:val="28"/>
          <w:szCs w:val="28"/>
          <w:lang w:val="fr-FR"/>
        </w:rPr>
        <w:t>T</w:t>
      </w:r>
      <w:r w:rsidRPr="00D032FF">
        <w:rPr>
          <w:rFonts w:ascii="Times New Roman" w:hAnsi="Times New Roman" w:cs="Times New Roman"/>
          <w:sz w:val="28"/>
          <w:szCs w:val="28"/>
        </w:rPr>
        <w:t xml:space="preserve"> + </w:t>
      </w:r>
      <w:r w:rsidRPr="00D032FF">
        <w:rPr>
          <w:rFonts w:ascii="Times New Roman" w:hAnsi="Times New Roman" w:cs="Times New Roman"/>
          <w:i/>
          <w:sz w:val="28"/>
          <w:szCs w:val="28"/>
          <w:lang w:val="fr-FR"/>
        </w:rPr>
        <w:t>b</w:t>
      </w:r>
      <w:r w:rsidRPr="00D032FF">
        <w:rPr>
          <w:rFonts w:ascii="Times New Roman" w:hAnsi="Times New Roman" w:cs="Times New Roman"/>
          <w:sz w:val="28"/>
          <w:szCs w:val="28"/>
          <w:vertAlign w:val="subscript"/>
        </w:rPr>
        <w:t>34</w:t>
      </w:r>
      <w:r w:rsidRPr="00D032FF">
        <w:rPr>
          <w:rFonts w:ascii="Times New Roman" w:hAnsi="Times New Roman" w:cs="Times New Roman"/>
          <w:i/>
          <w:sz w:val="28"/>
          <w:szCs w:val="28"/>
          <w:lang w:val="fr-FR"/>
        </w:rPr>
        <w:t>P</w:t>
      </w:r>
      <w:r w:rsidRPr="00D032FF">
        <w:rPr>
          <w:rFonts w:ascii="Times New Roman" w:hAnsi="Times New Roman" w:cs="Times New Roman"/>
          <w:i/>
          <w:sz w:val="28"/>
          <w:szCs w:val="28"/>
        </w:rPr>
        <w:t>·</w:t>
      </w:r>
      <w:r w:rsidRPr="00D032FF">
        <w:rPr>
          <w:rFonts w:ascii="Times New Roman" w:hAnsi="Times New Roman" w:cs="Times New Roman"/>
          <w:bCs/>
          <w:i/>
          <w:color w:val="000000"/>
          <w:sz w:val="28"/>
          <w:szCs w:val="28"/>
          <w:lang w:val="fr-FR"/>
        </w:rPr>
        <w:t>T</w:t>
      </w:r>
      <w:r w:rsidRPr="00D032FF">
        <w:rPr>
          <w:rFonts w:ascii="Times New Roman" w:hAnsi="Times New Roman" w:cs="Times New Roman"/>
          <w:bCs/>
          <w:color w:val="000000"/>
          <w:sz w:val="28"/>
          <w:szCs w:val="28"/>
        </w:rPr>
        <w:t>.</w:t>
      </w:r>
    </w:p>
    <w:p w14:paraId="07953DE4" w14:textId="77777777" w:rsidR="001F03BB" w:rsidRPr="00D032FF" w:rsidRDefault="001F03BB" w:rsidP="003E35BD">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Обозначения переменных в этих уравнениях приняты следующими:</w:t>
      </w:r>
    </w:p>
    <w:p w14:paraId="03740FB3" w14:textId="77777777" w:rsidR="001F03BB" w:rsidRPr="00D032FF" w:rsidRDefault="001F03BB" w:rsidP="003E35BD">
      <w:pPr>
        <w:spacing w:after="0" w:line="240" w:lineRule="auto"/>
        <w:ind w:firstLine="709"/>
        <w:jc w:val="both"/>
        <w:rPr>
          <w:rFonts w:ascii="Times New Roman" w:hAnsi="Times New Roman" w:cs="Times New Roman"/>
          <w:sz w:val="28"/>
        </w:rPr>
      </w:pPr>
      <w:r w:rsidRPr="00D032FF">
        <w:rPr>
          <w:rFonts w:ascii="Times New Roman" w:hAnsi="Times New Roman" w:cs="Times New Roman"/>
          <w:i/>
          <w:sz w:val="28"/>
          <w:szCs w:val="28"/>
          <w:lang w:val="en-US"/>
        </w:rPr>
        <w:t>y</w:t>
      </w:r>
      <w:r w:rsidRPr="00D032FF">
        <w:rPr>
          <w:rFonts w:ascii="Times New Roman" w:hAnsi="Times New Roman" w:cs="Times New Roman"/>
          <w:sz w:val="28"/>
          <w:szCs w:val="28"/>
        </w:rPr>
        <w:t xml:space="preserve"> – исследуемый показатель качества обработанного зерна;</w:t>
      </w:r>
    </w:p>
    <w:p w14:paraId="168AFE87" w14:textId="77777777" w:rsidR="001F03BB" w:rsidRPr="00D032FF" w:rsidRDefault="001F03BB" w:rsidP="003E35BD">
      <w:pPr>
        <w:spacing w:after="0" w:line="240" w:lineRule="auto"/>
        <w:ind w:firstLine="709"/>
        <w:rPr>
          <w:rFonts w:ascii="Times New Roman" w:hAnsi="Times New Roman" w:cs="Times New Roman"/>
          <w:sz w:val="28"/>
          <w:szCs w:val="28"/>
        </w:rPr>
      </w:pPr>
      <w:r w:rsidRPr="00D032FF">
        <w:rPr>
          <w:rFonts w:ascii="Times New Roman" w:hAnsi="Times New Roman" w:cs="Times New Roman"/>
          <w:i/>
          <w:sz w:val="28"/>
          <w:szCs w:val="28"/>
          <w:lang w:val="en-US"/>
        </w:rPr>
        <w:t>t</w:t>
      </w:r>
      <w:r w:rsidRPr="00D032FF">
        <w:rPr>
          <w:rFonts w:ascii="Times New Roman" w:hAnsi="Times New Roman" w:cs="Times New Roman"/>
          <w:sz w:val="28"/>
          <w:szCs w:val="28"/>
          <w:vertAlign w:val="subscript"/>
        </w:rPr>
        <w:t>в</w:t>
      </w:r>
      <w:r w:rsidRPr="00D032FF">
        <w:rPr>
          <w:rFonts w:ascii="Times New Roman" w:hAnsi="Times New Roman" w:cs="Times New Roman"/>
          <w:sz w:val="28"/>
          <w:szCs w:val="28"/>
        </w:rPr>
        <w:t xml:space="preserve"> – температура воды, °</w:t>
      </w:r>
      <w:r w:rsidRPr="00D032FF">
        <w:rPr>
          <w:rFonts w:ascii="Times New Roman" w:hAnsi="Times New Roman" w:cs="Times New Roman"/>
          <w:sz w:val="28"/>
          <w:szCs w:val="28"/>
          <w:lang w:val="en-US"/>
        </w:rPr>
        <w:t>C</w:t>
      </w:r>
      <w:r w:rsidRPr="00D032FF">
        <w:rPr>
          <w:rFonts w:ascii="Times New Roman" w:hAnsi="Times New Roman" w:cs="Times New Roman"/>
          <w:sz w:val="28"/>
          <w:szCs w:val="28"/>
        </w:rPr>
        <w:t>;</w:t>
      </w:r>
    </w:p>
    <w:p w14:paraId="6D5332DE" w14:textId="77777777" w:rsidR="001F03BB" w:rsidRPr="00D032FF" w:rsidRDefault="001F03BB" w:rsidP="003E35BD">
      <w:pPr>
        <w:spacing w:after="0" w:line="240" w:lineRule="auto"/>
        <w:ind w:firstLine="709"/>
        <w:rPr>
          <w:rFonts w:ascii="Times New Roman" w:hAnsi="Times New Roman" w:cs="Times New Roman"/>
          <w:sz w:val="28"/>
          <w:szCs w:val="28"/>
        </w:rPr>
      </w:pPr>
      <w:r w:rsidRPr="00D032FF">
        <w:rPr>
          <w:rFonts w:ascii="Times New Roman" w:hAnsi="Times New Roman" w:cs="Times New Roman"/>
          <w:sz w:val="28"/>
          <w:szCs w:val="28"/>
        </w:rPr>
        <w:t xml:space="preserve">τ – время проращивания, ч; </w:t>
      </w:r>
    </w:p>
    <w:p w14:paraId="2BD366D6" w14:textId="77777777" w:rsidR="001F03BB" w:rsidRPr="00D032FF" w:rsidRDefault="001F03BB" w:rsidP="003E35BD">
      <w:pPr>
        <w:spacing w:after="0" w:line="240" w:lineRule="auto"/>
        <w:ind w:firstLine="709"/>
        <w:rPr>
          <w:rFonts w:ascii="Times New Roman" w:hAnsi="Times New Roman" w:cs="Times New Roman"/>
          <w:sz w:val="28"/>
          <w:szCs w:val="28"/>
        </w:rPr>
      </w:pPr>
      <w:r w:rsidRPr="00D032FF">
        <w:rPr>
          <w:rFonts w:ascii="Times New Roman" w:hAnsi="Times New Roman" w:cs="Times New Roman"/>
          <w:i/>
          <w:sz w:val="28"/>
          <w:szCs w:val="28"/>
          <w:lang w:val="en-US"/>
        </w:rPr>
        <w:t>w</w:t>
      </w:r>
      <w:r w:rsidRPr="00D032FF">
        <w:rPr>
          <w:rFonts w:ascii="Times New Roman" w:hAnsi="Times New Roman" w:cs="Times New Roman"/>
          <w:sz w:val="28"/>
          <w:szCs w:val="28"/>
        </w:rPr>
        <w:t>– влажность зерна, %;</w:t>
      </w:r>
    </w:p>
    <w:p w14:paraId="36E545BD" w14:textId="026CCCE8" w:rsidR="001F03BB" w:rsidRPr="00352AC4" w:rsidRDefault="001F03BB" w:rsidP="00352AC4">
      <w:pPr>
        <w:spacing w:after="0" w:line="240" w:lineRule="auto"/>
        <w:ind w:firstLine="709"/>
        <w:rPr>
          <w:rFonts w:ascii="Times New Roman" w:hAnsi="Times New Roman" w:cs="Times New Roman"/>
          <w:sz w:val="28"/>
          <w:szCs w:val="28"/>
        </w:rPr>
      </w:pPr>
      <w:r w:rsidRPr="00D032FF">
        <w:rPr>
          <w:rFonts w:ascii="Times New Roman" w:hAnsi="Times New Roman" w:cs="Times New Roman"/>
          <w:i/>
          <w:sz w:val="28"/>
          <w:szCs w:val="28"/>
          <w:lang w:val="en-US"/>
        </w:rPr>
        <w:t>t</w:t>
      </w:r>
      <w:r w:rsidRPr="00D032FF">
        <w:rPr>
          <w:rFonts w:ascii="Times New Roman" w:hAnsi="Times New Roman" w:cs="Times New Roman"/>
          <w:sz w:val="28"/>
          <w:szCs w:val="28"/>
          <w:vertAlign w:val="subscript"/>
        </w:rPr>
        <w:t>з</w:t>
      </w:r>
      <w:r w:rsidRPr="00D032FF">
        <w:rPr>
          <w:rFonts w:ascii="Times New Roman" w:hAnsi="Times New Roman" w:cs="Times New Roman"/>
          <w:sz w:val="28"/>
          <w:szCs w:val="28"/>
        </w:rPr>
        <w:t xml:space="preserve"> – температура зерна, °</w:t>
      </w:r>
      <w:r w:rsidRPr="00D032FF">
        <w:rPr>
          <w:rFonts w:ascii="Times New Roman" w:hAnsi="Times New Roman" w:cs="Times New Roman"/>
          <w:sz w:val="28"/>
          <w:szCs w:val="28"/>
          <w:lang w:val="en-US"/>
        </w:rPr>
        <w:t>C</w:t>
      </w:r>
      <w:r w:rsidRPr="00D032FF">
        <w:rPr>
          <w:rFonts w:ascii="Times New Roman" w:hAnsi="Times New Roman" w:cs="Times New Roman"/>
          <w:sz w:val="28"/>
          <w:szCs w:val="28"/>
        </w:rPr>
        <w:t>.</w:t>
      </w:r>
    </w:p>
    <w:p w14:paraId="14B1302A" w14:textId="77777777" w:rsidR="001F03BB" w:rsidRPr="00D032FF" w:rsidRDefault="001F03BB" w:rsidP="003E35BD">
      <w:pPr>
        <w:spacing w:after="0" w:line="240" w:lineRule="auto"/>
        <w:ind w:firstLine="709"/>
        <w:jc w:val="both"/>
        <w:rPr>
          <w:rFonts w:ascii="Times New Roman" w:hAnsi="Times New Roman" w:cs="Times New Roman"/>
          <w:sz w:val="28"/>
        </w:rPr>
      </w:pPr>
      <w:r w:rsidRPr="00D032FF">
        <w:rPr>
          <w:rFonts w:ascii="Times New Roman" w:hAnsi="Times New Roman" w:cs="Times New Roman"/>
          <w:sz w:val="28"/>
        </w:rPr>
        <w:t>В исследованных образцах зерна определяли следующие показатели:</w:t>
      </w:r>
    </w:p>
    <w:p w14:paraId="6C918030" w14:textId="77777777" w:rsidR="001F03BB" w:rsidRPr="00D032FF" w:rsidRDefault="001F03BB" w:rsidP="003E35BD">
      <w:pPr>
        <w:spacing w:after="0" w:line="240" w:lineRule="auto"/>
        <w:ind w:firstLine="709"/>
        <w:rPr>
          <w:rFonts w:ascii="Times New Roman" w:hAnsi="Times New Roman" w:cs="Times New Roman"/>
          <w:sz w:val="28"/>
          <w:szCs w:val="28"/>
        </w:rPr>
      </w:pPr>
      <w:r w:rsidRPr="00D032FF">
        <w:rPr>
          <w:rFonts w:ascii="Times New Roman" w:hAnsi="Times New Roman" w:cs="Times New Roman"/>
          <w:i/>
          <w:sz w:val="28"/>
          <w:szCs w:val="28"/>
        </w:rPr>
        <w:t>у</w:t>
      </w:r>
      <w:r w:rsidRPr="00D032FF">
        <w:rPr>
          <w:rFonts w:ascii="Times New Roman" w:hAnsi="Times New Roman" w:cs="Times New Roman"/>
          <w:sz w:val="28"/>
          <w:szCs w:val="28"/>
          <w:vertAlign w:val="subscript"/>
        </w:rPr>
        <w:t>1</w:t>
      </w:r>
      <w:r w:rsidRPr="00D032FF">
        <w:rPr>
          <w:rFonts w:ascii="Times New Roman" w:hAnsi="Times New Roman" w:cs="Times New Roman"/>
          <w:sz w:val="28"/>
          <w:szCs w:val="28"/>
        </w:rPr>
        <w:t xml:space="preserve"> – натура, г/л; </w:t>
      </w:r>
    </w:p>
    <w:p w14:paraId="24EFB5D6" w14:textId="77777777" w:rsidR="001F03BB" w:rsidRPr="00D032FF" w:rsidRDefault="001F03BB" w:rsidP="003E35BD">
      <w:pPr>
        <w:spacing w:after="0" w:line="240" w:lineRule="auto"/>
        <w:ind w:firstLine="709"/>
        <w:rPr>
          <w:rFonts w:ascii="Times New Roman" w:hAnsi="Times New Roman" w:cs="Times New Roman"/>
          <w:sz w:val="28"/>
          <w:szCs w:val="28"/>
        </w:rPr>
      </w:pPr>
      <w:r w:rsidRPr="00D032FF">
        <w:rPr>
          <w:rFonts w:ascii="Times New Roman" w:hAnsi="Times New Roman" w:cs="Times New Roman"/>
          <w:i/>
          <w:sz w:val="28"/>
          <w:szCs w:val="28"/>
        </w:rPr>
        <w:t>у</w:t>
      </w:r>
      <w:r w:rsidRPr="00D032FF">
        <w:rPr>
          <w:rFonts w:ascii="Times New Roman" w:hAnsi="Times New Roman" w:cs="Times New Roman"/>
          <w:sz w:val="28"/>
          <w:szCs w:val="28"/>
          <w:vertAlign w:val="subscript"/>
        </w:rPr>
        <w:t xml:space="preserve"> 2 </w:t>
      </w:r>
      <w:r w:rsidRPr="00D032FF">
        <w:rPr>
          <w:rFonts w:ascii="Times New Roman" w:hAnsi="Times New Roman" w:cs="Times New Roman"/>
          <w:sz w:val="28"/>
          <w:szCs w:val="28"/>
        </w:rPr>
        <w:t>–масса 1000 зерен, г;</w:t>
      </w:r>
    </w:p>
    <w:p w14:paraId="1B1FAB16" w14:textId="77777777" w:rsidR="001F03BB" w:rsidRPr="00D032FF" w:rsidRDefault="001F03BB" w:rsidP="003E35BD">
      <w:pPr>
        <w:spacing w:after="0" w:line="240" w:lineRule="auto"/>
        <w:ind w:firstLine="709"/>
        <w:rPr>
          <w:rFonts w:ascii="Times New Roman" w:hAnsi="Times New Roman" w:cs="Times New Roman"/>
          <w:sz w:val="28"/>
          <w:szCs w:val="28"/>
        </w:rPr>
      </w:pPr>
      <w:r w:rsidRPr="00D032FF">
        <w:rPr>
          <w:rFonts w:ascii="Times New Roman" w:hAnsi="Times New Roman" w:cs="Times New Roman"/>
          <w:i/>
          <w:sz w:val="28"/>
          <w:szCs w:val="28"/>
        </w:rPr>
        <w:t>у</w:t>
      </w:r>
      <w:r w:rsidRPr="00D032FF">
        <w:rPr>
          <w:rFonts w:ascii="Times New Roman" w:hAnsi="Times New Roman" w:cs="Times New Roman"/>
          <w:sz w:val="28"/>
          <w:szCs w:val="28"/>
          <w:vertAlign w:val="subscript"/>
        </w:rPr>
        <w:t xml:space="preserve"> 3</w:t>
      </w:r>
      <w:r w:rsidRPr="00D032FF">
        <w:rPr>
          <w:rFonts w:ascii="Times New Roman" w:hAnsi="Times New Roman" w:cs="Times New Roman"/>
          <w:sz w:val="28"/>
          <w:szCs w:val="28"/>
        </w:rPr>
        <w:t xml:space="preserve"> – содержание крахмала, %;</w:t>
      </w:r>
    </w:p>
    <w:p w14:paraId="28F32464" w14:textId="77777777" w:rsidR="001F03BB" w:rsidRPr="00D032FF" w:rsidRDefault="001F03BB" w:rsidP="003E35BD">
      <w:pPr>
        <w:spacing w:after="0" w:line="240" w:lineRule="auto"/>
        <w:ind w:firstLine="709"/>
        <w:rPr>
          <w:rFonts w:ascii="Times New Roman" w:hAnsi="Times New Roman" w:cs="Times New Roman"/>
          <w:sz w:val="28"/>
          <w:szCs w:val="28"/>
        </w:rPr>
      </w:pPr>
      <w:r w:rsidRPr="00D032FF">
        <w:rPr>
          <w:rFonts w:ascii="Times New Roman" w:hAnsi="Times New Roman" w:cs="Times New Roman"/>
          <w:i/>
          <w:sz w:val="28"/>
          <w:szCs w:val="28"/>
        </w:rPr>
        <w:t>у</w:t>
      </w:r>
      <w:r w:rsidRPr="00D032FF">
        <w:rPr>
          <w:rFonts w:ascii="Times New Roman" w:hAnsi="Times New Roman" w:cs="Times New Roman"/>
          <w:sz w:val="28"/>
          <w:szCs w:val="28"/>
          <w:vertAlign w:val="subscript"/>
        </w:rPr>
        <w:t xml:space="preserve"> 4 </w:t>
      </w:r>
      <w:r w:rsidRPr="00D032FF">
        <w:rPr>
          <w:rFonts w:ascii="Times New Roman" w:hAnsi="Times New Roman" w:cs="Times New Roman"/>
          <w:sz w:val="28"/>
          <w:szCs w:val="28"/>
        </w:rPr>
        <w:t>– содержание золы, %;</w:t>
      </w:r>
    </w:p>
    <w:p w14:paraId="12C7C90D" w14:textId="77777777" w:rsidR="001F03BB" w:rsidRPr="00D032FF" w:rsidRDefault="001F03BB" w:rsidP="003E35BD">
      <w:pPr>
        <w:spacing w:after="0" w:line="240" w:lineRule="auto"/>
        <w:ind w:firstLine="709"/>
        <w:rPr>
          <w:rFonts w:ascii="Times New Roman" w:hAnsi="Times New Roman" w:cs="Times New Roman"/>
          <w:sz w:val="28"/>
          <w:szCs w:val="28"/>
        </w:rPr>
      </w:pPr>
      <w:r w:rsidRPr="00D032FF">
        <w:rPr>
          <w:rFonts w:ascii="Times New Roman" w:hAnsi="Times New Roman" w:cs="Times New Roman"/>
          <w:i/>
          <w:sz w:val="28"/>
          <w:szCs w:val="28"/>
        </w:rPr>
        <w:t>у</w:t>
      </w:r>
      <w:r w:rsidRPr="00D032FF">
        <w:rPr>
          <w:rFonts w:ascii="Times New Roman" w:hAnsi="Times New Roman" w:cs="Times New Roman"/>
          <w:sz w:val="28"/>
          <w:szCs w:val="28"/>
          <w:vertAlign w:val="subscript"/>
        </w:rPr>
        <w:t xml:space="preserve"> 5 </w:t>
      </w:r>
      <w:r w:rsidRPr="00D032FF">
        <w:rPr>
          <w:rFonts w:ascii="Times New Roman" w:hAnsi="Times New Roman" w:cs="Times New Roman"/>
          <w:sz w:val="28"/>
          <w:szCs w:val="28"/>
        </w:rPr>
        <w:t>– содержание жира, %;</w:t>
      </w:r>
    </w:p>
    <w:p w14:paraId="1578BE75" w14:textId="77777777" w:rsidR="001F03BB" w:rsidRPr="00D032FF" w:rsidRDefault="001F03BB" w:rsidP="003E35BD">
      <w:pPr>
        <w:spacing w:after="0" w:line="240" w:lineRule="auto"/>
        <w:ind w:firstLine="709"/>
        <w:rPr>
          <w:rFonts w:ascii="Times New Roman" w:hAnsi="Times New Roman" w:cs="Times New Roman"/>
          <w:sz w:val="28"/>
          <w:szCs w:val="28"/>
        </w:rPr>
      </w:pPr>
      <w:r w:rsidRPr="00D032FF">
        <w:rPr>
          <w:rFonts w:ascii="Times New Roman" w:hAnsi="Times New Roman" w:cs="Times New Roman"/>
          <w:i/>
          <w:sz w:val="28"/>
          <w:szCs w:val="28"/>
        </w:rPr>
        <w:t>у</w:t>
      </w:r>
      <w:r w:rsidRPr="00D032FF">
        <w:rPr>
          <w:rFonts w:ascii="Times New Roman" w:hAnsi="Times New Roman" w:cs="Times New Roman"/>
          <w:sz w:val="28"/>
          <w:szCs w:val="28"/>
          <w:vertAlign w:val="subscript"/>
        </w:rPr>
        <w:t xml:space="preserve"> 6</w:t>
      </w:r>
      <w:r w:rsidRPr="00D032FF">
        <w:rPr>
          <w:rFonts w:ascii="Times New Roman" w:hAnsi="Times New Roman" w:cs="Times New Roman"/>
          <w:sz w:val="28"/>
          <w:szCs w:val="28"/>
        </w:rPr>
        <w:t xml:space="preserve"> – содержание протеина, %;</w:t>
      </w:r>
    </w:p>
    <w:p w14:paraId="542F53F6" w14:textId="77777777" w:rsidR="001F03BB" w:rsidRPr="00D032FF" w:rsidRDefault="001F03BB" w:rsidP="003E35BD">
      <w:pPr>
        <w:spacing w:after="0" w:line="240" w:lineRule="auto"/>
        <w:ind w:firstLine="709"/>
        <w:rPr>
          <w:rFonts w:ascii="Times New Roman" w:hAnsi="Times New Roman" w:cs="Times New Roman"/>
          <w:sz w:val="28"/>
          <w:szCs w:val="28"/>
        </w:rPr>
      </w:pPr>
      <w:r w:rsidRPr="00D032FF">
        <w:rPr>
          <w:rFonts w:ascii="Times New Roman" w:hAnsi="Times New Roman" w:cs="Times New Roman"/>
          <w:i/>
          <w:sz w:val="28"/>
          <w:szCs w:val="28"/>
        </w:rPr>
        <w:t>у</w:t>
      </w:r>
      <w:r w:rsidRPr="00D032FF">
        <w:rPr>
          <w:rFonts w:ascii="Times New Roman" w:hAnsi="Times New Roman" w:cs="Times New Roman"/>
          <w:sz w:val="28"/>
          <w:szCs w:val="28"/>
          <w:vertAlign w:val="subscript"/>
        </w:rPr>
        <w:t xml:space="preserve"> 7</w:t>
      </w:r>
      <w:r w:rsidRPr="00D032FF">
        <w:rPr>
          <w:rFonts w:ascii="Times New Roman" w:hAnsi="Times New Roman" w:cs="Times New Roman"/>
          <w:sz w:val="28"/>
          <w:szCs w:val="28"/>
        </w:rPr>
        <w:t xml:space="preserve"> – содержание клетчатки, %;</w:t>
      </w:r>
    </w:p>
    <w:p w14:paraId="36B4ECD1" w14:textId="58355E00" w:rsidR="001F03BB" w:rsidRPr="00D032FF" w:rsidRDefault="001F03BB" w:rsidP="003E35BD">
      <w:pPr>
        <w:spacing w:after="0" w:line="240" w:lineRule="auto"/>
        <w:ind w:firstLine="709"/>
        <w:rPr>
          <w:rFonts w:ascii="Times New Roman" w:hAnsi="Times New Roman" w:cs="Times New Roman"/>
          <w:sz w:val="28"/>
          <w:szCs w:val="28"/>
        </w:rPr>
      </w:pPr>
      <w:r w:rsidRPr="00D032FF">
        <w:rPr>
          <w:rFonts w:ascii="Times New Roman" w:hAnsi="Times New Roman" w:cs="Times New Roman"/>
          <w:i/>
          <w:sz w:val="28"/>
          <w:szCs w:val="28"/>
        </w:rPr>
        <w:t>у</w:t>
      </w:r>
      <w:r w:rsidRPr="00D032FF">
        <w:rPr>
          <w:rFonts w:ascii="Times New Roman" w:hAnsi="Times New Roman" w:cs="Times New Roman"/>
          <w:sz w:val="28"/>
          <w:szCs w:val="28"/>
          <w:vertAlign w:val="subscript"/>
        </w:rPr>
        <w:t xml:space="preserve"> 8 </w:t>
      </w:r>
      <w:r w:rsidR="00FE2B17" w:rsidRPr="00D032FF">
        <w:rPr>
          <w:rFonts w:ascii="Times New Roman" w:hAnsi="Times New Roman" w:cs="Times New Roman"/>
          <w:sz w:val="28"/>
          <w:szCs w:val="28"/>
        </w:rPr>
        <w:t>– БЭВ</w:t>
      </w:r>
      <w:r w:rsidRPr="00D032FF">
        <w:rPr>
          <w:rFonts w:ascii="Times New Roman" w:hAnsi="Times New Roman" w:cs="Times New Roman"/>
          <w:sz w:val="28"/>
          <w:szCs w:val="28"/>
        </w:rPr>
        <w:t xml:space="preserve">; </w:t>
      </w:r>
    </w:p>
    <w:p w14:paraId="2411CE2B" w14:textId="68D4CA75" w:rsidR="00417AFA" w:rsidRPr="005A677F" w:rsidRDefault="001F03BB" w:rsidP="00CB15E9">
      <w:pPr>
        <w:spacing w:after="0" w:line="240" w:lineRule="auto"/>
        <w:ind w:firstLine="709"/>
        <w:rPr>
          <w:rFonts w:ascii="Times New Roman" w:hAnsi="Times New Roman" w:cs="Times New Roman"/>
          <w:sz w:val="28"/>
          <w:szCs w:val="28"/>
          <w:lang w:val="kk-KZ"/>
        </w:rPr>
      </w:pPr>
      <w:r w:rsidRPr="00D032FF">
        <w:rPr>
          <w:rFonts w:ascii="Times New Roman" w:hAnsi="Times New Roman" w:cs="Times New Roman"/>
          <w:i/>
          <w:sz w:val="28"/>
          <w:szCs w:val="28"/>
        </w:rPr>
        <w:t>у</w:t>
      </w:r>
      <w:r w:rsidRPr="00D032FF">
        <w:rPr>
          <w:rFonts w:ascii="Times New Roman" w:hAnsi="Times New Roman" w:cs="Times New Roman"/>
          <w:sz w:val="28"/>
          <w:szCs w:val="28"/>
          <w:vertAlign w:val="subscript"/>
        </w:rPr>
        <w:t xml:space="preserve"> 9 </w:t>
      </w:r>
      <w:r w:rsidRPr="00D032FF">
        <w:rPr>
          <w:rFonts w:ascii="Times New Roman" w:hAnsi="Times New Roman" w:cs="Times New Roman"/>
          <w:sz w:val="28"/>
          <w:szCs w:val="28"/>
        </w:rPr>
        <w:t>– К.Е.</w:t>
      </w:r>
    </w:p>
    <w:p w14:paraId="5A1F122C" w14:textId="77777777" w:rsidR="001F03BB" w:rsidRPr="00D032FF" w:rsidRDefault="001F03BB" w:rsidP="003E35BD">
      <w:pPr>
        <w:spacing w:after="0" w:line="240" w:lineRule="auto"/>
        <w:ind w:firstLine="709"/>
        <w:jc w:val="both"/>
        <w:rPr>
          <w:rFonts w:ascii="Times New Roman" w:hAnsi="Times New Roman" w:cs="Times New Roman"/>
          <w:sz w:val="28"/>
        </w:rPr>
      </w:pPr>
      <w:r w:rsidRPr="00D032FF">
        <w:rPr>
          <w:rFonts w:ascii="Times New Roman" w:hAnsi="Times New Roman" w:cs="Times New Roman"/>
          <w:sz w:val="28"/>
        </w:rPr>
        <w:t xml:space="preserve">Для численной оценки коэффициентов в уравнениях регрессии в программе </w:t>
      </w:r>
      <w:r w:rsidRPr="00D032FF">
        <w:rPr>
          <w:rFonts w:ascii="Times New Roman" w:hAnsi="Times New Roman" w:cs="Times New Roman"/>
          <w:sz w:val="28"/>
          <w:szCs w:val="28"/>
          <w:lang w:val="en-US"/>
        </w:rPr>
        <w:t>PLAN</w:t>
      </w:r>
      <w:r w:rsidRPr="00D032FF">
        <w:rPr>
          <w:rFonts w:ascii="Times New Roman" w:hAnsi="Times New Roman" w:cs="Times New Roman"/>
          <w:sz w:val="28"/>
        </w:rPr>
        <w:t xml:space="preserve"> использован метод наименьших квадратов (МНК), реализованный в матричной форме.</w:t>
      </w:r>
    </w:p>
    <w:p w14:paraId="750917EB" w14:textId="32D2FC5F" w:rsidR="001F03BB" w:rsidRPr="00D032FF" w:rsidRDefault="001F03BB" w:rsidP="003E35BD">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Поскольку опыты проводили однократно, то для оценки дисперсии восроизводимости результатов в центре плана для каждого из 9-ти исследованных показателя проводили по 3 дублирующих (параллельных) опыта, по результатам которых определяли дисперсии воспроизводимости и, соответственно, среднеквадратичные ошибки опытов s</w:t>
      </w:r>
      <w:r w:rsidRPr="00D032FF">
        <w:rPr>
          <w:rFonts w:ascii="Times New Roman" w:hAnsi="Times New Roman" w:cs="Times New Roman"/>
          <w:sz w:val="28"/>
          <w:szCs w:val="28"/>
          <w:vertAlign w:val="subscript"/>
        </w:rPr>
        <w:t>y</w:t>
      </w:r>
      <w:r w:rsidRPr="00D032FF">
        <w:rPr>
          <w:rFonts w:ascii="Times New Roman" w:hAnsi="Times New Roman" w:cs="Times New Roman"/>
          <w:sz w:val="28"/>
          <w:szCs w:val="28"/>
        </w:rPr>
        <w:t>. Полученные значения по каждому уравнению s</w:t>
      </w:r>
      <w:r w:rsidRPr="00D032FF">
        <w:rPr>
          <w:rFonts w:ascii="Times New Roman" w:hAnsi="Times New Roman" w:cs="Times New Roman"/>
          <w:sz w:val="28"/>
          <w:szCs w:val="28"/>
          <w:vertAlign w:val="subscript"/>
        </w:rPr>
        <w:t>y</w:t>
      </w:r>
      <w:r w:rsidRPr="00D032FF">
        <w:rPr>
          <w:rFonts w:ascii="Times New Roman" w:hAnsi="Times New Roman" w:cs="Times New Roman"/>
          <w:sz w:val="28"/>
          <w:szCs w:val="28"/>
        </w:rPr>
        <w:t>, обозначенные в листингах как</w:t>
      </w:r>
      <w:r w:rsidR="006616B5">
        <w:rPr>
          <w:rFonts w:ascii="Times New Roman" w:hAnsi="Times New Roman" w:cs="Times New Roman"/>
          <w:sz w:val="28"/>
          <w:szCs w:val="28"/>
        </w:rPr>
        <w:t xml:space="preserve"> «sy» </w:t>
      </w:r>
      <w:r w:rsidR="006616B5" w:rsidRPr="006616B5">
        <w:rPr>
          <w:rFonts w:ascii="Times New Roman" w:hAnsi="Times New Roman" w:cs="Times New Roman"/>
          <w:sz w:val="28"/>
          <w:szCs w:val="28"/>
        </w:rPr>
        <w:t>(Приложении Г)</w:t>
      </w:r>
    </w:p>
    <w:p w14:paraId="78E78ED3" w14:textId="77777777" w:rsidR="001F03BB" w:rsidRPr="00D032FF" w:rsidRDefault="001F03BB" w:rsidP="003E35BD">
      <w:pPr>
        <w:pStyle w:val="af3"/>
        <w:tabs>
          <w:tab w:val="left" w:pos="1080"/>
          <w:tab w:val="center" w:pos="5102"/>
          <w:tab w:val="center" w:pos="5462"/>
          <w:tab w:val="left" w:pos="8985"/>
          <w:tab w:val="left" w:pos="9120"/>
        </w:tabs>
        <w:ind w:firstLine="709"/>
        <w:jc w:val="both"/>
        <w:rPr>
          <w:lang w:val="ru-RU"/>
        </w:rPr>
      </w:pPr>
      <w:r w:rsidRPr="00D032FF">
        <w:rPr>
          <w:lang w:val="ru-RU"/>
        </w:rPr>
        <w:t xml:space="preserve">Проверка значимости коэффициентов </w:t>
      </w:r>
      <w:r w:rsidRPr="00D032FF">
        <w:rPr>
          <w:i/>
          <w:iCs/>
          <w:lang w:val="ru-RU"/>
        </w:rPr>
        <w:t>b</w:t>
      </w:r>
      <w:r w:rsidRPr="00D032FF">
        <w:rPr>
          <w:i/>
          <w:iCs/>
          <w:vertAlign w:val="subscript"/>
          <w:lang w:val="ru-RU"/>
        </w:rPr>
        <w:t>i</w:t>
      </w:r>
      <w:r w:rsidRPr="00D032FF">
        <w:rPr>
          <w:lang w:val="ru-RU"/>
        </w:rPr>
        <w:t xml:space="preserve"> выполнялась с использованием доверительного </w:t>
      </w:r>
      <w:r w:rsidRPr="00D032FF">
        <w:rPr>
          <w:iCs/>
          <w:lang w:val="ru-RU"/>
        </w:rPr>
        <w:t>интервала</w:t>
      </w:r>
      <w:r w:rsidRPr="00D032FF">
        <w:rPr>
          <w:lang w:val="ru-RU"/>
        </w:rPr>
        <w:t>, который рассчитывали по формуле</w:t>
      </w:r>
    </w:p>
    <w:p w14:paraId="665F299D" w14:textId="77777777" w:rsidR="001F03BB" w:rsidRPr="00D032FF" w:rsidRDefault="00155DED" w:rsidP="003E35BD">
      <w:pPr>
        <w:pStyle w:val="af3"/>
        <w:tabs>
          <w:tab w:val="left" w:pos="1080"/>
          <w:tab w:val="center" w:pos="5102"/>
          <w:tab w:val="center" w:pos="5462"/>
          <w:tab w:val="left" w:pos="8985"/>
          <w:tab w:val="left" w:pos="9120"/>
        </w:tabs>
        <w:ind w:firstLine="709"/>
        <w:jc w:val="center"/>
        <w:rPr>
          <w:lang w:val="ru-RU"/>
        </w:rPr>
      </w:pPr>
      <w:r w:rsidRPr="00D032FF">
        <w:rPr>
          <w:noProof/>
          <w:position w:val="-20"/>
          <w:lang w:val="ru-RU"/>
        </w:rPr>
        <w:object w:dxaOrig="1579" w:dyaOrig="580" w14:anchorId="60FAC7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82pt;height:30pt;mso-width-percent:0;mso-height-percent:0;mso-width-percent:0;mso-height-percent:0" o:ole="">
            <v:imagedata r:id="rId19" o:title=""/>
          </v:shape>
          <o:OLEObject Type="Embed" ProgID="Equation.3" ShapeID="_x0000_i1025" DrawAspect="Content" ObjectID="_1770405747" r:id="rId20"/>
        </w:object>
      </w:r>
      <w:r w:rsidR="001F03BB" w:rsidRPr="00D032FF">
        <w:rPr>
          <w:lang w:val="ru-RU"/>
        </w:rPr>
        <w:t>,</w:t>
      </w:r>
    </w:p>
    <w:p w14:paraId="6BCC5AB4" w14:textId="77777777" w:rsidR="001F03BB" w:rsidRPr="00D032FF" w:rsidRDefault="001F03BB" w:rsidP="003E35BD">
      <w:pPr>
        <w:pStyle w:val="af3"/>
        <w:tabs>
          <w:tab w:val="left" w:pos="1080"/>
          <w:tab w:val="center" w:pos="5102"/>
          <w:tab w:val="center" w:pos="5462"/>
          <w:tab w:val="left" w:pos="8985"/>
          <w:tab w:val="left" w:pos="9120"/>
        </w:tabs>
        <w:ind w:firstLine="709"/>
        <w:jc w:val="both"/>
        <w:rPr>
          <w:lang w:val="ru-RU"/>
        </w:rPr>
      </w:pPr>
      <w:r w:rsidRPr="00D032FF">
        <w:rPr>
          <w:lang w:val="ru-RU"/>
        </w:rPr>
        <w:t xml:space="preserve"> где </w:t>
      </w:r>
      <w:r w:rsidR="00155DED" w:rsidRPr="00D032FF">
        <w:rPr>
          <w:noProof/>
          <w:position w:val="-18"/>
          <w:lang w:val="ru-RU"/>
        </w:rPr>
        <w:object w:dxaOrig="380" w:dyaOrig="499" w14:anchorId="7BC4C9D6">
          <v:shape id="_x0000_i1026" type="#_x0000_t75" alt="" style="width:14pt;height:22pt;mso-width-percent:0;mso-height-percent:0;mso-width-percent:0;mso-height-percent:0" o:ole="">
            <v:imagedata r:id="rId21" o:title=""/>
          </v:shape>
          <o:OLEObject Type="Embed" ProgID="Equation.3" ShapeID="_x0000_i1026" DrawAspect="Content" ObjectID="_1770405748" r:id="rId22"/>
        </w:object>
      </w:r>
      <w:r w:rsidRPr="00D032FF">
        <w:rPr>
          <w:lang w:val="ru-RU"/>
        </w:rPr>
        <w:t xml:space="preserve"> — дисперсия </w:t>
      </w:r>
      <w:r w:rsidRPr="00D032FF">
        <w:rPr>
          <w:i/>
          <w:iCs/>
          <w:lang w:val="ru-RU"/>
        </w:rPr>
        <w:t>і</w:t>
      </w:r>
      <w:r w:rsidRPr="00D032FF">
        <w:rPr>
          <w:lang w:val="ru-RU"/>
        </w:rPr>
        <w:t xml:space="preserve">-го коэффициента регрессии. </w:t>
      </w:r>
    </w:p>
    <w:p w14:paraId="19C09019" w14:textId="77777777" w:rsidR="001F03BB" w:rsidRPr="00D032FF" w:rsidRDefault="001F03BB" w:rsidP="003E35BD">
      <w:pPr>
        <w:pStyle w:val="af3"/>
        <w:tabs>
          <w:tab w:val="left" w:pos="1080"/>
          <w:tab w:val="center" w:pos="5102"/>
          <w:tab w:val="center" w:pos="5462"/>
          <w:tab w:val="left" w:pos="8985"/>
          <w:tab w:val="left" w:pos="9120"/>
        </w:tabs>
        <w:ind w:firstLine="709"/>
        <w:jc w:val="both"/>
        <w:rPr>
          <w:lang w:val="ru-RU"/>
        </w:rPr>
      </w:pPr>
      <w:r w:rsidRPr="00D032FF">
        <w:rPr>
          <w:lang w:val="ru-RU"/>
        </w:rPr>
        <w:lastRenderedPageBreak/>
        <w:t xml:space="preserve">Если выполнялось условие </w:t>
      </w:r>
      <w:r w:rsidR="00155DED" w:rsidRPr="00D032FF">
        <w:rPr>
          <w:noProof/>
          <w:position w:val="-18"/>
          <w:lang w:val="ru-RU"/>
        </w:rPr>
        <w:object w:dxaOrig="940" w:dyaOrig="460" w14:anchorId="5C265185">
          <v:shape id="_x0000_i1027" type="#_x0000_t75" alt="" style="width:50pt;height:20pt;mso-width-percent:0;mso-height-percent:0;mso-width-percent:0;mso-height-percent:0" o:ole="">
            <v:imagedata r:id="rId23" o:title=""/>
          </v:shape>
          <o:OLEObject Type="Embed" ProgID="Equation.3" ShapeID="_x0000_i1027" DrawAspect="Content" ObjectID="_1770405749" r:id="rId24"/>
        </w:object>
      </w:r>
      <w:r w:rsidRPr="00D032FF">
        <w:rPr>
          <w:lang w:val="ru-RU"/>
        </w:rPr>
        <w:t xml:space="preserve">, то коэффициент считался статистически значимым для принятого уровня значимости (0,05). </w:t>
      </w:r>
    </w:p>
    <w:p w14:paraId="0B64C75B" w14:textId="77777777" w:rsidR="001F03BB" w:rsidRPr="00D032FF" w:rsidRDefault="001F03BB" w:rsidP="003E35BD">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Поскольку расчеты коэффициентов регрессии проводили по матрицам в натуральной размерности, то после удаления наиболее незначимого коэффициента, оставшиеся значимые коэффициенты и их доверительные интервалы программа </w:t>
      </w:r>
      <w:r w:rsidRPr="00D032FF">
        <w:rPr>
          <w:rFonts w:ascii="Times New Roman" w:hAnsi="Times New Roman" w:cs="Times New Roman"/>
          <w:sz w:val="28"/>
          <w:szCs w:val="28"/>
          <w:lang w:val="en-US"/>
        </w:rPr>
        <w:t>PLAN</w:t>
      </w:r>
      <w:r w:rsidRPr="00D032FF">
        <w:rPr>
          <w:rFonts w:ascii="Times New Roman" w:hAnsi="Times New Roman" w:cs="Times New Roman"/>
          <w:sz w:val="28"/>
          <w:szCs w:val="28"/>
        </w:rPr>
        <w:t xml:space="preserve"> пересчитывала заново. Эту процедуру в соответствии с принципом последовательного регрессионного анализа проводили до тех пор, пока в уравнении регрессии не осталось ни одного незначимого коэффициента.</w:t>
      </w:r>
    </w:p>
    <w:p w14:paraId="3440B158" w14:textId="77777777" w:rsidR="001F03BB" w:rsidRPr="00D032FF" w:rsidRDefault="001F03BB" w:rsidP="003E35BD">
      <w:pPr>
        <w:pStyle w:val="af3"/>
        <w:tabs>
          <w:tab w:val="left" w:pos="1080"/>
          <w:tab w:val="center" w:pos="5102"/>
          <w:tab w:val="left" w:pos="8640"/>
          <w:tab w:val="left" w:pos="8820"/>
        </w:tabs>
        <w:ind w:firstLine="709"/>
        <w:jc w:val="both"/>
        <w:rPr>
          <w:lang w:val="ru-RU"/>
        </w:rPr>
      </w:pPr>
      <w:r w:rsidRPr="00D032FF">
        <w:rPr>
          <w:lang w:val="ru-RU"/>
        </w:rPr>
        <w:t xml:space="preserve">Полученное уравнение регрессии оценивали по относительным погрешностям между экспериментальным </w:t>
      </w:r>
      <w:r w:rsidR="00155DED" w:rsidRPr="00D032FF">
        <w:rPr>
          <w:noProof/>
          <w:position w:val="-12"/>
          <w:lang w:val="ru-RU"/>
        </w:rPr>
        <w:object w:dxaOrig="240" w:dyaOrig="340" w14:anchorId="36A33693">
          <v:shape id="_x0000_i1028" type="#_x0000_t75" alt="" style="width:10pt;height:18pt;mso-width-percent:0;mso-height-percent:0;mso-width-percent:0;mso-height-percent:0" o:ole="">
            <v:imagedata r:id="rId25" o:title=""/>
          </v:shape>
          <o:OLEObject Type="Embed" ProgID="Equation.3" ShapeID="_x0000_i1028" DrawAspect="Content" ObjectID="_1770405750" r:id="rId26"/>
        </w:object>
      </w:r>
      <w:r w:rsidRPr="00D032FF">
        <w:rPr>
          <w:lang w:val="ru-RU"/>
        </w:rPr>
        <w:t xml:space="preserve">и рассчитанным </w:t>
      </w:r>
      <w:r w:rsidR="00155DED" w:rsidRPr="00D032FF">
        <w:rPr>
          <w:noProof/>
          <w:position w:val="-12"/>
          <w:lang w:val="ru-RU"/>
        </w:rPr>
        <w:object w:dxaOrig="240" w:dyaOrig="380" w14:anchorId="792969C2">
          <v:shape id="_x0000_i1029" type="#_x0000_t75" alt="" style="width:10pt;height:14pt;mso-width-percent:0;mso-height-percent:0;mso-width-percent:0;mso-height-percent:0" o:ole="">
            <v:imagedata r:id="rId27" o:title=""/>
          </v:shape>
          <o:OLEObject Type="Embed" ProgID="Equation.3" ShapeID="_x0000_i1029" DrawAspect="Content" ObjectID="_1770405751" r:id="rId28"/>
        </w:object>
      </w:r>
      <w:r w:rsidRPr="00D032FF">
        <w:rPr>
          <w:lang w:val="ru-RU"/>
        </w:rPr>
        <w:t xml:space="preserve">по нему значениями показателя:  </w:t>
      </w:r>
    </w:p>
    <w:p w14:paraId="30E05B28" w14:textId="77777777" w:rsidR="001F03BB" w:rsidRPr="00D032FF" w:rsidRDefault="00155DED" w:rsidP="001F03BB">
      <w:pPr>
        <w:jc w:val="center"/>
        <w:rPr>
          <w:rFonts w:ascii="Times New Roman" w:hAnsi="Times New Roman" w:cs="Times New Roman"/>
          <w:sz w:val="28"/>
        </w:rPr>
      </w:pPr>
      <w:r w:rsidRPr="00D032FF">
        <w:rPr>
          <w:rFonts w:ascii="Times New Roman" w:hAnsi="Times New Roman" w:cs="Times New Roman"/>
          <w:noProof/>
          <w:position w:val="-32"/>
          <w:sz w:val="28"/>
        </w:rPr>
        <w:object w:dxaOrig="1960" w:dyaOrig="800" w14:anchorId="20575DB6">
          <v:shape id="_x0000_i1030" type="#_x0000_t75" alt="" style="width:98pt;height:42pt;mso-width-percent:0;mso-height-percent:0;mso-width-percent:0;mso-height-percent:0" o:ole="">
            <v:imagedata r:id="rId29" o:title=""/>
          </v:shape>
          <o:OLEObject Type="Embed" ProgID="Equation.3" ShapeID="_x0000_i1030" DrawAspect="Content" ObjectID="_1770405752" r:id="rId30"/>
        </w:object>
      </w:r>
      <w:r w:rsidR="001F03BB" w:rsidRPr="00D032FF">
        <w:rPr>
          <w:rFonts w:ascii="Times New Roman" w:hAnsi="Times New Roman" w:cs="Times New Roman"/>
          <w:sz w:val="28"/>
        </w:rPr>
        <w:t>.</w:t>
      </w:r>
    </w:p>
    <w:p w14:paraId="2A15CD5F" w14:textId="77777777" w:rsidR="001F03BB" w:rsidRPr="00D032FF" w:rsidRDefault="001F03BB" w:rsidP="003E35BD">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rPr>
        <w:t xml:space="preserve">Однако более точные выводы о пригодности полученного уравнения для практического использования можно сделать после его статистического анализа, основанному на оценках дисперсий. </w:t>
      </w:r>
      <w:r w:rsidRPr="00D032FF">
        <w:rPr>
          <w:rFonts w:ascii="Times New Roman" w:hAnsi="Times New Roman" w:cs="Times New Roman"/>
          <w:sz w:val="28"/>
          <w:szCs w:val="28"/>
        </w:rPr>
        <w:t xml:space="preserve">Для этого полученное уравнение, из которого исключены все незначимые коэффициенты, проверяли на </w:t>
      </w:r>
      <w:r w:rsidRPr="00D032FF">
        <w:rPr>
          <w:rFonts w:ascii="Times New Roman" w:hAnsi="Times New Roman" w:cs="Times New Roman"/>
          <w:bCs/>
          <w:iCs/>
          <w:sz w:val="28"/>
          <w:szCs w:val="28"/>
        </w:rPr>
        <w:t>адекватность</w:t>
      </w:r>
      <w:r w:rsidRPr="00D032FF">
        <w:rPr>
          <w:rFonts w:ascii="Times New Roman" w:hAnsi="Times New Roman" w:cs="Times New Roman"/>
          <w:sz w:val="28"/>
          <w:szCs w:val="28"/>
        </w:rPr>
        <w:t xml:space="preserve"> экспериментальных данным.</w:t>
      </w:r>
    </w:p>
    <w:p w14:paraId="21748610" w14:textId="77777777" w:rsidR="001F03BB" w:rsidRPr="00D032FF" w:rsidRDefault="001F03BB" w:rsidP="003E35BD">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Проверка адекватности выполнялась по </w:t>
      </w:r>
      <w:r w:rsidRPr="00D032FF">
        <w:rPr>
          <w:rFonts w:ascii="Times New Roman" w:hAnsi="Times New Roman" w:cs="Times New Roman"/>
          <w:iCs/>
          <w:sz w:val="28"/>
          <w:szCs w:val="28"/>
        </w:rPr>
        <w:t>критерию Фишера</w:t>
      </w:r>
      <w:r w:rsidRPr="00D032FF">
        <w:rPr>
          <w:rFonts w:ascii="Times New Roman" w:hAnsi="Times New Roman" w:cs="Times New Roman"/>
          <w:sz w:val="28"/>
          <w:szCs w:val="28"/>
        </w:rPr>
        <w:t xml:space="preserve">, который представляет собою отношение большей дисперсии к меньшей, т.е. </w:t>
      </w:r>
    </w:p>
    <w:p w14:paraId="0E47D168" w14:textId="77777777" w:rsidR="001F03BB" w:rsidRPr="00D032FF" w:rsidRDefault="00155DED" w:rsidP="001F03BB">
      <w:pPr>
        <w:pStyle w:val="af3"/>
        <w:ind w:firstLine="0"/>
        <w:jc w:val="center"/>
        <w:rPr>
          <w:lang w:val="ru-RU"/>
        </w:rPr>
      </w:pPr>
      <w:r w:rsidRPr="00D032FF">
        <w:rPr>
          <w:noProof/>
          <w:position w:val="-44"/>
          <w:lang w:val="ru-RU"/>
        </w:rPr>
        <w:object w:dxaOrig="1180" w:dyaOrig="960" w14:anchorId="4A488233">
          <v:shape id="_x0000_i1031" type="#_x0000_t75" alt="" style="width:62pt;height:50pt;mso-width-percent:0;mso-height-percent:0;mso-width-percent:0;mso-height-percent:0" o:ole="">
            <v:imagedata r:id="rId31" o:title=""/>
          </v:shape>
          <o:OLEObject Type="Embed" ProgID="Equation.3" ShapeID="_x0000_i1031" DrawAspect="Content" ObjectID="_1770405753" r:id="rId32"/>
        </w:object>
      </w:r>
      <w:r w:rsidR="001F03BB" w:rsidRPr="00D032FF">
        <w:rPr>
          <w:lang w:val="ru-RU"/>
        </w:rPr>
        <w:t xml:space="preserve"> (при </w:t>
      </w:r>
      <w:r w:rsidRPr="00D032FF">
        <w:rPr>
          <w:noProof/>
          <w:position w:val="-14"/>
          <w:lang w:val="ru-RU"/>
        </w:rPr>
        <w:object w:dxaOrig="620" w:dyaOrig="460" w14:anchorId="2F2BD027">
          <v:shape id="_x0000_i1032" type="#_x0000_t75" alt="" style="width:30pt;height:20pt;mso-width-percent:0;mso-height-percent:0;mso-width-percent:0;mso-height-percent:0" o:ole="">
            <v:imagedata r:id="rId33" o:title=""/>
          </v:shape>
          <o:OLEObject Type="Embed" ProgID="Equation.3" ShapeID="_x0000_i1032" DrawAspect="Content" ObjectID="_1770405754" r:id="rId34"/>
        </w:object>
      </w:r>
      <w:r w:rsidR="001F03BB" w:rsidRPr="00D032FF">
        <w:rPr>
          <w:lang w:val="ru-RU"/>
        </w:rPr>
        <w:t>&gt;</w:t>
      </w:r>
      <w:r w:rsidRPr="00D032FF">
        <w:rPr>
          <w:noProof/>
          <w:position w:val="-20"/>
          <w:lang w:val="ru-RU"/>
        </w:rPr>
        <w:object w:dxaOrig="360" w:dyaOrig="520" w14:anchorId="57EF5892">
          <v:shape id="_x0000_i1033" type="#_x0000_t75" alt="" style="width:18pt;height:26pt;mso-width-percent:0;mso-height-percent:0;mso-width-percent:0;mso-height-percent:0" o:ole="">
            <v:imagedata r:id="rId35" o:title=""/>
          </v:shape>
          <o:OLEObject Type="Embed" ProgID="Equation.3" ShapeID="_x0000_i1033" DrawAspect="Content" ObjectID="_1770405755" r:id="rId36"/>
        </w:object>
      </w:r>
      <w:r w:rsidR="001F03BB" w:rsidRPr="00D032FF">
        <w:rPr>
          <w:lang w:val="ru-RU"/>
        </w:rPr>
        <w:t xml:space="preserve"> )    или </w:t>
      </w:r>
      <w:r w:rsidRPr="00D032FF">
        <w:rPr>
          <w:noProof/>
          <w:position w:val="-38"/>
          <w:lang w:val="ru-RU"/>
        </w:rPr>
        <w:object w:dxaOrig="1180" w:dyaOrig="960" w14:anchorId="45055E93">
          <v:shape id="_x0000_i1034" type="#_x0000_t75" alt="" style="width:62pt;height:50pt;mso-width-percent:0;mso-height-percent:0;mso-width-percent:0;mso-height-percent:0" o:ole="">
            <v:imagedata r:id="rId37" o:title=""/>
          </v:shape>
          <o:OLEObject Type="Embed" ProgID="Equation.3" ShapeID="_x0000_i1034" DrawAspect="Content" ObjectID="_1770405756" r:id="rId38"/>
        </w:object>
      </w:r>
      <w:r w:rsidR="001F03BB" w:rsidRPr="00D032FF">
        <w:rPr>
          <w:lang w:val="ru-RU"/>
        </w:rPr>
        <w:t xml:space="preserve">(при </w:t>
      </w:r>
      <w:r w:rsidRPr="00D032FF">
        <w:rPr>
          <w:noProof/>
          <w:position w:val="-20"/>
          <w:lang w:val="ru-RU"/>
        </w:rPr>
        <w:object w:dxaOrig="360" w:dyaOrig="520" w14:anchorId="2B79C667">
          <v:shape id="_x0000_i1035" type="#_x0000_t75" alt="" style="width:18pt;height:26pt;mso-width-percent:0;mso-height-percent:0;mso-width-percent:0;mso-height-percent:0" o:ole="">
            <v:imagedata r:id="rId39" o:title=""/>
          </v:shape>
          <o:OLEObject Type="Embed" ProgID="Equation.3" ShapeID="_x0000_i1035" DrawAspect="Content" ObjectID="_1770405757" r:id="rId40"/>
        </w:object>
      </w:r>
      <w:r w:rsidR="001F03BB" w:rsidRPr="00D032FF">
        <w:rPr>
          <w:lang w:val="ru-RU"/>
        </w:rPr>
        <w:t>&gt;</w:t>
      </w:r>
      <w:r w:rsidRPr="00D032FF">
        <w:rPr>
          <w:noProof/>
          <w:position w:val="-14"/>
          <w:lang w:val="ru-RU"/>
        </w:rPr>
        <w:object w:dxaOrig="620" w:dyaOrig="460" w14:anchorId="3FD87C41">
          <v:shape id="_x0000_i1036" type="#_x0000_t75" alt="" style="width:30pt;height:20pt;mso-width-percent:0;mso-height-percent:0;mso-width-percent:0;mso-height-percent:0" o:ole="">
            <v:imagedata r:id="rId41" o:title=""/>
          </v:shape>
          <o:OLEObject Type="Embed" ProgID="Equation.3" ShapeID="_x0000_i1036" DrawAspect="Content" ObjectID="_1770405758" r:id="rId42"/>
        </w:object>
      </w:r>
      <w:r w:rsidR="001F03BB" w:rsidRPr="00D032FF">
        <w:rPr>
          <w:lang w:val="ru-RU"/>
        </w:rPr>
        <w:t xml:space="preserve"> ).</w:t>
      </w:r>
    </w:p>
    <w:p w14:paraId="74394218" w14:textId="77777777" w:rsidR="001F03BB" w:rsidRPr="00D032FF" w:rsidRDefault="001F03BB" w:rsidP="003E35BD">
      <w:pPr>
        <w:pStyle w:val="af3"/>
        <w:tabs>
          <w:tab w:val="left" w:pos="1080"/>
          <w:tab w:val="center" w:pos="5102"/>
          <w:tab w:val="center" w:pos="5462"/>
          <w:tab w:val="left" w:pos="8955"/>
          <w:tab w:val="left" w:pos="9120"/>
        </w:tabs>
        <w:ind w:firstLine="709"/>
        <w:jc w:val="both"/>
        <w:rPr>
          <w:lang w:val="ru-RU"/>
        </w:rPr>
      </w:pPr>
      <w:r w:rsidRPr="00D032FF">
        <w:rPr>
          <w:lang w:val="ru-RU"/>
        </w:rPr>
        <w:t xml:space="preserve">где </w:t>
      </w:r>
      <w:r w:rsidR="00155DED" w:rsidRPr="00D032FF">
        <w:rPr>
          <w:noProof/>
          <w:position w:val="-14"/>
          <w:lang w:val="ru-RU"/>
        </w:rPr>
        <w:object w:dxaOrig="620" w:dyaOrig="460" w14:anchorId="3A06FD4E">
          <v:shape id="_x0000_i1037" type="#_x0000_t75" alt="" style="width:30pt;height:20pt;mso-width-percent:0;mso-height-percent:0;mso-width-percent:0;mso-height-percent:0" o:ole="">
            <v:imagedata r:id="rId43" o:title=""/>
          </v:shape>
          <o:OLEObject Type="Embed" ProgID="Equation.3" ShapeID="_x0000_i1037" DrawAspect="Content" ObjectID="_1770405759" r:id="rId44"/>
        </w:object>
      </w:r>
      <w:r w:rsidRPr="00D032FF">
        <w:rPr>
          <w:lang w:val="ru-RU"/>
        </w:rPr>
        <w:t xml:space="preserve"> — дисперсия неадекватности, которая характеризует «разброс» вычисленных по уравнению значений </w:t>
      </w:r>
      <w:r w:rsidR="00155DED" w:rsidRPr="00D032FF">
        <w:rPr>
          <w:noProof/>
          <w:position w:val="-12"/>
          <w:lang w:val="ru-RU"/>
        </w:rPr>
        <w:object w:dxaOrig="340" w:dyaOrig="380" w14:anchorId="54F24171">
          <v:shape id="_x0000_i1038" type="#_x0000_t75" alt="" style="width:18pt;height:14pt;mso-width-percent:0;mso-height-percent:0;mso-width-percent:0;mso-height-percent:0" o:ole="">
            <v:imagedata r:id="rId45" o:title=""/>
          </v:shape>
          <o:OLEObject Type="Embed" ProgID="Equation.3" ShapeID="_x0000_i1038" DrawAspect="Content" ObjectID="_1770405760" r:id="rId46"/>
        </w:object>
      </w:r>
      <w:r w:rsidRPr="00D032FF">
        <w:rPr>
          <w:lang w:val="ru-RU"/>
        </w:rPr>
        <w:t xml:space="preserve"> и результатов опытов (измерений) </w:t>
      </w:r>
      <w:r w:rsidR="00155DED" w:rsidRPr="00D032FF">
        <w:rPr>
          <w:noProof/>
          <w:position w:val="-14"/>
          <w:lang w:val="ru-RU"/>
        </w:rPr>
        <w:object w:dxaOrig="360" w:dyaOrig="460" w14:anchorId="1C82826F">
          <v:shape id="_x0000_i1039" type="#_x0000_t75" alt="" style="width:18pt;height:20pt;mso-width-percent:0;mso-height-percent:0;mso-width-percent:0;mso-height-percent:0" o:ole="">
            <v:imagedata r:id="rId47" o:title=""/>
          </v:shape>
          <o:OLEObject Type="Embed" ProgID="Equation.3" ShapeID="_x0000_i1039" DrawAspect="Content" ObjectID="_1770405761" r:id="rId48"/>
        </w:object>
      </w:r>
      <w:r w:rsidRPr="00D032FF">
        <w:rPr>
          <w:lang w:val="ru-RU"/>
        </w:rPr>
        <w:t>;</w:t>
      </w:r>
    </w:p>
    <w:p w14:paraId="53A97F37" w14:textId="77777777" w:rsidR="001F03BB" w:rsidRPr="00D032FF" w:rsidRDefault="00155DED" w:rsidP="003E35BD">
      <w:pPr>
        <w:pStyle w:val="af3"/>
        <w:tabs>
          <w:tab w:val="left" w:pos="1080"/>
          <w:tab w:val="center" w:pos="5102"/>
          <w:tab w:val="center" w:pos="5462"/>
          <w:tab w:val="left" w:pos="8955"/>
          <w:tab w:val="left" w:pos="9120"/>
        </w:tabs>
        <w:ind w:firstLine="709"/>
        <w:jc w:val="both"/>
        <w:rPr>
          <w:szCs w:val="28"/>
          <w:lang w:val="ru-RU"/>
        </w:rPr>
      </w:pPr>
      <w:r w:rsidRPr="00D032FF">
        <w:rPr>
          <w:noProof/>
          <w:position w:val="-20"/>
          <w:szCs w:val="28"/>
          <w:lang w:val="ru-RU"/>
        </w:rPr>
        <w:object w:dxaOrig="360" w:dyaOrig="520" w14:anchorId="1374F9DD">
          <v:shape id="_x0000_i1040" type="#_x0000_t75" alt="" style="width:18pt;height:26pt;mso-width-percent:0;mso-height-percent:0;mso-width-percent:0;mso-height-percent:0" o:ole="">
            <v:imagedata r:id="rId49" o:title=""/>
          </v:shape>
          <o:OLEObject Type="Embed" ProgID="Equation.3" ShapeID="_x0000_i1040" DrawAspect="Content" ObjectID="_1770405762" r:id="rId50"/>
        </w:object>
      </w:r>
      <w:r w:rsidR="001F03BB" w:rsidRPr="00D032FF">
        <w:rPr>
          <w:szCs w:val="28"/>
          <w:lang w:val="ru-RU"/>
        </w:rPr>
        <w:t xml:space="preserve"> — дисперсия погрешности опыта, которая характеризует «разброс» значений </w:t>
      </w:r>
      <w:r w:rsidR="001F03BB" w:rsidRPr="00D032FF">
        <w:rPr>
          <w:i/>
          <w:iCs/>
          <w:szCs w:val="28"/>
          <w:lang w:val="ru-RU"/>
        </w:rPr>
        <w:t>y</w:t>
      </w:r>
      <w:r w:rsidR="001F03BB" w:rsidRPr="00D032FF">
        <w:rPr>
          <w:i/>
          <w:iCs/>
          <w:szCs w:val="28"/>
          <w:vertAlign w:val="subscript"/>
          <w:lang w:val="en-US"/>
        </w:rPr>
        <w:t>i</w:t>
      </w:r>
      <w:r w:rsidR="001F03BB" w:rsidRPr="00D032FF">
        <w:rPr>
          <w:i/>
          <w:iCs/>
          <w:szCs w:val="28"/>
          <w:vertAlign w:val="subscript"/>
          <w:lang w:val="ru-RU"/>
        </w:rPr>
        <w:t>u</w:t>
      </w:r>
      <w:r w:rsidR="001F03BB" w:rsidRPr="00D032FF">
        <w:rPr>
          <w:szCs w:val="28"/>
          <w:lang w:val="ru-RU"/>
        </w:rPr>
        <w:t xml:space="preserve"> в параллельных опытах и среднего значения опытов </w:t>
      </w:r>
      <w:r w:rsidRPr="00D032FF">
        <w:rPr>
          <w:noProof/>
          <w:position w:val="-14"/>
          <w:szCs w:val="28"/>
          <w:lang w:val="ru-RU"/>
        </w:rPr>
        <w:object w:dxaOrig="360" w:dyaOrig="460" w14:anchorId="69E0F565">
          <v:shape id="_x0000_i1041" type="#_x0000_t75" alt="" style="width:18pt;height:20pt;mso-width-percent:0;mso-height-percent:0;mso-width-percent:0;mso-height-percent:0" o:ole="">
            <v:imagedata r:id="rId51" o:title=""/>
          </v:shape>
          <o:OLEObject Type="Embed" ProgID="Equation.3" ShapeID="_x0000_i1041" DrawAspect="Content" ObjectID="_1770405763" r:id="rId52"/>
        </w:object>
      </w:r>
      <w:r w:rsidR="001F03BB" w:rsidRPr="00D032FF">
        <w:rPr>
          <w:szCs w:val="28"/>
          <w:lang w:val="ru-RU"/>
        </w:rPr>
        <w:t>(</w:t>
      </w:r>
      <w:r w:rsidR="001F03BB" w:rsidRPr="00D032FF">
        <w:rPr>
          <w:iCs/>
          <w:szCs w:val="28"/>
          <w:lang w:val="ru-RU"/>
        </w:rPr>
        <w:t xml:space="preserve">индекс </w:t>
      </w:r>
      <w:r w:rsidR="001F03BB" w:rsidRPr="00D032FF">
        <w:rPr>
          <w:i/>
          <w:iCs/>
          <w:szCs w:val="28"/>
          <w:lang w:val="en-US"/>
        </w:rPr>
        <w:t>i</w:t>
      </w:r>
      <w:r w:rsidR="001F03BB" w:rsidRPr="00D032FF">
        <w:rPr>
          <w:iCs/>
          <w:szCs w:val="28"/>
          <w:lang w:val="ru-RU"/>
        </w:rPr>
        <w:t xml:space="preserve"> соответствует номеру </w:t>
      </w:r>
      <w:r w:rsidR="001F03BB" w:rsidRPr="00D032FF">
        <w:rPr>
          <w:szCs w:val="28"/>
          <w:lang w:val="ru-RU"/>
        </w:rPr>
        <w:t xml:space="preserve">параллельного опыта, индекс </w:t>
      </w:r>
      <w:r w:rsidR="001F03BB" w:rsidRPr="00D032FF">
        <w:rPr>
          <w:i/>
          <w:iCs/>
          <w:szCs w:val="28"/>
          <w:lang w:val="ru-RU"/>
        </w:rPr>
        <w:t>u</w:t>
      </w:r>
      <w:r w:rsidR="001F03BB" w:rsidRPr="00D032FF">
        <w:rPr>
          <w:iCs/>
          <w:szCs w:val="28"/>
          <w:lang w:val="ru-RU"/>
        </w:rPr>
        <w:t xml:space="preserve"> соответствует номеру опыта в плане экспериментов</w:t>
      </w:r>
      <w:r w:rsidR="001F03BB" w:rsidRPr="00D032FF">
        <w:rPr>
          <w:szCs w:val="28"/>
          <w:lang w:val="ru-RU"/>
        </w:rPr>
        <w:t>).</w:t>
      </w:r>
    </w:p>
    <w:p w14:paraId="28823B6C" w14:textId="77777777" w:rsidR="001F03BB" w:rsidRPr="00D032FF" w:rsidRDefault="001F03BB" w:rsidP="003E35BD">
      <w:pPr>
        <w:pStyle w:val="af3"/>
        <w:tabs>
          <w:tab w:val="left" w:pos="1080"/>
          <w:tab w:val="center" w:pos="5102"/>
          <w:tab w:val="left" w:pos="8955"/>
          <w:tab w:val="left" w:pos="9120"/>
        </w:tabs>
        <w:ind w:firstLine="709"/>
        <w:jc w:val="both"/>
        <w:rPr>
          <w:szCs w:val="28"/>
          <w:lang w:val="ru-RU"/>
        </w:rPr>
      </w:pPr>
      <w:r w:rsidRPr="00D032FF">
        <w:rPr>
          <w:szCs w:val="28"/>
          <w:lang w:val="ru-RU"/>
        </w:rPr>
        <w:t xml:space="preserve">Полученное по одному из приведенных выше выражений расчетное значение критерия Фишера сравнивали с табличным (критическим) значением </w:t>
      </w:r>
      <w:r w:rsidRPr="00D032FF">
        <w:rPr>
          <w:i/>
          <w:iCs/>
          <w:szCs w:val="28"/>
          <w:lang w:val="ru-RU"/>
        </w:rPr>
        <w:t>F</w:t>
      </w:r>
      <w:r w:rsidRPr="00D032FF">
        <w:rPr>
          <w:szCs w:val="28"/>
          <w:vertAlign w:val="subscript"/>
          <w:lang w:val="ru-RU"/>
        </w:rPr>
        <w:t>кр</w:t>
      </w:r>
      <w:r w:rsidRPr="00D032FF">
        <w:rPr>
          <w:szCs w:val="28"/>
          <w:lang w:val="ru-RU"/>
        </w:rPr>
        <w:t xml:space="preserve">. В случае, когда </w:t>
      </w:r>
      <w:r w:rsidRPr="00D032FF">
        <w:rPr>
          <w:i/>
          <w:iCs/>
          <w:szCs w:val="28"/>
          <w:lang w:val="ru-RU"/>
        </w:rPr>
        <w:t>F&lt;F</w:t>
      </w:r>
      <w:r w:rsidRPr="00D032FF">
        <w:rPr>
          <w:szCs w:val="28"/>
          <w:vertAlign w:val="subscript"/>
          <w:lang w:val="ru-RU"/>
        </w:rPr>
        <w:t>кр</w:t>
      </w:r>
      <w:r w:rsidRPr="00D032FF">
        <w:rPr>
          <w:szCs w:val="28"/>
          <w:lang w:val="ru-RU"/>
        </w:rPr>
        <w:t xml:space="preserve">, то полученное уравнение адекватно описывает опытные данные с принятой надежностью 95 %. </w:t>
      </w:r>
    </w:p>
    <w:p w14:paraId="272E5AEE" w14:textId="61979192" w:rsidR="001F03BB" w:rsidRPr="00D032FF" w:rsidRDefault="001F03BB" w:rsidP="003E35BD">
      <w:pPr>
        <w:spacing w:after="0" w:line="240" w:lineRule="auto"/>
        <w:ind w:firstLine="709"/>
        <w:jc w:val="both"/>
        <w:rPr>
          <w:rFonts w:ascii="Times New Roman" w:hAnsi="Times New Roman" w:cs="Times New Roman"/>
          <w:color w:val="000000"/>
          <w:sz w:val="28"/>
          <w:szCs w:val="28"/>
        </w:rPr>
      </w:pPr>
      <w:r w:rsidRPr="00D032FF">
        <w:rPr>
          <w:rFonts w:ascii="Times New Roman" w:hAnsi="Times New Roman" w:cs="Times New Roman"/>
          <w:sz w:val="28"/>
          <w:szCs w:val="28"/>
        </w:rPr>
        <w:t>Все коэффициенты регрессии</w:t>
      </w:r>
      <w:r w:rsidRPr="00D032FF">
        <w:rPr>
          <w:rFonts w:ascii="Times New Roman" w:hAnsi="Times New Roman" w:cs="Times New Roman"/>
          <w:color w:val="000000"/>
          <w:sz w:val="28"/>
          <w:szCs w:val="28"/>
        </w:rPr>
        <w:t xml:space="preserve"> </w:t>
      </w:r>
      <w:r w:rsidRPr="00D032FF">
        <w:rPr>
          <w:rFonts w:ascii="Times New Roman" w:hAnsi="Times New Roman" w:cs="Times New Roman"/>
          <w:sz w:val="28"/>
          <w:szCs w:val="28"/>
        </w:rPr>
        <w:t xml:space="preserve">для исследованных образцов зерна, а также их </w:t>
      </w:r>
      <w:r w:rsidRPr="00D032FF">
        <w:rPr>
          <w:rFonts w:ascii="Times New Roman" w:hAnsi="Times New Roman" w:cs="Times New Roman"/>
          <w:color w:val="000000"/>
          <w:sz w:val="28"/>
          <w:szCs w:val="28"/>
        </w:rPr>
        <w:t>статистические характеристики,</w:t>
      </w:r>
      <w:r w:rsidRPr="00D032FF">
        <w:rPr>
          <w:rFonts w:ascii="Times New Roman" w:hAnsi="Times New Roman" w:cs="Times New Roman"/>
          <w:sz w:val="28"/>
          <w:szCs w:val="28"/>
        </w:rPr>
        <w:t xml:space="preserve"> полученные в результате работы программы </w:t>
      </w:r>
      <w:r w:rsidRPr="00D032FF">
        <w:rPr>
          <w:rFonts w:ascii="Times New Roman" w:hAnsi="Times New Roman" w:cs="Times New Roman"/>
          <w:sz w:val="28"/>
          <w:szCs w:val="28"/>
          <w:lang w:val="en-US"/>
        </w:rPr>
        <w:t>PLAN</w:t>
      </w:r>
      <w:r w:rsidRPr="00D032FF">
        <w:rPr>
          <w:rFonts w:ascii="Times New Roman" w:hAnsi="Times New Roman" w:cs="Times New Roman"/>
          <w:sz w:val="28"/>
          <w:szCs w:val="28"/>
        </w:rPr>
        <w:t xml:space="preserve"> </w:t>
      </w:r>
      <w:r w:rsidRPr="00D032FF">
        <w:rPr>
          <w:rFonts w:ascii="Times New Roman" w:hAnsi="Times New Roman" w:cs="Times New Roman"/>
          <w:color w:val="000000"/>
          <w:sz w:val="28"/>
          <w:szCs w:val="28"/>
        </w:rPr>
        <w:t>[1</w:t>
      </w:r>
      <w:r w:rsidR="00B93D0B">
        <w:rPr>
          <w:rFonts w:ascii="Times New Roman" w:hAnsi="Times New Roman" w:cs="Times New Roman"/>
          <w:color w:val="000000"/>
          <w:sz w:val="28"/>
          <w:szCs w:val="28"/>
        </w:rPr>
        <w:t>36</w:t>
      </w:r>
      <w:r w:rsidRPr="00D032FF">
        <w:rPr>
          <w:rFonts w:ascii="Times New Roman" w:hAnsi="Times New Roman" w:cs="Times New Roman"/>
          <w:color w:val="000000"/>
          <w:sz w:val="28"/>
          <w:szCs w:val="28"/>
        </w:rPr>
        <w:t xml:space="preserve">], </w:t>
      </w:r>
      <w:r w:rsidRPr="00D032FF">
        <w:rPr>
          <w:rFonts w:ascii="Times New Roman" w:hAnsi="Times New Roman" w:cs="Times New Roman"/>
          <w:sz w:val="28"/>
          <w:szCs w:val="28"/>
        </w:rPr>
        <w:t>приведены в приложениях.</w:t>
      </w:r>
      <w:r w:rsidRPr="00D032FF">
        <w:rPr>
          <w:rFonts w:ascii="Times New Roman" w:hAnsi="Times New Roman" w:cs="Times New Roman"/>
          <w:color w:val="000000"/>
          <w:sz w:val="28"/>
          <w:szCs w:val="28"/>
        </w:rPr>
        <w:t xml:space="preserve"> Обозначения в листингах программы </w:t>
      </w:r>
      <w:r w:rsidRPr="00D032FF">
        <w:rPr>
          <w:rFonts w:ascii="Times New Roman" w:hAnsi="Times New Roman" w:cs="Times New Roman"/>
          <w:sz w:val="28"/>
          <w:szCs w:val="28"/>
          <w:lang w:val="en-US"/>
        </w:rPr>
        <w:t>PLAN</w:t>
      </w:r>
      <w:r w:rsidRPr="00D032FF">
        <w:rPr>
          <w:rFonts w:ascii="Times New Roman" w:hAnsi="Times New Roman" w:cs="Times New Roman"/>
          <w:color w:val="000000"/>
          <w:sz w:val="28"/>
          <w:szCs w:val="28"/>
        </w:rPr>
        <w:t xml:space="preserve"> приняты следующими:</w:t>
      </w:r>
    </w:p>
    <w:p w14:paraId="386314E2" w14:textId="77777777" w:rsidR="001F03BB" w:rsidRPr="00D032FF" w:rsidRDefault="001F03BB" w:rsidP="003E35BD">
      <w:pPr>
        <w:spacing w:after="0" w:line="240" w:lineRule="auto"/>
        <w:ind w:firstLine="709"/>
        <w:jc w:val="both"/>
        <w:rPr>
          <w:rFonts w:ascii="Times New Roman" w:hAnsi="Times New Roman" w:cs="Times New Roman"/>
          <w:color w:val="000000"/>
          <w:sz w:val="28"/>
          <w:szCs w:val="28"/>
        </w:rPr>
      </w:pPr>
      <w:r w:rsidRPr="00D032FF">
        <w:rPr>
          <w:rFonts w:ascii="Times New Roman" w:hAnsi="Times New Roman" w:cs="Times New Roman"/>
          <w:sz w:val="28"/>
          <w:szCs w:val="28"/>
        </w:rPr>
        <w:t>b</w:t>
      </w:r>
      <w:r w:rsidRPr="00D032FF">
        <w:rPr>
          <w:rFonts w:ascii="Times New Roman" w:hAnsi="Times New Roman" w:cs="Times New Roman"/>
          <w:color w:val="000000"/>
          <w:sz w:val="28"/>
          <w:szCs w:val="28"/>
        </w:rPr>
        <w:t xml:space="preserve"> – коэффициенты регрессии;</w:t>
      </w:r>
    </w:p>
    <w:p w14:paraId="4C24F353" w14:textId="77777777" w:rsidR="001F03BB" w:rsidRPr="00D032FF" w:rsidRDefault="001F03BB" w:rsidP="003E35BD">
      <w:pPr>
        <w:spacing w:after="0" w:line="240" w:lineRule="auto"/>
        <w:ind w:firstLine="709"/>
        <w:jc w:val="both"/>
        <w:rPr>
          <w:rFonts w:ascii="Times New Roman" w:hAnsi="Times New Roman" w:cs="Times New Roman"/>
          <w:color w:val="000000"/>
          <w:sz w:val="28"/>
          <w:szCs w:val="28"/>
        </w:rPr>
      </w:pPr>
      <w:r w:rsidRPr="00D032FF">
        <w:rPr>
          <w:rFonts w:ascii="Times New Roman" w:hAnsi="Times New Roman" w:cs="Times New Roman"/>
          <w:sz w:val="28"/>
          <w:szCs w:val="28"/>
        </w:rPr>
        <w:t>e</w:t>
      </w:r>
      <w:r w:rsidRPr="00D032FF">
        <w:rPr>
          <w:rFonts w:ascii="Times New Roman" w:hAnsi="Times New Roman" w:cs="Times New Roman"/>
          <w:color w:val="000000"/>
          <w:sz w:val="28"/>
          <w:szCs w:val="28"/>
          <w:lang w:val="en-US"/>
        </w:rPr>
        <w:t> </w:t>
      </w:r>
      <w:r w:rsidRPr="00D032FF">
        <w:rPr>
          <w:rFonts w:ascii="Times New Roman" w:hAnsi="Times New Roman" w:cs="Times New Roman"/>
          <w:color w:val="000000"/>
          <w:sz w:val="28"/>
          <w:szCs w:val="28"/>
        </w:rPr>
        <w:t>– доверительные интервалы для соответствующих коэффициентов;</w:t>
      </w:r>
    </w:p>
    <w:p w14:paraId="40978D18" w14:textId="6708F2D4" w:rsidR="001F03BB" w:rsidRPr="00D032FF" w:rsidRDefault="001F03BB" w:rsidP="003E35BD">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lastRenderedPageBreak/>
        <w:t>x1,х2,х3,х4 – обозначения первого, второго</w:t>
      </w:r>
      <w:r w:rsidR="004133CF">
        <w:rPr>
          <w:rFonts w:ascii="Times New Roman" w:hAnsi="Times New Roman" w:cs="Times New Roman"/>
          <w:sz w:val="28"/>
          <w:szCs w:val="28"/>
        </w:rPr>
        <w:t>, третьего и т.д. факторов;</w:t>
      </w:r>
    </w:p>
    <w:p w14:paraId="110CB8AC" w14:textId="77777777" w:rsidR="001F03BB" w:rsidRPr="00D032FF" w:rsidRDefault="001F03BB" w:rsidP="003E35BD">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Ycp – средние экспериментальные значения показателей качества </w:t>
      </w:r>
      <w:r w:rsidR="00155DED" w:rsidRPr="00D032FF">
        <w:rPr>
          <w:rFonts w:ascii="Times New Roman" w:hAnsi="Times New Roman" w:cs="Times New Roman"/>
          <w:noProof/>
          <w:position w:val="-14"/>
          <w:sz w:val="28"/>
          <w:szCs w:val="28"/>
        </w:rPr>
        <w:object w:dxaOrig="360" w:dyaOrig="460" w14:anchorId="094A4D35">
          <v:shape id="_x0000_i1042" type="#_x0000_t75" alt="" style="width:18pt;height:20pt;mso-width-percent:0;mso-height-percent:0;mso-width-percent:0;mso-height-percent:0" o:ole="">
            <v:imagedata r:id="rId51" o:title=""/>
          </v:shape>
          <o:OLEObject Type="Embed" ProgID="Equation.3" ShapeID="_x0000_i1042" DrawAspect="Content" ObjectID="_1770405764" r:id="rId53"/>
        </w:object>
      </w:r>
      <w:r w:rsidRPr="00D032FF">
        <w:rPr>
          <w:rFonts w:ascii="Times New Roman" w:hAnsi="Times New Roman" w:cs="Times New Roman"/>
          <w:sz w:val="28"/>
          <w:szCs w:val="28"/>
        </w:rPr>
        <w:t xml:space="preserve"> в </w:t>
      </w:r>
      <w:r w:rsidRPr="00D032FF">
        <w:rPr>
          <w:rFonts w:ascii="Times New Roman" w:hAnsi="Times New Roman" w:cs="Times New Roman"/>
          <w:i/>
          <w:iCs/>
          <w:sz w:val="28"/>
          <w:szCs w:val="28"/>
        </w:rPr>
        <w:t>u</w:t>
      </w:r>
      <w:r w:rsidRPr="00D032FF">
        <w:rPr>
          <w:rFonts w:ascii="Times New Roman" w:hAnsi="Times New Roman" w:cs="Times New Roman"/>
          <w:iCs/>
          <w:sz w:val="28"/>
          <w:szCs w:val="28"/>
        </w:rPr>
        <w:t>-том опыте</w:t>
      </w:r>
      <w:r w:rsidRPr="00D032FF">
        <w:rPr>
          <w:rFonts w:ascii="Times New Roman" w:hAnsi="Times New Roman" w:cs="Times New Roman"/>
          <w:sz w:val="28"/>
          <w:szCs w:val="28"/>
        </w:rPr>
        <w:t>;</w:t>
      </w:r>
    </w:p>
    <w:p w14:paraId="301567FE" w14:textId="77777777" w:rsidR="001F03BB" w:rsidRPr="00D032FF" w:rsidRDefault="001F03BB" w:rsidP="003E35BD">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Yp – расчетные (по полученному уравнению регрессии, из которого удалены все незначимые коэффициенты) значения показателя качества </w:t>
      </w:r>
      <w:r w:rsidR="00155DED" w:rsidRPr="00D032FF">
        <w:rPr>
          <w:rFonts w:ascii="Times New Roman" w:hAnsi="Times New Roman" w:cs="Times New Roman"/>
          <w:noProof/>
          <w:position w:val="-12"/>
          <w:sz w:val="28"/>
          <w:szCs w:val="28"/>
        </w:rPr>
        <w:object w:dxaOrig="240" w:dyaOrig="380" w14:anchorId="2FDF4A88">
          <v:shape id="_x0000_i1043" type="#_x0000_t75" alt="" style="width:10pt;height:14pt;mso-width-percent:0;mso-height-percent:0;mso-width-percent:0;mso-height-percent:0" o:ole="">
            <v:imagedata r:id="rId54" o:title=""/>
          </v:shape>
          <o:OLEObject Type="Embed" ProgID="Equation.3" ShapeID="_x0000_i1043" DrawAspect="Content" ObjectID="_1770405765" r:id="rId55"/>
        </w:object>
      </w:r>
      <w:r w:rsidRPr="00D032FF">
        <w:rPr>
          <w:rFonts w:ascii="Times New Roman" w:hAnsi="Times New Roman" w:cs="Times New Roman"/>
          <w:sz w:val="28"/>
          <w:szCs w:val="28"/>
        </w:rPr>
        <w:t xml:space="preserve">в </w:t>
      </w:r>
      <w:r w:rsidRPr="00D032FF">
        <w:rPr>
          <w:rFonts w:ascii="Times New Roman" w:hAnsi="Times New Roman" w:cs="Times New Roman"/>
          <w:i/>
          <w:iCs/>
          <w:sz w:val="28"/>
          <w:szCs w:val="28"/>
        </w:rPr>
        <w:t>u</w:t>
      </w:r>
      <w:r w:rsidRPr="00D032FF">
        <w:rPr>
          <w:rFonts w:ascii="Times New Roman" w:hAnsi="Times New Roman" w:cs="Times New Roman"/>
          <w:iCs/>
          <w:sz w:val="28"/>
          <w:szCs w:val="28"/>
        </w:rPr>
        <w:t>-том опыте</w:t>
      </w:r>
      <w:r w:rsidRPr="00D032FF">
        <w:rPr>
          <w:rFonts w:ascii="Times New Roman" w:hAnsi="Times New Roman" w:cs="Times New Roman"/>
          <w:sz w:val="28"/>
          <w:szCs w:val="28"/>
        </w:rPr>
        <w:t>;</w:t>
      </w:r>
    </w:p>
    <w:p w14:paraId="40433604" w14:textId="77777777" w:rsidR="001F03BB" w:rsidRPr="00D032FF" w:rsidRDefault="001F03BB" w:rsidP="003E35BD">
      <w:pPr>
        <w:spacing w:after="0" w:line="240" w:lineRule="auto"/>
        <w:ind w:firstLine="709"/>
        <w:jc w:val="both"/>
        <w:rPr>
          <w:rFonts w:ascii="Times New Roman" w:hAnsi="Times New Roman" w:cs="Times New Roman"/>
          <w:color w:val="000000"/>
          <w:sz w:val="28"/>
          <w:szCs w:val="28"/>
        </w:rPr>
      </w:pPr>
      <w:r w:rsidRPr="00D032FF">
        <w:rPr>
          <w:rFonts w:ascii="Times New Roman" w:hAnsi="Times New Roman" w:cs="Times New Roman"/>
          <w:sz w:val="28"/>
          <w:szCs w:val="28"/>
        </w:rPr>
        <w:t>styu – относительное отклонение (в %) расчетного Yp и экспериментального Ycp значений показателя «У»;</w:t>
      </w:r>
    </w:p>
    <w:p w14:paraId="6D7C20E0" w14:textId="77777777" w:rsidR="001F03BB" w:rsidRPr="00D032FF" w:rsidRDefault="001F03BB" w:rsidP="003E35BD">
      <w:pPr>
        <w:pStyle w:val="af"/>
        <w:ind w:firstLine="709"/>
        <w:jc w:val="both"/>
        <w:rPr>
          <w:rFonts w:ascii="Times New Roman" w:hAnsi="Times New Roman" w:cs="Times New Roman"/>
          <w:sz w:val="28"/>
          <w:szCs w:val="28"/>
        </w:rPr>
      </w:pPr>
      <w:r w:rsidRPr="00D032FF">
        <w:rPr>
          <w:rFonts w:ascii="Times New Roman" w:hAnsi="Times New Roman" w:cs="Times New Roman"/>
          <w:sz w:val="28"/>
          <w:szCs w:val="28"/>
        </w:rPr>
        <w:t>tкp – критическое (табличное) значение критерия Стьюдента (для уровня значимости 0,05);</w:t>
      </w:r>
    </w:p>
    <w:p w14:paraId="4E062105" w14:textId="77777777" w:rsidR="001F03BB" w:rsidRPr="00D032FF" w:rsidRDefault="001F03BB" w:rsidP="003E35BD">
      <w:pPr>
        <w:pStyle w:val="af"/>
        <w:ind w:firstLine="709"/>
        <w:jc w:val="both"/>
        <w:rPr>
          <w:rFonts w:ascii="Times New Roman" w:hAnsi="Times New Roman" w:cs="Times New Roman"/>
          <w:sz w:val="28"/>
          <w:szCs w:val="28"/>
        </w:rPr>
      </w:pPr>
      <w:r w:rsidRPr="00D032FF">
        <w:rPr>
          <w:rFonts w:ascii="Times New Roman" w:hAnsi="Times New Roman" w:cs="Times New Roman"/>
          <w:sz w:val="28"/>
          <w:szCs w:val="28"/>
        </w:rPr>
        <w:t>s2y, s2ag – средневзвешенная дисперсия среднего экспериментального результата s</w:t>
      </w:r>
      <w:r w:rsidRPr="00D032FF">
        <w:rPr>
          <w:rFonts w:ascii="Times New Roman" w:hAnsi="Times New Roman" w:cs="Times New Roman"/>
          <w:sz w:val="28"/>
          <w:szCs w:val="28"/>
          <w:vertAlign w:val="superscript"/>
        </w:rPr>
        <w:t>2</w:t>
      </w:r>
      <w:r w:rsidRPr="00D032FF">
        <w:rPr>
          <w:rFonts w:ascii="Times New Roman" w:hAnsi="Times New Roman" w:cs="Times New Roman"/>
          <w:sz w:val="28"/>
          <w:szCs w:val="28"/>
          <w:vertAlign w:val="subscript"/>
        </w:rPr>
        <w:t>y</w:t>
      </w:r>
      <w:r w:rsidRPr="00D032FF">
        <w:rPr>
          <w:rFonts w:ascii="Times New Roman" w:hAnsi="Times New Roman" w:cs="Times New Roman"/>
          <w:sz w:val="28"/>
          <w:szCs w:val="28"/>
        </w:rPr>
        <w:t xml:space="preserve"> и дисперсия неадекватности s</w:t>
      </w:r>
      <w:r w:rsidRPr="00D032FF">
        <w:rPr>
          <w:rFonts w:ascii="Times New Roman" w:hAnsi="Times New Roman" w:cs="Times New Roman"/>
          <w:sz w:val="28"/>
          <w:szCs w:val="28"/>
          <w:vertAlign w:val="superscript"/>
        </w:rPr>
        <w:t>2</w:t>
      </w:r>
      <w:r w:rsidRPr="00D032FF">
        <w:rPr>
          <w:rFonts w:ascii="Times New Roman" w:hAnsi="Times New Roman" w:cs="Times New Roman"/>
          <w:sz w:val="28"/>
          <w:szCs w:val="28"/>
          <w:vertAlign w:val="subscript"/>
        </w:rPr>
        <w:t>aд</w:t>
      </w:r>
      <w:r w:rsidRPr="00D032FF">
        <w:rPr>
          <w:rFonts w:ascii="Times New Roman" w:hAnsi="Times New Roman" w:cs="Times New Roman"/>
          <w:sz w:val="28"/>
          <w:szCs w:val="28"/>
        </w:rPr>
        <w:t xml:space="preserve"> соответственно;</w:t>
      </w:r>
    </w:p>
    <w:p w14:paraId="5C2D892B" w14:textId="77777777" w:rsidR="001F03BB" w:rsidRPr="00D032FF" w:rsidRDefault="001F03BB" w:rsidP="003E35BD">
      <w:pPr>
        <w:pStyle w:val="af"/>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sy, sag – то же, но среднеквадратические отклонения; </w:t>
      </w:r>
    </w:p>
    <w:p w14:paraId="59F413FB" w14:textId="77777777" w:rsidR="001F03BB" w:rsidRPr="00D032FF" w:rsidRDefault="001F03BB" w:rsidP="003E35BD">
      <w:pPr>
        <w:pStyle w:val="af"/>
        <w:ind w:firstLine="709"/>
        <w:jc w:val="both"/>
        <w:rPr>
          <w:rFonts w:ascii="Times New Roman" w:hAnsi="Times New Roman" w:cs="Times New Roman"/>
          <w:sz w:val="28"/>
          <w:szCs w:val="28"/>
          <w:lang w:val="uk-UA"/>
        </w:rPr>
      </w:pPr>
      <w:r w:rsidRPr="00D032FF">
        <w:rPr>
          <w:rFonts w:ascii="Times New Roman" w:hAnsi="Times New Roman" w:cs="Times New Roman"/>
          <w:sz w:val="28"/>
          <w:szCs w:val="28"/>
        </w:rPr>
        <w:t xml:space="preserve">Ns2y, Ns2ag – число степеней свободы </w:t>
      </w:r>
      <w:r w:rsidRPr="00D032FF">
        <w:rPr>
          <w:rFonts w:ascii="Times New Roman" w:hAnsi="Times New Roman" w:cs="Times New Roman"/>
          <w:sz w:val="28"/>
          <w:szCs w:val="28"/>
          <w:lang w:val="uk-UA"/>
        </w:rPr>
        <w:t xml:space="preserve">для </w:t>
      </w:r>
      <w:r w:rsidRPr="00D032FF">
        <w:rPr>
          <w:rFonts w:ascii="Times New Roman" w:hAnsi="Times New Roman" w:cs="Times New Roman"/>
          <w:sz w:val="28"/>
          <w:szCs w:val="28"/>
        </w:rPr>
        <w:t>s</w:t>
      </w:r>
      <w:r w:rsidRPr="00D032FF">
        <w:rPr>
          <w:rFonts w:ascii="Times New Roman" w:hAnsi="Times New Roman" w:cs="Times New Roman"/>
          <w:sz w:val="28"/>
          <w:szCs w:val="28"/>
          <w:vertAlign w:val="superscript"/>
        </w:rPr>
        <w:t>2</w:t>
      </w:r>
      <w:r w:rsidRPr="00D032FF">
        <w:rPr>
          <w:rFonts w:ascii="Times New Roman" w:hAnsi="Times New Roman" w:cs="Times New Roman"/>
          <w:sz w:val="28"/>
          <w:szCs w:val="28"/>
          <w:vertAlign w:val="subscript"/>
        </w:rPr>
        <w:t>y</w:t>
      </w:r>
      <w:r w:rsidRPr="00D032FF">
        <w:rPr>
          <w:rFonts w:ascii="Times New Roman" w:hAnsi="Times New Roman" w:cs="Times New Roman"/>
          <w:sz w:val="28"/>
          <w:szCs w:val="28"/>
          <w:lang w:val="uk-UA"/>
        </w:rPr>
        <w:t xml:space="preserve"> и </w:t>
      </w:r>
      <w:r w:rsidRPr="00D032FF">
        <w:rPr>
          <w:rFonts w:ascii="Times New Roman" w:hAnsi="Times New Roman" w:cs="Times New Roman"/>
          <w:sz w:val="28"/>
          <w:szCs w:val="28"/>
        </w:rPr>
        <w:t>s</w:t>
      </w:r>
      <w:r w:rsidRPr="00D032FF">
        <w:rPr>
          <w:rFonts w:ascii="Times New Roman" w:hAnsi="Times New Roman" w:cs="Times New Roman"/>
          <w:sz w:val="28"/>
          <w:szCs w:val="28"/>
          <w:vertAlign w:val="superscript"/>
        </w:rPr>
        <w:t>2</w:t>
      </w:r>
      <w:r w:rsidRPr="00D032FF">
        <w:rPr>
          <w:rFonts w:ascii="Times New Roman" w:hAnsi="Times New Roman" w:cs="Times New Roman"/>
          <w:sz w:val="28"/>
          <w:szCs w:val="28"/>
          <w:vertAlign w:val="subscript"/>
        </w:rPr>
        <w:t>aд</w:t>
      </w:r>
      <w:r w:rsidRPr="00D032FF">
        <w:rPr>
          <w:rFonts w:ascii="Times New Roman" w:hAnsi="Times New Roman" w:cs="Times New Roman"/>
          <w:sz w:val="28"/>
          <w:szCs w:val="28"/>
        </w:rPr>
        <w:t xml:space="preserve"> соответственно;</w:t>
      </w:r>
    </w:p>
    <w:p w14:paraId="03AF6A77" w14:textId="77777777" w:rsidR="001F03BB" w:rsidRPr="00D032FF" w:rsidRDefault="001F03BB" w:rsidP="003E35BD">
      <w:pPr>
        <w:pStyle w:val="af"/>
        <w:ind w:firstLine="709"/>
        <w:jc w:val="both"/>
        <w:rPr>
          <w:rFonts w:ascii="Times New Roman" w:hAnsi="Times New Roman" w:cs="Times New Roman"/>
          <w:color w:val="000000"/>
          <w:sz w:val="28"/>
          <w:szCs w:val="28"/>
        </w:rPr>
      </w:pPr>
      <w:r w:rsidRPr="00D032FF">
        <w:rPr>
          <w:rFonts w:ascii="Times New Roman" w:hAnsi="Times New Roman" w:cs="Times New Roman"/>
          <w:sz w:val="28"/>
          <w:szCs w:val="28"/>
        </w:rPr>
        <w:t>Fp, Fкp – расчетное и критическое (табличное) значения критерия Фишера.</w:t>
      </w:r>
    </w:p>
    <w:p w14:paraId="7B940861" w14:textId="361C2C42" w:rsidR="001F03BB" w:rsidRPr="00D032FF" w:rsidRDefault="001F03BB" w:rsidP="003E35BD">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color w:val="000000"/>
          <w:sz w:val="28"/>
          <w:szCs w:val="28"/>
        </w:rPr>
        <w:t xml:space="preserve">Проверку адекватности уравнений экспериментальным данным проводили </w:t>
      </w:r>
      <w:r w:rsidRPr="00D032FF">
        <w:rPr>
          <w:rFonts w:ascii="Times New Roman" w:hAnsi="Times New Roman" w:cs="Times New Roman"/>
          <w:sz w:val="28"/>
          <w:szCs w:val="28"/>
        </w:rPr>
        <w:t>для уровня значимости 0,05</w:t>
      </w:r>
      <w:r w:rsidR="00960075" w:rsidRPr="00D032FF">
        <w:rPr>
          <w:rFonts w:ascii="Times New Roman" w:hAnsi="Times New Roman" w:cs="Times New Roman"/>
          <w:sz w:val="28"/>
          <w:szCs w:val="28"/>
        </w:rPr>
        <w:t xml:space="preserve"> </w:t>
      </w:r>
      <w:r w:rsidR="00B93D0B">
        <w:rPr>
          <w:rFonts w:ascii="Times New Roman" w:hAnsi="Times New Roman"/>
          <w:sz w:val="28"/>
          <w:szCs w:val="28"/>
        </w:rPr>
        <w:t>[135</w:t>
      </w:r>
      <w:r w:rsidR="00960075" w:rsidRPr="00D032FF">
        <w:rPr>
          <w:rFonts w:ascii="Times New Roman" w:hAnsi="Times New Roman"/>
          <w:sz w:val="28"/>
          <w:szCs w:val="28"/>
        </w:rPr>
        <w:t>]</w:t>
      </w:r>
      <w:r w:rsidRPr="00D032FF">
        <w:rPr>
          <w:rFonts w:ascii="Times New Roman" w:hAnsi="Times New Roman" w:cs="Times New Roman"/>
          <w:sz w:val="28"/>
          <w:szCs w:val="28"/>
        </w:rPr>
        <w:t>.</w:t>
      </w:r>
    </w:p>
    <w:p w14:paraId="7912776F" w14:textId="77777777" w:rsidR="0084476A" w:rsidRPr="00D032FF" w:rsidRDefault="0084476A" w:rsidP="00417AFA">
      <w:pPr>
        <w:spacing w:after="0" w:line="360" w:lineRule="auto"/>
        <w:ind w:firstLine="709"/>
        <w:jc w:val="both"/>
        <w:rPr>
          <w:rFonts w:ascii="Times New Roman" w:hAnsi="Times New Roman" w:cs="Times New Roman"/>
          <w:b/>
          <w:sz w:val="28"/>
          <w:szCs w:val="28"/>
        </w:rPr>
      </w:pPr>
    </w:p>
    <w:p w14:paraId="547CC373" w14:textId="023FBC8B" w:rsidR="00C3226A" w:rsidRPr="00D032FF" w:rsidRDefault="00A843E4" w:rsidP="00A843E4">
      <w:pPr>
        <w:pStyle w:val="2"/>
        <w:rPr>
          <w:rFonts w:ascii="Times New Roman" w:hAnsi="Times New Roman" w:cs="Times New Roman"/>
          <w:b/>
          <w:color w:val="000000" w:themeColor="text1"/>
          <w:sz w:val="28"/>
          <w:szCs w:val="28"/>
        </w:rPr>
      </w:pPr>
      <w:bookmarkStart w:id="34" w:name="_Toc95772632"/>
      <w:bookmarkStart w:id="35" w:name="_Toc159509388"/>
      <w:r w:rsidRPr="00D032FF">
        <w:rPr>
          <w:rFonts w:ascii="Times New Roman" w:hAnsi="Times New Roman" w:cs="Times New Roman"/>
          <w:b/>
          <w:color w:val="000000" w:themeColor="text1"/>
          <w:sz w:val="28"/>
          <w:szCs w:val="28"/>
        </w:rPr>
        <w:t>Заключения</w:t>
      </w:r>
      <w:r w:rsidR="0052634C" w:rsidRPr="00D032FF">
        <w:rPr>
          <w:rFonts w:ascii="Times New Roman" w:hAnsi="Times New Roman" w:cs="Times New Roman"/>
          <w:b/>
          <w:color w:val="000000" w:themeColor="text1"/>
          <w:sz w:val="28"/>
          <w:szCs w:val="28"/>
        </w:rPr>
        <w:t xml:space="preserve"> по второму разделу</w:t>
      </w:r>
      <w:bookmarkEnd w:id="34"/>
      <w:bookmarkEnd w:id="35"/>
    </w:p>
    <w:p w14:paraId="516302CB" w14:textId="77777777" w:rsidR="0052634C" w:rsidRPr="00D032FF" w:rsidRDefault="0052634C" w:rsidP="0052634C">
      <w:pPr>
        <w:pStyle w:val="a8"/>
        <w:numPr>
          <w:ilvl w:val="0"/>
          <w:numId w:val="3"/>
        </w:num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В соответствии с целью и задачами диссертационной работы были обозначены объекты исследования.</w:t>
      </w:r>
    </w:p>
    <w:p w14:paraId="5E6F14CA" w14:textId="750F34CA" w:rsidR="0052634C" w:rsidRPr="00D032FF" w:rsidRDefault="0052634C" w:rsidP="0052634C">
      <w:pPr>
        <w:pStyle w:val="a8"/>
        <w:numPr>
          <w:ilvl w:val="0"/>
          <w:numId w:val="3"/>
        </w:num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 xml:space="preserve">Подобраны методы </w:t>
      </w:r>
      <w:r w:rsidR="0044494E">
        <w:rPr>
          <w:rFonts w:ascii="Times New Roman" w:hAnsi="Times New Roman" w:cs="Times New Roman"/>
          <w:bCs/>
          <w:sz w:val="28"/>
          <w:szCs w:val="28"/>
        </w:rPr>
        <w:t xml:space="preserve">исследований </w:t>
      </w:r>
      <w:r w:rsidRPr="00D032FF">
        <w:rPr>
          <w:rFonts w:ascii="Times New Roman" w:hAnsi="Times New Roman" w:cs="Times New Roman"/>
          <w:bCs/>
          <w:sz w:val="28"/>
          <w:szCs w:val="28"/>
        </w:rPr>
        <w:t>определения качества сырья для комбикорм</w:t>
      </w:r>
      <w:r w:rsidR="0044494E">
        <w:rPr>
          <w:rFonts w:ascii="Times New Roman" w:hAnsi="Times New Roman" w:cs="Times New Roman"/>
          <w:bCs/>
          <w:sz w:val="28"/>
          <w:szCs w:val="28"/>
        </w:rPr>
        <w:t>ов</w:t>
      </w:r>
      <w:r w:rsidRPr="00D032FF">
        <w:rPr>
          <w:rFonts w:ascii="Times New Roman" w:hAnsi="Times New Roman" w:cs="Times New Roman"/>
          <w:bCs/>
          <w:sz w:val="28"/>
          <w:szCs w:val="28"/>
        </w:rPr>
        <w:t xml:space="preserve">, </w:t>
      </w:r>
      <w:r w:rsidR="0044494E">
        <w:rPr>
          <w:rFonts w:ascii="Times New Roman" w:hAnsi="Times New Roman" w:cs="Times New Roman"/>
          <w:bCs/>
          <w:sz w:val="28"/>
          <w:szCs w:val="28"/>
        </w:rPr>
        <w:t>новых</w:t>
      </w:r>
      <w:r w:rsidRPr="00D032FF">
        <w:rPr>
          <w:rFonts w:ascii="Times New Roman" w:hAnsi="Times New Roman" w:cs="Times New Roman"/>
          <w:bCs/>
          <w:sz w:val="28"/>
          <w:szCs w:val="28"/>
        </w:rPr>
        <w:t xml:space="preserve"> экструдированных комбикормов.</w:t>
      </w:r>
    </w:p>
    <w:p w14:paraId="667D6A90" w14:textId="4EE38982" w:rsidR="0052634C" w:rsidRPr="00D032FF" w:rsidRDefault="0052634C" w:rsidP="0052634C">
      <w:pPr>
        <w:pStyle w:val="a8"/>
        <w:numPr>
          <w:ilvl w:val="0"/>
          <w:numId w:val="3"/>
        </w:num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Для проведения исследований был</w:t>
      </w:r>
      <w:r w:rsidR="0044494E">
        <w:rPr>
          <w:rFonts w:ascii="Times New Roman" w:hAnsi="Times New Roman" w:cs="Times New Roman"/>
          <w:bCs/>
          <w:sz w:val="28"/>
          <w:szCs w:val="28"/>
        </w:rPr>
        <w:t>а</w:t>
      </w:r>
      <w:r w:rsidRPr="00D032FF">
        <w:rPr>
          <w:rFonts w:ascii="Times New Roman" w:hAnsi="Times New Roman" w:cs="Times New Roman"/>
          <w:bCs/>
          <w:sz w:val="28"/>
          <w:szCs w:val="28"/>
        </w:rPr>
        <w:t xml:space="preserve"> составлена матрица планирования эксперимента для последующей обработки результатов в пакете прикладных программ </w:t>
      </w:r>
      <w:r w:rsidRPr="00D032FF">
        <w:rPr>
          <w:rFonts w:ascii="Times New Roman" w:hAnsi="Times New Roman" w:cs="Times New Roman"/>
          <w:bCs/>
          <w:sz w:val="28"/>
          <w:szCs w:val="28"/>
          <w:lang w:val="en-US"/>
        </w:rPr>
        <w:t>Statistica</w:t>
      </w:r>
      <w:r w:rsidRPr="00D032FF">
        <w:rPr>
          <w:rFonts w:ascii="Times New Roman" w:hAnsi="Times New Roman" w:cs="Times New Roman"/>
          <w:bCs/>
          <w:sz w:val="28"/>
          <w:szCs w:val="28"/>
        </w:rPr>
        <w:t xml:space="preserve"> 10.0.</w:t>
      </w:r>
    </w:p>
    <w:p w14:paraId="4D72FD96" w14:textId="79B58EA3" w:rsidR="008F5197" w:rsidRDefault="008F5197" w:rsidP="00C3226A">
      <w:pPr>
        <w:spacing w:after="0" w:line="240" w:lineRule="auto"/>
        <w:jc w:val="both"/>
        <w:rPr>
          <w:rFonts w:ascii="Times New Roman" w:hAnsi="Times New Roman" w:cs="Times New Roman"/>
          <w:b/>
          <w:sz w:val="28"/>
          <w:szCs w:val="28"/>
        </w:rPr>
      </w:pPr>
    </w:p>
    <w:p w14:paraId="452DEE4A" w14:textId="42D388A7" w:rsidR="00420131" w:rsidRDefault="00420131" w:rsidP="00C3226A">
      <w:pPr>
        <w:spacing w:after="0" w:line="240" w:lineRule="auto"/>
        <w:jc w:val="both"/>
        <w:rPr>
          <w:rFonts w:ascii="Times New Roman" w:hAnsi="Times New Roman" w:cs="Times New Roman"/>
          <w:b/>
          <w:sz w:val="28"/>
          <w:szCs w:val="28"/>
        </w:rPr>
      </w:pPr>
    </w:p>
    <w:p w14:paraId="482E4FB3" w14:textId="51CF2EB5" w:rsidR="00420131" w:rsidRDefault="00420131" w:rsidP="00C3226A">
      <w:pPr>
        <w:spacing w:after="0" w:line="240" w:lineRule="auto"/>
        <w:jc w:val="both"/>
        <w:rPr>
          <w:rFonts w:ascii="Times New Roman" w:hAnsi="Times New Roman" w:cs="Times New Roman"/>
          <w:b/>
          <w:sz w:val="28"/>
          <w:szCs w:val="28"/>
        </w:rPr>
      </w:pPr>
    </w:p>
    <w:p w14:paraId="143FBEE2" w14:textId="5273662E" w:rsidR="0012275E" w:rsidRDefault="0012275E" w:rsidP="00C3226A">
      <w:pPr>
        <w:spacing w:after="0" w:line="240" w:lineRule="auto"/>
        <w:jc w:val="both"/>
        <w:rPr>
          <w:rFonts w:ascii="Times New Roman" w:hAnsi="Times New Roman" w:cs="Times New Roman"/>
          <w:b/>
          <w:sz w:val="28"/>
          <w:szCs w:val="28"/>
        </w:rPr>
      </w:pPr>
    </w:p>
    <w:p w14:paraId="3023DA90" w14:textId="615110D2" w:rsidR="0012275E" w:rsidRDefault="0012275E" w:rsidP="00C3226A">
      <w:pPr>
        <w:spacing w:after="0" w:line="240" w:lineRule="auto"/>
        <w:jc w:val="both"/>
        <w:rPr>
          <w:rFonts w:ascii="Times New Roman" w:hAnsi="Times New Roman" w:cs="Times New Roman"/>
          <w:b/>
          <w:sz w:val="28"/>
          <w:szCs w:val="28"/>
        </w:rPr>
      </w:pPr>
    </w:p>
    <w:p w14:paraId="7DFF3FFC" w14:textId="64DA690E" w:rsidR="0012275E" w:rsidRDefault="0012275E" w:rsidP="00C3226A">
      <w:pPr>
        <w:spacing w:after="0" w:line="240" w:lineRule="auto"/>
        <w:jc w:val="both"/>
        <w:rPr>
          <w:rFonts w:ascii="Times New Roman" w:hAnsi="Times New Roman" w:cs="Times New Roman"/>
          <w:b/>
          <w:sz w:val="28"/>
          <w:szCs w:val="28"/>
        </w:rPr>
      </w:pPr>
    </w:p>
    <w:p w14:paraId="29FD2590" w14:textId="3AEB58F0" w:rsidR="0012275E" w:rsidRDefault="0012275E" w:rsidP="00C3226A">
      <w:pPr>
        <w:spacing w:after="0" w:line="240" w:lineRule="auto"/>
        <w:jc w:val="both"/>
        <w:rPr>
          <w:rFonts w:ascii="Times New Roman" w:hAnsi="Times New Roman" w:cs="Times New Roman"/>
          <w:b/>
          <w:sz w:val="28"/>
          <w:szCs w:val="28"/>
        </w:rPr>
      </w:pPr>
    </w:p>
    <w:p w14:paraId="71BFC3C7" w14:textId="36A1B735" w:rsidR="0012275E" w:rsidRDefault="0012275E" w:rsidP="00C3226A">
      <w:pPr>
        <w:spacing w:after="0" w:line="240" w:lineRule="auto"/>
        <w:jc w:val="both"/>
        <w:rPr>
          <w:rFonts w:ascii="Times New Roman" w:hAnsi="Times New Roman" w:cs="Times New Roman"/>
          <w:b/>
          <w:sz w:val="28"/>
          <w:szCs w:val="28"/>
        </w:rPr>
      </w:pPr>
    </w:p>
    <w:p w14:paraId="74FE36A8" w14:textId="5C703718" w:rsidR="0012275E" w:rsidRDefault="0012275E" w:rsidP="00C3226A">
      <w:pPr>
        <w:spacing w:after="0" w:line="240" w:lineRule="auto"/>
        <w:jc w:val="both"/>
        <w:rPr>
          <w:rFonts w:ascii="Times New Roman" w:hAnsi="Times New Roman" w:cs="Times New Roman"/>
          <w:b/>
          <w:sz w:val="28"/>
          <w:szCs w:val="28"/>
        </w:rPr>
      </w:pPr>
    </w:p>
    <w:p w14:paraId="57FE895B" w14:textId="14FEAFDE" w:rsidR="0012275E" w:rsidRDefault="0012275E" w:rsidP="00C3226A">
      <w:pPr>
        <w:spacing w:after="0" w:line="240" w:lineRule="auto"/>
        <w:jc w:val="both"/>
        <w:rPr>
          <w:rFonts w:ascii="Times New Roman" w:hAnsi="Times New Roman" w:cs="Times New Roman"/>
          <w:b/>
          <w:sz w:val="28"/>
          <w:szCs w:val="28"/>
        </w:rPr>
      </w:pPr>
    </w:p>
    <w:p w14:paraId="09ADA50E" w14:textId="25493990" w:rsidR="0012275E" w:rsidRDefault="0012275E" w:rsidP="00C3226A">
      <w:pPr>
        <w:spacing w:after="0" w:line="240" w:lineRule="auto"/>
        <w:jc w:val="both"/>
        <w:rPr>
          <w:rFonts w:ascii="Times New Roman" w:hAnsi="Times New Roman" w:cs="Times New Roman"/>
          <w:b/>
          <w:sz w:val="28"/>
          <w:szCs w:val="28"/>
        </w:rPr>
      </w:pPr>
    </w:p>
    <w:p w14:paraId="05320748" w14:textId="25FD4A0E" w:rsidR="0012275E" w:rsidRDefault="0012275E" w:rsidP="00C3226A">
      <w:pPr>
        <w:spacing w:after="0" w:line="240" w:lineRule="auto"/>
        <w:jc w:val="both"/>
        <w:rPr>
          <w:rFonts w:ascii="Times New Roman" w:hAnsi="Times New Roman" w:cs="Times New Roman"/>
          <w:b/>
          <w:sz w:val="28"/>
          <w:szCs w:val="28"/>
        </w:rPr>
      </w:pPr>
    </w:p>
    <w:p w14:paraId="010ECF16" w14:textId="27B58B80" w:rsidR="0012275E" w:rsidRDefault="0012275E" w:rsidP="00C3226A">
      <w:pPr>
        <w:spacing w:after="0" w:line="240" w:lineRule="auto"/>
        <w:jc w:val="both"/>
        <w:rPr>
          <w:rFonts w:ascii="Times New Roman" w:hAnsi="Times New Roman" w:cs="Times New Roman"/>
          <w:b/>
          <w:sz w:val="28"/>
          <w:szCs w:val="28"/>
        </w:rPr>
      </w:pPr>
    </w:p>
    <w:p w14:paraId="7AB581F1" w14:textId="77777777" w:rsidR="0012275E" w:rsidRDefault="0012275E" w:rsidP="00C3226A">
      <w:pPr>
        <w:spacing w:after="0" w:line="240" w:lineRule="auto"/>
        <w:jc w:val="both"/>
        <w:rPr>
          <w:rFonts w:ascii="Times New Roman" w:hAnsi="Times New Roman" w:cs="Times New Roman"/>
          <w:b/>
          <w:sz w:val="28"/>
          <w:szCs w:val="28"/>
        </w:rPr>
      </w:pPr>
    </w:p>
    <w:p w14:paraId="55E179F0" w14:textId="0A05421D" w:rsidR="003A0E1F" w:rsidRDefault="003A0E1F" w:rsidP="00C3226A">
      <w:pPr>
        <w:spacing w:after="0" w:line="240" w:lineRule="auto"/>
        <w:jc w:val="both"/>
        <w:rPr>
          <w:rFonts w:ascii="Times New Roman" w:hAnsi="Times New Roman" w:cs="Times New Roman"/>
          <w:b/>
          <w:sz w:val="28"/>
          <w:szCs w:val="28"/>
        </w:rPr>
      </w:pPr>
    </w:p>
    <w:p w14:paraId="3DDD7F95" w14:textId="00355015" w:rsidR="00C3226A" w:rsidRDefault="00546B92" w:rsidP="00511ABC">
      <w:pPr>
        <w:pStyle w:val="1"/>
        <w:numPr>
          <w:ilvl w:val="0"/>
          <w:numId w:val="14"/>
        </w:numPr>
        <w:spacing w:before="0" w:line="240" w:lineRule="auto"/>
        <w:ind w:left="0" w:firstLine="709"/>
        <w:rPr>
          <w:rFonts w:ascii="Times New Roman" w:hAnsi="Times New Roman" w:cs="Times New Roman"/>
          <w:b/>
          <w:sz w:val="28"/>
          <w:szCs w:val="28"/>
        </w:rPr>
      </w:pPr>
      <w:bookmarkStart w:id="36" w:name="_Toc159509389"/>
      <w:bookmarkStart w:id="37" w:name="OLE_LINK1"/>
      <w:bookmarkStart w:id="38" w:name="OLE_LINK2"/>
      <w:r>
        <w:rPr>
          <w:rFonts w:ascii="Times New Roman" w:hAnsi="Times New Roman" w:cs="Times New Roman"/>
          <w:b/>
          <w:color w:val="auto"/>
          <w:sz w:val="28"/>
          <w:szCs w:val="28"/>
          <w:lang w:val="kk-KZ"/>
        </w:rPr>
        <w:lastRenderedPageBreak/>
        <w:t>РЕЗУЛЬТАТЫ ИССЛЕДОВАНИЙ И ИХ ОБСУЖДЕНИЕ</w:t>
      </w:r>
      <w:bookmarkEnd w:id="36"/>
    </w:p>
    <w:p w14:paraId="7574426E" w14:textId="77777777" w:rsidR="00C0532F" w:rsidRDefault="00C0532F" w:rsidP="00511ABC">
      <w:pPr>
        <w:spacing w:after="0" w:line="240" w:lineRule="auto"/>
        <w:ind w:firstLine="709"/>
        <w:jc w:val="both"/>
        <w:rPr>
          <w:rFonts w:ascii="Times New Roman" w:hAnsi="Times New Roman" w:cs="Times New Roman"/>
          <w:b/>
          <w:sz w:val="28"/>
          <w:szCs w:val="28"/>
        </w:rPr>
      </w:pPr>
    </w:p>
    <w:p w14:paraId="1D9AF8CE" w14:textId="63D22D08" w:rsidR="00C0532F" w:rsidRPr="00D776DD" w:rsidRDefault="009947F0" w:rsidP="00D776DD">
      <w:pPr>
        <w:pStyle w:val="a8"/>
        <w:spacing w:after="0" w:line="240" w:lineRule="auto"/>
        <w:ind w:left="0" w:firstLine="709"/>
        <w:jc w:val="both"/>
        <w:outlineLvl w:val="1"/>
        <w:rPr>
          <w:rFonts w:ascii="Times New Roman" w:hAnsi="Times New Roman" w:cs="Times New Roman"/>
          <w:b/>
          <w:sz w:val="28"/>
          <w:szCs w:val="28"/>
        </w:rPr>
      </w:pPr>
      <w:bookmarkStart w:id="39" w:name="_Toc95772634"/>
      <w:bookmarkStart w:id="40" w:name="_Toc159509390"/>
      <w:r>
        <w:rPr>
          <w:rFonts w:ascii="Times New Roman" w:hAnsi="Times New Roman" w:cs="Times New Roman"/>
          <w:b/>
          <w:sz w:val="28"/>
          <w:szCs w:val="28"/>
        </w:rPr>
        <w:t xml:space="preserve">3.1 </w:t>
      </w:r>
      <w:r w:rsidR="00C0532F" w:rsidRPr="00C0532F">
        <w:rPr>
          <w:rFonts w:ascii="Times New Roman" w:hAnsi="Times New Roman" w:cs="Times New Roman"/>
          <w:b/>
          <w:sz w:val="28"/>
          <w:szCs w:val="28"/>
        </w:rPr>
        <w:t xml:space="preserve">Исследование качественных показателей </w:t>
      </w:r>
      <w:r w:rsidR="009A38AF">
        <w:rPr>
          <w:rFonts w:ascii="Times New Roman" w:hAnsi="Times New Roman" w:cs="Times New Roman"/>
          <w:b/>
          <w:sz w:val="28"/>
          <w:szCs w:val="28"/>
          <w:lang w:val="kk-KZ"/>
        </w:rPr>
        <w:t xml:space="preserve">зерна </w:t>
      </w:r>
      <w:r w:rsidR="00C0532F" w:rsidRPr="00C0532F">
        <w:rPr>
          <w:rFonts w:ascii="Times New Roman" w:hAnsi="Times New Roman" w:cs="Times New Roman"/>
          <w:b/>
          <w:sz w:val="28"/>
          <w:szCs w:val="28"/>
        </w:rPr>
        <w:t>тритикале</w:t>
      </w:r>
      <w:r w:rsidR="000D7713">
        <w:rPr>
          <w:rFonts w:ascii="Times New Roman" w:hAnsi="Times New Roman" w:cs="Times New Roman"/>
          <w:b/>
          <w:sz w:val="28"/>
          <w:szCs w:val="28"/>
        </w:rPr>
        <w:t xml:space="preserve"> для использования в комбикормовой промышленности</w:t>
      </w:r>
      <w:bookmarkEnd w:id="39"/>
      <w:bookmarkEnd w:id="40"/>
    </w:p>
    <w:p w14:paraId="5D47C91B" w14:textId="3181E2AE" w:rsidR="008F1509" w:rsidRDefault="00FB783E" w:rsidP="0029683F">
      <w:pPr>
        <w:pStyle w:val="a8"/>
        <w:spacing w:after="0" w:line="240" w:lineRule="auto"/>
        <w:ind w:left="0" w:firstLine="709"/>
        <w:jc w:val="both"/>
        <w:rPr>
          <w:rFonts w:ascii="Times New Roman" w:hAnsi="Times New Roman" w:cs="Times New Roman"/>
          <w:sz w:val="28"/>
          <w:szCs w:val="28"/>
        </w:rPr>
      </w:pPr>
      <w:r w:rsidRPr="00FB783E">
        <w:rPr>
          <w:rFonts w:ascii="Times New Roman" w:hAnsi="Times New Roman" w:cs="Times New Roman"/>
          <w:bCs/>
          <w:sz w:val="28"/>
          <w:szCs w:val="28"/>
        </w:rPr>
        <w:t xml:space="preserve">Современные гибриды тритикале находят применение в различных сферах: от пищевой промышленности до производства кормов </w:t>
      </w:r>
      <w:r>
        <w:rPr>
          <w:rFonts w:ascii="Times New Roman" w:hAnsi="Times New Roman" w:cs="Times New Roman"/>
          <w:bCs/>
          <w:sz w:val="28"/>
          <w:szCs w:val="28"/>
        </w:rPr>
        <w:t>и биоиндустриальной переработки</w:t>
      </w:r>
      <w:r w:rsidR="00F86EB9" w:rsidRPr="00F86EB9">
        <w:rPr>
          <w:rFonts w:ascii="Times New Roman" w:hAnsi="Times New Roman" w:cs="Times New Roman"/>
          <w:bCs/>
          <w:sz w:val="28"/>
          <w:szCs w:val="28"/>
        </w:rPr>
        <w:t xml:space="preserve">. Однако основное значение приобретает </w:t>
      </w:r>
      <w:r w:rsidR="00832BD6">
        <w:rPr>
          <w:rFonts w:ascii="Times New Roman" w:hAnsi="Times New Roman" w:cs="Times New Roman"/>
          <w:bCs/>
          <w:sz w:val="28"/>
          <w:szCs w:val="28"/>
        </w:rPr>
        <w:t>применение</w:t>
      </w:r>
      <w:r w:rsidR="00F86EB9" w:rsidRPr="00F86EB9">
        <w:rPr>
          <w:rFonts w:ascii="Times New Roman" w:hAnsi="Times New Roman" w:cs="Times New Roman"/>
          <w:bCs/>
          <w:sz w:val="28"/>
          <w:szCs w:val="28"/>
        </w:rPr>
        <w:t xml:space="preserve"> </w:t>
      </w:r>
      <w:r w:rsidR="00832BD6">
        <w:rPr>
          <w:rFonts w:ascii="Times New Roman" w:hAnsi="Times New Roman" w:cs="Times New Roman"/>
          <w:bCs/>
          <w:sz w:val="28"/>
          <w:szCs w:val="28"/>
        </w:rPr>
        <w:t xml:space="preserve">пророщенного </w:t>
      </w:r>
      <w:r w:rsidR="00F86EB9" w:rsidRPr="00F86EB9">
        <w:rPr>
          <w:rFonts w:ascii="Times New Roman" w:hAnsi="Times New Roman" w:cs="Times New Roman"/>
          <w:bCs/>
          <w:sz w:val="28"/>
          <w:szCs w:val="28"/>
        </w:rPr>
        <w:t>зерна тритикале в состав комбикормов, заменяя традиционные компоне</w:t>
      </w:r>
      <w:r w:rsidR="00C1547B">
        <w:rPr>
          <w:rFonts w:ascii="Times New Roman" w:hAnsi="Times New Roman" w:cs="Times New Roman"/>
          <w:bCs/>
          <w:sz w:val="28"/>
          <w:szCs w:val="28"/>
        </w:rPr>
        <w:t>нты, такие как пшеница и ячмень</w:t>
      </w:r>
      <w:r w:rsidR="00F86EB9" w:rsidRPr="00F86EB9">
        <w:rPr>
          <w:rFonts w:ascii="Times New Roman" w:hAnsi="Times New Roman" w:cs="Times New Roman"/>
          <w:bCs/>
          <w:sz w:val="28"/>
          <w:szCs w:val="28"/>
        </w:rPr>
        <w:t xml:space="preserve"> </w:t>
      </w:r>
      <w:r w:rsidR="0029683F" w:rsidRPr="00FC3BF0">
        <w:rPr>
          <w:rFonts w:ascii="Times New Roman" w:hAnsi="Times New Roman" w:cs="Times New Roman"/>
          <w:sz w:val="28"/>
          <w:szCs w:val="28"/>
        </w:rPr>
        <w:t>[</w:t>
      </w:r>
      <w:r w:rsidR="00F32778">
        <w:rPr>
          <w:rFonts w:ascii="Times New Roman" w:hAnsi="Times New Roman" w:cs="Times New Roman"/>
          <w:sz w:val="28"/>
          <w:szCs w:val="28"/>
        </w:rPr>
        <w:t>138</w:t>
      </w:r>
      <w:r w:rsidR="0029683F" w:rsidRPr="00C1547B">
        <w:rPr>
          <w:rFonts w:ascii="Times New Roman" w:hAnsi="Times New Roman" w:cs="Times New Roman"/>
          <w:sz w:val="28"/>
          <w:szCs w:val="28"/>
        </w:rPr>
        <w:t>].</w:t>
      </w:r>
    </w:p>
    <w:p w14:paraId="25FAFB95" w14:textId="1C5FB07F" w:rsidR="006314F9" w:rsidRPr="00EA1E6B" w:rsidRDefault="00D121CE" w:rsidP="0029683F">
      <w:pPr>
        <w:pStyle w:val="a8"/>
        <w:spacing w:after="0" w:line="240" w:lineRule="auto"/>
        <w:ind w:left="0" w:firstLine="709"/>
        <w:jc w:val="both"/>
        <w:rPr>
          <w:rFonts w:ascii="Times New Roman" w:hAnsi="Times New Roman" w:cs="Times New Roman"/>
          <w:sz w:val="28"/>
          <w:szCs w:val="28"/>
        </w:rPr>
      </w:pPr>
      <w:r w:rsidRPr="00D121CE">
        <w:rPr>
          <w:rFonts w:ascii="Times New Roman" w:hAnsi="Times New Roman" w:cs="Times New Roman"/>
          <w:sz w:val="28"/>
          <w:szCs w:val="28"/>
        </w:rPr>
        <w:t xml:space="preserve">Самой дорогостоящей частью рациона является его ключевая энергетическая составляющая - зерно, и наблюдается высокий рост спроса на него. Учитывая, что пшеница играет важную роль как продовольственная культура и является важным экспортным товаром, постепенное уменьшение ее использования в кормопроизводстве потребует внедрения </w:t>
      </w:r>
      <w:r>
        <w:rPr>
          <w:rFonts w:ascii="Times New Roman" w:hAnsi="Times New Roman" w:cs="Times New Roman"/>
          <w:sz w:val="28"/>
          <w:szCs w:val="28"/>
        </w:rPr>
        <w:t xml:space="preserve">альтернативных зерновых культур </w:t>
      </w:r>
      <w:r w:rsidR="000F694A" w:rsidRPr="00EA1E6B">
        <w:rPr>
          <w:rFonts w:ascii="Times New Roman" w:hAnsi="Times New Roman" w:cs="Times New Roman"/>
          <w:sz w:val="28"/>
          <w:szCs w:val="28"/>
        </w:rPr>
        <w:t>[</w:t>
      </w:r>
      <w:r w:rsidR="00F32778">
        <w:rPr>
          <w:rFonts w:ascii="Times New Roman" w:hAnsi="Times New Roman" w:cs="Times New Roman"/>
          <w:sz w:val="28"/>
          <w:szCs w:val="28"/>
        </w:rPr>
        <w:t>139</w:t>
      </w:r>
      <w:r w:rsidR="000F694A" w:rsidRPr="00EA1E6B">
        <w:rPr>
          <w:rFonts w:ascii="Times New Roman" w:hAnsi="Times New Roman" w:cs="Times New Roman"/>
          <w:sz w:val="28"/>
          <w:szCs w:val="28"/>
        </w:rPr>
        <w:t>]</w:t>
      </w:r>
      <w:r w:rsidR="00EA1E6B" w:rsidRPr="00EA1E6B">
        <w:rPr>
          <w:rFonts w:ascii="Times New Roman" w:hAnsi="Times New Roman" w:cs="Times New Roman"/>
          <w:sz w:val="28"/>
          <w:szCs w:val="28"/>
        </w:rPr>
        <w:t>.</w:t>
      </w:r>
    </w:p>
    <w:p w14:paraId="289256C0" w14:textId="00E8318C" w:rsidR="00C2369A" w:rsidRPr="00EA1E6B" w:rsidRDefault="00420131" w:rsidP="0029683F">
      <w:pPr>
        <w:pStyle w:val="a8"/>
        <w:spacing w:after="0" w:line="240" w:lineRule="auto"/>
        <w:ind w:left="0" w:firstLine="709"/>
        <w:jc w:val="both"/>
        <w:rPr>
          <w:rFonts w:ascii="Times New Roman" w:hAnsi="Times New Roman" w:cs="Times New Roman"/>
          <w:sz w:val="28"/>
          <w:szCs w:val="28"/>
        </w:rPr>
      </w:pPr>
      <w:r w:rsidRPr="00420131">
        <w:rPr>
          <w:rFonts w:ascii="Times New Roman" w:hAnsi="Times New Roman" w:cs="Times New Roman"/>
          <w:sz w:val="28"/>
          <w:szCs w:val="28"/>
        </w:rPr>
        <w:t>Научные исследования, нацеленные на глубокий анализ физико-химических и биохимических свойств зерна тритикале, а также его интеграцию в сектор перерабатывающей промышленности, активно проводятся как на национальном, так и на международном уровне на протяжении продолжительного времени. Несмотря на успешный опыт использования тритикале в составе комбикормов и производстве хлебобулочных изделий, данная культура не получила широкого распространения. Селекционеры успешно создали новые гибриды тритикале, адаптированные к специфическим почвенно-климатическим условиям Республики Казахстан, учитывая ботанические особенности, химический состав и технологические характеристики. В этом контексте возникает потребность в дополнительных исследованиях, внедрении инновационных методов культивирования и использования тритикале в различных областях сельского хозяйства и пищевой промышленности, включая разработку устойчивых и эффективных агротехнических практик.</w:t>
      </w:r>
      <w:r>
        <w:rPr>
          <w:rFonts w:ascii="Times New Roman" w:hAnsi="Times New Roman" w:cs="Times New Roman"/>
          <w:sz w:val="28"/>
          <w:szCs w:val="28"/>
        </w:rPr>
        <w:t xml:space="preserve"> </w:t>
      </w:r>
      <w:r w:rsidR="00397536" w:rsidRPr="00397536">
        <w:rPr>
          <w:rFonts w:ascii="Times New Roman" w:hAnsi="Times New Roman" w:cs="Times New Roman"/>
          <w:sz w:val="28"/>
          <w:szCs w:val="28"/>
        </w:rPr>
        <w:t>Тем не менее, отсутствие четких рекомендаций по конечному применению продуктов переработки ограничивает увеличение объемов производства новы</w:t>
      </w:r>
      <w:r w:rsidR="00397536">
        <w:rPr>
          <w:rFonts w:ascii="Times New Roman" w:hAnsi="Times New Roman" w:cs="Times New Roman"/>
          <w:sz w:val="28"/>
          <w:szCs w:val="28"/>
        </w:rPr>
        <w:t xml:space="preserve">х сортов тритикале в Казахстане </w:t>
      </w:r>
      <w:r w:rsidR="00AC5DA3" w:rsidRPr="00EA1E6B">
        <w:rPr>
          <w:rFonts w:ascii="Times New Roman" w:hAnsi="Times New Roman" w:cs="Times New Roman"/>
          <w:sz w:val="28"/>
          <w:szCs w:val="28"/>
        </w:rPr>
        <w:t>[</w:t>
      </w:r>
      <w:r w:rsidR="00BF1642">
        <w:rPr>
          <w:rFonts w:ascii="Times New Roman" w:hAnsi="Times New Roman" w:cs="Times New Roman"/>
          <w:sz w:val="28"/>
          <w:szCs w:val="28"/>
        </w:rPr>
        <w:t>139</w:t>
      </w:r>
      <w:r w:rsidR="004133CF">
        <w:rPr>
          <w:rFonts w:ascii="Times New Roman" w:hAnsi="Times New Roman" w:cs="Times New Roman"/>
          <w:sz w:val="28"/>
          <w:szCs w:val="28"/>
        </w:rPr>
        <w:t>,</w:t>
      </w:r>
      <w:r w:rsidR="00BF1642" w:rsidRPr="00BF1642">
        <w:rPr>
          <w:rFonts w:ascii="Times New Roman" w:hAnsi="Times New Roman" w:cs="Times New Roman"/>
          <w:sz w:val="28"/>
          <w:szCs w:val="28"/>
        </w:rPr>
        <w:t>144</w:t>
      </w:r>
      <w:r w:rsidR="00AC5DA3" w:rsidRPr="00EA1E6B">
        <w:rPr>
          <w:rFonts w:ascii="Times New Roman" w:hAnsi="Times New Roman" w:cs="Times New Roman"/>
          <w:sz w:val="28"/>
          <w:szCs w:val="28"/>
        </w:rPr>
        <w:t>]</w:t>
      </w:r>
      <w:r w:rsidR="00EA1E6B" w:rsidRPr="00EA1E6B">
        <w:rPr>
          <w:rFonts w:ascii="Times New Roman" w:hAnsi="Times New Roman" w:cs="Times New Roman"/>
          <w:sz w:val="28"/>
          <w:szCs w:val="28"/>
        </w:rPr>
        <w:t>.</w:t>
      </w:r>
    </w:p>
    <w:p w14:paraId="1116D281" w14:textId="3F365002" w:rsidR="005C6652" w:rsidRPr="006E0DFC" w:rsidRDefault="005C6652" w:rsidP="0029683F">
      <w:pPr>
        <w:pStyle w:val="a8"/>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Многие исследователи </w:t>
      </w:r>
      <w:r>
        <w:rPr>
          <w:rFonts w:ascii="Times New Roman" w:hAnsi="Times New Roman" w:cs="Times New Roman"/>
          <w:sz w:val="28"/>
          <w:szCs w:val="28"/>
        </w:rPr>
        <w:t>(Шулындин А.Ф., 1975, 1981;</w:t>
      </w:r>
      <w:r w:rsidR="0099509A">
        <w:rPr>
          <w:rFonts w:ascii="Times New Roman" w:hAnsi="Times New Roman" w:cs="Times New Roman"/>
          <w:sz w:val="28"/>
          <w:szCs w:val="28"/>
        </w:rPr>
        <w:t xml:space="preserve"> Филипович Э.Г., Птак И.Р., 1976; Васин В.Г., Рядчиков, 1981; Тимофеев В.Б., 1986, 1992, 1996, 2000; Федоров А.К., 1992, 1997;Грабовец А.И., Крохмаль А.В., 2000 и др) </w:t>
      </w:r>
      <w:r w:rsidR="0099509A">
        <w:rPr>
          <w:rFonts w:ascii="Times New Roman" w:hAnsi="Times New Roman" w:cs="Times New Roman"/>
          <w:sz w:val="28"/>
          <w:szCs w:val="28"/>
          <w:lang w:val="kk-KZ"/>
        </w:rPr>
        <w:t xml:space="preserve">отмечают, что по энергетической питательности зерно тритикале (1,16-1,18 корм.ед.) превосходит ячмень, рожь, овес, сорго, уступает кукурузе и соответствует пшенице, а по модержанию протеина (16-18%) и незаменимых аминкислот (лизина и метионина) превосходит все выше перечисленные </w:t>
      </w:r>
      <w:r w:rsidR="0099509A" w:rsidRPr="006E0DFC">
        <w:rPr>
          <w:rFonts w:ascii="Times New Roman" w:hAnsi="Times New Roman" w:cs="Times New Roman"/>
          <w:sz w:val="28"/>
          <w:szCs w:val="28"/>
          <w:lang w:val="kk-KZ"/>
        </w:rPr>
        <w:t>культуры</w:t>
      </w:r>
      <w:r w:rsidR="006E0DFC" w:rsidRPr="006E0DFC">
        <w:rPr>
          <w:rFonts w:ascii="Times New Roman" w:hAnsi="Times New Roman" w:cs="Times New Roman"/>
          <w:sz w:val="28"/>
          <w:szCs w:val="28"/>
          <w:lang w:val="kk-KZ"/>
        </w:rPr>
        <w:t xml:space="preserve"> </w:t>
      </w:r>
      <w:r w:rsidR="005717AF" w:rsidRPr="006E0DFC">
        <w:rPr>
          <w:rFonts w:ascii="Times New Roman" w:hAnsi="Times New Roman" w:cs="Times New Roman"/>
          <w:sz w:val="28"/>
          <w:szCs w:val="28"/>
        </w:rPr>
        <w:t>[</w:t>
      </w:r>
      <w:r w:rsidR="00BF1642">
        <w:rPr>
          <w:rFonts w:ascii="Times New Roman" w:hAnsi="Times New Roman" w:cs="Times New Roman"/>
          <w:sz w:val="28"/>
          <w:szCs w:val="28"/>
        </w:rPr>
        <w:t>140</w:t>
      </w:r>
      <w:r w:rsidR="005717AF" w:rsidRPr="006E0DFC">
        <w:rPr>
          <w:rFonts w:ascii="Times New Roman" w:hAnsi="Times New Roman" w:cs="Times New Roman"/>
          <w:sz w:val="28"/>
          <w:szCs w:val="28"/>
        </w:rPr>
        <w:t>]</w:t>
      </w:r>
      <w:r w:rsidR="006E0DFC" w:rsidRPr="006E0DFC">
        <w:rPr>
          <w:rFonts w:ascii="Times New Roman" w:hAnsi="Times New Roman" w:cs="Times New Roman"/>
          <w:sz w:val="28"/>
          <w:szCs w:val="28"/>
        </w:rPr>
        <w:t>.</w:t>
      </w:r>
    </w:p>
    <w:p w14:paraId="148B2E11" w14:textId="06D9CEBB" w:rsidR="005C6F32" w:rsidRDefault="00CC392C" w:rsidP="006F1C14">
      <w:pPr>
        <w:pStyle w:val="a8"/>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kk-KZ"/>
        </w:rPr>
        <w:t>Использование культуры тритикале отстает от успехов сел</w:t>
      </w:r>
      <w:r w:rsidR="008B39EB">
        <w:rPr>
          <w:rFonts w:ascii="Times New Roman" w:hAnsi="Times New Roman" w:cs="Times New Roman"/>
          <w:sz w:val="28"/>
          <w:szCs w:val="28"/>
          <w:lang w:val="kk-KZ"/>
        </w:rPr>
        <w:t>е</w:t>
      </w:r>
      <w:r>
        <w:rPr>
          <w:rFonts w:ascii="Times New Roman" w:hAnsi="Times New Roman" w:cs="Times New Roman"/>
          <w:sz w:val="28"/>
          <w:szCs w:val="28"/>
          <w:lang w:val="kk-KZ"/>
        </w:rPr>
        <w:t xml:space="preserve">кционной науки. Благодаря интенсивным </w:t>
      </w:r>
      <w:r w:rsidR="008B39EB">
        <w:rPr>
          <w:rFonts w:ascii="Times New Roman" w:hAnsi="Times New Roman" w:cs="Times New Roman"/>
          <w:sz w:val="28"/>
          <w:szCs w:val="28"/>
          <w:lang w:val="kk-KZ"/>
        </w:rPr>
        <w:t>селекционным программам на рынке постоянно и с возрастающими темпами появляются новые сорта тритикале</w:t>
      </w:r>
      <w:r w:rsidR="008B39EB">
        <w:rPr>
          <w:rFonts w:ascii="Times New Roman" w:hAnsi="Times New Roman" w:cs="Times New Roman"/>
          <w:sz w:val="28"/>
          <w:szCs w:val="28"/>
        </w:rPr>
        <w:t xml:space="preserve">, </w:t>
      </w:r>
      <w:r w:rsidR="008B39EB">
        <w:rPr>
          <w:rFonts w:ascii="Times New Roman" w:hAnsi="Times New Roman" w:cs="Times New Roman"/>
          <w:sz w:val="28"/>
          <w:szCs w:val="28"/>
        </w:rPr>
        <w:lastRenderedPageBreak/>
        <w:t xml:space="preserve">отличающиеся повышенной урожайностью и расширенным спектром желаемых признаков. Наблюдается высокая изменчивость химического состава зерна тритикале, питательной и кормовой ценности в зависимости от генетических особенностей, </w:t>
      </w:r>
      <w:r w:rsidR="00D52AA5">
        <w:rPr>
          <w:rFonts w:ascii="Times New Roman" w:hAnsi="Times New Roman" w:cs="Times New Roman"/>
          <w:sz w:val="28"/>
          <w:szCs w:val="28"/>
        </w:rPr>
        <w:t xml:space="preserve">а также имеются </w:t>
      </w:r>
      <w:r w:rsidR="008B39EB">
        <w:rPr>
          <w:rFonts w:ascii="Times New Roman" w:hAnsi="Times New Roman" w:cs="Times New Roman"/>
          <w:sz w:val="28"/>
          <w:szCs w:val="28"/>
        </w:rPr>
        <w:t>широкие различия по содержанию питательных веществ между сортами.</w:t>
      </w:r>
    </w:p>
    <w:p w14:paraId="6CDC89F0" w14:textId="1984AB22" w:rsidR="006F1C14" w:rsidRPr="008B39EB" w:rsidRDefault="006F1C14" w:rsidP="006F1C14">
      <w:pPr>
        <w:pStyle w:val="a8"/>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Дефицит информации о кормовых достоинствах зерна новых сортов тритикале и их вариабельности сдерживает темпы производственного распространения культуры. Учитывая возросшее производство зерна тритикале, необходимо детальное исслдеование его питательной ценности для оценки роли и значимости культуры в кормлении животных.</w:t>
      </w:r>
    </w:p>
    <w:p w14:paraId="33964EAB" w14:textId="77A3A57A" w:rsidR="007F037A" w:rsidRPr="00A964BA" w:rsidRDefault="007F037A" w:rsidP="0029683F">
      <w:pPr>
        <w:pStyle w:val="a8"/>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Проведены исследования </w:t>
      </w:r>
      <w:r w:rsidR="00CC0BC4">
        <w:rPr>
          <w:rFonts w:ascii="Times New Roman" w:hAnsi="Times New Roman" w:cs="Times New Roman"/>
          <w:sz w:val="28"/>
          <w:szCs w:val="28"/>
          <w:lang w:val="kk-KZ"/>
        </w:rPr>
        <w:t>по определению качественных показателей и аминокислотного состава сортов тритикале</w:t>
      </w:r>
      <w:r w:rsidR="00D41573">
        <w:rPr>
          <w:rFonts w:ascii="Times New Roman" w:hAnsi="Times New Roman" w:cs="Times New Roman"/>
          <w:sz w:val="28"/>
          <w:szCs w:val="28"/>
          <w:lang w:val="kk-KZ"/>
        </w:rPr>
        <w:t xml:space="preserve"> </w:t>
      </w:r>
      <w:r w:rsidRPr="00180CBC">
        <w:rPr>
          <w:rFonts w:ascii="Times New Roman" w:hAnsi="Times New Roman" w:cs="Times New Roman"/>
          <w:sz w:val="28"/>
          <w:szCs w:val="28"/>
          <w:lang w:val="kk-KZ"/>
        </w:rPr>
        <w:t>в А</w:t>
      </w:r>
      <w:r w:rsidR="00A964BA" w:rsidRPr="00180CBC">
        <w:rPr>
          <w:rFonts w:ascii="Times New Roman" w:hAnsi="Times New Roman" w:cs="Times New Roman"/>
          <w:sz w:val="28"/>
          <w:szCs w:val="28"/>
          <w:lang w:val="kk-KZ"/>
        </w:rPr>
        <w:t xml:space="preserve">лматинском технологическом университете в </w:t>
      </w:r>
      <w:r w:rsidR="00180CBC" w:rsidRPr="00180CBC">
        <w:rPr>
          <w:rFonts w:ascii="Times New Roman" w:hAnsi="Times New Roman" w:cs="Times New Roman"/>
          <w:sz w:val="28"/>
          <w:szCs w:val="28"/>
          <w:lang w:val="kk-KZ"/>
        </w:rPr>
        <w:t>Научно-исследовательской лаборатории по оценке качества и безопасности</w:t>
      </w:r>
      <w:r w:rsidR="00396C99">
        <w:rPr>
          <w:rFonts w:ascii="Times New Roman" w:hAnsi="Times New Roman" w:cs="Times New Roman"/>
          <w:sz w:val="28"/>
          <w:szCs w:val="28"/>
          <w:lang w:val="kk-KZ"/>
        </w:rPr>
        <w:t xml:space="preserve"> продовольственных продуктов (Приложение В).</w:t>
      </w:r>
    </w:p>
    <w:p w14:paraId="2854CB9E" w14:textId="77777777" w:rsidR="00A24DCA" w:rsidRPr="00A24DCA" w:rsidRDefault="00A24DCA" w:rsidP="0029683F">
      <w:pPr>
        <w:pStyle w:val="a8"/>
        <w:spacing w:after="0" w:line="240" w:lineRule="auto"/>
        <w:ind w:left="0" w:firstLine="709"/>
        <w:jc w:val="both"/>
        <w:rPr>
          <w:rFonts w:ascii="Times New Roman" w:hAnsi="Times New Roman" w:cs="Times New Roman"/>
          <w:bCs/>
          <w:sz w:val="28"/>
          <w:szCs w:val="28"/>
        </w:rPr>
      </w:pPr>
    </w:p>
    <w:p w14:paraId="5814298A" w14:textId="0AE0576E" w:rsidR="00E85F44" w:rsidRDefault="00E85F44" w:rsidP="00C3226A">
      <w:pPr>
        <w:spacing w:after="0" w:line="240" w:lineRule="auto"/>
        <w:jc w:val="both"/>
        <w:rPr>
          <w:rFonts w:ascii="Times New Roman" w:hAnsi="Times New Roman" w:cs="Times New Roman"/>
          <w:bCs/>
          <w:sz w:val="28"/>
          <w:szCs w:val="28"/>
        </w:rPr>
      </w:pPr>
      <w:r w:rsidRPr="00E85F44">
        <w:rPr>
          <w:rFonts w:ascii="Times New Roman" w:hAnsi="Times New Roman" w:cs="Times New Roman"/>
          <w:bCs/>
          <w:sz w:val="28"/>
          <w:szCs w:val="28"/>
        </w:rPr>
        <w:t xml:space="preserve">Таблица </w:t>
      </w:r>
      <w:r w:rsidR="00F328B6">
        <w:rPr>
          <w:rFonts w:ascii="Times New Roman" w:hAnsi="Times New Roman" w:cs="Times New Roman"/>
          <w:bCs/>
          <w:sz w:val="28"/>
          <w:szCs w:val="28"/>
        </w:rPr>
        <w:t>6</w:t>
      </w:r>
      <w:r w:rsidR="00BC48C5">
        <w:rPr>
          <w:rFonts w:ascii="Times New Roman" w:hAnsi="Times New Roman" w:cs="Times New Roman"/>
          <w:bCs/>
          <w:sz w:val="28"/>
          <w:szCs w:val="28"/>
        </w:rPr>
        <w:t xml:space="preserve">- </w:t>
      </w:r>
      <w:r w:rsidRPr="00E85F44">
        <w:rPr>
          <w:rFonts w:ascii="Times New Roman" w:hAnsi="Times New Roman" w:cs="Times New Roman"/>
          <w:bCs/>
          <w:sz w:val="28"/>
          <w:szCs w:val="28"/>
        </w:rPr>
        <w:t>Ка</w:t>
      </w:r>
      <w:r>
        <w:rPr>
          <w:rFonts w:ascii="Times New Roman" w:hAnsi="Times New Roman" w:cs="Times New Roman"/>
          <w:bCs/>
          <w:sz w:val="28"/>
          <w:szCs w:val="28"/>
        </w:rPr>
        <w:t>чественные показатели сортов тритикале районированных в Республике Казахстан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1559"/>
        <w:gridCol w:w="1773"/>
        <w:gridCol w:w="1412"/>
      </w:tblGrid>
      <w:tr w:rsidR="00075C3F" w14:paraId="368D4522" w14:textId="77777777" w:rsidTr="00AE3DB7">
        <w:tc>
          <w:tcPr>
            <w:tcW w:w="4786" w:type="dxa"/>
            <w:vMerge w:val="restart"/>
          </w:tcPr>
          <w:p w14:paraId="188A755E" w14:textId="77777777" w:rsidR="00075C3F" w:rsidRDefault="00075C3F" w:rsidP="00D77E4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Показатели</w:t>
            </w:r>
          </w:p>
        </w:tc>
        <w:tc>
          <w:tcPr>
            <w:tcW w:w="4744" w:type="dxa"/>
            <w:gridSpan w:val="3"/>
          </w:tcPr>
          <w:p w14:paraId="12C54FA6" w14:textId="77777777" w:rsidR="00075C3F" w:rsidRDefault="00075C3F" w:rsidP="00D77E4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Тритикале</w:t>
            </w:r>
          </w:p>
        </w:tc>
      </w:tr>
      <w:tr w:rsidR="00075C3F" w14:paraId="49479C38" w14:textId="77777777" w:rsidTr="00AE3DB7">
        <w:tc>
          <w:tcPr>
            <w:tcW w:w="4786" w:type="dxa"/>
            <w:vMerge/>
          </w:tcPr>
          <w:p w14:paraId="64A1FB2C" w14:textId="77777777" w:rsidR="00075C3F" w:rsidRDefault="00075C3F" w:rsidP="00D77E45">
            <w:pPr>
              <w:spacing w:after="0" w:line="240" w:lineRule="auto"/>
              <w:jc w:val="center"/>
              <w:rPr>
                <w:rFonts w:ascii="Times New Roman" w:hAnsi="Times New Roman" w:cs="Times New Roman"/>
                <w:bCs/>
                <w:sz w:val="28"/>
                <w:szCs w:val="28"/>
              </w:rPr>
            </w:pPr>
          </w:p>
        </w:tc>
        <w:tc>
          <w:tcPr>
            <w:tcW w:w="1559" w:type="dxa"/>
          </w:tcPr>
          <w:p w14:paraId="352DAE50" w14:textId="77777777" w:rsidR="00075C3F" w:rsidRDefault="00075C3F" w:rsidP="00D77E4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Ази</w:t>
            </w:r>
            <w:r w:rsidR="000846A2">
              <w:rPr>
                <w:rFonts w:ascii="Times New Roman" w:hAnsi="Times New Roman" w:cs="Times New Roman"/>
                <w:bCs/>
                <w:sz w:val="28"/>
                <w:szCs w:val="28"/>
              </w:rPr>
              <w:t>а</w:t>
            </w:r>
            <w:r>
              <w:rPr>
                <w:rFonts w:ascii="Times New Roman" w:hAnsi="Times New Roman" w:cs="Times New Roman"/>
                <w:bCs/>
                <w:sz w:val="28"/>
                <w:szCs w:val="28"/>
              </w:rPr>
              <w:t>да</w:t>
            </w:r>
          </w:p>
        </w:tc>
        <w:tc>
          <w:tcPr>
            <w:tcW w:w="1773" w:type="dxa"/>
          </w:tcPr>
          <w:p w14:paraId="3484F90C" w14:textId="77777777" w:rsidR="00075C3F" w:rsidRDefault="00075C3F" w:rsidP="00D77E4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Кожа</w:t>
            </w:r>
          </w:p>
        </w:tc>
        <w:tc>
          <w:tcPr>
            <w:tcW w:w="1412" w:type="dxa"/>
          </w:tcPr>
          <w:p w14:paraId="6C530DDC" w14:textId="77777777" w:rsidR="00075C3F" w:rsidRDefault="00075C3F" w:rsidP="00D77E4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Таза</w:t>
            </w:r>
          </w:p>
        </w:tc>
      </w:tr>
      <w:tr w:rsidR="00E85F44" w14:paraId="771B84BB" w14:textId="77777777" w:rsidTr="00AE3DB7">
        <w:tc>
          <w:tcPr>
            <w:tcW w:w="4786" w:type="dxa"/>
          </w:tcPr>
          <w:p w14:paraId="5B40EE61" w14:textId="77777777" w:rsidR="00E85F44" w:rsidRDefault="004A1699" w:rsidP="00D77E45">
            <w:pPr>
              <w:spacing w:after="0" w:line="240" w:lineRule="auto"/>
              <w:rPr>
                <w:rFonts w:ascii="Times New Roman" w:hAnsi="Times New Roman" w:cs="Times New Roman"/>
                <w:bCs/>
                <w:sz w:val="28"/>
                <w:szCs w:val="28"/>
              </w:rPr>
            </w:pPr>
            <w:r>
              <w:rPr>
                <w:rFonts w:ascii="Times New Roman" w:hAnsi="Times New Roman" w:cs="Times New Roman"/>
                <w:bCs/>
                <w:sz w:val="28"/>
                <w:szCs w:val="28"/>
              </w:rPr>
              <w:t>Стекловидность,</w:t>
            </w:r>
            <w:r w:rsidR="00E06326">
              <w:rPr>
                <w:rFonts w:ascii="Times New Roman" w:hAnsi="Times New Roman" w:cs="Times New Roman"/>
                <w:bCs/>
                <w:sz w:val="28"/>
                <w:szCs w:val="28"/>
              </w:rPr>
              <w:t xml:space="preserve"> </w:t>
            </w:r>
            <w:r>
              <w:rPr>
                <w:rFonts w:ascii="Times New Roman" w:hAnsi="Times New Roman" w:cs="Times New Roman"/>
                <w:bCs/>
                <w:sz w:val="28"/>
                <w:szCs w:val="28"/>
              </w:rPr>
              <w:t>%</w:t>
            </w:r>
          </w:p>
        </w:tc>
        <w:tc>
          <w:tcPr>
            <w:tcW w:w="1559" w:type="dxa"/>
          </w:tcPr>
          <w:p w14:paraId="6505D780" w14:textId="70C9273C" w:rsidR="00D67C7A" w:rsidRDefault="004A1699" w:rsidP="007912AC">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84</w:t>
            </w:r>
            <w:r w:rsidR="00866D60">
              <w:rPr>
                <w:rFonts w:ascii="Times New Roman" w:hAnsi="Times New Roman" w:cs="Times New Roman"/>
                <w:bCs/>
                <w:sz w:val="28"/>
                <w:szCs w:val="28"/>
              </w:rPr>
              <w:t>,5</w:t>
            </w:r>
          </w:p>
        </w:tc>
        <w:tc>
          <w:tcPr>
            <w:tcW w:w="1773" w:type="dxa"/>
          </w:tcPr>
          <w:p w14:paraId="2C2948A8" w14:textId="77777777" w:rsidR="00E85F44" w:rsidRDefault="004A1699" w:rsidP="00D77E4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86</w:t>
            </w:r>
            <w:r w:rsidR="001715FA">
              <w:rPr>
                <w:rFonts w:ascii="Times New Roman" w:hAnsi="Times New Roman" w:cs="Times New Roman"/>
                <w:bCs/>
                <w:sz w:val="28"/>
                <w:szCs w:val="28"/>
              </w:rPr>
              <w:t>,0</w:t>
            </w:r>
          </w:p>
        </w:tc>
        <w:tc>
          <w:tcPr>
            <w:tcW w:w="1412" w:type="dxa"/>
          </w:tcPr>
          <w:p w14:paraId="46D511DF" w14:textId="77777777" w:rsidR="00E85F44" w:rsidRDefault="00C919C5" w:rsidP="00D77E4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81</w:t>
            </w:r>
            <w:r w:rsidR="001715FA">
              <w:rPr>
                <w:rFonts w:ascii="Times New Roman" w:hAnsi="Times New Roman" w:cs="Times New Roman"/>
                <w:bCs/>
                <w:sz w:val="28"/>
                <w:szCs w:val="28"/>
              </w:rPr>
              <w:t>,0</w:t>
            </w:r>
          </w:p>
        </w:tc>
      </w:tr>
      <w:tr w:rsidR="00E85F44" w14:paraId="3F155A8B" w14:textId="77777777" w:rsidTr="00AE3DB7">
        <w:tc>
          <w:tcPr>
            <w:tcW w:w="4786" w:type="dxa"/>
          </w:tcPr>
          <w:p w14:paraId="75BFE946" w14:textId="77777777" w:rsidR="00E85F44" w:rsidRDefault="004A1699" w:rsidP="00D77E45">
            <w:pPr>
              <w:spacing w:after="0" w:line="240" w:lineRule="auto"/>
              <w:rPr>
                <w:rFonts w:ascii="Times New Roman" w:hAnsi="Times New Roman" w:cs="Times New Roman"/>
                <w:bCs/>
                <w:sz w:val="28"/>
                <w:szCs w:val="28"/>
              </w:rPr>
            </w:pPr>
            <w:r>
              <w:rPr>
                <w:rFonts w:ascii="Times New Roman" w:hAnsi="Times New Roman" w:cs="Times New Roman"/>
                <w:bCs/>
                <w:sz w:val="28"/>
                <w:szCs w:val="28"/>
              </w:rPr>
              <w:t>Массовая доля углевода,</w:t>
            </w:r>
            <w:r w:rsidR="00E06326">
              <w:rPr>
                <w:rFonts w:ascii="Times New Roman" w:hAnsi="Times New Roman" w:cs="Times New Roman"/>
                <w:bCs/>
                <w:sz w:val="28"/>
                <w:szCs w:val="28"/>
              </w:rPr>
              <w:t xml:space="preserve"> </w:t>
            </w:r>
            <w:r>
              <w:rPr>
                <w:rFonts w:ascii="Times New Roman" w:hAnsi="Times New Roman" w:cs="Times New Roman"/>
                <w:bCs/>
                <w:sz w:val="28"/>
                <w:szCs w:val="28"/>
              </w:rPr>
              <w:t>%</w:t>
            </w:r>
          </w:p>
        </w:tc>
        <w:tc>
          <w:tcPr>
            <w:tcW w:w="1559" w:type="dxa"/>
          </w:tcPr>
          <w:p w14:paraId="5E651FA2" w14:textId="24BFE134" w:rsidR="00E85F44" w:rsidRDefault="004A1699" w:rsidP="00D77E4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63,35</w:t>
            </w:r>
          </w:p>
        </w:tc>
        <w:tc>
          <w:tcPr>
            <w:tcW w:w="1773" w:type="dxa"/>
          </w:tcPr>
          <w:p w14:paraId="687B77C5" w14:textId="77777777" w:rsidR="00E85F44" w:rsidRDefault="004A1699" w:rsidP="00D77E4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56,58</w:t>
            </w:r>
          </w:p>
        </w:tc>
        <w:tc>
          <w:tcPr>
            <w:tcW w:w="1412" w:type="dxa"/>
          </w:tcPr>
          <w:p w14:paraId="63AEAC50" w14:textId="77777777" w:rsidR="00E85F44" w:rsidRDefault="00C919C5" w:rsidP="00D77E4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54,85</w:t>
            </w:r>
          </w:p>
        </w:tc>
      </w:tr>
      <w:tr w:rsidR="00E85F44" w14:paraId="45BC0151" w14:textId="77777777" w:rsidTr="00AE3DB7">
        <w:tc>
          <w:tcPr>
            <w:tcW w:w="4786" w:type="dxa"/>
          </w:tcPr>
          <w:p w14:paraId="313F6C66" w14:textId="77777777" w:rsidR="00E85F44" w:rsidRDefault="004A1699" w:rsidP="00D77E45">
            <w:pPr>
              <w:spacing w:after="0" w:line="240" w:lineRule="auto"/>
              <w:rPr>
                <w:rFonts w:ascii="Times New Roman" w:hAnsi="Times New Roman" w:cs="Times New Roman"/>
                <w:bCs/>
                <w:sz w:val="28"/>
                <w:szCs w:val="28"/>
              </w:rPr>
            </w:pPr>
            <w:r>
              <w:rPr>
                <w:rFonts w:ascii="Times New Roman" w:hAnsi="Times New Roman" w:cs="Times New Roman"/>
                <w:bCs/>
                <w:sz w:val="28"/>
                <w:szCs w:val="28"/>
              </w:rPr>
              <w:t>Массовая доля белка на сухой вес,</w:t>
            </w:r>
            <w:r w:rsidR="00E06326">
              <w:rPr>
                <w:rFonts w:ascii="Times New Roman" w:hAnsi="Times New Roman" w:cs="Times New Roman"/>
                <w:bCs/>
                <w:sz w:val="28"/>
                <w:szCs w:val="28"/>
              </w:rPr>
              <w:t xml:space="preserve"> </w:t>
            </w:r>
            <w:r>
              <w:rPr>
                <w:rFonts w:ascii="Times New Roman" w:hAnsi="Times New Roman" w:cs="Times New Roman"/>
                <w:bCs/>
                <w:sz w:val="28"/>
                <w:szCs w:val="28"/>
              </w:rPr>
              <w:t>%</w:t>
            </w:r>
          </w:p>
        </w:tc>
        <w:tc>
          <w:tcPr>
            <w:tcW w:w="1559" w:type="dxa"/>
          </w:tcPr>
          <w:p w14:paraId="692E6017" w14:textId="3DC36810" w:rsidR="00E85F44" w:rsidRDefault="004A1699" w:rsidP="00D77E4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13,81</w:t>
            </w:r>
          </w:p>
        </w:tc>
        <w:tc>
          <w:tcPr>
            <w:tcW w:w="1773" w:type="dxa"/>
          </w:tcPr>
          <w:p w14:paraId="332946CC" w14:textId="77777777" w:rsidR="00E85F44" w:rsidRDefault="004A1699" w:rsidP="00D77E4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12,64</w:t>
            </w:r>
          </w:p>
        </w:tc>
        <w:tc>
          <w:tcPr>
            <w:tcW w:w="1412" w:type="dxa"/>
          </w:tcPr>
          <w:p w14:paraId="518DBDED" w14:textId="77777777" w:rsidR="00E85F44" w:rsidRDefault="00C919C5" w:rsidP="00D77E4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11,76</w:t>
            </w:r>
          </w:p>
        </w:tc>
      </w:tr>
      <w:tr w:rsidR="00E85F44" w14:paraId="72B3E714" w14:textId="77777777" w:rsidTr="00AE3DB7">
        <w:tc>
          <w:tcPr>
            <w:tcW w:w="4786" w:type="dxa"/>
          </w:tcPr>
          <w:p w14:paraId="588B608F" w14:textId="77777777" w:rsidR="00E85F44" w:rsidRDefault="004A1699" w:rsidP="00D77E45">
            <w:pPr>
              <w:spacing w:after="0" w:line="240" w:lineRule="auto"/>
              <w:rPr>
                <w:rFonts w:ascii="Times New Roman" w:hAnsi="Times New Roman" w:cs="Times New Roman"/>
                <w:bCs/>
                <w:sz w:val="28"/>
                <w:szCs w:val="28"/>
              </w:rPr>
            </w:pPr>
            <w:r>
              <w:rPr>
                <w:rFonts w:ascii="Times New Roman" w:hAnsi="Times New Roman" w:cs="Times New Roman"/>
                <w:bCs/>
                <w:sz w:val="28"/>
                <w:szCs w:val="28"/>
              </w:rPr>
              <w:t>Массовая доля влаги,</w:t>
            </w:r>
            <w:r w:rsidR="00E06326">
              <w:rPr>
                <w:rFonts w:ascii="Times New Roman" w:hAnsi="Times New Roman" w:cs="Times New Roman"/>
                <w:bCs/>
                <w:sz w:val="28"/>
                <w:szCs w:val="28"/>
              </w:rPr>
              <w:t xml:space="preserve"> </w:t>
            </w:r>
            <w:r>
              <w:rPr>
                <w:rFonts w:ascii="Times New Roman" w:hAnsi="Times New Roman" w:cs="Times New Roman"/>
                <w:bCs/>
                <w:sz w:val="28"/>
                <w:szCs w:val="28"/>
              </w:rPr>
              <w:t>%</w:t>
            </w:r>
          </w:p>
        </w:tc>
        <w:tc>
          <w:tcPr>
            <w:tcW w:w="1559" w:type="dxa"/>
          </w:tcPr>
          <w:p w14:paraId="76042982" w14:textId="4E625EB4" w:rsidR="00E85F44" w:rsidRPr="00D032FF" w:rsidRDefault="00733A92" w:rsidP="00D77E45">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1</w:t>
            </w:r>
            <w:r w:rsidR="004A1699" w:rsidRPr="00D032FF">
              <w:rPr>
                <w:rFonts w:ascii="Times New Roman" w:hAnsi="Times New Roman" w:cs="Times New Roman"/>
                <w:bCs/>
                <w:sz w:val="28"/>
                <w:szCs w:val="28"/>
              </w:rPr>
              <w:t>5,86</w:t>
            </w:r>
          </w:p>
        </w:tc>
        <w:tc>
          <w:tcPr>
            <w:tcW w:w="1773" w:type="dxa"/>
          </w:tcPr>
          <w:p w14:paraId="18B95F15" w14:textId="77777777" w:rsidR="00E85F44" w:rsidRPr="004F338E" w:rsidRDefault="004A1699" w:rsidP="00D77E45">
            <w:pPr>
              <w:spacing w:after="0" w:line="240" w:lineRule="auto"/>
              <w:jc w:val="center"/>
              <w:rPr>
                <w:rFonts w:ascii="Times New Roman" w:hAnsi="Times New Roman" w:cs="Times New Roman"/>
                <w:bCs/>
                <w:sz w:val="28"/>
                <w:szCs w:val="28"/>
                <w:highlight w:val="yellow"/>
              </w:rPr>
            </w:pPr>
            <w:r w:rsidRPr="001715FA">
              <w:rPr>
                <w:rFonts w:ascii="Times New Roman" w:hAnsi="Times New Roman" w:cs="Times New Roman"/>
                <w:bCs/>
                <w:sz w:val="28"/>
                <w:szCs w:val="28"/>
              </w:rPr>
              <w:t>12,79</w:t>
            </w:r>
          </w:p>
        </w:tc>
        <w:tc>
          <w:tcPr>
            <w:tcW w:w="1412" w:type="dxa"/>
          </w:tcPr>
          <w:p w14:paraId="1A81700A" w14:textId="77777777" w:rsidR="00E85F44" w:rsidRPr="004F338E" w:rsidRDefault="00C919C5" w:rsidP="00D77E45">
            <w:pPr>
              <w:spacing w:after="0" w:line="240" w:lineRule="auto"/>
              <w:jc w:val="center"/>
              <w:rPr>
                <w:rFonts w:ascii="Times New Roman" w:hAnsi="Times New Roman" w:cs="Times New Roman"/>
                <w:bCs/>
                <w:sz w:val="28"/>
                <w:szCs w:val="28"/>
                <w:highlight w:val="yellow"/>
              </w:rPr>
            </w:pPr>
            <w:r w:rsidRPr="001715FA">
              <w:rPr>
                <w:rFonts w:ascii="Times New Roman" w:hAnsi="Times New Roman" w:cs="Times New Roman"/>
                <w:bCs/>
                <w:sz w:val="28"/>
                <w:szCs w:val="28"/>
              </w:rPr>
              <w:t>14,06</w:t>
            </w:r>
          </w:p>
        </w:tc>
      </w:tr>
      <w:tr w:rsidR="00E85F44" w14:paraId="10745A11" w14:textId="77777777" w:rsidTr="00AE3DB7">
        <w:tc>
          <w:tcPr>
            <w:tcW w:w="4786" w:type="dxa"/>
          </w:tcPr>
          <w:p w14:paraId="7AB4D3FC" w14:textId="77777777" w:rsidR="00E85F44" w:rsidRDefault="004A1699" w:rsidP="00D77E45">
            <w:pPr>
              <w:spacing w:after="0" w:line="240" w:lineRule="auto"/>
              <w:rPr>
                <w:rFonts w:ascii="Times New Roman" w:hAnsi="Times New Roman" w:cs="Times New Roman"/>
                <w:bCs/>
                <w:sz w:val="28"/>
                <w:szCs w:val="28"/>
              </w:rPr>
            </w:pPr>
            <w:r>
              <w:rPr>
                <w:rFonts w:ascii="Times New Roman" w:hAnsi="Times New Roman" w:cs="Times New Roman"/>
                <w:bCs/>
                <w:sz w:val="28"/>
                <w:szCs w:val="28"/>
              </w:rPr>
              <w:t>Содержание сырой клейковины, %</w:t>
            </w:r>
          </w:p>
        </w:tc>
        <w:tc>
          <w:tcPr>
            <w:tcW w:w="1559" w:type="dxa"/>
          </w:tcPr>
          <w:p w14:paraId="06357624" w14:textId="05904F1B" w:rsidR="00E85F44" w:rsidRPr="00D032FF" w:rsidRDefault="004A1699" w:rsidP="00D77E45">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36,81</w:t>
            </w:r>
          </w:p>
        </w:tc>
        <w:tc>
          <w:tcPr>
            <w:tcW w:w="1773" w:type="dxa"/>
          </w:tcPr>
          <w:p w14:paraId="4C0205D7" w14:textId="77777777" w:rsidR="00E85F44" w:rsidRDefault="004A1699" w:rsidP="00D77E4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22,72</w:t>
            </w:r>
          </w:p>
        </w:tc>
        <w:tc>
          <w:tcPr>
            <w:tcW w:w="1412" w:type="dxa"/>
          </w:tcPr>
          <w:p w14:paraId="04A6DCE1" w14:textId="77777777" w:rsidR="00E85F44" w:rsidRDefault="00C919C5" w:rsidP="00D77E4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19,71</w:t>
            </w:r>
          </w:p>
        </w:tc>
      </w:tr>
      <w:tr w:rsidR="00E85F44" w14:paraId="06AD055F" w14:textId="77777777" w:rsidTr="00AE3DB7">
        <w:tc>
          <w:tcPr>
            <w:tcW w:w="4786" w:type="dxa"/>
          </w:tcPr>
          <w:p w14:paraId="5AAFE5BD" w14:textId="77777777" w:rsidR="00E85F44" w:rsidRDefault="004A1699" w:rsidP="00D77E45">
            <w:pPr>
              <w:spacing w:after="0" w:line="240" w:lineRule="auto"/>
              <w:rPr>
                <w:rFonts w:ascii="Times New Roman" w:hAnsi="Times New Roman" w:cs="Times New Roman"/>
                <w:bCs/>
                <w:sz w:val="28"/>
                <w:szCs w:val="28"/>
              </w:rPr>
            </w:pPr>
            <w:r>
              <w:rPr>
                <w:rFonts w:ascii="Times New Roman" w:hAnsi="Times New Roman" w:cs="Times New Roman"/>
                <w:bCs/>
                <w:sz w:val="28"/>
                <w:szCs w:val="28"/>
              </w:rPr>
              <w:t>Массовая доля крахмала,</w:t>
            </w:r>
            <w:r w:rsidR="00E06326">
              <w:rPr>
                <w:rFonts w:ascii="Times New Roman" w:hAnsi="Times New Roman" w:cs="Times New Roman"/>
                <w:bCs/>
                <w:sz w:val="28"/>
                <w:szCs w:val="28"/>
              </w:rPr>
              <w:t xml:space="preserve"> </w:t>
            </w:r>
            <w:r>
              <w:rPr>
                <w:rFonts w:ascii="Times New Roman" w:hAnsi="Times New Roman" w:cs="Times New Roman"/>
                <w:bCs/>
                <w:sz w:val="28"/>
                <w:szCs w:val="28"/>
              </w:rPr>
              <w:t>%</w:t>
            </w:r>
          </w:p>
        </w:tc>
        <w:tc>
          <w:tcPr>
            <w:tcW w:w="1559" w:type="dxa"/>
          </w:tcPr>
          <w:p w14:paraId="290D59E8" w14:textId="77777777" w:rsidR="00E85F44" w:rsidRPr="00180CBC" w:rsidRDefault="001715FA" w:rsidP="00D77E45">
            <w:pPr>
              <w:spacing w:after="0" w:line="240" w:lineRule="auto"/>
              <w:jc w:val="center"/>
              <w:rPr>
                <w:rFonts w:ascii="Times New Roman" w:hAnsi="Times New Roman" w:cs="Times New Roman"/>
                <w:bCs/>
                <w:sz w:val="28"/>
                <w:szCs w:val="28"/>
              </w:rPr>
            </w:pPr>
            <w:r w:rsidRPr="00180CBC">
              <w:rPr>
                <w:rFonts w:ascii="Times New Roman" w:hAnsi="Times New Roman" w:cs="Times New Roman"/>
                <w:bCs/>
                <w:sz w:val="28"/>
                <w:szCs w:val="28"/>
              </w:rPr>
              <w:t>60,0</w:t>
            </w:r>
          </w:p>
        </w:tc>
        <w:tc>
          <w:tcPr>
            <w:tcW w:w="1773" w:type="dxa"/>
          </w:tcPr>
          <w:p w14:paraId="003ECF62" w14:textId="77777777" w:rsidR="00E85F44" w:rsidRDefault="004A1699" w:rsidP="00D77E4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59,90</w:t>
            </w:r>
          </w:p>
        </w:tc>
        <w:tc>
          <w:tcPr>
            <w:tcW w:w="1412" w:type="dxa"/>
          </w:tcPr>
          <w:p w14:paraId="04A69BA0" w14:textId="77777777" w:rsidR="00E85F44" w:rsidRDefault="00C919C5" w:rsidP="00D77E4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60,64</w:t>
            </w:r>
          </w:p>
        </w:tc>
      </w:tr>
      <w:tr w:rsidR="004A1699" w14:paraId="2CBD4A07" w14:textId="77777777" w:rsidTr="00AE3DB7">
        <w:tc>
          <w:tcPr>
            <w:tcW w:w="4786" w:type="dxa"/>
          </w:tcPr>
          <w:p w14:paraId="36B3D0DC" w14:textId="77777777" w:rsidR="004A1699" w:rsidRDefault="004A1699" w:rsidP="00D77E45">
            <w:pPr>
              <w:spacing w:after="0" w:line="240" w:lineRule="auto"/>
              <w:rPr>
                <w:rFonts w:ascii="Times New Roman" w:hAnsi="Times New Roman" w:cs="Times New Roman"/>
                <w:bCs/>
                <w:sz w:val="28"/>
                <w:szCs w:val="28"/>
              </w:rPr>
            </w:pPr>
            <w:r>
              <w:rPr>
                <w:rFonts w:ascii="Times New Roman" w:hAnsi="Times New Roman" w:cs="Times New Roman"/>
                <w:bCs/>
                <w:sz w:val="28"/>
                <w:szCs w:val="28"/>
              </w:rPr>
              <w:t>Индекс зелени, мл.</w:t>
            </w:r>
          </w:p>
        </w:tc>
        <w:tc>
          <w:tcPr>
            <w:tcW w:w="1559" w:type="dxa"/>
          </w:tcPr>
          <w:p w14:paraId="2B605630" w14:textId="77777777" w:rsidR="004A1699" w:rsidRPr="00180CBC" w:rsidRDefault="004A1699" w:rsidP="00D77E45">
            <w:pPr>
              <w:spacing w:after="0" w:line="240" w:lineRule="auto"/>
              <w:jc w:val="center"/>
              <w:rPr>
                <w:rFonts w:ascii="Times New Roman" w:hAnsi="Times New Roman" w:cs="Times New Roman"/>
                <w:bCs/>
                <w:sz w:val="28"/>
                <w:szCs w:val="28"/>
              </w:rPr>
            </w:pPr>
            <w:r w:rsidRPr="00180CBC">
              <w:rPr>
                <w:rFonts w:ascii="Times New Roman" w:hAnsi="Times New Roman" w:cs="Times New Roman"/>
                <w:bCs/>
                <w:sz w:val="28"/>
                <w:szCs w:val="28"/>
              </w:rPr>
              <w:t>29</w:t>
            </w:r>
            <w:r w:rsidR="001715FA" w:rsidRPr="00180CBC">
              <w:rPr>
                <w:rFonts w:ascii="Times New Roman" w:hAnsi="Times New Roman" w:cs="Times New Roman"/>
                <w:bCs/>
                <w:sz w:val="28"/>
                <w:szCs w:val="28"/>
              </w:rPr>
              <w:t>,0</w:t>
            </w:r>
          </w:p>
        </w:tc>
        <w:tc>
          <w:tcPr>
            <w:tcW w:w="1773" w:type="dxa"/>
          </w:tcPr>
          <w:p w14:paraId="29D72B88" w14:textId="77777777" w:rsidR="004A1699" w:rsidRDefault="004A1699" w:rsidP="00D77E4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34,41</w:t>
            </w:r>
          </w:p>
        </w:tc>
        <w:tc>
          <w:tcPr>
            <w:tcW w:w="1412" w:type="dxa"/>
          </w:tcPr>
          <w:p w14:paraId="3EADCDCF" w14:textId="77777777" w:rsidR="004A1699" w:rsidRDefault="00C919C5" w:rsidP="00D77E4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21,77</w:t>
            </w:r>
          </w:p>
        </w:tc>
      </w:tr>
      <w:tr w:rsidR="004A1699" w:rsidRPr="00D032FF" w14:paraId="2FF3C28A" w14:textId="77777777" w:rsidTr="00AE3DB7">
        <w:tc>
          <w:tcPr>
            <w:tcW w:w="4786" w:type="dxa"/>
          </w:tcPr>
          <w:p w14:paraId="74CDC17C" w14:textId="77777777" w:rsidR="004A1699" w:rsidRPr="00D032FF" w:rsidRDefault="004A1699" w:rsidP="00D77E45">
            <w:pPr>
              <w:spacing w:after="0" w:line="240" w:lineRule="auto"/>
              <w:rPr>
                <w:rFonts w:ascii="Times New Roman" w:hAnsi="Times New Roman" w:cs="Times New Roman"/>
                <w:bCs/>
                <w:sz w:val="28"/>
                <w:szCs w:val="28"/>
              </w:rPr>
            </w:pPr>
            <w:r w:rsidRPr="00D032FF">
              <w:rPr>
                <w:rFonts w:ascii="Times New Roman" w:hAnsi="Times New Roman" w:cs="Times New Roman"/>
                <w:bCs/>
                <w:sz w:val="28"/>
                <w:szCs w:val="28"/>
              </w:rPr>
              <w:t>Удельная работа деформации, %</w:t>
            </w:r>
          </w:p>
        </w:tc>
        <w:tc>
          <w:tcPr>
            <w:tcW w:w="1559" w:type="dxa"/>
          </w:tcPr>
          <w:p w14:paraId="1484B52D" w14:textId="77777777" w:rsidR="004A1699" w:rsidRPr="00180CBC" w:rsidRDefault="004A1699" w:rsidP="00D77E45">
            <w:pPr>
              <w:spacing w:after="0" w:line="240" w:lineRule="auto"/>
              <w:jc w:val="center"/>
              <w:rPr>
                <w:rFonts w:ascii="Times New Roman" w:hAnsi="Times New Roman" w:cs="Times New Roman"/>
                <w:bCs/>
                <w:sz w:val="28"/>
                <w:szCs w:val="28"/>
              </w:rPr>
            </w:pPr>
            <w:r w:rsidRPr="00180CBC">
              <w:rPr>
                <w:rFonts w:ascii="Times New Roman" w:hAnsi="Times New Roman" w:cs="Times New Roman"/>
                <w:bCs/>
                <w:sz w:val="28"/>
                <w:szCs w:val="28"/>
              </w:rPr>
              <w:t>214</w:t>
            </w:r>
            <w:r w:rsidR="001715FA" w:rsidRPr="00180CBC">
              <w:rPr>
                <w:rFonts w:ascii="Times New Roman" w:hAnsi="Times New Roman" w:cs="Times New Roman"/>
                <w:bCs/>
                <w:sz w:val="28"/>
                <w:szCs w:val="28"/>
              </w:rPr>
              <w:t>,0</w:t>
            </w:r>
          </w:p>
        </w:tc>
        <w:tc>
          <w:tcPr>
            <w:tcW w:w="1773" w:type="dxa"/>
          </w:tcPr>
          <w:p w14:paraId="42272E07" w14:textId="77777777" w:rsidR="004A1699" w:rsidRPr="00D032FF" w:rsidRDefault="004A1699" w:rsidP="00D77E45">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211,36</w:t>
            </w:r>
          </w:p>
        </w:tc>
        <w:tc>
          <w:tcPr>
            <w:tcW w:w="1412" w:type="dxa"/>
          </w:tcPr>
          <w:p w14:paraId="741DA299" w14:textId="77777777" w:rsidR="004A1699" w:rsidRPr="00D032FF" w:rsidRDefault="00C919C5" w:rsidP="00D77E45">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211,36</w:t>
            </w:r>
          </w:p>
        </w:tc>
      </w:tr>
      <w:tr w:rsidR="004A1699" w:rsidRPr="00D032FF" w14:paraId="570C1201" w14:textId="77777777" w:rsidTr="00AE3DB7">
        <w:tc>
          <w:tcPr>
            <w:tcW w:w="4786" w:type="dxa"/>
          </w:tcPr>
          <w:p w14:paraId="357B04D2" w14:textId="77777777" w:rsidR="004A1699" w:rsidRPr="00D032FF" w:rsidRDefault="004A1699" w:rsidP="00D77E45">
            <w:pPr>
              <w:spacing w:after="0" w:line="240" w:lineRule="auto"/>
              <w:rPr>
                <w:rFonts w:ascii="Times New Roman" w:hAnsi="Times New Roman" w:cs="Times New Roman"/>
                <w:bCs/>
                <w:sz w:val="28"/>
                <w:szCs w:val="28"/>
              </w:rPr>
            </w:pPr>
            <w:r w:rsidRPr="00D032FF">
              <w:rPr>
                <w:rFonts w:ascii="Times New Roman" w:hAnsi="Times New Roman" w:cs="Times New Roman"/>
                <w:bCs/>
                <w:sz w:val="28"/>
                <w:szCs w:val="28"/>
              </w:rPr>
              <w:t>Твердозерность, ед.</w:t>
            </w:r>
          </w:p>
        </w:tc>
        <w:tc>
          <w:tcPr>
            <w:tcW w:w="1559" w:type="dxa"/>
          </w:tcPr>
          <w:p w14:paraId="4B74BA37" w14:textId="77777777" w:rsidR="004A1699" w:rsidRPr="00180CBC" w:rsidRDefault="004A1699" w:rsidP="00D77E45">
            <w:pPr>
              <w:spacing w:after="0" w:line="240" w:lineRule="auto"/>
              <w:jc w:val="center"/>
              <w:rPr>
                <w:rFonts w:ascii="Times New Roman" w:hAnsi="Times New Roman" w:cs="Times New Roman"/>
                <w:bCs/>
                <w:sz w:val="28"/>
                <w:szCs w:val="28"/>
              </w:rPr>
            </w:pPr>
            <w:r w:rsidRPr="00180CBC">
              <w:rPr>
                <w:rFonts w:ascii="Times New Roman" w:hAnsi="Times New Roman" w:cs="Times New Roman"/>
                <w:bCs/>
                <w:sz w:val="28"/>
                <w:szCs w:val="28"/>
              </w:rPr>
              <w:t>55</w:t>
            </w:r>
            <w:r w:rsidR="001715FA" w:rsidRPr="00180CBC">
              <w:rPr>
                <w:rFonts w:ascii="Times New Roman" w:hAnsi="Times New Roman" w:cs="Times New Roman"/>
                <w:bCs/>
                <w:sz w:val="28"/>
                <w:szCs w:val="28"/>
              </w:rPr>
              <w:t>,0</w:t>
            </w:r>
          </w:p>
        </w:tc>
        <w:tc>
          <w:tcPr>
            <w:tcW w:w="1773" w:type="dxa"/>
          </w:tcPr>
          <w:p w14:paraId="5818A639" w14:textId="77777777" w:rsidR="004A1699" w:rsidRPr="00D032FF" w:rsidRDefault="004A1699" w:rsidP="00D77E45">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65,33</w:t>
            </w:r>
          </w:p>
        </w:tc>
        <w:tc>
          <w:tcPr>
            <w:tcW w:w="1412" w:type="dxa"/>
          </w:tcPr>
          <w:p w14:paraId="44ADB52B" w14:textId="77777777" w:rsidR="004A1699" w:rsidRPr="00D032FF" w:rsidRDefault="00C919C5" w:rsidP="00D77E45">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26,85</w:t>
            </w:r>
          </w:p>
        </w:tc>
      </w:tr>
      <w:tr w:rsidR="004A1699" w:rsidRPr="00D032FF" w14:paraId="286D7D53" w14:textId="77777777" w:rsidTr="00AE3DB7">
        <w:tc>
          <w:tcPr>
            <w:tcW w:w="4786" w:type="dxa"/>
          </w:tcPr>
          <w:p w14:paraId="051B92F9" w14:textId="77777777" w:rsidR="004A1699" w:rsidRPr="00D032FF" w:rsidRDefault="004A1699" w:rsidP="00D77E45">
            <w:pPr>
              <w:spacing w:after="0" w:line="240" w:lineRule="auto"/>
              <w:rPr>
                <w:rFonts w:ascii="Times New Roman" w:hAnsi="Times New Roman" w:cs="Times New Roman"/>
                <w:bCs/>
                <w:sz w:val="28"/>
                <w:szCs w:val="28"/>
              </w:rPr>
            </w:pPr>
            <w:r w:rsidRPr="00D032FF">
              <w:rPr>
                <w:rFonts w:ascii="Times New Roman" w:hAnsi="Times New Roman" w:cs="Times New Roman"/>
                <w:bCs/>
                <w:sz w:val="28"/>
                <w:szCs w:val="28"/>
              </w:rPr>
              <w:t>Натуральный вес, г.</w:t>
            </w:r>
          </w:p>
        </w:tc>
        <w:tc>
          <w:tcPr>
            <w:tcW w:w="1559" w:type="dxa"/>
          </w:tcPr>
          <w:p w14:paraId="0DE20F6F" w14:textId="5F738EE7" w:rsidR="004A1699" w:rsidRPr="00D032FF" w:rsidRDefault="004A1699" w:rsidP="00D77E45">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74</w:t>
            </w:r>
            <w:r w:rsidR="00180CBC">
              <w:rPr>
                <w:rFonts w:ascii="Times New Roman" w:hAnsi="Times New Roman" w:cs="Times New Roman"/>
                <w:bCs/>
                <w:sz w:val="28"/>
                <w:szCs w:val="28"/>
              </w:rPr>
              <w:t>,</w:t>
            </w:r>
            <w:r w:rsidRPr="00D032FF">
              <w:rPr>
                <w:rFonts w:ascii="Times New Roman" w:hAnsi="Times New Roman" w:cs="Times New Roman"/>
                <w:bCs/>
                <w:sz w:val="28"/>
                <w:szCs w:val="28"/>
              </w:rPr>
              <w:t>5</w:t>
            </w:r>
          </w:p>
        </w:tc>
        <w:tc>
          <w:tcPr>
            <w:tcW w:w="1773" w:type="dxa"/>
          </w:tcPr>
          <w:p w14:paraId="3476D8E9" w14:textId="77777777" w:rsidR="004A1699" w:rsidRPr="00D032FF" w:rsidRDefault="004A1699" w:rsidP="00D77E45">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80,53</w:t>
            </w:r>
          </w:p>
        </w:tc>
        <w:tc>
          <w:tcPr>
            <w:tcW w:w="1412" w:type="dxa"/>
          </w:tcPr>
          <w:p w14:paraId="4E6C3657" w14:textId="77777777" w:rsidR="004A1699" w:rsidRPr="00D032FF" w:rsidRDefault="00C919C5" w:rsidP="00D77E45">
            <w:pPr>
              <w:spacing w:after="0" w:line="240" w:lineRule="auto"/>
              <w:jc w:val="center"/>
              <w:rPr>
                <w:rFonts w:ascii="Times New Roman" w:hAnsi="Times New Roman" w:cs="Times New Roman"/>
                <w:bCs/>
                <w:sz w:val="28"/>
                <w:szCs w:val="28"/>
              </w:rPr>
            </w:pPr>
            <w:r w:rsidRPr="00D032FF">
              <w:rPr>
                <w:rFonts w:ascii="Times New Roman" w:hAnsi="Times New Roman" w:cs="Times New Roman"/>
                <w:bCs/>
                <w:sz w:val="28"/>
                <w:szCs w:val="28"/>
              </w:rPr>
              <w:t>79,05</w:t>
            </w:r>
          </w:p>
        </w:tc>
      </w:tr>
    </w:tbl>
    <w:p w14:paraId="0B6DAB34" w14:textId="77777777" w:rsidR="00C3226A" w:rsidRPr="00D032FF" w:rsidRDefault="00C3226A" w:rsidP="00C3226A">
      <w:pPr>
        <w:spacing w:after="0" w:line="240" w:lineRule="auto"/>
        <w:jc w:val="both"/>
        <w:rPr>
          <w:rFonts w:ascii="Times New Roman" w:hAnsi="Times New Roman" w:cs="Times New Roman"/>
          <w:bCs/>
          <w:sz w:val="28"/>
          <w:szCs w:val="28"/>
        </w:rPr>
      </w:pPr>
    </w:p>
    <w:p w14:paraId="5E3C6628" w14:textId="489ED751" w:rsidR="00C5242F" w:rsidRPr="00E1669D" w:rsidRDefault="00C15874" w:rsidP="008959EA">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 xml:space="preserve">Из </w:t>
      </w:r>
      <w:r w:rsidRPr="00D776DD">
        <w:rPr>
          <w:rFonts w:ascii="Times New Roman" w:hAnsi="Times New Roman" w:cs="Times New Roman"/>
          <w:bCs/>
          <w:sz w:val="28"/>
          <w:szCs w:val="28"/>
        </w:rPr>
        <w:t>таблицы</w:t>
      </w:r>
      <w:r w:rsidR="005C6F32" w:rsidRPr="00D776DD">
        <w:rPr>
          <w:rFonts w:ascii="Times New Roman" w:hAnsi="Times New Roman" w:cs="Times New Roman"/>
          <w:bCs/>
          <w:sz w:val="28"/>
          <w:szCs w:val="28"/>
        </w:rPr>
        <w:t xml:space="preserve"> 6</w:t>
      </w:r>
      <w:r w:rsidRPr="00D776DD">
        <w:rPr>
          <w:rFonts w:ascii="Times New Roman" w:hAnsi="Times New Roman" w:cs="Times New Roman"/>
          <w:bCs/>
          <w:sz w:val="28"/>
          <w:szCs w:val="28"/>
        </w:rPr>
        <w:t xml:space="preserve"> видно</w:t>
      </w:r>
      <w:r w:rsidRPr="00D032FF">
        <w:rPr>
          <w:rFonts w:ascii="Times New Roman" w:hAnsi="Times New Roman" w:cs="Times New Roman"/>
          <w:bCs/>
          <w:sz w:val="28"/>
          <w:szCs w:val="28"/>
        </w:rPr>
        <w:t>, что стекловидность сорт зерна тритикале</w:t>
      </w:r>
      <w:r w:rsidR="005C6F32">
        <w:rPr>
          <w:rFonts w:ascii="Times New Roman" w:hAnsi="Times New Roman" w:cs="Times New Roman"/>
          <w:bCs/>
          <w:sz w:val="28"/>
          <w:szCs w:val="28"/>
        </w:rPr>
        <w:t xml:space="preserve"> Кожа увеличивается по сравнению с сортом зерна тритикале Азиада на 2% и с сортом тритикале Таза на 6%. Как отмечено, что с</w:t>
      </w:r>
      <w:r w:rsidR="00466F85">
        <w:rPr>
          <w:rFonts w:ascii="Times New Roman" w:hAnsi="Times New Roman" w:cs="Times New Roman"/>
          <w:bCs/>
          <w:sz w:val="28"/>
          <w:szCs w:val="28"/>
          <w:lang w:val="kk-KZ"/>
        </w:rPr>
        <w:t>текловидность зерна является характеристикой взаимного расположения белковых и углеводных частиц</w:t>
      </w:r>
      <w:r w:rsidR="00BE093A">
        <w:rPr>
          <w:rFonts w:ascii="Times New Roman" w:hAnsi="Times New Roman" w:cs="Times New Roman"/>
          <w:bCs/>
          <w:sz w:val="28"/>
          <w:szCs w:val="28"/>
          <w:lang w:val="kk-KZ"/>
        </w:rPr>
        <w:t>.</w:t>
      </w:r>
      <w:r w:rsidR="00466F85">
        <w:rPr>
          <w:rFonts w:ascii="Times New Roman" w:hAnsi="Times New Roman" w:cs="Times New Roman"/>
          <w:bCs/>
          <w:sz w:val="28"/>
          <w:szCs w:val="28"/>
          <w:lang w:val="kk-KZ"/>
        </w:rPr>
        <w:t xml:space="preserve"> Характеризующего плотность эндосперма</w:t>
      </w:r>
      <w:r w:rsidR="00466F85">
        <w:rPr>
          <w:rFonts w:ascii="Times New Roman" w:hAnsi="Times New Roman" w:cs="Times New Roman"/>
          <w:bCs/>
          <w:sz w:val="28"/>
          <w:szCs w:val="28"/>
        </w:rPr>
        <w:t>. Для пшеницы высокой счит</w:t>
      </w:r>
      <w:r w:rsidR="00E1669D">
        <w:rPr>
          <w:rFonts w:ascii="Times New Roman" w:hAnsi="Times New Roman" w:cs="Times New Roman"/>
          <w:bCs/>
          <w:sz w:val="28"/>
          <w:szCs w:val="28"/>
        </w:rPr>
        <w:t>ается стекловидность более 60</w:t>
      </w:r>
      <w:r w:rsidR="00E1669D" w:rsidRPr="00E1669D">
        <w:rPr>
          <w:rFonts w:ascii="Times New Roman" w:hAnsi="Times New Roman" w:cs="Times New Roman"/>
          <w:bCs/>
          <w:sz w:val="28"/>
          <w:szCs w:val="28"/>
        </w:rPr>
        <w:t xml:space="preserve">% </w:t>
      </w:r>
      <w:r w:rsidR="00B547F3" w:rsidRPr="00E1669D">
        <w:rPr>
          <w:rFonts w:ascii="Times New Roman" w:hAnsi="Times New Roman" w:cs="Times New Roman"/>
          <w:bCs/>
          <w:sz w:val="28"/>
          <w:szCs w:val="28"/>
        </w:rPr>
        <w:t>[</w:t>
      </w:r>
      <w:r w:rsidR="00CA2D05">
        <w:rPr>
          <w:rFonts w:ascii="Times New Roman" w:hAnsi="Times New Roman" w:cs="Times New Roman"/>
          <w:bCs/>
          <w:sz w:val="28"/>
          <w:szCs w:val="28"/>
        </w:rPr>
        <w:t>141</w:t>
      </w:r>
      <w:r w:rsidR="00DC2CE3" w:rsidRPr="00E1669D">
        <w:rPr>
          <w:rFonts w:ascii="Times New Roman" w:hAnsi="Times New Roman" w:cs="Times New Roman"/>
          <w:bCs/>
          <w:sz w:val="28"/>
          <w:szCs w:val="28"/>
        </w:rPr>
        <w:t>]</w:t>
      </w:r>
      <w:r w:rsidR="00E1669D" w:rsidRPr="00E1669D">
        <w:rPr>
          <w:rFonts w:ascii="Times New Roman" w:hAnsi="Times New Roman" w:cs="Times New Roman"/>
          <w:bCs/>
          <w:sz w:val="28"/>
          <w:szCs w:val="28"/>
        </w:rPr>
        <w:t xml:space="preserve">. </w:t>
      </w:r>
      <w:r w:rsidR="00FB3EF8">
        <w:rPr>
          <w:rFonts w:ascii="Times New Roman" w:hAnsi="Times New Roman" w:cs="Times New Roman"/>
          <w:bCs/>
          <w:sz w:val="28"/>
          <w:szCs w:val="28"/>
        </w:rPr>
        <w:t xml:space="preserve">Чем выше стекловидность зерна, тем оно больше ценится и стоит </w:t>
      </w:r>
      <w:r w:rsidR="00FB3EF8" w:rsidRPr="00E1669D">
        <w:rPr>
          <w:rFonts w:ascii="Times New Roman" w:hAnsi="Times New Roman" w:cs="Times New Roman"/>
          <w:bCs/>
          <w:sz w:val="28"/>
          <w:szCs w:val="28"/>
        </w:rPr>
        <w:t>дороже</w:t>
      </w:r>
      <w:r w:rsidR="00E1669D" w:rsidRPr="00E1669D">
        <w:rPr>
          <w:rFonts w:ascii="Times New Roman" w:hAnsi="Times New Roman" w:cs="Times New Roman"/>
          <w:bCs/>
          <w:sz w:val="28"/>
          <w:szCs w:val="28"/>
        </w:rPr>
        <w:t xml:space="preserve"> </w:t>
      </w:r>
      <w:r w:rsidR="00FB3EF8" w:rsidRPr="00E1669D">
        <w:rPr>
          <w:rFonts w:ascii="Times New Roman" w:hAnsi="Times New Roman" w:cs="Times New Roman"/>
          <w:sz w:val="28"/>
          <w:szCs w:val="28"/>
        </w:rPr>
        <w:t>[</w:t>
      </w:r>
      <w:r w:rsidR="005F6083">
        <w:rPr>
          <w:rFonts w:ascii="Times New Roman" w:hAnsi="Times New Roman" w:cs="Times New Roman"/>
          <w:sz w:val="28"/>
          <w:szCs w:val="28"/>
        </w:rPr>
        <w:t>142</w:t>
      </w:r>
      <w:r w:rsidR="00FB3EF8" w:rsidRPr="00E1669D">
        <w:rPr>
          <w:rFonts w:ascii="Times New Roman" w:hAnsi="Times New Roman" w:cs="Times New Roman"/>
          <w:bCs/>
          <w:sz w:val="28"/>
          <w:szCs w:val="28"/>
        </w:rPr>
        <w:t>]</w:t>
      </w:r>
      <w:r w:rsidR="00E579BA" w:rsidRPr="00E1669D">
        <w:rPr>
          <w:rFonts w:ascii="Times New Roman" w:hAnsi="Times New Roman" w:cs="Times New Roman"/>
          <w:bCs/>
          <w:sz w:val="28"/>
          <w:szCs w:val="28"/>
        </w:rPr>
        <w:t>.</w:t>
      </w:r>
      <w:r w:rsidR="00E579BA">
        <w:rPr>
          <w:rFonts w:ascii="Times New Roman" w:hAnsi="Times New Roman" w:cs="Times New Roman"/>
          <w:bCs/>
          <w:sz w:val="28"/>
          <w:szCs w:val="28"/>
        </w:rPr>
        <w:t xml:space="preserve"> </w:t>
      </w:r>
      <w:r w:rsidR="00E56591" w:rsidRPr="00E56591">
        <w:rPr>
          <w:rFonts w:ascii="Times New Roman" w:hAnsi="Times New Roman" w:cs="Times New Roman"/>
          <w:bCs/>
          <w:sz w:val="28"/>
          <w:szCs w:val="28"/>
        </w:rPr>
        <w:t>Стекловидность, как параметр, косвенно указывающий на повышенное содержание белка в зерне, представляет собой значимый индикатор кормовых ха</w:t>
      </w:r>
      <w:r w:rsidR="005F6083">
        <w:rPr>
          <w:rFonts w:ascii="Times New Roman" w:hAnsi="Times New Roman" w:cs="Times New Roman"/>
          <w:bCs/>
          <w:sz w:val="28"/>
          <w:szCs w:val="28"/>
        </w:rPr>
        <w:t>рактеристик [143</w:t>
      </w:r>
      <w:r w:rsidR="00E56591" w:rsidRPr="00E56591">
        <w:rPr>
          <w:rFonts w:ascii="Times New Roman" w:hAnsi="Times New Roman" w:cs="Times New Roman"/>
          <w:bCs/>
          <w:sz w:val="28"/>
          <w:szCs w:val="28"/>
        </w:rPr>
        <w:t xml:space="preserve">]. </w:t>
      </w:r>
      <w:r w:rsidR="00E93B0A" w:rsidRPr="00E93B0A">
        <w:rPr>
          <w:rFonts w:ascii="Times New Roman" w:hAnsi="Times New Roman" w:cs="Times New Roman"/>
          <w:bCs/>
          <w:sz w:val="28"/>
          <w:szCs w:val="28"/>
        </w:rPr>
        <w:t>С учетом уровня стекловидности зерна, аналогичного параметру классификации пшеницы, выделяются три категории, что приобретает важность при формировании партий тритикале. Этот фактор остается ключевым в процессе организации производства и распределения тритикале, независимо от разнообразия его сор</w:t>
      </w:r>
      <w:r w:rsidR="00E93B0A">
        <w:rPr>
          <w:rFonts w:ascii="Times New Roman" w:hAnsi="Times New Roman" w:cs="Times New Roman"/>
          <w:bCs/>
          <w:sz w:val="28"/>
          <w:szCs w:val="28"/>
        </w:rPr>
        <w:t>тов и генетических особенностей</w:t>
      </w:r>
      <w:r w:rsidR="00E56591" w:rsidRPr="00E56591">
        <w:rPr>
          <w:rFonts w:ascii="Times New Roman" w:hAnsi="Times New Roman" w:cs="Times New Roman"/>
          <w:bCs/>
          <w:sz w:val="28"/>
          <w:szCs w:val="28"/>
        </w:rPr>
        <w:t xml:space="preserve">: 1) </w:t>
      </w:r>
      <w:r w:rsidR="00E56591" w:rsidRPr="00E56591">
        <w:rPr>
          <w:rFonts w:ascii="Times New Roman" w:hAnsi="Times New Roman" w:cs="Times New Roman"/>
          <w:bCs/>
          <w:sz w:val="28"/>
          <w:szCs w:val="28"/>
        </w:rPr>
        <w:lastRenderedPageBreak/>
        <w:t xml:space="preserve">зерно с низким уровнем стекловидности (менее 40%); 2) зерно со средним уровнем стекловидности (40-60%); 3) зерно с высоким уровнем стекловидности (более 60%). </w:t>
      </w:r>
      <w:r w:rsidR="00402257" w:rsidRPr="00402257">
        <w:rPr>
          <w:rFonts w:ascii="Times New Roman" w:hAnsi="Times New Roman" w:cs="Times New Roman"/>
          <w:bCs/>
          <w:sz w:val="28"/>
          <w:szCs w:val="28"/>
        </w:rPr>
        <w:t xml:space="preserve">Разнообразные аспекты, включая географическое распределение, стандарты посева и временные параметры посева, оказывают воздействие на степень стекловидности зерна. Результаты научных исследований подтверждают, что уровень стекловидности представляет собой эффективный маркер содержания белка в структуре зерна. Эти факторы несут значимость в формировании характеристик зерна, а также определении его пищевой ценности и пригодности для использования в </w:t>
      </w:r>
      <w:r w:rsidR="00402257">
        <w:rPr>
          <w:rFonts w:ascii="Times New Roman" w:hAnsi="Times New Roman" w:cs="Times New Roman"/>
          <w:bCs/>
          <w:sz w:val="28"/>
          <w:szCs w:val="28"/>
        </w:rPr>
        <w:t xml:space="preserve">различных сферах промышленности </w:t>
      </w:r>
      <w:r w:rsidR="009762BD">
        <w:rPr>
          <w:rFonts w:ascii="Times New Roman" w:hAnsi="Times New Roman" w:cs="Times New Roman"/>
          <w:bCs/>
          <w:sz w:val="28"/>
          <w:szCs w:val="28"/>
        </w:rPr>
        <w:t>[144</w:t>
      </w:r>
      <w:r w:rsidR="00E1669D">
        <w:rPr>
          <w:rFonts w:ascii="Times New Roman" w:hAnsi="Times New Roman" w:cs="Times New Roman"/>
          <w:bCs/>
          <w:sz w:val="28"/>
          <w:szCs w:val="28"/>
        </w:rPr>
        <w:t>]</w:t>
      </w:r>
      <w:r w:rsidR="00E1669D" w:rsidRPr="00E1669D">
        <w:rPr>
          <w:rFonts w:ascii="Times New Roman" w:hAnsi="Times New Roman" w:cs="Times New Roman"/>
          <w:bCs/>
          <w:sz w:val="28"/>
          <w:szCs w:val="28"/>
        </w:rPr>
        <w:t>.</w:t>
      </w:r>
    </w:p>
    <w:p w14:paraId="094D9966" w14:textId="03C09B21" w:rsidR="00C15874" w:rsidRDefault="00BE093A" w:rsidP="008959EA">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Массовая доля углевода и доля белка на сухой вес преобладает в сорте Азиада-63,35% по сравнению с двумя другими сортами тритикале</w:t>
      </w:r>
      <w:r w:rsidR="00E442C2">
        <w:rPr>
          <w:rFonts w:ascii="Times New Roman" w:hAnsi="Times New Roman" w:cs="Times New Roman"/>
          <w:bCs/>
          <w:sz w:val="28"/>
          <w:szCs w:val="28"/>
        </w:rPr>
        <w:t xml:space="preserve"> на 6,77% и 8,5%</w:t>
      </w:r>
      <w:r w:rsidR="00746CF6">
        <w:rPr>
          <w:rFonts w:ascii="Times New Roman" w:hAnsi="Times New Roman" w:cs="Times New Roman"/>
          <w:bCs/>
          <w:sz w:val="28"/>
          <w:szCs w:val="28"/>
        </w:rPr>
        <w:t>, на 1,17% и 2,05% соответственно</w:t>
      </w:r>
      <w:r w:rsidR="00E442C2">
        <w:rPr>
          <w:rFonts w:ascii="Times New Roman" w:hAnsi="Times New Roman" w:cs="Times New Roman"/>
          <w:bCs/>
          <w:sz w:val="28"/>
          <w:szCs w:val="28"/>
        </w:rPr>
        <w:t>.</w:t>
      </w:r>
    </w:p>
    <w:p w14:paraId="0F0BF837" w14:textId="7A24E9E4" w:rsidR="0049005A" w:rsidRDefault="0049005A" w:rsidP="008959EA">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В некоторых странах твердозерность </w:t>
      </w:r>
      <w:r w:rsidR="005201E9">
        <w:rPr>
          <w:rFonts w:ascii="Times New Roman" w:hAnsi="Times New Roman" w:cs="Times New Roman"/>
          <w:bCs/>
          <w:sz w:val="28"/>
          <w:szCs w:val="28"/>
        </w:rPr>
        <w:t>испо</w:t>
      </w:r>
      <w:r w:rsidR="00E429BF">
        <w:rPr>
          <w:rFonts w:ascii="Times New Roman" w:hAnsi="Times New Roman" w:cs="Times New Roman"/>
          <w:bCs/>
          <w:sz w:val="28"/>
          <w:szCs w:val="28"/>
        </w:rPr>
        <w:t>льзуется вместо стекловидности [</w:t>
      </w:r>
      <w:r w:rsidR="009762BD">
        <w:rPr>
          <w:rFonts w:ascii="Times New Roman" w:hAnsi="Times New Roman" w:cs="Times New Roman"/>
          <w:bCs/>
          <w:sz w:val="28"/>
          <w:szCs w:val="28"/>
        </w:rPr>
        <w:t>144</w:t>
      </w:r>
      <w:r w:rsidR="00E429BF">
        <w:rPr>
          <w:rFonts w:ascii="Times New Roman" w:hAnsi="Times New Roman" w:cs="Times New Roman"/>
          <w:bCs/>
          <w:sz w:val="28"/>
          <w:szCs w:val="28"/>
        </w:rPr>
        <w:t xml:space="preserve">]. </w:t>
      </w:r>
      <w:r w:rsidR="005201E9">
        <w:rPr>
          <w:rFonts w:ascii="Times New Roman" w:hAnsi="Times New Roman" w:cs="Times New Roman"/>
          <w:bCs/>
          <w:sz w:val="28"/>
          <w:szCs w:val="28"/>
        </w:rPr>
        <w:t>Сорт Азиада показал твердозерность – 55,0, Кожа-26,85, Таза-65,33.</w:t>
      </w:r>
    </w:p>
    <w:p w14:paraId="010297AE" w14:textId="15F28C9A" w:rsidR="004F338E" w:rsidRPr="00FB3EF8" w:rsidRDefault="00F86EB9" w:rsidP="008959EA">
      <w:pPr>
        <w:spacing w:after="0" w:line="240" w:lineRule="auto"/>
        <w:ind w:firstLine="709"/>
        <w:jc w:val="both"/>
        <w:rPr>
          <w:rFonts w:ascii="Times New Roman" w:hAnsi="Times New Roman" w:cs="Times New Roman"/>
          <w:bCs/>
          <w:sz w:val="28"/>
          <w:szCs w:val="28"/>
        </w:rPr>
      </w:pPr>
      <w:r w:rsidRPr="00F86EB9">
        <w:rPr>
          <w:rFonts w:ascii="Times New Roman" w:hAnsi="Times New Roman" w:cs="Times New Roman"/>
          <w:bCs/>
          <w:sz w:val="28"/>
          <w:szCs w:val="28"/>
        </w:rPr>
        <w:t>Клейковина в зерне тритикале имеет уникальное сочетание глютенинов и проламинов, отличающееся от состава клейковины в ржи и пшенице. Количество дисульфидных связей в белке тритикале соответствует уровню, характерному для слабой пшеничной клейковины, а количество водородных связей приближено к уровню, характерному для ржи.</w:t>
      </w:r>
      <w:r>
        <w:rPr>
          <w:rFonts w:ascii="Times New Roman" w:hAnsi="Times New Roman" w:cs="Times New Roman"/>
          <w:bCs/>
          <w:sz w:val="28"/>
          <w:szCs w:val="28"/>
        </w:rPr>
        <w:t xml:space="preserve"> </w:t>
      </w:r>
      <w:r w:rsidR="00D1281D">
        <w:rPr>
          <w:rFonts w:ascii="Times New Roman" w:hAnsi="Times New Roman" w:cs="Times New Roman"/>
          <w:bCs/>
          <w:sz w:val="28"/>
          <w:szCs w:val="28"/>
        </w:rPr>
        <w:t>Содержание сырой клейковины варьируется от 19,71% сорт Таза до 36,81% сорт Азиада.</w:t>
      </w:r>
    </w:p>
    <w:p w14:paraId="541AE753" w14:textId="77777777" w:rsidR="00AD6D1C" w:rsidRPr="00674C20" w:rsidRDefault="00AD6D1C" w:rsidP="008959EA">
      <w:pPr>
        <w:spacing w:after="0" w:line="240" w:lineRule="auto"/>
        <w:ind w:firstLine="709"/>
        <w:jc w:val="both"/>
        <w:rPr>
          <w:rFonts w:ascii="Times New Roman" w:hAnsi="Times New Roman" w:cs="Times New Roman"/>
          <w:bCs/>
          <w:sz w:val="28"/>
          <w:szCs w:val="28"/>
        </w:rPr>
      </w:pPr>
    </w:p>
    <w:p w14:paraId="3E760F59" w14:textId="469471F2" w:rsidR="00C3226A" w:rsidRDefault="008D1389" w:rsidP="00C3226A">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Таблица</w:t>
      </w:r>
      <w:r w:rsidR="00F328B6">
        <w:rPr>
          <w:rFonts w:ascii="Times New Roman" w:hAnsi="Times New Roman" w:cs="Times New Roman"/>
          <w:bCs/>
          <w:sz w:val="28"/>
          <w:szCs w:val="28"/>
        </w:rPr>
        <w:t xml:space="preserve"> 7</w:t>
      </w:r>
      <w:r w:rsidR="00BE5FB1">
        <w:rPr>
          <w:rFonts w:ascii="Times New Roman" w:hAnsi="Times New Roman" w:cs="Times New Roman"/>
          <w:bCs/>
          <w:sz w:val="28"/>
          <w:szCs w:val="28"/>
        </w:rPr>
        <w:t xml:space="preserve">- </w:t>
      </w:r>
      <w:r w:rsidR="00674C20" w:rsidRPr="00674C20">
        <w:rPr>
          <w:rFonts w:ascii="Times New Roman" w:hAnsi="Times New Roman" w:cs="Times New Roman"/>
          <w:bCs/>
          <w:sz w:val="28"/>
          <w:szCs w:val="28"/>
        </w:rPr>
        <w:t>Аминокислотный состав тритикале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2126"/>
        <w:gridCol w:w="1985"/>
        <w:gridCol w:w="2120"/>
      </w:tblGrid>
      <w:tr w:rsidR="008D1389" w14:paraId="3C3B3A37" w14:textId="77777777" w:rsidTr="00E15655">
        <w:tc>
          <w:tcPr>
            <w:tcW w:w="3114" w:type="dxa"/>
            <w:vMerge w:val="restart"/>
          </w:tcPr>
          <w:p w14:paraId="52379F33" w14:textId="77777777" w:rsidR="008D1389" w:rsidRDefault="008D1389" w:rsidP="00D77E45">
            <w:pPr>
              <w:spacing w:after="0" w:line="240" w:lineRule="auto"/>
              <w:jc w:val="both"/>
              <w:rPr>
                <w:rFonts w:ascii="Times New Roman" w:hAnsi="Times New Roman" w:cs="Times New Roman"/>
                <w:bCs/>
                <w:sz w:val="28"/>
                <w:szCs w:val="28"/>
              </w:rPr>
            </w:pPr>
            <w:r>
              <w:rPr>
                <w:rFonts w:ascii="Times New Roman" w:hAnsi="Times New Roman" w:cs="Times New Roman"/>
                <w:sz w:val="28"/>
                <w:szCs w:val="28"/>
              </w:rPr>
              <w:t>Аминокислота</w:t>
            </w:r>
          </w:p>
        </w:tc>
        <w:tc>
          <w:tcPr>
            <w:tcW w:w="6231" w:type="dxa"/>
            <w:gridSpan w:val="3"/>
          </w:tcPr>
          <w:p w14:paraId="3AE34783" w14:textId="77777777" w:rsidR="008D1389" w:rsidRDefault="008D1389" w:rsidP="00D77E4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Зерно тритикале</w:t>
            </w:r>
          </w:p>
        </w:tc>
      </w:tr>
      <w:tr w:rsidR="008D1389" w14:paraId="5B9C5717" w14:textId="77777777" w:rsidTr="00E15655">
        <w:tc>
          <w:tcPr>
            <w:tcW w:w="3114" w:type="dxa"/>
            <w:vMerge/>
          </w:tcPr>
          <w:p w14:paraId="473530B6" w14:textId="77777777" w:rsidR="008D1389" w:rsidRDefault="008D1389" w:rsidP="00D77E45">
            <w:pPr>
              <w:spacing w:after="0" w:line="240" w:lineRule="auto"/>
              <w:jc w:val="both"/>
              <w:rPr>
                <w:rFonts w:ascii="Times New Roman" w:hAnsi="Times New Roman" w:cs="Times New Roman"/>
                <w:bCs/>
                <w:sz w:val="28"/>
                <w:szCs w:val="28"/>
              </w:rPr>
            </w:pPr>
          </w:p>
        </w:tc>
        <w:tc>
          <w:tcPr>
            <w:tcW w:w="2126" w:type="dxa"/>
          </w:tcPr>
          <w:p w14:paraId="5E9AA310" w14:textId="77777777" w:rsidR="008D1389" w:rsidRDefault="008D1389" w:rsidP="00D77E45">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Азиада</w:t>
            </w:r>
          </w:p>
        </w:tc>
        <w:tc>
          <w:tcPr>
            <w:tcW w:w="1985" w:type="dxa"/>
          </w:tcPr>
          <w:p w14:paraId="6D6E7AB2" w14:textId="77777777" w:rsidR="008D1389" w:rsidRDefault="008D1389" w:rsidP="00D77E45">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Кожа</w:t>
            </w:r>
          </w:p>
        </w:tc>
        <w:tc>
          <w:tcPr>
            <w:tcW w:w="2120" w:type="dxa"/>
          </w:tcPr>
          <w:p w14:paraId="4265EF5B" w14:textId="77777777" w:rsidR="008D1389" w:rsidRDefault="008D1389" w:rsidP="00D77E45">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Таза</w:t>
            </w:r>
          </w:p>
        </w:tc>
      </w:tr>
      <w:tr w:rsidR="008D1389" w:rsidRPr="00D032FF" w14:paraId="526BEBF4" w14:textId="77777777" w:rsidTr="00E15655">
        <w:tc>
          <w:tcPr>
            <w:tcW w:w="3114" w:type="dxa"/>
          </w:tcPr>
          <w:p w14:paraId="17C5EFD0" w14:textId="77777777" w:rsidR="008D1389" w:rsidRPr="00D032FF" w:rsidRDefault="008D1389"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 xml:space="preserve">Аргинин </w:t>
            </w:r>
          </w:p>
        </w:tc>
        <w:tc>
          <w:tcPr>
            <w:tcW w:w="2126" w:type="dxa"/>
          </w:tcPr>
          <w:p w14:paraId="1F8DCBF7" w14:textId="77777777" w:rsidR="008D1389" w:rsidRPr="00D032FF" w:rsidRDefault="003E175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0,98±0,39</w:t>
            </w:r>
          </w:p>
        </w:tc>
        <w:tc>
          <w:tcPr>
            <w:tcW w:w="1985" w:type="dxa"/>
          </w:tcPr>
          <w:p w14:paraId="1DD68E8F" w14:textId="77777777" w:rsidR="008D1389" w:rsidRPr="00D032FF" w:rsidRDefault="00C75BD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0,32±0,13</w:t>
            </w:r>
          </w:p>
        </w:tc>
        <w:tc>
          <w:tcPr>
            <w:tcW w:w="2120" w:type="dxa"/>
          </w:tcPr>
          <w:p w14:paraId="4B27D6E5" w14:textId="77777777" w:rsidR="008D1389" w:rsidRPr="00D032FF" w:rsidRDefault="008D1389"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0,41±0,16</w:t>
            </w:r>
          </w:p>
        </w:tc>
      </w:tr>
      <w:tr w:rsidR="008D1389" w:rsidRPr="00D032FF" w14:paraId="5D68C2C3" w14:textId="77777777" w:rsidTr="00E15655">
        <w:tc>
          <w:tcPr>
            <w:tcW w:w="3114" w:type="dxa"/>
          </w:tcPr>
          <w:p w14:paraId="1147C48A" w14:textId="682325D8" w:rsidR="008D1389" w:rsidRPr="00D032FF" w:rsidRDefault="008D1389"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 xml:space="preserve">Лизин </w:t>
            </w:r>
          </w:p>
        </w:tc>
        <w:tc>
          <w:tcPr>
            <w:tcW w:w="2126" w:type="dxa"/>
          </w:tcPr>
          <w:p w14:paraId="094B8DE5" w14:textId="77777777" w:rsidR="008D1389" w:rsidRPr="00D032FF" w:rsidRDefault="003E175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0,66±0,22</w:t>
            </w:r>
          </w:p>
        </w:tc>
        <w:tc>
          <w:tcPr>
            <w:tcW w:w="1985" w:type="dxa"/>
          </w:tcPr>
          <w:p w14:paraId="328F40AA" w14:textId="77777777" w:rsidR="008D1389" w:rsidRPr="00D032FF" w:rsidRDefault="00C75BD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0,21±0,07</w:t>
            </w:r>
          </w:p>
        </w:tc>
        <w:tc>
          <w:tcPr>
            <w:tcW w:w="2120" w:type="dxa"/>
          </w:tcPr>
          <w:p w14:paraId="3CB0959F" w14:textId="77777777" w:rsidR="008D1389" w:rsidRPr="00D032FF" w:rsidRDefault="008D1389"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0,19±0,07</w:t>
            </w:r>
          </w:p>
        </w:tc>
      </w:tr>
      <w:tr w:rsidR="008D1389" w:rsidRPr="00D032FF" w14:paraId="26AB065D" w14:textId="77777777" w:rsidTr="00E15655">
        <w:tc>
          <w:tcPr>
            <w:tcW w:w="3114" w:type="dxa"/>
          </w:tcPr>
          <w:p w14:paraId="1704900E" w14:textId="77777777" w:rsidR="008D1389" w:rsidRPr="00D032FF" w:rsidRDefault="008D1389"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 xml:space="preserve">Тирозин </w:t>
            </w:r>
          </w:p>
        </w:tc>
        <w:tc>
          <w:tcPr>
            <w:tcW w:w="2126" w:type="dxa"/>
          </w:tcPr>
          <w:p w14:paraId="25171B11" w14:textId="77777777" w:rsidR="008D1389" w:rsidRPr="00D032FF" w:rsidRDefault="003E175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0,36±0,11</w:t>
            </w:r>
          </w:p>
        </w:tc>
        <w:tc>
          <w:tcPr>
            <w:tcW w:w="1985" w:type="dxa"/>
          </w:tcPr>
          <w:p w14:paraId="02761493" w14:textId="77777777" w:rsidR="008D1389" w:rsidRPr="00D032FF" w:rsidRDefault="00C75BD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0,10±0,03</w:t>
            </w:r>
          </w:p>
        </w:tc>
        <w:tc>
          <w:tcPr>
            <w:tcW w:w="2120" w:type="dxa"/>
          </w:tcPr>
          <w:p w14:paraId="07000420" w14:textId="77777777" w:rsidR="008D1389" w:rsidRPr="00D032FF" w:rsidRDefault="008D1389"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0,10±0,03</w:t>
            </w:r>
          </w:p>
        </w:tc>
      </w:tr>
      <w:tr w:rsidR="008D1389" w:rsidRPr="00D032FF" w14:paraId="1AF31362" w14:textId="77777777" w:rsidTr="00E15655">
        <w:tc>
          <w:tcPr>
            <w:tcW w:w="3114" w:type="dxa"/>
          </w:tcPr>
          <w:p w14:paraId="0A1FD3E1" w14:textId="090774D0" w:rsidR="008D1389" w:rsidRPr="00D032FF" w:rsidRDefault="008D1389"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 xml:space="preserve">Фенилаланин </w:t>
            </w:r>
          </w:p>
        </w:tc>
        <w:tc>
          <w:tcPr>
            <w:tcW w:w="2126" w:type="dxa"/>
          </w:tcPr>
          <w:p w14:paraId="02100884" w14:textId="77777777" w:rsidR="008D1389" w:rsidRPr="00D032FF" w:rsidRDefault="003E175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1,62±0,48</w:t>
            </w:r>
          </w:p>
        </w:tc>
        <w:tc>
          <w:tcPr>
            <w:tcW w:w="1985" w:type="dxa"/>
          </w:tcPr>
          <w:p w14:paraId="3C235A67" w14:textId="77777777" w:rsidR="008D1389" w:rsidRPr="00D032FF" w:rsidRDefault="00C75BD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0,41±0,12</w:t>
            </w:r>
          </w:p>
        </w:tc>
        <w:tc>
          <w:tcPr>
            <w:tcW w:w="2120" w:type="dxa"/>
          </w:tcPr>
          <w:p w14:paraId="334FE438" w14:textId="77777777" w:rsidR="008D1389" w:rsidRPr="00D032FF" w:rsidRDefault="008D1389"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0,30±0,09</w:t>
            </w:r>
          </w:p>
        </w:tc>
      </w:tr>
      <w:tr w:rsidR="008D1389" w:rsidRPr="00D032FF" w14:paraId="115AE6EA" w14:textId="77777777" w:rsidTr="00E15655">
        <w:tc>
          <w:tcPr>
            <w:tcW w:w="3114" w:type="dxa"/>
          </w:tcPr>
          <w:p w14:paraId="7A3B64AC" w14:textId="77777777" w:rsidR="008D1389" w:rsidRPr="00D032FF" w:rsidRDefault="008D1389"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 xml:space="preserve">Гистидин </w:t>
            </w:r>
          </w:p>
        </w:tc>
        <w:tc>
          <w:tcPr>
            <w:tcW w:w="2126" w:type="dxa"/>
          </w:tcPr>
          <w:p w14:paraId="53922507" w14:textId="77777777" w:rsidR="008D1389" w:rsidRPr="00D032FF" w:rsidRDefault="003E175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0,04±0,02</w:t>
            </w:r>
          </w:p>
        </w:tc>
        <w:tc>
          <w:tcPr>
            <w:tcW w:w="1985" w:type="dxa"/>
          </w:tcPr>
          <w:p w14:paraId="28A351D7" w14:textId="77777777" w:rsidR="008D1389" w:rsidRPr="00D032FF" w:rsidRDefault="00C75BD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0,07±0,03</w:t>
            </w:r>
          </w:p>
        </w:tc>
        <w:tc>
          <w:tcPr>
            <w:tcW w:w="2120" w:type="dxa"/>
          </w:tcPr>
          <w:p w14:paraId="1C8765D9" w14:textId="77777777" w:rsidR="008D1389" w:rsidRPr="00D032FF" w:rsidRDefault="008D1389"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0,06±0,03</w:t>
            </w:r>
          </w:p>
        </w:tc>
      </w:tr>
      <w:tr w:rsidR="008D1389" w:rsidRPr="00D032FF" w14:paraId="47C59A23" w14:textId="77777777" w:rsidTr="00E15655">
        <w:tc>
          <w:tcPr>
            <w:tcW w:w="3114" w:type="dxa"/>
          </w:tcPr>
          <w:p w14:paraId="67595182" w14:textId="77777777" w:rsidR="008D1389" w:rsidRPr="00D032FF" w:rsidRDefault="008D1389"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Лейцин +изолейцин</w:t>
            </w:r>
          </w:p>
        </w:tc>
        <w:tc>
          <w:tcPr>
            <w:tcW w:w="2126" w:type="dxa"/>
          </w:tcPr>
          <w:p w14:paraId="6898D266" w14:textId="77777777" w:rsidR="008D1389" w:rsidRPr="00D032FF" w:rsidRDefault="003E175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1,13±0,29</w:t>
            </w:r>
          </w:p>
        </w:tc>
        <w:tc>
          <w:tcPr>
            <w:tcW w:w="1985" w:type="dxa"/>
          </w:tcPr>
          <w:p w14:paraId="49CC7BA8" w14:textId="77777777" w:rsidR="008D1389" w:rsidRPr="00D032FF" w:rsidRDefault="00C75BD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0,39±0,10</w:t>
            </w:r>
          </w:p>
        </w:tc>
        <w:tc>
          <w:tcPr>
            <w:tcW w:w="2120" w:type="dxa"/>
          </w:tcPr>
          <w:p w14:paraId="44B0A563" w14:textId="77777777" w:rsidR="008D1389" w:rsidRPr="00D032FF" w:rsidRDefault="008D1389"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0,30±0,08</w:t>
            </w:r>
          </w:p>
        </w:tc>
      </w:tr>
      <w:tr w:rsidR="008D1389" w:rsidRPr="00D032FF" w14:paraId="63525156" w14:textId="77777777" w:rsidTr="00E15655">
        <w:tc>
          <w:tcPr>
            <w:tcW w:w="3114" w:type="dxa"/>
          </w:tcPr>
          <w:p w14:paraId="02B6FC06" w14:textId="0C812516" w:rsidR="008D1389" w:rsidRPr="00D032FF" w:rsidRDefault="008D1389"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 xml:space="preserve">Метионин </w:t>
            </w:r>
          </w:p>
        </w:tc>
        <w:tc>
          <w:tcPr>
            <w:tcW w:w="2126" w:type="dxa"/>
          </w:tcPr>
          <w:p w14:paraId="40EF1459" w14:textId="77777777" w:rsidR="008D1389" w:rsidRPr="00D032FF" w:rsidRDefault="003E175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0,31±0,12</w:t>
            </w:r>
          </w:p>
        </w:tc>
        <w:tc>
          <w:tcPr>
            <w:tcW w:w="1985" w:type="dxa"/>
          </w:tcPr>
          <w:p w14:paraId="2EEC6D95" w14:textId="77777777" w:rsidR="008D1389" w:rsidRPr="00D032FF" w:rsidRDefault="00C75BD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0,11±0,04</w:t>
            </w:r>
          </w:p>
        </w:tc>
        <w:tc>
          <w:tcPr>
            <w:tcW w:w="2120" w:type="dxa"/>
          </w:tcPr>
          <w:p w14:paraId="3F34B00A" w14:textId="77777777" w:rsidR="008D1389" w:rsidRPr="00D032FF" w:rsidRDefault="008D1389" w:rsidP="00D77E45">
            <w:pPr>
              <w:spacing w:after="0" w:line="240" w:lineRule="auto"/>
              <w:jc w:val="both"/>
              <w:rPr>
                <w:rFonts w:ascii="Times New Roman" w:hAnsi="Times New Roman" w:cs="Times New Roman"/>
                <w:b/>
                <w:bCs/>
                <w:sz w:val="28"/>
                <w:szCs w:val="28"/>
              </w:rPr>
            </w:pPr>
            <w:r w:rsidRPr="00D032FF">
              <w:rPr>
                <w:rFonts w:ascii="Times New Roman" w:hAnsi="Times New Roman" w:cs="Times New Roman"/>
                <w:bCs/>
                <w:sz w:val="28"/>
                <w:szCs w:val="28"/>
              </w:rPr>
              <w:t>0,07±0,02</w:t>
            </w:r>
          </w:p>
        </w:tc>
      </w:tr>
      <w:tr w:rsidR="008D1389" w:rsidRPr="00D032FF" w14:paraId="19B12713" w14:textId="77777777" w:rsidTr="00E15655">
        <w:tc>
          <w:tcPr>
            <w:tcW w:w="3114" w:type="dxa"/>
          </w:tcPr>
          <w:p w14:paraId="68074B0C" w14:textId="77777777" w:rsidR="008D1389" w:rsidRPr="00D032FF" w:rsidRDefault="008D1389"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 xml:space="preserve">Валин </w:t>
            </w:r>
          </w:p>
        </w:tc>
        <w:tc>
          <w:tcPr>
            <w:tcW w:w="2126" w:type="dxa"/>
          </w:tcPr>
          <w:p w14:paraId="7AD70065" w14:textId="77777777" w:rsidR="008D1389" w:rsidRPr="00D032FF" w:rsidRDefault="003E175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0,93±0,37</w:t>
            </w:r>
          </w:p>
        </w:tc>
        <w:tc>
          <w:tcPr>
            <w:tcW w:w="1985" w:type="dxa"/>
          </w:tcPr>
          <w:p w14:paraId="25371842" w14:textId="77777777" w:rsidR="008D1389" w:rsidRPr="00D032FF" w:rsidRDefault="00C75BD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0,31±0,12</w:t>
            </w:r>
          </w:p>
        </w:tc>
        <w:tc>
          <w:tcPr>
            <w:tcW w:w="2120" w:type="dxa"/>
          </w:tcPr>
          <w:p w14:paraId="4DAA4F4D" w14:textId="77777777" w:rsidR="008D1389" w:rsidRPr="00D032FF" w:rsidRDefault="00F43CAE"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0,23±0,09</w:t>
            </w:r>
          </w:p>
        </w:tc>
      </w:tr>
      <w:tr w:rsidR="008D1389" w:rsidRPr="00D032FF" w14:paraId="631D8A43" w14:textId="77777777" w:rsidTr="00E15655">
        <w:tc>
          <w:tcPr>
            <w:tcW w:w="3114" w:type="dxa"/>
          </w:tcPr>
          <w:p w14:paraId="3C34BF2C" w14:textId="77777777" w:rsidR="008D1389" w:rsidRPr="00D032FF" w:rsidRDefault="008D1389"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 xml:space="preserve">Пролин </w:t>
            </w:r>
          </w:p>
        </w:tc>
        <w:tc>
          <w:tcPr>
            <w:tcW w:w="2126" w:type="dxa"/>
          </w:tcPr>
          <w:p w14:paraId="4E96C876" w14:textId="77777777" w:rsidR="008D1389" w:rsidRPr="00D032FF" w:rsidRDefault="003E175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2,54±0,66</w:t>
            </w:r>
          </w:p>
        </w:tc>
        <w:tc>
          <w:tcPr>
            <w:tcW w:w="1985" w:type="dxa"/>
          </w:tcPr>
          <w:p w14:paraId="099529AB" w14:textId="77777777" w:rsidR="008D1389" w:rsidRPr="00D032FF" w:rsidRDefault="00C75BD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0,85±0,22</w:t>
            </w:r>
          </w:p>
        </w:tc>
        <w:tc>
          <w:tcPr>
            <w:tcW w:w="2120" w:type="dxa"/>
          </w:tcPr>
          <w:p w14:paraId="3A6C2D95" w14:textId="77777777" w:rsidR="008D1389" w:rsidRPr="00D032FF" w:rsidRDefault="008D1389"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0,73±0,19</w:t>
            </w:r>
          </w:p>
        </w:tc>
      </w:tr>
      <w:tr w:rsidR="008D1389" w:rsidRPr="00D032FF" w14:paraId="633CD23E" w14:textId="77777777" w:rsidTr="00E15655">
        <w:tc>
          <w:tcPr>
            <w:tcW w:w="3114" w:type="dxa"/>
          </w:tcPr>
          <w:p w14:paraId="7F4E2412" w14:textId="77777777" w:rsidR="008D1389" w:rsidRPr="00D032FF" w:rsidRDefault="008D1389"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 xml:space="preserve">Треонин </w:t>
            </w:r>
          </w:p>
        </w:tc>
        <w:tc>
          <w:tcPr>
            <w:tcW w:w="2126" w:type="dxa"/>
          </w:tcPr>
          <w:p w14:paraId="73CAD0C7" w14:textId="77777777" w:rsidR="008D1389" w:rsidRPr="00D032FF" w:rsidRDefault="003E175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0,73±0,29</w:t>
            </w:r>
          </w:p>
        </w:tc>
        <w:tc>
          <w:tcPr>
            <w:tcW w:w="1985" w:type="dxa"/>
          </w:tcPr>
          <w:p w14:paraId="46B86771" w14:textId="77777777" w:rsidR="008D1389" w:rsidRPr="00D032FF" w:rsidRDefault="00C75BD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0,24±0,09</w:t>
            </w:r>
          </w:p>
        </w:tc>
        <w:tc>
          <w:tcPr>
            <w:tcW w:w="2120" w:type="dxa"/>
          </w:tcPr>
          <w:p w14:paraId="2B652B59" w14:textId="77777777" w:rsidR="008D1389" w:rsidRPr="00D032FF" w:rsidRDefault="008D1389" w:rsidP="00D77E45">
            <w:pPr>
              <w:spacing w:after="0" w:line="240" w:lineRule="auto"/>
              <w:jc w:val="both"/>
              <w:rPr>
                <w:rFonts w:ascii="Times New Roman" w:hAnsi="Times New Roman" w:cs="Times New Roman"/>
                <w:b/>
                <w:bCs/>
                <w:sz w:val="28"/>
                <w:szCs w:val="28"/>
              </w:rPr>
            </w:pPr>
            <w:r w:rsidRPr="00D032FF">
              <w:rPr>
                <w:rFonts w:ascii="Times New Roman" w:hAnsi="Times New Roman" w:cs="Times New Roman"/>
                <w:bCs/>
                <w:sz w:val="28"/>
                <w:szCs w:val="28"/>
              </w:rPr>
              <w:t>0,2</w:t>
            </w:r>
            <w:r w:rsidR="00F43CAE" w:rsidRPr="00D032FF">
              <w:rPr>
                <w:rFonts w:ascii="Times New Roman" w:hAnsi="Times New Roman" w:cs="Times New Roman"/>
                <w:bCs/>
                <w:sz w:val="28"/>
                <w:szCs w:val="28"/>
              </w:rPr>
              <w:t>1±0,08</w:t>
            </w:r>
          </w:p>
        </w:tc>
      </w:tr>
      <w:tr w:rsidR="008D1389" w:rsidRPr="00D032FF" w14:paraId="7914C7E6" w14:textId="77777777" w:rsidTr="00E15655">
        <w:tc>
          <w:tcPr>
            <w:tcW w:w="3114" w:type="dxa"/>
          </w:tcPr>
          <w:p w14:paraId="2F5A775B" w14:textId="77777777" w:rsidR="008D1389" w:rsidRPr="00D032FF" w:rsidRDefault="008D1389"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 xml:space="preserve">Серин </w:t>
            </w:r>
          </w:p>
        </w:tc>
        <w:tc>
          <w:tcPr>
            <w:tcW w:w="2126" w:type="dxa"/>
          </w:tcPr>
          <w:p w14:paraId="3CA1A7F0" w14:textId="77777777" w:rsidR="008D1389" w:rsidRPr="00D032FF" w:rsidRDefault="003E175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0,96±0,25</w:t>
            </w:r>
          </w:p>
        </w:tc>
        <w:tc>
          <w:tcPr>
            <w:tcW w:w="1985" w:type="dxa"/>
          </w:tcPr>
          <w:p w14:paraId="20B47FC6" w14:textId="77777777" w:rsidR="008D1389" w:rsidRPr="00D032FF" w:rsidRDefault="00C75BD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0,31±0,08</w:t>
            </w:r>
          </w:p>
        </w:tc>
        <w:tc>
          <w:tcPr>
            <w:tcW w:w="2120" w:type="dxa"/>
          </w:tcPr>
          <w:p w14:paraId="4796A3C0" w14:textId="77777777" w:rsidR="008D1389" w:rsidRPr="00D032FF" w:rsidRDefault="00F43CAE"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0,28±0,07</w:t>
            </w:r>
          </w:p>
        </w:tc>
      </w:tr>
      <w:tr w:rsidR="008D1389" w:rsidRPr="00D032FF" w14:paraId="0D2CE98B" w14:textId="77777777" w:rsidTr="00E15655">
        <w:tc>
          <w:tcPr>
            <w:tcW w:w="3114" w:type="dxa"/>
          </w:tcPr>
          <w:p w14:paraId="2D45C9E0" w14:textId="77777777" w:rsidR="008D1389" w:rsidRPr="00D032FF" w:rsidRDefault="008D1389"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 xml:space="preserve">Аланин </w:t>
            </w:r>
          </w:p>
        </w:tc>
        <w:tc>
          <w:tcPr>
            <w:tcW w:w="2126" w:type="dxa"/>
          </w:tcPr>
          <w:p w14:paraId="695E7203" w14:textId="77777777" w:rsidR="008D1389" w:rsidRPr="00D032FF" w:rsidRDefault="003E175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0,82±0,21</w:t>
            </w:r>
          </w:p>
        </w:tc>
        <w:tc>
          <w:tcPr>
            <w:tcW w:w="1985" w:type="dxa"/>
          </w:tcPr>
          <w:p w14:paraId="6748BC8C" w14:textId="77777777" w:rsidR="008D1389" w:rsidRPr="00D032FF" w:rsidRDefault="00C75BD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0,29±0,07</w:t>
            </w:r>
          </w:p>
        </w:tc>
        <w:tc>
          <w:tcPr>
            <w:tcW w:w="2120" w:type="dxa"/>
          </w:tcPr>
          <w:p w14:paraId="6C76306E" w14:textId="77777777" w:rsidR="008D1389" w:rsidRPr="00D032FF" w:rsidRDefault="00F43CAE"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0,28±0,07</w:t>
            </w:r>
          </w:p>
        </w:tc>
      </w:tr>
      <w:tr w:rsidR="008D1389" w:rsidRPr="00D032FF" w14:paraId="55F24A29" w14:textId="77777777" w:rsidTr="00E15655">
        <w:tc>
          <w:tcPr>
            <w:tcW w:w="3114" w:type="dxa"/>
          </w:tcPr>
          <w:p w14:paraId="0F083D76" w14:textId="77777777" w:rsidR="008D1389" w:rsidRPr="00D032FF" w:rsidRDefault="008D1389"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 xml:space="preserve">Глицин </w:t>
            </w:r>
          </w:p>
        </w:tc>
        <w:tc>
          <w:tcPr>
            <w:tcW w:w="2126" w:type="dxa"/>
          </w:tcPr>
          <w:p w14:paraId="4A2A81AD" w14:textId="77777777" w:rsidR="008D1389" w:rsidRPr="00D032FF" w:rsidRDefault="003E175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0,85±0,29</w:t>
            </w:r>
          </w:p>
        </w:tc>
        <w:tc>
          <w:tcPr>
            <w:tcW w:w="1985" w:type="dxa"/>
          </w:tcPr>
          <w:p w14:paraId="5BBDB152" w14:textId="77777777" w:rsidR="00C75BDD" w:rsidRPr="00D032FF" w:rsidRDefault="00C75BDD"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0,30±0,10</w:t>
            </w:r>
          </w:p>
        </w:tc>
        <w:tc>
          <w:tcPr>
            <w:tcW w:w="2120" w:type="dxa"/>
          </w:tcPr>
          <w:p w14:paraId="17489113" w14:textId="77777777" w:rsidR="008D1389" w:rsidRPr="00D032FF" w:rsidRDefault="00F43CAE" w:rsidP="00D77E45">
            <w:pPr>
              <w:spacing w:after="0" w:line="240" w:lineRule="auto"/>
              <w:jc w:val="both"/>
              <w:rPr>
                <w:rFonts w:ascii="Times New Roman" w:hAnsi="Times New Roman" w:cs="Times New Roman"/>
                <w:bCs/>
                <w:sz w:val="28"/>
                <w:szCs w:val="28"/>
              </w:rPr>
            </w:pPr>
            <w:r w:rsidRPr="00D032FF">
              <w:rPr>
                <w:rFonts w:ascii="Times New Roman" w:hAnsi="Times New Roman" w:cs="Times New Roman"/>
                <w:bCs/>
                <w:sz w:val="28"/>
                <w:szCs w:val="28"/>
              </w:rPr>
              <w:t>0,28±0,10</w:t>
            </w:r>
          </w:p>
        </w:tc>
      </w:tr>
    </w:tbl>
    <w:p w14:paraId="573ED6C0" w14:textId="4BB6C55A" w:rsidR="00050F89" w:rsidRDefault="00050F89" w:rsidP="004A358A">
      <w:pPr>
        <w:spacing w:after="0" w:line="240" w:lineRule="auto"/>
        <w:ind w:firstLine="709"/>
        <w:jc w:val="both"/>
        <w:rPr>
          <w:rFonts w:ascii="Times New Roman" w:hAnsi="Times New Roman" w:cs="Times New Roman"/>
          <w:sz w:val="28"/>
          <w:szCs w:val="28"/>
        </w:rPr>
      </w:pPr>
    </w:p>
    <w:p w14:paraId="6330D087" w14:textId="77777777" w:rsidR="00C74ED4" w:rsidRDefault="00C74ED4" w:rsidP="00C74ED4">
      <w:pPr>
        <w:spacing w:after="0" w:line="240" w:lineRule="auto"/>
        <w:ind w:firstLine="709"/>
        <w:jc w:val="both"/>
        <w:rPr>
          <w:rFonts w:ascii="Times New Roman" w:hAnsi="Times New Roman" w:cs="Times New Roman"/>
          <w:bCs/>
          <w:sz w:val="28"/>
          <w:szCs w:val="28"/>
        </w:rPr>
      </w:pPr>
      <w:r w:rsidRPr="00F438DA">
        <w:rPr>
          <w:rFonts w:ascii="Times New Roman" w:hAnsi="Times New Roman" w:cs="Times New Roman"/>
          <w:bCs/>
          <w:sz w:val="28"/>
          <w:szCs w:val="28"/>
        </w:rPr>
        <w:t xml:space="preserve">Аминокислотный состав в зерне тритикале характеризуется средними показателями. Тритикале, гибрид пшеницы и ржи, выделяется повышенным содержанием пролина и лейцина. </w:t>
      </w:r>
      <w:r w:rsidRPr="00AD6D1C">
        <w:rPr>
          <w:rFonts w:ascii="Times New Roman" w:hAnsi="Times New Roman" w:cs="Times New Roman"/>
          <w:bCs/>
          <w:sz w:val="28"/>
          <w:szCs w:val="28"/>
        </w:rPr>
        <w:t xml:space="preserve">При более тщательном исследовании акцентируется внимание на изучении аминокислотного профиля, в </w:t>
      </w:r>
      <w:r w:rsidRPr="00AD6D1C">
        <w:rPr>
          <w:rFonts w:ascii="Times New Roman" w:hAnsi="Times New Roman" w:cs="Times New Roman"/>
          <w:bCs/>
          <w:sz w:val="28"/>
          <w:szCs w:val="28"/>
        </w:rPr>
        <w:lastRenderedPageBreak/>
        <w:t>особенности незаменимых, играющих ключевую роль в определении биологической ценности данного зерна. В общем комплексе незаменимых аминокислот тритикале занимает промежуточное положение между пшеницей и ржью, с небольшим отставанием от последней, что свидетельствует о его уникальных пищевых характеристиках.</w:t>
      </w:r>
    </w:p>
    <w:p w14:paraId="7F1F630D" w14:textId="04C454EF" w:rsidR="0031229F" w:rsidRDefault="0031229F" w:rsidP="004A358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Аминокислотный состав зерна тритикале является промежуточным между родительскими видами и характеризуется значительным содержанием пролина и лицитина. Особое внимание при анализе уделятся содержанию незаменимых аминокислот, обуславливается биологическую ценность зерна тритикале. По сумме незаменимых аминокислот тритикале занимает промежутоное положение между пщеницей и рожью, несколько уступает ро</w:t>
      </w:r>
      <w:r w:rsidRPr="00180CBC">
        <w:rPr>
          <w:rFonts w:ascii="Times New Roman" w:hAnsi="Times New Roman" w:cs="Times New Roman"/>
          <w:sz w:val="28"/>
          <w:szCs w:val="28"/>
        </w:rPr>
        <w:t>жи таблица 7.</w:t>
      </w:r>
    </w:p>
    <w:p w14:paraId="7AFB07FF" w14:textId="789FA0D1" w:rsidR="00D97FAD" w:rsidRDefault="00D97FAD" w:rsidP="004A358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содержания аминоскислот в белках тритикале показал, что питательная ценность зависит от содержания в нем незаменимых аминокислот. В зерне тритикале содержится, важнейшая незаменимая аминокислота- лизин, которая чаще</w:t>
      </w:r>
      <w:r w:rsidR="00D543C0">
        <w:rPr>
          <w:rFonts w:ascii="Times New Roman" w:hAnsi="Times New Roman" w:cs="Times New Roman"/>
          <w:sz w:val="28"/>
          <w:szCs w:val="28"/>
        </w:rPr>
        <w:t xml:space="preserve"> всего нехватает. По содержания б</w:t>
      </w:r>
      <w:r>
        <w:rPr>
          <w:rFonts w:ascii="Times New Roman" w:hAnsi="Times New Roman" w:cs="Times New Roman"/>
          <w:sz w:val="28"/>
          <w:szCs w:val="28"/>
        </w:rPr>
        <w:t xml:space="preserve">елка зерно тритикале часто преврсходит не только рожь, но и пшеницу, в ее зерне больше лизина (Азиада-0,66%, </w:t>
      </w:r>
      <w:r w:rsidR="00852E87">
        <w:rPr>
          <w:rFonts w:ascii="Times New Roman" w:hAnsi="Times New Roman" w:cs="Times New Roman"/>
          <w:sz w:val="28"/>
          <w:szCs w:val="28"/>
        </w:rPr>
        <w:t>Кожа-0,21%, Таза-0,19). По содер</w:t>
      </w:r>
      <w:r>
        <w:rPr>
          <w:rFonts w:ascii="Times New Roman" w:hAnsi="Times New Roman" w:cs="Times New Roman"/>
          <w:sz w:val="28"/>
          <w:szCs w:val="28"/>
        </w:rPr>
        <w:t>жанию лизина тритикале сорта Ази</w:t>
      </w:r>
      <w:r w:rsidR="00D67C7A">
        <w:rPr>
          <w:rFonts w:ascii="Times New Roman" w:hAnsi="Times New Roman" w:cs="Times New Roman"/>
          <w:sz w:val="28"/>
          <w:szCs w:val="28"/>
        </w:rPr>
        <w:t>а</w:t>
      </w:r>
      <w:r>
        <w:rPr>
          <w:rFonts w:ascii="Times New Roman" w:hAnsi="Times New Roman" w:cs="Times New Roman"/>
          <w:sz w:val="28"/>
          <w:szCs w:val="28"/>
        </w:rPr>
        <w:t xml:space="preserve">да превосходит оставшиеся 2 сорта и пшеницу почти 3 раза.  </w:t>
      </w:r>
    </w:p>
    <w:p w14:paraId="5C6393CA" w14:textId="50E08109" w:rsidR="00AC372A" w:rsidRDefault="00AC372A" w:rsidP="004A358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Среди заменимых аминокислот отмечено высокое содержание пролина (Ази</w:t>
      </w:r>
      <w:r w:rsidR="00852E87">
        <w:rPr>
          <w:rFonts w:ascii="Times New Roman" w:hAnsi="Times New Roman" w:cs="Times New Roman"/>
          <w:sz w:val="28"/>
          <w:szCs w:val="28"/>
        </w:rPr>
        <w:t>а</w:t>
      </w:r>
      <w:r>
        <w:rPr>
          <w:rFonts w:ascii="Times New Roman" w:hAnsi="Times New Roman" w:cs="Times New Roman"/>
          <w:sz w:val="28"/>
          <w:szCs w:val="28"/>
        </w:rPr>
        <w:t xml:space="preserve">да-2,51%, Кожа-0,85% и Таза-0,73%). </w:t>
      </w:r>
    </w:p>
    <w:p w14:paraId="2AFEF09A" w14:textId="69CEE090" w:rsidR="00050F89" w:rsidRDefault="004A358A" w:rsidP="004A358A">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 xml:space="preserve">Из таблицы </w:t>
      </w:r>
      <w:r w:rsidR="00C504CE" w:rsidRPr="00D032FF">
        <w:rPr>
          <w:rFonts w:ascii="Times New Roman" w:hAnsi="Times New Roman" w:cs="Times New Roman"/>
          <w:sz w:val="28"/>
          <w:szCs w:val="28"/>
        </w:rPr>
        <w:t>следует</w:t>
      </w:r>
      <w:r w:rsidR="00C504CE">
        <w:rPr>
          <w:rFonts w:ascii="Times New Roman" w:hAnsi="Times New Roman" w:cs="Times New Roman"/>
          <w:sz w:val="28"/>
          <w:szCs w:val="28"/>
        </w:rPr>
        <w:t xml:space="preserve">, что содержание аминокислоты </w:t>
      </w:r>
      <w:r w:rsidR="000E44DC">
        <w:rPr>
          <w:rFonts w:ascii="Times New Roman" w:hAnsi="Times New Roman" w:cs="Times New Roman"/>
          <w:sz w:val="28"/>
          <w:szCs w:val="28"/>
        </w:rPr>
        <w:t xml:space="preserve">аргинин в сорте Азиада </w:t>
      </w:r>
      <w:r w:rsidR="00DE10C4">
        <w:rPr>
          <w:rFonts w:ascii="Times New Roman" w:hAnsi="Times New Roman" w:cs="Times New Roman"/>
          <w:sz w:val="28"/>
          <w:szCs w:val="28"/>
        </w:rPr>
        <w:t xml:space="preserve">составляет </w:t>
      </w:r>
      <w:r w:rsidR="000E44DC">
        <w:rPr>
          <w:rFonts w:ascii="Times New Roman" w:hAnsi="Times New Roman" w:cs="Times New Roman"/>
          <w:sz w:val="28"/>
          <w:szCs w:val="28"/>
        </w:rPr>
        <w:t xml:space="preserve">0,98%, аргинин для КРС используется мышцами в качестве дополнительного </w:t>
      </w:r>
      <w:r w:rsidR="00DE10C4">
        <w:rPr>
          <w:rFonts w:ascii="Times New Roman" w:hAnsi="Times New Roman" w:cs="Times New Roman"/>
          <w:sz w:val="28"/>
          <w:szCs w:val="28"/>
        </w:rPr>
        <w:t xml:space="preserve">источника энергии и является </w:t>
      </w:r>
      <w:r w:rsidR="002D33BE">
        <w:rPr>
          <w:rFonts w:ascii="Times New Roman" w:hAnsi="Times New Roman" w:cs="Times New Roman"/>
          <w:sz w:val="28"/>
          <w:szCs w:val="28"/>
        </w:rPr>
        <w:t>с</w:t>
      </w:r>
      <w:r w:rsidR="002D33BE" w:rsidRPr="002D33BE">
        <w:rPr>
          <w:rFonts w:ascii="Times New Roman" w:hAnsi="Times New Roman" w:cs="Times New Roman"/>
          <w:sz w:val="28"/>
          <w:szCs w:val="28"/>
        </w:rPr>
        <w:t>ущественным фактором в развитии</w:t>
      </w:r>
      <w:r w:rsidR="002D33BE">
        <w:rPr>
          <w:rFonts w:ascii="Times New Roman" w:hAnsi="Times New Roman" w:cs="Times New Roman"/>
          <w:sz w:val="28"/>
          <w:szCs w:val="28"/>
        </w:rPr>
        <w:t xml:space="preserve"> и образовании тканей организма</w:t>
      </w:r>
      <w:r w:rsidR="00DE10C4">
        <w:rPr>
          <w:rFonts w:ascii="Times New Roman" w:hAnsi="Times New Roman" w:cs="Times New Roman"/>
          <w:sz w:val="28"/>
          <w:szCs w:val="28"/>
        </w:rPr>
        <w:t>, а также необходим для поддержания нормального об</w:t>
      </w:r>
      <w:r w:rsidR="00050F89">
        <w:rPr>
          <w:rFonts w:ascii="Times New Roman" w:hAnsi="Times New Roman" w:cs="Times New Roman"/>
          <w:sz w:val="28"/>
          <w:szCs w:val="28"/>
        </w:rPr>
        <w:t xml:space="preserve">мена азота в организме </w:t>
      </w:r>
      <w:r w:rsidR="00050F89" w:rsidRPr="00050F89">
        <w:rPr>
          <w:rFonts w:ascii="Times New Roman" w:hAnsi="Times New Roman" w:cs="Times New Roman"/>
          <w:sz w:val="28"/>
          <w:szCs w:val="28"/>
        </w:rPr>
        <w:t xml:space="preserve">животных </w:t>
      </w:r>
      <w:r w:rsidR="00DE10C4" w:rsidRPr="00050F89">
        <w:rPr>
          <w:rFonts w:ascii="Times New Roman" w:hAnsi="Times New Roman" w:cs="Times New Roman"/>
          <w:sz w:val="28"/>
          <w:szCs w:val="28"/>
        </w:rPr>
        <w:t>[</w:t>
      </w:r>
      <w:r w:rsidR="00A3286F">
        <w:rPr>
          <w:rFonts w:ascii="Times New Roman" w:hAnsi="Times New Roman" w:cs="Times New Roman"/>
          <w:sz w:val="28"/>
          <w:szCs w:val="28"/>
        </w:rPr>
        <w:t>145</w:t>
      </w:r>
      <w:r w:rsidR="00DE10C4" w:rsidRPr="00050F89">
        <w:rPr>
          <w:rFonts w:ascii="Times New Roman" w:hAnsi="Times New Roman" w:cs="Times New Roman"/>
          <w:sz w:val="28"/>
          <w:szCs w:val="28"/>
        </w:rPr>
        <w:t>]</w:t>
      </w:r>
      <w:r w:rsidR="00050F89" w:rsidRPr="00050F89">
        <w:rPr>
          <w:rFonts w:ascii="Times New Roman" w:hAnsi="Times New Roman" w:cs="Times New Roman"/>
          <w:sz w:val="28"/>
          <w:szCs w:val="28"/>
        </w:rPr>
        <w:t>.</w:t>
      </w:r>
    </w:p>
    <w:p w14:paraId="0C18BD8B" w14:textId="612CC034" w:rsidR="00050F89" w:rsidRDefault="005C051A" w:rsidP="00050F8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По содержанию метионина </w:t>
      </w:r>
      <w:r w:rsidR="00B71417">
        <w:rPr>
          <w:rFonts w:ascii="Times New Roman" w:hAnsi="Times New Roman" w:cs="Times New Roman"/>
          <w:sz w:val="28"/>
          <w:szCs w:val="28"/>
          <w:lang w:val="kk-KZ"/>
        </w:rPr>
        <w:t>в зерне тритикале</w:t>
      </w:r>
      <w:r w:rsidR="00852E87">
        <w:rPr>
          <w:rFonts w:ascii="Times New Roman" w:hAnsi="Times New Roman" w:cs="Times New Roman"/>
          <w:sz w:val="28"/>
          <w:szCs w:val="28"/>
          <w:lang w:val="kk-KZ"/>
        </w:rPr>
        <w:t>: Азиада, К</w:t>
      </w:r>
      <w:r w:rsidR="002573CD">
        <w:rPr>
          <w:rFonts w:ascii="Times New Roman" w:hAnsi="Times New Roman" w:cs="Times New Roman"/>
          <w:sz w:val="28"/>
          <w:szCs w:val="28"/>
          <w:lang w:val="kk-KZ"/>
        </w:rPr>
        <w:t>ожа и Таза ссоответсвенно</w:t>
      </w:r>
      <w:r w:rsidR="00B71417">
        <w:rPr>
          <w:rFonts w:ascii="Times New Roman" w:hAnsi="Times New Roman" w:cs="Times New Roman"/>
          <w:sz w:val="28"/>
          <w:szCs w:val="28"/>
          <w:lang w:val="kk-KZ"/>
        </w:rPr>
        <w:t xml:space="preserve"> </w:t>
      </w:r>
      <w:r w:rsidR="005319E5">
        <w:rPr>
          <w:rFonts w:ascii="Times New Roman" w:hAnsi="Times New Roman" w:cs="Times New Roman"/>
          <w:sz w:val="28"/>
          <w:szCs w:val="28"/>
          <w:lang w:val="kk-KZ"/>
        </w:rPr>
        <w:t>содержится</w:t>
      </w:r>
      <w:r w:rsidR="002573CD">
        <w:rPr>
          <w:rFonts w:ascii="Times New Roman" w:hAnsi="Times New Roman" w:cs="Times New Roman"/>
          <w:sz w:val="28"/>
          <w:szCs w:val="28"/>
          <w:lang w:val="kk-KZ"/>
        </w:rPr>
        <w:t xml:space="preserve"> -</w:t>
      </w:r>
      <w:r w:rsidR="005319E5">
        <w:rPr>
          <w:rFonts w:ascii="Times New Roman" w:hAnsi="Times New Roman" w:cs="Times New Roman"/>
          <w:sz w:val="28"/>
          <w:szCs w:val="28"/>
          <w:lang w:val="kk-KZ"/>
        </w:rPr>
        <w:t xml:space="preserve"> 0,</w:t>
      </w:r>
      <w:r w:rsidR="002573CD">
        <w:rPr>
          <w:rFonts w:ascii="Times New Roman" w:hAnsi="Times New Roman" w:cs="Times New Roman"/>
          <w:sz w:val="28"/>
          <w:szCs w:val="28"/>
          <w:lang w:val="kk-KZ"/>
        </w:rPr>
        <w:t xml:space="preserve">31; </w:t>
      </w:r>
      <w:r w:rsidR="005319E5">
        <w:rPr>
          <w:rFonts w:ascii="Times New Roman" w:hAnsi="Times New Roman" w:cs="Times New Roman"/>
          <w:sz w:val="28"/>
          <w:szCs w:val="28"/>
        </w:rPr>
        <w:t>0,</w:t>
      </w:r>
      <w:r w:rsidR="002573CD">
        <w:rPr>
          <w:rFonts w:ascii="Times New Roman" w:hAnsi="Times New Roman" w:cs="Times New Roman"/>
          <w:sz w:val="28"/>
          <w:szCs w:val="28"/>
        </w:rPr>
        <w:t>1</w:t>
      </w:r>
      <w:r w:rsidR="005319E5">
        <w:rPr>
          <w:rFonts w:ascii="Times New Roman" w:hAnsi="Times New Roman" w:cs="Times New Roman"/>
          <w:sz w:val="28"/>
          <w:szCs w:val="28"/>
        </w:rPr>
        <w:t>1</w:t>
      </w:r>
      <w:r w:rsidR="002573CD">
        <w:rPr>
          <w:rFonts w:ascii="Times New Roman" w:hAnsi="Times New Roman" w:cs="Times New Roman"/>
          <w:sz w:val="28"/>
          <w:szCs w:val="28"/>
        </w:rPr>
        <w:t xml:space="preserve"> и</w:t>
      </w:r>
      <w:r w:rsidR="005319E5">
        <w:rPr>
          <w:rFonts w:ascii="Times New Roman" w:hAnsi="Times New Roman" w:cs="Times New Roman"/>
          <w:sz w:val="28"/>
          <w:szCs w:val="28"/>
        </w:rPr>
        <w:t xml:space="preserve"> 0,</w:t>
      </w:r>
      <w:r w:rsidR="002573CD">
        <w:rPr>
          <w:rFonts w:ascii="Times New Roman" w:hAnsi="Times New Roman" w:cs="Times New Roman"/>
          <w:sz w:val="28"/>
          <w:szCs w:val="28"/>
        </w:rPr>
        <w:t>07</w:t>
      </w:r>
      <w:r w:rsidR="005319E5">
        <w:rPr>
          <w:rFonts w:ascii="Times New Roman" w:hAnsi="Times New Roman" w:cs="Times New Roman"/>
          <w:sz w:val="28"/>
          <w:szCs w:val="28"/>
        </w:rPr>
        <w:t>%</w:t>
      </w:r>
      <w:r w:rsidR="002573CD">
        <w:rPr>
          <w:rFonts w:ascii="Times New Roman" w:hAnsi="Times New Roman" w:cs="Times New Roman"/>
          <w:sz w:val="28"/>
          <w:szCs w:val="28"/>
        </w:rPr>
        <w:t>.</w:t>
      </w:r>
      <w:r w:rsidR="005319E5">
        <w:rPr>
          <w:rFonts w:ascii="Times New Roman" w:hAnsi="Times New Roman" w:cs="Times New Roman"/>
          <w:sz w:val="28"/>
          <w:szCs w:val="28"/>
        </w:rPr>
        <w:t xml:space="preserve"> Метионин и лизин повышают эффективность использования транзитного протеина, благодаря чему оказывают положительное влияние на надои и содержание белка в молоке, однако помимо участия в синтезе белков эти аминокислоты сами по себе играют большую роль в регуляции множ</w:t>
      </w:r>
      <w:r w:rsidR="00050F89">
        <w:rPr>
          <w:rFonts w:ascii="Times New Roman" w:hAnsi="Times New Roman" w:cs="Times New Roman"/>
          <w:sz w:val="28"/>
          <w:szCs w:val="28"/>
        </w:rPr>
        <w:t xml:space="preserve">ества физиологических процессов </w:t>
      </w:r>
      <w:r w:rsidR="00686F0B" w:rsidRPr="00686F0B">
        <w:rPr>
          <w:rFonts w:ascii="Times New Roman" w:hAnsi="Times New Roman" w:cs="Times New Roman"/>
          <w:sz w:val="28"/>
          <w:szCs w:val="28"/>
        </w:rPr>
        <w:t>[</w:t>
      </w:r>
      <w:r w:rsidR="00206DEB">
        <w:rPr>
          <w:rFonts w:ascii="Times New Roman" w:hAnsi="Times New Roman" w:cs="Times New Roman"/>
          <w:sz w:val="28"/>
          <w:szCs w:val="28"/>
        </w:rPr>
        <w:t>146</w:t>
      </w:r>
      <w:r w:rsidR="00686F0B" w:rsidRPr="002145D0">
        <w:rPr>
          <w:rFonts w:ascii="Times New Roman" w:hAnsi="Times New Roman" w:cs="Times New Roman"/>
          <w:sz w:val="28"/>
          <w:szCs w:val="28"/>
        </w:rPr>
        <w:t>]</w:t>
      </w:r>
      <w:r w:rsidR="00050F89" w:rsidRPr="00050F89">
        <w:rPr>
          <w:rFonts w:ascii="Times New Roman" w:hAnsi="Times New Roman" w:cs="Times New Roman"/>
          <w:sz w:val="28"/>
          <w:szCs w:val="28"/>
        </w:rPr>
        <w:t>.</w:t>
      </w:r>
    </w:p>
    <w:p w14:paraId="575BDE8B" w14:textId="3A88EDE7" w:rsidR="00674C20" w:rsidRPr="00050F89" w:rsidRDefault="00094655" w:rsidP="00050F89">
      <w:pPr>
        <w:spacing w:after="0" w:line="240" w:lineRule="auto"/>
        <w:ind w:firstLine="709"/>
        <w:jc w:val="both"/>
      </w:pPr>
      <w:r>
        <w:rPr>
          <w:rFonts w:ascii="Times New Roman" w:hAnsi="Times New Roman" w:cs="Times New Roman"/>
          <w:sz w:val="28"/>
          <w:szCs w:val="28"/>
          <w:lang w:val="kk-KZ"/>
        </w:rPr>
        <w:t>Полученные данные свидетельствуют</w:t>
      </w:r>
      <w:r>
        <w:rPr>
          <w:rFonts w:ascii="Times New Roman" w:hAnsi="Times New Roman" w:cs="Times New Roman"/>
          <w:sz w:val="28"/>
          <w:szCs w:val="28"/>
        </w:rPr>
        <w:t>, что содержание аминокислот сильно варьируется в зависимости от сорта. Наиболее сбалансированными по аминокислотному составу оказалось сорт Кожа, кроме того, в нем высокое содержание самой</w:t>
      </w:r>
      <w:r w:rsidR="000A7EBD">
        <w:rPr>
          <w:rFonts w:ascii="Times New Roman" w:hAnsi="Times New Roman" w:cs="Times New Roman"/>
          <w:sz w:val="28"/>
          <w:szCs w:val="28"/>
        </w:rPr>
        <w:t xml:space="preserve"> дефицитной аминокислоты- лизин.</w:t>
      </w:r>
    </w:p>
    <w:p w14:paraId="7A754FE9" w14:textId="11407542" w:rsidR="004E593D" w:rsidRDefault="002573CD" w:rsidP="00851D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Выявлено, что содержание</w:t>
      </w:r>
      <w:r w:rsidR="004E593D">
        <w:rPr>
          <w:rFonts w:ascii="Times New Roman" w:hAnsi="Times New Roman" w:cs="Times New Roman"/>
          <w:sz w:val="28"/>
          <w:szCs w:val="28"/>
        </w:rPr>
        <w:t xml:space="preserve"> тирозина в сорте Азиада- 0,36% а двух сортах</w:t>
      </w:r>
      <w:r>
        <w:rPr>
          <w:rFonts w:ascii="Times New Roman" w:hAnsi="Times New Roman" w:cs="Times New Roman"/>
          <w:sz w:val="28"/>
          <w:szCs w:val="28"/>
        </w:rPr>
        <w:t xml:space="preserve"> -0,10%.</w:t>
      </w:r>
      <w:r w:rsidR="004E593D">
        <w:rPr>
          <w:rFonts w:ascii="Times New Roman" w:hAnsi="Times New Roman" w:cs="Times New Roman"/>
          <w:sz w:val="28"/>
          <w:szCs w:val="28"/>
        </w:rPr>
        <w:t xml:space="preserve"> Для о</w:t>
      </w:r>
      <w:r w:rsidR="00EA3865">
        <w:rPr>
          <w:rFonts w:ascii="Times New Roman" w:hAnsi="Times New Roman" w:cs="Times New Roman"/>
          <w:sz w:val="28"/>
          <w:szCs w:val="28"/>
        </w:rPr>
        <w:t xml:space="preserve">бразования </w:t>
      </w:r>
      <w:r w:rsidR="00543BE2">
        <w:rPr>
          <w:rFonts w:ascii="Times New Roman" w:hAnsi="Times New Roman" w:cs="Times New Roman"/>
          <w:sz w:val="28"/>
          <w:szCs w:val="28"/>
        </w:rPr>
        <w:t xml:space="preserve">тирозина необходим фенилаланин – незаменимая аминокислота, без которой синтез невозможен. Содержание фенилаланина в </w:t>
      </w:r>
      <w:r>
        <w:rPr>
          <w:rFonts w:ascii="Times New Roman" w:hAnsi="Times New Roman" w:cs="Times New Roman"/>
          <w:sz w:val="28"/>
          <w:szCs w:val="28"/>
        </w:rPr>
        <w:t>Сорт Азиада -</w:t>
      </w:r>
      <w:r w:rsidR="00543BE2">
        <w:rPr>
          <w:rFonts w:ascii="Times New Roman" w:hAnsi="Times New Roman" w:cs="Times New Roman"/>
          <w:sz w:val="28"/>
          <w:szCs w:val="28"/>
        </w:rPr>
        <w:t xml:space="preserve"> 1,62%, в </w:t>
      </w:r>
      <w:r>
        <w:rPr>
          <w:rFonts w:ascii="Times New Roman" w:hAnsi="Times New Roman" w:cs="Times New Roman"/>
          <w:sz w:val="28"/>
          <w:szCs w:val="28"/>
        </w:rPr>
        <w:t>сортах Кожа и Таза -</w:t>
      </w:r>
      <w:r w:rsidR="00543BE2">
        <w:rPr>
          <w:rFonts w:ascii="Times New Roman" w:hAnsi="Times New Roman" w:cs="Times New Roman"/>
          <w:sz w:val="28"/>
          <w:szCs w:val="28"/>
        </w:rPr>
        <w:t xml:space="preserve"> 0,41% и 0,30%. Фенилаланин нужен для строения белковых соединений, а весь его неизрасходованный остаток превращается в тирозин таким образом, при </w:t>
      </w:r>
      <w:r w:rsidR="00543BE2">
        <w:rPr>
          <w:rFonts w:ascii="Times New Roman" w:hAnsi="Times New Roman" w:cs="Times New Roman"/>
          <w:sz w:val="28"/>
          <w:szCs w:val="28"/>
        </w:rPr>
        <w:lastRenderedPageBreak/>
        <w:t>дефиците вещества – предшественника наступает дефицит тирозина.</w:t>
      </w:r>
      <w:r w:rsidR="00851D8D" w:rsidRPr="00851D8D">
        <w:rPr>
          <w:rFonts w:ascii="Times New Roman" w:hAnsi="Times New Roman" w:cs="Times New Roman"/>
          <w:sz w:val="28"/>
          <w:szCs w:val="28"/>
        </w:rPr>
        <w:t xml:space="preserve"> </w:t>
      </w:r>
      <w:r w:rsidR="00851D8D">
        <w:rPr>
          <w:rFonts w:ascii="Times New Roman" w:hAnsi="Times New Roman" w:cs="Times New Roman"/>
          <w:sz w:val="28"/>
          <w:szCs w:val="28"/>
        </w:rPr>
        <w:t xml:space="preserve">При участии тирозина происходит выработка гормонов в надпочечниках и щитовидной железе. При ферментативном преобразовании происходит выработка пигмента кожи волос- </w:t>
      </w:r>
      <w:r w:rsidR="00851D8D" w:rsidRPr="0055217C">
        <w:rPr>
          <w:rFonts w:ascii="Times New Roman" w:hAnsi="Times New Roman" w:cs="Times New Roman"/>
          <w:sz w:val="28"/>
          <w:szCs w:val="28"/>
        </w:rPr>
        <w:t>меланина</w:t>
      </w:r>
      <w:r w:rsidR="0055217C" w:rsidRPr="000A0E87">
        <w:rPr>
          <w:rFonts w:ascii="Times New Roman" w:hAnsi="Times New Roman" w:cs="Times New Roman"/>
          <w:sz w:val="28"/>
          <w:szCs w:val="28"/>
        </w:rPr>
        <w:t xml:space="preserve"> </w:t>
      </w:r>
      <w:r w:rsidR="0089176D" w:rsidRPr="0055217C">
        <w:rPr>
          <w:rFonts w:ascii="Times New Roman" w:hAnsi="Times New Roman" w:cs="Times New Roman"/>
          <w:sz w:val="28"/>
          <w:szCs w:val="28"/>
        </w:rPr>
        <w:t>[</w:t>
      </w:r>
      <w:r w:rsidR="00206DEB">
        <w:rPr>
          <w:rFonts w:ascii="Times New Roman" w:hAnsi="Times New Roman" w:cs="Times New Roman"/>
          <w:sz w:val="28"/>
          <w:szCs w:val="28"/>
        </w:rPr>
        <w:t>147</w:t>
      </w:r>
      <w:r w:rsidR="0089176D" w:rsidRPr="0055217C">
        <w:rPr>
          <w:rFonts w:ascii="Times New Roman" w:hAnsi="Times New Roman" w:cs="Times New Roman"/>
          <w:sz w:val="28"/>
          <w:szCs w:val="28"/>
        </w:rPr>
        <w:t>]</w:t>
      </w:r>
      <w:r w:rsidR="0055217C" w:rsidRPr="000A0E87">
        <w:rPr>
          <w:rFonts w:ascii="Times New Roman" w:hAnsi="Times New Roman" w:cs="Times New Roman"/>
          <w:sz w:val="28"/>
          <w:szCs w:val="28"/>
        </w:rPr>
        <w:t>.</w:t>
      </w:r>
    </w:p>
    <w:p w14:paraId="3524EF5F" w14:textId="1B1D94AE" w:rsidR="00F44A44" w:rsidRDefault="00F44A44" w:rsidP="00F44A44">
      <w:pPr>
        <w:spacing w:after="0" w:line="240" w:lineRule="auto"/>
        <w:ind w:firstLine="709"/>
        <w:jc w:val="both"/>
        <w:rPr>
          <w:rFonts w:ascii="Times New Roman" w:hAnsi="Times New Roman" w:cs="Times New Roman"/>
          <w:sz w:val="28"/>
          <w:szCs w:val="28"/>
        </w:rPr>
      </w:pPr>
      <w:r w:rsidRPr="00AC2AB4">
        <w:rPr>
          <w:rFonts w:ascii="Times New Roman" w:hAnsi="Times New Roman" w:cs="Times New Roman"/>
          <w:bCs/>
          <w:sz w:val="28"/>
          <w:szCs w:val="28"/>
        </w:rPr>
        <w:t>Высокое содержание пролина среди з</w:t>
      </w:r>
      <w:r>
        <w:rPr>
          <w:rFonts w:ascii="Times New Roman" w:hAnsi="Times New Roman" w:cs="Times New Roman"/>
          <w:bCs/>
          <w:sz w:val="28"/>
          <w:szCs w:val="28"/>
        </w:rPr>
        <w:t>аменимых аминокислот (</w:t>
      </w:r>
      <w:r w:rsidRPr="00AC2AB4">
        <w:rPr>
          <w:rFonts w:ascii="Times New Roman" w:hAnsi="Times New Roman" w:cs="Times New Roman"/>
          <w:bCs/>
          <w:sz w:val="28"/>
          <w:szCs w:val="28"/>
        </w:rPr>
        <w:t xml:space="preserve">в сортах Азиада - 2,54, Кожа - 0,85, Таза - 0,73) выделяется особенно ярко. </w:t>
      </w:r>
      <w:r w:rsidRPr="00746EA3">
        <w:rPr>
          <w:rFonts w:ascii="Times New Roman" w:hAnsi="Times New Roman" w:cs="Times New Roman"/>
          <w:bCs/>
          <w:sz w:val="28"/>
          <w:szCs w:val="28"/>
        </w:rPr>
        <w:t>Многие исследователи предполагают, что устойчивость растений к засухе и другим стрессовым факторам коррелирует с наличием пролина в их тканях. Пролин активно синтезируется в ответ на разнообразные стрессовые воздействия и выполняет функцию осмопротектора, способствуя защите клеток от неблагоприятных условий. Это соединение играет ключевую роль в механизмах адаптации растений к экстремальным климатическим условиям, включая засуху и другие агрес</w:t>
      </w:r>
      <w:r>
        <w:rPr>
          <w:rFonts w:ascii="Times New Roman" w:hAnsi="Times New Roman" w:cs="Times New Roman"/>
          <w:bCs/>
          <w:sz w:val="28"/>
          <w:szCs w:val="28"/>
        </w:rPr>
        <w:t>сивные факторы окружающей среды</w:t>
      </w:r>
      <w:r w:rsidRPr="00AC2AB4">
        <w:rPr>
          <w:rFonts w:ascii="Times New Roman" w:hAnsi="Times New Roman" w:cs="Times New Roman"/>
          <w:bCs/>
          <w:sz w:val="28"/>
          <w:szCs w:val="28"/>
        </w:rPr>
        <w:t>, что подчеркивает его важную роль в механизмах адапт</w:t>
      </w:r>
      <w:r>
        <w:rPr>
          <w:rFonts w:ascii="Times New Roman" w:hAnsi="Times New Roman" w:cs="Times New Roman"/>
          <w:bCs/>
          <w:sz w:val="28"/>
          <w:szCs w:val="28"/>
        </w:rPr>
        <w:t xml:space="preserve">ации к неблагоприятным условиям </w:t>
      </w:r>
      <w:r w:rsidR="00206DEB">
        <w:rPr>
          <w:rFonts w:ascii="Times New Roman" w:hAnsi="Times New Roman" w:cs="Times New Roman"/>
          <w:sz w:val="28"/>
          <w:szCs w:val="28"/>
        </w:rPr>
        <w:t>[148</w:t>
      </w:r>
      <w:r w:rsidRPr="0055217C">
        <w:rPr>
          <w:rFonts w:ascii="Times New Roman" w:hAnsi="Times New Roman" w:cs="Times New Roman"/>
          <w:sz w:val="28"/>
          <w:szCs w:val="28"/>
        </w:rPr>
        <w:t>].</w:t>
      </w:r>
    </w:p>
    <w:p w14:paraId="0187A08C" w14:textId="7E208C88" w:rsidR="00C3226A" w:rsidRDefault="005159E9" w:rsidP="008F66F5">
      <w:pPr>
        <w:spacing w:after="0" w:line="240" w:lineRule="auto"/>
        <w:ind w:firstLine="709"/>
        <w:jc w:val="both"/>
        <w:rPr>
          <w:rFonts w:ascii="Times New Roman" w:hAnsi="Times New Roman" w:cs="Times New Roman"/>
          <w:bCs/>
          <w:sz w:val="28"/>
          <w:szCs w:val="28"/>
        </w:rPr>
      </w:pPr>
      <w:r w:rsidRPr="005159E9">
        <w:rPr>
          <w:rFonts w:ascii="Times New Roman" w:hAnsi="Times New Roman" w:cs="Times New Roman"/>
          <w:bCs/>
          <w:sz w:val="28"/>
          <w:szCs w:val="28"/>
        </w:rPr>
        <w:t>Проведенный глубокий анализ аминокислотного состава белка в зерне тритикале подчеркивает, что его питательная ценность в значительной степени обусловлена присутствием незаменимых аминокислот. Особенно высокая концентрация ключевой незаменимой аминокислоты, такой как лизин, выявлена в молекулярной структуре белка тритикале. Лизин, часто выступающий в роли дефицитной аминокислоты в рационах, обнаруживается в зерне тритикале на уровне, заметно превосходящем не только содержание в ржи, но и в некоторых сортах пшеницы. Эти выводы акцентируют высокий потенциал тритикале в плане биологической ценности и его существенную значимость в рамках ра</w:t>
      </w:r>
      <w:r>
        <w:rPr>
          <w:rFonts w:ascii="Times New Roman" w:hAnsi="Times New Roman" w:cs="Times New Roman"/>
          <w:bCs/>
          <w:sz w:val="28"/>
          <w:szCs w:val="28"/>
        </w:rPr>
        <w:t>циона сбалансированного питания</w:t>
      </w:r>
      <w:r w:rsidR="00AC2AB4" w:rsidRPr="00AC2AB4">
        <w:rPr>
          <w:rFonts w:ascii="Times New Roman" w:hAnsi="Times New Roman" w:cs="Times New Roman"/>
          <w:bCs/>
          <w:sz w:val="28"/>
          <w:szCs w:val="28"/>
        </w:rPr>
        <w:t xml:space="preserve">, таких как Азиада-0,66, Кожа-0,21, Таза-0,19. </w:t>
      </w:r>
    </w:p>
    <w:p w14:paraId="41BC4A1F" w14:textId="125ADBFE" w:rsidR="008570FE" w:rsidRDefault="008570FE" w:rsidP="008F66F5">
      <w:pPr>
        <w:spacing w:after="0" w:line="240" w:lineRule="auto"/>
        <w:ind w:firstLine="709"/>
        <w:jc w:val="both"/>
        <w:rPr>
          <w:rFonts w:ascii="Times New Roman" w:hAnsi="Times New Roman" w:cs="Times New Roman"/>
          <w:bCs/>
          <w:sz w:val="28"/>
          <w:szCs w:val="28"/>
        </w:rPr>
      </w:pPr>
    </w:p>
    <w:p w14:paraId="2CA97531" w14:textId="77777777" w:rsidR="00213F99" w:rsidRPr="00E82985" w:rsidRDefault="00213F99" w:rsidP="006F4E10">
      <w:pPr>
        <w:spacing w:after="0" w:line="240" w:lineRule="auto"/>
        <w:ind w:firstLine="709"/>
        <w:jc w:val="both"/>
        <w:rPr>
          <w:rFonts w:ascii="Times New Roman" w:hAnsi="Times New Roman" w:cs="Times New Roman"/>
          <w:bCs/>
          <w:sz w:val="28"/>
          <w:szCs w:val="28"/>
        </w:rPr>
      </w:pPr>
    </w:p>
    <w:p w14:paraId="63D0E18E" w14:textId="0C915E99" w:rsidR="002967D0" w:rsidRPr="004E010E" w:rsidRDefault="003F2064" w:rsidP="004E010E">
      <w:pPr>
        <w:pStyle w:val="a8"/>
        <w:spacing w:after="0" w:line="240" w:lineRule="auto"/>
        <w:ind w:left="0" w:firstLine="709"/>
        <w:jc w:val="both"/>
        <w:outlineLvl w:val="1"/>
        <w:rPr>
          <w:rFonts w:ascii="Times New Roman" w:hAnsi="Times New Roman" w:cs="Times New Roman"/>
          <w:b/>
          <w:sz w:val="28"/>
          <w:szCs w:val="28"/>
          <w:lang w:val="kk-KZ"/>
        </w:rPr>
      </w:pPr>
      <w:bookmarkStart w:id="41" w:name="_Toc95772635"/>
      <w:bookmarkStart w:id="42" w:name="_Toc159509391"/>
      <w:r>
        <w:rPr>
          <w:rFonts w:ascii="Times New Roman" w:hAnsi="Times New Roman" w:cs="Times New Roman"/>
          <w:b/>
          <w:sz w:val="28"/>
          <w:szCs w:val="28"/>
          <w:lang w:val="kk-KZ"/>
        </w:rPr>
        <w:t>3</w:t>
      </w:r>
      <w:r w:rsidR="00847E3D">
        <w:rPr>
          <w:rFonts w:ascii="Times New Roman" w:hAnsi="Times New Roman" w:cs="Times New Roman"/>
          <w:b/>
          <w:sz w:val="28"/>
          <w:szCs w:val="28"/>
        </w:rPr>
        <w:t xml:space="preserve">.2 </w:t>
      </w:r>
      <w:bookmarkEnd w:id="41"/>
      <w:r w:rsidR="00332AD1">
        <w:rPr>
          <w:rFonts w:ascii="Times New Roman" w:hAnsi="Times New Roman" w:cs="Times New Roman"/>
          <w:b/>
          <w:sz w:val="28"/>
          <w:szCs w:val="28"/>
          <w:lang w:val="kk-KZ"/>
        </w:rPr>
        <w:t>Взаимодействие зерна тритикале с водой в процессе проращивания</w:t>
      </w:r>
      <w:bookmarkEnd w:id="42"/>
    </w:p>
    <w:p w14:paraId="5F69FC3F" w14:textId="33BF4B48" w:rsidR="002840E7" w:rsidRDefault="002840E7" w:rsidP="00097945">
      <w:pPr>
        <w:pStyle w:val="a8"/>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FF3220">
        <w:rPr>
          <w:rFonts w:ascii="Times New Roman" w:hAnsi="Times New Roman" w:cs="Times New Roman"/>
          <w:sz w:val="28"/>
          <w:szCs w:val="28"/>
          <w:lang w:val="kk-KZ"/>
        </w:rPr>
        <w:t>ратковременно</w:t>
      </w:r>
      <w:r>
        <w:rPr>
          <w:rFonts w:ascii="Times New Roman" w:hAnsi="Times New Roman" w:cs="Times New Roman"/>
          <w:sz w:val="28"/>
          <w:szCs w:val="28"/>
          <w:lang w:val="kk-KZ"/>
        </w:rPr>
        <w:t>е проращивание зерна-</w:t>
      </w:r>
      <w:r w:rsidR="00FF3220">
        <w:rPr>
          <w:rFonts w:ascii="Times New Roman" w:hAnsi="Times New Roman" w:cs="Times New Roman"/>
          <w:sz w:val="28"/>
          <w:szCs w:val="28"/>
          <w:lang w:val="kk-KZ"/>
        </w:rPr>
        <w:t xml:space="preserve"> сравнительная новая технология. </w:t>
      </w:r>
      <w:r w:rsidR="003C3FA8" w:rsidRPr="003C3FA8">
        <w:rPr>
          <w:rFonts w:ascii="Times New Roman" w:hAnsi="Times New Roman" w:cs="Times New Roman"/>
          <w:sz w:val="28"/>
          <w:szCs w:val="28"/>
          <w:lang w:val="kk-KZ"/>
        </w:rPr>
        <w:t>Оптимальная продолжительность проращивания зерна рекомендуется в пределах 24...72 часа, но предпочтительнее провести его в течение суток. Этот временной интервал обусловлен тем, что вредная микрофлора развивается наи</w:t>
      </w:r>
      <w:r w:rsidR="00E93C9E">
        <w:rPr>
          <w:rFonts w:ascii="Times New Roman" w:hAnsi="Times New Roman" w:cs="Times New Roman"/>
          <w:sz w:val="28"/>
          <w:szCs w:val="28"/>
          <w:lang w:val="kk-KZ"/>
        </w:rPr>
        <w:t>менее интенсивно за этот период [</w:t>
      </w:r>
      <w:r w:rsidR="00720AEA">
        <w:rPr>
          <w:rFonts w:ascii="Times New Roman" w:hAnsi="Times New Roman" w:cs="Times New Roman"/>
          <w:sz w:val="28"/>
          <w:szCs w:val="28"/>
        </w:rPr>
        <w:t>148</w:t>
      </w:r>
      <w:r w:rsidR="00E93C9E">
        <w:rPr>
          <w:rFonts w:ascii="Times New Roman" w:hAnsi="Times New Roman" w:cs="Times New Roman"/>
          <w:sz w:val="28"/>
          <w:szCs w:val="28"/>
          <w:lang w:val="kk-KZ"/>
        </w:rPr>
        <w:t>].</w:t>
      </w:r>
    </w:p>
    <w:p w14:paraId="7FFED9CB" w14:textId="4F61525A" w:rsidR="003054C5" w:rsidRPr="0081290F" w:rsidRDefault="00A37DC9" w:rsidP="00097945">
      <w:pPr>
        <w:pStyle w:val="a8"/>
        <w:spacing w:after="0" w:line="240" w:lineRule="auto"/>
        <w:ind w:left="0" w:firstLine="709"/>
        <w:jc w:val="both"/>
        <w:rPr>
          <w:rFonts w:ascii="Times New Roman" w:hAnsi="Times New Roman" w:cs="Times New Roman"/>
          <w:sz w:val="28"/>
          <w:szCs w:val="28"/>
        </w:rPr>
      </w:pPr>
      <w:r w:rsidRPr="00A37DC9">
        <w:rPr>
          <w:rFonts w:ascii="Times New Roman" w:hAnsi="Times New Roman" w:cs="Times New Roman"/>
          <w:sz w:val="28"/>
          <w:szCs w:val="28"/>
          <w:lang w:val="kk-KZ"/>
        </w:rPr>
        <w:t xml:space="preserve">Процессы, происходящие в прорастающем зерне, подвергаются тем же биологическим и физиологическим изменениям, что и при естественном прорастании в почве. Эффективное прорастание зерна возможно при наличии достаточного уровня влажности, кислорода и оптимальной температуры. Условия проращивания зерна выбирают таким образом, чтобы минимизировать расход крахмала на дыхание и формирование новых вегетативных органов, а также уменьшить воздействие микроорганизмов, особенно кислотообразующих. </w:t>
      </w:r>
      <w:r w:rsidR="007D536E" w:rsidRPr="007D536E">
        <w:rPr>
          <w:rFonts w:ascii="Times New Roman" w:hAnsi="Times New Roman" w:cs="Times New Roman"/>
          <w:sz w:val="28"/>
          <w:szCs w:val="28"/>
          <w:lang w:val="kk-KZ"/>
        </w:rPr>
        <w:t xml:space="preserve">Биохимические процессы в ходе прорастания зерна приводят к разложению запасных веществ в эндосперме через гидролиз </w:t>
      </w:r>
      <w:r w:rsidR="007D536E" w:rsidRPr="007D536E">
        <w:rPr>
          <w:rFonts w:ascii="Times New Roman" w:hAnsi="Times New Roman" w:cs="Times New Roman"/>
          <w:sz w:val="28"/>
          <w:szCs w:val="28"/>
          <w:lang w:val="kk-KZ"/>
        </w:rPr>
        <w:lastRenderedPageBreak/>
        <w:t>и синтезу новых веществ в зародыше. Эти изменения в биохимическом составе зерна являются результатом активности различных ферментов и процессов метаболизма.</w:t>
      </w:r>
      <w:r w:rsidRPr="00A37DC9">
        <w:rPr>
          <w:rFonts w:ascii="Times New Roman" w:hAnsi="Times New Roman" w:cs="Times New Roman"/>
          <w:sz w:val="28"/>
          <w:szCs w:val="28"/>
          <w:lang w:val="kk-KZ"/>
        </w:rPr>
        <w:t xml:space="preserve"> Одновременно дыхание зерна, поддерживаемое оксидазами, становится ключевым энергетически</w:t>
      </w:r>
      <w:r w:rsidR="0081290F">
        <w:rPr>
          <w:rFonts w:ascii="Times New Roman" w:hAnsi="Times New Roman" w:cs="Times New Roman"/>
          <w:sz w:val="28"/>
          <w:szCs w:val="28"/>
          <w:lang w:val="kk-KZ"/>
        </w:rPr>
        <w:t xml:space="preserve">м процессом в ходе проращивания </w:t>
      </w:r>
      <w:r w:rsidR="00720AEA">
        <w:rPr>
          <w:rFonts w:ascii="Times New Roman" w:hAnsi="Times New Roman" w:cs="Times New Roman"/>
          <w:sz w:val="28"/>
          <w:szCs w:val="28"/>
        </w:rPr>
        <w:t>[149</w:t>
      </w:r>
      <w:r w:rsidR="0081290F" w:rsidRPr="0081290F">
        <w:rPr>
          <w:rFonts w:ascii="Times New Roman" w:hAnsi="Times New Roman" w:cs="Times New Roman"/>
          <w:sz w:val="28"/>
          <w:szCs w:val="28"/>
        </w:rPr>
        <w:t>].</w:t>
      </w:r>
    </w:p>
    <w:p w14:paraId="6EF649F0" w14:textId="48152C42" w:rsidR="00097945" w:rsidRPr="00203D4C" w:rsidRDefault="00AE4E95" w:rsidP="00097945">
      <w:pPr>
        <w:pStyle w:val="a8"/>
        <w:spacing w:after="0" w:line="240" w:lineRule="auto"/>
        <w:ind w:left="0" w:firstLine="709"/>
        <w:jc w:val="both"/>
        <w:rPr>
          <w:rFonts w:ascii="Times New Roman" w:hAnsi="Times New Roman" w:cs="Times New Roman"/>
          <w:sz w:val="28"/>
          <w:szCs w:val="28"/>
        </w:rPr>
      </w:pPr>
      <w:r w:rsidRPr="00AE4E95">
        <w:rPr>
          <w:rFonts w:ascii="Times New Roman" w:hAnsi="Times New Roman" w:cs="Times New Roman"/>
          <w:sz w:val="28"/>
          <w:szCs w:val="28"/>
          <w:lang w:val="kk-KZ"/>
        </w:rPr>
        <w:t xml:space="preserve">С начала 50-60-х годов проращивание зерна и его применение в рационах активно внедряются. В последнее время этот метод снова рассматривается, так как он способствует улучшению </w:t>
      </w:r>
      <w:r w:rsidRPr="00203D4C">
        <w:rPr>
          <w:rFonts w:ascii="Times New Roman" w:hAnsi="Times New Roman" w:cs="Times New Roman"/>
          <w:sz w:val="28"/>
          <w:szCs w:val="28"/>
          <w:lang w:val="kk-KZ"/>
        </w:rPr>
        <w:t>кормовой ценности зерна, что в свою очередь повышае</w:t>
      </w:r>
      <w:r w:rsidR="00203D4C" w:rsidRPr="00203D4C">
        <w:rPr>
          <w:rFonts w:ascii="Times New Roman" w:hAnsi="Times New Roman" w:cs="Times New Roman"/>
          <w:sz w:val="28"/>
          <w:szCs w:val="28"/>
          <w:lang w:val="kk-KZ"/>
        </w:rPr>
        <w:t xml:space="preserve">т его эффективность в кормлении </w:t>
      </w:r>
      <w:r w:rsidR="00097945" w:rsidRPr="00203D4C">
        <w:rPr>
          <w:rFonts w:ascii="Times New Roman" w:hAnsi="Times New Roman" w:cs="Times New Roman"/>
          <w:sz w:val="28"/>
          <w:szCs w:val="28"/>
        </w:rPr>
        <w:t>[</w:t>
      </w:r>
      <w:r w:rsidR="00642161">
        <w:rPr>
          <w:rFonts w:ascii="Times New Roman" w:hAnsi="Times New Roman" w:cs="Times New Roman"/>
          <w:sz w:val="28"/>
          <w:szCs w:val="28"/>
        </w:rPr>
        <w:t>150</w:t>
      </w:r>
      <w:r w:rsidR="00097945" w:rsidRPr="00203D4C">
        <w:rPr>
          <w:rFonts w:ascii="Times New Roman" w:hAnsi="Times New Roman" w:cs="Times New Roman"/>
          <w:sz w:val="28"/>
          <w:szCs w:val="28"/>
        </w:rPr>
        <w:t>]</w:t>
      </w:r>
      <w:r w:rsidR="00203D4C" w:rsidRPr="00203D4C">
        <w:rPr>
          <w:rFonts w:ascii="Times New Roman" w:hAnsi="Times New Roman" w:cs="Times New Roman"/>
          <w:sz w:val="28"/>
          <w:szCs w:val="28"/>
        </w:rPr>
        <w:t>.</w:t>
      </w:r>
    </w:p>
    <w:p w14:paraId="797F6C80" w14:textId="7601CFD3" w:rsidR="00A5400E" w:rsidRPr="000205BC" w:rsidRDefault="00AE4E95" w:rsidP="002967D0">
      <w:pPr>
        <w:spacing w:after="0" w:line="240" w:lineRule="auto"/>
        <w:ind w:firstLine="709"/>
        <w:jc w:val="both"/>
        <w:rPr>
          <w:rFonts w:ascii="Times New Roman" w:hAnsi="Times New Roman" w:cs="Times New Roman"/>
          <w:bCs/>
          <w:sz w:val="28"/>
          <w:szCs w:val="28"/>
        </w:rPr>
      </w:pPr>
      <w:r w:rsidRPr="00AE4E95">
        <w:rPr>
          <w:rFonts w:ascii="Times New Roman" w:hAnsi="Times New Roman" w:cs="Times New Roman"/>
          <w:bCs/>
          <w:sz w:val="28"/>
          <w:szCs w:val="28"/>
        </w:rPr>
        <w:t>Один из наиболее сущес</w:t>
      </w:r>
      <w:r>
        <w:rPr>
          <w:rFonts w:ascii="Times New Roman" w:hAnsi="Times New Roman" w:cs="Times New Roman"/>
          <w:bCs/>
          <w:sz w:val="28"/>
          <w:szCs w:val="28"/>
        </w:rPr>
        <w:t>твенных элементов внешней среды</w:t>
      </w:r>
      <w:r w:rsidR="00A5400E">
        <w:rPr>
          <w:rFonts w:ascii="Times New Roman" w:hAnsi="Times New Roman" w:cs="Times New Roman"/>
          <w:bCs/>
          <w:sz w:val="28"/>
          <w:szCs w:val="28"/>
        </w:rPr>
        <w:t xml:space="preserve">, регулирующих процессы жизнедеятельности на всех стадиях развития растения, является температура. </w:t>
      </w:r>
      <w:r w:rsidR="0078166D" w:rsidRPr="0078166D">
        <w:rPr>
          <w:rFonts w:ascii="Times New Roman" w:hAnsi="Times New Roman" w:cs="Times New Roman"/>
          <w:bCs/>
          <w:sz w:val="28"/>
          <w:szCs w:val="28"/>
        </w:rPr>
        <w:t xml:space="preserve">В период прорастания температура оказывает воздействие не только на скорость, но и на способность семян к прорастанию. </w:t>
      </w:r>
      <w:r w:rsidR="00B97BCC" w:rsidRPr="00B97BCC">
        <w:rPr>
          <w:rFonts w:ascii="Times New Roman" w:hAnsi="Times New Roman" w:cs="Times New Roman"/>
          <w:bCs/>
          <w:sz w:val="28"/>
          <w:szCs w:val="28"/>
        </w:rPr>
        <w:t>Продолжительное воздействие повышенных температур оказывает отрицательное воздействие на урожайность и физико-химические характеристики зерна. В этом случае энергетический потенциал зерна снижается, что приводит к уменьшению длины проростков и корней. Важно подчеркнуть, что каждый вид семян обладает определенной температурной чувствительностью, при которой возможно успешное прорастание.</w:t>
      </w:r>
      <w:r w:rsidR="00B97BCC">
        <w:rPr>
          <w:rFonts w:ascii="Times New Roman" w:hAnsi="Times New Roman" w:cs="Times New Roman"/>
          <w:bCs/>
          <w:sz w:val="28"/>
          <w:szCs w:val="28"/>
        </w:rPr>
        <w:t xml:space="preserve"> </w:t>
      </w:r>
      <w:r w:rsidR="0078166D" w:rsidRPr="0078166D">
        <w:rPr>
          <w:rFonts w:ascii="Times New Roman" w:hAnsi="Times New Roman" w:cs="Times New Roman"/>
          <w:bCs/>
          <w:sz w:val="28"/>
          <w:szCs w:val="28"/>
        </w:rPr>
        <w:t>Существует определенный диапазон температур, в пределах которого прорастание также возможно, в то время как за его п</w:t>
      </w:r>
      <w:r w:rsidR="0078166D">
        <w:rPr>
          <w:rFonts w:ascii="Times New Roman" w:hAnsi="Times New Roman" w:cs="Times New Roman"/>
          <w:bCs/>
          <w:sz w:val="28"/>
          <w:szCs w:val="28"/>
        </w:rPr>
        <w:t xml:space="preserve">ределами прорастание </w:t>
      </w:r>
      <w:r w:rsidR="0078166D" w:rsidRPr="000205BC">
        <w:rPr>
          <w:rFonts w:ascii="Times New Roman" w:hAnsi="Times New Roman" w:cs="Times New Roman"/>
          <w:bCs/>
          <w:sz w:val="28"/>
          <w:szCs w:val="28"/>
        </w:rPr>
        <w:t>затруднено</w:t>
      </w:r>
      <w:r w:rsidR="000205BC" w:rsidRPr="000205BC">
        <w:rPr>
          <w:rFonts w:ascii="Times New Roman" w:hAnsi="Times New Roman" w:cs="Times New Roman"/>
          <w:bCs/>
          <w:sz w:val="28"/>
          <w:szCs w:val="28"/>
        </w:rPr>
        <w:t xml:space="preserve"> </w:t>
      </w:r>
      <w:r w:rsidR="00A5400E" w:rsidRPr="000205BC">
        <w:rPr>
          <w:rFonts w:ascii="Times New Roman" w:hAnsi="Times New Roman" w:cs="Times New Roman"/>
          <w:bCs/>
          <w:sz w:val="28"/>
          <w:szCs w:val="28"/>
        </w:rPr>
        <w:t>[</w:t>
      </w:r>
      <w:r w:rsidR="00642161">
        <w:rPr>
          <w:rFonts w:ascii="Times New Roman" w:hAnsi="Times New Roman" w:cs="Times New Roman"/>
          <w:bCs/>
          <w:sz w:val="28"/>
          <w:szCs w:val="28"/>
        </w:rPr>
        <w:t>151</w:t>
      </w:r>
      <w:r w:rsidR="00A5400E" w:rsidRPr="000205BC">
        <w:rPr>
          <w:rFonts w:ascii="Times New Roman" w:hAnsi="Times New Roman" w:cs="Times New Roman"/>
          <w:bCs/>
          <w:sz w:val="28"/>
          <w:szCs w:val="28"/>
        </w:rPr>
        <w:t>]</w:t>
      </w:r>
      <w:r w:rsidR="000205BC" w:rsidRPr="000205BC">
        <w:rPr>
          <w:rFonts w:ascii="Times New Roman" w:hAnsi="Times New Roman" w:cs="Times New Roman"/>
          <w:bCs/>
          <w:sz w:val="28"/>
          <w:szCs w:val="28"/>
        </w:rPr>
        <w:t>.</w:t>
      </w:r>
    </w:p>
    <w:p w14:paraId="1DB98E5A" w14:textId="120F15E2" w:rsidR="00DD7C0E" w:rsidRPr="00DD7C0E" w:rsidRDefault="00B4373C" w:rsidP="002967D0">
      <w:pPr>
        <w:spacing w:after="0" w:line="240" w:lineRule="auto"/>
        <w:ind w:firstLine="709"/>
        <w:jc w:val="both"/>
        <w:rPr>
          <w:rFonts w:ascii="Times New Roman" w:hAnsi="Times New Roman" w:cs="Times New Roman"/>
          <w:bCs/>
          <w:sz w:val="28"/>
          <w:szCs w:val="28"/>
        </w:rPr>
      </w:pPr>
      <w:r w:rsidRPr="00B4373C">
        <w:rPr>
          <w:rFonts w:ascii="Times New Roman" w:hAnsi="Times New Roman" w:cs="Times New Roman"/>
          <w:bCs/>
          <w:sz w:val="28"/>
          <w:szCs w:val="28"/>
          <w:lang w:val="kk-KZ"/>
        </w:rPr>
        <w:t>При увеличении влажности в пророщенных зернах происходит активация протеолитических и амилолитических ферментов</w:t>
      </w:r>
      <w:r w:rsidR="00710961">
        <w:rPr>
          <w:rFonts w:ascii="Times New Roman" w:hAnsi="Times New Roman" w:cs="Times New Roman"/>
          <w:bCs/>
          <w:sz w:val="28"/>
          <w:szCs w:val="28"/>
          <w:lang w:val="kk-KZ"/>
        </w:rPr>
        <w:t xml:space="preserve">. </w:t>
      </w:r>
      <w:r w:rsidR="00F020C6" w:rsidRPr="00F020C6">
        <w:rPr>
          <w:rFonts w:ascii="Times New Roman" w:hAnsi="Times New Roman" w:cs="Times New Roman"/>
          <w:bCs/>
          <w:sz w:val="28"/>
          <w:szCs w:val="28"/>
          <w:lang w:val="kk-KZ"/>
        </w:rPr>
        <w:t>Процесс внедрения влаги внутрь структуры зерна в основном осуществляется через микрокопилярные отверстия в зародыше, способствуя равномерному распределению влаги по его поверхности. При увеличении продолжительности проращивания зерна происходит повышение его влажности. Влагопоглощение также способствует увеличению кислотности пророщенных зерен, благодаря наличию в них как β-амилазы, так и активной α-амилазы. Взаимодействие этих амилаз, особенно α-амилазы, с крахмалом провоцирует гидролиз крахмала, активизируя внутренние гидролитические ферменты и увеличивая у</w:t>
      </w:r>
      <w:r w:rsidR="00F020C6">
        <w:rPr>
          <w:rFonts w:ascii="Times New Roman" w:hAnsi="Times New Roman" w:cs="Times New Roman"/>
          <w:bCs/>
          <w:sz w:val="28"/>
          <w:szCs w:val="28"/>
          <w:lang w:val="kk-KZ"/>
        </w:rPr>
        <w:t xml:space="preserve">ровень кислотности внутри зерна </w:t>
      </w:r>
      <w:r w:rsidR="005E4AB0" w:rsidRPr="005E4AB0">
        <w:rPr>
          <w:rFonts w:ascii="Times New Roman" w:hAnsi="Times New Roman" w:cs="Times New Roman"/>
          <w:bCs/>
          <w:sz w:val="28"/>
          <w:szCs w:val="28"/>
          <w:lang w:val="kk-KZ"/>
        </w:rPr>
        <w:t>[</w:t>
      </w:r>
      <w:r w:rsidR="000F27B6">
        <w:rPr>
          <w:rFonts w:ascii="Times New Roman" w:hAnsi="Times New Roman" w:cs="Times New Roman"/>
          <w:bCs/>
          <w:sz w:val="28"/>
          <w:szCs w:val="28"/>
        </w:rPr>
        <w:t>152</w:t>
      </w:r>
      <w:r w:rsidR="005E4AB0" w:rsidRPr="005E4AB0">
        <w:rPr>
          <w:rFonts w:ascii="Times New Roman" w:hAnsi="Times New Roman" w:cs="Times New Roman"/>
          <w:bCs/>
          <w:sz w:val="28"/>
          <w:szCs w:val="28"/>
          <w:lang w:val="kk-KZ"/>
        </w:rPr>
        <w:t>]</w:t>
      </w:r>
      <w:r w:rsidR="00595BBB" w:rsidRPr="005E4AB0">
        <w:rPr>
          <w:rFonts w:ascii="Times New Roman" w:hAnsi="Times New Roman" w:cs="Times New Roman"/>
          <w:bCs/>
          <w:sz w:val="28"/>
          <w:szCs w:val="28"/>
          <w:lang w:val="kk-KZ"/>
        </w:rPr>
        <w:t>.</w:t>
      </w:r>
    </w:p>
    <w:p w14:paraId="2872757E" w14:textId="4216C2B9" w:rsidR="00DB2A70" w:rsidRPr="00D96E7D" w:rsidRDefault="00E70802" w:rsidP="002967D0">
      <w:pPr>
        <w:spacing w:after="0" w:line="240" w:lineRule="auto"/>
        <w:ind w:firstLine="709"/>
        <w:jc w:val="both"/>
        <w:rPr>
          <w:rFonts w:ascii="Times New Roman" w:hAnsi="Times New Roman" w:cs="Times New Roman"/>
          <w:bCs/>
          <w:sz w:val="28"/>
          <w:szCs w:val="28"/>
        </w:rPr>
      </w:pPr>
      <w:r w:rsidRPr="00E70802">
        <w:rPr>
          <w:rFonts w:ascii="Times New Roman" w:hAnsi="Times New Roman" w:cs="Times New Roman"/>
          <w:bCs/>
          <w:sz w:val="28"/>
          <w:szCs w:val="28"/>
        </w:rPr>
        <w:t xml:space="preserve">В процессе активации прорастания зерен тритикале происходит стимуляция важных витаминов и ферментов, необходимых для оптимального физиологического развития растений. </w:t>
      </w:r>
      <w:r w:rsidR="00910203" w:rsidRPr="00910203">
        <w:rPr>
          <w:rFonts w:ascii="Times New Roman" w:hAnsi="Times New Roman" w:cs="Times New Roman"/>
          <w:bCs/>
          <w:sz w:val="28"/>
          <w:szCs w:val="28"/>
        </w:rPr>
        <w:t xml:space="preserve">Пророщенные зерна проявляют нежный сладковатый вкус с легким светло-салатовым оттенком, несущим при этом отсутствие посторонних запахов. Эксперимент по процессу проращивания был проведен в строго контролируемых лабораторных условиях, с применением специализированного проращивателя от компании EasyGreen. Перед началом процесса зерна претерпевают тщательную грундовую очистку от мусора и непригодных для проращивания зерен, затем подвергаются промыванию под проточной водой. Зерна, всплывающие на поверхность в процессе промывания, исключаются из дальнейшего процесса, </w:t>
      </w:r>
      <w:r w:rsidR="00910203" w:rsidRPr="00910203">
        <w:rPr>
          <w:rFonts w:ascii="Times New Roman" w:hAnsi="Times New Roman" w:cs="Times New Roman"/>
          <w:bCs/>
          <w:sz w:val="28"/>
          <w:szCs w:val="28"/>
        </w:rPr>
        <w:lastRenderedPageBreak/>
        <w:t>так как неспособны к прорастанию. После этого зерна размещаются в специальных лотках для проращивания в течение 24-120 часов, подвергаясь обработке прохладным воздухом, обеспечивая тем самым о</w:t>
      </w:r>
      <w:r w:rsidR="00910203">
        <w:rPr>
          <w:rFonts w:ascii="Times New Roman" w:hAnsi="Times New Roman" w:cs="Times New Roman"/>
          <w:bCs/>
          <w:sz w:val="28"/>
          <w:szCs w:val="28"/>
        </w:rPr>
        <w:t xml:space="preserve">птимальные условия для развития </w:t>
      </w:r>
      <w:r w:rsidR="00F168BA" w:rsidRPr="00F168BA">
        <w:rPr>
          <w:rFonts w:ascii="Times New Roman" w:hAnsi="Times New Roman" w:cs="Times New Roman"/>
          <w:bCs/>
          <w:sz w:val="28"/>
          <w:szCs w:val="28"/>
        </w:rPr>
        <w:t>(18-20°C) и регулярно орошаются водой с поддержа</w:t>
      </w:r>
      <w:r w:rsidR="006C738C">
        <w:rPr>
          <w:rFonts w:ascii="Times New Roman" w:hAnsi="Times New Roman" w:cs="Times New Roman"/>
          <w:bCs/>
          <w:sz w:val="28"/>
          <w:szCs w:val="28"/>
        </w:rPr>
        <w:t>нием влажности на уровне 85-87%</w:t>
      </w:r>
      <w:r w:rsidR="008A69C4" w:rsidRPr="00D96E7D">
        <w:rPr>
          <w:rFonts w:ascii="Times New Roman" w:hAnsi="Times New Roman" w:cs="Times New Roman"/>
          <w:bCs/>
          <w:sz w:val="28"/>
          <w:szCs w:val="28"/>
        </w:rPr>
        <w:t>[</w:t>
      </w:r>
      <w:r w:rsidR="000F27B6">
        <w:rPr>
          <w:rFonts w:ascii="Times New Roman" w:hAnsi="Times New Roman" w:cs="Times New Roman"/>
          <w:bCs/>
          <w:sz w:val="28"/>
          <w:szCs w:val="28"/>
        </w:rPr>
        <w:t>152</w:t>
      </w:r>
      <w:r w:rsidR="00D96E7D" w:rsidRPr="00D96E7D">
        <w:rPr>
          <w:rFonts w:ascii="Times New Roman" w:hAnsi="Times New Roman" w:cs="Times New Roman"/>
          <w:bCs/>
          <w:sz w:val="28"/>
          <w:szCs w:val="28"/>
        </w:rPr>
        <w:t>;</w:t>
      </w:r>
      <w:r w:rsidR="000F27B6">
        <w:rPr>
          <w:rFonts w:ascii="Times New Roman" w:hAnsi="Times New Roman" w:cs="Times New Roman"/>
          <w:bCs/>
          <w:sz w:val="28"/>
          <w:szCs w:val="28"/>
        </w:rPr>
        <w:t>153</w:t>
      </w:r>
      <w:r w:rsidR="008A69C4" w:rsidRPr="00D96E7D">
        <w:rPr>
          <w:rFonts w:ascii="Times New Roman" w:hAnsi="Times New Roman" w:cs="Times New Roman"/>
          <w:bCs/>
          <w:sz w:val="28"/>
          <w:szCs w:val="28"/>
        </w:rPr>
        <w:t>]</w:t>
      </w:r>
      <w:r w:rsidR="00DB2A70" w:rsidRPr="00D96E7D">
        <w:rPr>
          <w:rFonts w:ascii="Times New Roman" w:hAnsi="Times New Roman" w:cs="Times New Roman"/>
          <w:bCs/>
          <w:sz w:val="28"/>
          <w:szCs w:val="28"/>
        </w:rPr>
        <w:t>.</w:t>
      </w:r>
    </w:p>
    <w:p w14:paraId="4A123A84" w14:textId="22DBA9CB" w:rsidR="00FF76D4" w:rsidRDefault="00FF76D4" w:rsidP="002967D0">
      <w:pPr>
        <w:spacing w:after="0" w:line="240" w:lineRule="auto"/>
        <w:ind w:firstLine="709"/>
        <w:jc w:val="both"/>
        <w:rPr>
          <w:rFonts w:ascii="Times New Roman" w:hAnsi="Times New Roman" w:cs="Times New Roman"/>
          <w:bCs/>
          <w:sz w:val="28"/>
          <w:szCs w:val="28"/>
        </w:rPr>
      </w:pPr>
      <w:r w:rsidRPr="00D96E7D">
        <w:rPr>
          <w:rFonts w:ascii="Times New Roman" w:hAnsi="Times New Roman" w:cs="Times New Roman"/>
          <w:bCs/>
          <w:sz w:val="28"/>
          <w:szCs w:val="28"/>
        </w:rPr>
        <w:t>В белках зерна тритикале в различное время от начало набухания от 0 до 120 ч., происходит значительные изменения, только ко времени интенсивного роста зародышевого корешка и форми</w:t>
      </w:r>
      <w:r w:rsidR="00D96E7D" w:rsidRPr="00D96E7D">
        <w:rPr>
          <w:rFonts w:ascii="Times New Roman" w:hAnsi="Times New Roman" w:cs="Times New Roman"/>
          <w:bCs/>
          <w:sz w:val="28"/>
          <w:szCs w:val="28"/>
        </w:rPr>
        <w:t>рован</w:t>
      </w:r>
      <w:r w:rsidR="000F27B6">
        <w:rPr>
          <w:rFonts w:ascii="Times New Roman" w:hAnsi="Times New Roman" w:cs="Times New Roman"/>
          <w:bCs/>
          <w:sz w:val="28"/>
          <w:szCs w:val="28"/>
        </w:rPr>
        <w:t>ия стебля, т.е. через 48 ч/ [152;153</w:t>
      </w:r>
      <w:r w:rsidR="00D96E7D" w:rsidRPr="00D96E7D">
        <w:rPr>
          <w:rFonts w:ascii="Times New Roman" w:hAnsi="Times New Roman" w:cs="Times New Roman"/>
          <w:bCs/>
          <w:sz w:val="28"/>
          <w:szCs w:val="28"/>
        </w:rPr>
        <w:t>].</w:t>
      </w:r>
    </w:p>
    <w:p w14:paraId="77D761D4" w14:textId="77777777" w:rsidR="00FE19B0" w:rsidRDefault="00FE19B0" w:rsidP="002967D0">
      <w:pPr>
        <w:spacing w:after="0" w:line="240" w:lineRule="auto"/>
        <w:ind w:firstLine="709"/>
        <w:jc w:val="both"/>
        <w:rPr>
          <w:rFonts w:ascii="Times New Roman" w:hAnsi="Times New Roman" w:cs="Times New Roman"/>
          <w:bCs/>
          <w:sz w:val="28"/>
          <w:szCs w:val="28"/>
        </w:rPr>
      </w:pPr>
    </w:p>
    <w:p w14:paraId="128067B6" w14:textId="43D49613" w:rsidR="002C231C" w:rsidRPr="00AE3CCC" w:rsidRDefault="00FE19B0" w:rsidP="00FE19B0">
      <w:pPr>
        <w:pStyle w:val="a8"/>
        <w:spacing w:after="0" w:line="240" w:lineRule="auto"/>
        <w:ind w:left="0" w:firstLine="709"/>
        <w:contextualSpacing w:val="0"/>
        <w:jc w:val="both"/>
        <w:outlineLvl w:val="1"/>
        <w:rPr>
          <w:rFonts w:ascii="Times New Roman" w:eastAsia="Times New Roman" w:hAnsi="Times New Roman" w:cs="Times New Roman"/>
          <w:b/>
          <w:color w:val="000000"/>
          <w:sz w:val="28"/>
          <w:szCs w:val="28"/>
          <w:lang w:eastAsia="ru-RU"/>
        </w:rPr>
      </w:pPr>
      <w:bookmarkStart w:id="43" w:name="_Toc159509392"/>
      <w:r>
        <w:rPr>
          <w:rFonts w:ascii="Times New Roman" w:eastAsia="Times New Roman" w:hAnsi="Times New Roman" w:cs="Times New Roman"/>
          <w:b/>
          <w:color w:val="000000"/>
          <w:sz w:val="28"/>
          <w:szCs w:val="28"/>
          <w:lang w:eastAsia="ru-RU"/>
        </w:rPr>
        <w:t xml:space="preserve">3.3 </w:t>
      </w:r>
      <w:r w:rsidR="002C231C" w:rsidRPr="001F03BB">
        <w:rPr>
          <w:rFonts w:ascii="Times New Roman" w:eastAsia="Times New Roman" w:hAnsi="Times New Roman" w:cs="Times New Roman"/>
          <w:b/>
          <w:color w:val="000000"/>
          <w:sz w:val="28"/>
          <w:szCs w:val="28"/>
          <w:lang w:eastAsia="ru-RU"/>
        </w:rPr>
        <w:t xml:space="preserve">Математическое моделирование и оптимизация режимов </w:t>
      </w:r>
      <w:r w:rsidR="002C231C">
        <w:rPr>
          <w:rFonts w:ascii="Times New Roman" w:eastAsia="Times New Roman" w:hAnsi="Times New Roman" w:cs="Times New Roman"/>
          <w:b/>
          <w:color w:val="000000"/>
          <w:sz w:val="28"/>
          <w:szCs w:val="28"/>
          <w:lang w:eastAsia="ru-RU"/>
        </w:rPr>
        <w:t>проращивания</w:t>
      </w:r>
      <w:r w:rsidR="002C231C" w:rsidRPr="001F03BB">
        <w:rPr>
          <w:rFonts w:ascii="Times New Roman" w:eastAsia="Times New Roman" w:hAnsi="Times New Roman" w:cs="Times New Roman"/>
          <w:b/>
          <w:color w:val="000000"/>
          <w:sz w:val="28"/>
          <w:szCs w:val="28"/>
          <w:lang w:eastAsia="ru-RU"/>
        </w:rPr>
        <w:t xml:space="preserve"> зерна тритикале сорта Азиада</w:t>
      </w:r>
      <w:bookmarkEnd w:id="43"/>
    </w:p>
    <w:p w14:paraId="63177321" w14:textId="72AB5E36" w:rsidR="002C231C" w:rsidRDefault="002C231C" w:rsidP="002C231C">
      <w:pPr>
        <w:spacing w:after="0" w:line="240" w:lineRule="auto"/>
        <w:ind w:firstLine="709"/>
        <w:jc w:val="both"/>
        <w:rPr>
          <w:rFonts w:ascii="Times New Roman" w:hAnsi="Times New Roman" w:cs="Times New Roman"/>
          <w:sz w:val="28"/>
          <w:szCs w:val="28"/>
        </w:rPr>
      </w:pPr>
      <w:r w:rsidRPr="00AE3CCC">
        <w:rPr>
          <w:rFonts w:ascii="Times New Roman" w:eastAsia="Times New Roman" w:hAnsi="Times New Roman" w:cs="Times New Roman"/>
          <w:color w:val="000000"/>
          <w:sz w:val="28"/>
          <w:szCs w:val="28"/>
          <w:lang w:eastAsia="ru-RU"/>
        </w:rPr>
        <w:t xml:space="preserve">Для </w:t>
      </w:r>
      <w:r>
        <w:rPr>
          <w:rFonts w:ascii="Times New Roman" w:eastAsia="Times New Roman" w:hAnsi="Times New Roman" w:cs="Times New Roman"/>
          <w:color w:val="000000"/>
          <w:sz w:val="28"/>
          <w:szCs w:val="28"/>
          <w:lang w:eastAsia="ru-RU"/>
        </w:rPr>
        <w:t>определение оптимальных технологических режимов проращивания зерна тритикале сорта Азиада необходимо сначала составить его математическое описание</w:t>
      </w:r>
      <w:r w:rsidR="00645B7A">
        <w:rPr>
          <w:rFonts w:ascii="Times New Roman" w:eastAsia="Times New Roman" w:hAnsi="Times New Roman" w:cs="Times New Roman"/>
          <w:color w:val="000000"/>
          <w:sz w:val="28"/>
          <w:szCs w:val="28"/>
          <w:lang w:eastAsia="ru-RU"/>
        </w:rPr>
        <w:t xml:space="preserve"> [135</w:t>
      </w:r>
      <w:r w:rsidRPr="00C15D92">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Для этого нужно экспериментально определить зависимость проращивания зерна тритикале и показателей его качества от технологических режимов. В качестве режимов были выбраны температура воды</w:t>
      </w:r>
      <w:r w:rsidRPr="00671535">
        <w:rPr>
          <w:rFonts w:ascii="Times New Roman" w:eastAsia="Times New Roman" w:hAnsi="Times New Roman" w:cs="Times New Roman"/>
          <w:color w:val="000000"/>
          <w:sz w:val="28"/>
          <w:szCs w:val="28"/>
          <w:lang w:eastAsia="ru-RU"/>
        </w:rPr>
        <w:t xml:space="preserve">, </w:t>
      </w:r>
      <w:r>
        <w:rPr>
          <w:rFonts w:ascii="Times New Roman" w:hAnsi="Times New Roman" w:cs="Times New Roman"/>
          <w:sz w:val="28"/>
          <w:szCs w:val="28"/>
          <w:lang w:val="en-US"/>
        </w:rPr>
        <w:t>t</w:t>
      </w:r>
      <w:r>
        <w:rPr>
          <w:rFonts w:ascii="Times New Roman" w:hAnsi="Times New Roman" w:cs="Times New Roman"/>
          <w:sz w:val="28"/>
          <w:szCs w:val="28"/>
          <w:vertAlign w:val="subscript"/>
          <w:lang w:val="kk-KZ"/>
        </w:rPr>
        <w:t xml:space="preserve">в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w:t>
      </w:r>
      <w:r>
        <w:rPr>
          <w:rFonts w:ascii="Times New Roman" w:hAnsi="Times New Roman" w:cs="Times New Roman"/>
          <w:sz w:val="28"/>
          <w:szCs w:val="28"/>
        </w:rPr>
        <w:t>, времени проращивания, τ, ч</w:t>
      </w:r>
      <w:r w:rsidRPr="00671535">
        <w:rPr>
          <w:rFonts w:ascii="Times New Roman" w:hAnsi="Times New Roman" w:cs="Times New Roman"/>
          <w:sz w:val="28"/>
          <w:szCs w:val="28"/>
        </w:rPr>
        <w:t xml:space="preserve">, влажности зерна, </w:t>
      </w:r>
      <w:r>
        <w:rPr>
          <w:rFonts w:ascii="Times New Roman" w:hAnsi="Times New Roman" w:cs="Times New Roman"/>
          <w:sz w:val="28"/>
          <w:szCs w:val="28"/>
          <w:lang w:val="en-US"/>
        </w:rPr>
        <w:t>w</w:t>
      </w:r>
      <w:r>
        <w:rPr>
          <w:rFonts w:ascii="Times New Roman" w:hAnsi="Times New Roman" w:cs="Times New Roman"/>
          <w:sz w:val="28"/>
          <w:szCs w:val="28"/>
        </w:rPr>
        <w:t>, %</w:t>
      </w:r>
      <w:r w:rsidRPr="00671535">
        <w:rPr>
          <w:rFonts w:ascii="Times New Roman" w:hAnsi="Times New Roman" w:cs="Times New Roman"/>
          <w:sz w:val="28"/>
          <w:szCs w:val="28"/>
        </w:rPr>
        <w:t xml:space="preserve">, температуры зерна, </w:t>
      </w:r>
      <w:r>
        <w:rPr>
          <w:rFonts w:ascii="Times New Roman" w:hAnsi="Times New Roman" w:cs="Times New Roman"/>
          <w:sz w:val="28"/>
          <w:szCs w:val="28"/>
          <w:lang w:val="en-US"/>
        </w:rPr>
        <w:t>t</w:t>
      </w:r>
      <w:r>
        <w:rPr>
          <w:rFonts w:ascii="Times New Roman" w:hAnsi="Times New Roman" w:cs="Times New Roman"/>
          <w:sz w:val="28"/>
          <w:szCs w:val="28"/>
          <w:vertAlign w:val="subscript"/>
        </w:rPr>
        <w:t>з</w:t>
      </w:r>
      <w:r>
        <w:rPr>
          <w:rFonts w:ascii="Times New Roman" w:hAnsi="Times New Roman" w:cs="Times New Roman"/>
          <w:sz w:val="28"/>
          <w:szCs w:val="28"/>
        </w:rPr>
        <w:t xml:space="preserve">,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w:t>
      </w:r>
      <w:r w:rsidRPr="00671535">
        <w:rPr>
          <w:rFonts w:ascii="Times New Roman" w:hAnsi="Times New Roman" w:cs="Times New Roman"/>
          <w:sz w:val="28"/>
          <w:szCs w:val="28"/>
        </w:rPr>
        <w:t>.</w:t>
      </w:r>
    </w:p>
    <w:p w14:paraId="15A893CE" w14:textId="77777777" w:rsidR="002C231C" w:rsidRDefault="002C231C" w:rsidP="002C231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Время проращивания оценивают по многим показателям. В проведенных исследованиях определяли такие показатели:</w:t>
      </w:r>
    </w:p>
    <w:p w14:paraId="7F3AFF01" w14:textId="77777777" w:rsidR="002C231C" w:rsidRDefault="002C231C" w:rsidP="002C231C">
      <w:pPr>
        <w:spacing w:after="0" w:line="240" w:lineRule="auto"/>
        <w:ind w:firstLine="709"/>
        <w:jc w:val="both"/>
        <w:rPr>
          <w:rFonts w:ascii="Times New Roman" w:eastAsia="Times New Roman" w:hAnsi="Times New Roman"/>
          <w:sz w:val="28"/>
          <w:szCs w:val="28"/>
          <w:lang w:eastAsia="ru-RU"/>
        </w:rPr>
      </w:pPr>
      <w:r w:rsidRPr="004206D1">
        <w:rPr>
          <w:rFonts w:ascii="Times New Roman" w:eastAsia="Times New Roman" w:hAnsi="Times New Roman"/>
          <w:i/>
          <w:sz w:val="28"/>
          <w:szCs w:val="28"/>
          <w:lang w:eastAsia="ru-RU"/>
        </w:rPr>
        <w:t>у</w:t>
      </w:r>
      <w:r w:rsidRPr="004206D1">
        <w:rPr>
          <w:rFonts w:ascii="Times New Roman" w:eastAsia="Times New Roman" w:hAnsi="Times New Roman"/>
          <w:sz w:val="28"/>
          <w:szCs w:val="28"/>
          <w:vertAlign w:val="subscript"/>
          <w:lang w:eastAsia="ru-RU"/>
        </w:rPr>
        <w:t>1</w:t>
      </w:r>
      <w:r w:rsidRPr="00686383">
        <w:rPr>
          <w:rFonts w:ascii="Times New Roman" w:eastAsia="Times New Roman" w:hAnsi="Times New Roman"/>
          <w:sz w:val="28"/>
          <w:szCs w:val="28"/>
          <w:lang w:eastAsia="ru-RU"/>
        </w:rPr>
        <w:t>- натура</w:t>
      </w:r>
      <w:r>
        <w:rPr>
          <w:rFonts w:ascii="Times New Roman" w:eastAsia="Times New Roman" w:hAnsi="Times New Roman"/>
          <w:sz w:val="28"/>
          <w:szCs w:val="28"/>
          <w:lang w:eastAsia="ru-RU"/>
        </w:rPr>
        <w:t>, кг/м</w:t>
      </w:r>
      <w:r>
        <w:rPr>
          <w:rFonts w:ascii="Times New Roman" w:eastAsia="Times New Roman" w:hAnsi="Times New Roman"/>
          <w:sz w:val="28"/>
          <w:szCs w:val="28"/>
          <w:vertAlign w:val="superscript"/>
          <w:lang w:eastAsia="ru-RU"/>
        </w:rPr>
        <w:t>3</w:t>
      </w:r>
      <w:r>
        <w:rPr>
          <w:rFonts w:ascii="Times New Roman" w:eastAsia="Times New Roman" w:hAnsi="Times New Roman"/>
          <w:sz w:val="28"/>
          <w:szCs w:val="28"/>
          <w:lang w:eastAsia="ru-RU"/>
        </w:rPr>
        <w:t>;</w:t>
      </w:r>
    </w:p>
    <w:p w14:paraId="1555B9E9" w14:textId="77777777" w:rsidR="002C231C" w:rsidRDefault="002C231C" w:rsidP="002C231C">
      <w:pPr>
        <w:spacing w:after="0" w:line="240" w:lineRule="auto"/>
        <w:ind w:firstLine="709"/>
        <w:jc w:val="both"/>
        <w:rPr>
          <w:rFonts w:ascii="Times New Roman" w:eastAsia="Times New Roman" w:hAnsi="Times New Roman"/>
          <w:sz w:val="28"/>
          <w:szCs w:val="28"/>
          <w:lang w:eastAsia="ru-RU"/>
        </w:rPr>
      </w:pPr>
      <w:r w:rsidRPr="004206D1">
        <w:rPr>
          <w:rFonts w:ascii="Times New Roman" w:eastAsia="Times New Roman" w:hAnsi="Times New Roman"/>
          <w:i/>
          <w:sz w:val="28"/>
          <w:szCs w:val="28"/>
          <w:lang w:eastAsia="ru-RU"/>
        </w:rPr>
        <w:t>у</w:t>
      </w:r>
      <w:r w:rsidRPr="004206D1">
        <w:rPr>
          <w:rFonts w:ascii="Times New Roman" w:eastAsia="Times New Roman" w:hAnsi="Times New Roman"/>
          <w:sz w:val="28"/>
          <w:szCs w:val="28"/>
          <w:vertAlign w:val="subscript"/>
          <w:lang w:eastAsia="ru-RU"/>
        </w:rPr>
        <w:t>2</w:t>
      </w:r>
      <w:r w:rsidRPr="00686383">
        <w:rPr>
          <w:rFonts w:ascii="Times New Roman" w:eastAsia="Times New Roman" w:hAnsi="Times New Roman"/>
          <w:sz w:val="28"/>
          <w:szCs w:val="28"/>
          <w:lang w:eastAsia="ru-RU"/>
        </w:rPr>
        <w:t>- ма</w:t>
      </w:r>
      <w:r>
        <w:rPr>
          <w:rFonts w:ascii="Times New Roman" w:eastAsia="Times New Roman" w:hAnsi="Times New Roman"/>
          <w:sz w:val="28"/>
          <w:szCs w:val="28"/>
          <w:lang w:eastAsia="ru-RU"/>
        </w:rPr>
        <w:t>сса 1000 зерен, г;</w:t>
      </w:r>
    </w:p>
    <w:p w14:paraId="14C9CC88" w14:textId="77777777" w:rsidR="002C231C" w:rsidRDefault="002C231C" w:rsidP="002C231C">
      <w:pPr>
        <w:spacing w:after="0" w:line="240" w:lineRule="auto"/>
        <w:ind w:firstLine="709"/>
        <w:jc w:val="both"/>
        <w:rPr>
          <w:rFonts w:ascii="Times New Roman" w:eastAsia="Times New Roman" w:hAnsi="Times New Roman"/>
          <w:sz w:val="28"/>
          <w:szCs w:val="28"/>
          <w:lang w:eastAsia="ru-RU"/>
        </w:rPr>
      </w:pPr>
      <w:r w:rsidRPr="004206D1">
        <w:rPr>
          <w:rFonts w:ascii="Times New Roman" w:eastAsia="Times New Roman" w:hAnsi="Times New Roman"/>
          <w:i/>
          <w:sz w:val="28"/>
          <w:szCs w:val="28"/>
          <w:lang w:eastAsia="ru-RU"/>
        </w:rPr>
        <w:t>у</w:t>
      </w:r>
      <w:r w:rsidRPr="004206D1">
        <w:rPr>
          <w:rFonts w:ascii="Times New Roman" w:eastAsia="Times New Roman" w:hAnsi="Times New Roman"/>
          <w:sz w:val="28"/>
          <w:szCs w:val="28"/>
          <w:vertAlign w:val="subscript"/>
          <w:lang w:eastAsia="ru-RU"/>
        </w:rPr>
        <w:t>3</w:t>
      </w:r>
      <w:r>
        <w:rPr>
          <w:rFonts w:ascii="Times New Roman" w:eastAsia="Times New Roman" w:hAnsi="Times New Roman"/>
          <w:sz w:val="28"/>
          <w:szCs w:val="28"/>
          <w:lang w:eastAsia="ru-RU"/>
        </w:rPr>
        <w:t xml:space="preserve">- содержание крахмала, </w:t>
      </w:r>
      <w:r w:rsidRPr="00686383">
        <w:rPr>
          <w:rFonts w:ascii="Times New Roman" w:eastAsia="Times New Roman" w:hAnsi="Times New Roman"/>
          <w:sz w:val="28"/>
          <w:szCs w:val="28"/>
          <w:lang w:eastAsia="ru-RU"/>
        </w:rPr>
        <w:t>%</w:t>
      </w:r>
      <w:r>
        <w:rPr>
          <w:rFonts w:ascii="Times New Roman" w:eastAsia="Times New Roman" w:hAnsi="Times New Roman"/>
          <w:sz w:val="28"/>
          <w:szCs w:val="28"/>
          <w:lang w:eastAsia="ru-RU"/>
        </w:rPr>
        <w:t>;</w:t>
      </w:r>
    </w:p>
    <w:p w14:paraId="1CB82951" w14:textId="77777777" w:rsidR="002C231C" w:rsidRDefault="002C231C" w:rsidP="002C231C">
      <w:pPr>
        <w:spacing w:after="0" w:line="240" w:lineRule="auto"/>
        <w:ind w:firstLine="709"/>
        <w:jc w:val="both"/>
        <w:rPr>
          <w:rFonts w:ascii="Times New Roman" w:eastAsia="Times New Roman" w:hAnsi="Times New Roman"/>
          <w:sz w:val="28"/>
          <w:szCs w:val="28"/>
          <w:lang w:eastAsia="ru-RU"/>
        </w:rPr>
      </w:pPr>
      <w:r w:rsidRPr="004206D1">
        <w:rPr>
          <w:rFonts w:ascii="Times New Roman" w:eastAsia="Times New Roman" w:hAnsi="Times New Roman"/>
          <w:i/>
          <w:sz w:val="28"/>
          <w:szCs w:val="28"/>
          <w:lang w:eastAsia="ru-RU"/>
        </w:rPr>
        <w:t>у</w:t>
      </w:r>
      <w:r w:rsidRPr="004206D1">
        <w:rPr>
          <w:rFonts w:ascii="Times New Roman" w:eastAsia="Times New Roman" w:hAnsi="Times New Roman"/>
          <w:sz w:val="28"/>
          <w:szCs w:val="28"/>
          <w:vertAlign w:val="subscript"/>
          <w:lang w:eastAsia="ru-RU"/>
        </w:rPr>
        <w:t>4</w:t>
      </w:r>
      <w:r w:rsidRPr="00686383">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содержание золы, </w:t>
      </w:r>
      <w:r w:rsidRPr="006476A4">
        <w:rPr>
          <w:rFonts w:ascii="Times New Roman" w:eastAsia="Times New Roman" w:hAnsi="Times New Roman"/>
          <w:sz w:val="28"/>
          <w:szCs w:val="28"/>
          <w:lang w:eastAsia="ru-RU"/>
        </w:rPr>
        <w:t>%</w:t>
      </w:r>
      <w:r>
        <w:rPr>
          <w:rFonts w:ascii="Times New Roman" w:eastAsia="Times New Roman" w:hAnsi="Times New Roman"/>
          <w:sz w:val="28"/>
          <w:szCs w:val="28"/>
          <w:lang w:eastAsia="ru-RU"/>
        </w:rPr>
        <w:t>;</w:t>
      </w:r>
    </w:p>
    <w:p w14:paraId="6015CCD5" w14:textId="77777777" w:rsidR="002C231C" w:rsidRDefault="002C231C" w:rsidP="002C231C">
      <w:pPr>
        <w:spacing w:after="0" w:line="240" w:lineRule="auto"/>
        <w:ind w:firstLine="709"/>
        <w:jc w:val="both"/>
        <w:rPr>
          <w:rFonts w:ascii="Times New Roman" w:eastAsia="Times New Roman" w:hAnsi="Times New Roman"/>
          <w:sz w:val="28"/>
          <w:szCs w:val="28"/>
          <w:lang w:eastAsia="ru-RU"/>
        </w:rPr>
      </w:pPr>
      <w:r w:rsidRPr="004206D1">
        <w:rPr>
          <w:rFonts w:ascii="Times New Roman" w:eastAsia="Times New Roman" w:hAnsi="Times New Roman"/>
          <w:i/>
          <w:sz w:val="28"/>
          <w:szCs w:val="28"/>
          <w:lang w:eastAsia="ru-RU"/>
        </w:rPr>
        <w:t>у</w:t>
      </w:r>
      <w:r w:rsidRPr="004206D1">
        <w:rPr>
          <w:rFonts w:ascii="Times New Roman" w:eastAsia="Times New Roman" w:hAnsi="Times New Roman"/>
          <w:sz w:val="28"/>
          <w:szCs w:val="28"/>
          <w:vertAlign w:val="subscript"/>
          <w:lang w:eastAsia="ru-RU"/>
        </w:rPr>
        <w:t>5</w:t>
      </w:r>
      <w:r>
        <w:rPr>
          <w:rFonts w:ascii="Times New Roman" w:eastAsia="Times New Roman" w:hAnsi="Times New Roman"/>
          <w:sz w:val="28"/>
          <w:szCs w:val="28"/>
          <w:lang w:eastAsia="ru-RU"/>
        </w:rPr>
        <w:t>- содержание жира,</w:t>
      </w:r>
      <w:r w:rsidRPr="001B01F9">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w:t>
      </w:r>
    </w:p>
    <w:p w14:paraId="3F60015D" w14:textId="77777777" w:rsidR="002C231C" w:rsidRDefault="002C231C" w:rsidP="002C231C">
      <w:pPr>
        <w:spacing w:after="0" w:line="240" w:lineRule="auto"/>
        <w:ind w:firstLine="709"/>
        <w:jc w:val="both"/>
        <w:rPr>
          <w:rFonts w:ascii="Times New Roman" w:eastAsia="Times New Roman" w:hAnsi="Times New Roman"/>
          <w:sz w:val="28"/>
          <w:szCs w:val="28"/>
          <w:lang w:eastAsia="ru-RU"/>
        </w:rPr>
      </w:pPr>
      <w:r w:rsidRPr="004206D1">
        <w:rPr>
          <w:rFonts w:ascii="Times New Roman" w:eastAsia="Times New Roman" w:hAnsi="Times New Roman"/>
          <w:i/>
          <w:sz w:val="28"/>
          <w:szCs w:val="28"/>
          <w:lang w:eastAsia="ru-RU"/>
        </w:rPr>
        <w:t>у</w:t>
      </w:r>
      <w:r w:rsidRPr="004206D1">
        <w:rPr>
          <w:rFonts w:ascii="Times New Roman" w:eastAsia="Times New Roman" w:hAnsi="Times New Roman"/>
          <w:sz w:val="28"/>
          <w:szCs w:val="28"/>
          <w:vertAlign w:val="subscript"/>
          <w:lang w:eastAsia="ru-RU"/>
        </w:rPr>
        <w:t>6</w:t>
      </w:r>
      <w:r>
        <w:rPr>
          <w:rFonts w:ascii="Times New Roman" w:eastAsia="Times New Roman" w:hAnsi="Times New Roman"/>
          <w:sz w:val="28"/>
          <w:szCs w:val="28"/>
          <w:lang w:eastAsia="ru-RU"/>
        </w:rPr>
        <w:t xml:space="preserve">- содержание протеина, </w:t>
      </w:r>
      <w:r w:rsidRPr="001B01F9">
        <w:rPr>
          <w:rFonts w:ascii="Times New Roman" w:eastAsia="Times New Roman" w:hAnsi="Times New Roman"/>
          <w:sz w:val="28"/>
          <w:szCs w:val="28"/>
          <w:lang w:eastAsia="ru-RU"/>
        </w:rPr>
        <w:t>%</w:t>
      </w:r>
      <w:r>
        <w:rPr>
          <w:rFonts w:ascii="Times New Roman" w:eastAsia="Times New Roman" w:hAnsi="Times New Roman"/>
          <w:sz w:val="28"/>
          <w:szCs w:val="28"/>
          <w:lang w:eastAsia="ru-RU"/>
        </w:rPr>
        <w:t>;</w:t>
      </w:r>
    </w:p>
    <w:p w14:paraId="61211B88" w14:textId="77777777" w:rsidR="002C231C" w:rsidRDefault="002C231C" w:rsidP="002C231C">
      <w:pPr>
        <w:spacing w:after="0" w:line="240" w:lineRule="auto"/>
        <w:ind w:firstLine="709"/>
        <w:jc w:val="both"/>
        <w:rPr>
          <w:rFonts w:ascii="Times New Roman" w:eastAsia="Times New Roman" w:hAnsi="Times New Roman"/>
          <w:sz w:val="28"/>
          <w:szCs w:val="28"/>
          <w:lang w:eastAsia="ru-RU"/>
        </w:rPr>
      </w:pPr>
      <w:r w:rsidRPr="004206D1">
        <w:rPr>
          <w:rFonts w:ascii="Times New Roman" w:eastAsia="Times New Roman" w:hAnsi="Times New Roman"/>
          <w:i/>
          <w:sz w:val="28"/>
          <w:szCs w:val="28"/>
          <w:lang w:eastAsia="ru-RU"/>
        </w:rPr>
        <w:t>у</w:t>
      </w:r>
      <w:r w:rsidRPr="004206D1">
        <w:rPr>
          <w:rFonts w:ascii="Times New Roman" w:eastAsia="Times New Roman" w:hAnsi="Times New Roman"/>
          <w:sz w:val="28"/>
          <w:szCs w:val="28"/>
          <w:vertAlign w:val="subscript"/>
          <w:lang w:eastAsia="ru-RU"/>
        </w:rPr>
        <w:t>7</w:t>
      </w:r>
      <w:r>
        <w:rPr>
          <w:rFonts w:ascii="Times New Roman" w:eastAsia="Times New Roman" w:hAnsi="Times New Roman"/>
          <w:sz w:val="28"/>
          <w:szCs w:val="28"/>
          <w:lang w:eastAsia="ru-RU"/>
        </w:rPr>
        <w:t xml:space="preserve">- содержание клетчатки, </w:t>
      </w:r>
      <w:r w:rsidRPr="001B01F9">
        <w:rPr>
          <w:rFonts w:ascii="Times New Roman" w:eastAsia="Times New Roman" w:hAnsi="Times New Roman"/>
          <w:sz w:val="28"/>
          <w:szCs w:val="28"/>
          <w:lang w:eastAsia="ru-RU"/>
        </w:rPr>
        <w:t>%</w:t>
      </w:r>
      <w:r>
        <w:rPr>
          <w:rFonts w:ascii="Times New Roman" w:eastAsia="Times New Roman" w:hAnsi="Times New Roman"/>
          <w:sz w:val="28"/>
          <w:szCs w:val="28"/>
          <w:lang w:eastAsia="ru-RU"/>
        </w:rPr>
        <w:t>;</w:t>
      </w:r>
    </w:p>
    <w:p w14:paraId="4E2A2CF0" w14:textId="77777777" w:rsidR="002C231C" w:rsidRDefault="002C231C" w:rsidP="002C231C">
      <w:pPr>
        <w:spacing w:after="0" w:line="240" w:lineRule="auto"/>
        <w:ind w:firstLine="709"/>
        <w:jc w:val="both"/>
        <w:rPr>
          <w:rFonts w:ascii="Times New Roman" w:eastAsia="Times New Roman" w:hAnsi="Times New Roman"/>
          <w:sz w:val="28"/>
          <w:szCs w:val="28"/>
          <w:lang w:eastAsia="ru-RU"/>
        </w:rPr>
      </w:pPr>
      <w:r w:rsidRPr="004206D1">
        <w:rPr>
          <w:rFonts w:ascii="Times New Roman" w:eastAsia="Times New Roman" w:hAnsi="Times New Roman"/>
          <w:i/>
          <w:sz w:val="28"/>
          <w:szCs w:val="28"/>
          <w:lang w:eastAsia="ru-RU"/>
        </w:rPr>
        <w:t>у</w:t>
      </w:r>
      <w:r w:rsidRPr="004206D1">
        <w:rPr>
          <w:rFonts w:ascii="Times New Roman" w:eastAsia="Times New Roman" w:hAnsi="Times New Roman"/>
          <w:sz w:val="28"/>
          <w:szCs w:val="28"/>
          <w:vertAlign w:val="subscript"/>
          <w:lang w:eastAsia="ru-RU"/>
        </w:rPr>
        <w:t>8</w:t>
      </w:r>
      <w:r>
        <w:rPr>
          <w:rFonts w:ascii="Times New Roman" w:eastAsia="Times New Roman" w:hAnsi="Times New Roman"/>
          <w:sz w:val="28"/>
          <w:szCs w:val="28"/>
          <w:lang w:eastAsia="ru-RU"/>
        </w:rPr>
        <w:t xml:space="preserve">- безазотистые экстрактивные вещества (БЭВ), </w:t>
      </w:r>
      <w:r w:rsidRPr="001B01F9">
        <w:rPr>
          <w:rFonts w:ascii="Times New Roman" w:eastAsia="Times New Roman" w:hAnsi="Times New Roman"/>
          <w:sz w:val="28"/>
          <w:szCs w:val="28"/>
          <w:lang w:eastAsia="ru-RU"/>
        </w:rPr>
        <w:t>%</w:t>
      </w:r>
      <w:r>
        <w:rPr>
          <w:rFonts w:ascii="Times New Roman" w:eastAsia="Times New Roman" w:hAnsi="Times New Roman"/>
          <w:sz w:val="28"/>
          <w:szCs w:val="28"/>
          <w:lang w:eastAsia="ru-RU"/>
        </w:rPr>
        <w:t>;</w:t>
      </w:r>
    </w:p>
    <w:p w14:paraId="430AC8AE" w14:textId="77777777" w:rsidR="002C231C" w:rsidRDefault="002C231C" w:rsidP="002C231C">
      <w:pPr>
        <w:spacing w:after="0" w:line="240" w:lineRule="auto"/>
        <w:ind w:firstLine="709"/>
        <w:jc w:val="both"/>
        <w:rPr>
          <w:rFonts w:ascii="Times New Roman" w:eastAsia="Times New Roman" w:hAnsi="Times New Roman"/>
          <w:sz w:val="28"/>
          <w:szCs w:val="28"/>
          <w:lang w:eastAsia="ru-RU"/>
        </w:rPr>
      </w:pPr>
      <w:r w:rsidRPr="004206D1">
        <w:rPr>
          <w:rFonts w:ascii="Times New Roman" w:eastAsia="Times New Roman" w:hAnsi="Times New Roman"/>
          <w:i/>
          <w:sz w:val="28"/>
          <w:szCs w:val="28"/>
          <w:lang w:eastAsia="ru-RU"/>
        </w:rPr>
        <w:t>у</w:t>
      </w:r>
      <w:r w:rsidRPr="004206D1">
        <w:rPr>
          <w:rFonts w:ascii="Times New Roman" w:eastAsia="Times New Roman" w:hAnsi="Times New Roman"/>
          <w:sz w:val="28"/>
          <w:szCs w:val="28"/>
          <w:vertAlign w:val="subscript"/>
          <w:lang w:eastAsia="ru-RU"/>
        </w:rPr>
        <w:t>9</w:t>
      </w:r>
      <w:r>
        <w:rPr>
          <w:rFonts w:ascii="Times New Roman" w:eastAsia="Times New Roman" w:hAnsi="Times New Roman"/>
          <w:sz w:val="28"/>
          <w:szCs w:val="28"/>
          <w:lang w:eastAsia="ru-RU"/>
        </w:rPr>
        <w:t>- кормовые единицы к.е.</w:t>
      </w:r>
    </w:p>
    <w:p w14:paraId="0FC19EB8" w14:textId="658B9660" w:rsidR="002C231C" w:rsidRDefault="002C231C" w:rsidP="002C231C">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Учитывая необходимость проведения большого количества опытов, были применены математические методы планирования многофакторных экспериментов. Для четырех указанных выше факторов </w:t>
      </w:r>
      <w:r>
        <w:rPr>
          <w:rFonts w:ascii="Times New Roman" w:hAnsi="Times New Roman" w:cs="Times New Roman"/>
          <w:sz w:val="28"/>
          <w:szCs w:val="28"/>
          <w:lang w:val="en-US"/>
        </w:rPr>
        <w:t>t</w:t>
      </w:r>
      <w:r>
        <w:rPr>
          <w:rFonts w:ascii="Times New Roman" w:hAnsi="Times New Roman" w:cs="Times New Roman"/>
          <w:sz w:val="28"/>
          <w:szCs w:val="28"/>
          <w:vertAlign w:val="subscript"/>
          <w:lang w:val="kk-KZ"/>
        </w:rPr>
        <w:t>в</w:t>
      </w:r>
      <w:r>
        <w:rPr>
          <w:rFonts w:ascii="Times New Roman" w:hAnsi="Times New Roman" w:cs="Times New Roman"/>
          <w:sz w:val="28"/>
          <w:szCs w:val="28"/>
        </w:rPr>
        <w:t>,</w:t>
      </w:r>
      <w:r>
        <w:rPr>
          <w:rFonts w:ascii="Times New Roman" w:eastAsia="Times New Roman" w:hAnsi="Times New Roman"/>
          <w:sz w:val="28"/>
          <w:szCs w:val="28"/>
          <w:lang w:eastAsia="ru-RU"/>
        </w:rPr>
        <w:t xml:space="preserve"> </w:t>
      </w:r>
      <w:r>
        <w:rPr>
          <w:rFonts w:ascii="Times New Roman" w:hAnsi="Times New Roman" w:cs="Times New Roman"/>
          <w:sz w:val="28"/>
          <w:szCs w:val="28"/>
        </w:rPr>
        <w:t xml:space="preserve">τ, </w:t>
      </w:r>
      <w:r>
        <w:rPr>
          <w:rFonts w:ascii="Times New Roman" w:hAnsi="Times New Roman" w:cs="Times New Roman"/>
          <w:sz w:val="28"/>
          <w:szCs w:val="28"/>
          <w:lang w:val="en-US"/>
        </w:rPr>
        <w:t>w</w:t>
      </w:r>
      <w:r>
        <w:rPr>
          <w:rFonts w:ascii="Times New Roman" w:hAnsi="Times New Roman" w:cs="Times New Roman"/>
          <w:sz w:val="28"/>
          <w:szCs w:val="28"/>
        </w:rPr>
        <w:t xml:space="preserve"> и </w:t>
      </w:r>
      <w:r>
        <w:rPr>
          <w:rFonts w:ascii="Times New Roman" w:hAnsi="Times New Roman" w:cs="Times New Roman"/>
          <w:sz w:val="28"/>
          <w:szCs w:val="28"/>
          <w:lang w:val="en-US"/>
        </w:rPr>
        <w:t>t</w:t>
      </w:r>
      <w:r>
        <w:rPr>
          <w:rFonts w:ascii="Times New Roman" w:hAnsi="Times New Roman" w:cs="Times New Roman"/>
          <w:sz w:val="28"/>
          <w:szCs w:val="28"/>
          <w:vertAlign w:val="subscript"/>
        </w:rPr>
        <w:t>з</w:t>
      </w:r>
      <w:r>
        <w:rPr>
          <w:rFonts w:ascii="Times New Roman" w:hAnsi="Times New Roman" w:cs="Times New Roman"/>
          <w:sz w:val="28"/>
          <w:szCs w:val="28"/>
        </w:rPr>
        <w:t>, была составлена матрица полного факторного эксперимента типа ПФЭ-2</w:t>
      </w:r>
      <w:r>
        <w:rPr>
          <w:rFonts w:ascii="Times New Roman" w:hAnsi="Times New Roman" w:cs="Times New Roman"/>
          <w:sz w:val="28"/>
          <w:szCs w:val="28"/>
          <w:vertAlign w:val="superscript"/>
        </w:rPr>
        <w:t>4</w:t>
      </w:r>
      <w:r>
        <w:rPr>
          <w:rFonts w:ascii="Times New Roman" w:hAnsi="Times New Roman" w:cs="Times New Roman"/>
          <w:sz w:val="28"/>
          <w:szCs w:val="28"/>
        </w:rPr>
        <w:t xml:space="preserve">, содержащего 16 экспериментов. Уровни факторов (условия опыта) и полученные экспериментальные значения перечисленных выше показателей проращивания зерна тритикале </w:t>
      </w:r>
      <w:r w:rsidRPr="004206D1">
        <w:rPr>
          <w:rFonts w:ascii="Times New Roman" w:eastAsia="Times New Roman" w:hAnsi="Times New Roman"/>
          <w:i/>
          <w:sz w:val="28"/>
          <w:szCs w:val="28"/>
          <w:lang w:eastAsia="ru-RU"/>
        </w:rPr>
        <w:t>у</w:t>
      </w:r>
      <w:r w:rsidRPr="004206D1">
        <w:rPr>
          <w:rFonts w:ascii="Times New Roman" w:eastAsia="Times New Roman" w:hAnsi="Times New Roman"/>
          <w:sz w:val="28"/>
          <w:szCs w:val="28"/>
          <w:vertAlign w:val="subscript"/>
          <w:lang w:eastAsia="ru-RU"/>
        </w:rPr>
        <w:t>1</w:t>
      </w:r>
      <w:r>
        <w:rPr>
          <w:rFonts w:ascii="Times New Roman" w:eastAsia="Times New Roman" w:hAnsi="Times New Roman"/>
          <w:sz w:val="28"/>
          <w:szCs w:val="28"/>
          <w:lang w:eastAsia="ru-RU"/>
        </w:rPr>
        <w:t>-</w:t>
      </w:r>
      <w:r w:rsidRPr="00637815">
        <w:rPr>
          <w:rFonts w:ascii="Times New Roman" w:eastAsia="Times New Roman" w:hAnsi="Times New Roman"/>
          <w:i/>
          <w:sz w:val="28"/>
          <w:szCs w:val="28"/>
          <w:lang w:eastAsia="ru-RU"/>
        </w:rPr>
        <w:t xml:space="preserve"> </w:t>
      </w:r>
      <w:r w:rsidRPr="004206D1">
        <w:rPr>
          <w:rFonts w:ascii="Times New Roman" w:eastAsia="Times New Roman" w:hAnsi="Times New Roman"/>
          <w:i/>
          <w:sz w:val="28"/>
          <w:szCs w:val="28"/>
          <w:lang w:eastAsia="ru-RU"/>
        </w:rPr>
        <w:t>у</w:t>
      </w:r>
      <w:r w:rsidRPr="004206D1">
        <w:rPr>
          <w:rFonts w:ascii="Times New Roman" w:eastAsia="Times New Roman" w:hAnsi="Times New Roman"/>
          <w:sz w:val="28"/>
          <w:szCs w:val="28"/>
          <w:vertAlign w:val="subscript"/>
          <w:lang w:eastAsia="ru-RU"/>
        </w:rPr>
        <w:t>9</w:t>
      </w:r>
      <w:r>
        <w:rPr>
          <w:rFonts w:ascii="Times New Roman" w:eastAsia="Times New Roman" w:hAnsi="Times New Roman"/>
          <w:sz w:val="28"/>
          <w:szCs w:val="28"/>
          <w:lang w:eastAsia="ru-RU"/>
        </w:rPr>
        <w:t xml:space="preserve"> </w:t>
      </w:r>
      <w:r w:rsidRPr="00345686">
        <w:rPr>
          <w:rFonts w:ascii="Times New Roman" w:eastAsia="Times New Roman" w:hAnsi="Times New Roman"/>
          <w:sz w:val="28"/>
          <w:szCs w:val="28"/>
          <w:lang w:eastAsia="ru-RU"/>
        </w:rPr>
        <w:t xml:space="preserve">приведены в таблице </w:t>
      </w:r>
      <w:r w:rsidR="00931862">
        <w:rPr>
          <w:rFonts w:ascii="Times New Roman" w:eastAsia="Times New Roman" w:hAnsi="Times New Roman"/>
          <w:sz w:val="28"/>
          <w:szCs w:val="28"/>
          <w:lang w:eastAsia="ru-RU"/>
        </w:rPr>
        <w:t xml:space="preserve">8 </w:t>
      </w:r>
      <w:r w:rsidR="00645B7A">
        <w:rPr>
          <w:rFonts w:ascii="Times New Roman" w:eastAsia="Times New Roman" w:hAnsi="Times New Roman"/>
          <w:sz w:val="28"/>
          <w:szCs w:val="28"/>
          <w:lang w:eastAsia="ru-RU"/>
        </w:rPr>
        <w:t>[135</w:t>
      </w:r>
      <w:r w:rsidRPr="00345686">
        <w:rPr>
          <w:rFonts w:ascii="Times New Roman" w:eastAsia="Times New Roman" w:hAnsi="Times New Roman"/>
          <w:sz w:val="28"/>
          <w:szCs w:val="28"/>
          <w:lang w:eastAsia="ru-RU"/>
        </w:rPr>
        <w:t>].</w:t>
      </w:r>
    </w:p>
    <w:p w14:paraId="11F2B4B7" w14:textId="0CEE4F2A" w:rsidR="002C231C" w:rsidRDefault="002C231C" w:rsidP="002C231C">
      <w:pPr>
        <w:spacing w:after="0" w:line="240" w:lineRule="auto"/>
        <w:ind w:firstLine="709"/>
        <w:jc w:val="both"/>
        <w:rPr>
          <w:rFonts w:ascii="Times New Roman" w:hAnsi="Times New Roman" w:cs="Times New Roman"/>
          <w:sz w:val="28"/>
          <w:szCs w:val="28"/>
        </w:rPr>
      </w:pPr>
    </w:p>
    <w:p w14:paraId="2D5FB75B" w14:textId="7ED31C45" w:rsidR="00931862" w:rsidRDefault="00931862" w:rsidP="002C231C">
      <w:pPr>
        <w:spacing w:after="0" w:line="240" w:lineRule="auto"/>
        <w:ind w:firstLine="709"/>
        <w:jc w:val="both"/>
        <w:rPr>
          <w:rFonts w:ascii="Times New Roman" w:hAnsi="Times New Roman" w:cs="Times New Roman"/>
          <w:sz w:val="28"/>
          <w:szCs w:val="28"/>
        </w:rPr>
      </w:pPr>
    </w:p>
    <w:p w14:paraId="03F079C2" w14:textId="159715AF" w:rsidR="00931862" w:rsidRDefault="00931862" w:rsidP="002C231C">
      <w:pPr>
        <w:spacing w:after="0" w:line="240" w:lineRule="auto"/>
        <w:ind w:firstLine="709"/>
        <w:jc w:val="both"/>
        <w:rPr>
          <w:rFonts w:ascii="Times New Roman" w:hAnsi="Times New Roman" w:cs="Times New Roman"/>
          <w:sz w:val="28"/>
          <w:szCs w:val="28"/>
        </w:rPr>
      </w:pPr>
    </w:p>
    <w:p w14:paraId="602798EA" w14:textId="4E918768" w:rsidR="00931862" w:rsidRDefault="00931862" w:rsidP="002C231C">
      <w:pPr>
        <w:spacing w:after="0" w:line="240" w:lineRule="auto"/>
        <w:ind w:firstLine="709"/>
        <w:jc w:val="both"/>
        <w:rPr>
          <w:rFonts w:ascii="Times New Roman" w:hAnsi="Times New Roman" w:cs="Times New Roman"/>
          <w:sz w:val="28"/>
          <w:szCs w:val="28"/>
        </w:rPr>
      </w:pPr>
    </w:p>
    <w:p w14:paraId="40046FE8" w14:textId="77777777" w:rsidR="00934CE6" w:rsidRPr="00637815" w:rsidRDefault="00934CE6" w:rsidP="002C231C">
      <w:pPr>
        <w:spacing w:after="0" w:line="240" w:lineRule="auto"/>
        <w:ind w:firstLine="709"/>
        <w:jc w:val="both"/>
        <w:rPr>
          <w:rFonts w:ascii="Times New Roman" w:hAnsi="Times New Roman" w:cs="Times New Roman"/>
          <w:sz w:val="28"/>
          <w:szCs w:val="28"/>
        </w:rPr>
      </w:pPr>
    </w:p>
    <w:p w14:paraId="4DF2181C" w14:textId="0AF45190" w:rsidR="00280312" w:rsidRDefault="00931862" w:rsidP="002C231C">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Таблица 8</w:t>
      </w:r>
      <w:r w:rsidR="002C231C">
        <w:rPr>
          <w:rFonts w:ascii="Times New Roman" w:eastAsia="Times New Roman" w:hAnsi="Times New Roman" w:cs="Times New Roman"/>
          <w:color w:val="000000"/>
          <w:sz w:val="28"/>
          <w:szCs w:val="28"/>
          <w:lang w:eastAsia="ru-RU"/>
        </w:rPr>
        <w:t>– Матрица планирования и результаты экспериментов по изучению показателей проращивания зерна тритикале сорта «Азиада», полученных при различных технологических режимах проращивания</w:t>
      </w:r>
    </w:p>
    <w:tbl>
      <w:tblPr>
        <w:tblStyle w:val="a3"/>
        <w:tblW w:w="0" w:type="auto"/>
        <w:jc w:val="center"/>
        <w:tblLayout w:type="fixed"/>
        <w:tblLook w:val="04A0" w:firstRow="1" w:lastRow="0" w:firstColumn="1" w:lastColumn="0" w:noHBand="0" w:noVBand="1"/>
      </w:tblPr>
      <w:tblGrid>
        <w:gridCol w:w="704"/>
        <w:gridCol w:w="567"/>
        <w:gridCol w:w="567"/>
        <w:gridCol w:w="709"/>
        <w:gridCol w:w="709"/>
        <w:gridCol w:w="567"/>
        <w:gridCol w:w="850"/>
        <w:gridCol w:w="851"/>
        <w:gridCol w:w="708"/>
        <w:gridCol w:w="697"/>
        <w:gridCol w:w="604"/>
        <w:gridCol w:w="604"/>
        <w:gridCol w:w="604"/>
        <w:gridCol w:w="604"/>
      </w:tblGrid>
      <w:tr w:rsidR="002C231C" w:rsidRPr="00600570" w14:paraId="51EFC9B3" w14:textId="77777777" w:rsidTr="001E1E9B">
        <w:trPr>
          <w:jc w:val="center"/>
        </w:trPr>
        <w:tc>
          <w:tcPr>
            <w:tcW w:w="704" w:type="dxa"/>
          </w:tcPr>
          <w:p w14:paraId="1783BFEA"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w:t>
            </w:r>
            <w:r w:rsidRPr="00600570">
              <w:rPr>
                <w:rFonts w:ascii="Times New Roman" w:hAnsi="Times New Roman" w:cs="Times New Roman"/>
                <w:lang w:val="kk-KZ"/>
              </w:rPr>
              <w:t xml:space="preserve"> </w:t>
            </w:r>
          </w:p>
        </w:tc>
        <w:tc>
          <w:tcPr>
            <w:tcW w:w="2552" w:type="dxa"/>
            <w:gridSpan w:val="4"/>
          </w:tcPr>
          <w:p w14:paraId="346634F9" w14:textId="77777777" w:rsidR="002C231C" w:rsidRPr="00600570" w:rsidRDefault="002C231C" w:rsidP="001E1E9B">
            <w:pPr>
              <w:jc w:val="center"/>
              <w:rPr>
                <w:rFonts w:ascii="Times New Roman" w:eastAsia="Times New Roman" w:hAnsi="Times New Roman" w:cs="Times New Roman"/>
                <w:b/>
                <w:color w:val="000000"/>
                <w:lang w:eastAsia="ru-RU"/>
              </w:rPr>
            </w:pPr>
            <w:r w:rsidRPr="00600570">
              <w:rPr>
                <w:rFonts w:ascii="Times New Roman" w:hAnsi="Times New Roman" w:cs="Times New Roman"/>
                <w:lang w:val="kk-KZ"/>
              </w:rPr>
              <w:t>Планирование-Конроль</w:t>
            </w:r>
          </w:p>
        </w:tc>
        <w:tc>
          <w:tcPr>
            <w:tcW w:w="6089" w:type="dxa"/>
            <w:gridSpan w:val="9"/>
          </w:tcPr>
          <w:p w14:paraId="500B05F1" w14:textId="77777777" w:rsidR="002C231C" w:rsidRPr="00600570" w:rsidRDefault="002C231C" w:rsidP="001E1E9B">
            <w:pPr>
              <w:jc w:val="center"/>
              <w:rPr>
                <w:rFonts w:ascii="Times New Roman" w:eastAsia="Times New Roman" w:hAnsi="Times New Roman" w:cs="Times New Roman"/>
                <w:b/>
                <w:color w:val="000000"/>
                <w:lang w:eastAsia="ru-RU"/>
              </w:rPr>
            </w:pPr>
            <w:r w:rsidRPr="00600570">
              <w:rPr>
                <w:rFonts w:ascii="Times New Roman" w:hAnsi="Times New Roman" w:cs="Times New Roman"/>
              </w:rPr>
              <w:t>Показатели</w:t>
            </w:r>
          </w:p>
        </w:tc>
      </w:tr>
      <w:tr w:rsidR="002C231C" w:rsidRPr="00600570" w14:paraId="53980E2A" w14:textId="77777777" w:rsidTr="001E1E9B">
        <w:trPr>
          <w:cantSplit/>
          <w:trHeight w:val="1134"/>
          <w:jc w:val="center"/>
        </w:trPr>
        <w:tc>
          <w:tcPr>
            <w:tcW w:w="704" w:type="dxa"/>
          </w:tcPr>
          <w:p w14:paraId="7719C3C5" w14:textId="77777777" w:rsidR="002C231C" w:rsidRPr="00600570" w:rsidRDefault="002C231C" w:rsidP="001E1E9B">
            <w:pPr>
              <w:jc w:val="both"/>
              <w:rPr>
                <w:rFonts w:ascii="Times New Roman" w:eastAsia="Times New Roman" w:hAnsi="Times New Roman" w:cs="Times New Roman"/>
                <w:b/>
                <w:color w:val="000000"/>
                <w:lang w:eastAsia="ru-RU"/>
              </w:rPr>
            </w:pPr>
          </w:p>
        </w:tc>
        <w:tc>
          <w:tcPr>
            <w:tcW w:w="567" w:type="dxa"/>
          </w:tcPr>
          <w:p w14:paraId="3278646A" w14:textId="77777777" w:rsidR="002C231C" w:rsidRPr="00600570" w:rsidRDefault="002C231C" w:rsidP="001E1E9B">
            <w:pPr>
              <w:rPr>
                <w:rFonts w:ascii="Times New Roman" w:hAnsi="Times New Roman" w:cs="Times New Roman"/>
                <w:vertAlign w:val="subscript"/>
              </w:rPr>
            </w:pPr>
            <w:r w:rsidRPr="00600570">
              <w:rPr>
                <w:rFonts w:ascii="Times New Roman" w:hAnsi="Times New Roman" w:cs="Times New Roman"/>
              </w:rPr>
              <w:t>Х</w:t>
            </w:r>
            <w:r w:rsidRPr="00600570">
              <w:rPr>
                <w:rFonts w:ascii="Times New Roman" w:hAnsi="Times New Roman" w:cs="Times New Roman"/>
                <w:vertAlign w:val="subscript"/>
              </w:rPr>
              <w:t>1</w:t>
            </w:r>
          </w:p>
          <w:p w14:paraId="4FB0F61F"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lang w:val="en-US"/>
              </w:rPr>
              <w:t>T</w:t>
            </w:r>
            <w:r w:rsidRPr="00600570">
              <w:rPr>
                <w:rFonts w:ascii="Times New Roman" w:hAnsi="Times New Roman" w:cs="Times New Roman"/>
                <w:vertAlign w:val="superscript"/>
                <w:lang w:val="en-US"/>
              </w:rPr>
              <w:t>0</w:t>
            </w:r>
            <w:r w:rsidRPr="00600570">
              <w:rPr>
                <w:rFonts w:ascii="Times New Roman" w:hAnsi="Times New Roman" w:cs="Times New Roman"/>
                <w:lang w:val="en-US"/>
              </w:rPr>
              <w:t>C</w:t>
            </w:r>
          </w:p>
        </w:tc>
        <w:tc>
          <w:tcPr>
            <w:tcW w:w="567" w:type="dxa"/>
          </w:tcPr>
          <w:p w14:paraId="52DEE544" w14:textId="77777777" w:rsidR="002C231C" w:rsidRPr="00600570" w:rsidRDefault="002C231C" w:rsidP="001E1E9B">
            <w:pPr>
              <w:rPr>
                <w:rFonts w:ascii="Times New Roman" w:hAnsi="Times New Roman" w:cs="Times New Roman"/>
                <w:vertAlign w:val="subscript"/>
              </w:rPr>
            </w:pPr>
            <w:r w:rsidRPr="00600570">
              <w:rPr>
                <w:rFonts w:ascii="Times New Roman" w:hAnsi="Times New Roman" w:cs="Times New Roman"/>
              </w:rPr>
              <w:t>Х</w:t>
            </w:r>
            <w:r w:rsidRPr="00600570">
              <w:rPr>
                <w:rFonts w:ascii="Times New Roman" w:hAnsi="Times New Roman" w:cs="Times New Roman"/>
                <w:vertAlign w:val="subscript"/>
              </w:rPr>
              <w:t>2</w:t>
            </w:r>
          </w:p>
          <w:p w14:paraId="4C0E5205" w14:textId="77777777" w:rsidR="002C231C" w:rsidRPr="00600570" w:rsidRDefault="002C231C" w:rsidP="001E1E9B">
            <w:pPr>
              <w:jc w:val="both"/>
              <w:rPr>
                <w:rFonts w:ascii="Times New Roman" w:eastAsia="Times New Roman" w:hAnsi="Times New Roman" w:cs="Times New Roman"/>
                <w:b/>
                <w:color w:val="000000"/>
                <w:lang w:eastAsia="ru-RU"/>
              </w:rPr>
            </w:pPr>
            <m:oMathPara>
              <m:oMath>
                <m:r>
                  <w:rPr>
                    <w:rFonts w:ascii="Cambria Math" w:hAnsi="Cambria Math" w:cs="Times New Roman"/>
                  </w:rPr>
                  <m:t>ч</m:t>
                </m:r>
              </m:oMath>
            </m:oMathPara>
          </w:p>
        </w:tc>
        <w:tc>
          <w:tcPr>
            <w:tcW w:w="709" w:type="dxa"/>
          </w:tcPr>
          <w:p w14:paraId="5C6D6E5E" w14:textId="77777777" w:rsidR="002C231C" w:rsidRPr="00600570" w:rsidRDefault="002C231C" w:rsidP="001E1E9B">
            <w:pPr>
              <w:rPr>
                <w:rFonts w:ascii="Times New Roman" w:hAnsi="Times New Roman" w:cs="Times New Roman"/>
                <w:vertAlign w:val="subscript"/>
              </w:rPr>
            </w:pPr>
            <w:r w:rsidRPr="00600570">
              <w:rPr>
                <w:rFonts w:ascii="Times New Roman" w:hAnsi="Times New Roman" w:cs="Times New Roman"/>
              </w:rPr>
              <w:t>Х</w:t>
            </w:r>
            <w:r w:rsidRPr="00600570">
              <w:rPr>
                <w:rFonts w:ascii="Times New Roman" w:hAnsi="Times New Roman" w:cs="Times New Roman"/>
                <w:vertAlign w:val="subscript"/>
              </w:rPr>
              <w:t>3</w:t>
            </w:r>
          </w:p>
          <w:p w14:paraId="6D300335"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lang w:val="en-US"/>
              </w:rPr>
              <w:t>W</w:t>
            </w:r>
            <w:r w:rsidRPr="00600570">
              <w:rPr>
                <w:rFonts w:ascii="Times New Roman" w:hAnsi="Times New Roman" w:cs="Times New Roman"/>
              </w:rPr>
              <w:t xml:space="preserve"> зерна</w:t>
            </w:r>
          </w:p>
        </w:tc>
        <w:tc>
          <w:tcPr>
            <w:tcW w:w="709" w:type="dxa"/>
          </w:tcPr>
          <w:p w14:paraId="65F7FA25" w14:textId="77777777" w:rsidR="002C231C" w:rsidRPr="00600570" w:rsidRDefault="002C231C" w:rsidP="001E1E9B">
            <w:pPr>
              <w:rPr>
                <w:rFonts w:ascii="Times New Roman" w:hAnsi="Times New Roman" w:cs="Times New Roman"/>
                <w:vertAlign w:val="subscript"/>
              </w:rPr>
            </w:pPr>
            <w:r w:rsidRPr="00600570">
              <w:rPr>
                <w:rFonts w:ascii="Times New Roman" w:hAnsi="Times New Roman" w:cs="Times New Roman"/>
              </w:rPr>
              <w:t>Х</w:t>
            </w:r>
            <w:r w:rsidRPr="00600570">
              <w:rPr>
                <w:rFonts w:ascii="Times New Roman" w:hAnsi="Times New Roman" w:cs="Times New Roman"/>
                <w:vertAlign w:val="subscript"/>
              </w:rPr>
              <w:t>4</w:t>
            </w:r>
          </w:p>
          <w:p w14:paraId="75443AE0"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lang w:val="en-US"/>
              </w:rPr>
              <w:t>T</w:t>
            </w:r>
            <w:r w:rsidRPr="00600570">
              <w:rPr>
                <w:rFonts w:ascii="Times New Roman" w:hAnsi="Times New Roman" w:cs="Times New Roman"/>
                <w:vertAlign w:val="superscript"/>
                <w:lang w:val="en-US"/>
              </w:rPr>
              <w:t>0</w:t>
            </w:r>
            <w:r w:rsidRPr="00600570">
              <w:rPr>
                <w:rFonts w:ascii="Times New Roman" w:hAnsi="Times New Roman" w:cs="Times New Roman"/>
                <w:vertAlign w:val="superscript"/>
              </w:rPr>
              <w:t xml:space="preserve"> </w:t>
            </w:r>
            <w:r w:rsidRPr="00600570">
              <w:rPr>
                <w:rFonts w:ascii="Times New Roman" w:hAnsi="Times New Roman" w:cs="Times New Roman"/>
                <w:lang w:val="en-US"/>
              </w:rPr>
              <w:t>C</w:t>
            </w:r>
            <w:r w:rsidRPr="00600570">
              <w:rPr>
                <w:rFonts w:ascii="Times New Roman" w:hAnsi="Times New Roman" w:cs="Times New Roman"/>
              </w:rPr>
              <w:t xml:space="preserve"> зерна</w:t>
            </w:r>
          </w:p>
        </w:tc>
        <w:tc>
          <w:tcPr>
            <w:tcW w:w="567" w:type="dxa"/>
            <w:textDirection w:val="btLr"/>
          </w:tcPr>
          <w:p w14:paraId="5593909F"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rPr>
              <w:t>1</w:t>
            </w:r>
            <w:r w:rsidRPr="00600570">
              <w:rPr>
                <w:rFonts w:ascii="Times New Roman" w:hAnsi="Times New Roman" w:cs="Times New Roman"/>
                <w:lang w:val="kk-KZ"/>
              </w:rPr>
              <w:t>-</w:t>
            </w:r>
            <w:r w:rsidRPr="00600570">
              <w:rPr>
                <w:rFonts w:ascii="Times New Roman" w:hAnsi="Times New Roman" w:cs="Times New Roman"/>
              </w:rPr>
              <w:t xml:space="preserve">Натура, </w:t>
            </w:r>
          </w:p>
        </w:tc>
        <w:tc>
          <w:tcPr>
            <w:tcW w:w="850" w:type="dxa"/>
            <w:textDirection w:val="btLr"/>
          </w:tcPr>
          <w:p w14:paraId="191FF74F"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rPr>
              <w:t>2</w:t>
            </w:r>
            <w:r w:rsidRPr="00600570">
              <w:rPr>
                <w:rFonts w:ascii="Times New Roman" w:hAnsi="Times New Roman" w:cs="Times New Roman"/>
                <w:lang w:val="kk-KZ"/>
              </w:rPr>
              <w:t>-</w:t>
            </w:r>
            <w:r w:rsidRPr="00600570">
              <w:rPr>
                <w:rFonts w:ascii="Times New Roman" w:hAnsi="Times New Roman" w:cs="Times New Roman"/>
              </w:rPr>
              <w:t xml:space="preserve">1000 зерна, </w:t>
            </w:r>
          </w:p>
        </w:tc>
        <w:tc>
          <w:tcPr>
            <w:tcW w:w="851" w:type="dxa"/>
            <w:textDirection w:val="btLr"/>
          </w:tcPr>
          <w:p w14:paraId="7A5F597A"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rPr>
              <w:t>3</w:t>
            </w:r>
            <w:r w:rsidRPr="00600570">
              <w:rPr>
                <w:rFonts w:ascii="Times New Roman" w:hAnsi="Times New Roman" w:cs="Times New Roman"/>
                <w:lang w:val="kk-KZ"/>
              </w:rPr>
              <w:t>-</w:t>
            </w:r>
            <w:r w:rsidRPr="00600570">
              <w:rPr>
                <w:rFonts w:ascii="Times New Roman" w:hAnsi="Times New Roman" w:cs="Times New Roman"/>
              </w:rPr>
              <w:t>Крахмал</w:t>
            </w:r>
          </w:p>
        </w:tc>
        <w:tc>
          <w:tcPr>
            <w:tcW w:w="708" w:type="dxa"/>
            <w:textDirection w:val="btLr"/>
          </w:tcPr>
          <w:p w14:paraId="36F89DF9"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rPr>
              <w:t>4</w:t>
            </w:r>
            <w:r w:rsidRPr="00600570">
              <w:rPr>
                <w:rFonts w:ascii="Times New Roman" w:hAnsi="Times New Roman" w:cs="Times New Roman"/>
                <w:vertAlign w:val="subscript"/>
                <w:lang w:val="kk-KZ"/>
              </w:rPr>
              <w:t xml:space="preserve"> </w:t>
            </w:r>
            <w:r w:rsidRPr="00600570">
              <w:rPr>
                <w:rFonts w:ascii="Times New Roman" w:hAnsi="Times New Roman" w:cs="Times New Roman"/>
                <w:lang w:val="kk-KZ"/>
              </w:rPr>
              <w:t xml:space="preserve">- </w:t>
            </w:r>
            <w:r w:rsidRPr="00600570">
              <w:rPr>
                <w:rFonts w:ascii="Times New Roman" w:hAnsi="Times New Roman" w:cs="Times New Roman"/>
              </w:rPr>
              <w:t>Зола</w:t>
            </w:r>
          </w:p>
        </w:tc>
        <w:tc>
          <w:tcPr>
            <w:tcW w:w="697" w:type="dxa"/>
            <w:textDirection w:val="btLr"/>
          </w:tcPr>
          <w:p w14:paraId="7AD12EA6"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lang w:val="kk-KZ"/>
              </w:rPr>
              <w:t>5</w:t>
            </w:r>
            <w:r w:rsidRPr="00600570">
              <w:rPr>
                <w:rFonts w:ascii="Times New Roman" w:hAnsi="Times New Roman" w:cs="Times New Roman"/>
                <w:lang w:val="kk-KZ"/>
              </w:rPr>
              <w:t>-</w:t>
            </w:r>
            <w:r w:rsidRPr="00600570">
              <w:rPr>
                <w:rFonts w:ascii="Times New Roman" w:hAnsi="Times New Roman" w:cs="Times New Roman"/>
              </w:rPr>
              <w:t>Жир</w:t>
            </w:r>
          </w:p>
        </w:tc>
        <w:tc>
          <w:tcPr>
            <w:tcW w:w="604" w:type="dxa"/>
            <w:textDirection w:val="btLr"/>
          </w:tcPr>
          <w:p w14:paraId="45F7844D"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rPr>
              <w:t>6</w:t>
            </w:r>
            <w:r w:rsidRPr="00600570">
              <w:rPr>
                <w:rFonts w:ascii="Times New Roman" w:hAnsi="Times New Roman" w:cs="Times New Roman"/>
                <w:vertAlign w:val="subscript"/>
                <w:lang w:val="kk-KZ"/>
              </w:rPr>
              <w:t xml:space="preserve"> </w:t>
            </w:r>
            <w:r w:rsidRPr="00600570">
              <w:rPr>
                <w:rFonts w:ascii="Times New Roman" w:hAnsi="Times New Roman" w:cs="Times New Roman"/>
                <w:lang w:val="kk-KZ"/>
              </w:rPr>
              <w:t>-</w:t>
            </w:r>
            <w:r w:rsidRPr="00600570">
              <w:rPr>
                <w:rFonts w:ascii="Times New Roman" w:hAnsi="Times New Roman" w:cs="Times New Roman"/>
              </w:rPr>
              <w:t>Протеин</w:t>
            </w:r>
          </w:p>
        </w:tc>
        <w:tc>
          <w:tcPr>
            <w:tcW w:w="604" w:type="dxa"/>
            <w:textDirection w:val="btLr"/>
          </w:tcPr>
          <w:p w14:paraId="439B4A53"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lang w:val="kk-KZ"/>
              </w:rPr>
              <w:t>7</w:t>
            </w:r>
            <w:r w:rsidRPr="00600570">
              <w:rPr>
                <w:rFonts w:ascii="Times New Roman" w:hAnsi="Times New Roman" w:cs="Times New Roman"/>
                <w:lang w:val="kk-KZ"/>
              </w:rPr>
              <w:t xml:space="preserve">- </w:t>
            </w:r>
            <w:r w:rsidRPr="00600570">
              <w:rPr>
                <w:rFonts w:ascii="Times New Roman" w:hAnsi="Times New Roman" w:cs="Times New Roman"/>
              </w:rPr>
              <w:t>Клетчатка</w:t>
            </w:r>
          </w:p>
        </w:tc>
        <w:tc>
          <w:tcPr>
            <w:tcW w:w="604" w:type="dxa"/>
            <w:textDirection w:val="btLr"/>
          </w:tcPr>
          <w:p w14:paraId="377F2F84"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rPr>
              <w:t>8</w:t>
            </w:r>
            <w:r w:rsidRPr="00600570">
              <w:rPr>
                <w:rFonts w:ascii="Times New Roman" w:hAnsi="Times New Roman" w:cs="Times New Roman"/>
                <w:vertAlign w:val="subscript"/>
                <w:lang w:val="kk-KZ"/>
              </w:rPr>
              <w:t xml:space="preserve"> </w:t>
            </w:r>
            <w:r w:rsidRPr="00600570">
              <w:rPr>
                <w:rFonts w:ascii="Times New Roman" w:hAnsi="Times New Roman" w:cs="Times New Roman"/>
                <w:lang w:val="kk-KZ"/>
              </w:rPr>
              <w:t>-</w:t>
            </w:r>
            <w:r w:rsidRPr="00600570">
              <w:rPr>
                <w:rFonts w:ascii="Times New Roman" w:hAnsi="Times New Roman" w:cs="Times New Roman"/>
              </w:rPr>
              <w:t>БЭВ</w:t>
            </w:r>
          </w:p>
        </w:tc>
        <w:tc>
          <w:tcPr>
            <w:tcW w:w="604" w:type="dxa"/>
            <w:textDirection w:val="btLr"/>
          </w:tcPr>
          <w:p w14:paraId="254E9ADE"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rPr>
              <w:t>9</w:t>
            </w:r>
            <w:r w:rsidRPr="00600570">
              <w:rPr>
                <w:rFonts w:ascii="Times New Roman" w:hAnsi="Times New Roman" w:cs="Times New Roman"/>
                <w:vertAlign w:val="subscript"/>
                <w:lang w:val="kk-KZ"/>
              </w:rPr>
              <w:t xml:space="preserve"> </w:t>
            </w:r>
            <w:r w:rsidRPr="00600570">
              <w:rPr>
                <w:rFonts w:ascii="Times New Roman" w:hAnsi="Times New Roman" w:cs="Times New Roman"/>
                <w:lang w:val="kk-KZ"/>
              </w:rPr>
              <w:t>-</w:t>
            </w:r>
            <w:r w:rsidRPr="00600570">
              <w:rPr>
                <w:rFonts w:ascii="Times New Roman" w:hAnsi="Times New Roman" w:cs="Times New Roman"/>
              </w:rPr>
              <w:t>К.Е</w:t>
            </w:r>
          </w:p>
        </w:tc>
      </w:tr>
      <w:tr w:rsidR="002C231C" w:rsidRPr="00600570" w14:paraId="10F06D5A" w14:textId="77777777" w:rsidTr="001E1E9B">
        <w:trPr>
          <w:jc w:val="center"/>
        </w:trPr>
        <w:tc>
          <w:tcPr>
            <w:tcW w:w="704" w:type="dxa"/>
          </w:tcPr>
          <w:p w14:paraId="0B644118" w14:textId="77777777" w:rsidR="002C231C" w:rsidRPr="0089676B" w:rsidRDefault="002C231C" w:rsidP="001E1E9B">
            <w:pPr>
              <w:jc w:val="both"/>
              <w:rPr>
                <w:rFonts w:ascii="Times New Roman" w:eastAsia="Times New Roman" w:hAnsi="Times New Roman" w:cs="Times New Roman"/>
                <w:color w:val="000000"/>
                <w:lang w:eastAsia="ru-RU"/>
              </w:rPr>
            </w:pPr>
            <w:r w:rsidRPr="0089676B">
              <w:rPr>
                <w:rFonts w:ascii="Times New Roman" w:eastAsia="Times New Roman" w:hAnsi="Times New Roman" w:cs="Times New Roman"/>
                <w:color w:val="000000"/>
                <w:lang w:eastAsia="ru-RU"/>
              </w:rPr>
              <w:t>1</w:t>
            </w:r>
          </w:p>
        </w:tc>
        <w:tc>
          <w:tcPr>
            <w:tcW w:w="567" w:type="dxa"/>
          </w:tcPr>
          <w:p w14:paraId="2021F569"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15</w:t>
            </w:r>
          </w:p>
        </w:tc>
        <w:tc>
          <w:tcPr>
            <w:tcW w:w="567" w:type="dxa"/>
          </w:tcPr>
          <w:p w14:paraId="51D07FC1"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24</w:t>
            </w:r>
          </w:p>
        </w:tc>
        <w:tc>
          <w:tcPr>
            <w:tcW w:w="709" w:type="dxa"/>
          </w:tcPr>
          <w:p w14:paraId="46C1FB4F"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19</w:t>
            </w:r>
          </w:p>
        </w:tc>
        <w:tc>
          <w:tcPr>
            <w:tcW w:w="709" w:type="dxa"/>
          </w:tcPr>
          <w:p w14:paraId="1AD2EAA1"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26</w:t>
            </w:r>
          </w:p>
        </w:tc>
        <w:tc>
          <w:tcPr>
            <w:tcW w:w="567" w:type="dxa"/>
          </w:tcPr>
          <w:p w14:paraId="287FEFAB"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708</w:t>
            </w:r>
          </w:p>
        </w:tc>
        <w:tc>
          <w:tcPr>
            <w:tcW w:w="850" w:type="dxa"/>
          </w:tcPr>
          <w:p w14:paraId="4F1A2A0B"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43,70</w:t>
            </w:r>
          </w:p>
        </w:tc>
        <w:tc>
          <w:tcPr>
            <w:tcW w:w="851" w:type="dxa"/>
          </w:tcPr>
          <w:p w14:paraId="39CBC74E"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16,45</w:t>
            </w:r>
          </w:p>
        </w:tc>
        <w:tc>
          <w:tcPr>
            <w:tcW w:w="708" w:type="dxa"/>
          </w:tcPr>
          <w:p w14:paraId="59A9D6F9"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1,39</w:t>
            </w:r>
          </w:p>
        </w:tc>
        <w:tc>
          <w:tcPr>
            <w:tcW w:w="697" w:type="dxa"/>
          </w:tcPr>
          <w:p w14:paraId="63A8EDEA"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1,01</w:t>
            </w:r>
          </w:p>
        </w:tc>
        <w:tc>
          <w:tcPr>
            <w:tcW w:w="604" w:type="dxa"/>
          </w:tcPr>
          <w:p w14:paraId="62BC1394"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14,04</w:t>
            </w:r>
          </w:p>
        </w:tc>
        <w:tc>
          <w:tcPr>
            <w:tcW w:w="604" w:type="dxa"/>
          </w:tcPr>
          <w:p w14:paraId="64481258"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2,4</w:t>
            </w:r>
          </w:p>
        </w:tc>
        <w:tc>
          <w:tcPr>
            <w:tcW w:w="604" w:type="dxa"/>
          </w:tcPr>
          <w:p w14:paraId="3BF4A44B"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702</w:t>
            </w:r>
          </w:p>
        </w:tc>
        <w:tc>
          <w:tcPr>
            <w:tcW w:w="604" w:type="dxa"/>
          </w:tcPr>
          <w:p w14:paraId="334FA16C"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1,27</w:t>
            </w:r>
          </w:p>
        </w:tc>
      </w:tr>
      <w:tr w:rsidR="002C231C" w:rsidRPr="00600570" w14:paraId="7A01CFF0" w14:textId="77777777" w:rsidTr="001E1E9B">
        <w:trPr>
          <w:jc w:val="center"/>
        </w:trPr>
        <w:tc>
          <w:tcPr>
            <w:tcW w:w="704" w:type="dxa"/>
          </w:tcPr>
          <w:p w14:paraId="729FC340" w14:textId="77777777" w:rsidR="002C231C" w:rsidRPr="0089676B" w:rsidRDefault="002C231C" w:rsidP="001E1E9B">
            <w:pPr>
              <w:jc w:val="both"/>
              <w:rPr>
                <w:rFonts w:ascii="Times New Roman" w:eastAsia="Times New Roman" w:hAnsi="Times New Roman" w:cs="Times New Roman"/>
                <w:color w:val="000000"/>
                <w:lang w:eastAsia="ru-RU"/>
              </w:rPr>
            </w:pPr>
            <w:r w:rsidRPr="0089676B">
              <w:rPr>
                <w:rFonts w:ascii="Times New Roman" w:eastAsia="Times New Roman" w:hAnsi="Times New Roman" w:cs="Times New Roman"/>
                <w:color w:val="000000"/>
                <w:lang w:eastAsia="ru-RU"/>
              </w:rPr>
              <w:t>2</w:t>
            </w:r>
          </w:p>
        </w:tc>
        <w:tc>
          <w:tcPr>
            <w:tcW w:w="567" w:type="dxa"/>
          </w:tcPr>
          <w:p w14:paraId="761258DF"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30</w:t>
            </w:r>
          </w:p>
        </w:tc>
        <w:tc>
          <w:tcPr>
            <w:tcW w:w="567" w:type="dxa"/>
          </w:tcPr>
          <w:p w14:paraId="38E84F22"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24</w:t>
            </w:r>
          </w:p>
        </w:tc>
        <w:tc>
          <w:tcPr>
            <w:tcW w:w="709" w:type="dxa"/>
          </w:tcPr>
          <w:p w14:paraId="4330A963"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19</w:t>
            </w:r>
          </w:p>
        </w:tc>
        <w:tc>
          <w:tcPr>
            <w:tcW w:w="709" w:type="dxa"/>
          </w:tcPr>
          <w:p w14:paraId="3CDF133B"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26</w:t>
            </w:r>
          </w:p>
        </w:tc>
        <w:tc>
          <w:tcPr>
            <w:tcW w:w="567" w:type="dxa"/>
          </w:tcPr>
          <w:p w14:paraId="54F19739"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710</w:t>
            </w:r>
          </w:p>
        </w:tc>
        <w:tc>
          <w:tcPr>
            <w:tcW w:w="850" w:type="dxa"/>
          </w:tcPr>
          <w:p w14:paraId="534348E9"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43,60</w:t>
            </w:r>
          </w:p>
        </w:tc>
        <w:tc>
          <w:tcPr>
            <w:tcW w:w="851" w:type="dxa"/>
          </w:tcPr>
          <w:p w14:paraId="5750FF5D"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22,46</w:t>
            </w:r>
          </w:p>
        </w:tc>
        <w:tc>
          <w:tcPr>
            <w:tcW w:w="708" w:type="dxa"/>
          </w:tcPr>
          <w:p w14:paraId="59618221"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3,54</w:t>
            </w:r>
          </w:p>
        </w:tc>
        <w:tc>
          <w:tcPr>
            <w:tcW w:w="697" w:type="dxa"/>
          </w:tcPr>
          <w:p w14:paraId="0CCA02AF"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1,071</w:t>
            </w:r>
          </w:p>
        </w:tc>
        <w:tc>
          <w:tcPr>
            <w:tcW w:w="604" w:type="dxa"/>
          </w:tcPr>
          <w:p w14:paraId="3CD5AD1F"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15,96</w:t>
            </w:r>
          </w:p>
        </w:tc>
        <w:tc>
          <w:tcPr>
            <w:tcW w:w="604" w:type="dxa"/>
          </w:tcPr>
          <w:p w14:paraId="6C5F44EB"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2,1</w:t>
            </w:r>
          </w:p>
        </w:tc>
        <w:tc>
          <w:tcPr>
            <w:tcW w:w="604" w:type="dxa"/>
          </w:tcPr>
          <w:p w14:paraId="1DE3D03A"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663,69</w:t>
            </w:r>
          </w:p>
        </w:tc>
        <w:tc>
          <w:tcPr>
            <w:tcW w:w="604" w:type="dxa"/>
          </w:tcPr>
          <w:p w14:paraId="47B8076E"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1,27</w:t>
            </w:r>
          </w:p>
        </w:tc>
      </w:tr>
      <w:tr w:rsidR="002C231C" w:rsidRPr="00600570" w14:paraId="7B010F5F" w14:textId="77777777" w:rsidTr="001E1E9B">
        <w:trPr>
          <w:jc w:val="center"/>
        </w:trPr>
        <w:tc>
          <w:tcPr>
            <w:tcW w:w="704" w:type="dxa"/>
          </w:tcPr>
          <w:p w14:paraId="3293273E" w14:textId="77777777" w:rsidR="002C231C" w:rsidRPr="0089676B" w:rsidRDefault="002C231C" w:rsidP="001E1E9B">
            <w:pPr>
              <w:jc w:val="both"/>
              <w:rPr>
                <w:rFonts w:ascii="Times New Roman" w:eastAsia="Times New Roman" w:hAnsi="Times New Roman" w:cs="Times New Roman"/>
                <w:color w:val="000000"/>
                <w:lang w:eastAsia="ru-RU"/>
              </w:rPr>
            </w:pPr>
            <w:r w:rsidRPr="0089676B">
              <w:rPr>
                <w:rFonts w:ascii="Times New Roman" w:eastAsia="Times New Roman" w:hAnsi="Times New Roman" w:cs="Times New Roman"/>
                <w:color w:val="000000"/>
                <w:lang w:eastAsia="ru-RU"/>
              </w:rPr>
              <w:t>3</w:t>
            </w:r>
          </w:p>
        </w:tc>
        <w:tc>
          <w:tcPr>
            <w:tcW w:w="567" w:type="dxa"/>
          </w:tcPr>
          <w:p w14:paraId="52555581"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15</w:t>
            </w:r>
          </w:p>
        </w:tc>
        <w:tc>
          <w:tcPr>
            <w:tcW w:w="567" w:type="dxa"/>
          </w:tcPr>
          <w:p w14:paraId="2EBE29DB"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72</w:t>
            </w:r>
          </w:p>
        </w:tc>
        <w:tc>
          <w:tcPr>
            <w:tcW w:w="709" w:type="dxa"/>
          </w:tcPr>
          <w:p w14:paraId="505870ED"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19</w:t>
            </w:r>
          </w:p>
        </w:tc>
        <w:tc>
          <w:tcPr>
            <w:tcW w:w="709" w:type="dxa"/>
          </w:tcPr>
          <w:p w14:paraId="6BF1210B"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26</w:t>
            </w:r>
          </w:p>
        </w:tc>
        <w:tc>
          <w:tcPr>
            <w:tcW w:w="567" w:type="dxa"/>
          </w:tcPr>
          <w:p w14:paraId="1C8D80E2"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725</w:t>
            </w:r>
          </w:p>
        </w:tc>
        <w:tc>
          <w:tcPr>
            <w:tcW w:w="850" w:type="dxa"/>
          </w:tcPr>
          <w:p w14:paraId="7B962881"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41.80</w:t>
            </w:r>
          </w:p>
        </w:tc>
        <w:tc>
          <w:tcPr>
            <w:tcW w:w="851" w:type="dxa"/>
          </w:tcPr>
          <w:p w14:paraId="4A9CC4DD"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18,49</w:t>
            </w:r>
          </w:p>
        </w:tc>
        <w:tc>
          <w:tcPr>
            <w:tcW w:w="708" w:type="dxa"/>
          </w:tcPr>
          <w:p w14:paraId="7B39309E"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1,71</w:t>
            </w:r>
          </w:p>
        </w:tc>
        <w:tc>
          <w:tcPr>
            <w:tcW w:w="697" w:type="dxa"/>
          </w:tcPr>
          <w:p w14:paraId="5C0B1189"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1,054</w:t>
            </w:r>
          </w:p>
        </w:tc>
        <w:tc>
          <w:tcPr>
            <w:tcW w:w="604" w:type="dxa"/>
          </w:tcPr>
          <w:p w14:paraId="2FACA397"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17,2</w:t>
            </w:r>
          </w:p>
        </w:tc>
        <w:tc>
          <w:tcPr>
            <w:tcW w:w="604" w:type="dxa"/>
          </w:tcPr>
          <w:p w14:paraId="0D0CA423"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3,1</w:t>
            </w:r>
          </w:p>
        </w:tc>
        <w:tc>
          <w:tcPr>
            <w:tcW w:w="604" w:type="dxa"/>
          </w:tcPr>
          <w:p w14:paraId="390182BF"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659,76</w:t>
            </w:r>
          </w:p>
        </w:tc>
        <w:tc>
          <w:tcPr>
            <w:tcW w:w="604" w:type="dxa"/>
          </w:tcPr>
          <w:p w14:paraId="0A019D6D"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1,26</w:t>
            </w:r>
          </w:p>
        </w:tc>
      </w:tr>
      <w:tr w:rsidR="002C231C" w:rsidRPr="00600570" w14:paraId="3E547EE6" w14:textId="77777777" w:rsidTr="001E1E9B">
        <w:trPr>
          <w:jc w:val="center"/>
        </w:trPr>
        <w:tc>
          <w:tcPr>
            <w:tcW w:w="704" w:type="dxa"/>
          </w:tcPr>
          <w:p w14:paraId="72B7B93A" w14:textId="77777777" w:rsidR="002C231C" w:rsidRPr="0089676B" w:rsidRDefault="002C231C" w:rsidP="001E1E9B">
            <w:pPr>
              <w:jc w:val="both"/>
              <w:rPr>
                <w:rFonts w:ascii="Times New Roman" w:eastAsia="Times New Roman" w:hAnsi="Times New Roman" w:cs="Times New Roman"/>
                <w:color w:val="000000"/>
                <w:lang w:eastAsia="ru-RU"/>
              </w:rPr>
            </w:pPr>
            <w:r w:rsidRPr="0089676B">
              <w:rPr>
                <w:rFonts w:ascii="Times New Roman" w:eastAsia="Times New Roman" w:hAnsi="Times New Roman" w:cs="Times New Roman"/>
                <w:color w:val="000000"/>
                <w:lang w:eastAsia="ru-RU"/>
              </w:rPr>
              <w:t>4</w:t>
            </w:r>
          </w:p>
        </w:tc>
        <w:tc>
          <w:tcPr>
            <w:tcW w:w="567" w:type="dxa"/>
          </w:tcPr>
          <w:p w14:paraId="0D49E0E2"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30</w:t>
            </w:r>
          </w:p>
        </w:tc>
        <w:tc>
          <w:tcPr>
            <w:tcW w:w="567" w:type="dxa"/>
          </w:tcPr>
          <w:p w14:paraId="6644E67C"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72</w:t>
            </w:r>
          </w:p>
        </w:tc>
        <w:tc>
          <w:tcPr>
            <w:tcW w:w="709" w:type="dxa"/>
          </w:tcPr>
          <w:p w14:paraId="7C4B1F93"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19</w:t>
            </w:r>
          </w:p>
        </w:tc>
        <w:tc>
          <w:tcPr>
            <w:tcW w:w="709" w:type="dxa"/>
          </w:tcPr>
          <w:p w14:paraId="69074642"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26</w:t>
            </w:r>
          </w:p>
        </w:tc>
        <w:tc>
          <w:tcPr>
            <w:tcW w:w="567" w:type="dxa"/>
          </w:tcPr>
          <w:p w14:paraId="571F358E"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720</w:t>
            </w:r>
          </w:p>
        </w:tc>
        <w:tc>
          <w:tcPr>
            <w:tcW w:w="850" w:type="dxa"/>
          </w:tcPr>
          <w:p w14:paraId="635671C9"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35,05</w:t>
            </w:r>
          </w:p>
        </w:tc>
        <w:tc>
          <w:tcPr>
            <w:tcW w:w="851" w:type="dxa"/>
          </w:tcPr>
          <w:p w14:paraId="065806C3"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14,82</w:t>
            </w:r>
          </w:p>
        </w:tc>
        <w:tc>
          <w:tcPr>
            <w:tcW w:w="708" w:type="dxa"/>
          </w:tcPr>
          <w:p w14:paraId="7A08190A"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1,97</w:t>
            </w:r>
          </w:p>
        </w:tc>
        <w:tc>
          <w:tcPr>
            <w:tcW w:w="697" w:type="dxa"/>
          </w:tcPr>
          <w:p w14:paraId="23B5894C"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2,53</w:t>
            </w:r>
          </w:p>
        </w:tc>
        <w:tc>
          <w:tcPr>
            <w:tcW w:w="604" w:type="dxa"/>
          </w:tcPr>
          <w:p w14:paraId="0660FB69"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20,16</w:t>
            </w:r>
          </w:p>
        </w:tc>
        <w:tc>
          <w:tcPr>
            <w:tcW w:w="604" w:type="dxa"/>
          </w:tcPr>
          <w:p w14:paraId="5199939B"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3,5</w:t>
            </w:r>
          </w:p>
        </w:tc>
        <w:tc>
          <w:tcPr>
            <w:tcW w:w="604" w:type="dxa"/>
          </w:tcPr>
          <w:p w14:paraId="0BC07E73"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608,8</w:t>
            </w:r>
          </w:p>
        </w:tc>
        <w:tc>
          <w:tcPr>
            <w:tcW w:w="604" w:type="dxa"/>
          </w:tcPr>
          <w:p w14:paraId="72BFACC9"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1,25</w:t>
            </w:r>
          </w:p>
        </w:tc>
      </w:tr>
      <w:tr w:rsidR="002C231C" w:rsidRPr="00600570" w14:paraId="7C8A77C8" w14:textId="77777777" w:rsidTr="001E1E9B">
        <w:trPr>
          <w:jc w:val="center"/>
        </w:trPr>
        <w:tc>
          <w:tcPr>
            <w:tcW w:w="704" w:type="dxa"/>
          </w:tcPr>
          <w:p w14:paraId="4A951C57" w14:textId="77777777" w:rsidR="002C231C" w:rsidRPr="0089676B" w:rsidRDefault="002C231C" w:rsidP="001E1E9B">
            <w:pPr>
              <w:jc w:val="both"/>
              <w:rPr>
                <w:rFonts w:ascii="Times New Roman" w:eastAsia="Times New Roman" w:hAnsi="Times New Roman" w:cs="Times New Roman"/>
                <w:color w:val="000000"/>
                <w:lang w:eastAsia="ru-RU"/>
              </w:rPr>
            </w:pPr>
            <w:r w:rsidRPr="0089676B">
              <w:rPr>
                <w:rFonts w:ascii="Times New Roman" w:eastAsia="Times New Roman" w:hAnsi="Times New Roman" w:cs="Times New Roman"/>
                <w:color w:val="000000"/>
                <w:lang w:eastAsia="ru-RU"/>
              </w:rPr>
              <w:t>5</w:t>
            </w:r>
          </w:p>
        </w:tc>
        <w:tc>
          <w:tcPr>
            <w:tcW w:w="567" w:type="dxa"/>
          </w:tcPr>
          <w:p w14:paraId="556D06D4"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15</w:t>
            </w:r>
          </w:p>
        </w:tc>
        <w:tc>
          <w:tcPr>
            <w:tcW w:w="567" w:type="dxa"/>
          </w:tcPr>
          <w:p w14:paraId="52ABC8F5"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24</w:t>
            </w:r>
          </w:p>
        </w:tc>
        <w:tc>
          <w:tcPr>
            <w:tcW w:w="709" w:type="dxa"/>
          </w:tcPr>
          <w:p w14:paraId="234945F5"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13</w:t>
            </w:r>
          </w:p>
        </w:tc>
        <w:tc>
          <w:tcPr>
            <w:tcW w:w="709" w:type="dxa"/>
          </w:tcPr>
          <w:p w14:paraId="4D0D9182"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26</w:t>
            </w:r>
          </w:p>
        </w:tc>
        <w:tc>
          <w:tcPr>
            <w:tcW w:w="567" w:type="dxa"/>
          </w:tcPr>
          <w:p w14:paraId="1C940956"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715</w:t>
            </w:r>
          </w:p>
        </w:tc>
        <w:tc>
          <w:tcPr>
            <w:tcW w:w="850" w:type="dxa"/>
          </w:tcPr>
          <w:p w14:paraId="7636EB4D"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41,03</w:t>
            </w:r>
          </w:p>
        </w:tc>
        <w:tc>
          <w:tcPr>
            <w:tcW w:w="851" w:type="dxa"/>
          </w:tcPr>
          <w:p w14:paraId="33EDD89E"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lang w:val="en-US"/>
              </w:rPr>
              <w:t>21</w:t>
            </w:r>
            <w:r w:rsidRPr="0089676B">
              <w:rPr>
                <w:rFonts w:ascii="Times New Roman" w:hAnsi="Times New Roman" w:cs="Times New Roman"/>
              </w:rPr>
              <w:t>,51</w:t>
            </w:r>
          </w:p>
        </w:tc>
        <w:tc>
          <w:tcPr>
            <w:tcW w:w="708" w:type="dxa"/>
          </w:tcPr>
          <w:p w14:paraId="469BF1C0"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1,61</w:t>
            </w:r>
          </w:p>
        </w:tc>
        <w:tc>
          <w:tcPr>
            <w:tcW w:w="697" w:type="dxa"/>
          </w:tcPr>
          <w:p w14:paraId="6796301C"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1,06</w:t>
            </w:r>
          </w:p>
        </w:tc>
        <w:tc>
          <w:tcPr>
            <w:tcW w:w="604" w:type="dxa"/>
          </w:tcPr>
          <w:p w14:paraId="07C08874"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15,15</w:t>
            </w:r>
          </w:p>
        </w:tc>
        <w:tc>
          <w:tcPr>
            <w:tcW w:w="604" w:type="dxa"/>
          </w:tcPr>
          <w:p w14:paraId="003F7B4C"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2,30</w:t>
            </w:r>
          </w:p>
        </w:tc>
        <w:tc>
          <w:tcPr>
            <w:tcW w:w="604" w:type="dxa"/>
          </w:tcPr>
          <w:p w14:paraId="1E69CC15"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685,6</w:t>
            </w:r>
          </w:p>
        </w:tc>
        <w:tc>
          <w:tcPr>
            <w:tcW w:w="604" w:type="dxa"/>
          </w:tcPr>
          <w:p w14:paraId="5BC70151"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1,27</w:t>
            </w:r>
          </w:p>
        </w:tc>
      </w:tr>
      <w:tr w:rsidR="002C231C" w:rsidRPr="00600570" w14:paraId="16D53A31" w14:textId="77777777" w:rsidTr="001E1E9B">
        <w:trPr>
          <w:jc w:val="center"/>
        </w:trPr>
        <w:tc>
          <w:tcPr>
            <w:tcW w:w="704" w:type="dxa"/>
          </w:tcPr>
          <w:p w14:paraId="6722416B" w14:textId="77777777" w:rsidR="002C231C" w:rsidRPr="0089676B" w:rsidRDefault="002C231C" w:rsidP="001E1E9B">
            <w:pPr>
              <w:jc w:val="both"/>
              <w:rPr>
                <w:rFonts w:ascii="Times New Roman" w:eastAsia="Times New Roman" w:hAnsi="Times New Roman" w:cs="Times New Roman"/>
                <w:color w:val="000000"/>
                <w:lang w:eastAsia="ru-RU"/>
              </w:rPr>
            </w:pPr>
            <w:r w:rsidRPr="0089676B">
              <w:rPr>
                <w:rFonts w:ascii="Times New Roman" w:eastAsia="Times New Roman" w:hAnsi="Times New Roman" w:cs="Times New Roman"/>
                <w:color w:val="000000"/>
                <w:lang w:eastAsia="ru-RU"/>
              </w:rPr>
              <w:t>6</w:t>
            </w:r>
          </w:p>
        </w:tc>
        <w:tc>
          <w:tcPr>
            <w:tcW w:w="567" w:type="dxa"/>
          </w:tcPr>
          <w:p w14:paraId="28349930"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30</w:t>
            </w:r>
          </w:p>
        </w:tc>
        <w:tc>
          <w:tcPr>
            <w:tcW w:w="567" w:type="dxa"/>
          </w:tcPr>
          <w:p w14:paraId="04E58ED2"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24</w:t>
            </w:r>
          </w:p>
        </w:tc>
        <w:tc>
          <w:tcPr>
            <w:tcW w:w="709" w:type="dxa"/>
          </w:tcPr>
          <w:p w14:paraId="75A4D398"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13</w:t>
            </w:r>
          </w:p>
        </w:tc>
        <w:tc>
          <w:tcPr>
            <w:tcW w:w="709" w:type="dxa"/>
          </w:tcPr>
          <w:p w14:paraId="4F566F18"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26</w:t>
            </w:r>
          </w:p>
        </w:tc>
        <w:tc>
          <w:tcPr>
            <w:tcW w:w="567" w:type="dxa"/>
          </w:tcPr>
          <w:p w14:paraId="41F0D5BE"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714</w:t>
            </w:r>
          </w:p>
        </w:tc>
        <w:tc>
          <w:tcPr>
            <w:tcW w:w="850" w:type="dxa"/>
          </w:tcPr>
          <w:p w14:paraId="4F44B4B0"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40,28</w:t>
            </w:r>
          </w:p>
        </w:tc>
        <w:tc>
          <w:tcPr>
            <w:tcW w:w="851" w:type="dxa"/>
          </w:tcPr>
          <w:p w14:paraId="19D49589"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22,16</w:t>
            </w:r>
          </w:p>
        </w:tc>
        <w:tc>
          <w:tcPr>
            <w:tcW w:w="708" w:type="dxa"/>
          </w:tcPr>
          <w:p w14:paraId="0B797B32"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1,63</w:t>
            </w:r>
          </w:p>
        </w:tc>
        <w:tc>
          <w:tcPr>
            <w:tcW w:w="697" w:type="dxa"/>
          </w:tcPr>
          <w:p w14:paraId="4E77D925"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1,13</w:t>
            </w:r>
          </w:p>
        </w:tc>
        <w:tc>
          <w:tcPr>
            <w:tcW w:w="604" w:type="dxa"/>
          </w:tcPr>
          <w:p w14:paraId="66D2522E"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15,34</w:t>
            </w:r>
          </w:p>
        </w:tc>
        <w:tc>
          <w:tcPr>
            <w:tcW w:w="604" w:type="dxa"/>
          </w:tcPr>
          <w:p w14:paraId="2DA7A493"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2,01</w:t>
            </w:r>
          </w:p>
        </w:tc>
        <w:tc>
          <w:tcPr>
            <w:tcW w:w="604" w:type="dxa"/>
          </w:tcPr>
          <w:p w14:paraId="13616A88"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689,3</w:t>
            </w:r>
          </w:p>
        </w:tc>
        <w:tc>
          <w:tcPr>
            <w:tcW w:w="604" w:type="dxa"/>
          </w:tcPr>
          <w:p w14:paraId="1B408FB1"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1,27</w:t>
            </w:r>
          </w:p>
        </w:tc>
      </w:tr>
      <w:tr w:rsidR="002C231C" w:rsidRPr="00600570" w14:paraId="14735ACE" w14:textId="77777777" w:rsidTr="001E1E9B">
        <w:trPr>
          <w:jc w:val="center"/>
        </w:trPr>
        <w:tc>
          <w:tcPr>
            <w:tcW w:w="704" w:type="dxa"/>
          </w:tcPr>
          <w:p w14:paraId="0D2628D2"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eastAsia="Times New Roman" w:hAnsi="Times New Roman" w:cs="Times New Roman"/>
                <w:b/>
                <w:color w:val="000000"/>
                <w:lang w:eastAsia="ru-RU"/>
              </w:rPr>
              <w:t>7</w:t>
            </w:r>
          </w:p>
        </w:tc>
        <w:tc>
          <w:tcPr>
            <w:tcW w:w="567" w:type="dxa"/>
          </w:tcPr>
          <w:p w14:paraId="0BF8AA8D"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15</w:t>
            </w:r>
          </w:p>
        </w:tc>
        <w:tc>
          <w:tcPr>
            <w:tcW w:w="567" w:type="dxa"/>
          </w:tcPr>
          <w:p w14:paraId="5DB3A7C8"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72</w:t>
            </w:r>
          </w:p>
        </w:tc>
        <w:tc>
          <w:tcPr>
            <w:tcW w:w="709" w:type="dxa"/>
          </w:tcPr>
          <w:p w14:paraId="50388536"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13</w:t>
            </w:r>
          </w:p>
        </w:tc>
        <w:tc>
          <w:tcPr>
            <w:tcW w:w="709" w:type="dxa"/>
          </w:tcPr>
          <w:p w14:paraId="235B557D"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26</w:t>
            </w:r>
          </w:p>
        </w:tc>
        <w:tc>
          <w:tcPr>
            <w:tcW w:w="567" w:type="dxa"/>
          </w:tcPr>
          <w:p w14:paraId="01EB7355"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696</w:t>
            </w:r>
          </w:p>
        </w:tc>
        <w:tc>
          <w:tcPr>
            <w:tcW w:w="850" w:type="dxa"/>
          </w:tcPr>
          <w:p w14:paraId="40B42BF7"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43,20</w:t>
            </w:r>
          </w:p>
        </w:tc>
        <w:tc>
          <w:tcPr>
            <w:tcW w:w="851" w:type="dxa"/>
          </w:tcPr>
          <w:p w14:paraId="5B078364"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15,36</w:t>
            </w:r>
          </w:p>
        </w:tc>
        <w:tc>
          <w:tcPr>
            <w:tcW w:w="708" w:type="dxa"/>
          </w:tcPr>
          <w:p w14:paraId="4A4869F2"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1,89</w:t>
            </w:r>
          </w:p>
        </w:tc>
        <w:tc>
          <w:tcPr>
            <w:tcW w:w="697" w:type="dxa"/>
          </w:tcPr>
          <w:p w14:paraId="571541DA"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0,51</w:t>
            </w:r>
          </w:p>
        </w:tc>
        <w:tc>
          <w:tcPr>
            <w:tcW w:w="604" w:type="dxa"/>
          </w:tcPr>
          <w:p w14:paraId="658C3956"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17,98</w:t>
            </w:r>
          </w:p>
        </w:tc>
        <w:tc>
          <w:tcPr>
            <w:tcW w:w="604" w:type="dxa"/>
          </w:tcPr>
          <w:p w14:paraId="4F807CB8"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3,96</w:t>
            </w:r>
          </w:p>
        </w:tc>
        <w:tc>
          <w:tcPr>
            <w:tcW w:w="604" w:type="dxa"/>
          </w:tcPr>
          <w:p w14:paraId="0F3D8EF1"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647</w:t>
            </w:r>
          </w:p>
        </w:tc>
        <w:tc>
          <w:tcPr>
            <w:tcW w:w="604" w:type="dxa"/>
          </w:tcPr>
          <w:p w14:paraId="47A15CD6"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1,25</w:t>
            </w:r>
          </w:p>
        </w:tc>
      </w:tr>
      <w:tr w:rsidR="002C231C" w:rsidRPr="00600570" w14:paraId="2F1F9264" w14:textId="77777777" w:rsidTr="001E1E9B">
        <w:trPr>
          <w:jc w:val="center"/>
        </w:trPr>
        <w:tc>
          <w:tcPr>
            <w:tcW w:w="704" w:type="dxa"/>
          </w:tcPr>
          <w:p w14:paraId="286F5B3E" w14:textId="77777777" w:rsidR="002C231C" w:rsidRPr="0089676B" w:rsidRDefault="002C231C" w:rsidP="001E1E9B">
            <w:pPr>
              <w:jc w:val="both"/>
              <w:rPr>
                <w:rFonts w:ascii="Times New Roman" w:eastAsia="Times New Roman" w:hAnsi="Times New Roman" w:cs="Times New Roman"/>
                <w:color w:val="000000"/>
                <w:lang w:eastAsia="ru-RU"/>
              </w:rPr>
            </w:pPr>
            <w:r w:rsidRPr="0089676B">
              <w:rPr>
                <w:rFonts w:ascii="Times New Roman" w:eastAsia="Times New Roman" w:hAnsi="Times New Roman" w:cs="Times New Roman"/>
                <w:color w:val="000000"/>
                <w:lang w:eastAsia="ru-RU"/>
              </w:rPr>
              <w:t>8</w:t>
            </w:r>
          </w:p>
        </w:tc>
        <w:tc>
          <w:tcPr>
            <w:tcW w:w="567" w:type="dxa"/>
          </w:tcPr>
          <w:p w14:paraId="530C1B29"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30</w:t>
            </w:r>
          </w:p>
        </w:tc>
        <w:tc>
          <w:tcPr>
            <w:tcW w:w="567" w:type="dxa"/>
          </w:tcPr>
          <w:p w14:paraId="127AD23B"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72</w:t>
            </w:r>
          </w:p>
        </w:tc>
        <w:tc>
          <w:tcPr>
            <w:tcW w:w="709" w:type="dxa"/>
          </w:tcPr>
          <w:p w14:paraId="0CDFEF36"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13</w:t>
            </w:r>
          </w:p>
        </w:tc>
        <w:tc>
          <w:tcPr>
            <w:tcW w:w="709" w:type="dxa"/>
          </w:tcPr>
          <w:p w14:paraId="05E8B2ED"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26</w:t>
            </w:r>
          </w:p>
        </w:tc>
        <w:tc>
          <w:tcPr>
            <w:tcW w:w="567" w:type="dxa"/>
          </w:tcPr>
          <w:p w14:paraId="4B24EC70"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700</w:t>
            </w:r>
          </w:p>
        </w:tc>
        <w:tc>
          <w:tcPr>
            <w:tcW w:w="850" w:type="dxa"/>
          </w:tcPr>
          <w:p w14:paraId="628F6352"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39,23</w:t>
            </w:r>
          </w:p>
        </w:tc>
        <w:tc>
          <w:tcPr>
            <w:tcW w:w="851" w:type="dxa"/>
          </w:tcPr>
          <w:p w14:paraId="31E22A70"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14,22</w:t>
            </w:r>
          </w:p>
        </w:tc>
        <w:tc>
          <w:tcPr>
            <w:tcW w:w="708" w:type="dxa"/>
          </w:tcPr>
          <w:p w14:paraId="4C82E8DF"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0,60</w:t>
            </w:r>
          </w:p>
        </w:tc>
        <w:tc>
          <w:tcPr>
            <w:tcW w:w="697" w:type="dxa"/>
          </w:tcPr>
          <w:p w14:paraId="552C9937"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1,71</w:t>
            </w:r>
          </w:p>
        </w:tc>
        <w:tc>
          <w:tcPr>
            <w:tcW w:w="604" w:type="dxa"/>
          </w:tcPr>
          <w:p w14:paraId="2AFEA388"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16,58</w:t>
            </w:r>
          </w:p>
        </w:tc>
        <w:tc>
          <w:tcPr>
            <w:tcW w:w="604" w:type="dxa"/>
          </w:tcPr>
          <w:p w14:paraId="05D45600"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3,62</w:t>
            </w:r>
          </w:p>
        </w:tc>
        <w:tc>
          <w:tcPr>
            <w:tcW w:w="604" w:type="dxa"/>
          </w:tcPr>
          <w:p w14:paraId="3DF3FD51"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665,3</w:t>
            </w:r>
          </w:p>
        </w:tc>
        <w:tc>
          <w:tcPr>
            <w:tcW w:w="604" w:type="dxa"/>
          </w:tcPr>
          <w:p w14:paraId="5449D28F"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1,25</w:t>
            </w:r>
          </w:p>
        </w:tc>
      </w:tr>
      <w:tr w:rsidR="002C231C" w:rsidRPr="00600570" w14:paraId="363208F3" w14:textId="77777777" w:rsidTr="001E1E9B">
        <w:trPr>
          <w:jc w:val="center"/>
        </w:trPr>
        <w:tc>
          <w:tcPr>
            <w:tcW w:w="704" w:type="dxa"/>
          </w:tcPr>
          <w:p w14:paraId="693FC305" w14:textId="77777777" w:rsidR="002C231C" w:rsidRPr="0089676B" w:rsidRDefault="002C231C" w:rsidP="001E1E9B">
            <w:pPr>
              <w:jc w:val="both"/>
              <w:rPr>
                <w:rFonts w:ascii="Times New Roman" w:eastAsia="Times New Roman" w:hAnsi="Times New Roman" w:cs="Times New Roman"/>
                <w:color w:val="000000"/>
                <w:lang w:eastAsia="ru-RU"/>
              </w:rPr>
            </w:pPr>
            <w:r w:rsidRPr="0089676B">
              <w:rPr>
                <w:rFonts w:ascii="Times New Roman" w:eastAsia="Times New Roman" w:hAnsi="Times New Roman" w:cs="Times New Roman"/>
                <w:color w:val="000000"/>
                <w:lang w:eastAsia="ru-RU"/>
              </w:rPr>
              <w:t>9</w:t>
            </w:r>
          </w:p>
        </w:tc>
        <w:tc>
          <w:tcPr>
            <w:tcW w:w="567" w:type="dxa"/>
          </w:tcPr>
          <w:p w14:paraId="4E29759A"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15</w:t>
            </w:r>
          </w:p>
        </w:tc>
        <w:tc>
          <w:tcPr>
            <w:tcW w:w="567" w:type="dxa"/>
          </w:tcPr>
          <w:p w14:paraId="2791662B"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24</w:t>
            </w:r>
          </w:p>
        </w:tc>
        <w:tc>
          <w:tcPr>
            <w:tcW w:w="709" w:type="dxa"/>
          </w:tcPr>
          <w:p w14:paraId="10095591"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19</w:t>
            </w:r>
          </w:p>
        </w:tc>
        <w:tc>
          <w:tcPr>
            <w:tcW w:w="709" w:type="dxa"/>
          </w:tcPr>
          <w:p w14:paraId="51245C43"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10</w:t>
            </w:r>
          </w:p>
        </w:tc>
        <w:tc>
          <w:tcPr>
            <w:tcW w:w="567" w:type="dxa"/>
          </w:tcPr>
          <w:p w14:paraId="7AF46634"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711</w:t>
            </w:r>
          </w:p>
        </w:tc>
        <w:tc>
          <w:tcPr>
            <w:tcW w:w="850" w:type="dxa"/>
          </w:tcPr>
          <w:p w14:paraId="0D01E05D"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42,70</w:t>
            </w:r>
          </w:p>
        </w:tc>
        <w:tc>
          <w:tcPr>
            <w:tcW w:w="851" w:type="dxa"/>
          </w:tcPr>
          <w:p w14:paraId="1C0912D9"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21,38</w:t>
            </w:r>
          </w:p>
        </w:tc>
        <w:tc>
          <w:tcPr>
            <w:tcW w:w="708" w:type="dxa"/>
          </w:tcPr>
          <w:p w14:paraId="2324D81D"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1,62</w:t>
            </w:r>
          </w:p>
        </w:tc>
        <w:tc>
          <w:tcPr>
            <w:tcW w:w="697" w:type="dxa"/>
          </w:tcPr>
          <w:p w14:paraId="57839CBC"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0,93</w:t>
            </w:r>
          </w:p>
        </w:tc>
        <w:tc>
          <w:tcPr>
            <w:tcW w:w="604" w:type="dxa"/>
          </w:tcPr>
          <w:p w14:paraId="6F20CE15"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15,0</w:t>
            </w:r>
          </w:p>
        </w:tc>
        <w:tc>
          <w:tcPr>
            <w:tcW w:w="604" w:type="dxa"/>
          </w:tcPr>
          <w:p w14:paraId="588EEA26"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2,31</w:t>
            </w:r>
          </w:p>
        </w:tc>
        <w:tc>
          <w:tcPr>
            <w:tcW w:w="604" w:type="dxa"/>
          </w:tcPr>
          <w:p w14:paraId="7DB98AA5"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691,8</w:t>
            </w:r>
          </w:p>
        </w:tc>
        <w:tc>
          <w:tcPr>
            <w:tcW w:w="604" w:type="dxa"/>
          </w:tcPr>
          <w:p w14:paraId="5208C9C9"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1,27</w:t>
            </w:r>
          </w:p>
        </w:tc>
      </w:tr>
      <w:tr w:rsidR="002C231C" w:rsidRPr="00600570" w14:paraId="06D044C4" w14:textId="77777777" w:rsidTr="001E1E9B">
        <w:trPr>
          <w:jc w:val="center"/>
        </w:trPr>
        <w:tc>
          <w:tcPr>
            <w:tcW w:w="704" w:type="dxa"/>
          </w:tcPr>
          <w:p w14:paraId="388E1F74"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10</w:t>
            </w:r>
          </w:p>
        </w:tc>
        <w:tc>
          <w:tcPr>
            <w:tcW w:w="567" w:type="dxa"/>
          </w:tcPr>
          <w:p w14:paraId="3F59826D"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30</w:t>
            </w:r>
          </w:p>
        </w:tc>
        <w:tc>
          <w:tcPr>
            <w:tcW w:w="567" w:type="dxa"/>
          </w:tcPr>
          <w:p w14:paraId="67ED6EE8"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24</w:t>
            </w:r>
          </w:p>
        </w:tc>
        <w:tc>
          <w:tcPr>
            <w:tcW w:w="709" w:type="dxa"/>
          </w:tcPr>
          <w:p w14:paraId="1AC495EC"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19</w:t>
            </w:r>
          </w:p>
        </w:tc>
        <w:tc>
          <w:tcPr>
            <w:tcW w:w="709" w:type="dxa"/>
          </w:tcPr>
          <w:p w14:paraId="02B837D5"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10</w:t>
            </w:r>
          </w:p>
        </w:tc>
        <w:tc>
          <w:tcPr>
            <w:tcW w:w="567" w:type="dxa"/>
          </w:tcPr>
          <w:p w14:paraId="7042A996"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721</w:t>
            </w:r>
          </w:p>
        </w:tc>
        <w:tc>
          <w:tcPr>
            <w:tcW w:w="850" w:type="dxa"/>
          </w:tcPr>
          <w:p w14:paraId="4870DD13"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41,60</w:t>
            </w:r>
          </w:p>
        </w:tc>
        <w:tc>
          <w:tcPr>
            <w:tcW w:w="851" w:type="dxa"/>
          </w:tcPr>
          <w:p w14:paraId="2CDDFCF1"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18,53</w:t>
            </w:r>
          </w:p>
        </w:tc>
        <w:tc>
          <w:tcPr>
            <w:tcW w:w="708" w:type="dxa"/>
          </w:tcPr>
          <w:p w14:paraId="5B3D77A0"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1,77</w:t>
            </w:r>
          </w:p>
        </w:tc>
        <w:tc>
          <w:tcPr>
            <w:tcW w:w="697" w:type="dxa"/>
          </w:tcPr>
          <w:p w14:paraId="6023194D"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1,099</w:t>
            </w:r>
          </w:p>
        </w:tc>
        <w:tc>
          <w:tcPr>
            <w:tcW w:w="604" w:type="dxa"/>
          </w:tcPr>
          <w:p w14:paraId="3D8E998E"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14,74</w:t>
            </w:r>
          </w:p>
        </w:tc>
        <w:tc>
          <w:tcPr>
            <w:tcW w:w="604" w:type="dxa"/>
          </w:tcPr>
          <w:p w14:paraId="22A5BCB9"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2,81</w:t>
            </w:r>
          </w:p>
        </w:tc>
        <w:tc>
          <w:tcPr>
            <w:tcW w:w="604" w:type="dxa"/>
          </w:tcPr>
          <w:p w14:paraId="4B45BA68"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686,21</w:t>
            </w:r>
          </w:p>
        </w:tc>
        <w:tc>
          <w:tcPr>
            <w:tcW w:w="604" w:type="dxa"/>
          </w:tcPr>
          <w:p w14:paraId="4D0D0045"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1,26</w:t>
            </w:r>
          </w:p>
        </w:tc>
      </w:tr>
      <w:tr w:rsidR="002C231C" w:rsidRPr="00600570" w14:paraId="6B918592" w14:textId="77777777" w:rsidTr="001E1E9B">
        <w:trPr>
          <w:jc w:val="center"/>
        </w:trPr>
        <w:tc>
          <w:tcPr>
            <w:tcW w:w="704" w:type="dxa"/>
          </w:tcPr>
          <w:p w14:paraId="7EEAC3AE"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11</w:t>
            </w:r>
          </w:p>
        </w:tc>
        <w:tc>
          <w:tcPr>
            <w:tcW w:w="567" w:type="dxa"/>
          </w:tcPr>
          <w:p w14:paraId="0F61D80F"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15</w:t>
            </w:r>
          </w:p>
        </w:tc>
        <w:tc>
          <w:tcPr>
            <w:tcW w:w="567" w:type="dxa"/>
          </w:tcPr>
          <w:p w14:paraId="37AA7604"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72</w:t>
            </w:r>
          </w:p>
        </w:tc>
        <w:tc>
          <w:tcPr>
            <w:tcW w:w="709" w:type="dxa"/>
          </w:tcPr>
          <w:p w14:paraId="217E44A2"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19</w:t>
            </w:r>
          </w:p>
        </w:tc>
        <w:tc>
          <w:tcPr>
            <w:tcW w:w="709" w:type="dxa"/>
          </w:tcPr>
          <w:p w14:paraId="041BB1C7"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10</w:t>
            </w:r>
          </w:p>
        </w:tc>
        <w:tc>
          <w:tcPr>
            <w:tcW w:w="567" w:type="dxa"/>
          </w:tcPr>
          <w:p w14:paraId="357FD83D"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712</w:t>
            </w:r>
          </w:p>
        </w:tc>
        <w:tc>
          <w:tcPr>
            <w:tcW w:w="850" w:type="dxa"/>
          </w:tcPr>
          <w:p w14:paraId="049777CD"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40,05</w:t>
            </w:r>
          </w:p>
        </w:tc>
        <w:tc>
          <w:tcPr>
            <w:tcW w:w="851" w:type="dxa"/>
          </w:tcPr>
          <w:p w14:paraId="41DBAC91"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19,67</w:t>
            </w:r>
          </w:p>
        </w:tc>
        <w:tc>
          <w:tcPr>
            <w:tcW w:w="708" w:type="dxa"/>
          </w:tcPr>
          <w:p w14:paraId="23782040"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1,89</w:t>
            </w:r>
          </w:p>
        </w:tc>
        <w:tc>
          <w:tcPr>
            <w:tcW w:w="697" w:type="dxa"/>
          </w:tcPr>
          <w:p w14:paraId="527A0E77"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1,78</w:t>
            </w:r>
          </w:p>
        </w:tc>
        <w:tc>
          <w:tcPr>
            <w:tcW w:w="604" w:type="dxa"/>
          </w:tcPr>
          <w:p w14:paraId="2F89D58E"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18,78</w:t>
            </w:r>
          </w:p>
        </w:tc>
        <w:tc>
          <w:tcPr>
            <w:tcW w:w="604" w:type="dxa"/>
          </w:tcPr>
          <w:p w14:paraId="55D278C2"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3,2</w:t>
            </w:r>
          </w:p>
        </w:tc>
        <w:tc>
          <w:tcPr>
            <w:tcW w:w="604" w:type="dxa"/>
          </w:tcPr>
          <w:p w14:paraId="066F91F5"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633,9</w:t>
            </w:r>
          </w:p>
        </w:tc>
        <w:tc>
          <w:tcPr>
            <w:tcW w:w="604" w:type="dxa"/>
          </w:tcPr>
          <w:p w14:paraId="013F1191"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1,26</w:t>
            </w:r>
          </w:p>
        </w:tc>
      </w:tr>
      <w:tr w:rsidR="002C231C" w:rsidRPr="00600570" w14:paraId="4EEF9262" w14:textId="77777777" w:rsidTr="001E1E9B">
        <w:trPr>
          <w:jc w:val="center"/>
        </w:trPr>
        <w:tc>
          <w:tcPr>
            <w:tcW w:w="704" w:type="dxa"/>
          </w:tcPr>
          <w:p w14:paraId="48BE1E16"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12</w:t>
            </w:r>
          </w:p>
        </w:tc>
        <w:tc>
          <w:tcPr>
            <w:tcW w:w="567" w:type="dxa"/>
          </w:tcPr>
          <w:p w14:paraId="40951486"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30</w:t>
            </w:r>
          </w:p>
        </w:tc>
        <w:tc>
          <w:tcPr>
            <w:tcW w:w="567" w:type="dxa"/>
          </w:tcPr>
          <w:p w14:paraId="32412D0D"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72</w:t>
            </w:r>
          </w:p>
        </w:tc>
        <w:tc>
          <w:tcPr>
            <w:tcW w:w="709" w:type="dxa"/>
          </w:tcPr>
          <w:p w14:paraId="096A136F"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19</w:t>
            </w:r>
          </w:p>
        </w:tc>
        <w:tc>
          <w:tcPr>
            <w:tcW w:w="709" w:type="dxa"/>
          </w:tcPr>
          <w:p w14:paraId="45783648"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10</w:t>
            </w:r>
          </w:p>
        </w:tc>
        <w:tc>
          <w:tcPr>
            <w:tcW w:w="567" w:type="dxa"/>
          </w:tcPr>
          <w:p w14:paraId="2FC74166"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710</w:t>
            </w:r>
          </w:p>
        </w:tc>
        <w:tc>
          <w:tcPr>
            <w:tcW w:w="850" w:type="dxa"/>
          </w:tcPr>
          <w:p w14:paraId="0A24A659"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36,30</w:t>
            </w:r>
          </w:p>
        </w:tc>
        <w:tc>
          <w:tcPr>
            <w:tcW w:w="851" w:type="dxa"/>
          </w:tcPr>
          <w:p w14:paraId="3B0E51F7"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18,71</w:t>
            </w:r>
          </w:p>
        </w:tc>
        <w:tc>
          <w:tcPr>
            <w:tcW w:w="708" w:type="dxa"/>
          </w:tcPr>
          <w:p w14:paraId="2F6B3BF6"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1,45</w:t>
            </w:r>
          </w:p>
        </w:tc>
        <w:tc>
          <w:tcPr>
            <w:tcW w:w="697" w:type="dxa"/>
          </w:tcPr>
          <w:p w14:paraId="3FE80DEE"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1,18</w:t>
            </w:r>
          </w:p>
        </w:tc>
        <w:tc>
          <w:tcPr>
            <w:tcW w:w="604" w:type="dxa"/>
          </w:tcPr>
          <w:p w14:paraId="446B3AD4"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16,72</w:t>
            </w:r>
          </w:p>
        </w:tc>
        <w:tc>
          <w:tcPr>
            <w:tcW w:w="604" w:type="dxa"/>
          </w:tcPr>
          <w:p w14:paraId="60BCA8E9"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2,5</w:t>
            </w:r>
          </w:p>
        </w:tc>
        <w:tc>
          <w:tcPr>
            <w:tcW w:w="604" w:type="dxa"/>
          </w:tcPr>
          <w:p w14:paraId="40A8E0F0"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671,9</w:t>
            </w:r>
          </w:p>
        </w:tc>
        <w:tc>
          <w:tcPr>
            <w:tcW w:w="604" w:type="dxa"/>
          </w:tcPr>
          <w:p w14:paraId="29CA3F6A"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1,26</w:t>
            </w:r>
          </w:p>
        </w:tc>
      </w:tr>
      <w:tr w:rsidR="002C231C" w:rsidRPr="00600570" w14:paraId="5A0C5276" w14:textId="77777777" w:rsidTr="001E1E9B">
        <w:trPr>
          <w:jc w:val="center"/>
        </w:trPr>
        <w:tc>
          <w:tcPr>
            <w:tcW w:w="704" w:type="dxa"/>
          </w:tcPr>
          <w:p w14:paraId="57CFA160"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13</w:t>
            </w:r>
          </w:p>
        </w:tc>
        <w:tc>
          <w:tcPr>
            <w:tcW w:w="567" w:type="dxa"/>
          </w:tcPr>
          <w:p w14:paraId="536ECFAB"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15</w:t>
            </w:r>
          </w:p>
        </w:tc>
        <w:tc>
          <w:tcPr>
            <w:tcW w:w="567" w:type="dxa"/>
          </w:tcPr>
          <w:p w14:paraId="5D21AD42"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24</w:t>
            </w:r>
          </w:p>
        </w:tc>
        <w:tc>
          <w:tcPr>
            <w:tcW w:w="709" w:type="dxa"/>
          </w:tcPr>
          <w:p w14:paraId="7000AA85"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13</w:t>
            </w:r>
          </w:p>
        </w:tc>
        <w:tc>
          <w:tcPr>
            <w:tcW w:w="709" w:type="dxa"/>
          </w:tcPr>
          <w:p w14:paraId="649A9F95"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10</w:t>
            </w:r>
          </w:p>
        </w:tc>
        <w:tc>
          <w:tcPr>
            <w:tcW w:w="567" w:type="dxa"/>
          </w:tcPr>
          <w:p w14:paraId="1AE90D4B"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711</w:t>
            </w:r>
          </w:p>
        </w:tc>
        <w:tc>
          <w:tcPr>
            <w:tcW w:w="850" w:type="dxa"/>
          </w:tcPr>
          <w:p w14:paraId="79AFBAE1"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44,31</w:t>
            </w:r>
          </w:p>
        </w:tc>
        <w:tc>
          <w:tcPr>
            <w:tcW w:w="851" w:type="dxa"/>
          </w:tcPr>
          <w:p w14:paraId="65A13243"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21,16</w:t>
            </w:r>
          </w:p>
        </w:tc>
        <w:tc>
          <w:tcPr>
            <w:tcW w:w="708" w:type="dxa"/>
          </w:tcPr>
          <w:p w14:paraId="74121D29"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1,99</w:t>
            </w:r>
          </w:p>
        </w:tc>
        <w:tc>
          <w:tcPr>
            <w:tcW w:w="697" w:type="dxa"/>
          </w:tcPr>
          <w:p w14:paraId="75F5B284"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1,022</w:t>
            </w:r>
          </w:p>
        </w:tc>
        <w:tc>
          <w:tcPr>
            <w:tcW w:w="604" w:type="dxa"/>
          </w:tcPr>
          <w:p w14:paraId="6DCE5F45"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15,89</w:t>
            </w:r>
          </w:p>
        </w:tc>
        <w:tc>
          <w:tcPr>
            <w:tcW w:w="604" w:type="dxa"/>
          </w:tcPr>
          <w:p w14:paraId="2129DADF"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2,98</w:t>
            </w:r>
          </w:p>
        </w:tc>
        <w:tc>
          <w:tcPr>
            <w:tcW w:w="604" w:type="dxa"/>
          </w:tcPr>
          <w:p w14:paraId="5DBE59C7"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671,58</w:t>
            </w:r>
          </w:p>
        </w:tc>
        <w:tc>
          <w:tcPr>
            <w:tcW w:w="604" w:type="dxa"/>
          </w:tcPr>
          <w:p w14:paraId="6A870D0B"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1,26</w:t>
            </w:r>
          </w:p>
        </w:tc>
      </w:tr>
      <w:tr w:rsidR="002C231C" w:rsidRPr="00600570" w14:paraId="77B8C886" w14:textId="77777777" w:rsidTr="001E1E9B">
        <w:trPr>
          <w:jc w:val="center"/>
        </w:trPr>
        <w:tc>
          <w:tcPr>
            <w:tcW w:w="704" w:type="dxa"/>
          </w:tcPr>
          <w:p w14:paraId="25C44F30"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14</w:t>
            </w:r>
          </w:p>
        </w:tc>
        <w:tc>
          <w:tcPr>
            <w:tcW w:w="567" w:type="dxa"/>
          </w:tcPr>
          <w:p w14:paraId="771EA180"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30</w:t>
            </w:r>
          </w:p>
        </w:tc>
        <w:tc>
          <w:tcPr>
            <w:tcW w:w="567" w:type="dxa"/>
          </w:tcPr>
          <w:p w14:paraId="6D26AD20"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24</w:t>
            </w:r>
          </w:p>
        </w:tc>
        <w:tc>
          <w:tcPr>
            <w:tcW w:w="709" w:type="dxa"/>
          </w:tcPr>
          <w:p w14:paraId="7FCC87C0"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13</w:t>
            </w:r>
          </w:p>
        </w:tc>
        <w:tc>
          <w:tcPr>
            <w:tcW w:w="709" w:type="dxa"/>
          </w:tcPr>
          <w:p w14:paraId="6480DCF0"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10</w:t>
            </w:r>
          </w:p>
        </w:tc>
        <w:tc>
          <w:tcPr>
            <w:tcW w:w="567" w:type="dxa"/>
          </w:tcPr>
          <w:p w14:paraId="3EA8DDB2"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699</w:t>
            </w:r>
          </w:p>
        </w:tc>
        <w:tc>
          <w:tcPr>
            <w:tcW w:w="850" w:type="dxa"/>
          </w:tcPr>
          <w:p w14:paraId="6F4DCED3"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42,02</w:t>
            </w:r>
          </w:p>
        </w:tc>
        <w:tc>
          <w:tcPr>
            <w:tcW w:w="851" w:type="dxa"/>
          </w:tcPr>
          <w:p w14:paraId="17047AB4"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15,42</w:t>
            </w:r>
          </w:p>
        </w:tc>
        <w:tc>
          <w:tcPr>
            <w:tcW w:w="708" w:type="dxa"/>
          </w:tcPr>
          <w:p w14:paraId="21E3FD38"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1,75</w:t>
            </w:r>
          </w:p>
        </w:tc>
        <w:tc>
          <w:tcPr>
            <w:tcW w:w="697" w:type="dxa"/>
          </w:tcPr>
          <w:p w14:paraId="42761F2A"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1,95</w:t>
            </w:r>
          </w:p>
        </w:tc>
        <w:tc>
          <w:tcPr>
            <w:tcW w:w="604" w:type="dxa"/>
          </w:tcPr>
          <w:p w14:paraId="48967595"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20,09</w:t>
            </w:r>
          </w:p>
        </w:tc>
        <w:tc>
          <w:tcPr>
            <w:tcW w:w="604" w:type="dxa"/>
          </w:tcPr>
          <w:p w14:paraId="4F29C17A"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3,12</w:t>
            </w:r>
          </w:p>
        </w:tc>
        <w:tc>
          <w:tcPr>
            <w:tcW w:w="604" w:type="dxa"/>
          </w:tcPr>
          <w:p w14:paraId="0FF031D3"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621,3</w:t>
            </w:r>
          </w:p>
        </w:tc>
        <w:tc>
          <w:tcPr>
            <w:tcW w:w="604" w:type="dxa"/>
          </w:tcPr>
          <w:p w14:paraId="0CB43097"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1,26</w:t>
            </w:r>
          </w:p>
        </w:tc>
      </w:tr>
      <w:tr w:rsidR="002C231C" w:rsidRPr="00600570" w14:paraId="5A4FC73B" w14:textId="77777777" w:rsidTr="001E1E9B">
        <w:trPr>
          <w:jc w:val="center"/>
        </w:trPr>
        <w:tc>
          <w:tcPr>
            <w:tcW w:w="704" w:type="dxa"/>
          </w:tcPr>
          <w:p w14:paraId="06F1BB50"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15</w:t>
            </w:r>
          </w:p>
        </w:tc>
        <w:tc>
          <w:tcPr>
            <w:tcW w:w="567" w:type="dxa"/>
          </w:tcPr>
          <w:p w14:paraId="02AB9EA5"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15</w:t>
            </w:r>
          </w:p>
        </w:tc>
        <w:tc>
          <w:tcPr>
            <w:tcW w:w="567" w:type="dxa"/>
          </w:tcPr>
          <w:p w14:paraId="0CF1C45C"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72</w:t>
            </w:r>
          </w:p>
        </w:tc>
        <w:tc>
          <w:tcPr>
            <w:tcW w:w="709" w:type="dxa"/>
          </w:tcPr>
          <w:p w14:paraId="3206BB8A"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13</w:t>
            </w:r>
          </w:p>
        </w:tc>
        <w:tc>
          <w:tcPr>
            <w:tcW w:w="709" w:type="dxa"/>
          </w:tcPr>
          <w:p w14:paraId="47557DDB"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10</w:t>
            </w:r>
          </w:p>
        </w:tc>
        <w:tc>
          <w:tcPr>
            <w:tcW w:w="567" w:type="dxa"/>
          </w:tcPr>
          <w:p w14:paraId="35CA1842"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710</w:t>
            </w:r>
          </w:p>
        </w:tc>
        <w:tc>
          <w:tcPr>
            <w:tcW w:w="850" w:type="dxa"/>
          </w:tcPr>
          <w:p w14:paraId="2511681B"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40,34</w:t>
            </w:r>
          </w:p>
        </w:tc>
        <w:tc>
          <w:tcPr>
            <w:tcW w:w="851" w:type="dxa"/>
          </w:tcPr>
          <w:p w14:paraId="27D39C44"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20,22</w:t>
            </w:r>
          </w:p>
        </w:tc>
        <w:tc>
          <w:tcPr>
            <w:tcW w:w="708" w:type="dxa"/>
          </w:tcPr>
          <w:p w14:paraId="7C1EA8FA"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1,87</w:t>
            </w:r>
          </w:p>
        </w:tc>
        <w:tc>
          <w:tcPr>
            <w:tcW w:w="697" w:type="dxa"/>
          </w:tcPr>
          <w:p w14:paraId="3F457B94"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2,43</w:t>
            </w:r>
          </w:p>
        </w:tc>
        <w:tc>
          <w:tcPr>
            <w:tcW w:w="604" w:type="dxa"/>
          </w:tcPr>
          <w:p w14:paraId="67A2A0E0"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19,12</w:t>
            </w:r>
          </w:p>
        </w:tc>
        <w:tc>
          <w:tcPr>
            <w:tcW w:w="604" w:type="dxa"/>
          </w:tcPr>
          <w:p w14:paraId="65028F7C"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3,9</w:t>
            </w:r>
          </w:p>
        </w:tc>
        <w:tc>
          <w:tcPr>
            <w:tcW w:w="604" w:type="dxa"/>
          </w:tcPr>
          <w:p w14:paraId="2E476748"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617,2</w:t>
            </w:r>
          </w:p>
        </w:tc>
        <w:tc>
          <w:tcPr>
            <w:tcW w:w="604" w:type="dxa"/>
          </w:tcPr>
          <w:p w14:paraId="045209D4"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1,25</w:t>
            </w:r>
          </w:p>
        </w:tc>
      </w:tr>
      <w:tr w:rsidR="002C231C" w:rsidRPr="00600570" w14:paraId="0232DD08" w14:textId="77777777" w:rsidTr="001E1E9B">
        <w:trPr>
          <w:jc w:val="center"/>
        </w:trPr>
        <w:tc>
          <w:tcPr>
            <w:tcW w:w="704" w:type="dxa"/>
          </w:tcPr>
          <w:p w14:paraId="419B0BA2"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16</w:t>
            </w:r>
          </w:p>
        </w:tc>
        <w:tc>
          <w:tcPr>
            <w:tcW w:w="567" w:type="dxa"/>
          </w:tcPr>
          <w:p w14:paraId="741A2096"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30</w:t>
            </w:r>
          </w:p>
        </w:tc>
        <w:tc>
          <w:tcPr>
            <w:tcW w:w="567" w:type="dxa"/>
          </w:tcPr>
          <w:p w14:paraId="2961196C"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72</w:t>
            </w:r>
          </w:p>
        </w:tc>
        <w:tc>
          <w:tcPr>
            <w:tcW w:w="709" w:type="dxa"/>
          </w:tcPr>
          <w:p w14:paraId="0D1912B0"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13</w:t>
            </w:r>
          </w:p>
        </w:tc>
        <w:tc>
          <w:tcPr>
            <w:tcW w:w="709" w:type="dxa"/>
          </w:tcPr>
          <w:p w14:paraId="15EEA43C"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10</w:t>
            </w:r>
          </w:p>
        </w:tc>
        <w:tc>
          <w:tcPr>
            <w:tcW w:w="567" w:type="dxa"/>
          </w:tcPr>
          <w:p w14:paraId="7F1F5168"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720</w:t>
            </w:r>
          </w:p>
        </w:tc>
        <w:tc>
          <w:tcPr>
            <w:tcW w:w="850" w:type="dxa"/>
          </w:tcPr>
          <w:p w14:paraId="6F830B26"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40,99</w:t>
            </w:r>
          </w:p>
        </w:tc>
        <w:tc>
          <w:tcPr>
            <w:tcW w:w="851" w:type="dxa"/>
          </w:tcPr>
          <w:p w14:paraId="114FA120"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19,38</w:t>
            </w:r>
          </w:p>
        </w:tc>
        <w:tc>
          <w:tcPr>
            <w:tcW w:w="708" w:type="dxa"/>
          </w:tcPr>
          <w:p w14:paraId="36E506E4"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1,67</w:t>
            </w:r>
          </w:p>
        </w:tc>
        <w:tc>
          <w:tcPr>
            <w:tcW w:w="697" w:type="dxa"/>
          </w:tcPr>
          <w:p w14:paraId="0B46307F"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1,26</w:t>
            </w:r>
          </w:p>
        </w:tc>
        <w:tc>
          <w:tcPr>
            <w:tcW w:w="604" w:type="dxa"/>
          </w:tcPr>
          <w:p w14:paraId="1EBF3F8C"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16,6</w:t>
            </w:r>
          </w:p>
        </w:tc>
        <w:tc>
          <w:tcPr>
            <w:tcW w:w="604" w:type="dxa"/>
          </w:tcPr>
          <w:p w14:paraId="29F5954F"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2,34</w:t>
            </w:r>
          </w:p>
        </w:tc>
        <w:tc>
          <w:tcPr>
            <w:tcW w:w="604" w:type="dxa"/>
          </w:tcPr>
          <w:p w14:paraId="4D6DBB0F"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671,7</w:t>
            </w:r>
          </w:p>
        </w:tc>
        <w:tc>
          <w:tcPr>
            <w:tcW w:w="604" w:type="dxa"/>
          </w:tcPr>
          <w:p w14:paraId="05AE139B"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1,27</w:t>
            </w:r>
          </w:p>
        </w:tc>
      </w:tr>
    </w:tbl>
    <w:p w14:paraId="4BC60E80" w14:textId="77777777" w:rsidR="0089676B" w:rsidRDefault="0089676B" w:rsidP="002C231C">
      <w:pPr>
        <w:spacing w:after="0" w:line="240" w:lineRule="auto"/>
        <w:ind w:firstLine="709"/>
        <w:jc w:val="both"/>
        <w:rPr>
          <w:rFonts w:ascii="Times New Roman" w:eastAsia="Calibri" w:hAnsi="Times New Roman" w:cs="Times New Roman"/>
          <w:sz w:val="28"/>
          <w:szCs w:val="28"/>
        </w:rPr>
      </w:pPr>
    </w:p>
    <w:p w14:paraId="280E83AB" w14:textId="2A4EE058" w:rsidR="002C231C" w:rsidRDefault="002C231C" w:rsidP="002C231C">
      <w:pPr>
        <w:spacing w:after="0" w:line="240" w:lineRule="auto"/>
        <w:ind w:firstLine="709"/>
        <w:jc w:val="both"/>
        <w:rPr>
          <w:rFonts w:ascii="Times New Roman" w:eastAsia="Calibri" w:hAnsi="Times New Roman" w:cs="Times New Roman"/>
          <w:sz w:val="28"/>
          <w:szCs w:val="28"/>
        </w:rPr>
      </w:pPr>
      <w:r w:rsidRPr="00054553">
        <w:rPr>
          <w:rFonts w:ascii="Times New Roman" w:eastAsia="Calibri" w:hAnsi="Times New Roman" w:cs="Times New Roman"/>
          <w:sz w:val="28"/>
          <w:szCs w:val="28"/>
        </w:rPr>
        <w:t xml:space="preserve">Для снижения </w:t>
      </w:r>
      <w:r>
        <w:rPr>
          <w:rFonts w:ascii="Times New Roman" w:eastAsia="Calibri" w:hAnsi="Times New Roman" w:cs="Times New Roman"/>
          <w:sz w:val="28"/>
          <w:szCs w:val="28"/>
        </w:rPr>
        <w:t>влияния неконтролируемых параметров на результаты экспериментов опыты рандомизировали с использованием таблиц случайных чисел</w:t>
      </w:r>
      <w:r w:rsidR="00645B7A">
        <w:rPr>
          <w:rFonts w:ascii="Times New Roman" w:eastAsia="Calibri" w:hAnsi="Times New Roman" w:cs="Times New Roman"/>
          <w:sz w:val="28"/>
          <w:szCs w:val="28"/>
        </w:rPr>
        <w:t xml:space="preserve"> [135</w:t>
      </w:r>
      <w:r w:rsidRPr="007E63DB">
        <w:rPr>
          <w:rFonts w:ascii="Times New Roman" w:eastAsia="Calibri" w:hAnsi="Times New Roman" w:cs="Times New Roman"/>
          <w:sz w:val="28"/>
          <w:szCs w:val="28"/>
        </w:rPr>
        <w:t>]</w:t>
      </w:r>
      <w:r>
        <w:rPr>
          <w:rFonts w:ascii="Times New Roman" w:eastAsia="Calibri" w:hAnsi="Times New Roman" w:cs="Times New Roman"/>
          <w:sz w:val="28"/>
          <w:szCs w:val="28"/>
        </w:rPr>
        <w:t>.</w:t>
      </w:r>
    </w:p>
    <w:p w14:paraId="4FDDF8D5" w14:textId="77777777" w:rsidR="002C231C" w:rsidRPr="00AB1460" w:rsidRDefault="002C231C" w:rsidP="002C231C">
      <w:pPr>
        <w:spacing w:after="0" w:line="240" w:lineRule="auto"/>
        <w:ind w:firstLine="709"/>
        <w:jc w:val="both"/>
        <w:rPr>
          <w:rFonts w:ascii="Times New Roman" w:hAnsi="Times New Roman" w:cs="Times New Roman"/>
          <w:sz w:val="28"/>
          <w:szCs w:val="28"/>
        </w:rPr>
      </w:pPr>
      <w:r w:rsidRPr="0090030A">
        <w:rPr>
          <w:rFonts w:ascii="Times New Roman" w:eastAsia="Calibri" w:hAnsi="Times New Roman" w:cs="Times New Roman"/>
          <w:sz w:val="28"/>
          <w:szCs w:val="28"/>
        </w:rPr>
        <w:t xml:space="preserve">С учетом выведенных выводов и результатов проведенных исследований. </w:t>
      </w:r>
      <w:r>
        <w:rPr>
          <w:rFonts w:ascii="Times New Roman" w:eastAsia="Calibri" w:hAnsi="Times New Roman" w:cs="Times New Roman"/>
          <w:sz w:val="28"/>
          <w:szCs w:val="28"/>
        </w:rPr>
        <w:t xml:space="preserve">были получены регрессионные уравнения, адекватно (по критерию Фишера) описывающие зависимости указанных выше показателей качества от влияющих на них факторов </w:t>
      </w:r>
      <w:r>
        <w:rPr>
          <w:rFonts w:ascii="Times New Roman" w:hAnsi="Times New Roman" w:cs="Times New Roman"/>
          <w:sz w:val="28"/>
          <w:szCs w:val="28"/>
          <w:lang w:val="en-US"/>
        </w:rPr>
        <w:t>t</w:t>
      </w:r>
      <w:r>
        <w:rPr>
          <w:rFonts w:ascii="Times New Roman" w:hAnsi="Times New Roman" w:cs="Times New Roman"/>
          <w:sz w:val="28"/>
          <w:szCs w:val="28"/>
          <w:vertAlign w:val="subscript"/>
          <w:lang w:val="kk-KZ"/>
        </w:rPr>
        <w:t>в</w:t>
      </w:r>
      <w:r>
        <w:rPr>
          <w:rFonts w:ascii="Times New Roman" w:hAnsi="Times New Roman" w:cs="Times New Roman"/>
          <w:sz w:val="28"/>
          <w:szCs w:val="28"/>
        </w:rPr>
        <w:t>,</w:t>
      </w:r>
      <w:r>
        <w:rPr>
          <w:rFonts w:ascii="Times New Roman" w:eastAsia="Times New Roman" w:hAnsi="Times New Roman"/>
          <w:sz w:val="28"/>
          <w:szCs w:val="28"/>
          <w:lang w:eastAsia="ru-RU"/>
        </w:rPr>
        <w:t xml:space="preserve"> </w:t>
      </w:r>
      <w:r>
        <w:rPr>
          <w:rFonts w:ascii="Times New Roman" w:hAnsi="Times New Roman" w:cs="Times New Roman"/>
          <w:sz w:val="28"/>
          <w:szCs w:val="28"/>
        </w:rPr>
        <w:t xml:space="preserve">τ, </w:t>
      </w:r>
      <w:r>
        <w:rPr>
          <w:rFonts w:ascii="Times New Roman" w:hAnsi="Times New Roman" w:cs="Times New Roman"/>
          <w:sz w:val="28"/>
          <w:szCs w:val="28"/>
          <w:lang w:val="en-US"/>
        </w:rPr>
        <w:t>w</w:t>
      </w:r>
      <w:r>
        <w:rPr>
          <w:rFonts w:ascii="Times New Roman" w:hAnsi="Times New Roman" w:cs="Times New Roman"/>
          <w:sz w:val="28"/>
          <w:szCs w:val="28"/>
        </w:rPr>
        <w:t xml:space="preserve"> и </w:t>
      </w:r>
      <w:r>
        <w:rPr>
          <w:rFonts w:ascii="Times New Roman" w:hAnsi="Times New Roman" w:cs="Times New Roman"/>
          <w:sz w:val="28"/>
          <w:szCs w:val="28"/>
          <w:lang w:val="en-US"/>
        </w:rPr>
        <w:t>t</w:t>
      </w:r>
      <w:r>
        <w:rPr>
          <w:rFonts w:ascii="Times New Roman" w:hAnsi="Times New Roman" w:cs="Times New Roman"/>
          <w:sz w:val="28"/>
          <w:szCs w:val="28"/>
          <w:vertAlign w:val="subscript"/>
        </w:rPr>
        <w:t>з</w:t>
      </w:r>
      <w:r>
        <w:rPr>
          <w:rFonts w:ascii="Times New Roman" w:hAnsi="Times New Roman" w:cs="Times New Roman"/>
          <w:sz w:val="28"/>
          <w:szCs w:val="28"/>
        </w:rPr>
        <w:t>.</w:t>
      </w:r>
    </w:p>
    <w:p w14:paraId="119FE8AF" w14:textId="38C6877A" w:rsidR="002C231C" w:rsidRDefault="002C231C" w:rsidP="002C231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Обработка данных и все необходимые расчеты проводились с использованием разработанной в Одесской национальной академии пищевых </w:t>
      </w:r>
      <w:r>
        <w:rPr>
          <w:rFonts w:ascii="Times New Roman" w:hAnsi="Times New Roman" w:cs="Times New Roman"/>
          <w:sz w:val="28"/>
          <w:szCs w:val="28"/>
        </w:rPr>
        <w:lastRenderedPageBreak/>
        <w:t xml:space="preserve">технологических программы последовательного регрессионного анализа </w:t>
      </w:r>
      <w:r w:rsidRPr="007E63DB">
        <w:rPr>
          <w:rFonts w:ascii="Times New Roman" w:hAnsi="Times New Roman" w:cs="Times New Roman"/>
          <w:sz w:val="28"/>
          <w:szCs w:val="28"/>
          <w:lang w:val="en-US"/>
        </w:rPr>
        <w:t>PLAN</w:t>
      </w:r>
      <w:r w:rsidR="00645B7A">
        <w:rPr>
          <w:rFonts w:ascii="Times New Roman" w:hAnsi="Times New Roman" w:cs="Times New Roman"/>
          <w:sz w:val="28"/>
          <w:szCs w:val="28"/>
        </w:rPr>
        <w:t xml:space="preserve"> [135</w:t>
      </w:r>
      <w:r w:rsidRPr="007E63DB">
        <w:rPr>
          <w:rFonts w:ascii="Times New Roman" w:hAnsi="Times New Roman" w:cs="Times New Roman"/>
          <w:sz w:val="28"/>
          <w:szCs w:val="28"/>
        </w:rPr>
        <w:t>].</w:t>
      </w:r>
    </w:p>
    <w:p w14:paraId="3EAE4B3B" w14:textId="77777777" w:rsidR="002C231C" w:rsidRDefault="002C231C" w:rsidP="002C231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Суть последовательного регрессионного анализа состоит в том, что методом наименьших квадратов, реализованном в матричной форме, вычисляют коэффициенты регрессии, проверяют их значимость, из незначимых удаляют коэффициент с минимальным отношением его величины к критическому значению и затем коэффициенты регрессии вновь пересчитывают. Эта циклическая процедура заканчивается, когда в уравнении остаются только значимые коэффициенты регрессии. Затем по критерию Фишера проверяют адекватность полученного уравнения регрессии экспериментальным данным.</w:t>
      </w:r>
    </w:p>
    <w:p w14:paraId="3F88DF1D" w14:textId="16A863DA" w:rsidR="002C231C" w:rsidRPr="00B9658E" w:rsidRDefault="002C231C" w:rsidP="002C231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определения дисперсии ошибок (воспроизводимости) опытов проводили по </w:t>
      </w:r>
      <w:r w:rsidRPr="00B15276">
        <w:rPr>
          <w:rFonts w:ascii="Times New Roman" w:hAnsi="Times New Roman" w:cs="Times New Roman"/>
          <w:sz w:val="28"/>
          <w:szCs w:val="28"/>
        </w:rPr>
        <w:t>3</w:t>
      </w:r>
      <w:r>
        <w:rPr>
          <w:rFonts w:ascii="Times New Roman" w:hAnsi="Times New Roman" w:cs="Times New Roman"/>
          <w:sz w:val="28"/>
          <w:szCs w:val="28"/>
        </w:rPr>
        <w:t xml:space="preserve"> параллельных опыта в центре эксперимента</w:t>
      </w:r>
      <w:r w:rsidR="00645B7A">
        <w:rPr>
          <w:rFonts w:ascii="Times New Roman" w:hAnsi="Times New Roman" w:cs="Times New Roman"/>
          <w:sz w:val="28"/>
          <w:szCs w:val="28"/>
        </w:rPr>
        <w:t xml:space="preserve"> [135</w:t>
      </w:r>
      <w:r w:rsidRPr="00B9658E">
        <w:rPr>
          <w:rFonts w:ascii="Times New Roman" w:hAnsi="Times New Roman" w:cs="Times New Roman"/>
          <w:sz w:val="28"/>
          <w:szCs w:val="28"/>
        </w:rPr>
        <w:t>]</w:t>
      </w:r>
      <w:r w:rsidR="0089676B">
        <w:rPr>
          <w:rFonts w:ascii="Times New Roman" w:hAnsi="Times New Roman" w:cs="Times New Roman"/>
          <w:sz w:val="28"/>
          <w:szCs w:val="28"/>
        </w:rPr>
        <w:t>.</w:t>
      </w:r>
    </w:p>
    <w:p w14:paraId="00E43CB9" w14:textId="77777777" w:rsidR="002C231C" w:rsidRDefault="002C231C" w:rsidP="002C231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Расчеты коэффициентов регрессии проведены по матрицам в натуральной размерности и, соответственно, сами уравнения получены также в натуральной размерности.</w:t>
      </w:r>
    </w:p>
    <w:p w14:paraId="4EFA28DF" w14:textId="77777777" w:rsidR="002C231C" w:rsidRDefault="002C231C" w:rsidP="002C231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Общий вид регрессионных уравнений для 4-х факторов следующий:</w:t>
      </w:r>
    </w:p>
    <w:p w14:paraId="6DFEDE88" w14:textId="77777777" w:rsidR="002C231C" w:rsidRDefault="002C231C" w:rsidP="002C231C">
      <w:pPr>
        <w:jc w:val="center"/>
        <w:rPr>
          <w:rFonts w:ascii="Times New Roman" w:hAnsi="Times New Roman" w:cs="Times New Roman"/>
          <w:bCs/>
          <w:color w:val="000000"/>
          <w:sz w:val="28"/>
          <w:szCs w:val="28"/>
        </w:rPr>
      </w:pPr>
      <w:r w:rsidRPr="00417AFA">
        <w:rPr>
          <w:rFonts w:ascii="Times New Roman" w:hAnsi="Times New Roman" w:cs="Times New Roman"/>
          <w:i/>
          <w:sz w:val="28"/>
          <w:szCs w:val="28"/>
          <w:lang w:val="fr-FR"/>
        </w:rPr>
        <w:t>y</w:t>
      </w:r>
      <w:r w:rsidRPr="00417AFA">
        <w:rPr>
          <w:rFonts w:ascii="Times New Roman" w:hAnsi="Times New Roman" w:cs="Times New Roman"/>
          <w:sz w:val="28"/>
          <w:szCs w:val="28"/>
          <w:lang w:val="fr-FR"/>
        </w:rPr>
        <w:t xml:space="preserve"> = </w:t>
      </w:r>
      <w:r w:rsidRPr="00417AFA">
        <w:rPr>
          <w:rFonts w:ascii="Times New Roman" w:hAnsi="Times New Roman" w:cs="Times New Roman"/>
          <w:i/>
          <w:sz w:val="28"/>
          <w:szCs w:val="28"/>
          <w:lang w:val="fr-FR"/>
        </w:rPr>
        <w:t>b</w:t>
      </w:r>
      <w:r w:rsidRPr="00417AFA">
        <w:rPr>
          <w:rFonts w:ascii="Times New Roman" w:hAnsi="Times New Roman" w:cs="Times New Roman"/>
          <w:sz w:val="28"/>
          <w:szCs w:val="28"/>
          <w:vertAlign w:val="subscript"/>
          <w:lang w:val="fr-FR"/>
        </w:rPr>
        <w:t xml:space="preserve">0 </w:t>
      </w:r>
      <w:r w:rsidRPr="00417AFA">
        <w:rPr>
          <w:rFonts w:ascii="Times New Roman" w:hAnsi="Times New Roman" w:cs="Times New Roman"/>
          <w:sz w:val="28"/>
          <w:szCs w:val="28"/>
          <w:lang w:val="fr-FR"/>
        </w:rPr>
        <w:t xml:space="preserve">+ </w:t>
      </w:r>
      <w:r w:rsidRPr="00417AFA">
        <w:rPr>
          <w:rFonts w:ascii="Times New Roman" w:hAnsi="Times New Roman" w:cs="Times New Roman"/>
          <w:i/>
          <w:sz w:val="28"/>
          <w:szCs w:val="28"/>
          <w:lang w:val="fr-FR"/>
        </w:rPr>
        <w:t>b</w:t>
      </w:r>
      <w:r w:rsidRPr="00417AFA">
        <w:rPr>
          <w:rFonts w:ascii="Times New Roman" w:hAnsi="Times New Roman" w:cs="Times New Roman"/>
          <w:sz w:val="28"/>
          <w:szCs w:val="28"/>
          <w:vertAlign w:val="subscript"/>
          <w:lang w:val="fr-FR"/>
        </w:rPr>
        <w:t>1</w:t>
      </w:r>
      <w:r w:rsidRPr="00417AFA">
        <w:rPr>
          <w:rFonts w:ascii="Times New Roman" w:hAnsi="Times New Roman" w:cs="Times New Roman"/>
          <w:sz w:val="28"/>
          <w:szCs w:val="28"/>
        </w:rPr>
        <w:t>τ</w:t>
      </w:r>
      <w:r w:rsidRPr="00417AFA">
        <w:rPr>
          <w:rFonts w:ascii="Times New Roman" w:hAnsi="Times New Roman" w:cs="Times New Roman"/>
          <w:i/>
          <w:sz w:val="28"/>
          <w:szCs w:val="28"/>
          <w:lang w:val="fr-FR"/>
        </w:rPr>
        <w:t xml:space="preserve"> </w:t>
      </w:r>
      <w:r w:rsidRPr="00417AFA">
        <w:rPr>
          <w:rFonts w:ascii="Times New Roman" w:hAnsi="Times New Roman" w:cs="Times New Roman"/>
          <w:sz w:val="28"/>
          <w:szCs w:val="28"/>
          <w:lang w:val="fr-FR"/>
        </w:rPr>
        <w:t xml:space="preserve">+ </w:t>
      </w:r>
      <w:r w:rsidRPr="00417AFA">
        <w:rPr>
          <w:rFonts w:ascii="Times New Roman" w:hAnsi="Times New Roman" w:cs="Times New Roman"/>
          <w:i/>
          <w:sz w:val="28"/>
          <w:szCs w:val="28"/>
          <w:lang w:val="fr-FR"/>
        </w:rPr>
        <w:t>b</w:t>
      </w:r>
      <w:r w:rsidRPr="00417AFA">
        <w:rPr>
          <w:rFonts w:ascii="Times New Roman" w:hAnsi="Times New Roman" w:cs="Times New Roman"/>
          <w:sz w:val="28"/>
          <w:szCs w:val="28"/>
          <w:vertAlign w:val="subscript"/>
          <w:lang w:val="fr-FR"/>
        </w:rPr>
        <w:t>2</w:t>
      </w:r>
      <w:r w:rsidRPr="00417AFA">
        <w:rPr>
          <w:rFonts w:ascii="Times New Roman" w:hAnsi="Times New Roman" w:cs="Times New Roman"/>
          <w:i/>
          <w:sz w:val="28"/>
          <w:szCs w:val="28"/>
          <w:lang w:val="fr-FR"/>
        </w:rPr>
        <w:t>C</w:t>
      </w:r>
      <w:r w:rsidRPr="00417AFA">
        <w:rPr>
          <w:rFonts w:ascii="Times New Roman" w:hAnsi="Times New Roman" w:cs="Times New Roman"/>
          <w:sz w:val="28"/>
          <w:szCs w:val="28"/>
          <w:lang w:val="fr-FR"/>
        </w:rPr>
        <w:t xml:space="preserve"> + </w:t>
      </w:r>
      <w:r w:rsidRPr="00417AFA">
        <w:rPr>
          <w:rFonts w:ascii="Times New Roman" w:hAnsi="Times New Roman" w:cs="Times New Roman"/>
          <w:i/>
          <w:sz w:val="28"/>
          <w:szCs w:val="28"/>
          <w:lang w:val="fr-FR"/>
        </w:rPr>
        <w:t>b</w:t>
      </w:r>
      <w:r w:rsidRPr="00417AFA">
        <w:rPr>
          <w:rFonts w:ascii="Times New Roman" w:hAnsi="Times New Roman" w:cs="Times New Roman"/>
          <w:sz w:val="28"/>
          <w:szCs w:val="28"/>
          <w:vertAlign w:val="subscript"/>
          <w:lang w:val="fr-FR"/>
        </w:rPr>
        <w:t>3</w:t>
      </w:r>
      <w:r w:rsidRPr="00417AFA">
        <w:rPr>
          <w:rFonts w:ascii="Times New Roman" w:hAnsi="Times New Roman" w:cs="Times New Roman"/>
          <w:i/>
          <w:sz w:val="28"/>
          <w:szCs w:val="28"/>
        </w:rPr>
        <w:t>Р</w:t>
      </w:r>
      <w:r w:rsidRPr="00417AFA">
        <w:rPr>
          <w:rFonts w:ascii="Times New Roman" w:hAnsi="Times New Roman" w:cs="Times New Roman"/>
          <w:bCs/>
          <w:i/>
          <w:color w:val="000000"/>
          <w:sz w:val="28"/>
          <w:szCs w:val="28"/>
          <w:lang w:val="fr-FR"/>
        </w:rPr>
        <w:t xml:space="preserve"> </w:t>
      </w:r>
      <w:r w:rsidRPr="00417AFA">
        <w:rPr>
          <w:rFonts w:ascii="Times New Roman" w:hAnsi="Times New Roman" w:cs="Times New Roman"/>
          <w:sz w:val="28"/>
          <w:szCs w:val="28"/>
          <w:lang w:val="fr-FR"/>
        </w:rPr>
        <w:t xml:space="preserve">+ </w:t>
      </w:r>
      <w:r w:rsidRPr="00417AFA">
        <w:rPr>
          <w:rFonts w:ascii="Times New Roman" w:hAnsi="Times New Roman" w:cs="Times New Roman"/>
          <w:i/>
          <w:sz w:val="28"/>
          <w:szCs w:val="28"/>
          <w:lang w:val="fr-FR"/>
        </w:rPr>
        <w:t>b</w:t>
      </w:r>
      <w:r w:rsidRPr="00417AFA">
        <w:rPr>
          <w:rFonts w:ascii="Times New Roman" w:hAnsi="Times New Roman" w:cs="Times New Roman"/>
          <w:sz w:val="28"/>
          <w:szCs w:val="28"/>
          <w:vertAlign w:val="subscript"/>
          <w:lang w:val="fr-FR"/>
        </w:rPr>
        <w:t>4</w:t>
      </w:r>
      <w:r w:rsidRPr="00417AFA">
        <w:rPr>
          <w:rFonts w:ascii="Times New Roman" w:hAnsi="Times New Roman" w:cs="Times New Roman"/>
          <w:bCs/>
          <w:i/>
          <w:color w:val="000000"/>
          <w:sz w:val="28"/>
          <w:szCs w:val="28"/>
          <w:lang w:val="fr-FR"/>
        </w:rPr>
        <w:t>T</w:t>
      </w:r>
      <w:r w:rsidRPr="00417AFA">
        <w:rPr>
          <w:rFonts w:ascii="Times New Roman" w:hAnsi="Times New Roman" w:cs="Times New Roman"/>
          <w:sz w:val="28"/>
          <w:szCs w:val="28"/>
          <w:vertAlign w:val="subscript"/>
          <w:lang w:val="fr-FR"/>
        </w:rPr>
        <w:t xml:space="preserve"> </w:t>
      </w:r>
      <w:r w:rsidRPr="00417AFA">
        <w:rPr>
          <w:rFonts w:ascii="Times New Roman" w:hAnsi="Times New Roman" w:cs="Times New Roman"/>
          <w:sz w:val="28"/>
          <w:szCs w:val="28"/>
          <w:lang w:val="fr-FR"/>
        </w:rPr>
        <w:t xml:space="preserve">+ </w:t>
      </w:r>
      <w:r w:rsidRPr="00417AFA">
        <w:rPr>
          <w:rFonts w:ascii="Times New Roman" w:hAnsi="Times New Roman" w:cs="Times New Roman"/>
          <w:i/>
          <w:sz w:val="28"/>
          <w:szCs w:val="28"/>
          <w:lang w:val="fr-FR"/>
        </w:rPr>
        <w:t>b</w:t>
      </w:r>
      <w:r w:rsidRPr="00417AFA">
        <w:rPr>
          <w:rFonts w:ascii="Times New Roman" w:hAnsi="Times New Roman" w:cs="Times New Roman"/>
          <w:sz w:val="28"/>
          <w:szCs w:val="28"/>
          <w:vertAlign w:val="subscript"/>
          <w:lang w:val="fr-FR"/>
        </w:rPr>
        <w:t>12</w:t>
      </w:r>
      <w:r w:rsidRPr="00417AFA">
        <w:rPr>
          <w:rFonts w:ascii="Times New Roman" w:hAnsi="Times New Roman" w:cs="Times New Roman"/>
          <w:sz w:val="28"/>
          <w:szCs w:val="28"/>
        </w:rPr>
        <w:t>τ</w:t>
      </w:r>
      <w:r w:rsidRPr="00417AFA">
        <w:rPr>
          <w:rFonts w:ascii="Times New Roman" w:hAnsi="Times New Roman" w:cs="Times New Roman"/>
          <w:i/>
          <w:sz w:val="28"/>
          <w:szCs w:val="28"/>
          <w:lang w:val="fr-FR"/>
        </w:rPr>
        <w:t>·</w:t>
      </w:r>
      <w:r w:rsidRPr="00417AFA">
        <w:rPr>
          <w:rFonts w:ascii="Times New Roman" w:hAnsi="Times New Roman" w:cs="Times New Roman"/>
          <w:i/>
          <w:sz w:val="28"/>
          <w:szCs w:val="28"/>
        </w:rPr>
        <w:t>С</w:t>
      </w:r>
      <w:r w:rsidRPr="00417AFA">
        <w:rPr>
          <w:rFonts w:ascii="Times New Roman" w:hAnsi="Times New Roman" w:cs="Times New Roman"/>
          <w:sz w:val="28"/>
          <w:szCs w:val="28"/>
          <w:lang w:val="fr-FR"/>
        </w:rPr>
        <w:t xml:space="preserve"> + </w:t>
      </w:r>
      <w:r w:rsidRPr="00417AFA">
        <w:rPr>
          <w:rFonts w:ascii="Times New Roman" w:hAnsi="Times New Roman" w:cs="Times New Roman"/>
          <w:i/>
          <w:sz w:val="28"/>
          <w:szCs w:val="28"/>
          <w:lang w:val="fr-FR"/>
        </w:rPr>
        <w:t>b</w:t>
      </w:r>
      <w:r w:rsidRPr="00417AFA">
        <w:rPr>
          <w:rFonts w:ascii="Times New Roman" w:hAnsi="Times New Roman" w:cs="Times New Roman"/>
          <w:sz w:val="28"/>
          <w:szCs w:val="28"/>
          <w:vertAlign w:val="subscript"/>
          <w:lang w:val="fr-FR"/>
        </w:rPr>
        <w:t>13</w:t>
      </w:r>
      <w:r w:rsidRPr="00417AFA">
        <w:rPr>
          <w:rFonts w:ascii="Times New Roman" w:hAnsi="Times New Roman" w:cs="Times New Roman"/>
          <w:sz w:val="28"/>
          <w:szCs w:val="28"/>
        </w:rPr>
        <w:t>τ</w:t>
      </w:r>
      <w:r w:rsidRPr="00417AFA">
        <w:rPr>
          <w:rFonts w:ascii="Times New Roman" w:hAnsi="Times New Roman" w:cs="Times New Roman"/>
          <w:i/>
          <w:sz w:val="28"/>
          <w:szCs w:val="28"/>
          <w:lang w:val="fr-FR"/>
        </w:rPr>
        <w:t>·</w:t>
      </w:r>
      <w:r w:rsidRPr="00417AFA">
        <w:rPr>
          <w:rFonts w:ascii="Times New Roman" w:hAnsi="Times New Roman" w:cs="Times New Roman"/>
          <w:i/>
          <w:sz w:val="28"/>
          <w:szCs w:val="28"/>
        </w:rPr>
        <w:t>Р</w:t>
      </w:r>
      <w:r w:rsidRPr="00417AFA">
        <w:rPr>
          <w:rFonts w:ascii="Times New Roman" w:hAnsi="Times New Roman" w:cs="Times New Roman"/>
          <w:bCs/>
          <w:i/>
          <w:color w:val="000000"/>
          <w:sz w:val="28"/>
          <w:szCs w:val="28"/>
          <w:lang w:val="fr-FR"/>
        </w:rPr>
        <w:t xml:space="preserve"> </w:t>
      </w:r>
      <w:r w:rsidRPr="00417AFA">
        <w:rPr>
          <w:rFonts w:ascii="Times New Roman" w:hAnsi="Times New Roman" w:cs="Times New Roman"/>
          <w:sz w:val="28"/>
          <w:szCs w:val="28"/>
          <w:lang w:val="fr-FR"/>
        </w:rPr>
        <w:t xml:space="preserve">+ </w:t>
      </w:r>
      <w:r w:rsidRPr="00417AFA">
        <w:rPr>
          <w:rFonts w:ascii="Times New Roman" w:hAnsi="Times New Roman" w:cs="Times New Roman"/>
          <w:i/>
          <w:sz w:val="28"/>
          <w:szCs w:val="28"/>
          <w:lang w:val="fr-FR"/>
        </w:rPr>
        <w:t>b</w:t>
      </w:r>
      <w:r w:rsidRPr="00417AFA">
        <w:rPr>
          <w:rFonts w:ascii="Times New Roman" w:hAnsi="Times New Roman" w:cs="Times New Roman"/>
          <w:sz w:val="28"/>
          <w:szCs w:val="28"/>
          <w:vertAlign w:val="subscript"/>
          <w:lang w:val="fr-FR"/>
        </w:rPr>
        <w:t>14</w:t>
      </w:r>
      <w:r w:rsidRPr="00417AFA">
        <w:rPr>
          <w:rFonts w:ascii="Times New Roman" w:hAnsi="Times New Roman" w:cs="Times New Roman"/>
          <w:sz w:val="28"/>
          <w:szCs w:val="28"/>
        </w:rPr>
        <w:t>τ</w:t>
      </w:r>
      <w:r w:rsidRPr="00417AFA">
        <w:rPr>
          <w:rFonts w:ascii="Times New Roman" w:hAnsi="Times New Roman" w:cs="Times New Roman"/>
          <w:i/>
          <w:sz w:val="28"/>
          <w:szCs w:val="28"/>
          <w:lang w:val="fr-FR"/>
        </w:rPr>
        <w:t>·</w:t>
      </w:r>
      <w:r w:rsidRPr="00417AFA">
        <w:rPr>
          <w:rFonts w:ascii="Times New Roman" w:hAnsi="Times New Roman" w:cs="Times New Roman"/>
          <w:bCs/>
          <w:i/>
          <w:color w:val="000000"/>
          <w:sz w:val="28"/>
          <w:szCs w:val="28"/>
          <w:lang w:val="fr-FR"/>
        </w:rPr>
        <w:t>T</w:t>
      </w:r>
      <w:r w:rsidRPr="00417AFA">
        <w:rPr>
          <w:rFonts w:ascii="Times New Roman" w:hAnsi="Times New Roman" w:cs="Times New Roman"/>
          <w:sz w:val="28"/>
          <w:szCs w:val="28"/>
          <w:vertAlign w:val="subscript"/>
          <w:lang w:val="fr-FR"/>
        </w:rPr>
        <w:t xml:space="preserve"> </w:t>
      </w:r>
      <w:r w:rsidRPr="00417AFA">
        <w:rPr>
          <w:rFonts w:ascii="Times New Roman" w:hAnsi="Times New Roman" w:cs="Times New Roman"/>
          <w:sz w:val="28"/>
          <w:szCs w:val="28"/>
          <w:lang w:val="fr-FR"/>
        </w:rPr>
        <w:t>+</w:t>
      </w:r>
      <w:r w:rsidRPr="00417AFA">
        <w:rPr>
          <w:rFonts w:ascii="Times New Roman" w:hAnsi="Times New Roman" w:cs="Times New Roman"/>
          <w:sz w:val="28"/>
          <w:szCs w:val="28"/>
        </w:rPr>
        <w:t xml:space="preserve">+ </w:t>
      </w:r>
      <w:r w:rsidRPr="00417AFA">
        <w:rPr>
          <w:rFonts w:ascii="Times New Roman" w:hAnsi="Times New Roman" w:cs="Times New Roman"/>
          <w:i/>
          <w:sz w:val="28"/>
          <w:szCs w:val="28"/>
          <w:lang w:val="fr-FR"/>
        </w:rPr>
        <w:t>b</w:t>
      </w:r>
      <w:r w:rsidRPr="00417AFA">
        <w:rPr>
          <w:rFonts w:ascii="Times New Roman" w:hAnsi="Times New Roman" w:cs="Times New Roman"/>
          <w:sz w:val="28"/>
          <w:szCs w:val="28"/>
          <w:vertAlign w:val="subscript"/>
        </w:rPr>
        <w:t>23</w:t>
      </w:r>
      <w:r w:rsidRPr="00417AFA">
        <w:rPr>
          <w:rFonts w:ascii="Times New Roman" w:hAnsi="Times New Roman" w:cs="Times New Roman"/>
          <w:i/>
          <w:sz w:val="28"/>
          <w:szCs w:val="28"/>
          <w:lang w:val="fr-FR"/>
        </w:rPr>
        <w:t>C</w:t>
      </w:r>
      <w:r w:rsidRPr="00417AFA">
        <w:rPr>
          <w:rFonts w:ascii="Times New Roman" w:hAnsi="Times New Roman" w:cs="Times New Roman"/>
          <w:i/>
          <w:sz w:val="28"/>
          <w:szCs w:val="28"/>
        </w:rPr>
        <w:t>·</w:t>
      </w:r>
      <w:r w:rsidRPr="00417AFA">
        <w:rPr>
          <w:rFonts w:ascii="Times New Roman" w:hAnsi="Times New Roman" w:cs="Times New Roman"/>
          <w:i/>
          <w:sz w:val="28"/>
          <w:szCs w:val="28"/>
          <w:lang w:val="fr-FR"/>
        </w:rPr>
        <w:t>P</w:t>
      </w:r>
      <w:r w:rsidRPr="00417AFA">
        <w:rPr>
          <w:rFonts w:ascii="Times New Roman" w:hAnsi="Times New Roman" w:cs="Times New Roman"/>
          <w:sz w:val="28"/>
          <w:szCs w:val="28"/>
        </w:rPr>
        <w:t xml:space="preserve"> + </w:t>
      </w:r>
      <w:r w:rsidRPr="00417AFA">
        <w:rPr>
          <w:rFonts w:ascii="Times New Roman" w:hAnsi="Times New Roman" w:cs="Times New Roman"/>
          <w:i/>
          <w:sz w:val="28"/>
          <w:szCs w:val="28"/>
          <w:lang w:val="fr-FR"/>
        </w:rPr>
        <w:t>b</w:t>
      </w:r>
      <w:r w:rsidRPr="00417AFA">
        <w:rPr>
          <w:rFonts w:ascii="Times New Roman" w:hAnsi="Times New Roman" w:cs="Times New Roman"/>
          <w:sz w:val="28"/>
          <w:szCs w:val="28"/>
          <w:vertAlign w:val="subscript"/>
        </w:rPr>
        <w:t>24</w:t>
      </w:r>
      <w:r w:rsidRPr="00417AFA">
        <w:rPr>
          <w:rFonts w:ascii="Times New Roman" w:hAnsi="Times New Roman" w:cs="Times New Roman"/>
          <w:i/>
          <w:sz w:val="28"/>
          <w:szCs w:val="28"/>
          <w:lang w:val="fr-FR"/>
        </w:rPr>
        <w:t>C</w:t>
      </w:r>
      <w:r w:rsidRPr="00417AFA">
        <w:rPr>
          <w:rFonts w:ascii="Times New Roman" w:hAnsi="Times New Roman" w:cs="Times New Roman"/>
          <w:i/>
          <w:sz w:val="28"/>
          <w:szCs w:val="28"/>
        </w:rPr>
        <w:t>·</w:t>
      </w:r>
      <w:r w:rsidRPr="00417AFA">
        <w:rPr>
          <w:rFonts w:ascii="Times New Roman" w:hAnsi="Times New Roman" w:cs="Times New Roman"/>
          <w:bCs/>
          <w:i/>
          <w:color w:val="000000"/>
          <w:sz w:val="28"/>
          <w:szCs w:val="28"/>
          <w:lang w:val="fr-FR"/>
        </w:rPr>
        <w:t>T</w:t>
      </w:r>
      <w:r w:rsidRPr="00417AFA">
        <w:rPr>
          <w:rFonts w:ascii="Times New Roman" w:hAnsi="Times New Roman" w:cs="Times New Roman"/>
          <w:sz w:val="28"/>
          <w:szCs w:val="28"/>
        </w:rPr>
        <w:t xml:space="preserve"> + </w:t>
      </w:r>
      <w:r w:rsidRPr="00417AFA">
        <w:rPr>
          <w:rFonts w:ascii="Times New Roman" w:hAnsi="Times New Roman" w:cs="Times New Roman"/>
          <w:i/>
          <w:sz w:val="28"/>
          <w:szCs w:val="28"/>
          <w:lang w:val="fr-FR"/>
        </w:rPr>
        <w:t>b</w:t>
      </w:r>
      <w:r w:rsidRPr="00417AFA">
        <w:rPr>
          <w:rFonts w:ascii="Times New Roman" w:hAnsi="Times New Roman" w:cs="Times New Roman"/>
          <w:sz w:val="28"/>
          <w:szCs w:val="28"/>
          <w:vertAlign w:val="subscript"/>
        </w:rPr>
        <w:t>34</w:t>
      </w:r>
      <w:r w:rsidRPr="00417AFA">
        <w:rPr>
          <w:rFonts w:ascii="Times New Roman" w:hAnsi="Times New Roman" w:cs="Times New Roman"/>
          <w:i/>
          <w:sz w:val="28"/>
          <w:szCs w:val="28"/>
          <w:lang w:val="fr-FR"/>
        </w:rPr>
        <w:t>P</w:t>
      </w:r>
      <w:r w:rsidRPr="00417AFA">
        <w:rPr>
          <w:rFonts w:ascii="Times New Roman" w:hAnsi="Times New Roman" w:cs="Times New Roman"/>
          <w:i/>
          <w:sz w:val="28"/>
          <w:szCs w:val="28"/>
        </w:rPr>
        <w:t>·</w:t>
      </w:r>
      <w:r w:rsidRPr="00417AFA">
        <w:rPr>
          <w:rFonts w:ascii="Times New Roman" w:hAnsi="Times New Roman" w:cs="Times New Roman"/>
          <w:bCs/>
          <w:i/>
          <w:color w:val="000000"/>
          <w:sz w:val="28"/>
          <w:szCs w:val="28"/>
          <w:lang w:val="fr-FR"/>
        </w:rPr>
        <w:t>T</w:t>
      </w:r>
      <w:r w:rsidRPr="00417AFA">
        <w:rPr>
          <w:rFonts w:ascii="Times New Roman" w:hAnsi="Times New Roman" w:cs="Times New Roman"/>
          <w:bCs/>
          <w:color w:val="000000"/>
          <w:sz w:val="28"/>
          <w:szCs w:val="28"/>
        </w:rPr>
        <w:t>.</w:t>
      </w:r>
    </w:p>
    <w:p w14:paraId="65AC05CF" w14:textId="77777777" w:rsidR="002C231C" w:rsidRPr="00417AFA" w:rsidRDefault="002C231C" w:rsidP="002C231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где:</w:t>
      </w:r>
    </w:p>
    <w:p w14:paraId="1367C087" w14:textId="77777777" w:rsidR="002C231C" w:rsidRPr="00417AFA" w:rsidRDefault="002C231C" w:rsidP="002C231C">
      <w:pPr>
        <w:spacing w:after="0" w:line="240" w:lineRule="auto"/>
        <w:ind w:firstLine="709"/>
        <w:jc w:val="both"/>
        <w:rPr>
          <w:rFonts w:ascii="Times New Roman" w:hAnsi="Times New Roman" w:cs="Times New Roman"/>
          <w:sz w:val="28"/>
        </w:rPr>
      </w:pPr>
      <w:r w:rsidRPr="00417AFA">
        <w:rPr>
          <w:rFonts w:ascii="Times New Roman" w:hAnsi="Times New Roman" w:cs="Times New Roman"/>
          <w:i/>
          <w:sz w:val="28"/>
          <w:szCs w:val="28"/>
          <w:lang w:val="en-US"/>
        </w:rPr>
        <w:t>y</w:t>
      </w:r>
      <w:r w:rsidRPr="00417AFA">
        <w:rPr>
          <w:rFonts w:ascii="Times New Roman" w:hAnsi="Times New Roman" w:cs="Times New Roman"/>
          <w:sz w:val="28"/>
          <w:szCs w:val="28"/>
        </w:rPr>
        <w:t xml:space="preserve"> – исследуемый показатель качества обработанного зерна;</w:t>
      </w:r>
    </w:p>
    <w:p w14:paraId="0E51A4DB" w14:textId="77777777" w:rsidR="002C231C" w:rsidRPr="00417AFA" w:rsidRDefault="002C231C" w:rsidP="002C231C">
      <w:pPr>
        <w:spacing w:after="0" w:line="240" w:lineRule="auto"/>
        <w:ind w:firstLine="709"/>
        <w:rPr>
          <w:rFonts w:ascii="Times New Roman" w:hAnsi="Times New Roman" w:cs="Times New Roman"/>
          <w:sz w:val="28"/>
          <w:szCs w:val="28"/>
        </w:rPr>
      </w:pPr>
      <w:r w:rsidRPr="00417AFA">
        <w:rPr>
          <w:rFonts w:ascii="Times New Roman" w:hAnsi="Times New Roman" w:cs="Times New Roman"/>
          <w:i/>
          <w:sz w:val="28"/>
          <w:szCs w:val="28"/>
          <w:lang w:val="en-US"/>
        </w:rPr>
        <w:t>t</w:t>
      </w:r>
      <w:r w:rsidRPr="00417AFA">
        <w:rPr>
          <w:rFonts w:ascii="Times New Roman" w:hAnsi="Times New Roman" w:cs="Times New Roman"/>
          <w:sz w:val="28"/>
          <w:szCs w:val="28"/>
          <w:vertAlign w:val="subscript"/>
        </w:rPr>
        <w:t>в</w:t>
      </w:r>
      <w:r w:rsidRPr="00417AFA">
        <w:rPr>
          <w:rFonts w:ascii="Times New Roman" w:hAnsi="Times New Roman" w:cs="Times New Roman"/>
          <w:sz w:val="28"/>
          <w:szCs w:val="28"/>
        </w:rPr>
        <w:t xml:space="preserve"> – температура воды, °</w:t>
      </w:r>
      <w:r w:rsidRPr="00417AFA">
        <w:rPr>
          <w:rFonts w:ascii="Times New Roman" w:hAnsi="Times New Roman" w:cs="Times New Roman"/>
          <w:sz w:val="28"/>
          <w:szCs w:val="28"/>
          <w:lang w:val="en-US"/>
        </w:rPr>
        <w:t>C</w:t>
      </w:r>
      <w:r w:rsidRPr="00417AFA">
        <w:rPr>
          <w:rFonts w:ascii="Times New Roman" w:hAnsi="Times New Roman" w:cs="Times New Roman"/>
          <w:sz w:val="28"/>
          <w:szCs w:val="28"/>
        </w:rPr>
        <w:t>;</w:t>
      </w:r>
    </w:p>
    <w:p w14:paraId="6D2E26AB" w14:textId="77777777" w:rsidR="002C231C" w:rsidRPr="00417AFA" w:rsidRDefault="002C231C" w:rsidP="002C231C">
      <w:pPr>
        <w:spacing w:after="0" w:line="240" w:lineRule="auto"/>
        <w:ind w:firstLine="709"/>
        <w:rPr>
          <w:rFonts w:ascii="Times New Roman" w:hAnsi="Times New Roman" w:cs="Times New Roman"/>
          <w:sz w:val="28"/>
          <w:szCs w:val="28"/>
        </w:rPr>
      </w:pPr>
      <w:r w:rsidRPr="00417AFA">
        <w:rPr>
          <w:rFonts w:ascii="Times New Roman" w:hAnsi="Times New Roman" w:cs="Times New Roman"/>
          <w:sz w:val="28"/>
          <w:szCs w:val="28"/>
        </w:rPr>
        <w:t xml:space="preserve">τ – время проращивания, ч; </w:t>
      </w:r>
    </w:p>
    <w:p w14:paraId="1E8E6868" w14:textId="77777777" w:rsidR="002C231C" w:rsidRPr="00417AFA" w:rsidRDefault="002C231C" w:rsidP="002C231C">
      <w:pPr>
        <w:spacing w:after="0" w:line="240" w:lineRule="auto"/>
        <w:ind w:firstLine="709"/>
        <w:rPr>
          <w:rFonts w:ascii="Times New Roman" w:hAnsi="Times New Roman" w:cs="Times New Roman"/>
          <w:sz w:val="28"/>
          <w:szCs w:val="28"/>
        </w:rPr>
      </w:pPr>
      <w:r w:rsidRPr="00417AFA">
        <w:rPr>
          <w:rFonts w:ascii="Times New Roman" w:hAnsi="Times New Roman" w:cs="Times New Roman"/>
          <w:i/>
          <w:sz w:val="28"/>
          <w:szCs w:val="28"/>
          <w:lang w:val="en-US"/>
        </w:rPr>
        <w:t>w</w:t>
      </w:r>
      <w:r w:rsidRPr="00417AFA">
        <w:rPr>
          <w:rFonts w:ascii="Times New Roman" w:hAnsi="Times New Roman" w:cs="Times New Roman"/>
          <w:sz w:val="28"/>
          <w:szCs w:val="28"/>
        </w:rPr>
        <w:t>– влажность зерна, %;</w:t>
      </w:r>
    </w:p>
    <w:p w14:paraId="5848220A" w14:textId="77777777" w:rsidR="002C231C" w:rsidRPr="00C72634" w:rsidRDefault="002C231C" w:rsidP="002C231C">
      <w:pPr>
        <w:spacing w:after="0" w:line="240" w:lineRule="auto"/>
        <w:ind w:firstLine="709"/>
        <w:rPr>
          <w:rFonts w:ascii="Times New Roman" w:hAnsi="Times New Roman" w:cs="Times New Roman"/>
          <w:sz w:val="28"/>
          <w:szCs w:val="28"/>
        </w:rPr>
      </w:pPr>
      <w:r w:rsidRPr="00417AFA">
        <w:rPr>
          <w:rFonts w:ascii="Times New Roman" w:hAnsi="Times New Roman" w:cs="Times New Roman"/>
          <w:i/>
          <w:sz w:val="28"/>
          <w:szCs w:val="28"/>
          <w:lang w:val="en-US"/>
        </w:rPr>
        <w:t>t</w:t>
      </w:r>
      <w:r w:rsidRPr="00417AFA">
        <w:rPr>
          <w:rFonts w:ascii="Times New Roman" w:hAnsi="Times New Roman" w:cs="Times New Roman"/>
          <w:sz w:val="28"/>
          <w:szCs w:val="28"/>
          <w:vertAlign w:val="subscript"/>
        </w:rPr>
        <w:t>з</w:t>
      </w:r>
      <w:r w:rsidRPr="00417AFA">
        <w:rPr>
          <w:rFonts w:ascii="Times New Roman" w:hAnsi="Times New Roman" w:cs="Times New Roman"/>
          <w:sz w:val="28"/>
          <w:szCs w:val="28"/>
        </w:rPr>
        <w:t xml:space="preserve"> – температура зерна, °</w:t>
      </w:r>
      <w:r w:rsidRPr="00417AFA">
        <w:rPr>
          <w:rFonts w:ascii="Times New Roman" w:hAnsi="Times New Roman" w:cs="Times New Roman"/>
          <w:sz w:val="28"/>
          <w:szCs w:val="28"/>
          <w:lang w:val="en-US"/>
        </w:rPr>
        <w:t>C</w:t>
      </w:r>
      <w:r w:rsidRPr="00417AFA">
        <w:rPr>
          <w:rFonts w:ascii="Times New Roman" w:hAnsi="Times New Roman" w:cs="Times New Roman"/>
          <w:sz w:val="28"/>
          <w:szCs w:val="28"/>
        </w:rPr>
        <w:t>.</w:t>
      </w:r>
    </w:p>
    <w:p w14:paraId="624EC5AD" w14:textId="356D42FF" w:rsidR="002C231C" w:rsidRDefault="002C231C" w:rsidP="002C231C">
      <w:pPr>
        <w:spacing w:after="0" w:line="240" w:lineRule="auto"/>
        <w:ind w:firstLine="709"/>
        <w:jc w:val="both"/>
        <w:rPr>
          <w:rFonts w:ascii="Times New Roman" w:hAnsi="Times New Roman" w:cs="Times New Roman"/>
          <w:sz w:val="28"/>
          <w:szCs w:val="28"/>
        </w:rPr>
      </w:pPr>
      <w:r>
        <w:rPr>
          <w:rFonts w:ascii="Times New Roman" w:eastAsia="Calibri" w:hAnsi="Times New Roman" w:cs="Times New Roman"/>
          <w:sz w:val="28"/>
          <w:szCs w:val="28"/>
        </w:rPr>
        <w:t xml:space="preserve">Составленные уравнения регрессии являются математическими моделями, позволяющими прогнозировать изменения выхода проращивания и показатели качества в зависимости от значений технологических режимов обработки зерна тритикале, т.е. факторов </w:t>
      </w:r>
      <w:r>
        <w:rPr>
          <w:rFonts w:ascii="Times New Roman" w:eastAsia="Times New Roman" w:hAnsi="Times New Roman" w:cs="Times New Roman"/>
          <w:color w:val="000000"/>
          <w:sz w:val="28"/>
          <w:szCs w:val="28"/>
          <w:lang w:eastAsia="ru-RU"/>
        </w:rPr>
        <w:t>выбраны температура воды</w:t>
      </w:r>
      <w:r w:rsidRPr="00671535">
        <w:rPr>
          <w:rFonts w:ascii="Times New Roman" w:eastAsia="Times New Roman" w:hAnsi="Times New Roman" w:cs="Times New Roman"/>
          <w:color w:val="000000"/>
          <w:sz w:val="28"/>
          <w:szCs w:val="28"/>
          <w:lang w:eastAsia="ru-RU"/>
        </w:rPr>
        <w:t xml:space="preserve">, </w:t>
      </w:r>
      <w:r>
        <w:rPr>
          <w:rFonts w:ascii="Times New Roman" w:hAnsi="Times New Roman" w:cs="Times New Roman"/>
          <w:sz w:val="28"/>
          <w:szCs w:val="28"/>
          <w:lang w:val="en-US"/>
        </w:rPr>
        <w:t>t</w:t>
      </w:r>
      <w:r>
        <w:rPr>
          <w:rFonts w:ascii="Times New Roman" w:hAnsi="Times New Roman" w:cs="Times New Roman"/>
          <w:sz w:val="28"/>
          <w:szCs w:val="28"/>
          <w:vertAlign w:val="subscript"/>
          <w:lang w:val="kk-KZ"/>
        </w:rPr>
        <w:t xml:space="preserve">в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w:t>
      </w:r>
      <w:r>
        <w:rPr>
          <w:rFonts w:ascii="Times New Roman" w:hAnsi="Times New Roman" w:cs="Times New Roman"/>
          <w:sz w:val="28"/>
          <w:szCs w:val="28"/>
        </w:rPr>
        <w:t>, времени проращивания, τ, ч</w:t>
      </w:r>
      <w:r w:rsidRPr="00671535">
        <w:rPr>
          <w:rFonts w:ascii="Times New Roman" w:hAnsi="Times New Roman" w:cs="Times New Roman"/>
          <w:sz w:val="28"/>
          <w:szCs w:val="28"/>
        </w:rPr>
        <w:t xml:space="preserve">, влажности зерна, </w:t>
      </w:r>
      <w:r>
        <w:rPr>
          <w:rFonts w:ascii="Times New Roman" w:hAnsi="Times New Roman" w:cs="Times New Roman"/>
          <w:sz w:val="28"/>
          <w:szCs w:val="28"/>
          <w:lang w:val="en-US"/>
        </w:rPr>
        <w:t>w</w:t>
      </w:r>
      <w:r>
        <w:rPr>
          <w:rFonts w:ascii="Times New Roman" w:hAnsi="Times New Roman" w:cs="Times New Roman"/>
          <w:sz w:val="28"/>
          <w:szCs w:val="28"/>
        </w:rPr>
        <w:t>, %</w:t>
      </w:r>
      <w:r w:rsidRPr="00671535">
        <w:rPr>
          <w:rFonts w:ascii="Times New Roman" w:hAnsi="Times New Roman" w:cs="Times New Roman"/>
          <w:sz w:val="28"/>
          <w:szCs w:val="28"/>
        </w:rPr>
        <w:t xml:space="preserve">, температуры зерна, </w:t>
      </w:r>
      <w:r>
        <w:rPr>
          <w:rFonts w:ascii="Times New Roman" w:hAnsi="Times New Roman" w:cs="Times New Roman"/>
          <w:sz w:val="28"/>
          <w:szCs w:val="28"/>
          <w:lang w:val="en-US"/>
        </w:rPr>
        <w:t>t</w:t>
      </w:r>
      <w:r>
        <w:rPr>
          <w:rFonts w:ascii="Times New Roman" w:hAnsi="Times New Roman" w:cs="Times New Roman"/>
          <w:sz w:val="28"/>
          <w:szCs w:val="28"/>
          <w:vertAlign w:val="subscript"/>
        </w:rPr>
        <w:t>з</w:t>
      </w:r>
      <w:r>
        <w:rPr>
          <w:rFonts w:ascii="Times New Roman" w:hAnsi="Times New Roman" w:cs="Times New Roman"/>
          <w:sz w:val="28"/>
          <w:szCs w:val="28"/>
        </w:rPr>
        <w:t xml:space="preserve">,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w:t>
      </w:r>
      <w:r w:rsidR="00EB6D30">
        <w:rPr>
          <w:rFonts w:ascii="Times New Roman" w:hAnsi="Times New Roman" w:cs="Times New Roman"/>
          <w:sz w:val="28"/>
          <w:szCs w:val="28"/>
        </w:rPr>
        <w:t xml:space="preserve"> [135</w:t>
      </w:r>
      <w:r w:rsidRPr="00B9658E">
        <w:rPr>
          <w:rFonts w:ascii="Times New Roman" w:hAnsi="Times New Roman" w:cs="Times New Roman"/>
          <w:sz w:val="28"/>
          <w:szCs w:val="28"/>
        </w:rPr>
        <w:t>]</w:t>
      </w:r>
      <w:r w:rsidRPr="00671535">
        <w:rPr>
          <w:rFonts w:ascii="Times New Roman" w:hAnsi="Times New Roman" w:cs="Times New Roman"/>
          <w:sz w:val="28"/>
          <w:szCs w:val="28"/>
        </w:rPr>
        <w:t>.</w:t>
      </w:r>
    </w:p>
    <w:p w14:paraId="03027B35" w14:textId="49752E3F" w:rsidR="002C231C" w:rsidRPr="00D032FF" w:rsidRDefault="002C231C" w:rsidP="002C231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Сводные данные по </w:t>
      </w:r>
      <w:r w:rsidRPr="00D032FF">
        <w:rPr>
          <w:rFonts w:ascii="Times New Roman" w:hAnsi="Times New Roman" w:cs="Times New Roman"/>
          <w:sz w:val="28"/>
          <w:szCs w:val="28"/>
        </w:rPr>
        <w:t xml:space="preserve">полученным уравнениям регрессии в натуральных переменных </w:t>
      </w:r>
      <w:r w:rsidRPr="00C9074B">
        <w:rPr>
          <w:rFonts w:ascii="Times New Roman" w:hAnsi="Times New Roman" w:cs="Times New Roman"/>
          <w:sz w:val="28"/>
          <w:szCs w:val="28"/>
        </w:rPr>
        <w:t xml:space="preserve">приведены </w:t>
      </w:r>
      <w:r w:rsidR="00C9074B" w:rsidRPr="00C9074B">
        <w:rPr>
          <w:rFonts w:ascii="Times New Roman" w:hAnsi="Times New Roman" w:cs="Times New Roman"/>
          <w:sz w:val="28"/>
          <w:szCs w:val="28"/>
        </w:rPr>
        <w:t>в таблице 9</w:t>
      </w:r>
      <w:r w:rsidRPr="00C9074B">
        <w:rPr>
          <w:rFonts w:ascii="Times New Roman" w:hAnsi="Times New Roman" w:cs="Times New Roman"/>
          <w:sz w:val="28"/>
          <w:szCs w:val="28"/>
        </w:rPr>
        <w:t>.</w:t>
      </w:r>
      <w:r w:rsidRPr="00D032FF">
        <w:rPr>
          <w:rFonts w:ascii="Times New Roman" w:hAnsi="Times New Roman" w:cs="Times New Roman"/>
          <w:sz w:val="28"/>
          <w:szCs w:val="28"/>
        </w:rPr>
        <w:t xml:space="preserve"> В этой же таблице приведены среднеквадратичные ошибки опытов </w:t>
      </w:r>
      <w:r w:rsidRPr="00D032FF">
        <w:rPr>
          <w:rFonts w:ascii="Times New Roman" w:hAnsi="Times New Roman" w:cs="Times New Roman"/>
          <w:sz w:val="28"/>
          <w:szCs w:val="28"/>
          <w:lang w:val="en-US"/>
        </w:rPr>
        <w:t>S</w:t>
      </w:r>
      <w:r w:rsidRPr="00D032FF">
        <w:rPr>
          <w:rFonts w:ascii="Times New Roman" w:hAnsi="Times New Roman" w:cs="Times New Roman"/>
          <w:sz w:val="28"/>
          <w:szCs w:val="28"/>
          <w:vertAlign w:val="subscript"/>
          <w:lang w:val="en-US"/>
        </w:rPr>
        <w:t>y</w:t>
      </w:r>
      <w:r w:rsidRPr="00D032FF">
        <w:rPr>
          <w:rFonts w:ascii="Times New Roman" w:hAnsi="Times New Roman" w:cs="Times New Roman"/>
          <w:sz w:val="28"/>
          <w:szCs w:val="28"/>
        </w:rPr>
        <w:t xml:space="preserve">, и неадекватности </w:t>
      </w:r>
      <w:r w:rsidRPr="00D032FF">
        <w:rPr>
          <w:rFonts w:ascii="Times New Roman" w:hAnsi="Times New Roman" w:cs="Times New Roman"/>
          <w:sz w:val="28"/>
          <w:szCs w:val="28"/>
          <w:lang w:val="en-US"/>
        </w:rPr>
        <w:t>S</w:t>
      </w:r>
      <w:r w:rsidRPr="00D032FF">
        <w:rPr>
          <w:rFonts w:ascii="Times New Roman" w:hAnsi="Times New Roman" w:cs="Times New Roman"/>
          <w:sz w:val="28"/>
          <w:szCs w:val="28"/>
          <w:vertAlign w:val="subscript"/>
          <w:lang w:val="kk-KZ"/>
        </w:rPr>
        <w:t>н</w:t>
      </w:r>
      <w:r w:rsidRPr="00D032FF">
        <w:rPr>
          <w:rFonts w:ascii="Times New Roman" w:hAnsi="Times New Roman" w:cs="Times New Roman"/>
          <w:sz w:val="28"/>
          <w:szCs w:val="28"/>
          <w:vertAlign w:val="subscript"/>
        </w:rPr>
        <w:t>.ад.</w:t>
      </w:r>
      <w:r w:rsidRPr="00D032FF">
        <w:rPr>
          <w:rFonts w:ascii="Times New Roman" w:hAnsi="Times New Roman" w:cs="Times New Roman"/>
          <w:sz w:val="28"/>
          <w:szCs w:val="28"/>
        </w:rPr>
        <w:t xml:space="preserve">, а также расчетные </w:t>
      </w:r>
      <w:r w:rsidRPr="00D032FF">
        <w:rPr>
          <w:rFonts w:ascii="Times New Roman" w:hAnsi="Times New Roman" w:cs="Times New Roman"/>
          <w:sz w:val="28"/>
          <w:szCs w:val="28"/>
          <w:lang w:val="en-US"/>
        </w:rPr>
        <w:t>F</w:t>
      </w:r>
      <w:r w:rsidRPr="00D032FF">
        <w:rPr>
          <w:rFonts w:ascii="Times New Roman" w:hAnsi="Times New Roman" w:cs="Times New Roman"/>
          <w:sz w:val="28"/>
          <w:szCs w:val="28"/>
          <w:vertAlign w:val="subscript"/>
        </w:rPr>
        <w:t>р</w:t>
      </w:r>
      <w:r w:rsidRPr="00D032FF">
        <w:rPr>
          <w:rFonts w:ascii="Times New Roman" w:hAnsi="Times New Roman" w:cs="Times New Roman"/>
          <w:sz w:val="28"/>
          <w:szCs w:val="28"/>
        </w:rPr>
        <w:t xml:space="preserve"> и критические </w:t>
      </w:r>
      <w:r w:rsidRPr="00D032FF">
        <w:rPr>
          <w:rFonts w:ascii="Times New Roman" w:hAnsi="Times New Roman" w:cs="Times New Roman"/>
          <w:sz w:val="28"/>
          <w:szCs w:val="28"/>
          <w:lang w:val="en-US"/>
        </w:rPr>
        <w:t>F</w:t>
      </w:r>
      <w:r w:rsidRPr="00D032FF">
        <w:rPr>
          <w:rFonts w:ascii="Times New Roman" w:hAnsi="Times New Roman" w:cs="Times New Roman"/>
          <w:sz w:val="28"/>
          <w:szCs w:val="28"/>
          <w:vertAlign w:val="subscript"/>
        </w:rPr>
        <w:t xml:space="preserve">кр </w:t>
      </w:r>
      <w:r w:rsidRPr="00D032FF">
        <w:rPr>
          <w:rFonts w:ascii="Times New Roman" w:hAnsi="Times New Roman" w:cs="Times New Roman"/>
          <w:sz w:val="28"/>
          <w:szCs w:val="28"/>
        </w:rPr>
        <w:t>значение критерия Фишера, свидетельствующий, что оба полученные уравнения адекватно описывают экспериментальные данные при довер</w:t>
      </w:r>
      <w:r w:rsidR="00EB6D30">
        <w:rPr>
          <w:rFonts w:ascii="Times New Roman" w:hAnsi="Times New Roman" w:cs="Times New Roman"/>
          <w:sz w:val="28"/>
          <w:szCs w:val="28"/>
        </w:rPr>
        <w:t>ительной вероятности p=0,05 [135</w:t>
      </w:r>
      <w:r w:rsidRPr="00D032FF">
        <w:rPr>
          <w:rFonts w:ascii="Times New Roman" w:hAnsi="Times New Roman" w:cs="Times New Roman"/>
          <w:sz w:val="28"/>
          <w:szCs w:val="28"/>
        </w:rPr>
        <w:t>].</w:t>
      </w:r>
    </w:p>
    <w:p w14:paraId="113D4F50" w14:textId="77777777" w:rsidR="002C231C" w:rsidRDefault="002C231C" w:rsidP="002C231C">
      <w:pPr>
        <w:spacing w:after="0" w:line="240" w:lineRule="auto"/>
        <w:ind w:firstLine="709"/>
        <w:jc w:val="both"/>
        <w:rPr>
          <w:rFonts w:ascii="Times New Roman" w:hAnsi="Times New Roman" w:cs="Times New Roman"/>
          <w:sz w:val="28"/>
          <w:szCs w:val="28"/>
        </w:rPr>
      </w:pPr>
      <w:r w:rsidRPr="00D032FF">
        <w:rPr>
          <w:rFonts w:ascii="Times New Roman" w:hAnsi="Times New Roman" w:cs="Times New Roman"/>
          <w:sz w:val="28"/>
          <w:szCs w:val="28"/>
        </w:rPr>
        <w:t>Более детальные данные о статистических характеристиках полученных уравнений регрессии приведены в листингах их расчето</w:t>
      </w:r>
      <w:r>
        <w:rPr>
          <w:rFonts w:ascii="Times New Roman" w:hAnsi="Times New Roman" w:cs="Times New Roman"/>
          <w:sz w:val="28"/>
          <w:szCs w:val="28"/>
        </w:rPr>
        <w:t>в.</w:t>
      </w:r>
    </w:p>
    <w:p w14:paraId="7818663C" w14:textId="3BBC78A1" w:rsidR="002C231C" w:rsidRDefault="002C231C" w:rsidP="002C231C">
      <w:pPr>
        <w:spacing w:after="0" w:line="240" w:lineRule="auto"/>
        <w:ind w:firstLine="709"/>
        <w:jc w:val="both"/>
        <w:rPr>
          <w:rFonts w:ascii="Times New Roman" w:hAnsi="Times New Roman" w:cs="Times New Roman"/>
          <w:sz w:val="28"/>
          <w:szCs w:val="28"/>
        </w:rPr>
      </w:pPr>
    </w:p>
    <w:p w14:paraId="486C8B49" w14:textId="69BA4C92" w:rsidR="0089676B" w:rsidRDefault="0089676B" w:rsidP="002C231C">
      <w:pPr>
        <w:spacing w:after="0" w:line="240" w:lineRule="auto"/>
        <w:ind w:firstLine="709"/>
        <w:jc w:val="both"/>
        <w:rPr>
          <w:rFonts w:ascii="Times New Roman" w:hAnsi="Times New Roman" w:cs="Times New Roman"/>
          <w:sz w:val="28"/>
          <w:szCs w:val="28"/>
        </w:rPr>
      </w:pPr>
    </w:p>
    <w:p w14:paraId="2B18759A" w14:textId="16243CA5" w:rsidR="0089676B" w:rsidRDefault="0089676B" w:rsidP="002C231C">
      <w:pPr>
        <w:spacing w:after="0" w:line="240" w:lineRule="auto"/>
        <w:ind w:firstLine="709"/>
        <w:jc w:val="both"/>
        <w:rPr>
          <w:rFonts w:ascii="Times New Roman" w:hAnsi="Times New Roman" w:cs="Times New Roman"/>
          <w:sz w:val="28"/>
          <w:szCs w:val="28"/>
        </w:rPr>
      </w:pPr>
    </w:p>
    <w:p w14:paraId="07374A94" w14:textId="08DFEE6F" w:rsidR="0089676B" w:rsidRDefault="0089676B" w:rsidP="002C231C">
      <w:pPr>
        <w:spacing w:after="0" w:line="240" w:lineRule="auto"/>
        <w:ind w:firstLine="709"/>
        <w:jc w:val="both"/>
        <w:rPr>
          <w:rFonts w:ascii="Times New Roman" w:hAnsi="Times New Roman" w:cs="Times New Roman"/>
          <w:sz w:val="28"/>
          <w:szCs w:val="28"/>
        </w:rPr>
      </w:pPr>
    </w:p>
    <w:p w14:paraId="11CAC655" w14:textId="77777777" w:rsidR="0089676B" w:rsidRDefault="0089676B" w:rsidP="002C231C">
      <w:pPr>
        <w:spacing w:after="0" w:line="240" w:lineRule="auto"/>
        <w:ind w:firstLine="709"/>
        <w:jc w:val="both"/>
        <w:rPr>
          <w:rFonts w:ascii="Times New Roman" w:hAnsi="Times New Roman" w:cs="Times New Roman"/>
          <w:sz w:val="28"/>
          <w:szCs w:val="28"/>
        </w:rPr>
      </w:pPr>
    </w:p>
    <w:p w14:paraId="1DC6F2AA" w14:textId="26CE121F" w:rsidR="002C231C" w:rsidRDefault="00C9074B" w:rsidP="00E41A41">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Таблица 9</w:t>
      </w:r>
      <w:r w:rsidR="002C231C">
        <w:rPr>
          <w:rFonts w:ascii="Times New Roman" w:hAnsi="Times New Roman" w:cs="Times New Roman"/>
          <w:sz w:val="28"/>
          <w:szCs w:val="28"/>
        </w:rPr>
        <w:t>– Уравнения регрессии в натуральных переменных и статистические характеристики зависимостей показателей качества пророщенного зерна сорт «Азиада» от условий его обработки</w:t>
      </w:r>
    </w:p>
    <w:tbl>
      <w:tblPr>
        <w:tblStyle w:val="22"/>
        <w:tblW w:w="4900" w:type="pct"/>
        <w:jc w:val="center"/>
        <w:tblLayout w:type="fixed"/>
        <w:tblLook w:val="04A0" w:firstRow="1" w:lastRow="0" w:firstColumn="1" w:lastColumn="0" w:noHBand="0" w:noVBand="1"/>
      </w:tblPr>
      <w:tblGrid>
        <w:gridCol w:w="4550"/>
        <w:gridCol w:w="1502"/>
        <w:gridCol w:w="1215"/>
        <w:gridCol w:w="1053"/>
        <w:gridCol w:w="1060"/>
      </w:tblGrid>
      <w:tr w:rsidR="002C231C" w:rsidRPr="000B669E" w14:paraId="0DF7D9E1" w14:textId="77777777" w:rsidTr="001E1E9B">
        <w:trPr>
          <w:jc w:val="center"/>
        </w:trPr>
        <w:tc>
          <w:tcPr>
            <w:tcW w:w="7126" w:type="dxa"/>
            <w:vMerge w:val="restart"/>
            <w:vAlign w:val="center"/>
          </w:tcPr>
          <w:p w14:paraId="745820E5" w14:textId="77777777" w:rsidR="002C231C" w:rsidRPr="000B669E" w:rsidRDefault="002C231C" w:rsidP="001E1E9B">
            <w:pPr>
              <w:jc w:val="center"/>
              <w:rPr>
                <w:sz w:val="24"/>
                <w:szCs w:val="24"/>
              </w:rPr>
            </w:pPr>
            <w:r w:rsidRPr="000B669E">
              <w:rPr>
                <w:sz w:val="24"/>
                <w:szCs w:val="24"/>
              </w:rPr>
              <w:t>Уравнения регрессии</w:t>
            </w:r>
            <w:r w:rsidRPr="000B669E">
              <w:rPr>
                <w:sz w:val="24"/>
                <w:szCs w:val="24"/>
              </w:rPr>
              <w:br/>
              <w:t>в натуральных переменных</w:t>
            </w:r>
          </w:p>
        </w:tc>
        <w:tc>
          <w:tcPr>
            <w:tcW w:w="4059" w:type="dxa"/>
            <w:gridSpan w:val="2"/>
            <w:vAlign w:val="center"/>
          </w:tcPr>
          <w:p w14:paraId="73F2F9C8" w14:textId="77777777" w:rsidR="002C231C" w:rsidRPr="000B669E" w:rsidRDefault="002C231C" w:rsidP="001E1E9B">
            <w:pPr>
              <w:jc w:val="center"/>
              <w:rPr>
                <w:sz w:val="24"/>
                <w:szCs w:val="24"/>
              </w:rPr>
            </w:pPr>
            <w:r w:rsidRPr="000B669E">
              <w:rPr>
                <w:sz w:val="24"/>
                <w:szCs w:val="24"/>
              </w:rPr>
              <w:t>Среднеквадратичное отклонение</w:t>
            </w:r>
          </w:p>
        </w:tc>
        <w:tc>
          <w:tcPr>
            <w:tcW w:w="3084" w:type="dxa"/>
            <w:gridSpan w:val="2"/>
            <w:vAlign w:val="center"/>
          </w:tcPr>
          <w:p w14:paraId="4B6572F4" w14:textId="77777777" w:rsidR="002C231C" w:rsidRPr="000B669E" w:rsidRDefault="002C231C" w:rsidP="001E1E9B">
            <w:pPr>
              <w:jc w:val="center"/>
              <w:rPr>
                <w:sz w:val="24"/>
                <w:szCs w:val="24"/>
              </w:rPr>
            </w:pPr>
            <w:r w:rsidRPr="000B669E">
              <w:rPr>
                <w:sz w:val="24"/>
                <w:szCs w:val="24"/>
              </w:rPr>
              <w:t xml:space="preserve">Критерий </w:t>
            </w:r>
            <w:r w:rsidRPr="000B669E">
              <w:rPr>
                <w:sz w:val="24"/>
                <w:szCs w:val="24"/>
              </w:rPr>
              <w:br/>
              <w:t>Фишера</w:t>
            </w:r>
          </w:p>
        </w:tc>
      </w:tr>
      <w:tr w:rsidR="002C231C" w:rsidRPr="000B669E" w14:paraId="6EB413A7" w14:textId="77777777" w:rsidTr="001E1E9B">
        <w:trPr>
          <w:jc w:val="center"/>
        </w:trPr>
        <w:tc>
          <w:tcPr>
            <w:tcW w:w="7126" w:type="dxa"/>
            <w:vMerge/>
          </w:tcPr>
          <w:p w14:paraId="786E3B0A" w14:textId="77777777" w:rsidR="002C231C" w:rsidRPr="000B669E" w:rsidRDefault="002C231C" w:rsidP="001E1E9B">
            <w:pPr>
              <w:rPr>
                <w:sz w:val="24"/>
                <w:szCs w:val="24"/>
              </w:rPr>
            </w:pPr>
          </w:p>
        </w:tc>
        <w:tc>
          <w:tcPr>
            <w:tcW w:w="2259" w:type="dxa"/>
            <w:vAlign w:val="center"/>
          </w:tcPr>
          <w:p w14:paraId="37DBF894" w14:textId="77777777" w:rsidR="002C231C" w:rsidRPr="000B669E" w:rsidRDefault="002C231C" w:rsidP="001E1E9B">
            <w:pPr>
              <w:jc w:val="center"/>
              <w:rPr>
                <w:sz w:val="24"/>
                <w:szCs w:val="24"/>
              </w:rPr>
            </w:pPr>
            <w:r w:rsidRPr="000B669E">
              <w:rPr>
                <w:sz w:val="24"/>
                <w:szCs w:val="24"/>
              </w:rPr>
              <w:t>экспериментальное</w:t>
            </w:r>
          </w:p>
        </w:tc>
        <w:tc>
          <w:tcPr>
            <w:tcW w:w="1800" w:type="dxa"/>
            <w:vAlign w:val="center"/>
          </w:tcPr>
          <w:p w14:paraId="0CDC08AE" w14:textId="77777777" w:rsidR="002C231C" w:rsidRPr="000B669E" w:rsidRDefault="002C231C" w:rsidP="001E1E9B">
            <w:pPr>
              <w:jc w:val="center"/>
              <w:rPr>
                <w:sz w:val="24"/>
                <w:szCs w:val="24"/>
              </w:rPr>
            </w:pPr>
            <w:r w:rsidRPr="000B669E">
              <w:rPr>
                <w:sz w:val="24"/>
                <w:szCs w:val="24"/>
              </w:rPr>
              <w:t>неадекватности</w:t>
            </w:r>
          </w:p>
        </w:tc>
        <w:tc>
          <w:tcPr>
            <w:tcW w:w="1541" w:type="dxa"/>
            <w:vAlign w:val="center"/>
          </w:tcPr>
          <w:p w14:paraId="7045B68D" w14:textId="77777777" w:rsidR="002C231C" w:rsidRPr="000B669E" w:rsidRDefault="002C231C" w:rsidP="001E1E9B">
            <w:pPr>
              <w:jc w:val="center"/>
              <w:rPr>
                <w:sz w:val="24"/>
                <w:szCs w:val="24"/>
              </w:rPr>
            </w:pPr>
            <w:r w:rsidRPr="000B669E">
              <w:rPr>
                <w:sz w:val="24"/>
                <w:szCs w:val="24"/>
              </w:rPr>
              <w:t>расчетный</w:t>
            </w:r>
          </w:p>
        </w:tc>
        <w:tc>
          <w:tcPr>
            <w:tcW w:w="1543" w:type="dxa"/>
            <w:vAlign w:val="center"/>
          </w:tcPr>
          <w:p w14:paraId="3D793A08" w14:textId="77777777" w:rsidR="002C231C" w:rsidRPr="000B669E" w:rsidRDefault="002C231C" w:rsidP="001E1E9B">
            <w:pPr>
              <w:jc w:val="center"/>
              <w:rPr>
                <w:sz w:val="24"/>
                <w:szCs w:val="24"/>
              </w:rPr>
            </w:pPr>
            <w:r w:rsidRPr="000B669E">
              <w:rPr>
                <w:sz w:val="24"/>
                <w:szCs w:val="24"/>
              </w:rPr>
              <w:t>критический</w:t>
            </w:r>
          </w:p>
        </w:tc>
      </w:tr>
      <w:tr w:rsidR="002C231C" w:rsidRPr="000B669E" w14:paraId="26BF7C2C" w14:textId="77777777" w:rsidTr="001E1E9B">
        <w:trPr>
          <w:jc w:val="center"/>
        </w:trPr>
        <w:tc>
          <w:tcPr>
            <w:tcW w:w="14269" w:type="dxa"/>
            <w:gridSpan w:val="5"/>
          </w:tcPr>
          <w:p w14:paraId="0D62EA34" w14:textId="77777777" w:rsidR="002C231C" w:rsidRPr="000B669E" w:rsidRDefault="002C231C" w:rsidP="001E1E9B">
            <w:pPr>
              <w:tabs>
                <w:tab w:val="left" w:pos="2829"/>
                <w:tab w:val="center" w:pos="4471"/>
              </w:tabs>
              <w:spacing w:before="120" w:after="120"/>
              <w:jc w:val="left"/>
              <w:rPr>
                <w:sz w:val="24"/>
                <w:szCs w:val="24"/>
                <w:lang w:val="en-US"/>
              </w:rPr>
            </w:pPr>
            <w:r w:rsidRPr="000B669E">
              <w:rPr>
                <w:sz w:val="24"/>
                <w:szCs w:val="24"/>
              </w:rPr>
              <w:tab/>
            </w:r>
            <w:r w:rsidRPr="000B669E">
              <w:rPr>
                <w:sz w:val="24"/>
                <w:szCs w:val="24"/>
              </w:rPr>
              <w:tab/>
              <w:t>АЗИЯДА</w:t>
            </w:r>
          </w:p>
        </w:tc>
      </w:tr>
      <w:tr w:rsidR="002C231C" w:rsidRPr="000B669E" w14:paraId="391EE8C7" w14:textId="77777777" w:rsidTr="001E1E9B">
        <w:trPr>
          <w:jc w:val="center"/>
        </w:trPr>
        <w:tc>
          <w:tcPr>
            <w:tcW w:w="7126" w:type="dxa"/>
          </w:tcPr>
          <w:p w14:paraId="1B0B6F11" w14:textId="77777777" w:rsidR="002C231C" w:rsidRPr="000B669E" w:rsidRDefault="002C231C" w:rsidP="001E1E9B">
            <w:pPr>
              <w:pStyle w:val="af"/>
              <w:rPr>
                <w:rFonts w:ascii="Times New Roman" w:hAnsi="Times New Roman"/>
                <w:sz w:val="24"/>
                <w:szCs w:val="24"/>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1</w:t>
            </w:r>
            <w:r w:rsidRPr="000B669E">
              <w:rPr>
                <w:rFonts w:ascii="Times New Roman" w:hAnsi="Times New Roman"/>
                <w:sz w:val="24"/>
                <w:szCs w:val="24"/>
                <w:lang w:val="fr-FR"/>
              </w:rPr>
              <w:t>=</w:t>
            </w:r>
            <w:r w:rsidRPr="000B669E">
              <w:rPr>
                <w:rFonts w:ascii="Times New Roman" w:hAnsi="Times New Roman"/>
                <w:sz w:val="24"/>
                <w:szCs w:val="24"/>
              </w:rPr>
              <w:t>712,2</w:t>
            </w:r>
            <w:r w:rsidRPr="000B669E">
              <w:rPr>
                <w:rFonts w:ascii="Times New Roman" w:hAnsi="Times New Roman"/>
                <w:sz w:val="24"/>
                <w:szCs w:val="24"/>
                <w:lang w:val="en-US"/>
              </w:rPr>
              <w:t>–</w:t>
            </w:r>
            <w:r w:rsidRPr="000B669E">
              <w:rPr>
                <w:rFonts w:ascii="Times New Roman" w:hAnsi="Times New Roman"/>
                <w:sz w:val="24"/>
                <w:szCs w:val="24"/>
              </w:rPr>
              <w:t>1,01</w:t>
            </w:r>
            <w:r w:rsidRPr="000B669E">
              <w:rPr>
                <w:rFonts w:ascii="Times New Roman" w:hAnsi="Times New Roman"/>
                <w:sz w:val="24"/>
                <w:szCs w:val="24"/>
                <w:lang w:val="en-US"/>
              </w:rPr>
              <w:t>6</w:t>
            </w:r>
            <w:r w:rsidRPr="000B669E">
              <w:rPr>
                <w:rFonts w:ascii="Times New Roman" w:hAnsi="Times New Roman"/>
                <w:i/>
                <w:sz w:val="24"/>
                <w:szCs w:val="24"/>
                <w:lang w:val="en-US"/>
              </w:rPr>
              <w:t>t</w:t>
            </w:r>
            <w:r w:rsidRPr="000B669E">
              <w:rPr>
                <w:rFonts w:ascii="Times New Roman" w:hAnsi="Times New Roman"/>
                <w:sz w:val="24"/>
                <w:szCs w:val="24"/>
                <w:vertAlign w:val="subscript"/>
              </w:rPr>
              <w:t>з</w:t>
            </w:r>
            <w:r w:rsidRPr="000B669E">
              <w:rPr>
                <w:rFonts w:ascii="Times New Roman" w:hAnsi="Times New Roman"/>
                <w:sz w:val="24"/>
                <w:szCs w:val="24"/>
                <w:lang w:val="en-US"/>
              </w:rPr>
              <w:t>+</w:t>
            </w:r>
            <w:r w:rsidRPr="000B669E">
              <w:rPr>
                <w:rFonts w:ascii="Times New Roman" w:hAnsi="Times New Roman"/>
                <w:sz w:val="24"/>
                <w:szCs w:val="24"/>
              </w:rPr>
              <w:t>0,06057</w:t>
            </w:r>
            <w:r w:rsidRPr="000B669E">
              <w:rPr>
                <w:rFonts w:ascii="Times New Roman" w:hAnsi="Times New Roman"/>
                <w:i/>
                <w:sz w:val="24"/>
                <w:szCs w:val="24"/>
                <w:lang w:val="en-US"/>
              </w:rPr>
              <w:t>wt</w:t>
            </w:r>
            <w:r w:rsidRPr="000B669E">
              <w:rPr>
                <w:rFonts w:ascii="Times New Roman" w:hAnsi="Times New Roman"/>
                <w:sz w:val="24"/>
                <w:szCs w:val="24"/>
                <w:vertAlign w:val="subscript"/>
              </w:rPr>
              <w:t>з</w:t>
            </w:r>
          </w:p>
        </w:tc>
        <w:tc>
          <w:tcPr>
            <w:tcW w:w="2259" w:type="dxa"/>
          </w:tcPr>
          <w:p w14:paraId="20B092CE" w14:textId="77777777" w:rsidR="002C231C" w:rsidRPr="000B669E" w:rsidRDefault="002C231C" w:rsidP="001E1E9B">
            <w:pPr>
              <w:jc w:val="center"/>
              <w:rPr>
                <w:sz w:val="24"/>
                <w:szCs w:val="24"/>
                <w:lang w:val="en-US"/>
              </w:rPr>
            </w:pPr>
            <w:r w:rsidRPr="000B669E">
              <w:rPr>
                <w:sz w:val="24"/>
                <w:szCs w:val="24"/>
                <w:lang w:val="en-US"/>
              </w:rPr>
              <w:t>3,10</w:t>
            </w:r>
          </w:p>
        </w:tc>
        <w:tc>
          <w:tcPr>
            <w:tcW w:w="1800" w:type="dxa"/>
          </w:tcPr>
          <w:p w14:paraId="30FCA215" w14:textId="77777777" w:rsidR="002C231C" w:rsidRPr="000B669E" w:rsidRDefault="002C231C" w:rsidP="001E1E9B">
            <w:pPr>
              <w:jc w:val="center"/>
              <w:rPr>
                <w:sz w:val="24"/>
                <w:szCs w:val="24"/>
                <w:lang w:val="en-US"/>
              </w:rPr>
            </w:pPr>
            <w:r w:rsidRPr="000B669E">
              <w:rPr>
                <w:sz w:val="24"/>
                <w:szCs w:val="24"/>
                <w:lang w:val="en-US"/>
              </w:rPr>
              <w:t>7,7</w:t>
            </w:r>
            <w:r w:rsidRPr="000B669E">
              <w:rPr>
                <w:sz w:val="24"/>
                <w:szCs w:val="24"/>
              </w:rPr>
              <w:t>3</w:t>
            </w:r>
          </w:p>
        </w:tc>
        <w:tc>
          <w:tcPr>
            <w:tcW w:w="1531" w:type="dxa"/>
          </w:tcPr>
          <w:p w14:paraId="66E2D0C6" w14:textId="77777777" w:rsidR="002C231C" w:rsidRPr="000B669E" w:rsidRDefault="002C231C" w:rsidP="001E1E9B">
            <w:pPr>
              <w:jc w:val="center"/>
              <w:rPr>
                <w:sz w:val="24"/>
                <w:szCs w:val="24"/>
                <w:lang w:val="en-US"/>
              </w:rPr>
            </w:pPr>
            <w:r w:rsidRPr="000B669E">
              <w:rPr>
                <w:sz w:val="24"/>
                <w:szCs w:val="24"/>
                <w:lang w:val="en-US"/>
              </w:rPr>
              <w:t>6,22</w:t>
            </w:r>
          </w:p>
        </w:tc>
        <w:tc>
          <w:tcPr>
            <w:tcW w:w="1553" w:type="dxa"/>
          </w:tcPr>
          <w:p w14:paraId="26703145" w14:textId="77777777" w:rsidR="002C231C" w:rsidRPr="000B669E" w:rsidRDefault="002C231C" w:rsidP="001E1E9B">
            <w:pPr>
              <w:jc w:val="center"/>
              <w:rPr>
                <w:sz w:val="24"/>
                <w:szCs w:val="24"/>
                <w:lang w:val="en-US"/>
              </w:rPr>
            </w:pPr>
            <w:r w:rsidRPr="000B669E">
              <w:rPr>
                <w:sz w:val="24"/>
                <w:szCs w:val="24"/>
                <w:lang w:val="en-US"/>
              </w:rPr>
              <w:t>19,42</w:t>
            </w:r>
          </w:p>
        </w:tc>
      </w:tr>
      <w:tr w:rsidR="002C231C" w:rsidRPr="000B669E" w14:paraId="261EF88D" w14:textId="77777777" w:rsidTr="001E1E9B">
        <w:trPr>
          <w:jc w:val="center"/>
        </w:trPr>
        <w:tc>
          <w:tcPr>
            <w:tcW w:w="7126" w:type="dxa"/>
          </w:tcPr>
          <w:p w14:paraId="71D4E36C" w14:textId="77777777" w:rsidR="002C231C" w:rsidRPr="000B669E" w:rsidRDefault="002C231C" w:rsidP="001E1E9B">
            <w:pPr>
              <w:pStyle w:val="af"/>
              <w:rPr>
                <w:rFonts w:ascii="Times New Roman" w:hAnsi="Times New Roman"/>
                <w:sz w:val="24"/>
                <w:szCs w:val="24"/>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2</w:t>
            </w:r>
            <w:r w:rsidRPr="000B669E">
              <w:rPr>
                <w:rFonts w:ascii="Times New Roman" w:hAnsi="Times New Roman"/>
                <w:sz w:val="24"/>
                <w:szCs w:val="24"/>
                <w:lang w:val="fr-FR"/>
              </w:rPr>
              <w:t>=</w:t>
            </w:r>
            <w:r w:rsidRPr="000B669E">
              <w:rPr>
                <w:rFonts w:ascii="Times New Roman" w:hAnsi="Times New Roman"/>
                <w:sz w:val="24"/>
                <w:szCs w:val="24"/>
              </w:rPr>
              <w:t>43,</w:t>
            </w:r>
            <w:r w:rsidRPr="000B669E">
              <w:rPr>
                <w:rFonts w:ascii="Times New Roman" w:hAnsi="Times New Roman"/>
                <w:sz w:val="24"/>
                <w:szCs w:val="24"/>
                <w:lang w:val="en-US"/>
              </w:rPr>
              <w:t>80–</w:t>
            </w:r>
            <w:r w:rsidRPr="000B669E">
              <w:rPr>
                <w:rFonts w:ascii="Times New Roman" w:hAnsi="Times New Roman"/>
                <w:sz w:val="24"/>
                <w:szCs w:val="24"/>
              </w:rPr>
              <w:t>0,05802τ</w:t>
            </w:r>
          </w:p>
        </w:tc>
        <w:tc>
          <w:tcPr>
            <w:tcW w:w="2259" w:type="dxa"/>
          </w:tcPr>
          <w:p w14:paraId="0F258ADE" w14:textId="77777777" w:rsidR="002C231C" w:rsidRPr="000B669E" w:rsidRDefault="002C231C" w:rsidP="001E1E9B">
            <w:pPr>
              <w:jc w:val="center"/>
              <w:rPr>
                <w:sz w:val="24"/>
                <w:szCs w:val="24"/>
                <w:lang w:val="en-US"/>
              </w:rPr>
            </w:pPr>
            <w:r w:rsidRPr="000B669E">
              <w:rPr>
                <w:sz w:val="24"/>
                <w:szCs w:val="24"/>
                <w:lang w:val="en-US"/>
              </w:rPr>
              <w:t>1,29</w:t>
            </w:r>
          </w:p>
        </w:tc>
        <w:tc>
          <w:tcPr>
            <w:tcW w:w="1800" w:type="dxa"/>
          </w:tcPr>
          <w:p w14:paraId="2E4D1807" w14:textId="77777777" w:rsidR="002C231C" w:rsidRPr="000B669E" w:rsidRDefault="002C231C" w:rsidP="001E1E9B">
            <w:pPr>
              <w:jc w:val="center"/>
              <w:rPr>
                <w:sz w:val="24"/>
                <w:szCs w:val="24"/>
                <w:lang w:val="en-US"/>
              </w:rPr>
            </w:pPr>
            <w:r w:rsidRPr="000B669E">
              <w:rPr>
                <w:sz w:val="24"/>
                <w:szCs w:val="24"/>
                <w:lang w:val="en-US"/>
              </w:rPr>
              <w:t>2,17</w:t>
            </w:r>
          </w:p>
        </w:tc>
        <w:tc>
          <w:tcPr>
            <w:tcW w:w="1531" w:type="dxa"/>
          </w:tcPr>
          <w:p w14:paraId="5E9F92EB" w14:textId="77777777" w:rsidR="002C231C" w:rsidRPr="000B669E" w:rsidRDefault="002C231C" w:rsidP="001E1E9B">
            <w:pPr>
              <w:jc w:val="center"/>
              <w:rPr>
                <w:sz w:val="24"/>
                <w:szCs w:val="24"/>
                <w:lang w:val="en-US"/>
              </w:rPr>
            </w:pPr>
            <w:r w:rsidRPr="000B669E">
              <w:rPr>
                <w:sz w:val="24"/>
                <w:szCs w:val="24"/>
                <w:lang w:val="en-US"/>
              </w:rPr>
              <w:t>2,84</w:t>
            </w:r>
          </w:p>
        </w:tc>
        <w:tc>
          <w:tcPr>
            <w:tcW w:w="1553" w:type="dxa"/>
          </w:tcPr>
          <w:p w14:paraId="2AD41B10" w14:textId="77777777" w:rsidR="002C231C" w:rsidRPr="000B669E" w:rsidRDefault="002C231C" w:rsidP="001E1E9B">
            <w:pPr>
              <w:jc w:val="center"/>
              <w:rPr>
                <w:sz w:val="24"/>
                <w:szCs w:val="24"/>
                <w:lang w:val="en-US"/>
              </w:rPr>
            </w:pPr>
            <w:r w:rsidRPr="000B669E">
              <w:rPr>
                <w:sz w:val="24"/>
                <w:szCs w:val="24"/>
                <w:lang w:val="en-US"/>
              </w:rPr>
              <w:t>19,42</w:t>
            </w:r>
          </w:p>
        </w:tc>
      </w:tr>
      <w:tr w:rsidR="002C231C" w:rsidRPr="000B669E" w14:paraId="7C9CB910" w14:textId="77777777" w:rsidTr="001E1E9B">
        <w:trPr>
          <w:jc w:val="center"/>
        </w:trPr>
        <w:tc>
          <w:tcPr>
            <w:tcW w:w="7126" w:type="dxa"/>
          </w:tcPr>
          <w:p w14:paraId="0D31F47F" w14:textId="77777777" w:rsidR="002C231C" w:rsidRPr="000B669E" w:rsidRDefault="002C231C" w:rsidP="001E1E9B">
            <w:pPr>
              <w:pStyle w:val="af"/>
              <w:rPr>
                <w:rFonts w:ascii="Times New Roman" w:hAnsi="Times New Roman"/>
                <w:sz w:val="24"/>
                <w:szCs w:val="24"/>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3</w:t>
            </w:r>
            <w:r w:rsidRPr="000B669E">
              <w:rPr>
                <w:rFonts w:ascii="Times New Roman" w:hAnsi="Times New Roman"/>
                <w:sz w:val="24"/>
                <w:szCs w:val="24"/>
                <w:lang w:val="fr-FR"/>
              </w:rPr>
              <w:t>=</w:t>
            </w:r>
            <w:r w:rsidRPr="000B669E">
              <w:rPr>
                <w:rFonts w:ascii="Times New Roman" w:hAnsi="Times New Roman"/>
                <w:sz w:val="24"/>
                <w:szCs w:val="24"/>
              </w:rPr>
              <w:t>20,9</w:t>
            </w:r>
            <w:r w:rsidRPr="000B669E">
              <w:rPr>
                <w:rFonts w:ascii="Times New Roman" w:hAnsi="Times New Roman"/>
                <w:sz w:val="24"/>
                <w:szCs w:val="24"/>
                <w:lang w:val="en-US"/>
              </w:rPr>
              <w:t>9–</w:t>
            </w:r>
            <w:r w:rsidRPr="000B669E">
              <w:rPr>
                <w:rFonts w:ascii="Times New Roman" w:hAnsi="Times New Roman"/>
                <w:sz w:val="24"/>
                <w:szCs w:val="24"/>
              </w:rPr>
              <w:t>0,00259τ</w:t>
            </w:r>
            <w:r w:rsidRPr="000B669E">
              <w:rPr>
                <w:rFonts w:ascii="Times New Roman" w:hAnsi="Times New Roman"/>
                <w:i/>
                <w:sz w:val="24"/>
                <w:szCs w:val="24"/>
                <w:lang w:val="en-US"/>
              </w:rPr>
              <w:t>t</w:t>
            </w:r>
            <w:r w:rsidRPr="000B669E">
              <w:rPr>
                <w:rFonts w:ascii="Times New Roman" w:hAnsi="Times New Roman"/>
                <w:sz w:val="24"/>
                <w:szCs w:val="24"/>
                <w:vertAlign w:val="subscript"/>
              </w:rPr>
              <w:t>з</w:t>
            </w:r>
          </w:p>
        </w:tc>
        <w:tc>
          <w:tcPr>
            <w:tcW w:w="2259" w:type="dxa"/>
          </w:tcPr>
          <w:p w14:paraId="507D5340" w14:textId="77777777" w:rsidR="002C231C" w:rsidRPr="000B669E" w:rsidRDefault="002C231C" w:rsidP="001E1E9B">
            <w:pPr>
              <w:jc w:val="center"/>
              <w:rPr>
                <w:sz w:val="24"/>
                <w:szCs w:val="24"/>
                <w:lang w:val="en-US"/>
              </w:rPr>
            </w:pPr>
            <w:r w:rsidRPr="000B669E">
              <w:rPr>
                <w:sz w:val="24"/>
                <w:szCs w:val="24"/>
                <w:lang w:val="en-US"/>
              </w:rPr>
              <w:t>0,94</w:t>
            </w:r>
          </w:p>
        </w:tc>
        <w:tc>
          <w:tcPr>
            <w:tcW w:w="1800" w:type="dxa"/>
          </w:tcPr>
          <w:p w14:paraId="72EF910B" w14:textId="77777777" w:rsidR="002C231C" w:rsidRPr="000B669E" w:rsidRDefault="002C231C" w:rsidP="001E1E9B">
            <w:pPr>
              <w:jc w:val="center"/>
              <w:rPr>
                <w:sz w:val="24"/>
                <w:szCs w:val="24"/>
                <w:lang w:val="en-US"/>
              </w:rPr>
            </w:pPr>
            <w:r w:rsidRPr="000B669E">
              <w:rPr>
                <w:sz w:val="24"/>
                <w:szCs w:val="24"/>
                <w:lang w:val="en-US"/>
              </w:rPr>
              <w:t>2,29</w:t>
            </w:r>
          </w:p>
        </w:tc>
        <w:tc>
          <w:tcPr>
            <w:tcW w:w="1531" w:type="dxa"/>
          </w:tcPr>
          <w:p w14:paraId="6B9C482E" w14:textId="77777777" w:rsidR="002C231C" w:rsidRPr="000B669E" w:rsidRDefault="002C231C" w:rsidP="001E1E9B">
            <w:pPr>
              <w:jc w:val="center"/>
              <w:rPr>
                <w:sz w:val="24"/>
                <w:szCs w:val="24"/>
                <w:lang w:val="en-US"/>
              </w:rPr>
            </w:pPr>
            <w:r w:rsidRPr="000B669E">
              <w:rPr>
                <w:sz w:val="24"/>
                <w:szCs w:val="24"/>
                <w:lang w:val="en-US"/>
              </w:rPr>
              <w:t>5,92</w:t>
            </w:r>
          </w:p>
        </w:tc>
        <w:tc>
          <w:tcPr>
            <w:tcW w:w="1553" w:type="dxa"/>
          </w:tcPr>
          <w:p w14:paraId="658A1035" w14:textId="77777777" w:rsidR="002C231C" w:rsidRPr="000B669E" w:rsidRDefault="002C231C" w:rsidP="001E1E9B">
            <w:pPr>
              <w:jc w:val="center"/>
              <w:rPr>
                <w:sz w:val="24"/>
                <w:szCs w:val="24"/>
                <w:lang w:val="en-US"/>
              </w:rPr>
            </w:pPr>
            <w:r w:rsidRPr="000B669E">
              <w:rPr>
                <w:sz w:val="24"/>
                <w:szCs w:val="24"/>
                <w:lang w:val="en-US"/>
              </w:rPr>
              <w:t>19,42</w:t>
            </w:r>
          </w:p>
        </w:tc>
      </w:tr>
      <w:tr w:rsidR="002C231C" w:rsidRPr="000B669E" w14:paraId="26479A1D" w14:textId="77777777" w:rsidTr="001E1E9B">
        <w:trPr>
          <w:jc w:val="center"/>
        </w:trPr>
        <w:tc>
          <w:tcPr>
            <w:tcW w:w="7126" w:type="dxa"/>
          </w:tcPr>
          <w:p w14:paraId="237485AA" w14:textId="77777777" w:rsidR="002C231C" w:rsidRPr="000B669E" w:rsidRDefault="002C231C" w:rsidP="001E1E9B">
            <w:pPr>
              <w:pStyle w:val="af"/>
              <w:rPr>
                <w:rFonts w:ascii="Times New Roman" w:hAnsi="Times New Roman"/>
                <w:sz w:val="24"/>
                <w:szCs w:val="24"/>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4</w:t>
            </w:r>
            <w:r w:rsidRPr="000B669E">
              <w:rPr>
                <w:rFonts w:ascii="Times New Roman" w:hAnsi="Times New Roman"/>
                <w:sz w:val="24"/>
                <w:szCs w:val="24"/>
                <w:lang w:val="fr-FR"/>
              </w:rPr>
              <w:t>=</w:t>
            </w:r>
            <w:r w:rsidRPr="000B669E">
              <w:rPr>
                <w:rFonts w:ascii="Times New Roman" w:hAnsi="Times New Roman"/>
                <w:sz w:val="24"/>
                <w:szCs w:val="24"/>
              </w:rPr>
              <w:t>1,834</w:t>
            </w:r>
          </w:p>
        </w:tc>
        <w:tc>
          <w:tcPr>
            <w:tcW w:w="2259" w:type="dxa"/>
          </w:tcPr>
          <w:p w14:paraId="48387F22" w14:textId="77777777" w:rsidR="002C231C" w:rsidRPr="000B669E" w:rsidRDefault="002C231C" w:rsidP="001E1E9B">
            <w:pPr>
              <w:jc w:val="center"/>
              <w:rPr>
                <w:sz w:val="24"/>
                <w:szCs w:val="24"/>
              </w:rPr>
            </w:pPr>
            <w:r w:rsidRPr="000B669E">
              <w:rPr>
                <w:sz w:val="24"/>
                <w:szCs w:val="24"/>
                <w:lang w:val="en-US"/>
              </w:rPr>
              <w:t>0,21</w:t>
            </w:r>
          </w:p>
        </w:tc>
        <w:tc>
          <w:tcPr>
            <w:tcW w:w="1800" w:type="dxa"/>
          </w:tcPr>
          <w:p w14:paraId="3A7213EB" w14:textId="77777777" w:rsidR="002C231C" w:rsidRPr="000B669E" w:rsidRDefault="002C231C" w:rsidP="001E1E9B">
            <w:pPr>
              <w:jc w:val="center"/>
              <w:rPr>
                <w:sz w:val="24"/>
                <w:szCs w:val="24"/>
                <w:lang w:val="en-US"/>
              </w:rPr>
            </w:pPr>
            <w:r w:rsidRPr="000B669E">
              <w:rPr>
                <w:sz w:val="24"/>
                <w:szCs w:val="24"/>
                <w:lang w:val="en-US"/>
              </w:rPr>
              <w:t>0,4</w:t>
            </w:r>
            <w:r w:rsidRPr="000B669E">
              <w:rPr>
                <w:sz w:val="24"/>
                <w:szCs w:val="24"/>
              </w:rPr>
              <w:t>9</w:t>
            </w:r>
          </w:p>
        </w:tc>
        <w:tc>
          <w:tcPr>
            <w:tcW w:w="1531" w:type="dxa"/>
          </w:tcPr>
          <w:p w14:paraId="4572ECAC" w14:textId="77777777" w:rsidR="002C231C" w:rsidRPr="000B669E" w:rsidRDefault="002C231C" w:rsidP="001E1E9B">
            <w:pPr>
              <w:jc w:val="center"/>
              <w:rPr>
                <w:sz w:val="24"/>
                <w:szCs w:val="24"/>
                <w:lang w:val="en-US"/>
              </w:rPr>
            </w:pPr>
            <w:r w:rsidRPr="000B669E">
              <w:rPr>
                <w:sz w:val="24"/>
                <w:szCs w:val="24"/>
                <w:lang w:val="en-US"/>
              </w:rPr>
              <w:t>5,37</w:t>
            </w:r>
          </w:p>
        </w:tc>
        <w:tc>
          <w:tcPr>
            <w:tcW w:w="1553" w:type="dxa"/>
          </w:tcPr>
          <w:p w14:paraId="64EE5534" w14:textId="77777777" w:rsidR="002C231C" w:rsidRPr="000B669E" w:rsidRDefault="002C231C" w:rsidP="001E1E9B">
            <w:pPr>
              <w:jc w:val="center"/>
              <w:rPr>
                <w:sz w:val="24"/>
                <w:szCs w:val="24"/>
                <w:lang w:val="en-US"/>
              </w:rPr>
            </w:pPr>
            <w:r w:rsidRPr="000B669E">
              <w:rPr>
                <w:sz w:val="24"/>
                <w:szCs w:val="24"/>
                <w:lang w:val="en-US"/>
              </w:rPr>
              <w:t>19,43</w:t>
            </w:r>
          </w:p>
        </w:tc>
      </w:tr>
      <w:tr w:rsidR="002C231C" w:rsidRPr="000B669E" w14:paraId="49AD1164" w14:textId="77777777" w:rsidTr="001E1E9B">
        <w:trPr>
          <w:jc w:val="center"/>
        </w:trPr>
        <w:tc>
          <w:tcPr>
            <w:tcW w:w="7126" w:type="dxa"/>
          </w:tcPr>
          <w:p w14:paraId="23F0056E" w14:textId="77777777" w:rsidR="002C231C" w:rsidRPr="000B669E" w:rsidRDefault="002C231C" w:rsidP="001E1E9B">
            <w:pPr>
              <w:pStyle w:val="af"/>
              <w:rPr>
                <w:rFonts w:ascii="Times New Roman" w:hAnsi="Times New Roman"/>
                <w:sz w:val="24"/>
                <w:szCs w:val="24"/>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5</w:t>
            </w:r>
            <w:r w:rsidRPr="000B669E">
              <w:rPr>
                <w:rFonts w:ascii="Times New Roman" w:hAnsi="Times New Roman"/>
                <w:sz w:val="24"/>
                <w:szCs w:val="24"/>
                <w:lang w:val="fr-FR"/>
              </w:rPr>
              <w:t>=</w:t>
            </w:r>
            <w:r w:rsidRPr="000B669E">
              <w:rPr>
                <w:rFonts w:ascii="Times New Roman" w:hAnsi="Times New Roman"/>
                <w:sz w:val="24"/>
                <w:szCs w:val="24"/>
              </w:rPr>
              <w:t>0,8976</w:t>
            </w:r>
            <w:r w:rsidRPr="000B669E">
              <w:rPr>
                <w:rFonts w:ascii="Times New Roman" w:hAnsi="Times New Roman"/>
                <w:sz w:val="24"/>
                <w:szCs w:val="24"/>
                <w:lang w:val="en-US"/>
              </w:rPr>
              <w:t>+</w:t>
            </w:r>
            <w:r w:rsidRPr="000B669E">
              <w:rPr>
                <w:rFonts w:ascii="Times New Roman" w:hAnsi="Times New Roman"/>
                <w:sz w:val="24"/>
                <w:szCs w:val="24"/>
              </w:rPr>
              <w:t>0,01089τ</w:t>
            </w:r>
          </w:p>
        </w:tc>
        <w:tc>
          <w:tcPr>
            <w:tcW w:w="2259" w:type="dxa"/>
          </w:tcPr>
          <w:p w14:paraId="4A0D1DF5" w14:textId="77777777" w:rsidR="002C231C" w:rsidRPr="000B669E" w:rsidRDefault="002C231C" w:rsidP="001E1E9B">
            <w:pPr>
              <w:jc w:val="center"/>
              <w:rPr>
                <w:sz w:val="24"/>
                <w:szCs w:val="24"/>
              </w:rPr>
            </w:pPr>
            <w:r w:rsidRPr="000B669E">
              <w:rPr>
                <w:sz w:val="24"/>
                <w:szCs w:val="24"/>
              </w:rPr>
              <w:t>0,12</w:t>
            </w:r>
          </w:p>
        </w:tc>
        <w:tc>
          <w:tcPr>
            <w:tcW w:w="1800" w:type="dxa"/>
          </w:tcPr>
          <w:p w14:paraId="74432767" w14:textId="77777777" w:rsidR="002C231C" w:rsidRPr="000B669E" w:rsidRDefault="002C231C" w:rsidP="001E1E9B">
            <w:pPr>
              <w:jc w:val="center"/>
              <w:rPr>
                <w:sz w:val="24"/>
                <w:szCs w:val="24"/>
                <w:lang w:val="en-US"/>
              </w:rPr>
            </w:pPr>
            <w:r w:rsidRPr="000B669E">
              <w:rPr>
                <w:sz w:val="24"/>
                <w:szCs w:val="24"/>
              </w:rPr>
              <w:t>0,45</w:t>
            </w:r>
          </w:p>
        </w:tc>
        <w:tc>
          <w:tcPr>
            <w:tcW w:w="1531" w:type="dxa"/>
          </w:tcPr>
          <w:p w14:paraId="4F4B8DBB" w14:textId="77777777" w:rsidR="002C231C" w:rsidRPr="000B669E" w:rsidRDefault="002C231C" w:rsidP="001E1E9B">
            <w:pPr>
              <w:jc w:val="center"/>
              <w:rPr>
                <w:sz w:val="24"/>
                <w:szCs w:val="24"/>
                <w:lang w:val="en-US"/>
              </w:rPr>
            </w:pPr>
            <w:r w:rsidRPr="000B669E">
              <w:rPr>
                <w:sz w:val="24"/>
                <w:szCs w:val="24"/>
              </w:rPr>
              <w:t>14,31</w:t>
            </w:r>
          </w:p>
        </w:tc>
        <w:tc>
          <w:tcPr>
            <w:tcW w:w="1553" w:type="dxa"/>
          </w:tcPr>
          <w:p w14:paraId="20892DC1" w14:textId="77777777" w:rsidR="002C231C" w:rsidRPr="000B669E" w:rsidRDefault="002C231C" w:rsidP="001E1E9B">
            <w:pPr>
              <w:jc w:val="center"/>
              <w:rPr>
                <w:sz w:val="24"/>
                <w:szCs w:val="24"/>
                <w:lang w:val="en-US"/>
              </w:rPr>
            </w:pPr>
            <w:r w:rsidRPr="000B669E">
              <w:rPr>
                <w:sz w:val="24"/>
                <w:szCs w:val="24"/>
              </w:rPr>
              <w:t>19,42</w:t>
            </w:r>
          </w:p>
        </w:tc>
      </w:tr>
      <w:tr w:rsidR="002C231C" w:rsidRPr="000B669E" w14:paraId="4D9EA036" w14:textId="77777777" w:rsidTr="001E1E9B">
        <w:trPr>
          <w:jc w:val="center"/>
        </w:trPr>
        <w:tc>
          <w:tcPr>
            <w:tcW w:w="7126" w:type="dxa"/>
          </w:tcPr>
          <w:p w14:paraId="0F80FFB9" w14:textId="77777777" w:rsidR="002C231C" w:rsidRPr="000B669E" w:rsidRDefault="002C231C" w:rsidP="001E1E9B">
            <w:pPr>
              <w:widowControl w:val="0"/>
              <w:rPr>
                <w:bCs/>
                <w:color w:val="000000"/>
                <w:sz w:val="24"/>
                <w:szCs w:val="24"/>
              </w:rPr>
            </w:pPr>
            <w:r w:rsidRPr="000B669E">
              <w:rPr>
                <w:bCs/>
                <w:i/>
                <w:color w:val="000000"/>
                <w:sz w:val="24"/>
                <w:szCs w:val="24"/>
              </w:rPr>
              <w:t>y</w:t>
            </w:r>
            <w:r w:rsidRPr="000B669E">
              <w:rPr>
                <w:bCs/>
                <w:color w:val="000000"/>
                <w:sz w:val="24"/>
                <w:szCs w:val="24"/>
                <w:vertAlign w:val="subscript"/>
              </w:rPr>
              <w:t>6</w:t>
            </w:r>
            <w:r w:rsidRPr="000B669E">
              <w:rPr>
                <w:bCs/>
                <w:color w:val="000000"/>
                <w:sz w:val="24"/>
                <w:szCs w:val="24"/>
              </w:rPr>
              <w:t>=28,80–1,0842·</w:t>
            </w:r>
            <w:r w:rsidRPr="000B669E">
              <w:rPr>
                <w:bCs/>
                <w:i/>
                <w:color w:val="000000"/>
                <w:sz w:val="24"/>
                <w:szCs w:val="24"/>
              </w:rPr>
              <w:t>w</w:t>
            </w:r>
            <w:r w:rsidRPr="000B669E">
              <w:rPr>
                <w:bCs/>
                <w:color w:val="000000"/>
                <w:sz w:val="24"/>
                <w:szCs w:val="24"/>
              </w:rPr>
              <w:t>–0,40081·</w:t>
            </w:r>
            <w:r w:rsidRPr="000B669E">
              <w:rPr>
                <w:bCs/>
                <w:i/>
                <w:color w:val="000000"/>
                <w:sz w:val="24"/>
                <w:szCs w:val="24"/>
              </w:rPr>
              <w:t>t</w:t>
            </w:r>
            <w:r w:rsidRPr="000B669E">
              <w:rPr>
                <w:bCs/>
                <w:color w:val="000000"/>
                <w:sz w:val="24"/>
                <w:szCs w:val="24"/>
                <w:vertAlign w:val="subscript"/>
              </w:rPr>
              <w:t>з</w:t>
            </w:r>
            <w:r w:rsidRPr="000B669E">
              <w:rPr>
                <w:bCs/>
                <w:color w:val="000000"/>
                <w:sz w:val="24"/>
                <w:szCs w:val="24"/>
              </w:rPr>
              <w:t>–0,00312·</w:t>
            </w:r>
            <w:r w:rsidRPr="000B669E">
              <w:rPr>
                <w:bCs/>
                <w:i/>
                <w:color w:val="000000"/>
                <w:sz w:val="24"/>
                <w:szCs w:val="24"/>
              </w:rPr>
              <w:t>t</w:t>
            </w:r>
            <w:r w:rsidRPr="000B669E">
              <w:rPr>
                <w:bCs/>
                <w:color w:val="000000"/>
                <w:sz w:val="24"/>
                <w:szCs w:val="24"/>
                <w:vertAlign w:val="subscript"/>
              </w:rPr>
              <w:t>в</w:t>
            </w:r>
            <w:r w:rsidRPr="000B669E">
              <w:rPr>
                <w:bCs/>
                <w:color w:val="000000"/>
                <w:sz w:val="24"/>
                <w:szCs w:val="24"/>
              </w:rPr>
              <w:t>τ+</w:t>
            </w:r>
          </w:p>
          <w:p w14:paraId="62DF203D" w14:textId="77777777" w:rsidR="002C231C" w:rsidRPr="000B669E" w:rsidRDefault="002C231C" w:rsidP="001E1E9B">
            <w:pPr>
              <w:pStyle w:val="af"/>
              <w:rPr>
                <w:rFonts w:ascii="Times New Roman" w:hAnsi="Times New Roman"/>
                <w:sz w:val="24"/>
                <w:szCs w:val="24"/>
              </w:rPr>
            </w:pPr>
            <w:r w:rsidRPr="000B669E">
              <w:rPr>
                <w:rFonts w:ascii="Times New Roman" w:hAnsi="Times New Roman"/>
                <w:bCs/>
                <w:color w:val="000000"/>
                <w:sz w:val="24"/>
                <w:szCs w:val="24"/>
              </w:rPr>
              <w:t>+0,01077·</w:t>
            </w:r>
            <w:r w:rsidRPr="000B669E">
              <w:rPr>
                <w:rFonts w:ascii="Times New Roman" w:hAnsi="Times New Roman"/>
                <w:bCs/>
                <w:i/>
                <w:color w:val="000000"/>
                <w:sz w:val="24"/>
                <w:szCs w:val="24"/>
              </w:rPr>
              <w:t>t</w:t>
            </w:r>
            <w:r w:rsidRPr="000B669E">
              <w:rPr>
                <w:rFonts w:ascii="Times New Roman" w:hAnsi="Times New Roman"/>
                <w:bCs/>
                <w:color w:val="000000"/>
                <w:sz w:val="24"/>
                <w:szCs w:val="24"/>
                <w:vertAlign w:val="subscript"/>
              </w:rPr>
              <w:t>в</w:t>
            </w:r>
            <w:r w:rsidRPr="000B669E">
              <w:rPr>
                <w:rFonts w:ascii="Times New Roman" w:hAnsi="Times New Roman"/>
                <w:bCs/>
                <w:i/>
                <w:color w:val="000000"/>
                <w:sz w:val="24"/>
                <w:szCs w:val="24"/>
              </w:rPr>
              <w:t>w</w:t>
            </w:r>
            <w:r w:rsidRPr="000B669E">
              <w:rPr>
                <w:rFonts w:ascii="Times New Roman" w:hAnsi="Times New Roman"/>
                <w:bCs/>
                <w:color w:val="000000"/>
                <w:sz w:val="24"/>
                <w:szCs w:val="24"/>
              </w:rPr>
              <w:t>+0,00718·τ</w:t>
            </w:r>
            <w:r w:rsidRPr="000B669E">
              <w:rPr>
                <w:rFonts w:ascii="Times New Roman" w:hAnsi="Times New Roman"/>
                <w:bCs/>
                <w:i/>
                <w:color w:val="000000"/>
                <w:sz w:val="24"/>
                <w:szCs w:val="24"/>
              </w:rPr>
              <w:t>w</w:t>
            </w:r>
            <w:r w:rsidRPr="000B669E">
              <w:rPr>
                <w:rFonts w:ascii="Times New Roman" w:hAnsi="Times New Roman"/>
                <w:bCs/>
                <w:color w:val="000000"/>
                <w:sz w:val="24"/>
                <w:szCs w:val="24"/>
              </w:rPr>
              <w:t>+0,02284·</w:t>
            </w:r>
            <w:r w:rsidRPr="000B669E">
              <w:rPr>
                <w:rFonts w:ascii="Times New Roman" w:hAnsi="Times New Roman"/>
                <w:bCs/>
                <w:i/>
                <w:color w:val="000000"/>
                <w:sz w:val="24"/>
                <w:szCs w:val="24"/>
              </w:rPr>
              <w:t>wt</w:t>
            </w:r>
            <w:r w:rsidRPr="000B669E">
              <w:rPr>
                <w:rFonts w:ascii="Times New Roman" w:hAnsi="Times New Roman"/>
                <w:bCs/>
                <w:color w:val="000000"/>
                <w:sz w:val="24"/>
                <w:szCs w:val="24"/>
                <w:vertAlign w:val="subscript"/>
              </w:rPr>
              <w:t>з</w:t>
            </w:r>
          </w:p>
        </w:tc>
        <w:tc>
          <w:tcPr>
            <w:tcW w:w="2259" w:type="dxa"/>
          </w:tcPr>
          <w:p w14:paraId="24E4C1AB" w14:textId="77777777" w:rsidR="002C231C" w:rsidRPr="000B669E" w:rsidRDefault="002C231C" w:rsidP="001E1E9B">
            <w:pPr>
              <w:jc w:val="center"/>
              <w:rPr>
                <w:sz w:val="24"/>
                <w:szCs w:val="24"/>
                <w:lang w:val="en-US"/>
              </w:rPr>
            </w:pPr>
            <w:r w:rsidRPr="000B669E">
              <w:rPr>
                <w:sz w:val="24"/>
                <w:szCs w:val="24"/>
                <w:lang w:val="en-US"/>
              </w:rPr>
              <w:t>0</w:t>
            </w:r>
            <w:r w:rsidRPr="000B669E">
              <w:rPr>
                <w:sz w:val="24"/>
                <w:szCs w:val="24"/>
              </w:rPr>
              <w:t>,</w:t>
            </w:r>
            <w:r w:rsidRPr="000B669E">
              <w:rPr>
                <w:sz w:val="24"/>
                <w:szCs w:val="24"/>
                <w:lang w:val="en-US"/>
              </w:rPr>
              <w:t xml:space="preserve">50 </w:t>
            </w:r>
          </w:p>
        </w:tc>
        <w:tc>
          <w:tcPr>
            <w:tcW w:w="1800" w:type="dxa"/>
          </w:tcPr>
          <w:p w14:paraId="76E67A1C" w14:textId="77777777" w:rsidR="002C231C" w:rsidRPr="000B669E" w:rsidRDefault="002C231C" w:rsidP="001E1E9B">
            <w:pPr>
              <w:jc w:val="center"/>
              <w:rPr>
                <w:sz w:val="24"/>
                <w:szCs w:val="24"/>
                <w:lang w:val="en-US"/>
              </w:rPr>
            </w:pPr>
            <w:r w:rsidRPr="000B669E">
              <w:rPr>
                <w:sz w:val="24"/>
                <w:szCs w:val="24"/>
                <w:lang w:val="en-US"/>
              </w:rPr>
              <w:t>1</w:t>
            </w:r>
            <w:r w:rsidRPr="000B669E">
              <w:rPr>
                <w:sz w:val="24"/>
                <w:szCs w:val="24"/>
              </w:rPr>
              <w:t>,</w:t>
            </w:r>
            <w:r w:rsidRPr="000B669E">
              <w:rPr>
                <w:sz w:val="24"/>
                <w:szCs w:val="24"/>
                <w:lang w:val="en-US"/>
              </w:rPr>
              <w:t>.4</w:t>
            </w:r>
            <w:r w:rsidRPr="000B669E">
              <w:rPr>
                <w:sz w:val="24"/>
                <w:szCs w:val="24"/>
              </w:rPr>
              <w:t>3</w:t>
            </w:r>
          </w:p>
        </w:tc>
        <w:tc>
          <w:tcPr>
            <w:tcW w:w="1531" w:type="dxa"/>
          </w:tcPr>
          <w:p w14:paraId="02E77ED5" w14:textId="77777777" w:rsidR="002C231C" w:rsidRPr="000B669E" w:rsidRDefault="002C231C" w:rsidP="001E1E9B">
            <w:pPr>
              <w:jc w:val="center"/>
              <w:rPr>
                <w:sz w:val="24"/>
                <w:szCs w:val="24"/>
                <w:lang w:val="en-US"/>
              </w:rPr>
            </w:pPr>
            <w:r w:rsidRPr="000B669E">
              <w:rPr>
                <w:sz w:val="24"/>
                <w:szCs w:val="24"/>
                <w:lang w:val="en-US"/>
              </w:rPr>
              <w:t>8,</w:t>
            </w:r>
            <w:r w:rsidRPr="000B669E">
              <w:rPr>
                <w:sz w:val="24"/>
                <w:szCs w:val="24"/>
              </w:rPr>
              <w:t>14</w:t>
            </w:r>
          </w:p>
        </w:tc>
        <w:tc>
          <w:tcPr>
            <w:tcW w:w="1553" w:type="dxa"/>
          </w:tcPr>
          <w:p w14:paraId="05F97232" w14:textId="77777777" w:rsidR="002C231C" w:rsidRPr="000B669E" w:rsidRDefault="002C231C" w:rsidP="001E1E9B">
            <w:pPr>
              <w:jc w:val="center"/>
              <w:rPr>
                <w:sz w:val="24"/>
                <w:szCs w:val="24"/>
                <w:lang w:val="en-US"/>
              </w:rPr>
            </w:pPr>
            <w:r w:rsidRPr="000B669E">
              <w:rPr>
                <w:sz w:val="24"/>
                <w:szCs w:val="24"/>
                <w:lang w:val="en-US"/>
              </w:rPr>
              <w:t>19,</w:t>
            </w:r>
            <w:r w:rsidRPr="000B669E">
              <w:rPr>
                <w:sz w:val="24"/>
                <w:szCs w:val="24"/>
              </w:rPr>
              <w:t>38</w:t>
            </w:r>
          </w:p>
        </w:tc>
      </w:tr>
      <w:tr w:rsidR="002C231C" w:rsidRPr="000B669E" w14:paraId="060467D6" w14:textId="77777777" w:rsidTr="001E1E9B">
        <w:trPr>
          <w:jc w:val="center"/>
        </w:trPr>
        <w:tc>
          <w:tcPr>
            <w:tcW w:w="7126" w:type="dxa"/>
          </w:tcPr>
          <w:p w14:paraId="5975235A" w14:textId="77777777" w:rsidR="002C231C" w:rsidRPr="000B669E" w:rsidRDefault="002C231C" w:rsidP="001E1E9B">
            <w:pPr>
              <w:pStyle w:val="af"/>
              <w:rPr>
                <w:rFonts w:ascii="Times New Roman" w:hAnsi="Times New Roman"/>
                <w:sz w:val="24"/>
                <w:szCs w:val="24"/>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7</w:t>
            </w:r>
            <w:r w:rsidRPr="000B669E">
              <w:rPr>
                <w:rFonts w:ascii="Times New Roman" w:hAnsi="Times New Roman"/>
                <w:sz w:val="24"/>
                <w:szCs w:val="24"/>
                <w:lang w:val="fr-FR"/>
              </w:rPr>
              <w:t>=</w:t>
            </w:r>
            <w:r w:rsidRPr="000B669E">
              <w:rPr>
                <w:rFonts w:ascii="Times New Roman" w:hAnsi="Times New Roman"/>
                <w:sz w:val="24"/>
                <w:szCs w:val="24"/>
              </w:rPr>
              <w:t>2,908</w:t>
            </w:r>
            <w:r w:rsidRPr="000B669E">
              <w:rPr>
                <w:rFonts w:ascii="Times New Roman" w:hAnsi="Times New Roman"/>
                <w:sz w:val="24"/>
                <w:szCs w:val="24"/>
                <w:lang w:val="en-US"/>
              </w:rPr>
              <w:t>–</w:t>
            </w:r>
            <w:r w:rsidRPr="000B669E">
              <w:rPr>
                <w:rFonts w:ascii="Times New Roman" w:hAnsi="Times New Roman"/>
                <w:sz w:val="24"/>
                <w:szCs w:val="24"/>
              </w:rPr>
              <w:t>0,04863</w:t>
            </w:r>
            <w:r w:rsidRPr="000B669E">
              <w:rPr>
                <w:rFonts w:ascii="Times New Roman" w:hAnsi="Times New Roman"/>
                <w:i/>
                <w:sz w:val="24"/>
                <w:szCs w:val="24"/>
                <w:lang w:val="en-US"/>
              </w:rPr>
              <w:t>t</w:t>
            </w:r>
            <w:r w:rsidRPr="000B669E">
              <w:rPr>
                <w:rFonts w:ascii="Times New Roman" w:hAnsi="Times New Roman"/>
                <w:sz w:val="24"/>
                <w:szCs w:val="24"/>
                <w:vertAlign w:val="subscript"/>
              </w:rPr>
              <w:t>з</w:t>
            </w:r>
            <w:r w:rsidRPr="000B669E">
              <w:rPr>
                <w:rFonts w:ascii="Times New Roman" w:hAnsi="Times New Roman"/>
                <w:sz w:val="24"/>
                <w:szCs w:val="24"/>
                <w:lang w:val="en-US"/>
              </w:rPr>
              <w:t>+</w:t>
            </w:r>
            <w:r w:rsidRPr="000B669E">
              <w:rPr>
                <w:rFonts w:ascii="Times New Roman" w:hAnsi="Times New Roman"/>
                <w:sz w:val="24"/>
                <w:szCs w:val="24"/>
              </w:rPr>
              <w:t>0,00099τ</w:t>
            </w:r>
            <w:r w:rsidRPr="000B669E">
              <w:rPr>
                <w:rFonts w:ascii="Times New Roman" w:hAnsi="Times New Roman"/>
                <w:i/>
                <w:sz w:val="24"/>
                <w:szCs w:val="24"/>
                <w:lang w:val="en-US"/>
              </w:rPr>
              <w:t>t</w:t>
            </w:r>
            <w:r w:rsidRPr="000B669E">
              <w:rPr>
                <w:rFonts w:ascii="Times New Roman" w:hAnsi="Times New Roman"/>
                <w:sz w:val="24"/>
                <w:szCs w:val="24"/>
                <w:vertAlign w:val="subscript"/>
              </w:rPr>
              <w:t>з</w:t>
            </w:r>
          </w:p>
        </w:tc>
        <w:tc>
          <w:tcPr>
            <w:tcW w:w="2259" w:type="dxa"/>
          </w:tcPr>
          <w:p w14:paraId="7DDA2C40" w14:textId="77777777" w:rsidR="002C231C" w:rsidRPr="000B669E" w:rsidRDefault="002C231C" w:rsidP="001E1E9B">
            <w:pPr>
              <w:jc w:val="center"/>
              <w:rPr>
                <w:sz w:val="24"/>
                <w:szCs w:val="24"/>
              </w:rPr>
            </w:pPr>
            <w:r w:rsidRPr="000B669E">
              <w:rPr>
                <w:sz w:val="24"/>
                <w:szCs w:val="24"/>
              </w:rPr>
              <w:t>0,14</w:t>
            </w:r>
          </w:p>
        </w:tc>
        <w:tc>
          <w:tcPr>
            <w:tcW w:w="1800" w:type="dxa"/>
          </w:tcPr>
          <w:p w14:paraId="35E09D6B" w14:textId="77777777" w:rsidR="002C231C" w:rsidRPr="000B669E" w:rsidRDefault="002C231C" w:rsidP="001E1E9B">
            <w:pPr>
              <w:jc w:val="center"/>
              <w:rPr>
                <w:sz w:val="24"/>
                <w:szCs w:val="24"/>
                <w:lang w:val="en-US"/>
              </w:rPr>
            </w:pPr>
            <w:r w:rsidRPr="000B669E">
              <w:rPr>
                <w:sz w:val="24"/>
                <w:szCs w:val="24"/>
              </w:rPr>
              <w:t>0,45</w:t>
            </w:r>
          </w:p>
        </w:tc>
        <w:tc>
          <w:tcPr>
            <w:tcW w:w="1531" w:type="dxa"/>
          </w:tcPr>
          <w:p w14:paraId="0503E99E" w14:textId="77777777" w:rsidR="002C231C" w:rsidRPr="000B669E" w:rsidRDefault="002C231C" w:rsidP="001E1E9B">
            <w:pPr>
              <w:jc w:val="center"/>
              <w:rPr>
                <w:sz w:val="24"/>
                <w:szCs w:val="24"/>
                <w:lang w:val="en-US"/>
              </w:rPr>
            </w:pPr>
            <w:r w:rsidRPr="000B669E">
              <w:rPr>
                <w:sz w:val="24"/>
                <w:szCs w:val="24"/>
              </w:rPr>
              <w:t>10,13</w:t>
            </w:r>
          </w:p>
        </w:tc>
        <w:tc>
          <w:tcPr>
            <w:tcW w:w="1553" w:type="dxa"/>
          </w:tcPr>
          <w:p w14:paraId="0225FA6A" w14:textId="77777777" w:rsidR="002C231C" w:rsidRPr="000B669E" w:rsidRDefault="002C231C" w:rsidP="001E1E9B">
            <w:pPr>
              <w:jc w:val="center"/>
              <w:rPr>
                <w:sz w:val="24"/>
                <w:szCs w:val="24"/>
                <w:lang w:val="en-US"/>
              </w:rPr>
            </w:pPr>
            <w:r w:rsidRPr="000B669E">
              <w:rPr>
                <w:sz w:val="24"/>
                <w:szCs w:val="24"/>
              </w:rPr>
              <w:t>19,42</w:t>
            </w:r>
          </w:p>
        </w:tc>
      </w:tr>
      <w:tr w:rsidR="002C231C" w:rsidRPr="000B669E" w14:paraId="4C310720" w14:textId="77777777" w:rsidTr="001E1E9B">
        <w:trPr>
          <w:jc w:val="center"/>
        </w:trPr>
        <w:tc>
          <w:tcPr>
            <w:tcW w:w="7126" w:type="dxa"/>
          </w:tcPr>
          <w:p w14:paraId="7210407A" w14:textId="77777777" w:rsidR="002C231C" w:rsidRPr="000B669E" w:rsidRDefault="002C231C" w:rsidP="001E1E9B">
            <w:pPr>
              <w:pStyle w:val="af"/>
              <w:rPr>
                <w:rFonts w:ascii="Times New Roman" w:hAnsi="Times New Roman"/>
                <w:sz w:val="24"/>
                <w:szCs w:val="24"/>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8</w:t>
            </w:r>
            <w:r w:rsidRPr="000B669E">
              <w:rPr>
                <w:rFonts w:ascii="Times New Roman" w:hAnsi="Times New Roman"/>
                <w:sz w:val="24"/>
                <w:szCs w:val="24"/>
                <w:lang w:val="fr-FR"/>
              </w:rPr>
              <w:t>=</w:t>
            </w:r>
            <w:r w:rsidRPr="000B669E">
              <w:rPr>
                <w:rFonts w:ascii="Times New Roman" w:hAnsi="Times New Roman"/>
                <w:sz w:val="24"/>
                <w:szCs w:val="24"/>
              </w:rPr>
              <w:t>661,</w:t>
            </w:r>
            <w:r w:rsidRPr="000B669E">
              <w:rPr>
                <w:rFonts w:ascii="Times New Roman" w:hAnsi="Times New Roman"/>
                <w:sz w:val="24"/>
                <w:szCs w:val="24"/>
                <w:lang w:val="en-US"/>
              </w:rPr>
              <w:t>7</w:t>
            </w:r>
          </w:p>
        </w:tc>
        <w:tc>
          <w:tcPr>
            <w:tcW w:w="2259" w:type="dxa"/>
          </w:tcPr>
          <w:p w14:paraId="748680F1" w14:textId="77777777" w:rsidR="002C231C" w:rsidRPr="000B669E" w:rsidRDefault="002C231C" w:rsidP="001E1E9B">
            <w:pPr>
              <w:jc w:val="center"/>
              <w:rPr>
                <w:sz w:val="24"/>
                <w:szCs w:val="24"/>
                <w:lang w:val="en-US"/>
              </w:rPr>
            </w:pPr>
            <w:r w:rsidRPr="000B669E">
              <w:rPr>
                <w:sz w:val="24"/>
                <w:szCs w:val="24"/>
                <w:lang w:val="en-US"/>
              </w:rPr>
              <w:t>14,00</w:t>
            </w:r>
          </w:p>
        </w:tc>
        <w:tc>
          <w:tcPr>
            <w:tcW w:w="1800" w:type="dxa"/>
          </w:tcPr>
          <w:p w14:paraId="670D9F8D" w14:textId="77777777" w:rsidR="002C231C" w:rsidRPr="000B669E" w:rsidRDefault="002C231C" w:rsidP="001E1E9B">
            <w:pPr>
              <w:jc w:val="center"/>
              <w:rPr>
                <w:sz w:val="24"/>
                <w:szCs w:val="24"/>
                <w:lang w:val="en-US"/>
              </w:rPr>
            </w:pPr>
            <w:r w:rsidRPr="000B669E">
              <w:rPr>
                <w:sz w:val="24"/>
                <w:szCs w:val="24"/>
                <w:lang w:val="en-US"/>
              </w:rPr>
              <w:t>28,50</w:t>
            </w:r>
          </w:p>
        </w:tc>
        <w:tc>
          <w:tcPr>
            <w:tcW w:w="1531" w:type="dxa"/>
          </w:tcPr>
          <w:p w14:paraId="10AEC3C2" w14:textId="77777777" w:rsidR="002C231C" w:rsidRPr="000B669E" w:rsidRDefault="002C231C" w:rsidP="001E1E9B">
            <w:pPr>
              <w:jc w:val="center"/>
              <w:rPr>
                <w:sz w:val="24"/>
                <w:szCs w:val="24"/>
                <w:lang w:val="en-US"/>
              </w:rPr>
            </w:pPr>
            <w:r w:rsidRPr="000B669E">
              <w:rPr>
                <w:sz w:val="24"/>
                <w:szCs w:val="24"/>
                <w:lang w:val="en-US"/>
              </w:rPr>
              <w:t>4,14</w:t>
            </w:r>
          </w:p>
        </w:tc>
        <w:tc>
          <w:tcPr>
            <w:tcW w:w="1553" w:type="dxa"/>
          </w:tcPr>
          <w:p w14:paraId="1B98B3A8" w14:textId="77777777" w:rsidR="002C231C" w:rsidRPr="000B669E" w:rsidRDefault="002C231C" w:rsidP="001E1E9B">
            <w:pPr>
              <w:jc w:val="center"/>
              <w:rPr>
                <w:sz w:val="24"/>
                <w:szCs w:val="24"/>
                <w:lang w:val="en-US"/>
              </w:rPr>
            </w:pPr>
            <w:r w:rsidRPr="000B669E">
              <w:rPr>
                <w:sz w:val="24"/>
                <w:szCs w:val="24"/>
                <w:lang w:val="en-US"/>
              </w:rPr>
              <w:t>19,43</w:t>
            </w:r>
          </w:p>
        </w:tc>
      </w:tr>
      <w:tr w:rsidR="002C231C" w:rsidRPr="000B669E" w14:paraId="1B720520" w14:textId="77777777" w:rsidTr="001E1E9B">
        <w:trPr>
          <w:jc w:val="center"/>
        </w:trPr>
        <w:tc>
          <w:tcPr>
            <w:tcW w:w="7126" w:type="dxa"/>
          </w:tcPr>
          <w:p w14:paraId="0FEB4153" w14:textId="77777777" w:rsidR="002C231C" w:rsidRPr="000B669E" w:rsidRDefault="002C231C" w:rsidP="001E1E9B">
            <w:pPr>
              <w:pStyle w:val="af"/>
              <w:rPr>
                <w:rFonts w:ascii="Times New Roman" w:hAnsi="Times New Roman"/>
                <w:sz w:val="24"/>
                <w:szCs w:val="24"/>
                <w:lang w:val="en-US"/>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9</w:t>
            </w:r>
            <w:r w:rsidRPr="000B669E">
              <w:rPr>
                <w:rFonts w:ascii="Times New Roman" w:hAnsi="Times New Roman"/>
                <w:sz w:val="24"/>
                <w:szCs w:val="24"/>
                <w:lang w:val="fr-FR"/>
              </w:rPr>
              <w:t>=</w:t>
            </w:r>
            <w:r w:rsidRPr="000B669E">
              <w:rPr>
                <w:rFonts w:ascii="Times New Roman" w:hAnsi="Times New Roman"/>
                <w:sz w:val="24"/>
                <w:szCs w:val="24"/>
              </w:rPr>
              <w:t>1,261</w:t>
            </w:r>
          </w:p>
        </w:tc>
        <w:tc>
          <w:tcPr>
            <w:tcW w:w="2259" w:type="dxa"/>
          </w:tcPr>
          <w:p w14:paraId="4F35D9CE" w14:textId="77777777" w:rsidR="002C231C" w:rsidRPr="000B669E" w:rsidRDefault="002C231C" w:rsidP="001E1E9B">
            <w:pPr>
              <w:jc w:val="center"/>
              <w:rPr>
                <w:sz w:val="24"/>
                <w:szCs w:val="24"/>
                <w:lang w:val="en-US"/>
              </w:rPr>
            </w:pPr>
            <w:r w:rsidRPr="000B669E">
              <w:rPr>
                <w:sz w:val="24"/>
                <w:szCs w:val="24"/>
                <w:lang w:val="en-US"/>
              </w:rPr>
              <w:t>0,012</w:t>
            </w:r>
          </w:p>
        </w:tc>
        <w:tc>
          <w:tcPr>
            <w:tcW w:w="1800" w:type="dxa"/>
          </w:tcPr>
          <w:p w14:paraId="5FF186B4" w14:textId="77777777" w:rsidR="002C231C" w:rsidRPr="000B669E" w:rsidRDefault="002C231C" w:rsidP="001E1E9B">
            <w:pPr>
              <w:jc w:val="center"/>
              <w:rPr>
                <w:sz w:val="24"/>
                <w:szCs w:val="24"/>
                <w:lang w:val="en-US"/>
              </w:rPr>
            </w:pPr>
            <w:r w:rsidRPr="000B669E">
              <w:rPr>
                <w:sz w:val="24"/>
                <w:szCs w:val="24"/>
                <w:lang w:val="en-US"/>
              </w:rPr>
              <w:t>0,008</w:t>
            </w:r>
            <w:r w:rsidRPr="000B669E">
              <w:rPr>
                <w:sz w:val="24"/>
                <w:szCs w:val="24"/>
              </w:rPr>
              <w:t>1</w:t>
            </w:r>
          </w:p>
        </w:tc>
        <w:tc>
          <w:tcPr>
            <w:tcW w:w="1531" w:type="dxa"/>
          </w:tcPr>
          <w:p w14:paraId="4FC9A38C" w14:textId="77777777" w:rsidR="002C231C" w:rsidRPr="000B669E" w:rsidRDefault="002C231C" w:rsidP="001E1E9B">
            <w:pPr>
              <w:jc w:val="center"/>
              <w:rPr>
                <w:sz w:val="24"/>
                <w:szCs w:val="24"/>
                <w:lang w:val="en-US"/>
              </w:rPr>
            </w:pPr>
            <w:r w:rsidRPr="000B669E">
              <w:rPr>
                <w:sz w:val="24"/>
                <w:szCs w:val="24"/>
                <w:lang w:val="en-US"/>
              </w:rPr>
              <w:t>2,22</w:t>
            </w:r>
          </w:p>
        </w:tc>
        <w:tc>
          <w:tcPr>
            <w:tcW w:w="1553" w:type="dxa"/>
          </w:tcPr>
          <w:p w14:paraId="05940AE1" w14:textId="77777777" w:rsidR="002C231C" w:rsidRPr="000B669E" w:rsidRDefault="002C231C" w:rsidP="001E1E9B">
            <w:pPr>
              <w:jc w:val="center"/>
              <w:rPr>
                <w:sz w:val="24"/>
                <w:szCs w:val="24"/>
                <w:lang w:val="en-US"/>
              </w:rPr>
            </w:pPr>
            <w:r w:rsidRPr="000B669E">
              <w:rPr>
                <w:sz w:val="24"/>
                <w:szCs w:val="24"/>
                <w:lang w:val="en-US"/>
              </w:rPr>
              <w:t>3,68</w:t>
            </w:r>
          </w:p>
        </w:tc>
      </w:tr>
    </w:tbl>
    <w:p w14:paraId="003B56A0" w14:textId="77777777" w:rsidR="002C231C" w:rsidRDefault="002C231C" w:rsidP="002C231C">
      <w:pPr>
        <w:spacing w:after="0" w:line="240" w:lineRule="auto"/>
        <w:ind w:firstLine="709"/>
        <w:jc w:val="both"/>
        <w:rPr>
          <w:rFonts w:ascii="Times New Roman" w:hAnsi="Times New Roman" w:cs="Times New Roman"/>
          <w:sz w:val="28"/>
          <w:szCs w:val="28"/>
        </w:rPr>
      </w:pPr>
    </w:p>
    <w:p w14:paraId="0DDD9FC8" w14:textId="3959F452" w:rsidR="002C231C" w:rsidRPr="00766AF5" w:rsidRDefault="002C231C" w:rsidP="004A0EE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данных таблиц показывает при разных условиях проведения опытов по факторам показали качества зерна трит</w:t>
      </w:r>
      <w:r w:rsidR="00EB6D30">
        <w:rPr>
          <w:rFonts w:ascii="Times New Roman" w:hAnsi="Times New Roman" w:cs="Times New Roman"/>
          <w:sz w:val="28"/>
          <w:szCs w:val="28"/>
        </w:rPr>
        <w:t>икале по опытам варьируется [135</w:t>
      </w:r>
      <w:r>
        <w:rPr>
          <w:rFonts w:ascii="Times New Roman" w:hAnsi="Times New Roman" w:cs="Times New Roman"/>
          <w:sz w:val="28"/>
          <w:szCs w:val="28"/>
        </w:rPr>
        <w:t>]</w:t>
      </w:r>
      <w:r w:rsidRPr="009C30DA">
        <w:rPr>
          <w:rFonts w:ascii="Times New Roman" w:hAnsi="Times New Roman" w:cs="Times New Roman"/>
          <w:sz w:val="28"/>
          <w:szCs w:val="28"/>
        </w:rPr>
        <w:t>.</w:t>
      </w:r>
      <w:r>
        <w:rPr>
          <w:rFonts w:ascii="Times New Roman" w:hAnsi="Times New Roman" w:cs="Times New Roman"/>
          <w:sz w:val="28"/>
          <w:szCs w:val="28"/>
        </w:rPr>
        <w:t xml:space="preserve"> </w:t>
      </w:r>
    </w:p>
    <w:p w14:paraId="0A476C23" w14:textId="2E5156A0" w:rsidR="002C231C" w:rsidRPr="00115E62" w:rsidRDefault="002C231C" w:rsidP="002C231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Наглядные подтверждения описанных закономерностей влияние условий его обработки на проанализированные выше показатели хорошо </w:t>
      </w:r>
      <w:r w:rsidRPr="00D032FF">
        <w:rPr>
          <w:rFonts w:ascii="Times New Roman" w:hAnsi="Times New Roman" w:cs="Times New Roman"/>
          <w:sz w:val="28"/>
          <w:szCs w:val="28"/>
        </w:rPr>
        <w:t xml:space="preserve">видно на соответствующих поверхностях отклика, представленных на </w:t>
      </w:r>
      <w:r w:rsidR="004A0EE5" w:rsidRPr="004A0EE5">
        <w:rPr>
          <w:rFonts w:ascii="Times New Roman" w:hAnsi="Times New Roman" w:cs="Times New Roman"/>
          <w:sz w:val="28"/>
          <w:szCs w:val="28"/>
        </w:rPr>
        <w:t>рисуноке 7.</w:t>
      </w:r>
    </w:p>
    <w:p w14:paraId="710C4232" w14:textId="77777777" w:rsidR="002C231C" w:rsidRDefault="002C231C" w:rsidP="002C231C">
      <w:pPr>
        <w:spacing w:after="0" w:line="360" w:lineRule="auto"/>
        <w:rPr>
          <w:rFonts w:ascii="Times New Roman" w:hAnsi="Times New Roman" w:cs="Times New Roman"/>
          <w:sz w:val="28"/>
          <w:szCs w:val="28"/>
        </w:rPr>
      </w:pPr>
    </w:p>
    <w:p w14:paraId="7E545CF0" w14:textId="7AD24C68" w:rsidR="002C231C" w:rsidRDefault="004A0EE5" w:rsidP="002C231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7</w:t>
      </w:r>
      <w:r w:rsidR="002C231C">
        <w:rPr>
          <w:rFonts w:ascii="Times New Roman" w:hAnsi="Times New Roman" w:cs="Times New Roman"/>
          <w:sz w:val="28"/>
          <w:szCs w:val="28"/>
          <w:lang w:val="kk-KZ"/>
        </w:rPr>
        <w:t xml:space="preserve">- Влияние отдельных факторов и парных взаимодействий </w:t>
      </w:r>
    </w:p>
    <w:p w14:paraId="057E6F3B" w14:textId="77777777" w:rsidR="002C231C" w:rsidRDefault="002C231C" w:rsidP="002C231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на содержание протеина наглядно видно на представленных рисункаъ</w:t>
      </w:r>
    </w:p>
    <w:p w14:paraId="5E7DF0A4" w14:textId="77777777" w:rsidR="002C231C" w:rsidRPr="003D2F66" w:rsidRDefault="002C231C" w:rsidP="002C231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(значения остальных фаторов, приведенные в скобках, взяты на оптимальных уровнях)</w:t>
      </w:r>
    </w:p>
    <w:p w14:paraId="2085A4FD" w14:textId="77777777" w:rsidR="002C231C" w:rsidRPr="006832E6" w:rsidRDefault="002C231C" w:rsidP="002C231C">
      <w:pPr>
        <w:spacing w:after="0" w:line="240" w:lineRule="auto"/>
        <w:jc w:val="center"/>
        <w:rPr>
          <w:rFonts w:ascii="Times New Roman" w:hAnsi="Times New Roman" w:cs="Times New Roman"/>
          <w:sz w:val="28"/>
          <w:szCs w:val="28"/>
        </w:rPr>
      </w:pPr>
    </w:p>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C231C" w:rsidRPr="006832E6" w14:paraId="6C118B2B" w14:textId="77777777" w:rsidTr="001E1E9B">
        <w:tc>
          <w:tcPr>
            <w:tcW w:w="2500" w:type="pct"/>
          </w:tcPr>
          <w:p w14:paraId="4217367B" w14:textId="77777777" w:rsidR="002C231C" w:rsidRPr="006832E6" w:rsidRDefault="002C231C" w:rsidP="001E1E9B">
            <w:pPr>
              <w:jc w:val="center"/>
              <w:rPr>
                <w:rFonts w:ascii="Times New Roman" w:hAnsi="Times New Roman" w:cs="Times New Roman"/>
                <w:sz w:val="12"/>
                <w:szCs w:val="12"/>
              </w:rPr>
            </w:pPr>
            <w:r w:rsidRPr="006832E6">
              <w:rPr>
                <w:rFonts w:ascii="Times New Roman" w:hAnsi="Times New Roman" w:cs="Times New Roman"/>
                <w:noProof/>
                <w:sz w:val="12"/>
                <w:szCs w:val="12"/>
                <w:lang w:eastAsia="ru-RU"/>
              </w:rPr>
              <w:drawing>
                <wp:anchor distT="0" distB="0" distL="114300" distR="114300" simplePos="0" relativeHeight="251627520" behindDoc="0" locked="0" layoutInCell="1" allowOverlap="1" wp14:anchorId="49579ECA" wp14:editId="4173928F">
                  <wp:simplePos x="920571" y="933718"/>
                  <wp:positionH relativeFrom="margin">
                    <wp:align>center</wp:align>
                  </wp:positionH>
                  <wp:positionV relativeFrom="margin">
                    <wp:align>center</wp:align>
                  </wp:positionV>
                  <wp:extent cx="3063535" cy="2170090"/>
                  <wp:effectExtent l="19050" t="0" r="3515" b="0"/>
                  <wp:wrapSquare wrapText="bothSides"/>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srcRect/>
                          <a:stretch>
                            <a:fillRect/>
                          </a:stretch>
                        </pic:blipFill>
                        <pic:spPr bwMode="auto">
                          <a:xfrm>
                            <a:off x="0" y="0"/>
                            <a:ext cx="3063535" cy="2170090"/>
                          </a:xfrm>
                          <a:prstGeom prst="rect">
                            <a:avLst/>
                          </a:prstGeom>
                          <a:noFill/>
                          <a:ln w="9525">
                            <a:noFill/>
                            <a:miter lim="800000"/>
                            <a:headEnd/>
                            <a:tailEnd/>
                          </a:ln>
                        </pic:spPr>
                      </pic:pic>
                    </a:graphicData>
                  </a:graphic>
                </wp:anchor>
              </w:drawing>
            </w:r>
          </w:p>
        </w:tc>
        <w:tc>
          <w:tcPr>
            <w:tcW w:w="2500" w:type="pct"/>
          </w:tcPr>
          <w:p w14:paraId="0F91EBD9" w14:textId="77777777" w:rsidR="002C231C" w:rsidRPr="006832E6" w:rsidRDefault="002C231C" w:rsidP="001E1E9B">
            <w:pPr>
              <w:jc w:val="center"/>
              <w:rPr>
                <w:rFonts w:ascii="Times New Roman" w:hAnsi="Times New Roman" w:cs="Times New Roman"/>
                <w:sz w:val="12"/>
                <w:szCs w:val="12"/>
              </w:rPr>
            </w:pPr>
            <w:r w:rsidRPr="006832E6">
              <w:rPr>
                <w:rFonts w:ascii="Times New Roman" w:hAnsi="Times New Roman" w:cs="Times New Roman"/>
                <w:noProof/>
                <w:sz w:val="12"/>
                <w:szCs w:val="12"/>
                <w:lang w:eastAsia="ru-RU"/>
              </w:rPr>
              <w:drawing>
                <wp:anchor distT="0" distB="0" distL="114300" distR="114300" simplePos="0" relativeHeight="251641856" behindDoc="0" locked="0" layoutInCell="1" allowOverlap="1" wp14:anchorId="09CA565D" wp14:editId="325FDC2B">
                  <wp:simplePos x="4050137" y="933718"/>
                  <wp:positionH relativeFrom="margin">
                    <wp:align>center</wp:align>
                  </wp:positionH>
                  <wp:positionV relativeFrom="margin">
                    <wp:align>center</wp:align>
                  </wp:positionV>
                  <wp:extent cx="3063535" cy="2170090"/>
                  <wp:effectExtent l="19050" t="0" r="3515" b="0"/>
                  <wp:wrapSquare wrapText="bothSides"/>
                  <wp:docPr id="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srcRect/>
                          <a:stretch>
                            <a:fillRect/>
                          </a:stretch>
                        </pic:blipFill>
                        <pic:spPr bwMode="auto">
                          <a:xfrm>
                            <a:off x="0" y="0"/>
                            <a:ext cx="3063535" cy="2170090"/>
                          </a:xfrm>
                          <a:prstGeom prst="rect">
                            <a:avLst/>
                          </a:prstGeom>
                          <a:noFill/>
                          <a:ln w="9525">
                            <a:noFill/>
                            <a:miter lim="800000"/>
                            <a:headEnd/>
                            <a:tailEnd/>
                          </a:ln>
                        </pic:spPr>
                      </pic:pic>
                    </a:graphicData>
                  </a:graphic>
                </wp:anchor>
              </w:drawing>
            </w:r>
          </w:p>
        </w:tc>
      </w:tr>
      <w:tr w:rsidR="002C231C" w:rsidRPr="006832E6" w14:paraId="048D2760" w14:textId="77777777" w:rsidTr="001E1E9B">
        <w:tc>
          <w:tcPr>
            <w:tcW w:w="2500" w:type="pct"/>
          </w:tcPr>
          <w:p w14:paraId="7814D852" w14:textId="77777777" w:rsidR="002C231C" w:rsidRPr="006832E6" w:rsidRDefault="002C231C" w:rsidP="001E1E9B">
            <w:pPr>
              <w:spacing w:after="120"/>
              <w:jc w:val="center"/>
              <w:rPr>
                <w:rFonts w:ascii="Times New Roman" w:hAnsi="Times New Roman" w:cs="Times New Roman"/>
                <w:sz w:val="24"/>
                <w:szCs w:val="24"/>
              </w:rPr>
            </w:pPr>
            <w:r w:rsidRPr="006832E6">
              <w:rPr>
                <w:rFonts w:ascii="Times New Roman" w:hAnsi="Times New Roman" w:cs="Times New Roman"/>
                <w:sz w:val="24"/>
                <w:szCs w:val="24"/>
              </w:rPr>
              <w:t xml:space="preserve">а) влияние </w:t>
            </w:r>
            <w:r w:rsidRPr="006832E6">
              <w:rPr>
                <w:rFonts w:ascii="Times New Roman" w:hAnsi="Times New Roman"/>
                <w:i/>
                <w:sz w:val="24"/>
                <w:szCs w:val="24"/>
              </w:rPr>
              <w:t>t</w:t>
            </w:r>
            <w:r w:rsidRPr="006832E6">
              <w:rPr>
                <w:rFonts w:ascii="Times New Roman" w:hAnsi="Times New Roman"/>
                <w:sz w:val="24"/>
                <w:szCs w:val="24"/>
                <w:vertAlign w:val="subscript"/>
              </w:rPr>
              <w:t>в</w:t>
            </w:r>
            <w:r w:rsidRPr="006832E6">
              <w:rPr>
                <w:rFonts w:ascii="Times New Roman" w:hAnsi="Times New Roman"/>
                <w:sz w:val="24"/>
                <w:szCs w:val="24"/>
              </w:rPr>
              <w:t xml:space="preserve"> и τ (при </w:t>
            </w:r>
            <w:r w:rsidRPr="006832E6">
              <w:rPr>
                <w:rFonts w:ascii="Times New Roman" w:hAnsi="Times New Roman"/>
                <w:i/>
                <w:sz w:val="24"/>
                <w:szCs w:val="24"/>
              </w:rPr>
              <w:t>w</w:t>
            </w:r>
            <w:r w:rsidRPr="006832E6">
              <w:rPr>
                <w:rFonts w:ascii="Times New Roman" w:hAnsi="Times New Roman"/>
                <w:sz w:val="24"/>
                <w:szCs w:val="24"/>
              </w:rPr>
              <w:t xml:space="preserve">=13% и </w:t>
            </w:r>
            <w:r w:rsidRPr="006832E6">
              <w:rPr>
                <w:rFonts w:ascii="Times New Roman" w:hAnsi="Times New Roman"/>
                <w:i/>
                <w:sz w:val="24"/>
                <w:szCs w:val="24"/>
              </w:rPr>
              <w:t>t</w:t>
            </w:r>
            <w:r w:rsidRPr="006832E6">
              <w:rPr>
                <w:rFonts w:ascii="Times New Roman" w:hAnsi="Times New Roman"/>
                <w:sz w:val="24"/>
                <w:szCs w:val="24"/>
                <w:vertAlign w:val="subscript"/>
              </w:rPr>
              <w:t>з</w:t>
            </w:r>
            <w:r w:rsidRPr="006832E6">
              <w:rPr>
                <w:rFonts w:ascii="Times New Roman" w:hAnsi="Times New Roman"/>
                <w:sz w:val="24"/>
                <w:szCs w:val="24"/>
              </w:rPr>
              <w:t>=10 °С</w:t>
            </w:r>
            <w:r w:rsidRPr="006832E6">
              <w:rPr>
                <w:rFonts w:ascii="Times New Roman" w:hAnsi="Times New Roman" w:cs="Times New Roman"/>
                <w:sz w:val="24"/>
                <w:szCs w:val="24"/>
              </w:rPr>
              <w:t>)</w:t>
            </w:r>
          </w:p>
        </w:tc>
        <w:tc>
          <w:tcPr>
            <w:tcW w:w="2500" w:type="pct"/>
          </w:tcPr>
          <w:p w14:paraId="52BBAA9D" w14:textId="77777777" w:rsidR="002C231C" w:rsidRPr="006832E6" w:rsidRDefault="002C231C" w:rsidP="001E1E9B">
            <w:pPr>
              <w:spacing w:after="120"/>
              <w:jc w:val="center"/>
              <w:rPr>
                <w:rFonts w:ascii="Times New Roman" w:hAnsi="Times New Roman" w:cs="Times New Roman"/>
                <w:sz w:val="24"/>
                <w:szCs w:val="24"/>
              </w:rPr>
            </w:pPr>
            <w:r w:rsidRPr="006832E6">
              <w:rPr>
                <w:rFonts w:ascii="Times New Roman" w:hAnsi="Times New Roman" w:cs="Times New Roman"/>
                <w:sz w:val="24"/>
                <w:szCs w:val="24"/>
              </w:rPr>
              <w:t xml:space="preserve">б) влияние </w:t>
            </w:r>
            <w:r w:rsidRPr="006832E6">
              <w:rPr>
                <w:rFonts w:ascii="Times New Roman" w:hAnsi="Times New Roman"/>
                <w:i/>
                <w:sz w:val="24"/>
                <w:szCs w:val="24"/>
              </w:rPr>
              <w:t>t</w:t>
            </w:r>
            <w:r w:rsidRPr="006832E6">
              <w:rPr>
                <w:rFonts w:ascii="Times New Roman" w:hAnsi="Times New Roman"/>
                <w:sz w:val="24"/>
                <w:szCs w:val="24"/>
                <w:vertAlign w:val="subscript"/>
              </w:rPr>
              <w:t>в</w:t>
            </w:r>
            <w:r w:rsidRPr="006832E6">
              <w:rPr>
                <w:rFonts w:ascii="Times New Roman" w:hAnsi="Times New Roman"/>
                <w:sz w:val="24"/>
                <w:szCs w:val="24"/>
              </w:rPr>
              <w:t xml:space="preserve"> и </w:t>
            </w:r>
            <w:r w:rsidRPr="006832E6">
              <w:rPr>
                <w:rFonts w:ascii="Times New Roman" w:hAnsi="Times New Roman"/>
                <w:i/>
                <w:sz w:val="24"/>
                <w:szCs w:val="24"/>
              </w:rPr>
              <w:t>w</w:t>
            </w:r>
            <w:r w:rsidRPr="006832E6">
              <w:rPr>
                <w:rFonts w:ascii="Times New Roman" w:hAnsi="Times New Roman"/>
                <w:sz w:val="24"/>
                <w:szCs w:val="24"/>
              </w:rPr>
              <w:t xml:space="preserve"> (при τ=72 ч и </w:t>
            </w:r>
            <w:r w:rsidRPr="006832E6">
              <w:rPr>
                <w:rFonts w:ascii="Times New Roman" w:hAnsi="Times New Roman"/>
                <w:i/>
                <w:sz w:val="24"/>
                <w:szCs w:val="24"/>
              </w:rPr>
              <w:t>t</w:t>
            </w:r>
            <w:r w:rsidRPr="006832E6">
              <w:rPr>
                <w:rFonts w:ascii="Times New Roman" w:hAnsi="Times New Roman"/>
                <w:sz w:val="24"/>
                <w:szCs w:val="24"/>
                <w:vertAlign w:val="subscript"/>
              </w:rPr>
              <w:t>з</w:t>
            </w:r>
            <w:r w:rsidRPr="006832E6">
              <w:rPr>
                <w:rFonts w:ascii="Times New Roman" w:hAnsi="Times New Roman"/>
                <w:sz w:val="24"/>
                <w:szCs w:val="24"/>
              </w:rPr>
              <w:t>=10 °С</w:t>
            </w:r>
            <w:r w:rsidRPr="006832E6">
              <w:rPr>
                <w:rFonts w:ascii="Times New Roman" w:hAnsi="Times New Roman" w:cs="Times New Roman"/>
                <w:sz w:val="24"/>
                <w:szCs w:val="24"/>
              </w:rPr>
              <w:t>)</w:t>
            </w:r>
          </w:p>
        </w:tc>
      </w:tr>
      <w:tr w:rsidR="002C231C" w:rsidRPr="006832E6" w14:paraId="34B0B624" w14:textId="77777777" w:rsidTr="001E1E9B">
        <w:tc>
          <w:tcPr>
            <w:tcW w:w="2500" w:type="pct"/>
          </w:tcPr>
          <w:p w14:paraId="362C354A" w14:textId="77777777" w:rsidR="002C231C" w:rsidRPr="006832E6" w:rsidRDefault="002C231C" w:rsidP="001E1E9B">
            <w:pPr>
              <w:jc w:val="center"/>
              <w:rPr>
                <w:rFonts w:ascii="Times New Roman" w:hAnsi="Times New Roman" w:cs="Times New Roman"/>
                <w:sz w:val="12"/>
                <w:szCs w:val="12"/>
              </w:rPr>
            </w:pPr>
            <w:r w:rsidRPr="006832E6">
              <w:rPr>
                <w:rFonts w:ascii="Times New Roman" w:hAnsi="Times New Roman" w:cs="Times New Roman"/>
                <w:noProof/>
                <w:sz w:val="12"/>
                <w:szCs w:val="12"/>
                <w:lang w:eastAsia="ru-RU"/>
              </w:rPr>
              <w:lastRenderedPageBreak/>
              <w:drawing>
                <wp:anchor distT="0" distB="0" distL="114300" distR="114300" simplePos="0" relativeHeight="251657216" behindDoc="0" locked="0" layoutInCell="1" allowOverlap="1" wp14:anchorId="228E21CF" wp14:editId="41B3C0EA">
                  <wp:simplePos x="920571" y="3290552"/>
                  <wp:positionH relativeFrom="margin">
                    <wp:align>center</wp:align>
                  </wp:positionH>
                  <wp:positionV relativeFrom="margin">
                    <wp:align>center</wp:align>
                  </wp:positionV>
                  <wp:extent cx="3063535" cy="2170090"/>
                  <wp:effectExtent l="19050" t="0" r="3515" b="0"/>
                  <wp:wrapSquare wrapText="bothSides"/>
                  <wp:docPr id="1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srcRect/>
                          <a:stretch>
                            <a:fillRect/>
                          </a:stretch>
                        </pic:blipFill>
                        <pic:spPr bwMode="auto">
                          <a:xfrm>
                            <a:off x="0" y="0"/>
                            <a:ext cx="3063535" cy="2170090"/>
                          </a:xfrm>
                          <a:prstGeom prst="rect">
                            <a:avLst/>
                          </a:prstGeom>
                          <a:noFill/>
                          <a:ln w="9525">
                            <a:noFill/>
                            <a:miter lim="800000"/>
                            <a:headEnd/>
                            <a:tailEnd/>
                          </a:ln>
                        </pic:spPr>
                      </pic:pic>
                    </a:graphicData>
                  </a:graphic>
                </wp:anchor>
              </w:drawing>
            </w:r>
          </w:p>
        </w:tc>
        <w:tc>
          <w:tcPr>
            <w:tcW w:w="2500" w:type="pct"/>
          </w:tcPr>
          <w:p w14:paraId="59052030" w14:textId="77777777" w:rsidR="002C231C" w:rsidRPr="006832E6" w:rsidRDefault="002C231C" w:rsidP="001E1E9B">
            <w:pPr>
              <w:jc w:val="center"/>
              <w:rPr>
                <w:rFonts w:ascii="Times New Roman" w:hAnsi="Times New Roman" w:cs="Times New Roman"/>
                <w:sz w:val="12"/>
                <w:szCs w:val="12"/>
              </w:rPr>
            </w:pPr>
            <w:r w:rsidRPr="006832E6">
              <w:rPr>
                <w:rFonts w:ascii="Times New Roman" w:hAnsi="Times New Roman" w:cs="Times New Roman"/>
                <w:noProof/>
                <w:sz w:val="12"/>
                <w:szCs w:val="12"/>
                <w:lang w:eastAsia="ru-RU"/>
              </w:rPr>
              <w:drawing>
                <wp:anchor distT="0" distB="0" distL="114300" distR="114300" simplePos="0" relativeHeight="251670528" behindDoc="0" locked="0" layoutInCell="1" allowOverlap="1" wp14:anchorId="27FCAC1F" wp14:editId="2363F64F">
                  <wp:simplePos x="4050137" y="3290552"/>
                  <wp:positionH relativeFrom="margin">
                    <wp:align>center</wp:align>
                  </wp:positionH>
                  <wp:positionV relativeFrom="margin">
                    <wp:align>center</wp:align>
                  </wp:positionV>
                  <wp:extent cx="3063535" cy="2170090"/>
                  <wp:effectExtent l="19050" t="0" r="3515" b="0"/>
                  <wp:wrapSquare wrapText="bothSides"/>
                  <wp:docPr id="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srcRect/>
                          <a:stretch>
                            <a:fillRect/>
                          </a:stretch>
                        </pic:blipFill>
                        <pic:spPr bwMode="auto">
                          <a:xfrm>
                            <a:off x="0" y="0"/>
                            <a:ext cx="3063535" cy="2170090"/>
                          </a:xfrm>
                          <a:prstGeom prst="rect">
                            <a:avLst/>
                          </a:prstGeom>
                          <a:noFill/>
                          <a:ln w="9525">
                            <a:noFill/>
                            <a:miter lim="800000"/>
                            <a:headEnd/>
                            <a:tailEnd/>
                          </a:ln>
                        </pic:spPr>
                      </pic:pic>
                    </a:graphicData>
                  </a:graphic>
                </wp:anchor>
              </w:drawing>
            </w:r>
          </w:p>
        </w:tc>
      </w:tr>
      <w:tr w:rsidR="002C231C" w:rsidRPr="006832E6" w14:paraId="412E798A" w14:textId="77777777" w:rsidTr="001E1E9B">
        <w:tc>
          <w:tcPr>
            <w:tcW w:w="2500" w:type="pct"/>
          </w:tcPr>
          <w:p w14:paraId="7A4861B6" w14:textId="77777777" w:rsidR="002C231C" w:rsidRPr="006832E6" w:rsidRDefault="002C231C" w:rsidP="001E1E9B">
            <w:pPr>
              <w:spacing w:after="120"/>
              <w:jc w:val="center"/>
              <w:rPr>
                <w:rFonts w:ascii="Times New Roman" w:hAnsi="Times New Roman" w:cs="Times New Roman"/>
                <w:sz w:val="12"/>
                <w:szCs w:val="12"/>
              </w:rPr>
            </w:pPr>
            <w:r w:rsidRPr="006832E6">
              <w:rPr>
                <w:rFonts w:ascii="Times New Roman" w:hAnsi="Times New Roman" w:cs="Times New Roman"/>
                <w:sz w:val="24"/>
                <w:szCs w:val="24"/>
              </w:rPr>
              <w:t xml:space="preserve">в) влияние </w:t>
            </w:r>
            <w:r w:rsidRPr="006832E6">
              <w:rPr>
                <w:rFonts w:ascii="Times New Roman" w:hAnsi="Times New Roman"/>
                <w:i/>
                <w:sz w:val="24"/>
                <w:szCs w:val="24"/>
              </w:rPr>
              <w:t>t</w:t>
            </w:r>
            <w:r w:rsidRPr="006832E6">
              <w:rPr>
                <w:rFonts w:ascii="Times New Roman" w:hAnsi="Times New Roman"/>
                <w:sz w:val="24"/>
                <w:szCs w:val="24"/>
                <w:vertAlign w:val="subscript"/>
              </w:rPr>
              <w:t>в</w:t>
            </w:r>
            <w:r w:rsidRPr="006832E6">
              <w:rPr>
                <w:rFonts w:ascii="Times New Roman" w:hAnsi="Times New Roman"/>
                <w:sz w:val="24"/>
                <w:szCs w:val="24"/>
              </w:rPr>
              <w:t xml:space="preserve"> и </w:t>
            </w:r>
            <w:r w:rsidRPr="006832E6">
              <w:rPr>
                <w:rFonts w:ascii="Times New Roman" w:hAnsi="Times New Roman"/>
                <w:i/>
                <w:sz w:val="24"/>
                <w:szCs w:val="24"/>
              </w:rPr>
              <w:t>t</w:t>
            </w:r>
            <w:r w:rsidRPr="006832E6">
              <w:rPr>
                <w:rFonts w:ascii="Times New Roman" w:hAnsi="Times New Roman"/>
                <w:sz w:val="24"/>
                <w:szCs w:val="24"/>
                <w:vertAlign w:val="subscript"/>
              </w:rPr>
              <w:t>з</w:t>
            </w:r>
            <w:r w:rsidRPr="006832E6">
              <w:rPr>
                <w:rFonts w:ascii="Times New Roman" w:hAnsi="Times New Roman"/>
                <w:sz w:val="24"/>
                <w:szCs w:val="24"/>
              </w:rPr>
              <w:t xml:space="preserve"> (при τ=72 ч и </w:t>
            </w:r>
            <w:r w:rsidRPr="006832E6">
              <w:rPr>
                <w:rFonts w:ascii="Times New Roman" w:hAnsi="Times New Roman"/>
                <w:i/>
                <w:sz w:val="24"/>
                <w:szCs w:val="24"/>
              </w:rPr>
              <w:t>w</w:t>
            </w:r>
            <w:r w:rsidRPr="006832E6">
              <w:rPr>
                <w:rFonts w:ascii="Times New Roman" w:hAnsi="Times New Roman"/>
                <w:sz w:val="24"/>
                <w:szCs w:val="24"/>
              </w:rPr>
              <w:t>=13%)</w:t>
            </w:r>
          </w:p>
        </w:tc>
        <w:tc>
          <w:tcPr>
            <w:tcW w:w="2500" w:type="pct"/>
          </w:tcPr>
          <w:p w14:paraId="45D96CC4" w14:textId="77777777" w:rsidR="002C231C" w:rsidRPr="006832E6" w:rsidRDefault="002C231C" w:rsidP="001E1E9B">
            <w:pPr>
              <w:spacing w:after="120"/>
              <w:jc w:val="center"/>
              <w:rPr>
                <w:rFonts w:ascii="Times New Roman" w:hAnsi="Times New Roman" w:cs="Times New Roman"/>
                <w:sz w:val="12"/>
                <w:szCs w:val="12"/>
              </w:rPr>
            </w:pPr>
            <w:r w:rsidRPr="006832E6">
              <w:rPr>
                <w:rFonts w:ascii="Times New Roman" w:hAnsi="Times New Roman" w:cs="Times New Roman"/>
                <w:sz w:val="24"/>
                <w:szCs w:val="24"/>
              </w:rPr>
              <w:t xml:space="preserve">г) влияние </w:t>
            </w:r>
            <w:r w:rsidRPr="006832E6">
              <w:rPr>
                <w:rFonts w:ascii="Times New Roman" w:hAnsi="Times New Roman"/>
                <w:sz w:val="24"/>
                <w:szCs w:val="24"/>
              </w:rPr>
              <w:t>τ</w:t>
            </w:r>
            <w:r w:rsidRPr="006832E6">
              <w:rPr>
                <w:rFonts w:ascii="Times New Roman" w:hAnsi="Times New Roman"/>
                <w:i/>
                <w:sz w:val="24"/>
                <w:szCs w:val="24"/>
              </w:rPr>
              <w:t xml:space="preserve"> </w:t>
            </w:r>
            <w:r w:rsidRPr="006832E6">
              <w:rPr>
                <w:rFonts w:ascii="Times New Roman" w:hAnsi="Times New Roman"/>
                <w:sz w:val="24"/>
                <w:szCs w:val="24"/>
              </w:rPr>
              <w:t xml:space="preserve">и </w:t>
            </w:r>
            <w:r w:rsidRPr="006832E6">
              <w:rPr>
                <w:rFonts w:ascii="Times New Roman" w:hAnsi="Times New Roman"/>
                <w:i/>
                <w:sz w:val="24"/>
                <w:szCs w:val="24"/>
              </w:rPr>
              <w:t>w</w:t>
            </w:r>
            <w:r w:rsidRPr="006832E6">
              <w:rPr>
                <w:rFonts w:ascii="Times New Roman" w:hAnsi="Times New Roman"/>
                <w:sz w:val="24"/>
                <w:szCs w:val="24"/>
              </w:rPr>
              <w:t xml:space="preserve"> (при </w:t>
            </w:r>
            <w:r w:rsidRPr="006832E6">
              <w:rPr>
                <w:rFonts w:ascii="Times New Roman" w:hAnsi="Times New Roman"/>
                <w:i/>
                <w:sz w:val="24"/>
                <w:szCs w:val="24"/>
              </w:rPr>
              <w:t>t</w:t>
            </w:r>
            <w:r w:rsidRPr="006832E6">
              <w:rPr>
                <w:rFonts w:ascii="Times New Roman" w:hAnsi="Times New Roman"/>
                <w:sz w:val="24"/>
                <w:szCs w:val="24"/>
                <w:vertAlign w:val="subscript"/>
              </w:rPr>
              <w:t>в</w:t>
            </w:r>
            <w:r w:rsidRPr="006832E6">
              <w:rPr>
                <w:rFonts w:ascii="Times New Roman" w:hAnsi="Times New Roman"/>
                <w:sz w:val="24"/>
                <w:szCs w:val="24"/>
              </w:rPr>
              <w:t xml:space="preserve">=15 °С и </w:t>
            </w:r>
            <w:r w:rsidRPr="006832E6">
              <w:rPr>
                <w:rFonts w:ascii="Times New Roman" w:hAnsi="Times New Roman"/>
                <w:i/>
                <w:sz w:val="24"/>
                <w:szCs w:val="24"/>
              </w:rPr>
              <w:t>t</w:t>
            </w:r>
            <w:r w:rsidRPr="006832E6">
              <w:rPr>
                <w:rFonts w:ascii="Times New Roman" w:hAnsi="Times New Roman"/>
                <w:sz w:val="24"/>
                <w:szCs w:val="24"/>
                <w:vertAlign w:val="subscript"/>
              </w:rPr>
              <w:t>з</w:t>
            </w:r>
            <w:r w:rsidRPr="006832E6">
              <w:rPr>
                <w:rFonts w:ascii="Times New Roman" w:hAnsi="Times New Roman"/>
                <w:sz w:val="24"/>
                <w:szCs w:val="24"/>
              </w:rPr>
              <w:t>=10 °С</w:t>
            </w:r>
            <w:r w:rsidRPr="006832E6">
              <w:rPr>
                <w:rFonts w:ascii="Times New Roman" w:hAnsi="Times New Roman" w:cs="Times New Roman"/>
                <w:sz w:val="24"/>
                <w:szCs w:val="24"/>
              </w:rPr>
              <w:t>)</w:t>
            </w:r>
          </w:p>
        </w:tc>
      </w:tr>
      <w:tr w:rsidR="002C231C" w:rsidRPr="006832E6" w14:paraId="2979E8FC" w14:textId="77777777" w:rsidTr="001E1E9B">
        <w:tc>
          <w:tcPr>
            <w:tcW w:w="2500" w:type="pct"/>
          </w:tcPr>
          <w:p w14:paraId="2EF970E9" w14:textId="77777777" w:rsidR="002C231C" w:rsidRPr="006832E6" w:rsidRDefault="002C231C" w:rsidP="001E1E9B">
            <w:pPr>
              <w:jc w:val="center"/>
              <w:rPr>
                <w:rFonts w:ascii="Times New Roman" w:hAnsi="Times New Roman" w:cs="Times New Roman"/>
                <w:sz w:val="12"/>
                <w:szCs w:val="12"/>
              </w:rPr>
            </w:pPr>
            <w:r w:rsidRPr="006832E6">
              <w:rPr>
                <w:rFonts w:ascii="Times New Roman" w:hAnsi="Times New Roman" w:cs="Times New Roman"/>
                <w:noProof/>
                <w:sz w:val="12"/>
                <w:szCs w:val="12"/>
                <w:lang w:eastAsia="ru-RU"/>
              </w:rPr>
              <w:drawing>
                <wp:anchor distT="0" distB="0" distL="114300" distR="114300" simplePos="0" relativeHeight="251684864" behindDoc="0" locked="0" layoutInCell="1" allowOverlap="1" wp14:anchorId="4CECEE65" wp14:editId="38826D49">
                  <wp:simplePos x="920571" y="5647386"/>
                  <wp:positionH relativeFrom="margin">
                    <wp:align>center</wp:align>
                  </wp:positionH>
                  <wp:positionV relativeFrom="margin">
                    <wp:align>center</wp:align>
                  </wp:positionV>
                  <wp:extent cx="3063535" cy="2170090"/>
                  <wp:effectExtent l="19050" t="0" r="3515" b="0"/>
                  <wp:wrapSquare wrapText="bothSides"/>
                  <wp:docPr id="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srcRect/>
                          <a:stretch>
                            <a:fillRect/>
                          </a:stretch>
                        </pic:blipFill>
                        <pic:spPr bwMode="auto">
                          <a:xfrm>
                            <a:off x="0" y="0"/>
                            <a:ext cx="3063535" cy="2170090"/>
                          </a:xfrm>
                          <a:prstGeom prst="rect">
                            <a:avLst/>
                          </a:prstGeom>
                          <a:noFill/>
                          <a:ln w="9525">
                            <a:noFill/>
                            <a:miter lim="800000"/>
                            <a:headEnd/>
                            <a:tailEnd/>
                          </a:ln>
                        </pic:spPr>
                      </pic:pic>
                    </a:graphicData>
                  </a:graphic>
                </wp:anchor>
              </w:drawing>
            </w:r>
          </w:p>
        </w:tc>
        <w:tc>
          <w:tcPr>
            <w:tcW w:w="2500" w:type="pct"/>
          </w:tcPr>
          <w:p w14:paraId="326D62F4" w14:textId="77777777" w:rsidR="002C231C" w:rsidRPr="006832E6" w:rsidRDefault="002C231C" w:rsidP="001E1E9B">
            <w:pPr>
              <w:jc w:val="center"/>
              <w:rPr>
                <w:rFonts w:ascii="Times New Roman" w:hAnsi="Times New Roman" w:cs="Times New Roman"/>
                <w:sz w:val="12"/>
                <w:szCs w:val="12"/>
              </w:rPr>
            </w:pPr>
            <w:r w:rsidRPr="006832E6">
              <w:rPr>
                <w:rFonts w:ascii="Times New Roman" w:hAnsi="Times New Roman" w:cs="Times New Roman"/>
                <w:noProof/>
                <w:sz w:val="12"/>
                <w:szCs w:val="12"/>
                <w:lang w:eastAsia="ru-RU"/>
              </w:rPr>
              <w:drawing>
                <wp:anchor distT="0" distB="0" distL="114300" distR="114300" simplePos="0" relativeHeight="251699200" behindDoc="0" locked="0" layoutInCell="1" allowOverlap="1" wp14:anchorId="7EA76621" wp14:editId="7705ED4E">
                  <wp:simplePos x="4050137" y="5647386"/>
                  <wp:positionH relativeFrom="margin">
                    <wp:align>center</wp:align>
                  </wp:positionH>
                  <wp:positionV relativeFrom="margin">
                    <wp:align>center</wp:align>
                  </wp:positionV>
                  <wp:extent cx="3063535" cy="2170090"/>
                  <wp:effectExtent l="19050" t="0" r="3515" b="0"/>
                  <wp:wrapSquare wrapText="bothSides"/>
                  <wp:docPr id="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srcRect/>
                          <a:stretch>
                            <a:fillRect/>
                          </a:stretch>
                        </pic:blipFill>
                        <pic:spPr bwMode="auto">
                          <a:xfrm>
                            <a:off x="0" y="0"/>
                            <a:ext cx="3063535" cy="2170090"/>
                          </a:xfrm>
                          <a:prstGeom prst="rect">
                            <a:avLst/>
                          </a:prstGeom>
                          <a:noFill/>
                          <a:ln w="9525">
                            <a:noFill/>
                            <a:miter lim="800000"/>
                            <a:headEnd/>
                            <a:tailEnd/>
                          </a:ln>
                        </pic:spPr>
                      </pic:pic>
                    </a:graphicData>
                  </a:graphic>
                </wp:anchor>
              </w:drawing>
            </w:r>
          </w:p>
        </w:tc>
      </w:tr>
      <w:tr w:rsidR="002C231C" w:rsidRPr="006832E6" w14:paraId="34096F97" w14:textId="77777777" w:rsidTr="001E1E9B">
        <w:tc>
          <w:tcPr>
            <w:tcW w:w="2500" w:type="pct"/>
          </w:tcPr>
          <w:p w14:paraId="44EBC3D1" w14:textId="77777777" w:rsidR="002C231C" w:rsidRPr="006832E6" w:rsidRDefault="002C231C" w:rsidP="001E1E9B">
            <w:pPr>
              <w:spacing w:after="120"/>
              <w:jc w:val="center"/>
              <w:rPr>
                <w:rFonts w:ascii="Times New Roman" w:hAnsi="Times New Roman" w:cs="Times New Roman"/>
                <w:sz w:val="12"/>
                <w:szCs w:val="12"/>
              </w:rPr>
            </w:pPr>
            <w:r w:rsidRPr="006832E6">
              <w:rPr>
                <w:rFonts w:ascii="Times New Roman" w:hAnsi="Times New Roman" w:cs="Times New Roman"/>
                <w:sz w:val="24"/>
                <w:szCs w:val="24"/>
              </w:rPr>
              <w:t xml:space="preserve">д) влияние </w:t>
            </w:r>
            <w:r w:rsidRPr="006832E6">
              <w:rPr>
                <w:rFonts w:ascii="Times New Roman" w:hAnsi="Times New Roman"/>
                <w:sz w:val="24"/>
                <w:szCs w:val="24"/>
              </w:rPr>
              <w:t>τ</w:t>
            </w:r>
            <w:r w:rsidRPr="006832E6">
              <w:rPr>
                <w:rFonts w:ascii="Times New Roman" w:hAnsi="Times New Roman"/>
                <w:i/>
                <w:sz w:val="24"/>
                <w:szCs w:val="24"/>
              </w:rPr>
              <w:t xml:space="preserve"> </w:t>
            </w:r>
            <w:r w:rsidRPr="006832E6">
              <w:rPr>
                <w:rFonts w:ascii="Times New Roman" w:hAnsi="Times New Roman"/>
                <w:sz w:val="24"/>
                <w:szCs w:val="24"/>
              </w:rPr>
              <w:t xml:space="preserve">и </w:t>
            </w:r>
            <w:r w:rsidRPr="006832E6">
              <w:rPr>
                <w:rFonts w:ascii="Times New Roman" w:hAnsi="Times New Roman"/>
                <w:i/>
                <w:sz w:val="24"/>
                <w:szCs w:val="24"/>
              </w:rPr>
              <w:t>t</w:t>
            </w:r>
            <w:r w:rsidRPr="006832E6">
              <w:rPr>
                <w:rFonts w:ascii="Times New Roman" w:hAnsi="Times New Roman"/>
                <w:sz w:val="24"/>
                <w:szCs w:val="24"/>
                <w:vertAlign w:val="subscript"/>
              </w:rPr>
              <w:t>з</w:t>
            </w:r>
            <w:r w:rsidRPr="006832E6">
              <w:rPr>
                <w:rFonts w:ascii="Times New Roman" w:hAnsi="Times New Roman"/>
                <w:sz w:val="24"/>
                <w:szCs w:val="24"/>
              </w:rPr>
              <w:t xml:space="preserve"> (при </w:t>
            </w:r>
            <w:r w:rsidRPr="006832E6">
              <w:rPr>
                <w:rFonts w:ascii="Times New Roman" w:hAnsi="Times New Roman"/>
                <w:i/>
                <w:sz w:val="24"/>
                <w:szCs w:val="24"/>
              </w:rPr>
              <w:t>t</w:t>
            </w:r>
            <w:r w:rsidRPr="006832E6">
              <w:rPr>
                <w:rFonts w:ascii="Times New Roman" w:hAnsi="Times New Roman"/>
                <w:sz w:val="24"/>
                <w:szCs w:val="24"/>
                <w:vertAlign w:val="subscript"/>
              </w:rPr>
              <w:t>в</w:t>
            </w:r>
            <w:r w:rsidRPr="006832E6">
              <w:rPr>
                <w:rFonts w:ascii="Times New Roman" w:hAnsi="Times New Roman"/>
                <w:sz w:val="24"/>
                <w:szCs w:val="24"/>
              </w:rPr>
              <w:t xml:space="preserve">=15 °С и </w:t>
            </w:r>
            <w:r w:rsidRPr="006832E6">
              <w:rPr>
                <w:rFonts w:ascii="Times New Roman" w:hAnsi="Times New Roman"/>
                <w:i/>
                <w:sz w:val="24"/>
                <w:szCs w:val="24"/>
              </w:rPr>
              <w:t>w</w:t>
            </w:r>
            <w:r w:rsidRPr="006832E6">
              <w:rPr>
                <w:rFonts w:ascii="Times New Roman" w:hAnsi="Times New Roman"/>
                <w:sz w:val="24"/>
                <w:szCs w:val="24"/>
              </w:rPr>
              <w:t>=13 %</w:t>
            </w:r>
            <w:r w:rsidRPr="006832E6">
              <w:rPr>
                <w:rFonts w:ascii="Times New Roman" w:hAnsi="Times New Roman" w:cs="Times New Roman"/>
                <w:sz w:val="24"/>
                <w:szCs w:val="24"/>
              </w:rPr>
              <w:t>)</w:t>
            </w:r>
          </w:p>
        </w:tc>
        <w:tc>
          <w:tcPr>
            <w:tcW w:w="2500" w:type="pct"/>
          </w:tcPr>
          <w:p w14:paraId="23C41294" w14:textId="77777777" w:rsidR="002C231C" w:rsidRPr="006832E6" w:rsidRDefault="002C231C" w:rsidP="001E1E9B">
            <w:pPr>
              <w:spacing w:after="120"/>
              <w:jc w:val="center"/>
              <w:rPr>
                <w:rFonts w:ascii="Times New Roman" w:hAnsi="Times New Roman" w:cs="Times New Roman"/>
                <w:sz w:val="12"/>
                <w:szCs w:val="12"/>
              </w:rPr>
            </w:pPr>
            <w:r w:rsidRPr="006832E6">
              <w:rPr>
                <w:rFonts w:ascii="Times New Roman" w:hAnsi="Times New Roman" w:cs="Times New Roman"/>
                <w:sz w:val="24"/>
                <w:szCs w:val="24"/>
              </w:rPr>
              <w:t xml:space="preserve">е) влияние </w:t>
            </w:r>
            <w:r w:rsidRPr="006832E6">
              <w:rPr>
                <w:rFonts w:ascii="Times New Roman" w:hAnsi="Times New Roman"/>
                <w:i/>
                <w:sz w:val="24"/>
                <w:szCs w:val="24"/>
              </w:rPr>
              <w:t xml:space="preserve">w </w:t>
            </w:r>
            <w:r w:rsidRPr="006832E6">
              <w:rPr>
                <w:rFonts w:ascii="Times New Roman" w:hAnsi="Times New Roman"/>
                <w:sz w:val="24"/>
                <w:szCs w:val="24"/>
              </w:rPr>
              <w:t xml:space="preserve">и </w:t>
            </w:r>
            <w:r w:rsidRPr="006832E6">
              <w:rPr>
                <w:rFonts w:ascii="Times New Roman" w:hAnsi="Times New Roman"/>
                <w:i/>
                <w:sz w:val="24"/>
                <w:szCs w:val="24"/>
              </w:rPr>
              <w:t>t</w:t>
            </w:r>
            <w:r w:rsidRPr="006832E6">
              <w:rPr>
                <w:rFonts w:ascii="Times New Roman" w:hAnsi="Times New Roman"/>
                <w:sz w:val="24"/>
                <w:szCs w:val="24"/>
                <w:vertAlign w:val="subscript"/>
              </w:rPr>
              <w:t>з</w:t>
            </w:r>
            <w:r w:rsidRPr="006832E6">
              <w:rPr>
                <w:rFonts w:ascii="Times New Roman" w:hAnsi="Times New Roman"/>
                <w:sz w:val="24"/>
                <w:szCs w:val="24"/>
              </w:rPr>
              <w:t xml:space="preserve"> (при </w:t>
            </w:r>
            <w:r w:rsidRPr="006832E6">
              <w:rPr>
                <w:rFonts w:ascii="Times New Roman" w:hAnsi="Times New Roman"/>
                <w:i/>
                <w:sz w:val="24"/>
                <w:szCs w:val="24"/>
              </w:rPr>
              <w:t>t</w:t>
            </w:r>
            <w:r w:rsidRPr="006832E6">
              <w:rPr>
                <w:rFonts w:ascii="Times New Roman" w:hAnsi="Times New Roman"/>
                <w:sz w:val="24"/>
                <w:szCs w:val="24"/>
                <w:vertAlign w:val="subscript"/>
              </w:rPr>
              <w:t>в</w:t>
            </w:r>
            <w:r w:rsidRPr="006832E6">
              <w:rPr>
                <w:rFonts w:ascii="Times New Roman" w:hAnsi="Times New Roman"/>
                <w:sz w:val="24"/>
                <w:szCs w:val="24"/>
              </w:rPr>
              <w:t>=15 °С и τ=72 ч</w:t>
            </w:r>
            <w:r w:rsidRPr="006832E6">
              <w:rPr>
                <w:rFonts w:ascii="Times New Roman" w:hAnsi="Times New Roman" w:cs="Times New Roman"/>
                <w:sz w:val="24"/>
                <w:szCs w:val="24"/>
              </w:rPr>
              <w:t>)</w:t>
            </w:r>
          </w:p>
        </w:tc>
      </w:tr>
    </w:tbl>
    <w:p w14:paraId="690AB3B1" w14:textId="77777777" w:rsidR="002C231C" w:rsidRDefault="002C231C" w:rsidP="002C231C">
      <w:pPr>
        <w:spacing w:after="0" w:line="360" w:lineRule="auto"/>
        <w:rPr>
          <w:rFonts w:ascii="Times New Roman" w:hAnsi="Times New Roman" w:cs="Times New Roman"/>
          <w:sz w:val="28"/>
          <w:szCs w:val="28"/>
        </w:rPr>
      </w:pPr>
    </w:p>
    <w:p w14:paraId="5A9C8436" w14:textId="77777777" w:rsidR="002C231C" w:rsidRPr="00202317" w:rsidRDefault="002C231C" w:rsidP="002C231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Для определения режимов проращивания, при котором будет обеспечен максимальное содержание протеина, в качестве ц</w:t>
      </w:r>
      <w:r w:rsidRPr="00E373CC">
        <w:rPr>
          <w:rFonts w:ascii="Times New Roman" w:hAnsi="Times New Roman" w:cs="Times New Roman"/>
          <w:sz w:val="28"/>
          <w:szCs w:val="28"/>
        </w:rPr>
        <w:t>елевая функци</w:t>
      </w:r>
      <w:r>
        <w:rPr>
          <w:rFonts w:ascii="Times New Roman" w:hAnsi="Times New Roman" w:cs="Times New Roman"/>
          <w:sz w:val="28"/>
          <w:szCs w:val="28"/>
        </w:rPr>
        <w:t xml:space="preserve">и было использовано уравнение </w:t>
      </w:r>
    </w:p>
    <w:p w14:paraId="4188EF92" w14:textId="77777777" w:rsidR="002C231C" w:rsidRPr="00202317" w:rsidRDefault="002C231C" w:rsidP="002C231C">
      <w:pPr>
        <w:spacing w:after="0" w:line="360" w:lineRule="auto"/>
        <w:jc w:val="center"/>
        <w:rPr>
          <w:rFonts w:ascii="Times New Roman" w:eastAsia="Times New Roman" w:hAnsi="Times New Roman" w:cs="Times New Roman"/>
          <w:bCs/>
          <w:color w:val="000000"/>
          <w:sz w:val="28"/>
          <w:szCs w:val="28"/>
          <w:lang w:eastAsia="ru-RU"/>
        </w:rPr>
      </w:pPr>
      <w:r w:rsidRPr="00202317">
        <w:rPr>
          <w:rFonts w:ascii="Times New Roman" w:eastAsia="Times New Roman" w:hAnsi="Times New Roman" w:cs="Times New Roman"/>
          <w:bCs/>
          <w:i/>
          <w:color w:val="000000"/>
          <w:sz w:val="28"/>
          <w:szCs w:val="28"/>
          <w:lang w:val="fr-FR" w:eastAsia="ru-RU"/>
        </w:rPr>
        <w:t>y</w:t>
      </w:r>
      <w:r w:rsidRPr="00202317">
        <w:rPr>
          <w:rFonts w:ascii="Times New Roman" w:eastAsia="Times New Roman" w:hAnsi="Times New Roman" w:cs="Times New Roman"/>
          <w:bCs/>
          <w:color w:val="000000"/>
          <w:sz w:val="28"/>
          <w:szCs w:val="28"/>
          <w:vertAlign w:val="subscript"/>
          <w:lang w:eastAsia="ru-RU"/>
        </w:rPr>
        <w:t>6</w:t>
      </w:r>
      <w:r w:rsidRPr="00202317">
        <w:rPr>
          <w:rFonts w:ascii="Times New Roman" w:eastAsia="Times New Roman" w:hAnsi="Times New Roman" w:cs="Times New Roman"/>
          <w:bCs/>
          <w:color w:val="000000"/>
          <w:sz w:val="28"/>
          <w:szCs w:val="28"/>
          <w:lang w:eastAsia="ru-RU"/>
        </w:rPr>
        <w:t>=28,8025–1,0842·</w:t>
      </w:r>
      <w:r w:rsidRPr="00202317">
        <w:rPr>
          <w:rFonts w:ascii="Times New Roman" w:eastAsia="Times New Roman" w:hAnsi="Times New Roman" w:cs="Times New Roman"/>
          <w:bCs/>
          <w:i/>
          <w:color w:val="000000"/>
          <w:sz w:val="28"/>
          <w:szCs w:val="28"/>
          <w:lang w:val="fr-FR" w:eastAsia="ru-RU"/>
        </w:rPr>
        <w:t>w</w:t>
      </w:r>
      <w:r w:rsidRPr="00202317">
        <w:rPr>
          <w:rFonts w:ascii="Times New Roman" w:eastAsia="Times New Roman" w:hAnsi="Times New Roman" w:cs="Times New Roman"/>
          <w:bCs/>
          <w:color w:val="000000"/>
          <w:sz w:val="28"/>
          <w:szCs w:val="28"/>
          <w:lang w:eastAsia="ru-RU"/>
        </w:rPr>
        <w:t>–0,40081·</w:t>
      </w:r>
      <w:r w:rsidRPr="00202317">
        <w:rPr>
          <w:rFonts w:ascii="Times New Roman" w:eastAsia="Times New Roman" w:hAnsi="Times New Roman" w:cs="Times New Roman"/>
          <w:bCs/>
          <w:i/>
          <w:color w:val="000000"/>
          <w:sz w:val="28"/>
          <w:szCs w:val="28"/>
          <w:lang w:val="fr-FR" w:eastAsia="ru-RU"/>
        </w:rPr>
        <w:t>t</w:t>
      </w:r>
      <w:r w:rsidRPr="00202317">
        <w:rPr>
          <w:rFonts w:ascii="Times New Roman" w:eastAsia="Times New Roman" w:hAnsi="Times New Roman" w:cs="Times New Roman"/>
          <w:bCs/>
          <w:color w:val="000000"/>
          <w:sz w:val="28"/>
          <w:szCs w:val="28"/>
          <w:vertAlign w:val="subscript"/>
          <w:lang w:eastAsia="ru-RU"/>
        </w:rPr>
        <w:t>з</w:t>
      </w:r>
      <w:r w:rsidRPr="00202317">
        <w:rPr>
          <w:rFonts w:ascii="Times New Roman" w:eastAsia="Times New Roman" w:hAnsi="Times New Roman" w:cs="Times New Roman"/>
          <w:bCs/>
          <w:color w:val="000000"/>
          <w:sz w:val="28"/>
          <w:szCs w:val="28"/>
          <w:lang w:eastAsia="ru-RU"/>
        </w:rPr>
        <w:t>–0,00312·</w:t>
      </w:r>
      <w:r w:rsidRPr="00202317">
        <w:rPr>
          <w:rFonts w:ascii="Times New Roman" w:eastAsia="Times New Roman" w:hAnsi="Times New Roman" w:cs="Times New Roman"/>
          <w:bCs/>
          <w:i/>
          <w:color w:val="000000"/>
          <w:sz w:val="28"/>
          <w:szCs w:val="28"/>
          <w:lang w:val="fr-FR" w:eastAsia="ru-RU"/>
        </w:rPr>
        <w:t>t</w:t>
      </w:r>
      <w:r w:rsidRPr="00202317">
        <w:rPr>
          <w:rFonts w:ascii="Times New Roman" w:eastAsia="Times New Roman" w:hAnsi="Times New Roman" w:cs="Times New Roman"/>
          <w:bCs/>
          <w:color w:val="000000"/>
          <w:sz w:val="28"/>
          <w:szCs w:val="28"/>
          <w:vertAlign w:val="subscript"/>
          <w:lang w:eastAsia="ru-RU"/>
        </w:rPr>
        <w:t>в</w:t>
      </w:r>
      <w:r>
        <w:rPr>
          <w:rFonts w:ascii="Times New Roman" w:eastAsia="Times New Roman" w:hAnsi="Times New Roman" w:cs="Times New Roman"/>
          <w:bCs/>
          <w:color w:val="000000"/>
          <w:sz w:val="28"/>
          <w:szCs w:val="28"/>
          <w:lang w:val="fr-FR" w:eastAsia="ru-RU"/>
        </w:rPr>
        <w:t>τ</w:t>
      </w:r>
      <w:r w:rsidRPr="00202317">
        <w:rPr>
          <w:rFonts w:ascii="Times New Roman" w:eastAsia="Times New Roman" w:hAnsi="Times New Roman" w:cs="Times New Roman"/>
          <w:bCs/>
          <w:color w:val="000000"/>
          <w:sz w:val="28"/>
          <w:szCs w:val="28"/>
          <w:lang w:eastAsia="ru-RU"/>
        </w:rPr>
        <w:t>+0,01077</w:t>
      </w:r>
      <w:r>
        <w:rPr>
          <w:rFonts w:ascii="Times New Roman" w:eastAsia="Times New Roman" w:hAnsi="Times New Roman" w:cs="Times New Roman"/>
          <w:bCs/>
          <w:color w:val="000000"/>
          <w:sz w:val="28"/>
          <w:szCs w:val="28"/>
          <w:lang w:eastAsia="ru-RU"/>
        </w:rPr>
        <w:t>·</w:t>
      </w:r>
      <w:r w:rsidRPr="00202317">
        <w:rPr>
          <w:rFonts w:ascii="Times New Roman" w:eastAsia="Times New Roman" w:hAnsi="Times New Roman" w:cs="Times New Roman"/>
          <w:bCs/>
          <w:i/>
          <w:color w:val="000000"/>
          <w:sz w:val="28"/>
          <w:szCs w:val="28"/>
          <w:lang w:val="fr-FR" w:eastAsia="ru-RU"/>
        </w:rPr>
        <w:t>t</w:t>
      </w:r>
      <w:r w:rsidRPr="00202317">
        <w:rPr>
          <w:rFonts w:ascii="Times New Roman" w:eastAsia="Times New Roman" w:hAnsi="Times New Roman" w:cs="Times New Roman"/>
          <w:bCs/>
          <w:color w:val="000000"/>
          <w:sz w:val="28"/>
          <w:szCs w:val="28"/>
          <w:vertAlign w:val="subscript"/>
          <w:lang w:eastAsia="ru-RU"/>
        </w:rPr>
        <w:t>в</w:t>
      </w:r>
      <w:r w:rsidRPr="00202317">
        <w:rPr>
          <w:rFonts w:ascii="Times New Roman" w:eastAsia="Times New Roman" w:hAnsi="Times New Roman" w:cs="Times New Roman"/>
          <w:bCs/>
          <w:i/>
          <w:color w:val="000000"/>
          <w:sz w:val="28"/>
          <w:szCs w:val="28"/>
          <w:lang w:val="fr-FR" w:eastAsia="ru-RU"/>
        </w:rPr>
        <w:t>w</w:t>
      </w:r>
      <w:r w:rsidRPr="00202317">
        <w:rPr>
          <w:rFonts w:ascii="Times New Roman" w:eastAsia="Times New Roman" w:hAnsi="Times New Roman" w:cs="Times New Roman"/>
          <w:bCs/>
          <w:color w:val="000000"/>
          <w:sz w:val="28"/>
          <w:szCs w:val="28"/>
          <w:lang w:eastAsia="ru-RU"/>
        </w:rPr>
        <w:t>+0,00718</w:t>
      </w:r>
      <w:r>
        <w:rPr>
          <w:rFonts w:ascii="Times New Roman" w:eastAsia="Times New Roman" w:hAnsi="Times New Roman" w:cs="Times New Roman"/>
          <w:bCs/>
          <w:color w:val="000000"/>
          <w:sz w:val="28"/>
          <w:szCs w:val="28"/>
          <w:lang w:eastAsia="ru-RU"/>
        </w:rPr>
        <w:t>·</w:t>
      </w:r>
      <w:r>
        <w:rPr>
          <w:rFonts w:ascii="Times New Roman" w:eastAsia="Times New Roman" w:hAnsi="Times New Roman" w:cs="Times New Roman"/>
          <w:bCs/>
          <w:color w:val="000000"/>
          <w:sz w:val="28"/>
          <w:szCs w:val="28"/>
          <w:lang w:val="fr-FR" w:eastAsia="ru-RU"/>
        </w:rPr>
        <w:t>τ</w:t>
      </w:r>
      <w:r w:rsidRPr="00202317">
        <w:rPr>
          <w:rFonts w:ascii="Times New Roman" w:eastAsia="Times New Roman" w:hAnsi="Times New Roman" w:cs="Times New Roman"/>
          <w:bCs/>
          <w:i/>
          <w:color w:val="000000"/>
          <w:sz w:val="28"/>
          <w:szCs w:val="28"/>
          <w:lang w:val="fr-FR" w:eastAsia="ru-RU"/>
        </w:rPr>
        <w:t>w</w:t>
      </w:r>
      <w:r w:rsidRPr="00202317">
        <w:rPr>
          <w:rFonts w:ascii="Times New Roman" w:eastAsia="Times New Roman" w:hAnsi="Times New Roman" w:cs="Times New Roman"/>
          <w:bCs/>
          <w:color w:val="000000"/>
          <w:sz w:val="28"/>
          <w:szCs w:val="28"/>
          <w:lang w:eastAsia="ru-RU"/>
        </w:rPr>
        <w:t>+</w:t>
      </w:r>
    </w:p>
    <w:p w14:paraId="3D5B99B8" w14:textId="77777777" w:rsidR="002C231C" w:rsidRPr="00202317" w:rsidRDefault="002C231C" w:rsidP="002C231C">
      <w:pPr>
        <w:spacing w:after="0" w:line="360" w:lineRule="auto"/>
        <w:jc w:val="center"/>
        <w:rPr>
          <w:rFonts w:ascii="Times New Roman" w:eastAsia="Times New Roman" w:hAnsi="Times New Roman" w:cs="Times New Roman"/>
          <w:bCs/>
          <w:color w:val="000000"/>
          <w:sz w:val="28"/>
          <w:szCs w:val="28"/>
          <w:lang w:eastAsia="ru-RU"/>
        </w:rPr>
      </w:pPr>
      <w:r w:rsidRPr="00202317">
        <w:rPr>
          <w:rFonts w:ascii="Times New Roman" w:eastAsia="Times New Roman" w:hAnsi="Times New Roman" w:cs="Times New Roman"/>
          <w:bCs/>
          <w:color w:val="000000"/>
          <w:sz w:val="28"/>
          <w:szCs w:val="28"/>
          <w:lang w:eastAsia="ru-RU"/>
        </w:rPr>
        <w:t>+0,02284</w:t>
      </w:r>
      <w:r>
        <w:rPr>
          <w:rFonts w:ascii="Times New Roman" w:eastAsia="Times New Roman" w:hAnsi="Times New Roman" w:cs="Times New Roman"/>
          <w:bCs/>
          <w:color w:val="000000"/>
          <w:sz w:val="28"/>
          <w:szCs w:val="28"/>
          <w:lang w:eastAsia="ru-RU"/>
        </w:rPr>
        <w:t>·</w:t>
      </w:r>
      <w:r w:rsidRPr="00202317">
        <w:rPr>
          <w:rFonts w:ascii="Times New Roman" w:eastAsia="Times New Roman" w:hAnsi="Times New Roman" w:cs="Times New Roman"/>
          <w:bCs/>
          <w:i/>
          <w:color w:val="000000"/>
          <w:sz w:val="28"/>
          <w:szCs w:val="28"/>
          <w:lang w:val="fr-FR" w:eastAsia="ru-RU"/>
        </w:rPr>
        <w:t>wt</w:t>
      </w:r>
      <w:r w:rsidRPr="00202317">
        <w:rPr>
          <w:rFonts w:ascii="Times New Roman" w:eastAsia="Times New Roman" w:hAnsi="Times New Roman" w:cs="Times New Roman"/>
          <w:bCs/>
          <w:color w:val="000000"/>
          <w:sz w:val="28"/>
          <w:szCs w:val="28"/>
          <w:vertAlign w:val="subscript"/>
          <w:lang w:eastAsia="ru-RU"/>
        </w:rPr>
        <w:t>з</w:t>
      </w:r>
      <w:r>
        <w:rPr>
          <w:rFonts w:ascii="Times New Roman" w:eastAsia="Times New Roman" w:hAnsi="Times New Roman" w:cs="Times New Roman"/>
          <w:bCs/>
          <w:color w:val="000000"/>
          <w:sz w:val="28"/>
          <w:szCs w:val="28"/>
          <w:lang w:eastAsia="ru-RU"/>
        </w:rPr>
        <w:t xml:space="preserve"> → </w:t>
      </w:r>
      <w:r>
        <w:rPr>
          <w:rFonts w:ascii="Times New Roman" w:eastAsia="Times New Roman" w:hAnsi="Times New Roman" w:cs="Times New Roman"/>
          <w:bCs/>
          <w:color w:val="000000"/>
          <w:sz w:val="28"/>
          <w:szCs w:val="28"/>
          <w:lang w:val="en-US" w:eastAsia="ru-RU"/>
        </w:rPr>
        <w:t>max</w:t>
      </w:r>
    </w:p>
    <w:p w14:paraId="69CA6A42" w14:textId="03F77976" w:rsidR="002C231C" w:rsidRDefault="002C231C" w:rsidP="00890302">
      <w:pPr>
        <w:spacing w:after="0" w:line="240" w:lineRule="auto"/>
        <w:contextualSpacing/>
        <w:jc w:val="center"/>
        <w:rPr>
          <w:rFonts w:ascii="Times New Roman" w:hAnsi="Times New Roman" w:cs="Times New Roman"/>
          <w:sz w:val="28"/>
          <w:szCs w:val="28"/>
          <w:lang w:val="kk-KZ"/>
        </w:rPr>
      </w:pPr>
      <w:r w:rsidRPr="00E373CC">
        <w:rPr>
          <w:rFonts w:ascii="Times New Roman" w:hAnsi="Times New Roman" w:cs="Times New Roman"/>
          <w:sz w:val="28"/>
          <w:szCs w:val="28"/>
          <w:lang w:val="kk-KZ"/>
        </w:rPr>
        <w:t>Ограничени</w:t>
      </w:r>
      <w:r>
        <w:rPr>
          <w:rFonts w:ascii="Times New Roman" w:hAnsi="Times New Roman" w:cs="Times New Roman"/>
          <w:sz w:val="28"/>
          <w:szCs w:val="28"/>
          <w:lang w:val="kk-KZ"/>
        </w:rPr>
        <w:t>я по остальным показателям качества, как зависящим от исследованных факторов, так не зависящими от них, были следующими</w:t>
      </w:r>
    </w:p>
    <w:tbl>
      <w:tblPr>
        <w:tblStyle w:val="22"/>
        <w:tblW w:w="4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0"/>
        <w:gridCol w:w="341"/>
        <w:gridCol w:w="5558"/>
        <w:gridCol w:w="420"/>
        <w:gridCol w:w="698"/>
      </w:tblGrid>
      <w:tr w:rsidR="002C231C" w:rsidRPr="004206D1" w14:paraId="2849EDE5" w14:textId="77777777" w:rsidTr="001E1E9B">
        <w:trPr>
          <w:jc w:val="center"/>
        </w:trPr>
        <w:tc>
          <w:tcPr>
            <w:tcW w:w="649" w:type="dxa"/>
          </w:tcPr>
          <w:p w14:paraId="155B491C" w14:textId="77777777" w:rsidR="002C231C" w:rsidRPr="004206D1" w:rsidRDefault="002C231C" w:rsidP="001E1E9B">
            <w:pPr>
              <w:pStyle w:val="af"/>
              <w:contextualSpacing/>
              <w:jc w:val="right"/>
              <w:rPr>
                <w:rFonts w:ascii="Times New Roman" w:hAnsi="Times New Roman"/>
                <w:i/>
                <w:sz w:val="28"/>
                <w:szCs w:val="28"/>
                <w:lang w:val="fr-FR"/>
              </w:rPr>
            </w:pPr>
            <w:r w:rsidRPr="004206D1">
              <w:rPr>
                <w:rFonts w:ascii="Times New Roman" w:hAnsi="Times New Roman"/>
                <w:sz w:val="28"/>
                <w:szCs w:val="28"/>
              </w:rPr>
              <w:t>700</w:t>
            </w:r>
          </w:p>
        </w:tc>
        <w:tc>
          <w:tcPr>
            <w:tcW w:w="344" w:type="dxa"/>
          </w:tcPr>
          <w:p w14:paraId="6A10768F" w14:textId="77777777" w:rsidR="002C231C" w:rsidRPr="004206D1" w:rsidRDefault="002C231C" w:rsidP="001E1E9B">
            <w:pPr>
              <w:pStyle w:val="af"/>
              <w:contextualSpacing/>
              <w:rPr>
                <w:rFonts w:ascii="Times New Roman" w:hAnsi="Times New Roman"/>
                <w:i/>
                <w:sz w:val="28"/>
                <w:szCs w:val="28"/>
                <w:lang w:val="fr-FR"/>
              </w:rPr>
            </w:pPr>
            <w:r w:rsidRPr="004206D1">
              <w:rPr>
                <w:rFonts w:ascii="Times New Roman" w:hAnsi="Times New Roman"/>
                <w:sz w:val="28"/>
                <w:szCs w:val="28"/>
              </w:rPr>
              <w:t>≤</w:t>
            </w:r>
          </w:p>
        </w:tc>
        <w:tc>
          <w:tcPr>
            <w:tcW w:w="5689" w:type="dxa"/>
          </w:tcPr>
          <w:p w14:paraId="14A13F6B" w14:textId="77777777" w:rsidR="002C231C" w:rsidRPr="004206D1" w:rsidRDefault="002C231C" w:rsidP="001E1E9B">
            <w:pPr>
              <w:pStyle w:val="af"/>
              <w:contextualSpacing/>
              <w:rPr>
                <w:rFonts w:ascii="Times New Roman" w:hAnsi="Times New Roman"/>
                <w:sz w:val="28"/>
                <w:szCs w:val="28"/>
              </w:rPr>
            </w:pPr>
            <w:r w:rsidRPr="004206D1">
              <w:rPr>
                <w:rFonts w:ascii="Times New Roman" w:hAnsi="Times New Roman"/>
                <w:i/>
                <w:sz w:val="28"/>
                <w:szCs w:val="28"/>
                <w:lang w:val="fr-FR"/>
              </w:rPr>
              <w:t>y</w:t>
            </w:r>
            <w:r w:rsidRPr="004206D1">
              <w:rPr>
                <w:rFonts w:ascii="Times New Roman" w:hAnsi="Times New Roman"/>
                <w:sz w:val="28"/>
                <w:szCs w:val="28"/>
                <w:vertAlign w:val="subscript"/>
                <w:lang w:val="fr-FR"/>
              </w:rPr>
              <w:t>1</w:t>
            </w:r>
            <w:r w:rsidRPr="004206D1">
              <w:rPr>
                <w:rFonts w:ascii="Times New Roman" w:hAnsi="Times New Roman"/>
                <w:sz w:val="28"/>
                <w:szCs w:val="28"/>
                <w:lang w:val="fr-FR"/>
              </w:rPr>
              <w:t>=</w:t>
            </w:r>
            <w:r w:rsidRPr="004206D1">
              <w:rPr>
                <w:rFonts w:ascii="Times New Roman" w:hAnsi="Times New Roman"/>
                <w:sz w:val="28"/>
                <w:szCs w:val="28"/>
              </w:rPr>
              <w:t>712,2</w:t>
            </w:r>
            <w:r w:rsidRPr="004206D1">
              <w:rPr>
                <w:rFonts w:ascii="Times New Roman" w:hAnsi="Times New Roman"/>
                <w:sz w:val="28"/>
                <w:szCs w:val="28"/>
                <w:lang w:val="en-US"/>
              </w:rPr>
              <w:t>–</w:t>
            </w:r>
            <w:r w:rsidRPr="004206D1">
              <w:rPr>
                <w:rFonts w:ascii="Times New Roman" w:hAnsi="Times New Roman"/>
                <w:sz w:val="28"/>
                <w:szCs w:val="28"/>
              </w:rPr>
              <w:t>1,01</w:t>
            </w:r>
            <w:r w:rsidRPr="004206D1">
              <w:rPr>
                <w:rFonts w:ascii="Times New Roman" w:hAnsi="Times New Roman"/>
                <w:sz w:val="28"/>
                <w:szCs w:val="28"/>
                <w:lang w:val="en-US"/>
              </w:rPr>
              <w:t>6</w:t>
            </w:r>
            <w:r w:rsidRPr="004206D1">
              <w:rPr>
                <w:rFonts w:ascii="Times New Roman" w:hAnsi="Times New Roman"/>
                <w:i/>
                <w:sz w:val="28"/>
                <w:szCs w:val="28"/>
                <w:lang w:val="en-US"/>
              </w:rPr>
              <w:t>t</w:t>
            </w:r>
            <w:r w:rsidRPr="004206D1">
              <w:rPr>
                <w:rFonts w:ascii="Times New Roman" w:hAnsi="Times New Roman"/>
                <w:sz w:val="28"/>
                <w:szCs w:val="28"/>
                <w:vertAlign w:val="subscript"/>
              </w:rPr>
              <w:t>з</w:t>
            </w:r>
            <w:r w:rsidRPr="004206D1">
              <w:rPr>
                <w:rFonts w:ascii="Times New Roman" w:hAnsi="Times New Roman"/>
                <w:sz w:val="28"/>
                <w:szCs w:val="28"/>
                <w:lang w:val="en-US"/>
              </w:rPr>
              <w:t>+</w:t>
            </w:r>
            <w:r w:rsidRPr="004206D1">
              <w:rPr>
                <w:rFonts w:ascii="Times New Roman" w:hAnsi="Times New Roman"/>
                <w:sz w:val="28"/>
                <w:szCs w:val="28"/>
              </w:rPr>
              <w:t>0,06057</w:t>
            </w:r>
            <w:r w:rsidRPr="004206D1">
              <w:rPr>
                <w:rFonts w:ascii="Times New Roman" w:hAnsi="Times New Roman"/>
                <w:i/>
                <w:sz w:val="28"/>
                <w:szCs w:val="28"/>
                <w:lang w:val="en-US"/>
              </w:rPr>
              <w:t>wt</w:t>
            </w:r>
            <w:r w:rsidRPr="004206D1">
              <w:rPr>
                <w:rFonts w:ascii="Times New Roman" w:hAnsi="Times New Roman"/>
                <w:sz w:val="28"/>
                <w:szCs w:val="28"/>
                <w:vertAlign w:val="subscript"/>
              </w:rPr>
              <w:t>з</w:t>
            </w:r>
            <w:r w:rsidRPr="004206D1">
              <w:rPr>
                <w:rFonts w:ascii="Times New Roman" w:hAnsi="Times New Roman"/>
                <w:i/>
                <w:sz w:val="28"/>
                <w:szCs w:val="28"/>
                <w:lang w:val="en-US"/>
              </w:rPr>
              <w:t xml:space="preserve"> </w:t>
            </w:r>
          </w:p>
        </w:tc>
        <w:tc>
          <w:tcPr>
            <w:tcW w:w="425" w:type="dxa"/>
          </w:tcPr>
          <w:p w14:paraId="090A9BD4" w14:textId="77777777" w:rsidR="002C231C" w:rsidRPr="004206D1" w:rsidRDefault="002C231C" w:rsidP="001E1E9B">
            <w:pPr>
              <w:pStyle w:val="af"/>
              <w:contextualSpacing/>
              <w:rPr>
                <w:rFonts w:ascii="Times New Roman" w:hAnsi="Times New Roman"/>
                <w:i/>
                <w:sz w:val="28"/>
                <w:szCs w:val="28"/>
                <w:lang w:val="fr-FR"/>
              </w:rPr>
            </w:pPr>
            <w:r w:rsidRPr="004206D1">
              <w:rPr>
                <w:rFonts w:ascii="Times New Roman" w:hAnsi="Times New Roman"/>
                <w:sz w:val="28"/>
                <w:szCs w:val="28"/>
              </w:rPr>
              <w:t>≤</w:t>
            </w:r>
          </w:p>
        </w:tc>
        <w:tc>
          <w:tcPr>
            <w:tcW w:w="709" w:type="dxa"/>
          </w:tcPr>
          <w:p w14:paraId="7708D114" w14:textId="77777777" w:rsidR="002C231C" w:rsidRPr="004206D1" w:rsidRDefault="002C231C" w:rsidP="001E1E9B">
            <w:pPr>
              <w:pStyle w:val="af"/>
              <w:contextualSpacing/>
              <w:rPr>
                <w:rFonts w:ascii="Times New Roman" w:hAnsi="Times New Roman"/>
                <w:sz w:val="28"/>
                <w:szCs w:val="28"/>
              </w:rPr>
            </w:pPr>
            <w:r w:rsidRPr="004206D1">
              <w:rPr>
                <w:rFonts w:ascii="Times New Roman" w:hAnsi="Times New Roman"/>
                <w:sz w:val="28"/>
                <w:szCs w:val="28"/>
              </w:rPr>
              <w:t>720</w:t>
            </w:r>
          </w:p>
        </w:tc>
      </w:tr>
      <w:tr w:rsidR="002C231C" w:rsidRPr="004206D1" w14:paraId="5B02DCDD" w14:textId="77777777" w:rsidTr="001E1E9B">
        <w:trPr>
          <w:jc w:val="center"/>
        </w:trPr>
        <w:tc>
          <w:tcPr>
            <w:tcW w:w="649" w:type="dxa"/>
          </w:tcPr>
          <w:p w14:paraId="373826F6" w14:textId="77777777" w:rsidR="002C231C" w:rsidRPr="004206D1" w:rsidRDefault="002C231C" w:rsidP="001E1E9B">
            <w:pPr>
              <w:pStyle w:val="af"/>
              <w:contextualSpacing/>
              <w:jc w:val="right"/>
              <w:rPr>
                <w:rFonts w:ascii="Times New Roman" w:hAnsi="Times New Roman"/>
                <w:i/>
                <w:sz w:val="28"/>
                <w:szCs w:val="28"/>
                <w:lang w:val="fr-FR"/>
              </w:rPr>
            </w:pPr>
            <w:r w:rsidRPr="004206D1">
              <w:rPr>
                <w:rFonts w:ascii="Times New Roman" w:hAnsi="Times New Roman"/>
                <w:sz w:val="28"/>
                <w:szCs w:val="28"/>
                <w:lang w:val="uk-UA"/>
              </w:rPr>
              <w:t>38</w:t>
            </w:r>
          </w:p>
        </w:tc>
        <w:tc>
          <w:tcPr>
            <w:tcW w:w="344" w:type="dxa"/>
          </w:tcPr>
          <w:p w14:paraId="003B6AC3" w14:textId="77777777" w:rsidR="002C231C" w:rsidRPr="004206D1" w:rsidRDefault="002C231C" w:rsidP="001E1E9B">
            <w:pPr>
              <w:pStyle w:val="af"/>
              <w:contextualSpacing/>
              <w:rPr>
                <w:rFonts w:ascii="Times New Roman" w:hAnsi="Times New Roman"/>
                <w:i/>
                <w:sz w:val="28"/>
                <w:szCs w:val="28"/>
                <w:lang w:val="fr-FR"/>
              </w:rPr>
            </w:pPr>
            <w:r w:rsidRPr="004206D1">
              <w:rPr>
                <w:rFonts w:ascii="Times New Roman" w:hAnsi="Times New Roman"/>
                <w:sz w:val="28"/>
                <w:szCs w:val="28"/>
              </w:rPr>
              <w:t>≤</w:t>
            </w:r>
          </w:p>
        </w:tc>
        <w:tc>
          <w:tcPr>
            <w:tcW w:w="5689" w:type="dxa"/>
          </w:tcPr>
          <w:p w14:paraId="027B6195" w14:textId="77777777" w:rsidR="002C231C" w:rsidRPr="004206D1" w:rsidRDefault="002C231C" w:rsidP="001E1E9B">
            <w:pPr>
              <w:pStyle w:val="af"/>
              <w:contextualSpacing/>
              <w:rPr>
                <w:rFonts w:ascii="Times New Roman" w:hAnsi="Times New Roman"/>
                <w:sz w:val="28"/>
                <w:szCs w:val="28"/>
              </w:rPr>
            </w:pPr>
            <w:r w:rsidRPr="004206D1">
              <w:rPr>
                <w:rFonts w:ascii="Times New Roman" w:hAnsi="Times New Roman"/>
                <w:i/>
                <w:sz w:val="28"/>
                <w:szCs w:val="28"/>
                <w:lang w:val="fr-FR"/>
              </w:rPr>
              <w:t>y</w:t>
            </w:r>
            <w:r w:rsidRPr="004206D1">
              <w:rPr>
                <w:rFonts w:ascii="Times New Roman" w:hAnsi="Times New Roman"/>
                <w:sz w:val="28"/>
                <w:szCs w:val="28"/>
                <w:vertAlign w:val="subscript"/>
                <w:lang w:val="fr-FR"/>
              </w:rPr>
              <w:t>2</w:t>
            </w:r>
            <w:r w:rsidRPr="004206D1">
              <w:rPr>
                <w:rFonts w:ascii="Times New Roman" w:hAnsi="Times New Roman"/>
                <w:sz w:val="28"/>
                <w:szCs w:val="28"/>
                <w:lang w:val="fr-FR"/>
              </w:rPr>
              <w:t>=</w:t>
            </w:r>
            <w:r w:rsidRPr="004206D1">
              <w:rPr>
                <w:rFonts w:ascii="Times New Roman" w:hAnsi="Times New Roman"/>
                <w:sz w:val="28"/>
                <w:szCs w:val="28"/>
              </w:rPr>
              <w:t>43,</w:t>
            </w:r>
            <w:r w:rsidRPr="004206D1">
              <w:rPr>
                <w:rFonts w:ascii="Times New Roman" w:hAnsi="Times New Roman"/>
                <w:sz w:val="28"/>
                <w:szCs w:val="28"/>
                <w:lang w:val="en-US"/>
              </w:rPr>
              <w:t>80–</w:t>
            </w:r>
            <w:r w:rsidRPr="004206D1">
              <w:rPr>
                <w:rFonts w:ascii="Times New Roman" w:hAnsi="Times New Roman"/>
                <w:sz w:val="28"/>
                <w:szCs w:val="28"/>
              </w:rPr>
              <w:t>0,05802τ</w:t>
            </w:r>
            <w:r w:rsidRPr="004206D1">
              <w:rPr>
                <w:rFonts w:ascii="Times New Roman" w:hAnsi="Times New Roman"/>
                <w:i/>
                <w:sz w:val="28"/>
                <w:szCs w:val="28"/>
                <w:lang w:val="en-US"/>
              </w:rPr>
              <w:t xml:space="preserve"> </w:t>
            </w:r>
          </w:p>
        </w:tc>
        <w:tc>
          <w:tcPr>
            <w:tcW w:w="425" w:type="dxa"/>
          </w:tcPr>
          <w:p w14:paraId="525B4115" w14:textId="77777777" w:rsidR="002C231C" w:rsidRPr="004206D1" w:rsidRDefault="002C231C" w:rsidP="001E1E9B">
            <w:pPr>
              <w:pStyle w:val="af"/>
              <w:contextualSpacing/>
              <w:rPr>
                <w:rFonts w:ascii="Times New Roman" w:hAnsi="Times New Roman"/>
                <w:i/>
                <w:sz w:val="28"/>
                <w:szCs w:val="28"/>
                <w:lang w:val="fr-FR"/>
              </w:rPr>
            </w:pPr>
            <w:r w:rsidRPr="004206D1">
              <w:rPr>
                <w:rFonts w:ascii="Times New Roman" w:hAnsi="Times New Roman"/>
                <w:sz w:val="28"/>
                <w:szCs w:val="28"/>
              </w:rPr>
              <w:t>≤</w:t>
            </w:r>
          </w:p>
        </w:tc>
        <w:tc>
          <w:tcPr>
            <w:tcW w:w="709" w:type="dxa"/>
          </w:tcPr>
          <w:p w14:paraId="11DCB470" w14:textId="77777777" w:rsidR="002C231C" w:rsidRPr="004206D1" w:rsidRDefault="002C231C" w:rsidP="001E1E9B">
            <w:pPr>
              <w:pStyle w:val="af"/>
              <w:contextualSpacing/>
              <w:rPr>
                <w:rFonts w:ascii="Times New Roman" w:hAnsi="Times New Roman"/>
                <w:sz w:val="28"/>
                <w:szCs w:val="28"/>
              </w:rPr>
            </w:pPr>
            <w:r w:rsidRPr="004206D1">
              <w:rPr>
                <w:rFonts w:ascii="Times New Roman" w:hAnsi="Times New Roman"/>
                <w:sz w:val="28"/>
                <w:szCs w:val="28"/>
                <w:lang w:val="uk-UA"/>
              </w:rPr>
              <w:t>45</w:t>
            </w:r>
          </w:p>
        </w:tc>
      </w:tr>
      <w:tr w:rsidR="002C231C" w:rsidRPr="004206D1" w14:paraId="2B7E05B4" w14:textId="77777777" w:rsidTr="001E1E9B">
        <w:trPr>
          <w:jc w:val="center"/>
        </w:trPr>
        <w:tc>
          <w:tcPr>
            <w:tcW w:w="649" w:type="dxa"/>
          </w:tcPr>
          <w:p w14:paraId="17E0029F" w14:textId="77777777" w:rsidR="002C231C" w:rsidRPr="004206D1" w:rsidRDefault="002C231C" w:rsidP="001E1E9B">
            <w:pPr>
              <w:pStyle w:val="af"/>
              <w:contextualSpacing/>
              <w:jc w:val="right"/>
              <w:rPr>
                <w:rFonts w:ascii="Times New Roman" w:hAnsi="Times New Roman"/>
                <w:i/>
                <w:sz w:val="28"/>
                <w:szCs w:val="28"/>
                <w:lang w:val="fr-FR"/>
              </w:rPr>
            </w:pPr>
            <w:r w:rsidRPr="004206D1">
              <w:rPr>
                <w:rFonts w:ascii="Times New Roman" w:hAnsi="Times New Roman"/>
                <w:sz w:val="28"/>
                <w:szCs w:val="28"/>
                <w:lang w:val="uk-UA"/>
              </w:rPr>
              <w:t>15</w:t>
            </w:r>
          </w:p>
        </w:tc>
        <w:tc>
          <w:tcPr>
            <w:tcW w:w="344" w:type="dxa"/>
          </w:tcPr>
          <w:p w14:paraId="07D15CAA" w14:textId="77777777" w:rsidR="002C231C" w:rsidRPr="004206D1" w:rsidRDefault="002C231C" w:rsidP="001E1E9B">
            <w:pPr>
              <w:pStyle w:val="af"/>
              <w:contextualSpacing/>
              <w:rPr>
                <w:rFonts w:ascii="Times New Roman" w:hAnsi="Times New Roman"/>
                <w:i/>
                <w:sz w:val="28"/>
                <w:szCs w:val="28"/>
                <w:lang w:val="fr-FR"/>
              </w:rPr>
            </w:pPr>
            <w:r w:rsidRPr="004206D1">
              <w:rPr>
                <w:rFonts w:ascii="Times New Roman" w:hAnsi="Times New Roman"/>
                <w:sz w:val="28"/>
                <w:szCs w:val="28"/>
              </w:rPr>
              <w:t>≤</w:t>
            </w:r>
          </w:p>
        </w:tc>
        <w:tc>
          <w:tcPr>
            <w:tcW w:w="5689" w:type="dxa"/>
          </w:tcPr>
          <w:p w14:paraId="05DCA381" w14:textId="77777777" w:rsidR="002C231C" w:rsidRPr="004206D1" w:rsidRDefault="002C231C" w:rsidP="001E1E9B">
            <w:pPr>
              <w:pStyle w:val="af"/>
              <w:contextualSpacing/>
              <w:rPr>
                <w:rFonts w:ascii="Times New Roman" w:hAnsi="Times New Roman"/>
                <w:sz w:val="28"/>
                <w:szCs w:val="28"/>
              </w:rPr>
            </w:pPr>
            <w:r w:rsidRPr="004206D1">
              <w:rPr>
                <w:rFonts w:ascii="Times New Roman" w:hAnsi="Times New Roman"/>
                <w:i/>
                <w:sz w:val="28"/>
                <w:szCs w:val="28"/>
                <w:lang w:val="fr-FR"/>
              </w:rPr>
              <w:t>y</w:t>
            </w:r>
            <w:r w:rsidRPr="004206D1">
              <w:rPr>
                <w:rFonts w:ascii="Times New Roman" w:hAnsi="Times New Roman"/>
                <w:sz w:val="28"/>
                <w:szCs w:val="28"/>
                <w:vertAlign w:val="subscript"/>
                <w:lang w:val="fr-FR"/>
              </w:rPr>
              <w:t>3</w:t>
            </w:r>
            <w:r w:rsidRPr="004206D1">
              <w:rPr>
                <w:rFonts w:ascii="Times New Roman" w:hAnsi="Times New Roman"/>
                <w:sz w:val="28"/>
                <w:szCs w:val="28"/>
                <w:lang w:val="fr-FR"/>
              </w:rPr>
              <w:t>=</w:t>
            </w:r>
            <w:r w:rsidRPr="004206D1">
              <w:rPr>
                <w:rFonts w:ascii="Times New Roman" w:hAnsi="Times New Roman"/>
                <w:sz w:val="28"/>
                <w:szCs w:val="28"/>
              </w:rPr>
              <w:t>20,9</w:t>
            </w:r>
            <w:r w:rsidRPr="004206D1">
              <w:rPr>
                <w:rFonts w:ascii="Times New Roman" w:hAnsi="Times New Roman"/>
                <w:sz w:val="28"/>
                <w:szCs w:val="28"/>
                <w:lang w:val="en-US"/>
              </w:rPr>
              <w:t>9–</w:t>
            </w:r>
            <w:r w:rsidRPr="004206D1">
              <w:rPr>
                <w:rFonts w:ascii="Times New Roman" w:hAnsi="Times New Roman"/>
                <w:sz w:val="28"/>
                <w:szCs w:val="28"/>
              </w:rPr>
              <w:t>0,00259τ</w:t>
            </w:r>
            <w:r w:rsidRPr="004206D1">
              <w:rPr>
                <w:rFonts w:ascii="Times New Roman" w:hAnsi="Times New Roman"/>
                <w:i/>
                <w:sz w:val="28"/>
                <w:szCs w:val="28"/>
                <w:lang w:val="en-US"/>
              </w:rPr>
              <w:t>t</w:t>
            </w:r>
            <w:r w:rsidRPr="004206D1">
              <w:rPr>
                <w:rFonts w:ascii="Times New Roman" w:hAnsi="Times New Roman"/>
                <w:sz w:val="28"/>
                <w:szCs w:val="28"/>
                <w:vertAlign w:val="subscript"/>
              </w:rPr>
              <w:t>з</w:t>
            </w:r>
          </w:p>
        </w:tc>
        <w:tc>
          <w:tcPr>
            <w:tcW w:w="425" w:type="dxa"/>
          </w:tcPr>
          <w:p w14:paraId="7C7932BF" w14:textId="77777777" w:rsidR="002C231C" w:rsidRPr="004206D1" w:rsidRDefault="002C231C" w:rsidP="001E1E9B">
            <w:pPr>
              <w:pStyle w:val="af"/>
              <w:contextualSpacing/>
              <w:rPr>
                <w:rFonts w:ascii="Times New Roman" w:hAnsi="Times New Roman"/>
                <w:i/>
                <w:sz w:val="28"/>
                <w:szCs w:val="28"/>
                <w:lang w:val="fr-FR"/>
              </w:rPr>
            </w:pPr>
            <w:r w:rsidRPr="004206D1">
              <w:rPr>
                <w:rFonts w:ascii="Times New Roman" w:hAnsi="Times New Roman"/>
                <w:sz w:val="28"/>
                <w:szCs w:val="28"/>
              </w:rPr>
              <w:t>≤</w:t>
            </w:r>
          </w:p>
        </w:tc>
        <w:tc>
          <w:tcPr>
            <w:tcW w:w="709" w:type="dxa"/>
          </w:tcPr>
          <w:p w14:paraId="509CD401" w14:textId="77777777" w:rsidR="002C231C" w:rsidRPr="004206D1" w:rsidRDefault="002C231C" w:rsidP="001E1E9B">
            <w:pPr>
              <w:pStyle w:val="af"/>
              <w:contextualSpacing/>
              <w:rPr>
                <w:rFonts w:ascii="Times New Roman" w:hAnsi="Times New Roman"/>
                <w:sz w:val="28"/>
                <w:szCs w:val="28"/>
              </w:rPr>
            </w:pPr>
            <w:r w:rsidRPr="004206D1">
              <w:rPr>
                <w:rFonts w:ascii="Times New Roman" w:hAnsi="Times New Roman"/>
                <w:sz w:val="28"/>
                <w:szCs w:val="28"/>
                <w:lang w:val="uk-UA"/>
              </w:rPr>
              <w:t>25</w:t>
            </w:r>
          </w:p>
        </w:tc>
      </w:tr>
      <w:tr w:rsidR="002C231C" w:rsidRPr="004206D1" w14:paraId="0B2EB46B" w14:textId="77777777" w:rsidTr="001E1E9B">
        <w:trPr>
          <w:jc w:val="center"/>
        </w:trPr>
        <w:tc>
          <w:tcPr>
            <w:tcW w:w="649" w:type="dxa"/>
          </w:tcPr>
          <w:p w14:paraId="1CAD8DFA" w14:textId="77777777" w:rsidR="002C231C" w:rsidRPr="004206D1" w:rsidRDefault="002C231C" w:rsidP="001E1E9B">
            <w:pPr>
              <w:pStyle w:val="af"/>
              <w:contextualSpacing/>
              <w:jc w:val="right"/>
              <w:rPr>
                <w:rFonts w:ascii="Times New Roman" w:hAnsi="Times New Roman"/>
                <w:i/>
                <w:sz w:val="28"/>
                <w:szCs w:val="28"/>
                <w:lang w:val="fr-FR"/>
              </w:rPr>
            </w:pPr>
            <w:r w:rsidRPr="004206D1">
              <w:rPr>
                <w:rFonts w:ascii="Times New Roman" w:hAnsi="Times New Roman"/>
                <w:sz w:val="28"/>
                <w:szCs w:val="28"/>
                <w:lang w:val="uk-UA"/>
              </w:rPr>
              <w:t>1</w:t>
            </w:r>
          </w:p>
        </w:tc>
        <w:tc>
          <w:tcPr>
            <w:tcW w:w="344" w:type="dxa"/>
          </w:tcPr>
          <w:p w14:paraId="492C8384" w14:textId="77777777" w:rsidR="002C231C" w:rsidRPr="004206D1" w:rsidRDefault="002C231C" w:rsidP="001E1E9B">
            <w:pPr>
              <w:pStyle w:val="af"/>
              <w:contextualSpacing/>
              <w:rPr>
                <w:rFonts w:ascii="Times New Roman" w:hAnsi="Times New Roman"/>
                <w:i/>
                <w:sz w:val="28"/>
                <w:szCs w:val="28"/>
                <w:lang w:val="fr-FR"/>
              </w:rPr>
            </w:pPr>
            <w:r w:rsidRPr="004206D1">
              <w:rPr>
                <w:rFonts w:ascii="Times New Roman" w:hAnsi="Times New Roman"/>
                <w:sz w:val="28"/>
                <w:szCs w:val="28"/>
              </w:rPr>
              <w:t>≤</w:t>
            </w:r>
          </w:p>
        </w:tc>
        <w:tc>
          <w:tcPr>
            <w:tcW w:w="5689" w:type="dxa"/>
          </w:tcPr>
          <w:p w14:paraId="4BBE34AC" w14:textId="77777777" w:rsidR="002C231C" w:rsidRPr="004206D1" w:rsidRDefault="002C231C" w:rsidP="001E1E9B">
            <w:pPr>
              <w:pStyle w:val="af"/>
              <w:contextualSpacing/>
              <w:rPr>
                <w:rFonts w:ascii="Times New Roman" w:hAnsi="Times New Roman"/>
                <w:sz w:val="28"/>
                <w:szCs w:val="28"/>
              </w:rPr>
            </w:pPr>
            <w:r w:rsidRPr="004206D1">
              <w:rPr>
                <w:rFonts w:ascii="Times New Roman" w:hAnsi="Times New Roman"/>
                <w:i/>
                <w:sz w:val="28"/>
                <w:szCs w:val="28"/>
                <w:lang w:val="fr-FR"/>
              </w:rPr>
              <w:t>y</w:t>
            </w:r>
            <w:r w:rsidRPr="004206D1">
              <w:rPr>
                <w:rFonts w:ascii="Times New Roman" w:hAnsi="Times New Roman"/>
                <w:sz w:val="28"/>
                <w:szCs w:val="28"/>
                <w:vertAlign w:val="subscript"/>
                <w:lang w:val="fr-FR"/>
              </w:rPr>
              <w:t>4</w:t>
            </w:r>
            <w:r w:rsidRPr="004206D1">
              <w:rPr>
                <w:rFonts w:ascii="Times New Roman" w:hAnsi="Times New Roman"/>
                <w:sz w:val="28"/>
                <w:szCs w:val="28"/>
                <w:lang w:val="fr-FR"/>
              </w:rPr>
              <w:t>=</w:t>
            </w:r>
            <w:r w:rsidRPr="004206D1">
              <w:rPr>
                <w:rFonts w:ascii="Times New Roman" w:hAnsi="Times New Roman"/>
                <w:sz w:val="28"/>
                <w:szCs w:val="28"/>
              </w:rPr>
              <w:t>1,834</w:t>
            </w:r>
          </w:p>
        </w:tc>
        <w:tc>
          <w:tcPr>
            <w:tcW w:w="425" w:type="dxa"/>
          </w:tcPr>
          <w:p w14:paraId="5AF77C88" w14:textId="77777777" w:rsidR="002C231C" w:rsidRPr="004206D1" w:rsidRDefault="002C231C" w:rsidP="001E1E9B">
            <w:pPr>
              <w:pStyle w:val="af"/>
              <w:contextualSpacing/>
              <w:rPr>
                <w:rFonts w:ascii="Times New Roman" w:hAnsi="Times New Roman"/>
                <w:i/>
                <w:sz w:val="28"/>
                <w:szCs w:val="28"/>
                <w:lang w:val="fr-FR"/>
              </w:rPr>
            </w:pPr>
            <w:r w:rsidRPr="004206D1">
              <w:rPr>
                <w:rFonts w:ascii="Times New Roman" w:hAnsi="Times New Roman"/>
                <w:sz w:val="28"/>
                <w:szCs w:val="28"/>
              </w:rPr>
              <w:t>≤</w:t>
            </w:r>
          </w:p>
        </w:tc>
        <w:tc>
          <w:tcPr>
            <w:tcW w:w="709" w:type="dxa"/>
          </w:tcPr>
          <w:p w14:paraId="63714346" w14:textId="77777777" w:rsidR="002C231C" w:rsidRPr="004206D1" w:rsidRDefault="002C231C" w:rsidP="001E1E9B">
            <w:pPr>
              <w:pStyle w:val="af"/>
              <w:contextualSpacing/>
              <w:rPr>
                <w:rFonts w:ascii="Times New Roman" w:hAnsi="Times New Roman"/>
                <w:sz w:val="28"/>
                <w:szCs w:val="28"/>
              </w:rPr>
            </w:pPr>
            <w:r w:rsidRPr="004206D1">
              <w:rPr>
                <w:rFonts w:ascii="Times New Roman" w:hAnsi="Times New Roman"/>
                <w:sz w:val="28"/>
                <w:szCs w:val="28"/>
                <w:lang w:val="uk-UA"/>
              </w:rPr>
              <w:t>2</w:t>
            </w:r>
          </w:p>
        </w:tc>
      </w:tr>
      <w:tr w:rsidR="002C231C" w:rsidRPr="004206D1" w14:paraId="237B8986" w14:textId="77777777" w:rsidTr="001E1E9B">
        <w:trPr>
          <w:jc w:val="center"/>
        </w:trPr>
        <w:tc>
          <w:tcPr>
            <w:tcW w:w="649" w:type="dxa"/>
          </w:tcPr>
          <w:p w14:paraId="19CC1423" w14:textId="77777777" w:rsidR="002C231C" w:rsidRPr="004206D1" w:rsidRDefault="002C231C" w:rsidP="001E1E9B">
            <w:pPr>
              <w:pStyle w:val="af"/>
              <w:contextualSpacing/>
              <w:jc w:val="right"/>
              <w:rPr>
                <w:rFonts w:ascii="Times New Roman" w:hAnsi="Times New Roman"/>
                <w:i/>
                <w:sz w:val="28"/>
                <w:szCs w:val="28"/>
                <w:lang w:val="fr-FR"/>
              </w:rPr>
            </w:pPr>
            <w:r w:rsidRPr="004206D1">
              <w:rPr>
                <w:rFonts w:ascii="Times New Roman" w:hAnsi="Times New Roman"/>
                <w:sz w:val="28"/>
                <w:szCs w:val="28"/>
                <w:lang w:val="uk-UA"/>
              </w:rPr>
              <w:t>1</w:t>
            </w:r>
          </w:p>
        </w:tc>
        <w:tc>
          <w:tcPr>
            <w:tcW w:w="344" w:type="dxa"/>
          </w:tcPr>
          <w:p w14:paraId="452D3D16" w14:textId="77777777" w:rsidR="002C231C" w:rsidRPr="004206D1" w:rsidRDefault="002C231C" w:rsidP="001E1E9B">
            <w:pPr>
              <w:pStyle w:val="af"/>
              <w:contextualSpacing/>
              <w:rPr>
                <w:rFonts w:ascii="Times New Roman" w:hAnsi="Times New Roman"/>
                <w:i/>
                <w:sz w:val="28"/>
                <w:szCs w:val="28"/>
                <w:lang w:val="fr-FR"/>
              </w:rPr>
            </w:pPr>
            <w:r w:rsidRPr="004206D1">
              <w:rPr>
                <w:rFonts w:ascii="Times New Roman" w:hAnsi="Times New Roman"/>
                <w:sz w:val="28"/>
                <w:szCs w:val="28"/>
              </w:rPr>
              <w:t>≤</w:t>
            </w:r>
          </w:p>
        </w:tc>
        <w:tc>
          <w:tcPr>
            <w:tcW w:w="5689" w:type="dxa"/>
          </w:tcPr>
          <w:p w14:paraId="738D3B92" w14:textId="77777777" w:rsidR="002C231C" w:rsidRPr="004206D1" w:rsidRDefault="002C231C" w:rsidP="001E1E9B">
            <w:pPr>
              <w:pStyle w:val="af"/>
              <w:contextualSpacing/>
              <w:rPr>
                <w:rFonts w:ascii="Times New Roman" w:hAnsi="Times New Roman"/>
                <w:sz w:val="28"/>
                <w:szCs w:val="28"/>
              </w:rPr>
            </w:pPr>
            <w:r w:rsidRPr="004206D1">
              <w:rPr>
                <w:rFonts w:ascii="Times New Roman" w:hAnsi="Times New Roman"/>
                <w:i/>
                <w:sz w:val="28"/>
                <w:szCs w:val="28"/>
                <w:lang w:val="fr-FR"/>
              </w:rPr>
              <w:t>y</w:t>
            </w:r>
            <w:r w:rsidRPr="004206D1">
              <w:rPr>
                <w:rFonts w:ascii="Times New Roman" w:hAnsi="Times New Roman"/>
                <w:sz w:val="28"/>
                <w:szCs w:val="28"/>
                <w:vertAlign w:val="subscript"/>
                <w:lang w:val="fr-FR"/>
              </w:rPr>
              <w:t>5</w:t>
            </w:r>
            <w:r w:rsidRPr="004206D1">
              <w:rPr>
                <w:rFonts w:ascii="Times New Roman" w:hAnsi="Times New Roman"/>
                <w:sz w:val="28"/>
                <w:szCs w:val="28"/>
                <w:lang w:val="fr-FR"/>
              </w:rPr>
              <w:t>=</w:t>
            </w:r>
            <w:r w:rsidRPr="004206D1">
              <w:rPr>
                <w:rFonts w:ascii="Times New Roman" w:hAnsi="Times New Roman"/>
                <w:sz w:val="28"/>
                <w:szCs w:val="28"/>
              </w:rPr>
              <w:t>0,8976</w:t>
            </w:r>
            <w:r w:rsidRPr="004206D1">
              <w:rPr>
                <w:rFonts w:ascii="Times New Roman" w:hAnsi="Times New Roman"/>
                <w:sz w:val="28"/>
                <w:szCs w:val="28"/>
                <w:lang w:val="en-US"/>
              </w:rPr>
              <w:t>+</w:t>
            </w:r>
            <w:r w:rsidRPr="004206D1">
              <w:rPr>
                <w:rFonts w:ascii="Times New Roman" w:hAnsi="Times New Roman"/>
                <w:sz w:val="28"/>
                <w:szCs w:val="28"/>
              </w:rPr>
              <w:t>0,01089τ</w:t>
            </w:r>
            <w:r w:rsidRPr="004206D1">
              <w:rPr>
                <w:rFonts w:ascii="Times New Roman" w:hAnsi="Times New Roman"/>
                <w:i/>
                <w:sz w:val="28"/>
                <w:szCs w:val="28"/>
                <w:lang w:val="en-US"/>
              </w:rPr>
              <w:t xml:space="preserve"> </w:t>
            </w:r>
          </w:p>
        </w:tc>
        <w:tc>
          <w:tcPr>
            <w:tcW w:w="425" w:type="dxa"/>
          </w:tcPr>
          <w:p w14:paraId="0C33544A" w14:textId="77777777" w:rsidR="002C231C" w:rsidRPr="004206D1" w:rsidRDefault="002C231C" w:rsidP="001E1E9B">
            <w:pPr>
              <w:pStyle w:val="af"/>
              <w:contextualSpacing/>
              <w:rPr>
                <w:rFonts w:ascii="Times New Roman" w:hAnsi="Times New Roman"/>
                <w:i/>
                <w:sz w:val="28"/>
                <w:szCs w:val="28"/>
                <w:lang w:val="fr-FR"/>
              </w:rPr>
            </w:pPr>
            <w:r w:rsidRPr="004206D1">
              <w:rPr>
                <w:rFonts w:ascii="Times New Roman" w:hAnsi="Times New Roman"/>
                <w:sz w:val="28"/>
                <w:szCs w:val="28"/>
              </w:rPr>
              <w:t>≤</w:t>
            </w:r>
          </w:p>
        </w:tc>
        <w:tc>
          <w:tcPr>
            <w:tcW w:w="709" w:type="dxa"/>
          </w:tcPr>
          <w:p w14:paraId="2835654A" w14:textId="77777777" w:rsidR="002C231C" w:rsidRPr="004206D1" w:rsidRDefault="002C231C" w:rsidP="001E1E9B">
            <w:pPr>
              <w:pStyle w:val="af"/>
              <w:contextualSpacing/>
              <w:rPr>
                <w:rFonts w:ascii="Times New Roman" w:hAnsi="Times New Roman"/>
                <w:sz w:val="28"/>
                <w:szCs w:val="28"/>
              </w:rPr>
            </w:pPr>
            <w:r w:rsidRPr="004206D1">
              <w:rPr>
                <w:rFonts w:ascii="Times New Roman" w:hAnsi="Times New Roman"/>
                <w:sz w:val="28"/>
                <w:szCs w:val="28"/>
                <w:lang w:val="uk-UA"/>
              </w:rPr>
              <w:t>2</w:t>
            </w:r>
          </w:p>
        </w:tc>
      </w:tr>
      <w:tr w:rsidR="002C231C" w:rsidRPr="004206D1" w14:paraId="19E22674" w14:textId="77777777" w:rsidTr="001E1E9B">
        <w:trPr>
          <w:jc w:val="center"/>
        </w:trPr>
        <w:tc>
          <w:tcPr>
            <w:tcW w:w="649" w:type="dxa"/>
          </w:tcPr>
          <w:p w14:paraId="555791A6" w14:textId="77777777" w:rsidR="002C231C" w:rsidRPr="004206D1" w:rsidRDefault="002C231C" w:rsidP="001E1E9B">
            <w:pPr>
              <w:pStyle w:val="af"/>
              <w:contextualSpacing/>
              <w:jc w:val="right"/>
              <w:rPr>
                <w:rFonts w:ascii="Times New Roman" w:hAnsi="Times New Roman"/>
                <w:i/>
                <w:sz w:val="28"/>
                <w:szCs w:val="28"/>
                <w:lang w:val="fr-FR"/>
              </w:rPr>
            </w:pPr>
            <w:r w:rsidRPr="004206D1">
              <w:rPr>
                <w:rFonts w:ascii="Times New Roman" w:hAnsi="Times New Roman"/>
                <w:sz w:val="28"/>
                <w:szCs w:val="28"/>
                <w:lang w:val="uk-UA"/>
              </w:rPr>
              <w:t>14</w:t>
            </w:r>
          </w:p>
        </w:tc>
        <w:tc>
          <w:tcPr>
            <w:tcW w:w="344" w:type="dxa"/>
          </w:tcPr>
          <w:p w14:paraId="1B7B8172" w14:textId="77777777" w:rsidR="002C231C" w:rsidRPr="004206D1" w:rsidRDefault="002C231C" w:rsidP="001E1E9B">
            <w:pPr>
              <w:pStyle w:val="af"/>
              <w:contextualSpacing/>
              <w:rPr>
                <w:rFonts w:ascii="Times New Roman" w:hAnsi="Times New Roman"/>
                <w:i/>
                <w:sz w:val="28"/>
                <w:szCs w:val="28"/>
                <w:lang w:val="fr-FR"/>
              </w:rPr>
            </w:pPr>
            <w:r w:rsidRPr="004206D1">
              <w:rPr>
                <w:rFonts w:ascii="Times New Roman" w:hAnsi="Times New Roman"/>
                <w:sz w:val="28"/>
                <w:szCs w:val="28"/>
              </w:rPr>
              <w:t>≤</w:t>
            </w:r>
          </w:p>
        </w:tc>
        <w:tc>
          <w:tcPr>
            <w:tcW w:w="5689" w:type="dxa"/>
          </w:tcPr>
          <w:p w14:paraId="6C21BAB8" w14:textId="77777777" w:rsidR="002C231C" w:rsidRPr="004206D1" w:rsidRDefault="002C231C" w:rsidP="001E1E9B">
            <w:pPr>
              <w:contextualSpacing/>
              <w:jc w:val="left"/>
              <w:rPr>
                <w:bCs/>
                <w:color w:val="000000"/>
                <w:sz w:val="28"/>
                <w:szCs w:val="28"/>
                <w:lang w:val="fr-FR"/>
              </w:rPr>
            </w:pPr>
            <w:r w:rsidRPr="00202317">
              <w:rPr>
                <w:bCs/>
                <w:i/>
                <w:color w:val="000000"/>
                <w:sz w:val="28"/>
                <w:szCs w:val="28"/>
                <w:lang w:val="fr-FR"/>
              </w:rPr>
              <w:t>y</w:t>
            </w:r>
            <w:r w:rsidRPr="00202317">
              <w:rPr>
                <w:bCs/>
                <w:color w:val="000000"/>
                <w:sz w:val="28"/>
                <w:szCs w:val="28"/>
                <w:vertAlign w:val="subscript"/>
                <w:lang w:val="fr-FR"/>
              </w:rPr>
              <w:t>6</w:t>
            </w:r>
            <w:r w:rsidRPr="00202317">
              <w:rPr>
                <w:bCs/>
                <w:color w:val="000000"/>
                <w:sz w:val="28"/>
                <w:szCs w:val="28"/>
                <w:lang w:val="fr-FR"/>
              </w:rPr>
              <w:t>=28,8025</w:t>
            </w:r>
            <w:r w:rsidRPr="004206D1">
              <w:rPr>
                <w:bCs/>
                <w:color w:val="000000"/>
                <w:sz w:val="28"/>
                <w:szCs w:val="28"/>
                <w:lang w:val="fr-FR"/>
              </w:rPr>
              <w:t>–</w:t>
            </w:r>
            <w:r w:rsidRPr="00202317">
              <w:rPr>
                <w:bCs/>
                <w:color w:val="000000"/>
                <w:sz w:val="28"/>
                <w:szCs w:val="28"/>
                <w:lang w:val="fr-FR"/>
              </w:rPr>
              <w:t>1,0842</w:t>
            </w:r>
            <w:r w:rsidRPr="004206D1">
              <w:rPr>
                <w:bCs/>
                <w:color w:val="000000"/>
                <w:sz w:val="28"/>
                <w:szCs w:val="28"/>
                <w:lang w:val="fr-FR"/>
              </w:rPr>
              <w:t>·</w:t>
            </w:r>
            <w:r w:rsidRPr="004206D1">
              <w:rPr>
                <w:bCs/>
                <w:i/>
                <w:color w:val="000000"/>
                <w:sz w:val="28"/>
                <w:szCs w:val="28"/>
                <w:lang w:val="fr-FR"/>
              </w:rPr>
              <w:t>w</w:t>
            </w:r>
            <w:r w:rsidRPr="004206D1">
              <w:rPr>
                <w:bCs/>
                <w:color w:val="000000"/>
                <w:sz w:val="28"/>
                <w:szCs w:val="28"/>
                <w:lang w:val="fr-FR"/>
              </w:rPr>
              <w:t>–</w:t>
            </w:r>
            <w:r w:rsidRPr="00202317">
              <w:rPr>
                <w:bCs/>
                <w:color w:val="000000"/>
                <w:sz w:val="28"/>
                <w:szCs w:val="28"/>
                <w:lang w:val="fr-FR"/>
              </w:rPr>
              <w:t>0,40081</w:t>
            </w:r>
            <w:r w:rsidRPr="004206D1">
              <w:rPr>
                <w:bCs/>
                <w:color w:val="000000"/>
                <w:sz w:val="28"/>
                <w:szCs w:val="28"/>
                <w:lang w:val="fr-FR"/>
              </w:rPr>
              <w:t>·</w:t>
            </w:r>
            <w:r w:rsidRPr="004206D1">
              <w:rPr>
                <w:bCs/>
                <w:i/>
                <w:color w:val="000000"/>
                <w:sz w:val="28"/>
                <w:szCs w:val="28"/>
                <w:lang w:val="fr-FR"/>
              </w:rPr>
              <w:t>t</w:t>
            </w:r>
            <w:r w:rsidRPr="004206D1">
              <w:rPr>
                <w:bCs/>
                <w:color w:val="000000"/>
                <w:sz w:val="28"/>
                <w:szCs w:val="28"/>
                <w:vertAlign w:val="subscript"/>
              </w:rPr>
              <w:t>з</w:t>
            </w:r>
            <w:r w:rsidRPr="004206D1">
              <w:rPr>
                <w:bCs/>
                <w:color w:val="000000"/>
                <w:sz w:val="28"/>
                <w:szCs w:val="28"/>
                <w:lang w:val="fr-FR"/>
              </w:rPr>
              <w:t>–</w:t>
            </w:r>
            <w:r w:rsidRPr="00202317">
              <w:rPr>
                <w:bCs/>
                <w:color w:val="000000"/>
                <w:sz w:val="28"/>
                <w:szCs w:val="28"/>
                <w:lang w:val="fr-FR"/>
              </w:rPr>
              <w:t>0,00312</w:t>
            </w:r>
            <w:r w:rsidRPr="004206D1">
              <w:rPr>
                <w:bCs/>
                <w:color w:val="000000"/>
                <w:sz w:val="28"/>
                <w:szCs w:val="28"/>
                <w:lang w:val="fr-FR"/>
              </w:rPr>
              <w:t>·</w:t>
            </w:r>
            <w:r w:rsidRPr="004206D1">
              <w:rPr>
                <w:bCs/>
                <w:i/>
                <w:color w:val="000000"/>
                <w:sz w:val="28"/>
                <w:szCs w:val="28"/>
                <w:lang w:val="fr-FR"/>
              </w:rPr>
              <w:t>t</w:t>
            </w:r>
            <w:r w:rsidRPr="004206D1">
              <w:rPr>
                <w:bCs/>
                <w:color w:val="000000"/>
                <w:sz w:val="28"/>
                <w:szCs w:val="28"/>
                <w:vertAlign w:val="subscript"/>
              </w:rPr>
              <w:t>в</w:t>
            </w:r>
            <w:r w:rsidRPr="004206D1">
              <w:rPr>
                <w:bCs/>
                <w:color w:val="000000"/>
                <w:sz w:val="28"/>
                <w:szCs w:val="28"/>
                <w:lang w:val="fr-FR"/>
              </w:rPr>
              <w:t>τ</w:t>
            </w:r>
            <w:r w:rsidRPr="00202317">
              <w:rPr>
                <w:bCs/>
                <w:color w:val="000000"/>
                <w:sz w:val="28"/>
                <w:szCs w:val="28"/>
                <w:lang w:val="fr-FR"/>
              </w:rPr>
              <w:t>+</w:t>
            </w:r>
          </w:p>
          <w:p w14:paraId="6505098C" w14:textId="77777777" w:rsidR="002C231C" w:rsidRPr="004206D1" w:rsidRDefault="002C231C" w:rsidP="001E1E9B">
            <w:pPr>
              <w:contextualSpacing/>
              <w:jc w:val="left"/>
              <w:rPr>
                <w:sz w:val="28"/>
                <w:szCs w:val="28"/>
                <w:lang w:val="fr-FR"/>
              </w:rPr>
            </w:pPr>
            <w:r w:rsidRPr="00100C6E">
              <w:rPr>
                <w:bCs/>
                <w:color w:val="000000"/>
                <w:sz w:val="28"/>
                <w:szCs w:val="28"/>
                <w:lang w:val="fr-FR"/>
              </w:rPr>
              <w:t>+</w:t>
            </w:r>
            <w:r w:rsidRPr="00202317">
              <w:rPr>
                <w:bCs/>
                <w:color w:val="000000"/>
                <w:sz w:val="28"/>
                <w:szCs w:val="28"/>
                <w:lang w:val="fr-FR"/>
              </w:rPr>
              <w:t>0,01077</w:t>
            </w:r>
            <w:r w:rsidRPr="004206D1">
              <w:rPr>
                <w:bCs/>
                <w:color w:val="000000"/>
                <w:sz w:val="28"/>
                <w:szCs w:val="28"/>
                <w:lang w:val="fr-FR"/>
              </w:rPr>
              <w:t>·</w:t>
            </w:r>
            <w:r w:rsidRPr="004206D1">
              <w:rPr>
                <w:bCs/>
                <w:i/>
                <w:color w:val="000000"/>
                <w:sz w:val="28"/>
                <w:szCs w:val="28"/>
                <w:lang w:val="fr-FR"/>
              </w:rPr>
              <w:t>t</w:t>
            </w:r>
            <w:r w:rsidRPr="004206D1">
              <w:rPr>
                <w:bCs/>
                <w:color w:val="000000"/>
                <w:sz w:val="28"/>
                <w:szCs w:val="28"/>
                <w:vertAlign w:val="subscript"/>
              </w:rPr>
              <w:t>в</w:t>
            </w:r>
            <w:r w:rsidRPr="004206D1">
              <w:rPr>
                <w:bCs/>
                <w:i/>
                <w:color w:val="000000"/>
                <w:sz w:val="28"/>
                <w:szCs w:val="28"/>
                <w:lang w:val="fr-FR"/>
              </w:rPr>
              <w:t>w</w:t>
            </w:r>
            <w:r w:rsidRPr="00202317">
              <w:rPr>
                <w:bCs/>
                <w:color w:val="000000"/>
                <w:sz w:val="28"/>
                <w:szCs w:val="28"/>
                <w:lang w:val="fr-FR"/>
              </w:rPr>
              <w:t>+0,00718</w:t>
            </w:r>
            <w:r w:rsidRPr="004206D1">
              <w:rPr>
                <w:bCs/>
                <w:color w:val="000000"/>
                <w:sz w:val="28"/>
                <w:szCs w:val="28"/>
                <w:lang w:val="fr-FR"/>
              </w:rPr>
              <w:t>·τ</w:t>
            </w:r>
            <w:r w:rsidRPr="004206D1">
              <w:rPr>
                <w:bCs/>
                <w:i/>
                <w:color w:val="000000"/>
                <w:sz w:val="28"/>
                <w:szCs w:val="28"/>
                <w:lang w:val="fr-FR"/>
              </w:rPr>
              <w:t>w</w:t>
            </w:r>
            <w:r w:rsidRPr="00202317">
              <w:rPr>
                <w:bCs/>
                <w:color w:val="000000"/>
                <w:sz w:val="28"/>
                <w:szCs w:val="28"/>
                <w:lang w:val="fr-FR"/>
              </w:rPr>
              <w:t>+0,02284</w:t>
            </w:r>
            <w:r w:rsidRPr="004206D1">
              <w:rPr>
                <w:bCs/>
                <w:color w:val="000000"/>
                <w:sz w:val="28"/>
                <w:szCs w:val="28"/>
                <w:lang w:val="fr-FR"/>
              </w:rPr>
              <w:t>·</w:t>
            </w:r>
            <w:r w:rsidRPr="004206D1">
              <w:rPr>
                <w:bCs/>
                <w:i/>
                <w:color w:val="000000"/>
                <w:sz w:val="28"/>
                <w:szCs w:val="28"/>
                <w:lang w:val="fr-FR"/>
              </w:rPr>
              <w:t>wt</w:t>
            </w:r>
            <w:r w:rsidRPr="004206D1">
              <w:rPr>
                <w:bCs/>
                <w:color w:val="000000"/>
                <w:sz w:val="28"/>
                <w:szCs w:val="28"/>
                <w:vertAlign w:val="subscript"/>
              </w:rPr>
              <w:t>з</w:t>
            </w:r>
          </w:p>
        </w:tc>
        <w:tc>
          <w:tcPr>
            <w:tcW w:w="425" w:type="dxa"/>
          </w:tcPr>
          <w:p w14:paraId="0D4C1E7F" w14:textId="77777777" w:rsidR="002C231C" w:rsidRPr="00100C6E" w:rsidRDefault="002C231C" w:rsidP="001E1E9B">
            <w:pPr>
              <w:pStyle w:val="af"/>
              <w:contextualSpacing/>
              <w:rPr>
                <w:rFonts w:ascii="Times New Roman" w:hAnsi="Times New Roman"/>
                <w:sz w:val="28"/>
                <w:szCs w:val="28"/>
                <w:lang w:val="fr-FR"/>
              </w:rPr>
            </w:pPr>
          </w:p>
          <w:p w14:paraId="3C3AB16C" w14:textId="77777777" w:rsidR="002C231C" w:rsidRPr="004206D1" w:rsidRDefault="002C231C" w:rsidP="001E1E9B">
            <w:pPr>
              <w:pStyle w:val="af"/>
              <w:contextualSpacing/>
              <w:rPr>
                <w:rFonts w:ascii="Times New Roman" w:hAnsi="Times New Roman"/>
                <w:i/>
                <w:sz w:val="28"/>
                <w:szCs w:val="28"/>
                <w:lang w:val="fr-FR"/>
              </w:rPr>
            </w:pPr>
            <w:r w:rsidRPr="004206D1">
              <w:rPr>
                <w:rFonts w:ascii="Times New Roman" w:hAnsi="Times New Roman"/>
                <w:sz w:val="28"/>
                <w:szCs w:val="28"/>
              </w:rPr>
              <w:t>≤</w:t>
            </w:r>
          </w:p>
        </w:tc>
        <w:tc>
          <w:tcPr>
            <w:tcW w:w="709" w:type="dxa"/>
          </w:tcPr>
          <w:p w14:paraId="32B55A6C" w14:textId="77777777" w:rsidR="002C231C" w:rsidRPr="004206D1" w:rsidRDefault="002C231C" w:rsidP="001E1E9B">
            <w:pPr>
              <w:pStyle w:val="af"/>
              <w:contextualSpacing/>
              <w:rPr>
                <w:rFonts w:ascii="Times New Roman" w:hAnsi="Times New Roman"/>
                <w:sz w:val="28"/>
                <w:szCs w:val="28"/>
                <w:lang w:val="uk-UA"/>
              </w:rPr>
            </w:pPr>
          </w:p>
          <w:p w14:paraId="725AA112" w14:textId="77777777" w:rsidR="002C231C" w:rsidRPr="004206D1" w:rsidRDefault="002C231C" w:rsidP="001E1E9B">
            <w:pPr>
              <w:pStyle w:val="af"/>
              <w:contextualSpacing/>
              <w:rPr>
                <w:rFonts w:ascii="Times New Roman" w:hAnsi="Times New Roman"/>
                <w:sz w:val="28"/>
                <w:szCs w:val="28"/>
                <w:lang w:val="fr-FR"/>
              </w:rPr>
            </w:pPr>
            <w:r w:rsidRPr="004206D1">
              <w:rPr>
                <w:rFonts w:ascii="Times New Roman" w:hAnsi="Times New Roman"/>
                <w:sz w:val="28"/>
                <w:szCs w:val="28"/>
                <w:lang w:val="uk-UA"/>
              </w:rPr>
              <w:t>20</w:t>
            </w:r>
          </w:p>
        </w:tc>
      </w:tr>
      <w:tr w:rsidR="002C231C" w:rsidRPr="004206D1" w14:paraId="59C3418E" w14:textId="77777777" w:rsidTr="001E1E9B">
        <w:trPr>
          <w:jc w:val="center"/>
        </w:trPr>
        <w:tc>
          <w:tcPr>
            <w:tcW w:w="649" w:type="dxa"/>
          </w:tcPr>
          <w:p w14:paraId="13E9EDCF" w14:textId="77777777" w:rsidR="002C231C" w:rsidRPr="004206D1" w:rsidRDefault="002C231C" w:rsidP="001E1E9B">
            <w:pPr>
              <w:pStyle w:val="af"/>
              <w:contextualSpacing/>
              <w:jc w:val="right"/>
              <w:rPr>
                <w:rFonts w:ascii="Times New Roman" w:hAnsi="Times New Roman"/>
                <w:i/>
                <w:sz w:val="28"/>
                <w:szCs w:val="28"/>
                <w:lang w:val="fr-FR"/>
              </w:rPr>
            </w:pPr>
            <w:r w:rsidRPr="004206D1">
              <w:rPr>
                <w:rFonts w:ascii="Times New Roman" w:hAnsi="Times New Roman"/>
                <w:sz w:val="28"/>
                <w:szCs w:val="28"/>
                <w:lang w:val="uk-UA"/>
              </w:rPr>
              <w:t>2</w:t>
            </w:r>
          </w:p>
        </w:tc>
        <w:tc>
          <w:tcPr>
            <w:tcW w:w="344" w:type="dxa"/>
          </w:tcPr>
          <w:p w14:paraId="1054E47C" w14:textId="77777777" w:rsidR="002C231C" w:rsidRPr="004206D1" w:rsidRDefault="002C231C" w:rsidP="001E1E9B">
            <w:pPr>
              <w:pStyle w:val="af"/>
              <w:contextualSpacing/>
              <w:rPr>
                <w:rFonts w:ascii="Times New Roman" w:hAnsi="Times New Roman"/>
                <w:i/>
                <w:sz w:val="28"/>
                <w:szCs w:val="28"/>
                <w:lang w:val="fr-FR"/>
              </w:rPr>
            </w:pPr>
            <w:r w:rsidRPr="004206D1">
              <w:rPr>
                <w:rFonts w:ascii="Times New Roman" w:hAnsi="Times New Roman"/>
                <w:sz w:val="28"/>
                <w:szCs w:val="28"/>
              </w:rPr>
              <w:t>≤</w:t>
            </w:r>
          </w:p>
        </w:tc>
        <w:tc>
          <w:tcPr>
            <w:tcW w:w="5689" w:type="dxa"/>
          </w:tcPr>
          <w:p w14:paraId="23CE2B10" w14:textId="77777777" w:rsidR="002C231C" w:rsidRPr="004206D1" w:rsidRDefault="002C231C" w:rsidP="001E1E9B">
            <w:pPr>
              <w:pStyle w:val="af"/>
              <w:contextualSpacing/>
              <w:rPr>
                <w:rFonts w:ascii="Times New Roman" w:hAnsi="Times New Roman"/>
                <w:sz w:val="28"/>
                <w:szCs w:val="28"/>
              </w:rPr>
            </w:pPr>
            <w:r w:rsidRPr="004206D1">
              <w:rPr>
                <w:rFonts w:ascii="Times New Roman" w:hAnsi="Times New Roman"/>
                <w:i/>
                <w:sz w:val="28"/>
                <w:szCs w:val="28"/>
                <w:lang w:val="fr-FR"/>
              </w:rPr>
              <w:t>y</w:t>
            </w:r>
            <w:r w:rsidRPr="004206D1">
              <w:rPr>
                <w:rFonts w:ascii="Times New Roman" w:hAnsi="Times New Roman"/>
                <w:sz w:val="28"/>
                <w:szCs w:val="28"/>
                <w:vertAlign w:val="subscript"/>
                <w:lang w:val="fr-FR"/>
              </w:rPr>
              <w:t>7</w:t>
            </w:r>
            <w:r w:rsidRPr="004206D1">
              <w:rPr>
                <w:rFonts w:ascii="Times New Roman" w:hAnsi="Times New Roman"/>
                <w:sz w:val="28"/>
                <w:szCs w:val="28"/>
                <w:lang w:val="fr-FR"/>
              </w:rPr>
              <w:t>=</w:t>
            </w:r>
            <w:r w:rsidRPr="004206D1">
              <w:rPr>
                <w:rFonts w:ascii="Times New Roman" w:hAnsi="Times New Roman"/>
                <w:sz w:val="28"/>
                <w:szCs w:val="28"/>
              </w:rPr>
              <w:t>2,908</w:t>
            </w:r>
            <w:r w:rsidRPr="004206D1">
              <w:rPr>
                <w:rFonts w:ascii="Times New Roman" w:hAnsi="Times New Roman"/>
                <w:sz w:val="28"/>
                <w:szCs w:val="28"/>
                <w:lang w:val="en-US"/>
              </w:rPr>
              <w:t>–</w:t>
            </w:r>
            <w:r w:rsidRPr="004206D1">
              <w:rPr>
                <w:rFonts w:ascii="Times New Roman" w:hAnsi="Times New Roman"/>
                <w:sz w:val="28"/>
                <w:szCs w:val="28"/>
              </w:rPr>
              <w:t>0,04863</w:t>
            </w:r>
            <w:r w:rsidRPr="004206D1">
              <w:rPr>
                <w:rFonts w:ascii="Times New Roman" w:hAnsi="Times New Roman"/>
                <w:i/>
                <w:sz w:val="28"/>
                <w:szCs w:val="28"/>
                <w:lang w:val="en-US"/>
              </w:rPr>
              <w:t>t</w:t>
            </w:r>
            <w:r w:rsidRPr="004206D1">
              <w:rPr>
                <w:rFonts w:ascii="Times New Roman" w:hAnsi="Times New Roman"/>
                <w:sz w:val="28"/>
                <w:szCs w:val="28"/>
                <w:vertAlign w:val="subscript"/>
              </w:rPr>
              <w:t>з</w:t>
            </w:r>
            <w:r w:rsidRPr="004206D1">
              <w:rPr>
                <w:rFonts w:ascii="Times New Roman" w:hAnsi="Times New Roman"/>
                <w:i/>
                <w:sz w:val="28"/>
                <w:szCs w:val="28"/>
                <w:lang w:val="en-US"/>
              </w:rPr>
              <w:t xml:space="preserve"> </w:t>
            </w:r>
            <w:r w:rsidRPr="004206D1">
              <w:rPr>
                <w:rFonts w:ascii="Times New Roman" w:hAnsi="Times New Roman"/>
                <w:sz w:val="28"/>
                <w:szCs w:val="28"/>
                <w:lang w:val="en-US"/>
              </w:rPr>
              <w:t>+</w:t>
            </w:r>
            <w:r w:rsidRPr="004206D1">
              <w:rPr>
                <w:rFonts w:ascii="Times New Roman" w:hAnsi="Times New Roman"/>
                <w:sz w:val="28"/>
                <w:szCs w:val="28"/>
              </w:rPr>
              <w:t>0,00099τ</w:t>
            </w:r>
            <w:r w:rsidRPr="004206D1">
              <w:rPr>
                <w:rFonts w:ascii="Times New Roman" w:hAnsi="Times New Roman"/>
                <w:i/>
                <w:sz w:val="28"/>
                <w:szCs w:val="28"/>
                <w:lang w:val="en-US"/>
              </w:rPr>
              <w:t>t</w:t>
            </w:r>
            <w:r w:rsidRPr="004206D1">
              <w:rPr>
                <w:rFonts w:ascii="Times New Roman" w:hAnsi="Times New Roman"/>
                <w:sz w:val="28"/>
                <w:szCs w:val="28"/>
                <w:vertAlign w:val="subscript"/>
              </w:rPr>
              <w:t>з</w:t>
            </w:r>
          </w:p>
        </w:tc>
        <w:tc>
          <w:tcPr>
            <w:tcW w:w="425" w:type="dxa"/>
          </w:tcPr>
          <w:p w14:paraId="3756B943" w14:textId="77777777" w:rsidR="002C231C" w:rsidRPr="004206D1" w:rsidRDefault="002C231C" w:rsidP="001E1E9B">
            <w:pPr>
              <w:pStyle w:val="af"/>
              <w:contextualSpacing/>
              <w:rPr>
                <w:rFonts w:ascii="Times New Roman" w:hAnsi="Times New Roman"/>
                <w:i/>
                <w:sz w:val="28"/>
                <w:szCs w:val="28"/>
                <w:lang w:val="fr-FR"/>
              </w:rPr>
            </w:pPr>
            <w:r w:rsidRPr="004206D1">
              <w:rPr>
                <w:rFonts w:ascii="Times New Roman" w:hAnsi="Times New Roman"/>
                <w:sz w:val="28"/>
                <w:szCs w:val="28"/>
              </w:rPr>
              <w:t>≤</w:t>
            </w:r>
          </w:p>
        </w:tc>
        <w:tc>
          <w:tcPr>
            <w:tcW w:w="709" w:type="dxa"/>
          </w:tcPr>
          <w:p w14:paraId="150E1EE0" w14:textId="77777777" w:rsidR="002C231C" w:rsidRPr="004206D1" w:rsidRDefault="002C231C" w:rsidP="001E1E9B">
            <w:pPr>
              <w:pStyle w:val="af"/>
              <w:contextualSpacing/>
              <w:rPr>
                <w:rFonts w:ascii="Times New Roman" w:hAnsi="Times New Roman"/>
                <w:sz w:val="28"/>
                <w:szCs w:val="28"/>
              </w:rPr>
            </w:pPr>
            <w:r w:rsidRPr="004206D1">
              <w:rPr>
                <w:rFonts w:ascii="Times New Roman" w:hAnsi="Times New Roman"/>
                <w:sz w:val="28"/>
                <w:szCs w:val="28"/>
                <w:lang w:val="uk-UA"/>
              </w:rPr>
              <w:t>4</w:t>
            </w:r>
          </w:p>
        </w:tc>
      </w:tr>
      <w:tr w:rsidR="002C231C" w:rsidRPr="004206D1" w14:paraId="2B84D1F3" w14:textId="77777777" w:rsidTr="001E1E9B">
        <w:trPr>
          <w:jc w:val="center"/>
        </w:trPr>
        <w:tc>
          <w:tcPr>
            <w:tcW w:w="649" w:type="dxa"/>
          </w:tcPr>
          <w:p w14:paraId="32B6B7AF" w14:textId="77777777" w:rsidR="002C231C" w:rsidRPr="004206D1" w:rsidRDefault="002C231C" w:rsidP="001E1E9B">
            <w:pPr>
              <w:pStyle w:val="af"/>
              <w:contextualSpacing/>
              <w:jc w:val="right"/>
              <w:rPr>
                <w:rFonts w:ascii="Times New Roman" w:hAnsi="Times New Roman"/>
                <w:i/>
                <w:sz w:val="28"/>
                <w:szCs w:val="28"/>
                <w:lang w:val="fr-FR"/>
              </w:rPr>
            </w:pPr>
            <w:r w:rsidRPr="004206D1">
              <w:rPr>
                <w:rFonts w:ascii="Times New Roman" w:hAnsi="Times New Roman"/>
                <w:sz w:val="28"/>
                <w:szCs w:val="28"/>
                <w:lang w:val="uk-UA"/>
              </w:rPr>
              <w:t>645</w:t>
            </w:r>
          </w:p>
        </w:tc>
        <w:tc>
          <w:tcPr>
            <w:tcW w:w="344" w:type="dxa"/>
          </w:tcPr>
          <w:p w14:paraId="26B178E9" w14:textId="77777777" w:rsidR="002C231C" w:rsidRPr="004206D1" w:rsidRDefault="002C231C" w:rsidP="001E1E9B">
            <w:pPr>
              <w:pStyle w:val="af"/>
              <w:contextualSpacing/>
              <w:rPr>
                <w:rFonts w:ascii="Times New Roman" w:hAnsi="Times New Roman"/>
                <w:i/>
                <w:sz w:val="28"/>
                <w:szCs w:val="28"/>
                <w:lang w:val="fr-FR"/>
              </w:rPr>
            </w:pPr>
            <w:r w:rsidRPr="004206D1">
              <w:rPr>
                <w:rFonts w:ascii="Times New Roman" w:hAnsi="Times New Roman"/>
                <w:sz w:val="28"/>
                <w:szCs w:val="28"/>
              </w:rPr>
              <w:t>≤</w:t>
            </w:r>
          </w:p>
        </w:tc>
        <w:tc>
          <w:tcPr>
            <w:tcW w:w="5689" w:type="dxa"/>
          </w:tcPr>
          <w:p w14:paraId="01784F4D" w14:textId="77777777" w:rsidR="002C231C" w:rsidRPr="004206D1" w:rsidRDefault="002C231C" w:rsidP="001E1E9B">
            <w:pPr>
              <w:pStyle w:val="af"/>
              <w:contextualSpacing/>
              <w:rPr>
                <w:rFonts w:ascii="Times New Roman" w:hAnsi="Times New Roman"/>
                <w:sz w:val="28"/>
                <w:szCs w:val="28"/>
              </w:rPr>
            </w:pPr>
            <w:r w:rsidRPr="004206D1">
              <w:rPr>
                <w:rFonts w:ascii="Times New Roman" w:hAnsi="Times New Roman"/>
                <w:i/>
                <w:sz w:val="28"/>
                <w:szCs w:val="28"/>
                <w:lang w:val="fr-FR"/>
              </w:rPr>
              <w:t>y</w:t>
            </w:r>
            <w:r w:rsidRPr="004206D1">
              <w:rPr>
                <w:rFonts w:ascii="Times New Roman" w:hAnsi="Times New Roman"/>
                <w:sz w:val="28"/>
                <w:szCs w:val="28"/>
                <w:vertAlign w:val="subscript"/>
                <w:lang w:val="fr-FR"/>
              </w:rPr>
              <w:t>8</w:t>
            </w:r>
            <w:r w:rsidRPr="004206D1">
              <w:rPr>
                <w:rFonts w:ascii="Times New Roman" w:hAnsi="Times New Roman"/>
                <w:sz w:val="28"/>
                <w:szCs w:val="28"/>
                <w:lang w:val="fr-FR"/>
              </w:rPr>
              <w:t>=</w:t>
            </w:r>
            <w:r w:rsidRPr="004206D1">
              <w:rPr>
                <w:rFonts w:ascii="Times New Roman" w:hAnsi="Times New Roman"/>
                <w:sz w:val="28"/>
                <w:szCs w:val="28"/>
              </w:rPr>
              <w:t>661,</w:t>
            </w:r>
            <w:r w:rsidRPr="004206D1">
              <w:rPr>
                <w:rFonts w:ascii="Times New Roman" w:hAnsi="Times New Roman"/>
                <w:sz w:val="28"/>
                <w:szCs w:val="28"/>
                <w:lang w:val="en-US"/>
              </w:rPr>
              <w:t>7</w:t>
            </w:r>
          </w:p>
        </w:tc>
        <w:tc>
          <w:tcPr>
            <w:tcW w:w="425" w:type="dxa"/>
          </w:tcPr>
          <w:p w14:paraId="7F86E97A" w14:textId="77777777" w:rsidR="002C231C" w:rsidRPr="004206D1" w:rsidRDefault="002C231C" w:rsidP="001E1E9B">
            <w:pPr>
              <w:pStyle w:val="af"/>
              <w:contextualSpacing/>
              <w:rPr>
                <w:rFonts w:ascii="Times New Roman" w:hAnsi="Times New Roman"/>
                <w:i/>
                <w:sz w:val="28"/>
                <w:szCs w:val="28"/>
                <w:lang w:val="fr-FR"/>
              </w:rPr>
            </w:pPr>
            <w:r w:rsidRPr="004206D1">
              <w:rPr>
                <w:rFonts w:ascii="Times New Roman" w:hAnsi="Times New Roman"/>
                <w:sz w:val="28"/>
                <w:szCs w:val="28"/>
              </w:rPr>
              <w:t>≤</w:t>
            </w:r>
          </w:p>
        </w:tc>
        <w:tc>
          <w:tcPr>
            <w:tcW w:w="709" w:type="dxa"/>
          </w:tcPr>
          <w:p w14:paraId="75B7E97A" w14:textId="77777777" w:rsidR="002C231C" w:rsidRPr="004206D1" w:rsidRDefault="002C231C" w:rsidP="001E1E9B">
            <w:pPr>
              <w:pStyle w:val="af"/>
              <w:contextualSpacing/>
              <w:rPr>
                <w:rFonts w:ascii="Times New Roman" w:hAnsi="Times New Roman"/>
                <w:sz w:val="28"/>
                <w:szCs w:val="28"/>
              </w:rPr>
            </w:pPr>
            <w:r w:rsidRPr="004206D1">
              <w:rPr>
                <w:rFonts w:ascii="Times New Roman" w:hAnsi="Times New Roman"/>
                <w:sz w:val="28"/>
                <w:szCs w:val="28"/>
                <w:lang w:val="uk-UA"/>
              </w:rPr>
              <w:t>690</w:t>
            </w:r>
          </w:p>
        </w:tc>
      </w:tr>
      <w:tr w:rsidR="002C231C" w:rsidRPr="004206D1" w14:paraId="64418E49" w14:textId="77777777" w:rsidTr="001E1E9B">
        <w:trPr>
          <w:jc w:val="center"/>
        </w:trPr>
        <w:tc>
          <w:tcPr>
            <w:tcW w:w="649" w:type="dxa"/>
          </w:tcPr>
          <w:p w14:paraId="21772F05" w14:textId="77777777" w:rsidR="002C231C" w:rsidRPr="004206D1" w:rsidRDefault="002C231C" w:rsidP="001E1E9B">
            <w:pPr>
              <w:pStyle w:val="af"/>
              <w:contextualSpacing/>
              <w:jc w:val="right"/>
              <w:rPr>
                <w:rFonts w:ascii="Times New Roman" w:hAnsi="Times New Roman"/>
                <w:i/>
                <w:sz w:val="28"/>
                <w:szCs w:val="28"/>
                <w:lang w:val="fr-FR"/>
              </w:rPr>
            </w:pPr>
            <w:r w:rsidRPr="004206D1">
              <w:rPr>
                <w:rFonts w:ascii="Times New Roman" w:hAnsi="Times New Roman"/>
                <w:sz w:val="28"/>
                <w:szCs w:val="28"/>
                <w:lang w:val="uk-UA"/>
              </w:rPr>
              <w:t>1</w:t>
            </w:r>
          </w:p>
        </w:tc>
        <w:tc>
          <w:tcPr>
            <w:tcW w:w="344" w:type="dxa"/>
          </w:tcPr>
          <w:p w14:paraId="7453A130" w14:textId="77777777" w:rsidR="002C231C" w:rsidRPr="004206D1" w:rsidRDefault="002C231C" w:rsidP="001E1E9B">
            <w:pPr>
              <w:pStyle w:val="af"/>
              <w:contextualSpacing/>
              <w:rPr>
                <w:rFonts w:ascii="Times New Roman" w:hAnsi="Times New Roman"/>
                <w:i/>
                <w:sz w:val="28"/>
                <w:szCs w:val="28"/>
                <w:lang w:val="fr-FR"/>
              </w:rPr>
            </w:pPr>
            <w:r w:rsidRPr="004206D1">
              <w:rPr>
                <w:rFonts w:ascii="Times New Roman" w:hAnsi="Times New Roman"/>
                <w:sz w:val="28"/>
                <w:szCs w:val="28"/>
              </w:rPr>
              <w:t>≤</w:t>
            </w:r>
          </w:p>
        </w:tc>
        <w:tc>
          <w:tcPr>
            <w:tcW w:w="5689" w:type="dxa"/>
          </w:tcPr>
          <w:p w14:paraId="475BAE7D" w14:textId="77777777" w:rsidR="002C231C" w:rsidRPr="004206D1" w:rsidRDefault="002C231C" w:rsidP="001E1E9B">
            <w:pPr>
              <w:pStyle w:val="af"/>
              <w:contextualSpacing/>
              <w:rPr>
                <w:rFonts w:ascii="Times New Roman" w:hAnsi="Times New Roman"/>
                <w:sz w:val="28"/>
                <w:szCs w:val="28"/>
                <w:lang w:val="en-US"/>
              </w:rPr>
            </w:pPr>
            <w:r w:rsidRPr="004206D1">
              <w:rPr>
                <w:rFonts w:ascii="Times New Roman" w:hAnsi="Times New Roman"/>
                <w:i/>
                <w:sz w:val="28"/>
                <w:szCs w:val="28"/>
                <w:lang w:val="fr-FR"/>
              </w:rPr>
              <w:t>y</w:t>
            </w:r>
            <w:r w:rsidRPr="004206D1">
              <w:rPr>
                <w:rFonts w:ascii="Times New Roman" w:hAnsi="Times New Roman"/>
                <w:sz w:val="28"/>
                <w:szCs w:val="28"/>
                <w:vertAlign w:val="subscript"/>
                <w:lang w:val="fr-FR"/>
              </w:rPr>
              <w:t>9</w:t>
            </w:r>
            <w:r w:rsidRPr="004206D1">
              <w:rPr>
                <w:rFonts w:ascii="Times New Roman" w:hAnsi="Times New Roman"/>
                <w:sz w:val="28"/>
                <w:szCs w:val="28"/>
                <w:lang w:val="fr-FR"/>
              </w:rPr>
              <w:t>=</w:t>
            </w:r>
            <w:r w:rsidRPr="004206D1">
              <w:rPr>
                <w:rFonts w:ascii="Times New Roman" w:hAnsi="Times New Roman"/>
                <w:sz w:val="28"/>
                <w:szCs w:val="28"/>
              </w:rPr>
              <w:t>1,261</w:t>
            </w:r>
          </w:p>
        </w:tc>
        <w:tc>
          <w:tcPr>
            <w:tcW w:w="425" w:type="dxa"/>
          </w:tcPr>
          <w:p w14:paraId="2341DB96" w14:textId="77777777" w:rsidR="002C231C" w:rsidRPr="004206D1" w:rsidRDefault="002C231C" w:rsidP="001E1E9B">
            <w:pPr>
              <w:pStyle w:val="af"/>
              <w:contextualSpacing/>
              <w:rPr>
                <w:rFonts w:ascii="Times New Roman" w:hAnsi="Times New Roman"/>
                <w:i/>
                <w:sz w:val="28"/>
                <w:szCs w:val="28"/>
                <w:lang w:val="fr-FR"/>
              </w:rPr>
            </w:pPr>
            <w:r w:rsidRPr="004206D1">
              <w:rPr>
                <w:rFonts w:ascii="Times New Roman" w:hAnsi="Times New Roman"/>
                <w:sz w:val="28"/>
                <w:szCs w:val="28"/>
              </w:rPr>
              <w:t>≤</w:t>
            </w:r>
          </w:p>
        </w:tc>
        <w:tc>
          <w:tcPr>
            <w:tcW w:w="709" w:type="dxa"/>
          </w:tcPr>
          <w:p w14:paraId="3091CBBB" w14:textId="77777777" w:rsidR="002C231C" w:rsidRPr="004206D1" w:rsidRDefault="002C231C" w:rsidP="001E1E9B">
            <w:pPr>
              <w:pStyle w:val="af"/>
              <w:contextualSpacing/>
              <w:rPr>
                <w:rFonts w:ascii="Times New Roman" w:hAnsi="Times New Roman"/>
                <w:sz w:val="28"/>
                <w:szCs w:val="28"/>
                <w:lang w:val="en-US"/>
              </w:rPr>
            </w:pPr>
            <w:r w:rsidRPr="004206D1">
              <w:rPr>
                <w:rFonts w:ascii="Times New Roman" w:hAnsi="Times New Roman"/>
                <w:sz w:val="28"/>
                <w:szCs w:val="28"/>
                <w:lang w:val="uk-UA"/>
              </w:rPr>
              <w:t>2</w:t>
            </w:r>
          </w:p>
        </w:tc>
      </w:tr>
    </w:tbl>
    <w:p w14:paraId="0EC96464" w14:textId="59803D40" w:rsidR="002C231C" w:rsidRPr="00D032FF" w:rsidRDefault="002C231C" w:rsidP="002C231C">
      <w:pPr>
        <w:spacing w:after="0" w:line="240" w:lineRule="auto"/>
        <w:ind w:firstLine="709"/>
        <w:jc w:val="both"/>
        <w:rPr>
          <w:rFonts w:ascii="Times New Roman" w:eastAsia="Calibri" w:hAnsi="Times New Roman" w:cs="Times New Roman"/>
          <w:sz w:val="28"/>
          <w:szCs w:val="28"/>
        </w:rPr>
      </w:pPr>
      <w:r w:rsidRPr="00D032FF">
        <w:rPr>
          <w:rFonts w:ascii="Times New Roman" w:eastAsia="Calibri" w:hAnsi="Times New Roman" w:cs="Times New Roman"/>
          <w:sz w:val="28"/>
          <w:szCs w:val="28"/>
        </w:rPr>
        <w:lastRenderedPageBreak/>
        <w:t xml:space="preserve">Расчетные оптимальные значения остальных показателей качества пророщенного зерна тритикале </w:t>
      </w:r>
      <w:r>
        <w:rPr>
          <w:rFonts w:ascii="Times New Roman" w:eastAsia="Calibri" w:hAnsi="Times New Roman" w:cs="Times New Roman"/>
          <w:sz w:val="28"/>
          <w:szCs w:val="28"/>
        </w:rPr>
        <w:t>сорта «Азиада» приведены в таблице 1</w:t>
      </w:r>
      <w:r w:rsidR="00E2623A">
        <w:rPr>
          <w:rFonts w:ascii="Times New Roman" w:eastAsia="Calibri" w:hAnsi="Times New Roman" w:cs="Times New Roman"/>
          <w:sz w:val="28"/>
          <w:szCs w:val="28"/>
        </w:rPr>
        <w:t>0</w:t>
      </w:r>
      <w:r>
        <w:rPr>
          <w:rFonts w:ascii="Times New Roman" w:eastAsia="Calibri" w:hAnsi="Times New Roman" w:cs="Times New Roman"/>
          <w:sz w:val="28"/>
          <w:szCs w:val="28"/>
        </w:rPr>
        <w:t>.</w:t>
      </w:r>
    </w:p>
    <w:p w14:paraId="5F1D18DB" w14:textId="77777777" w:rsidR="002C231C" w:rsidRPr="00D032FF" w:rsidRDefault="002C231C" w:rsidP="002C231C">
      <w:pPr>
        <w:spacing w:after="0" w:line="240" w:lineRule="auto"/>
        <w:ind w:firstLine="709"/>
        <w:jc w:val="both"/>
        <w:rPr>
          <w:rFonts w:ascii="Times New Roman" w:eastAsia="Calibri" w:hAnsi="Times New Roman" w:cs="Times New Roman"/>
          <w:sz w:val="28"/>
          <w:szCs w:val="28"/>
        </w:rPr>
      </w:pPr>
    </w:p>
    <w:p w14:paraId="7A4F832A" w14:textId="114AB4F1" w:rsidR="002C231C" w:rsidRDefault="00E2623A" w:rsidP="00E2623A">
      <w:pPr>
        <w:spacing w:after="0" w:line="240" w:lineRule="auto"/>
        <w:rPr>
          <w:rFonts w:ascii="Times New Roman" w:hAnsi="Times New Roman" w:cs="Times New Roman"/>
          <w:sz w:val="28"/>
          <w:szCs w:val="28"/>
          <w:lang w:val="kk-KZ"/>
        </w:rPr>
      </w:pPr>
      <w:r>
        <w:rPr>
          <w:rFonts w:ascii="Times New Roman" w:eastAsia="Calibri" w:hAnsi="Times New Roman" w:cs="Times New Roman"/>
          <w:sz w:val="28"/>
          <w:szCs w:val="28"/>
        </w:rPr>
        <w:t>Таблица 10</w:t>
      </w:r>
      <w:r w:rsidR="002C231C" w:rsidRPr="00D032FF">
        <w:rPr>
          <w:rFonts w:ascii="Times New Roman" w:eastAsia="Calibri" w:hAnsi="Times New Roman" w:cs="Times New Roman"/>
          <w:sz w:val="28"/>
          <w:szCs w:val="28"/>
        </w:rPr>
        <w:t xml:space="preserve">- </w:t>
      </w:r>
      <w:r w:rsidR="002C231C" w:rsidRPr="00D032FF">
        <w:rPr>
          <w:rFonts w:ascii="Times New Roman" w:eastAsia="Times New Roman" w:hAnsi="Times New Roman" w:cs="Times New Roman"/>
          <w:color w:val="000000"/>
          <w:sz w:val="28"/>
          <w:szCs w:val="28"/>
          <w:lang w:val="kk-KZ" w:eastAsia="ru-RU"/>
        </w:rPr>
        <w:t xml:space="preserve">Значения </w:t>
      </w:r>
      <w:r w:rsidR="002C231C" w:rsidRPr="00D032FF">
        <w:rPr>
          <w:rFonts w:ascii="Times New Roman" w:eastAsia="Times New Roman" w:hAnsi="Times New Roman" w:cs="Times New Roman"/>
          <w:color w:val="000000"/>
          <w:sz w:val="28"/>
          <w:szCs w:val="28"/>
          <w:lang w:eastAsia="ru-RU"/>
        </w:rPr>
        <w:t>показателей</w:t>
      </w:r>
      <w:r w:rsidR="002C231C" w:rsidRPr="004206D1">
        <w:rPr>
          <w:rFonts w:ascii="Times New Roman" w:eastAsia="Times New Roman" w:hAnsi="Times New Roman" w:cs="Times New Roman"/>
          <w:color w:val="000000"/>
          <w:sz w:val="28"/>
          <w:szCs w:val="28"/>
          <w:lang w:eastAsia="ru-RU"/>
        </w:rPr>
        <w:t xml:space="preserve"> качества обработанного при оптимальных ре</w:t>
      </w:r>
      <w:r w:rsidR="00280312">
        <w:rPr>
          <w:rFonts w:ascii="Times New Roman" w:eastAsia="Times New Roman" w:hAnsi="Times New Roman" w:cs="Times New Roman"/>
          <w:color w:val="000000"/>
          <w:sz w:val="28"/>
          <w:szCs w:val="28"/>
          <w:lang w:eastAsia="ru-RU"/>
        </w:rPr>
        <w:t>жимах зерна тритикале сорта Азиа</w:t>
      </w:r>
      <w:r w:rsidR="002C231C" w:rsidRPr="004206D1">
        <w:rPr>
          <w:rFonts w:ascii="Times New Roman" w:eastAsia="Times New Roman" w:hAnsi="Times New Roman" w:cs="Times New Roman"/>
          <w:color w:val="000000"/>
          <w:sz w:val="28"/>
          <w:szCs w:val="28"/>
          <w:lang w:eastAsia="ru-RU"/>
        </w:rPr>
        <w:t>да</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09"/>
        <w:gridCol w:w="718"/>
        <w:gridCol w:w="422"/>
        <w:gridCol w:w="1017"/>
        <w:gridCol w:w="415"/>
        <w:gridCol w:w="699"/>
      </w:tblGrid>
      <w:tr w:rsidR="002C231C" w:rsidRPr="004206D1" w14:paraId="3C2C05BE" w14:textId="77777777" w:rsidTr="008B2BF0">
        <w:trPr>
          <w:trHeight w:val="255"/>
          <w:jc w:val="center"/>
        </w:trPr>
        <w:tc>
          <w:tcPr>
            <w:tcW w:w="6109" w:type="dxa"/>
            <w:tcBorders>
              <w:bottom w:val="single" w:sz="4" w:space="0" w:color="auto"/>
            </w:tcBorders>
            <w:vAlign w:val="bottom"/>
          </w:tcPr>
          <w:p w14:paraId="5767DAE4"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206D1">
              <w:rPr>
                <w:rFonts w:ascii="Times New Roman" w:eastAsia="Times New Roman" w:hAnsi="Times New Roman" w:cs="Times New Roman"/>
                <w:color w:val="000000"/>
                <w:sz w:val="28"/>
                <w:szCs w:val="28"/>
                <w:lang w:eastAsia="ru-RU"/>
              </w:rPr>
              <w:t>Показател</w:t>
            </w:r>
            <w:r>
              <w:rPr>
                <w:rFonts w:ascii="Times New Roman" w:eastAsia="Times New Roman" w:hAnsi="Times New Roman" w:cs="Times New Roman"/>
                <w:color w:val="000000"/>
                <w:sz w:val="28"/>
                <w:szCs w:val="28"/>
                <w:lang w:eastAsia="ru-RU"/>
              </w:rPr>
              <w:t>и</w:t>
            </w:r>
          </w:p>
        </w:tc>
        <w:tc>
          <w:tcPr>
            <w:tcW w:w="718" w:type="dxa"/>
            <w:tcBorders>
              <w:bottom w:val="single" w:sz="4" w:space="0" w:color="auto"/>
              <w:right w:val="nil"/>
            </w:tcBorders>
            <w:shd w:val="clear" w:color="auto" w:fill="auto"/>
            <w:noWrap/>
            <w:vAlign w:val="bottom"/>
            <w:hideMark/>
          </w:tcPr>
          <w:p w14:paraId="464547C0"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val="en-US" w:eastAsia="ru-RU"/>
              </w:rPr>
            </w:pPr>
            <w:r w:rsidRPr="004206D1">
              <w:rPr>
                <w:rFonts w:ascii="Times New Roman" w:eastAsia="Times New Roman" w:hAnsi="Times New Roman" w:cs="Times New Roman"/>
                <w:color w:val="000000"/>
                <w:sz w:val="28"/>
                <w:szCs w:val="28"/>
                <w:lang w:val="en-US" w:eastAsia="ru-RU"/>
              </w:rPr>
              <w:t>min</w:t>
            </w:r>
          </w:p>
        </w:tc>
        <w:tc>
          <w:tcPr>
            <w:tcW w:w="422" w:type="dxa"/>
            <w:tcBorders>
              <w:left w:val="nil"/>
              <w:bottom w:val="single" w:sz="4" w:space="0" w:color="auto"/>
              <w:right w:val="nil"/>
            </w:tcBorders>
            <w:shd w:val="clear" w:color="auto" w:fill="auto"/>
            <w:vAlign w:val="bottom"/>
          </w:tcPr>
          <w:p w14:paraId="6ADE724E" w14:textId="77777777" w:rsidR="002C231C" w:rsidRPr="004206D1" w:rsidRDefault="002C231C" w:rsidP="001E1E9B">
            <w:pPr>
              <w:spacing w:after="0" w:line="240" w:lineRule="auto"/>
              <w:jc w:val="center"/>
              <w:rPr>
                <w:rFonts w:ascii="Times New Roman" w:eastAsia="Times New Roman" w:hAnsi="Times New Roman" w:cs="Times New Roman"/>
                <w:color w:val="000000"/>
                <w:sz w:val="28"/>
                <w:szCs w:val="28"/>
                <w:lang w:eastAsia="ru-RU"/>
              </w:rPr>
            </w:pPr>
          </w:p>
        </w:tc>
        <w:tc>
          <w:tcPr>
            <w:tcW w:w="1017" w:type="dxa"/>
            <w:tcBorders>
              <w:left w:val="nil"/>
              <w:bottom w:val="single" w:sz="4" w:space="0" w:color="auto"/>
              <w:right w:val="nil"/>
            </w:tcBorders>
            <w:vAlign w:val="bottom"/>
          </w:tcPr>
          <w:p w14:paraId="72D40734"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opt</w:t>
            </w:r>
          </w:p>
        </w:tc>
        <w:tc>
          <w:tcPr>
            <w:tcW w:w="415" w:type="dxa"/>
            <w:tcBorders>
              <w:left w:val="nil"/>
              <w:bottom w:val="single" w:sz="4" w:space="0" w:color="auto"/>
              <w:right w:val="nil"/>
            </w:tcBorders>
            <w:shd w:val="clear" w:color="auto" w:fill="auto"/>
            <w:noWrap/>
            <w:vAlign w:val="bottom"/>
            <w:hideMark/>
          </w:tcPr>
          <w:p w14:paraId="4B25533F"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val="en-US" w:eastAsia="ru-RU"/>
              </w:rPr>
            </w:pPr>
          </w:p>
        </w:tc>
        <w:tc>
          <w:tcPr>
            <w:tcW w:w="699" w:type="dxa"/>
            <w:tcBorders>
              <w:left w:val="nil"/>
              <w:bottom w:val="single" w:sz="4" w:space="0" w:color="auto"/>
            </w:tcBorders>
            <w:vAlign w:val="bottom"/>
          </w:tcPr>
          <w:p w14:paraId="71F76D61"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val="en-US" w:eastAsia="ru-RU"/>
              </w:rPr>
            </w:pPr>
            <w:r w:rsidRPr="004206D1">
              <w:rPr>
                <w:rFonts w:ascii="Times New Roman" w:eastAsia="Times New Roman" w:hAnsi="Times New Roman" w:cs="Times New Roman"/>
                <w:color w:val="000000"/>
                <w:sz w:val="28"/>
                <w:szCs w:val="28"/>
                <w:lang w:val="en-US" w:eastAsia="ru-RU"/>
              </w:rPr>
              <w:t>max</w:t>
            </w:r>
          </w:p>
        </w:tc>
      </w:tr>
      <w:tr w:rsidR="002C231C" w:rsidRPr="004206D1" w14:paraId="7A7DD8DD" w14:textId="77777777" w:rsidTr="008B2BF0">
        <w:trPr>
          <w:trHeight w:val="255"/>
          <w:jc w:val="center"/>
        </w:trPr>
        <w:tc>
          <w:tcPr>
            <w:tcW w:w="6109" w:type="dxa"/>
            <w:tcBorders>
              <w:bottom w:val="nil"/>
            </w:tcBorders>
          </w:tcPr>
          <w:p w14:paraId="7FE52C40" w14:textId="77777777" w:rsidR="002C231C" w:rsidRPr="004206D1" w:rsidRDefault="002C231C" w:rsidP="001E1E9B">
            <w:pPr>
              <w:spacing w:after="0" w:line="240" w:lineRule="auto"/>
              <w:rPr>
                <w:rFonts w:ascii="Times New Roman" w:eastAsia="Times New Roman" w:hAnsi="Times New Roman"/>
                <w:sz w:val="28"/>
                <w:szCs w:val="28"/>
                <w:lang w:eastAsia="ru-RU"/>
              </w:rPr>
            </w:pPr>
            <w:r w:rsidRPr="004206D1">
              <w:rPr>
                <w:rFonts w:ascii="Times New Roman" w:eastAsia="Times New Roman" w:hAnsi="Times New Roman"/>
                <w:sz w:val="28"/>
                <w:szCs w:val="28"/>
                <w:lang w:eastAsia="ru-RU"/>
              </w:rPr>
              <w:t>Натура</w:t>
            </w:r>
            <w:r w:rsidRPr="004206D1">
              <w:rPr>
                <w:rFonts w:ascii="Times New Roman" w:eastAsia="Times New Roman" w:hAnsi="Times New Roman"/>
                <w:i/>
                <w:sz w:val="28"/>
                <w:szCs w:val="28"/>
                <w:lang w:eastAsia="ru-RU"/>
              </w:rPr>
              <w:t xml:space="preserve"> у</w:t>
            </w:r>
            <w:r w:rsidRPr="004206D1">
              <w:rPr>
                <w:rFonts w:ascii="Times New Roman" w:eastAsia="Times New Roman" w:hAnsi="Times New Roman"/>
                <w:sz w:val="28"/>
                <w:szCs w:val="28"/>
                <w:vertAlign w:val="subscript"/>
                <w:lang w:eastAsia="ru-RU"/>
              </w:rPr>
              <w:t>1</w:t>
            </w:r>
            <w:r>
              <w:rPr>
                <w:rFonts w:ascii="Times New Roman" w:eastAsia="Times New Roman" w:hAnsi="Times New Roman"/>
                <w:sz w:val="28"/>
                <w:szCs w:val="28"/>
                <w:lang w:eastAsia="ru-RU"/>
              </w:rPr>
              <w:t>,</w:t>
            </w:r>
            <w:r w:rsidRPr="004206D1">
              <w:rPr>
                <w:rFonts w:ascii="Times New Roman" w:eastAsia="Times New Roman" w:hAnsi="Times New Roman"/>
                <w:sz w:val="28"/>
                <w:szCs w:val="28"/>
                <w:lang w:eastAsia="ru-RU"/>
              </w:rPr>
              <w:t xml:space="preserve"> кг/м</w:t>
            </w:r>
            <w:r w:rsidRPr="004206D1">
              <w:rPr>
                <w:rFonts w:ascii="Times New Roman" w:eastAsia="Times New Roman" w:hAnsi="Times New Roman"/>
                <w:sz w:val="28"/>
                <w:szCs w:val="28"/>
                <w:vertAlign w:val="superscript"/>
                <w:lang w:eastAsia="ru-RU"/>
              </w:rPr>
              <w:t>3</w:t>
            </w:r>
          </w:p>
        </w:tc>
        <w:tc>
          <w:tcPr>
            <w:tcW w:w="718" w:type="dxa"/>
            <w:tcBorders>
              <w:bottom w:val="nil"/>
              <w:right w:val="nil"/>
            </w:tcBorders>
            <w:shd w:val="clear" w:color="auto" w:fill="auto"/>
            <w:noWrap/>
            <w:vAlign w:val="bottom"/>
            <w:hideMark/>
          </w:tcPr>
          <w:p w14:paraId="15DF987A"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700</w:t>
            </w:r>
          </w:p>
        </w:tc>
        <w:tc>
          <w:tcPr>
            <w:tcW w:w="422" w:type="dxa"/>
            <w:tcBorders>
              <w:left w:val="nil"/>
              <w:bottom w:val="nil"/>
              <w:right w:val="nil"/>
            </w:tcBorders>
            <w:shd w:val="clear" w:color="auto" w:fill="auto"/>
          </w:tcPr>
          <w:p w14:paraId="3DE9324C" w14:textId="77777777" w:rsidR="002C231C" w:rsidRPr="004206D1" w:rsidRDefault="002C231C" w:rsidP="001E1E9B">
            <w:pPr>
              <w:pStyle w:val="af"/>
              <w:jc w:val="both"/>
              <w:rPr>
                <w:rFonts w:ascii="Times New Roman" w:hAnsi="Times New Roman"/>
                <w:i/>
                <w:sz w:val="28"/>
                <w:szCs w:val="28"/>
                <w:lang w:val="fr-FR" w:eastAsia="ru-RU"/>
              </w:rPr>
            </w:pPr>
            <w:r w:rsidRPr="004206D1">
              <w:rPr>
                <w:rFonts w:ascii="Times New Roman" w:hAnsi="Times New Roman"/>
                <w:sz w:val="28"/>
                <w:szCs w:val="28"/>
              </w:rPr>
              <w:t>≤</w:t>
            </w:r>
          </w:p>
        </w:tc>
        <w:tc>
          <w:tcPr>
            <w:tcW w:w="1017" w:type="dxa"/>
            <w:tcBorders>
              <w:left w:val="nil"/>
              <w:bottom w:val="nil"/>
              <w:right w:val="nil"/>
            </w:tcBorders>
            <w:vAlign w:val="bottom"/>
          </w:tcPr>
          <w:p w14:paraId="363B6D5E"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709,91</w:t>
            </w:r>
          </w:p>
        </w:tc>
        <w:tc>
          <w:tcPr>
            <w:tcW w:w="415" w:type="dxa"/>
            <w:tcBorders>
              <w:left w:val="nil"/>
              <w:bottom w:val="nil"/>
              <w:right w:val="nil"/>
            </w:tcBorders>
            <w:shd w:val="clear" w:color="auto" w:fill="auto"/>
            <w:noWrap/>
            <w:hideMark/>
          </w:tcPr>
          <w:p w14:paraId="20DF8E3C" w14:textId="77777777" w:rsidR="002C231C" w:rsidRPr="004206D1" w:rsidRDefault="002C231C" w:rsidP="001E1E9B">
            <w:pPr>
              <w:pStyle w:val="af"/>
              <w:jc w:val="both"/>
              <w:rPr>
                <w:rFonts w:ascii="Times New Roman" w:hAnsi="Times New Roman"/>
                <w:i/>
                <w:sz w:val="28"/>
                <w:szCs w:val="28"/>
                <w:lang w:val="fr-FR" w:eastAsia="ru-RU"/>
              </w:rPr>
            </w:pPr>
            <w:r w:rsidRPr="004206D1">
              <w:rPr>
                <w:rFonts w:ascii="Times New Roman" w:hAnsi="Times New Roman"/>
                <w:sz w:val="28"/>
                <w:szCs w:val="28"/>
              </w:rPr>
              <w:t>≤</w:t>
            </w:r>
          </w:p>
        </w:tc>
        <w:tc>
          <w:tcPr>
            <w:tcW w:w="699" w:type="dxa"/>
            <w:tcBorders>
              <w:left w:val="nil"/>
              <w:bottom w:val="nil"/>
            </w:tcBorders>
            <w:vAlign w:val="bottom"/>
          </w:tcPr>
          <w:p w14:paraId="3B605A88"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720</w:t>
            </w:r>
          </w:p>
        </w:tc>
      </w:tr>
      <w:tr w:rsidR="002C231C" w:rsidRPr="004206D1" w14:paraId="491FDF4D" w14:textId="77777777" w:rsidTr="008B2BF0">
        <w:trPr>
          <w:trHeight w:val="255"/>
          <w:jc w:val="center"/>
        </w:trPr>
        <w:tc>
          <w:tcPr>
            <w:tcW w:w="6109" w:type="dxa"/>
            <w:tcBorders>
              <w:top w:val="nil"/>
              <w:bottom w:val="nil"/>
            </w:tcBorders>
          </w:tcPr>
          <w:p w14:paraId="48F57EBC" w14:textId="77777777" w:rsidR="002C231C" w:rsidRPr="004206D1" w:rsidRDefault="002C231C" w:rsidP="001E1E9B">
            <w:pPr>
              <w:spacing w:after="0" w:line="240" w:lineRule="auto"/>
              <w:rPr>
                <w:rFonts w:ascii="Times New Roman" w:eastAsia="Times New Roman" w:hAnsi="Times New Roman"/>
                <w:sz w:val="28"/>
                <w:szCs w:val="28"/>
                <w:lang w:eastAsia="ru-RU"/>
              </w:rPr>
            </w:pPr>
            <w:r w:rsidRPr="004206D1">
              <w:rPr>
                <w:rFonts w:ascii="Times New Roman" w:eastAsia="Times New Roman" w:hAnsi="Times New Roman"/>
                <w:sz w:val="28"/>
                <w:szCs w:val="28"/>
                <w:lang w:eastAsia="ru-RU"/>
              </w:rPr>
              <w:t>Масса 1000 зерен</w:t>
            </w:r>
            <w:r w:rsidRPr="004206D1">
              <w:rPr>
                <w:rFonts w:ascii="Times New Roman" w:eastAsia="Times New Roman" w:hAnsi="Times New Roman"/>
                <w:i/>
                <w:sz w:val="28"/>
                <w:szCs w:val="28"/>
                <w:lang w:eastAsia="ru-RU"/>
              </w:rPr>
              <w:t xml:space="preserve"> у</w:t>
            </w:r>
            <w:r w:rsidRPr="004206D1">
              <w:rPr>
                <w:rFonts w:ascii="Times New Roman" w:eastAsia="Times New Roman" w:hAnsi="Times New Roman"/>
                <w:sz w:val="28"/>
                <w:szCs w:val="28"/>
                <w:vertAlign w:val="subscript"/>
                <w:lang w:eastAsia="ru-RU"/>
              </w:rPr>
              <w:t>2</w:t>
            </w:r>
            <w:r w:rsidRPr="004206D1">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4206D1">
              <w:rPr>
                <w:rFonts w:ascii="Times New Roman" w:eastAsia="Times New Roman" w:hAnsi="Times New Roman"/>
                <w:sz w:val="28"/>
                <w:szCs w:val="28"/>
                <w:lang w:eastAsia="ru-RU"/>
              </w:rPr>
              <w:t>г</w:t>
            </w:r>
          </w:p>
        </w:tc>
        <w:tc>
          <w:tcPr>
            <w:tcW w:w="718" w:type="dxa"/>
            <w:tcBorders>
              <w:top w:val="nil"/>
              <w:bottom w:val="nil"/>
              <w:right w:val="nil"/>
            </w:tcBorders>
            <w:shd w:val="clear" w:color="auto" w:fill="auto"/>
            <w:noWrap/>
            <w:vAlign w:val="bottom"/>
            <w:hideMark/>
          </w:tcPr>
          <w:p w14:paraId="0D0BD43B"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38</w:t>
            </w:r>
          </w:p>
        </w:tc>
        <w:tc>
          <w:tcPr>
            <w:tcW w:w="422" w:type="dxa"/>
            <w:tcBorders>
              <w:top w:val="nil"/>
              <w:left w:val="nil"/>
              <w:bottom w:val="nil"/>
              <w:right w:val="nil"/>
            </w:tcBorders>
            <w:shd w:val="clear" w:color="auto" w:fill="auto"/>
          </w:tcPr>
          <w:p w14:paraId="19D99E6C" w14:textId="77777777" w:rsidR="002C231C" w:rsidRPr="004206D1" w:rsidRDefault="002C231C" w:rsidP="001E1E9B">
            <w:pPr>
              <w:pStyle w:val="af"/>
              <w:jc w:val="both"/>
              <w:rPr>
                <w:rFonts w:ascii="Times New Roman" w:hAnsi="Times New Roman"/>
                <w:i/>
                <w:sz w:val="28"/>
                <w:szCs w:val="28"/>
                <w:lang w:val="fr-FR" w:eastAsia="ru-RU"/>
              </w:rPr>
            </w:pPr>
            <w:r w:rsidRPr="004206D1">
              <w:rPr>
                <w:rFonts w:ascii="Times New Roman" w:hAnsi="Times New Roman"/>
                <w:sz w:val="28"/>
                <w:szCs w:val="28"/>
              </w:rPr>
              <w:t>≤</w:t>
            </w:r>
          </w:p>
        </w:tc>
        <w:tc>
          <w:tcPr>
            <w:tcW w:w="1017" w:type="dxa"/>
            <w:tcBorders>
              <w:top w:val="nil"/>
              <w:left w:val="nil"/>
              <w:bottom w:val="nil"/>
              <w:right w:val="nil"/>
            </w:tcBorders>
            <w:vAlign w:val="bottom"/>
          </w:tcPr>
          <w:p w14:paraId="4C9F578C"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39,62</w:t>
            </w:r>
          </w:p>
        </w:tc>
        <w:tc>
          <w:tcPr>
            <w:tcW w:w="415" w:type="dxa"/>
            <w:tcBorders>
              <w:top w:val="nil"/>
              <w:left w:val="nil"/>
              <w:bottom w:val="nil"/>
              <w:right w:val="nil"/>
            </w:tcBorders>
            <w:shd w:val="clear" w:color="auto" w:fill="auto"/>
            <w:noWrap/>
            <w:hideMark/>
          </w:tcPr>
          <w:p w14:paraId="17EE662F" w14:textId="77777777" w:rsidR="002C231C" w:rsidRPr="004206D1" w:rsidRDefault="002C231C" w:rsidP="001E1E9B">
            <w:pPr>
              <w:pStyle w:val="af"/>
              <w:jc w:val="both"/>
              <w:rPr>
                <w:rFonts w:ascii="Times New Roman" w:hAnsi="Times New Roman"/>
                <w:i/>
                <w:sz w:val="28"/>
                <w:szCs w:val="28"/>
                <w:lang w:val="fr-FR" w:eastAsia="ru-RU"/>
              </w:rPr>
            </w:pPr>
            <w:r w:rsidRPr="004206D1">
              <w:rPr>
                <w:rFonts w:ascii="Times New Roman" w:hAnsi="Times New Roman"/>
                <w:sz w:val="28"/>
                <w:szCs w:val="28"/>
              </w:rPr>
              <w:t>≤</w:t>
            </w:r>
          </w:p>
        </w:tc>
        <w:tc>
          <w:tcPr>
            <w:tcW w:w="699" w:type="dxa"/>
            <w:tcBorders>
              <w:top w:val="nil"/>
              <w:left w:val="nil"/>
              <w:bottom w:val="nil"/>
            </w:tcBorders>
            <w:vAlign w:val="bottom"/>
          </w:tcPr>
          <w:p w14:paraId="2FD2E820"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45</w:t>
            </w:r>
          </w:p>
        </w:tc>
      </w:tr>
      <w:tr w:rsidR="002C231C" w:rsidRPr="004206D1" w14:paraId="13C3B6B4" w14:textId="77777777" w:rsidTr="008B2BF0">
        <w:trPr>
          <w:trHeight w:val="255"/>
          <w:jc w:val="center"/>
        </w:trPr>
        <w:tc>
          <w:tcPr>
            <w:tcW w:w="6109" w:type="dxa"/>
            <w:tcBorders>
              <w:top w:val="nil"/>
              <w:bottom w:val="nil"/>
            </w:tcBorders>
          </w:tcPr>
          <w:p w14:paraId="66C67858" w14:textId="77777777" w:rsidR="002C231C" w:rsidRPr="004206D1" w:rsidRDefault="002C231C" w:rsidP="001E1E9B">
            <w:pPr>
              <w:spacing w:after="0" w:line="240" w:lineRule="auto"/>
              <w:rPr>
                <w:rFonts w:ascii="Times New Roman" w:eastAsia="Times New Roman" w:hAnsi="Times New Roman"/>
                <w:sz w:val="28"/>
                <w:szCs w:val="28"/>
                <w:lang w:eastAsia="ru-RU"/>
              </w:rPr>
            </w:pPr>
            <w:r w:rsidRPr="004206D1">
              <w:rPr>
                <w:rFonts w:ascii="Times New Roman" w:eastAsia="Times New Roman" w:hAnsi="Times New Roman"/>
                <w:sz w:val="28"/>
                <w:szCs w:val="28"/>
                <w:lang w:eastAsia="ru-RU"/>
              </w:rPr>
              <w:t>Содержание крахмала</w:t>
            </w:r>
            <w:r w:rsidRPr="004206D1">
              <w:rPr>
                <w:rFonts w:ascii="Times New Roman" w:eastAsia="Times New Roman" w:hAnsi="Times New Roman"/>
                <w:i/>
                <w:sz w:val="28"/>
                <w:szCs w:val="28"/>
                <w:lang w:eastAsia="ru-RU"/>
              </w:rPr>
              <w:t xml:space="preserve"> у</w:t>
            </w:r>
            <w:r w:rsidRPr="004206D1">
              <w:rPr>
                <w:rFonts w:ascii="Times New Roman" w:eastAsia="Times New Roman" w:hAnsi="Times New Roman"/>
                <w:sz w:val="28"/>
                <w:szCs w:val="28"/>
                <w:vertAlign w:val="subscript"/>
                <w:lang w:eastAsia="ru-RU"/>
              </w:rPr>
              <w:t>3</w:t>
            </w:r>
            <w:r w:rsidRPr="004206D1">
              <w:rPr>
                <w:rFonts w:ascii="Times New Roman" w:eastAsia="Times New Roman" w:hAnsi="Times New Roman"/>
                <w:sz w:val="28"/>
                <w:szCs w:val="28"/>
                <w:lang w:eastAsia="ru-RU"/>
              </w:rPr>
              <w:t>, %</w:t>
            </w:r>
          </w:p>
        </w:tc>
        <w:tc>
          <w:tcPr>
            <w:tcW w:w="718" w:type="dxa"/>
            <w:tcBorders>
              <w:top w:val="nil"/>
              <w:bottom w:val="nil"/>
              <w:right w:val="nil"/>
            </w:tcBorders>
            <w:shd w:val="clear" w:color="auto" w:fill="auto"/>
            <w:noWrap/>
            <w:vAlign w:val="bottom"/>
            <w:hideMark/>
          </w:tcPr>
          <w:p w14:paraId="6703ACF8"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15</w:t>
            </w:r>
          </w:p>
        </w:tc>
        <w:tc>
          <w:tcPr>
            <w:tcW w:w="422" w:type="dxa"/>
            <w:tcBorders>
              <w:top w:val="nil"/>
              <w:left w:val="nil"/>
              <w:bottom w:val="nil"/>
              <w:right w:val="nil"/>
            </w:tcBorders>
            <w:shd w:val="clear" w:color="auto" w:fill="auto"/>
          </w:tcPr>
          <w:p w14:paraId="130FA09B" w14:textId="77777777" w:rsidR="002C231C" w:rsidRPr="004206D1" w:rsidRDefault="002C231C" w:rsidP="001E1E9B">
            <w:pPr>
              <w:pStyle w:val="af"/>
              <w:jc w:val="both"/>
              <w:rPr>
                <w:rFonts w:ascii="Times New Roman" w:hAnsi="Times New Roman"/>
                <w:i/>
                <w:sz w:val="28"/>
                <w:szCs w:val="28"/>
                <w:lang w:val="fr-FR" w:eastAsia="ru-RU"/>
              </w:rPr>
            </w:pPr>
            <w:r w:rsidRPr="004206D1">
              <w:rPr>
                <w:rFonts w:ascii="Times New Roman" w:hAnsi="Times New Roman"/>
                <w:sz w:val="28"/>
                <w:szCs w:val="28"/>
              </w:rPr>
              <w:t>≤</w:t>
            </w:r>
          </w:p>
        </w:tc>
        <w:tc>
          <w:tcPr>
            <w:tcW w:w="1017" w:type="dxa"/>
            <w:tcBorders>
              <w:top w:val="nil"/>
              <w:left w:val="nil"/>
              <w:bottom w:val="nil"/>
              <w:right w:val="nil"/>
            </w:tcBorders>
            <w:vAlign w:val="bottom"/>
          </w:tcPr>
          <w:p w14:paraId="59910D1C"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19,13</w:t>
            </w:r>
          </w:p>
        </w:tc>
        <w:tc>
          <w:tcPr>
            <w:tcW w:w="415" w:type="dxa"/>
            <w:tcBorders>
              <w:top w:val="nil"/>
              <w:left w:val="nil"/>
              <w:bottom w:val="nil"/>
              <w:right w:val="nil"/>
            </w:tcBorders>
            <w:shd w:val="clear" w:color="auto" w:fill="auto"/>
            <w:noWrap/>
            <w:hideMark/>
          </w:tcPr>
          <w:p w14:paraId="2CB0CADB" w14:textId="77777777" w:rsidR="002C231C" w:rsidRPr="004206D1" w:rsidRDefault="002C231C" w:rsidP="001E1E9B">
            <w:pPr>
              <w:pStyle w:val="af"/>
              <w:jc w:val="both"/>
              <w:rPr>
                <w:rFonts w:ascii="Times New Roman" w:hAnsi="Times New Roman"/>
                <w:i/>
                <w:sz w:val="28"/>
                <w:szCs w:val="28"/>
                <w:lang w:val="fr-FR" w:eastAsia="ru-RU"/>
              </w:rPr>
            </w:pPr>
            <w:r w:rsidRPr="004206D1">
              <w:rPr>
                <w:rFonts w:ascii="Times New Roman" w:hAnsi="Times New Roman"/>
                <w:sz w:val="28"/>
                <w:szCs w:val="28"/>
              </w:rPr>
              <w:t>≤</w:t>
            </w:r>
          </w:p>
        </w:tc>
        <w:tc>
          <w:tcPr>
            <w:tcW w:w="699" w:type="dxa"/>
            <w:tcBorders>
              <w:top w:val="nil"/>
              <w:left w:val="nil"/>
              <w:bottom w:val="nil"/>
            </w:tcBorders>
            <w:vAlign w:val="bottom"/>
          </w:tcPr>
          <w:p w14:paraId="15630BAD"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25</w:t>
            </w:r>
          </w:p>
        </w:tc>
      </w:tr>
      <w:tr w:rsidR="002C231C" w:rsidRPr="004206D1" w14:paraId="46C19C4C" w14:textId="77777777" w:rsidTr="008B2BF0">
        <w:trPr>
          <w:trHeight w:val="255"/>
          <w:jc w:val="center"/>
        </w:trPr>
        <w:tc>
          <w:tcPr>
            <w:tcW w:w="6109" w:type="dxa"/>
            <w:tcBorders>
              <w:top w:val="nil"/>
              <w:bottom w:val="nil"/>
            </w:tcBorders>
          </w:tcPr>
          <w:p w14:paraId="5644DC79" w14:textId="77777777" w:rsidR="002C231C" w:rsidRPr="004206D1" w:rsidRDefault="002C231C" w:rsidP="001E1E9B">
            <w:pPr>
              <w:spacing w:after="0" w:line="240" w:lineRule="auto"/>
              <w:rPr>
                <w:rFonts w:ascii="Times New Roman" w:eastAsia="Times New Roman" w:hAnsi="Times New Roman"/>
                <w:sz w:val="28"/>
                <w:szCs w:val="28"/>
                <w:lang w:eastAsia="ru-RU"/>
              </w:rPr>
            </w:pPr>
            <w:r w:rsidRPr="004206D1">
              <w:rPr>
                <w:rFonts w:ascii="Times New Roman" w:eastAsia="Times New Roman" w:hAnsi="Times New Roman"/>
                <w:sz w:val="28"/>
                <w:szCs w:val="28"/>
                <w:lang w:eastAsia="ru-RU"/>
              </w:rPr>
              <w:t>Содержание золы</w:t>
            </w:r>
            <w:r w:rsidRPr="004206D1">
              <w:rPr>
                <w:rFonts w:ascii="Times New Roman" w:eastAsia="Times New Roman" w:hAnsi="Times New Roman"/>
                <w:i/>
                <w:sz w:val="28"/>
                <w:szCs w:val="28"/>
                <w:lang w:eastAsia="ru-RU"/>
              </w:rPr>
              <w:t xml:space="preserve"> у</w:t>
            </w:r>
            <w:r w:rsidRPr="004206D1">
              <w:rPr>
                <w:rFonts w:ascii="Times New Roman" w:eastAsia="Times New Roman" w:hAnsi="Times New Roman"/>
                <w:sz w:val="28"/>
                <w:szCs w:val="28"/>
                <w:vertAlign w:val="subscript"/>
                <w:lang w:eastAsia="ru-RU"/>
              </w:rPr>
              <w:t>4</w:t>
            </w:r>
            <w:r>
              <w:rPr>
                <w:rFonts w:ascii="Times New Roman" w:eastAsia="Times New Roman" w:hAnsi="Times New Roman"/>
                <w:sz w:val="28"/>
                <w:szCs w:val="28"/>
                <w:lang w:eastAsia="ru-RU"/>
              </w:rPr>
              <w:t>, %</w:t>
            </w:r>
          </w:p>
        </w:tc>
        <w:tc>
          <w:tcPr>
            <w:tcW w:w="718" w:type="dxa"/>
            <w:tcBorders>
              <w:top w:val="nil"/>
              <w:bottom w:val="nil"/>
              <w:right w:val="nil"/>
            </w:tcBorders>
            <w:shd w:val="clear" w:color="auto" w:fill="auto"/>
            <w:noWrap/>
            <w:vAlign w:val="bottom"/>
            <w:hideMark/>
          </w:tcPr>
          <w:p w14:paraId="2ACAF9EE"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1</w:t>
            </w:r>
          </w:p>
        </w:tc>
        <w:tc>
          <w:tcPr>
            <w:tcW w:w="422" w:type="dxa"/>
            <w:tcBorders>
              <w:top w:val="nil"/>
              <w:left w:val="nil"/>
              <w:bottom w:val="nil"/>
              <w:right w:val="nil"/>
            </w:tcBorders>
            <w:shd w:val="clear" w:color="auto" w:fill="auto"/>
          </w:tcPr>
          <w:p w14:paraId="47E2EF7C" w14:textId="77777777" w:rsidR="002C231C" w:rsidRPr="004206D1" w:rsidRDefault="002C231C" w:rsidP="001E1E9B">
            <w:pPr>
              <w:pStyle w:val="af"/>
              <w:jc w:val="both"/>
              <w:rPr>
                <w:rFonts w:ascii="Times New Roman" w:hAnsi="Times New Roman"/>
                <w:i/>
                <w:sz w:val="28"/>
                <w:szCs w:val="28"/>
                <w:lang w:val="fr-FR" w:eastAsia="ru-RU"/>
              </w:rPr>
            </w:pPr>
            <w:r w:rsidRPr="004206D1">
              <w:rPr>
                <w:rFonts w:ascii="Times New Roman" w:hAnsi="Times New Roman"/>
                <w:sz w:val="28"/>
                <w:szCs w:val="28"/>
              </w:rPr>
              <w:t>≤</w:t>
            </w:r>
          </w:p>
        </w:tc>
        <w:tc>
          <w:tcPr>
            <w:tcW w:w="1017" w:type="dxa"/>
            <w:tcBorders>
              <w:top w:val="nil"/>
              <w:left w:val="nil"/>
              <w:bottom w:val="nil"/>
              <w:right w:val="nil"/>
            </w:tcBorders>
            <w:vAlign w:val="bottom"/>
          </w:tcPr>
          <w:p w14:paraId="680A4196"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1,83</w:t>
            </w:r>
          </w:p>
        </w:tc>
        <w:tc>
          <w:tcPr>
            <w:tcW w:w="415" w:type="dxa"/>
            <w:tcBorders>
              <w:top w:val="nil"/>
              <w:left w:val="nil"/>
              <w:bottom w:val="nil"/>
              <w:right w:val="nil"/>
            </w:tcBorders>
            <w:shd w:val="clear" w:color="auto" w:fill="auto"/>
            <w:noWrap/>
            <w:hideMark/>
          </w:tcPr>
          <w:p w14:paraId="6C82F3A7" w14:textId="77777777" w:rsidR="002C231C" w:rsidRPr="004206D1" w:rsidRDefault="002C231C" w:rsidP="001E1E9B">
            <w:pPr>
              <w:pStyle w:val="af"/>
              <w:jc w:val="both"/>
              <w:rPr>
                <w:rFonts w:ascii="Times New Roman" w:hAnsi="Times New Roman"/>
                <w:i/>
                <w:sz w:val="28"/>
                <w:szCs w:val="28"/>
                <w:lang w:val="fr-FR" w:eastAsia="ru-RU"/>
              </w:rPr>
            </w:pPr>
            <w:r w:rsidRPr="004206D1">
              <w:rPr>
                <w:rFonts w:ascii="Times New Roman" w:hAnsi="Times New Roman"/>
                <w:sz w:val="28"/>
                <w:szCs w:val="28"/>
              </w:rPr>
              <w:t>≤</w:t>
            </w:r>
          </w:p>
        </w:tc>
        <w:tc>
          <w:tcPr>
            <w:tcW w:w="699" w:type="dxa"/>
            <w:tcBorders>
              <w:top w:val="nil"/>
              <w:left w:val="nil"/>
              <w:bottom w:val="nil"/>
            </w:tcBorders>
            <w:vAlign w:val="bottom"/>
          </w:tcPr>
          <w:p w14:paraId="76CA378A"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2</w:t>
            </w:r>
          </w:p>
        </w:tc>
      </w:tr>
      <w:tr w:rsidR="002C231C" w:rsidRPr="004206D1" w14:paraId="55CE2332" w14:textId="77777777" w:rsidTr="008B2BF0">
        <w:trPr>
          <w:trHeight w:val="255"/>
          <w:jc w:val="center"/>
        </w:trPr>
        <w:tc>
          <w:tcPr>
            <w:tcW w:w="6109" w:type="dxa"/>
            <w:tcBorders>
              <w:top w:val="nil"/>
              <w:bottom w:val="nil"/>
            </w:tcBorders>
          </w:tcPr>
          <w:p w14:paraId="0C95F07F" w14:textId="77777777" w:rsidR="002C231C" w:rsidRPr="004206D1" w:rsidRDefault="002C231C" w:rsidP="001E1E9B">
            <w:pPr>
              <w:spacing w:after="0" w:line="240" w:lineRule="auto"/>
              <w:rPr>
                <w:rFonts w:ascii="Times New Roman" w:eastAsia="Times New Roman" w:hAnsi="Times New Roman"/>
                <w:sz w:val="28"/>
                <w:szCs w:val="28"/>
                <w:lang w:eastAsia="ru-RU"/>
              </w:rPr>
            </w:pPr>
            <w:r w:rsidRPr="004206D1">
              <w:rPr>
                <w:rFonts w:ascii="Times New Roman" w:eastAsia="Times New Roman" w:hAnsi="Times New Roman"/>
                <w:sz w:val="28"/>
                <w:szCs w:val="28"/>
                <w:lang w:eastAsia="ru-RU"/>
              </w:rPr>
              <w:t>Содержание жира</w:t>
            </w:r>
            <w:r w:rsidRPr="004206D1">
              <w:rPr>
                <w:rFonts w:ascii="Times New Roman" w:eastAsia="Times New Roman" w:hAnsi="Times New Roman"/>
                <w:i/>
                <w:sz w:val="28"/>
                <w:szCs w:val="28"/>
                <w:lang w:eastAsia="ru-RU"/>
              </w:rPr>
              <w:t xml:space="preserve"> у</w:t>
            </w:r>
            <w:r w:rsidRPr="004206D1">
              <w:rPr>
                <w:rFonts w:ascii="Times New Roman" w:eastAsia="Times New Roman" w:hAnsi="Times New Roman"/>
                <w:sz w:val="28"/>
                <w:szCs w:val="28"/>
                <w:vertAlign w:val="subscript"/>
                <w:lang w:eastAsia="ru-RU"/>
              </w:rPr>
              <w:t>5</w:t>
            </w:r>
            <w:r>
              <w:rPr>
                <w:rFonts w:ascii="Times New Roman" w:eastAsia="Times New Roman" w:hAnsi="Times New Roman"/>
                <w:sz w:val="28"/>
                <w:szCs w:val="28"/>
                <w:lang w:eastAsia="ru-RU"/>
              </w:rPr>
              <w:t>, %</w:t>
            </w:r>
          </w:p>
        </w:tc>
        <w:tc>
          <w:tcPr>
            <w:tcW w:w="718" w:type="dxa"/>
            <w:tcBorders>
              <w:top w:val="nil"/>
              <w:bottom w:val="nil"/>
              <w:right w:val="nil"/>
            </w:tcBorders>
            <w:shd w:val="clear" w:color="auto" w:fill="auto"/>
            <w:noWrap/>
            <w:vAlign w:val="bottom"/>
            <w:hideMark/>
          </w:tcPr>
          <w:p w14:paraId="6F37E64A"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1</w:t>
            </w:r>
          </w:p>
        </w:tc>
        <w:tc>
          <w:tcPr>
            <w:tcW w:w="422" w:type="dxa"/>
            <w:tcBorders>
              <w:top w:val="nil"/>
              <w:left w:val="nil"/>
              <w:bottom w:val="nil"/>
              <w:right w:val="nil"/>
            </w:tcBorders>
            <w:shd w:val="clear" w:color="auto" w:fill="auto"/>
          </w:tcPr>
          <w:p w14:paraId="4E8AA0E3" w14:textId="77777777" w:rsidR="002C231C" w:rsidRPr="004206D1" w:rsidRDefault="002C231C" w:rsidP="001E1E9B">
            <w:pPr>
              <w:pStyle w:val="af"/>
              <w:jc w:val="both"/>
              <w:rPr>
                <w:rFonts w:ascii="Times New Roman" w:hAnsi="Times New Roman"/>
                <w:i/>
                <w:sz w:val="28"/>
                <w:szCs w:val="28"/>
                <w:lang w:val="fr-FR" w:eastAsia="ru-RU"/>
              </w:rPr>
            </w:pPr>
            <w:r w:rsidRPr="004206D1">
              <w:rPr>
                <w:rFonts w:ascii="Times New Roman" w:hAnsi="Times New Roman"/>
                <w:sz w:val="28"/>
                <w:szCs w:val="28"/>
              </w:rPr>
              <w:t>≤</w:t>
            </w:r>
          </w:p>
        </w:tc>
        <w:tc>
          <w:tcPr>
            <w:tcW w:w="1017" w:type="dxa"/>
            <w:tcBorders>
              <w:top w:val="nil"/>
              <w:left w:val="nil"/>
              <w:bottom w:val="nil"/>
              <w:right w:val="nil"/>
            </w:tcBorders>
            <w:vAlign w:val="bottom"/>
          </w:tcPr>
          <w:p w14:paraId="374B15FB"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1,68</w:t>
            </w:r>
          </w:p>
        </w:tc>
        <w:tc>
          <w:tcPr>
            <w:tcW w:w="415" w:type="dxa"/>
            <w:tcBorders>
              <w:top w:val="nil"/>
              <w:left w:val="nil"/>
              <w:bottom w:val="nil"/>
              <w:right w:val="nil"/>
            </w:tcBorders>
            <w:shd w:val="clear" w:color="auto" w:fill="auto"/>
            <w:noWrap/>
            <w:hideMark/>
          </w:tcPr>
          <w:p w14:paraId="56971F24" w14:textId="77777777" w:rsidR="002C231C" w:rsidRPr="004206D1" w:rsidRDefault="002C231C" w:rsidP="001E1E9B">
            <w:pPr>
              <w:pStyle w:val="af"/>
              <w:jc w:val="both"/>
              <w:rPr>
                <w:rFonts w:ascii="Times New Roman" w:hAnsi="Times New Roman"/>
                <w:i/>
                <w:sz w:val="28"/>
                <w:szCs w:val="28"/>
                <w:lang w:val="fr-FR" w:eastAsia="ru-RU"/>
              </w:rPr>
            </w:pPr>
            <w:r w:rsidRPr="004206D1">
              <w:rPr>
                <w:rFonts w:ascii="Times New Roman" w:hAnsi="Times New Roman"/>
                <w:sz w:val="28"/>
                <w:szCs w:val="28"/>
              </w:rPr>
              <w:t>≤</w:t>
            </w:r>
          </w:p>
        </w:tc>
        <w:tc>
          <w:tcPr>
            <w:tcW w:w="699" w:type="dxa"/>
            <w:tcBorders>
              <w:top w:val="nil"/>
              <w:left w:val="nil"/>
              <w:bottom w:val="nil"/>
            </w:tcBorders>
            <w:vAlign w:val="bottom"/>
          </w:tcPr>
          <w:p w14:paraId="7E928390"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2</w:t>
            </w:r>
          </w:p>
        </w:tc>
      </w:tr>
      <w:tr w:rsidR="002C231C" w:rsidRPr="004206D1" w14:paraId="5D7B80C5" w14:textId="77777777" w:rsidTr="008B2BF0">
        <w:trPr>
          <w:trHeight w:val="255"/>
          <w:jc w:val="center"/>
        </w:trPr>
        <w:tc>
          <w:tcPr>
            <w:tcW w:w="6109" w:type="dxa"/>
            <w:tcBorders>
              <w:top w:val="nil"/>
              <w:bottom w:val="nil"/>
            </w:tcBorders>
          </w:tcPr>
          <w:p w14:paraId="602926FA" w14:textId="77777777" w:rsidR="002C231C" w:rsidRPr="004206D1" w:rsidRDefault="002C231C" w:rsidP="001E1E9B">
            <w:pPr>
              <w:spacing w:after="0" w:line="240" w:lineRule="auto"/>
              <w:rPr>
                <w:rFonts w:ascii="Times New Roman" w:eastAsia="Times New Roman" w:hAnsi="Times New Roman"/>
                <w:sz w:val="28"/>
                <w:szCs w:val="28"/>
                <w:lang w:eastAsia="ru-RU"/>
              </w:rPr>
            </w:pPr>
            <w:r w:rsidRPr="004206D1">
              <w:rPr>
                <w:rFonts w:ascii="Times New Roman" w:eastAsia="Times New Roman" w:hAnsi="Times New Roman"/>
                <w:sz w:val="28"/>
                <w:szCs w:val="28"/>
                <w:lang w:eastAsia="ru-RU"/>
              </w:rPr>
              <w:t>Содержание протеина</w:t>
            </w:r>
            <w:r w:rsidRPr="004206D1">
              <w:rPr>
                <w:rFonts w:ascii="Times New Roman" w:eastAsia="Times New Roman" w:hAnsi="Times New Roman"/>
                <w:i/>
                <w:sz w:val="28"/>
                <w:szCs w:val="28"/>
                <w:lang w:eastAsia="ru-RU"/>
              </w:rPr>
              <w:t xml:space="preserve"> у</w:t>
            </w:r>
            <w:r w:rsidRPr="004206D1">
              <w:rPr>
                <w:rFonts w:ascii="Times New Roman" w:eastAsia="Times New Roman" w:hAnsi="Times New Roman"/>
                <w:sz w:val="28"/>
                <w:szCs w:val="28"/>
                <w:vertAlign w:val="subscript"/>
                <w:lang w:eastAsia="ru-RU"/>
              </w:rPr>
              <w:t>6</w:t>
            </w:r>
            <w:r>
              <w:rPr>
                <w:rFonts w:ascii="Times New Roman" w:eastAsia="Times New Roman" w:hAnsi="Times New Roman"/>
                <w:sz w:val="28"/>
                <w:szCs w:val="28"/>
                <w:lang w:eastAsia="ru-RU"/>
              </w:rPr>
              <w:t>, %</w:t>
            </w:r>
          </w:p>
        </w:tc>
        <w:tc>
          <w:tcPr>
            <w:tcW w:w="718" w:type="dxa"/>
            <w:tcBorders>
              <w:top w:val="nil"/>
              <w:bottom w:val="nil"/>
              <w:right w:val="nil"/>
            </w:tcBorders>
            <w:shd w:val="clear" w:color="auto" w:fill="auto"/>
            <w:noWrap/>
            <w:vAlign w:val="bottom"/>
            <w:hideMark/>
          </w:tcPr>
          <w:p w14:paraId="25C941A7" w14:textId="77777777" w:rsidR="002C231C" w:rsidRPr="000D0663" w:rsidRDefault="002C231C" w:rsidP="001E1E9B">
            <w:pPr>
              <w:spacing w:after="0" w:line="240" w:lineRule="auto"/>
              <w:jc w:val="center"/>
              <w:rPr>
                <w:rFonts w:ascii="Times New Roman" w:eastAsia="Times New Roman" w:hAnsi="Times New Roman" w:cs="Times New Roman"/>
                <w:bCs/>
                <w:color w:val="000000"/>
                <w:sz w:val="28"/>
                <w:szCs w:val="28"/>
                <w:lang w:eastAsia="ru-RU"/>
              </w:rPr>
            </w:pPr>
            <w:r w:rsidRPr="000D0663">
              <w:rPr>
                <w:rFonts w:ascii="Times New Roman" w:eastAsia="Times New Roman" w:hAnsi="Times New Roman" w:cs="Times New Roman"/>
                <w:bCs/>
                <w:color w:val="000000"/>
                <w:sz w:val="28"/>
                <w:szCs w:val="28"/>
                <w:lang w:eastAsia="ru-RU"/>
              </w:rPr>
              <w:t>14</w:t>
            </w:r>
          </w:p>
        </w:tc>
        <w:tc>
          <w:tcPr>
            <w:tcW w:w="422" w:type="dxa"/>
            <w:tcBorders>
              <w:top w:val="nil"/>
              <w:left w:val="nil"/>
              <w:bottom w:val="nil"/>
              <w:right w:val="nil"/>
            </w:tcBorders>
            <w:shd w:val="clear" w:color="auto" w:fill="auto"/>
          </w:tcPr>
          <w:p w14:paraId="34E86EAC" w14:textId="77777777" w:rsidR="002C231C" w:rsidRPr="004206D1" w:rsidRDefault="002C231C" w:rsidP="001E1E9B">
            <w:pPr>
              <w:pStyle w:val="af"/>
              <w:jc w:val="both"/>
              <w:rPr>
                <w:rFonts w:ascii="Times New Roman" w:hAnsi="Times New Roman"/>
                <w:i/>
                <w:sz w:val="28"/>
                <w:szCs w:val="28"/>
                <w:lang w:val="fr-FR" w:eastAsia="ru-RU"/>
              </w:rPr>
            </w:pPr>
            <w:r w:rsidRPr="004206D1">
              <w:rPr>
                <w:rFonts w:ascii="Times New Roman" w:hAnsi="Times New Roman"/>
                <w:sz w:val="28"/>
                <w:szCs w:val="28"/>
              </w:rPr>
              <w:t>≤</w:t>
            </w:r>
          </w:p>
        </w:tc>
        <w:tc>
          <w:tcPr>
            <w:tcW w:w="1017" w:type="dxa"/>
            <w:tcBorders>
              <w:top w:val="nil"/>
              <w:left w:val="nil"/>
              <w:bottom w:val="nil"/>
              <w:right w:val="nil"/>
            </w:tcBorders>
            <w:vAlign w:val="bottom"/>
          </w:tcPr>
          <w:p w14:paraId="53EA8F81"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val="en-US" w:eastAsia="ru-RU"/>
              </w:rPr>
            </w:pPr>
            <w:r w:rsidRPr="004206D1">
              <w:rPr>
                <w:rFonts w:ascii="Times New Roman" w:eastAsia="Times New Roman" w:hAnsi="Times New Roman" w:cs="Times New Roman"/>
                <w:color w:val="000000"/>
                <w:sz w:val="28"/>
                <w:szCs w:val="28"/>
                <w:lang w:val="en-US" w:eastAsia="ru-RU"/>
              </w:rPr>
              <w:t>19,12</w:t>
            </w:r>
          </w:p>
        </w:tc>
        <w:tc>
          <w:tcPr>
            <w:tcW w:w="415" w:type="dxa"/>
            <w:tcBorders>
              <w:top w:val="nil"/>
              <w:left w:val="nil"/>
              <w:bottom w:val="nil"/>
              <w:right w:val="nil"/>
            </w:tcBorders>
            <w:shd w:val="clear" w:color="auto" w:fill="auto"/>
            <w:noWrap/>
            <w:hideMark/>
          </w:tcPr>
          <w:p w14:paraId="68902B97" w14:textId="77777777" w:rsidR="002C231C" w:rsidRPr="004206D1" w:rsidRDefault="002C231C" w:rsidP="001E1E9B">
            <w:pPr>
              <w:pStyle w:val="af"/>
              <w:jc w:val="both"/>
              <w:rPr>
                <w:rFonts w:ascii="Times New Roman" w:hAnsi="Times New Roman"/>
                <w:i/>
                <w:sz w:val="28"/>
                <w:szCs w:val="28"/>
                <w:lang w:val="fr-FR" w:eastAsia="ru-RU"/>
              </w:rPr>
            </w:pPr>
            <w:r w:rsidRPr="004206D1">
              <w:rPr>
                <w:rFonts w:ascii="Times New Roman" w:hAnsi="Times New Roman"/>
                <w:sz w:val="28"/>
                <w:szCs w:val="28"/>
              </w:rPr>
              <w:t>≤</w:t>
            </w:r>
          </w:p>
        </w:tc>
        <w:tc>
          <w:tcPr>
            <w:tcW w:w="699" w:type="dxa"/>
            <w:tcBorders>
              <w:top w:val="nil"/>
              <w:left w:val="nil"/>
              <w:bottom w:val="nil"/>
            </w:tcBorders>
            <w:vAlign w:val="bottom"/>
          </w:tcPr>
          <w:p w14:paraId="7DE536FD" w14:textId="77777777" w:rsidR="002C231C" w:rsidRPr="000D0663" w:rsidRDefault="002C231C" w:rsidP="001E1E9B">
            <w:pPr>
              <w:spacing w:after="0" w:line="240" w:lineRule="auto"/>
              <w:jc w:val="center"/>
              <w:rPr>
                <w:rFonts w:ascii="Times New Roman" w:eastAsia="Times New Roman" w:hAnsi="Times New Roman" w:cs="Times New Roman"/>
                <w:bCs/>
                <w:color w:val="000000"/>
                <w:sz w:val="28"/>
                <w:szCs w:val="28"/>
                <w:lang w:eastAsia="ru-RU"/>
              </w:rPr>
            </w:pPr>
            <w:r w:rsidRPr="000D0663">
              <w:rPr>
                <w:rFonts w:ascii="Times New Roman" w:eastAsia="Times New Roman" w:hAnsi="Times New Roman" w:cs="Times New Roman"/>
                <w:bCs/>
                <w:color w:val="000000"/>
                <w:sz w:val="28"/>
                <w:szCs w:val="28"/>
                <w:lang w:eastAsia="ru-RU"/>
              </w:rPr>
              <w:t>20</w:t>
            </w:r>
          </w:p>
        </w:tc>
      </w:tr>
      <w:tr w:rsidR="002C231C" w:rsidRPr="004206D1" w14:paraId="16A7D87A" w14:textId="77777777" w:rsidTr="008B2BF0">
        <w:trPr>
          <w:trHeight w:val="255"/>
          <w:jc w:val="center"/>
        </w:trPr>
        <w:tc>
          <w:tcPr>
            <w:tcW w:w="6109" w:type="dxa"/>
            <w:tcBorders>
              <w:top w:val="nil"/>
              <w:bottom w:val="nil"/>
            </w:tcBorders>
          </w:tcPr>
          <w:p w14:paraId="6607DEF4" w14:textId="77777777" w:rsidR="002C231C" w:rsidRPr="004206D1" w:rsidRDefault="002C231C" w:rsidP="001E1E9B">
            <w:pPr>
              <w:spacing w:after="0" w:line="240" w:lineRule="auto"/>
              <w:rPr>
                <w:rFonts w:ascii="Times New Roman" w:eastAsia="Times New Roman" w:hAnsi="Times New Roman"/>
                <w:sz w:val="28"/>
                <w:szCs w:val="28"/>
                <w:lang w:eastAsia="ru-RU"/>
              </w:rPr>
            </w:pPr>
            <w:r w:rsidRPr="004206D1">
              <w:rPr>
                <w:rFonts w:ascii="Times New Roman" w:eastAsia="Times New Roman" w:hAnsi="Times New Roman"/>
                <w:sz w:val="28"/>
                <w:szCs w:val="28"/>
                <w:lang w:eastAsia="ru-RU"/>
              </w:rPr>
              <w:t>Содержание клетчатки</w:t>
            </w:r>
            <w:r w:rsidRPr="004206D1">
              <w:rPr>
                <w:rFonts w:ascii="Times New Roman" w:eastAsia="Times New Roman" w:hAnsi="Times New Roman"/>
                <w:i/>
                <w:sz w:val="28"/>
                <w:szCs w:val="28"/>
                <w:lang w:eastAsia="ru-RU"/>
              </w:rPr>
              <w:t xml:space="preserve"> у</w:t>
            </w:r>
            <w:r w:rsidRPr="004206D1">
              <w:rPr>
                <w:rFonts w:ascii="Times New Roman" w:eastAsia="Times New Roman" w:hAnsi="Times New Roman"/>
                <w:sz w:val="28"/>
                <w:szCs w:val="28"/>
                <w:vertAlign w:val="subscript"/>
                <w:lang w:eastAsia="ru-RU"/>
              </w:rPr>
              <w:t>7</w:t>
            </w:r>
            <w:r>
              <w:rPr>
                <w:rFonts w:ascii="Times New Roman" w:eastAsia="Times New Roman" w:hAnsi="Times New Roman"/>
                <w:sz w:val="28"/>
                <w:szCs w:val="28"/>
                <w:lang w:eastAsia="ru-RU"/>
              </w:rPr>
              <w:t>, %</w:t>
            </w:r>
          </w:p>
        </w:tc>
        <w:tc>
          <w:tcPr>
            <w:tcW w:w="718" w:type="dxa"/>
            <w:tcBorders>
              <w:top w:val="nil"/>
              <w:bottom w:val="nil"/>
              <w:right w:val="nil"/>
            </w:tcBorders>
            <w:shd w:val="clear" w:color="auto" w:fill="auto"/>
            <w:noWrap/>
            <w:vAlign w:val="bottom"/>
            <w:hideMark/>
          </w:tcPr>
          <w:p w14:paraId="57012B3A"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2</w:t>
            </w:r>
          </w:p>
        </w:tc>
        <w:tc>
          <w:tcPr>
            <w:tcW w:w="422" w:type="dxa"/>
            <w:tcBorders>
              <w:top w:val="nil"/>
              <w:left w:val="nil"/>
              <w:bottom w:val="nil"/>
              <w:right w:val="nil"/>
            </w:tcBorders>
            <w:shd w:val="clear" w:color="auto" w:fill="auto"/>
          </w:tcPr>
          <w:p w14:paraId="62E4422F" w14:textId="77777777" w:rsidR="002C231C" w:rsidRPr="004206D1" w:rsidRDefault="002C231C" w:rsidP="001E1E9B">
            <w:pPr>
              <w:pStyle w:val="af"/>
              <w:jc w:val="both"/>
              <w:rPr>
                <w:rFonts w:ascii="Times New Roman" w:hAnsi="Times New Roman"/>
                <w:i/>
                <w:sz w:val="28"/>
                <w:szCs w:val="28"/>
                <w:lang w:val="fr-FR" w:eastAsia="ru-RU"/>
              </w:rPr>
            </w:pPr>
            <w:r w:rsidRPr="004206D1">
              <w:rPr>
                <w:rFonts w:ascii="Times New Roman" w:hAnsi="Times New Roman"/>
                <w:sz w:val="28"/>
                <w:szCs w:val="28"/>
              </w:rPr>
              <w:t>≤</w:t>
            </w:r>
          </w:p>
        </w:tc>
        <w:tc>
          <w:tcPr>
            <w:tcW w:w="1017" w:type="dxa"/>
            <w:tcBorders>
              <w:top w:val="nil"/>
              <w:left w:val="nil"/>
              <w:bottom w:val="nil"/>
              <w:right w:val="nil"/>
            </w:tcBorders>
            <w:vAlign w:val="bottom"/>
          </w:tcPr>
          <w:p w14:paraId="69CBF76A"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3,13</w:t>
            </w:r>
          </w:p>
        </w:tc>
        <w:tc>
          <w:tcPr>
            <w:tcW w:w="415" w:type="dxa"/>
            <w:tcBorders>
              <w:top w:val="nil"/>
              <w:left w:val="nil"/>
              <w:bottom w:val="nil"/>
              <w:right w:val="nil"/>
            </w:tcBorders>
            <w:shd w:val="clear" w:color="auto" w:fill="auto"/>
            <w:noWrap/>
            <w:hideMark/>
          </w:tcPr>
          <w:p w14:paraId="50DF7E64" w14:textId="77777777" w:rsidR="002C231C" w:rsidRPr="004206D1" w:rsidRDefault="002C231C" w:rsidP="001E1E9B">
            <w:pPr>
              <w:pStyle w:val="af"/>
              <w:jc w:val="both"/>
              <w:rPr>
                <w:rFonts w:ascii="Times New Roman" w:hAnsi="Times New Roman"/>
                <w:i/>
                <w:sz w:val="28"/>
                <w:szCs w:val="28"/>
                <w:lang w:val="fr-FR" w:eastAsia="ru-RU"/>
              </w:rPr>
            </w:pPr>
            <w:r w:rsidRPr="004206D1">
              <w:rPr>
                <w:rFonts w:ascii="Times New Roman" w:hAnsi="Times New Roman"/>
                <w:sz w:val="28"/>
                <w:szCs w:val="28"/>
              </w:rPr>
              <w:t>≤</w:t>
            </w:r>
          </w:p>
        </w:tc>
        <w:tc>
          <w:tcPr>
            <w:tcW w:w="699" w:type="dxa"/>
            <w:tcBorders>
              <w:top w:val="nil"/>
              <w:left w:val="nil"/>
              <w:bottom w:val="nil"/>
            </w:tcBorders>
            <w:vAlign w:val="bottom"/>
          </w:tcPr>
          <w:p w14:paraId="290096D9"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4</w:t>
            </w:r>
          </w:p>
        </w:tc>
      </w:tr>
      <w:tr w:rsidR="002C231C" w:rsidRPr="004206D1" w14:paraId="796087E5" w14:textId="77777777" w:rsidTr="008B2BF0">
        <w:trPr>
          <w:trHeight w:val="285"/>
          <w:jc w:val="center"/>
        </w:trPr>
        <w:tc>
          <w:tcPr>
            <w:tcW w:w="6109" w:type="dxa"/>
            <w:tcBorders>
              <w:top w:val="nil"/>
              <w:bottom w:val="nil"/>
            </w:tcBorders>
          </w:tcPr>
          <w:p w14:paraId="40288B66" w14:textId="77777777" w:rsidR="002C231C" w:rsidRPr="004206D1" w:rsidRDefault="002C231C" w:rsidP="001E1E9B">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Безазотистые экстрактивные вещества </w:t>
            </w:r>
            <w:r w:rsidRPr="004206D1">
              <w:rPr>
                <w:rFonts w:ascii="Times New Roman" w:eastAsia="Times New Roman" w:hAnsi="Times New Roman"/>
                <w:sz w:val="28"/>
                <w:szCs w:val="28"/>
                <w:lang w:eastAsia="ru-RU"/>
              </w:rPr>
              <w:t>БЭВ</w:t>
            </w:r>
            <w:r w:rsidRPr="004206D1">
              <w:rPr>
                <w:rFonts w:ascii="Times New Roman" w:eastAsia="Times New Roman" w:hAnsi="Times New Roman"/>
                <w:i/>
                <w:sz w:val="28"/>
                <w:szCs w:val="28"/>
                <w:lang w:eastAsia="ru-RU"/>
              </w:rPr>
              <w:t xml:space="preserve"> у</w:t>
            </w:r>
            <w:r w:rsidRPr="004206D1">
              <w:rPr>
                <w:rFonts w:ascii="Times New Roman" w:eastAsia="Times New Roman" w:hAnsi="Times New Roman"/>
                <w:sz w:val="28"/>
                <w:szCs w:val="28"/>
                <w:vertAlign w:val="subscript"/>
                <w:lang w:eastAsia="ru-RU"/>
              </w:rPr>
              <w:t>8</w:t>
            </w:r>
            <w:r>
              <w:rPr>
                <w:rFonts w:ascii="Times New Roman" w:eastAsia="Times New Roman" w:hAnsi="Times New Roman"/>
                <w:sz w:val="28"/>
                <w:szCs w:val="28"/>
                <w:lang w:eastAsia="ru-RU"/>
              </w:rPr>
              <w:t xml:space="preserve">, </w:t>
            </w:r>
            <w:r w:rsidRPr="00000948">
              <w:rPr>
                <w:rFonts w:ascii="Times New Roman" w:eastAsia="Times New Roman" w:hAnsi="Times New Roman"/>
                <w:sz w:val="28"/>
                <w:szCs w:val="28"/>
                <w:lang w:eastAsia="ru-RU"/>
              </w:rPr>
              <w:t>%</w:t>
            </w:r>
          </w:p>
        </w:tc>
        <w:tc>
          <w:tcPr>
            <w:tcW w:w="718" w:type="dxa"/>
            <w:tcBorders>
              <w:top w:val="nil"/>
              <w:bottom w:val="nil"/>
              <w:right w:val="nil"/>
            </w:tcBorders>
            <w:shd w:val="clear" w:color="auto" w:fill="auto"/>
            <w:noWrap/>
            <w:vAlign w:val="bottom"/>
            <w:hideMark/>
          </w:tcPr>
          <w:p w14:paraId="6E78A20B"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645</w:t>
            </w:r>
          </w:p>
        </w:tc>
        <w:tc>
          <w:tcPr>
            <w:tcW w:w="422" w:type="dxa"/>
            <w:tcBorders>
              <w:top w:val="nil"/>
              <w:left w:val="nil"/>
              <w:bottom w:val="nil"/>
              <w:right w:val="nil"/>
            </w:tcBorders>
            <w:shd w:val="clear" w:color="auto" w:fill="auto"/>
          </w:tcPr>
          <w:p w14:paraId="24ED5F9B" w14:textId="77777777" w:rsidR="002C231C" w:rsidRPr="004206D1" w:rsidRDefault="002C231C" w:rsidP="001E1E9B">
            <w:pPr>
              <w:pStyle w:val="af"/>
              <w:jc w:val="both"/>
              <w:rPr>
                <w:rFonts w:ascii="Times New Roman" w:hAnsi="Times New Roman"/>
                <w:i/>
                <w:sz w:val="28"/>
                <w:szCs w:val="28"/>
                <w:lang w:val="fr-FR" w:eastAsia="ru-RU"/>
              </w:rPr>
            </w:pPr>
            <w:r w:rsidRPr="004206D1">
              <w:rPr>
                <w:rFonts w:ascii="Times New Roman" w:hAnsi="Times New Roman"/>
                <w:sz w:val="28"/>
                <w:szCs w:val="28"/>
              </w:rPr>
              <w:t>≤</w:t>
            </w:r>
          </w:p>
        </w:tc>
        <w:tc>
          <w:tcPr>
            <w:tcW w:w="1017" w:type="dxa"/>
            <w:tcBorders>
              <w:top w:val="nil"/>
              <w:left w:val="nil"/>
              <w:bottom w:val="nil"/>
              <w:right w:val="nil"/>
            </w:tcBorders>
            <w:vAlign w:val="bottom"/>
          </w:tcPr>
          <w:p w14:paraId="41798E75"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661,70</w:t>
            </w:r>
          </w:p>
        </w:tc>
        <w:tc>
          <w:tcPr>
            <w:tcW w:w="415" w:type="dxa"/>
            <w:tcBorders>
              <w:top w:val="nil"/>
              <w:left w:val="nil"/>
              <w:bottom w:val="nil"/>
              <w:right w:val="nil"/>
            </w:tcBorders>
            <w:shd w:val="clear" w:color="auto" w:fill="auto"/>
            <w:noWrap/>
            <w:hideMark/>
          </w:tcPr>
          <w:p w14:paraId="6F5AED7A" w14:textId="77777777" w:rsidR="002C231C" w:rsidRPr="004206D1" w:rsidRDefault="002C231C" w:rsidP="001E1E9B">
            <w:pPr>
              <w:pStyle w:val="af"/>
              <w:jc w:val="both"/>
              <w:rPr>
                <w:rFonts w:ascii="Times New Roman" w:hAnsi="Times New Roman"/>
                <w:i/>
                <w:sz w:val="28"/>
                <w:szCs w:val="28"/>
                <w:lang w:val="fr-FR" w:eastAsia="ru-RU"/>
              </w:rPr>
            </w:pPr>
            <w:r w:rsidRPr="004206D1">
              <w:rPr>
                <w:rFonts w:ascii="Times New Roman" w:hAnsi="Times New Roman"/>
                <w:sz w:val="28"/>
                <w:szCs w:val="28"/>
              </w:rPr>
              <w:t>≤</w:t>
            </w:r>
          </w:p>
        </w:tc>
        <w:tc>
          <w:tcPr>
            <w:tcW w:w="699" w:type="dxa"/>
            <w:tcBorders>
              <w:top w:val="nil"/>
              <w:left w:val="nil"/>
              <w:bottom w:val="nil"/>
            </w:tcBorders>
            <w:vAlign w:val="bottom"/>
          </w:tcPr>
          <w:p w14:paraId="0E554C65"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690</w:t>
            </w:r>
          </w:p>
        </w:tc>
      </w:tr>
      <w:tr w:rsidR="002C231C" w:rsidRPr="004206D1" w14:paraId="1256B3A3" w14:textId="77777777" w:rsidTr="008B2BF0">
        <w:trPr>
          <w:trHeight w:val="285"/>
          <w:jc w:val="center"/>
        </w:trPr>
        <w:tc>
          <w:tcPr>
            <w:tcW w:w="6109" w:type="dxa"/>
            <w:tcBorders>
              <w:top w:val="nil"/>
            </w:tcBorders>
          </w:tcPr>
          <w:p w14:paraId="074A47CB" w14:textId="77777777" w:rsidR="002C231C" w:rsidRPr="004206D1" w:rsidRDefault="002C231C" w:rsidP="001E1E9B">
            <w:pPr>
              <w:spacing w:after="0" w:line="240" w:lineRule="auto"/>
              <w:rPr>
                <w:rFonts w:ascii="Times New Roman" w:eastAsia="Times New Roman" w:hAnsi="Times New Roman"/>
                <w:sz w:val="28"/>
                <w:szCs w:val="28"/>
                <w:lang w:eastAsia="ru-RU"/>
              </w:rPr>
            </w:pPr>
            <w:r w:rsidRPr="004206D1">
              <w:rPr>
                <w:rFonts w:ascii="Times New Roman" w:eastAsia="Times New Roman" w:hAnsi="Times New Roman"/>
                <w:sz w:val="28"/>
                <w:szCs w:val="28"/>
                <w:lang w:eastAsia="ru-RU"/>
              </w:rPr>
              <w:t>К</w:t>
            </w:r>
            <w:r>
              <w:rPr>
                <w:rFonts w:ascii="Times New Roman" w:eastAsia="Times New Roman" w:hAnsi="Times New Roman"/>
                <w:sz w:val="28"/>
                <w:szCs w:val="28"/>
                <w:lang w:eastAsia="ru-RU"/>
              </w:rPr>
              <w:t>ормовые единицы к.е.,</w:t>
            </w:r>
            <w:r w:rsidRPr="004206D1">
              <w:rPr>
                <w:rFonts w:ascii="Times New Roman" w:eastAsia="Times New Roman" w:hAnsi="Times New Roman"/>
                <w:i/>
                <w:sz w:val="28"/>
                <w:szCs w:val="28"/>
                <w:lang w:eastAsia="ru-RU"/>
              </w:rPr>
              <w:t xml:space="preserve"> у</w:t>
            </w:r>
            <w:r w:rsidRPr="004206D1">
              <w:rPr>
                <w:rFonts w:ascii="Times New Roman" w:eastAsia="Times New Roman" w:hAnsi="Times New Roman"/>
                <w:sz w:val="28"/>
                <w:szCs w:val="28"/>
                <w:vertAlign w:val="subscript"/>
                <w:lang w:eastAsia="ru-RU"/>
              </w:rPr>
              <w:t>9</w:t>
            </w:r>
            <w:r>
              <w:rPr>
                <w:rFonts w:ascii="Times New Roman" w:eastAsia="Times New Roman" w:hAnsi="Times New Roman"/>
                <w:sz w:val="28"/>
                <w:szCs w:val="28"/>
                <w:lang w:eastAsia="ru-RU"/>
              </w:rPr>
              <w:t xml:space="preserve"> </w:t>
            </w:r>
          </w:p>
        </w:tc>
        <w:tc>
          <w:tcPr>
            <w:tcW w:w="718" w:type="dxa"/>
            <w:tcBorders>
              <w:top w:val="nil"/>
              <w:right w:val="nil"/>
            </w:tcBorders>
            <w:shd w:val="clear" w:color="auto" w:fill="auto"/>
            <w:noWrap/>
            <w:vAlign w:val="bottom"/>
            <w:hideMark/>
          </w:tcPr>
          <w:p w14:paraId="47B0E3ED"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1</w:t>
            </w:r>
          </w:p>
        </w:tc>
        <w:tc>
          <w:tcPr>
            <w:tcW w:w="422" w:type="dxa"/>
            <w:tcBorders>
              <w:top w:val="nil"/>
              <w:left w:val="nil"/>
              <w:right w:val="nil"/>
            </w:tcBorders>
            <w:shd w:val="clear" w:color="auto" w:fill="auto"/>
          </w:tcPr>
          <w:p w14:paraId="6824E93D" w14:textId="77777777" w:rsidR="002C231C" w:rsidRPr="004206D1" w:rsidRDefault="002C231C" w:rsidP="001E1E9B">
            <w:pPr>
              <w:pStyle w:val="af"/>
              <w:jc w:val="both"/>
              <w:rPr>
                <w:rFonts w:ascii="Times New Roman" w:hAnsi="Times New Roman"/>
                <w:i/>
                <w:sz w:val="28"/>
                <w:szCs w:val="28"/>
                <w:lang w:val="fr-FR" w:eastAsia="ru-RU"/>
              </w:rPr>
            </w:pPr>
            <w:r w:rsidRPr="004206D1">
              <w:rPr>
                <w:rFonts w:ascii="Times New Roman" w:hAnsi="Times New Roman"/>
                <w:sz w:val="28"/>
                <w:szCs w:val="28"/>
              </w:rPr>
              <w:t>≤</w:t>
            </w:r>
          </w:p>
        </w:tc>
        <w:tc>
          <w:tcPr>
            <w:tcW w:w="1017" w:type="dxa"/>
            <w:tcBorders>
              <w:top w:val="nil"/>
              <w:left w:val="nil"/>
              <w:right w:val="nil"/>
            </w:tcBorders>
            <w:vAlign w:val="bottom"/>
          </w:tcPr>
          <w:p w14:paraId="6B14C9CF"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1,26</w:t>
            </w:r>
          </w:p>
        </w:tc>
        <w:tc>
          <w:tcPr>
            <w:tcW w:w="415" w:type="dxa"/>
            <w:tcBorders>
              <w:top w:val="nil"/>
              <w:left w:val="nil"/>
              <w:right w:val="nil"/>
            </w:tcBorders>
            <w:shd w:val="clear" w:color="auto" w:fill="auto"/>
            <w:noWrap/>
            <w:hideMark/>
          </w:tcPr>
          <w:p w14:paraId="178F05AF" w14:textId="77777777" w:rsidR="002C231C" w:rsidRPr="004206D1" w:rsidRDefault="002C231C" w:rsidP="001E1E9B">
            <w:pPr>
              <w:pStyle w:val="af"/>
              <w:jc w:val="both"/>
              <w:rPr>
                <w:rFonts w:ascii="Times New Roman" w:hAnsi="Times New Roman"/>
                <w:i/>
                <w:sz w:val="28"/>
                <w:szCs w:val="28"/>
                <w:lang w:val="fr-FR" w:eastAsia="ru-RU"/>
              </w:rPr>
            </w:pPr>
            <w:r w:rsidRPr="004206D1">
              <w:rPr>
                <w:rFonts w:ascii="Times New Roman" w:hAnsi="Times New Roman"/>
                <w:sz w:val="28"/>
                <w:szCs w:val="28"/>
              </w:rPr>
              <w:t>≤</w:t>
            </w:r>
          </w:p>
        </w:tc>
        <w:tc>
          <w:tcPr>
            <w:tcW w:w="699" w:type="dxa"/>
            <w:tcBorders>
              <w:top w:val="nil"/>
              <w:left w:val="nil"/>
            </w:tcBorders>
            <w:vAlign w:val="bottom"/>
          </w:tcPr>
          <w:p w14:paraId="64D9CB3C" w14:textId="77777777" w:rsidR="002C231C" w:rsidRPr="00411E91"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11E91">
              <w:rPr>
                <w:rFonts w:ascii="Times New Roman" w:eastAsia="Times New Roman" w:hAnsi="Times New Roman" w:cs="Times New Roman"/>
                <w:color w:val="000000"/>
                <w:sz w:val="28"/>
                <w:szCs w:val="28"/>
                <w:lang w:eastAsia="ru-RU"/>
              </w:rPr>
              <w:t>2</w:t>
            </w:r>
          </w:p>
        </w:tc>
      </w:tr>
    </w:tbl>
    <w:p w14:paraId="23362AD7" w14:textId="77777777" w:rsidR="002C231C" w:rsidRDefault="002C231C" w:rsidP="002C231C">
      <w:pPr>
        <w:spacing w:after="0" w:line="240" w:lineRule="auto"/>
        <w:jc w:val="center"/>
        <w:rPr>
          <w:rFonts w:ascii="Times New Roman" w:hAnsi="Times New Roman" w:cs="Times New Roman"/>
          <w:sz w:val="28"/>
          <w:szCs w:val="28"/>
          <w:lang w:val="kk-KZ"/>
        </w:rPr>
      </w:pPr>
    </w:p>
    <w:p w14:paraId="70163D8A" w14:textId="77777777" w:rsidR="002C231C" w:rsidRDefault="002C231C" w:rsidP="002C231C">
      <w:pPr>
        <w:spacing w:after="0" w:line="240" w:lineRule="auto"/>
        <w:ind w:firstLine="709"/>
        <w:jc w:val="both"/>
        <w:rPr>
          <w:rFonts w:ascii="Times New Roman" w:hAnsi="Times New Roman" w:cs="Times New Roman"/>
          <w:sz w:val="28"/>
          <w:szCs w:val="28"/>
          <w:lang w:val="kk-KZ"/>
        </w:rPr>
      </w:pPr>
      <w:r w:rsidRPr="006B040A">
        <w:rPr>
          <w:rFonts w:ascii="Times New Roman" w:eastAsia="Times New Roman" w:hAnsi="Times New Roman"/>
          <w:sz w:val="28"/>
          <w:szCs w:val="28"/>
        </w:rPr>
        <w:t>Используя полученную систему</w:t>
      </w:r>
      <w:r w:rsidRPr="009C30DA">
        <w:rPr>
          <w:rFonts w:ascii="Times New Roman" w:eastAsia="Times New Roman" w:hAnsi="Times New Roman"/>
          <w:sz w:val="28"/>
          <w:szCs w:val="28"/>
        </w:rPr>
        <w:t xml:space="preserve"> [114]</w:t>
      </w:r>
      <w:r w:rsidRPr="006B040A">
        <w:rPr>
          <w:rFonts w:ascii="Times New Roman" w:eastAsia="Times New Roman" w:hAnsi="Times New Roman"/>
          <w:sz w:val="28"/>
          <w:szCs w:val="28"/>
        </w:rPr>
        <w:t xml:space="preserve"> уравнений, методом нелинейного программирования были определены </w:t>
      </w:r>
      <w:r>
        <w:rPr>
          <w:rFonts w:ascii="Times New Roman" w:eastAsia="Times New Roman" w:hAnsi="Times New Roman"/>
          <w:sz w:val="28"/>
          <w:szCs w:val="28"/>
        </w:rPr>
        <w:t xml:space="preserve">оптимальные технологические </w:t>
      </w:r>
      <w:r w:rsidRPr="006B040A">
        <w:rPr>
          <w:rFonts w:ascii="Times New Roman" w:eastAsia="Times New Roman" w:hAnsi="Times New Roman"/>
          <w:sz w:val="28"/>
          <w:szCs w:val="28"/>
        </w:rPr>
        <w:t xml:space="preserve">режимы </w:t>
      </w:r>
      <w:r>
        <w:rPr>
          <w:rFonts w:ascii="Times New Roman" w:eastAsia="Times New Roman" w:hAnsi="Times New Roman"/>
          <w:sz w:val="28"/>
          <w:szCs w:val="28"/>
        </w:rPr>
        <w:t>проращивания зерна тритикале сорта Азиада</w:t>
      </w:r>
    </w:p>
    <w:p w14:paraId="2043C342" w14:textId="77777777" w:rsidR="002C231C" w:rsidRPr="003F2064" w:rsidRDefault="002C231C" w:rsidP="002C231C">
      <w:pPr>
        <w:spacing w:after="0" w:line="240" w:lineRule="auto"/>
        <w:jc w:val="center"/>
        <w:rPr>
          <w:rFonts w:ascii="Times New Roman" w:hAnsi="Times New Roman"/>
          <w:sz w:val="28"/>
          <w:szCs w:val="28"/>
        </w:rPr>
      </w:pPr>
      <w:r w:rsidRPr="004206D1">
        <w:rPr>
          <w:rFonts w:ascii="Times New Roman" w:hAnsi="Times New Roman"/>
          <w:i/>
          <w:sz w:val="28"/>
          <w:szCs w:val="28"/>
          <w:lang w:val="en-US"/>
        </w:rPr>
        <w:t>t</w:t>
      </w:r>
      <w:r w:rsidRPr="004206D1">
        <w:rPr>
          <w:rFonts w:ascii="Times New Roman" w:hAnsi="Times New Roman"/>
          <w:sz w:val="28"/>
          <w:szCs w:val="28"/>
          <w:vertAlign w:val="subscript"/>
        </w:rPr>
        <w:t>в</w:t>
      </w:r>
      <w:r w:rsidRPr="004206D1">
        <w:rPr>
          <w:rFonts w:ascii="Times New Roman" w:hAnsi="Times New Roman"/>
          <w:sz w:val="28"/>
          <w:szCs w:val="28"/>
        </w:rPr>
        <w:t xml:space="preserve"> </w:t>
      </w:r>
      <w:r>
        <w:rPr>
          <w:rFonts w:ascii="Times New Roman" w:hAnsi="Times New Roman"/>
          <w:sz w:val="28"/>
          <w:szCs w:val="28"/>
        </w:rPr>
        <w:t>= 15 </w:t>
      </w:r>
      <w:r w:rsidRPr="004206D1">
        <w:rPr>
          <w:rFonts w:ascii="Times New Roman" w:hAnsi="Times New Roman"/>
          <w:sz w:val="28"/>
          <w:szCs w:val="28"/>
          <w:lang w:val="en-US"/>
        </w:rPr>
        <w:t>C</w:t>
      </w:r>
      <w:r>
        <w:rPr>
          <w:rFonts w:ascii="Times New Roman" w:hAnsi="Times New Roman"/>
          <w:sz w:val="28"/>
          <w:szCs w:val="28"/>
        </w:rPr>
        <w:t xml:space="preserve">; </w:t>
      </w:r>
      <w:r w:rsidRPr="004206D1">
        <w:rPr>
          <w:rFonts w:ascii="Times New Roman" w:hAnsi="Times New Roman"/>
          <w:sz w:val="28"/>
          <w:szCs w:val="28"/>
        </w:rPr>
        <w:t>τ</w:t>
      </w:r>
      <w:r>
        <w:rPr>
          <w:rFonts w:ascii="Times New Roman" w:hAnsi="Times New Roman"/>
          <w:sz w:val="28"/>
          <w:szCs w:val="28"/>
        </w:rPr>
        <w:t>=72 ч;</w:t>
      </w:r>
      <w:r w:rsidRPr="004206D1">
        <w:rPr>
          <w:rFonts w:ascii="Times New Roman" w:hAnsi="Times New Roman"/>
          <w:sz w:val="28"/>
          <w:szCs w:val="28"/>
        </w:rPr>
        <w:t xml:space="preserve"> </w:t>
      </w:r>
      <w:r w:rsidRPr="004206D1">
        <w:rPr>
          <w:rFonts w:ascii="Times New Roman" w:hAnsi="Times New Roman"/>
          <w:i/>
          <w:sz w:val="28"/>
          <w:szCs w:val="28"/>
          <w:lang w:val="en-US"/>
        </w:rPr>
        <w:t>w</w:t>
      </w:r>
      <w:r>
        <w:rPr>
          <w:rFonts w:ascii="Times New Roman" w:hAnsi="Times New Roman"/>
          <w:sz w:val="28"/>
          <w:szCs w:val="28"/>
        </w:rPr>
        <w:t xml:space="preserve">=13 </w:t>
      </w:r>
      <w:r w:rsidRPr="004206D1">
        <w:rPr>
          <w:rFonts w:ascii="Times New Roman" w:hAnsi="Times New Roman"/>
          <w:sz w:val="28"/>
          <w:szCs w:val="28"/>
        </w:rPr>
        <w:t>%</w:t>
      </w:r>
      <w:r>
        <w:rPr>
          <w:rFonts w:ascii="Times New Roman" w:hAnsi="Times New Roman"/>
          <w:sz w:val="28"/>
          <w:szCs w:val="28"/>
        </w:rPr>
        <w:t xml:space="preserve">; </w:t>
      </w:r>
      <w:r w:rsidRPr="004206D1">
        <w:rPr>
          <w:rFonts w:ascii="Times New Roman" w:hAnsi="Times New Roman"/>
          <w:i/>
          <w:sz w:val="28"/>
          <w:szCs w:val="28"/>
          <w:lang w:val="en-US"/>
        </w:rPr>
        <w:t>t</w:t>
      </w:r>
      <w:r w:rsidRPr="004206D1">
        <w:rPr>
          <w:rFonts w:ascii="Times New Roman" w:hAnsi="Times New Roman"/>
          <w:sz w:val="28"/>
          <w:szCs w:val="28"/>
          <w:vertAlign w:val="subscript"/>
        </w:rPr>
        <w:t>з</w:t>
      </w:r>
      <w:r>
        <w:rPr>
          <w:rFonts w:ascii="Times New Roman" w:hAnsi="Times New Roman"/>
          <w:sz w:val="28"/>
          <w:szCs w:val="28"/>
        </w:rPr>
        <w:t xml:space="preserve">=10 </w:t>
      </w:r>
      <w:r w:rsidRPr="004206D1">
        <w:rPr>
          <w:rFonts w:ascii="Times New Roman" w:hAnsi="Times New Roman"/>
          <w:sz w:val="28"/>
          <w:szCs w:val="28"/>
        </w:rPr>
        <w:t>°</w:t>
      </w:r>
      <w:r w:rsidRPr="004206D1">
        <w:rPr>
          <w:rFonts w:ascii="Times New Roman" w:hAnsi="Times New Roman"/>
          <w:sz w:val="28"/>
          <w:szCs w:val="28"/>
          <w:lang w:val="en-US"/>
        </w:rPr>
        <w:t>C</w:t>
      </w:r>
    </w:p>
    <w:p w14:paraId="62A672A6" w14:textId="77777777" w:rsidR="002C231C" w:rsidRDefault="002C231C" w:rsidP="00FE19B0">
      <w:pPr>
        <w:spacing w:after="0" w:line="240" w:lineRule="auto"/>
        <w:ind w:firstLine="709"/>
        <w:jc w:val="center"/>
        <w:rPr>
          <w:rFonts w:ascii="Times New Roman" w:hAnsi="Times New Roman" w:cs="Times New Roman"/>
          <w:sz w:val="28"/>
          <w:szCs w:val="28"/>
          <w:lang w:val="kk-KZ"/>
        </w:rPr>
      </w:pPr>
    </w:p>
    <w:p w14:paraId="26892292" w14:textId="0A2CE811" w:rsidR="002C231C" w:rsidRPr="00FE19B0" w:rsidRDefault="002C231C" w:rsidP="00FE19B0">
      <w:pPr>
        <w:pStyle w:val="a8"/>
        <w:numPr>
          <w:ilvl w:val="1"/>
          <w:numId w:val="20"/>
        </w:numPr>
        <w:spacing w:after="0" w:line="240" w:lineRule="auto"/>
        <w:ind w:left="0" w:firstLine="709"/>
        <w:jc w:val="both"/>
        <w:outlineLvl w:val="1"/>
        <w:rPr>
          <w:rFonts w:ascii="Times New Roman" w:eastAsia="Times New Roman" w:hAnsi="Times New Roman" w:cs="Times New Roman"/>
          <w:b/>
          <w:color w:val="000000"/>
          <w:sz w:val="28"/>
          <w:szCs w:val="28"/>
          <w:lang w:eastAsia="ru-RU"/>
        </w:rPr>
      </w:pPr>
      <w:bookmarkStart w:id="44" w:name="_Toc95772640"/>
      <w:r w:rsidRPr="00FE19B0">
        <w:rPr>
          <w:rFonts w:ascii="Times New Roman" w:eastAsia="Times New Roman" w:hAnsi="Times New Roman" w:cs="Times New Roman"/>
          <w:b/>
          <w:color w:val="000000"/>
          <w:sz w:val="28"/>
          <w:szCs w:val="28"/>
          <w:lang w:eastAsia="ru-RU"/>
        </w:rPr>
        <w:t xml:space="preserve"> </w:t>
      </w:r>
      <w:bookmarkStart w:id="45" w:name="_Toc159509393"/>
      <w:r w:rsidRPr="00FE19B0">
        <w:rPr>
          <w:rFonts w:ascii="Times New Roman" w:eastAsia="Times New Roman" w:hAnsi="Times New Roman" w:cs="Times New Roman"/>
          <w:b/>
          <w:color w:val="000000"/>
          <w:sz w:val="28"/>
          <w:szCs w:val="28"/>
          <w:lang w:eastAsia="ru-RU"/>
        </w:rPr>
        <w:t xml:space="preserve">Математическое моделирование и оптимизация режимов проращивания зерна тритикале сорта </w:t>
      </w:r>
      <w:r w:rsidRPr="00FE19B0">
        <w:rPr>
          <w:rFonts w:ascii="Times New Roman" w:eastAsia="Times New Roman" w:hAnsi="Times New Roman" w:cs="Times New Roman"/>
          <w:b/>
          <w:color w:val="000000"/>
          <w:sz w:val="28"/>
          <w:szCs w:val="28"/>
          <w:lang w:val="kk-KZ" w:eastAsia="ru-RU"/>
        </w:rPr>
        <w:t>Кожа</w:t>
      </w:r>
      <w:bookmarkEnd w:id="44"/>
      <w:bookmarkEnd w:id="45"/>
    </w:p>
    <w:p w14:paraId="760013D3" w14:textId="5AB7776C" w:rsidR="002C231C" w:rsidRPr="00AF0B60" w:rsidRDefault="002C231C" w:rsidP="002C231C">
      <w:pPr>
        <w:pStyle w:val="a8"/>
        <w:spacing w:after="0" w:line="240" w:lineRule="auto"/>
        <w:ind w:left="0" w:firstLine="709"/>
        <w:jc w:val="both"/>
        <w:rPr>
          <w:rFonts w:ascii="Times New Roman" w:hAnsi="Times New Roman" w:cs="Times New Roman"/>
          <w:sz w:val="28"/>
          <w:szCs w:val="28"/>
        </w:rPr>
      </w:pPr>
      <w:r w:rsidRPr="00AF0B60">
        <w:rPr>
          <w:rFonts w:ascii="Times New Roman" w:eastAsia="Times New Roman" w:hAnsi="Times New Roman" w:cs="Times New Roman"/>
          <w:color w:val="000000"/>
          <w:sz w:val="28"/>
          <w:szCs w:val="28"/>
          <w:lang w:eastAsia="ru-RU"/>
        </w:rPr>
        <w:t>Для определение оптимальных технологических режимов проращива</w:t>
      </w:r>
      <w:r>
        <w:rPr>
          <w:rFonts w:ascii="Times New Roman" w:eastAsia="Times New Roman" w:hAnsi="Times New Roman" w:cs="Times New Roman"/>
          <w:color w:val="000000"/>
          <w:sz w:val="28"/>
          <w:szCs w:val="28"/>
          <w:lang w:eastAsia="ru-RU"/>
        </w:rPr>
        <w:t>ния зерна тритикале сорта Кожа</w:t>
      </w:r>
      <w:r w:rsidRPr="00AF0B60">
        <w:rPr>
          <w:rFonts w:ascii="Times New Roman" w:eastAsia="Times New Roman" w:hAnsi="Times New Roman" w:cs="Times New Roman"/>
          <w:color w:val="000000"/>
          <w:sz w:val="28"/>
          <w:szCs w:val="28"/>
          <w:lang w:eastAsia="ru-RU"/>
        </w:rPr>
        <w:t xml:space="preserve"> необходимо сначала составить его математическое описание</w:t>
      </w:r>
      <w:r w:rsidR="00622769">
        <w:rPr>
          <w:rFonts w:ascii="Times New Roman" w:eastAsia="Times New Roman" w:hAnsi="Times New Roman" w:cs="Times New Roman"/>
          <w:color w:val="000000"/>
          <w:sz w:val="28"/>
          <w:szCs w:val="28"/>
          <w:lang w:eastAsia="ru-RU"/>
        </w:rPr>
        <w:t xml:space="preserve"> [153</w:t>
      </w:r>
      <w:r w:rsidRPr="000C1177">
        <w:rPr>
          <w:rFonts w:ascii="Times New Roman" w:eastAsia="Times New Roman" w:hAnsi="Times New Roman" w:cs="Times New Roman"/>
          <w:color w:val="000000"/>
          <w:sz w:val="28"/>
          <w:szCs w:val="28"/>
          <w:lang w:eastAsia="ru-RU"/>
        </w:rPr>
        <w:t>]</w:t>
      </w:r>
      <w:r w:rsidRPr="00AF0B60">
        <w:rPr>
          <w:rFonts w:ascii="Times New Roman" w:eastAsia="Times New Roman" w:hAnsi="Times New Roman" w:cs="Times New Roman"/>
          <w:color w:val="000000"/>
          <w:sz w:val="28"/>
          <w:szCs w:val="28"/>
          <w:lang w:eastAsia="ru-RU"/>
        </w:rPr>
        <w:t xml:space="preserve">. Для этого нужно экспериментально определить зависимость проращивания зерна тритикале и показателей его качества от технологических режимов. В качестве режимов были выбраны температура воды, </w:t>
      </w:r>
      <w:r w:rsidRPr="00AF0B60">
        <w:rPr>
          <w:rFonts w:ascii="Times New Roman" w:hAnsi="Times New Roman" w:cs="Times New Roman"/>
          <w:sz w:val="28"/>
          <w:szCs w:val="28"/>
          <w:lang w:val="en-US"/>
        </w:rPr>
        <w:t>t</w:t>
      </w:r>
      <w:r w:rsidRPr="00AF0B60">
        <w:rPr>
          <w:rFonts w:ascii="Times New Roman" w:hAnsi="Times New Roman" w:cs="Times New Roman"/>
          <w:sz w:val="28"/>
          <w:szCs w:val="28"/>
          <w:vertAlign w:val="subscript"/>
          <w:lang w:val="kk-KZ"/>
        </w:rPr>
        <w:t xml:space="preserve">в </w:t>
      </w:r>
      <w:r w:rsidRPr="00AF0B60">
        <w:rPr>
          <w:rFonts w:ascii="Times New Roman" w:hAnsi="Times New Roman" w:cs="Times New Roman"/>
          <w:sz w:val="28"/>
          <w:szCs w:val="28"/>
          <w:vertAlign w:val="superscript"/>
          <w:lang w:val="kk-KZ"/>
        </w:rPr>
        <w:t>0</w:t>
      </w:r>
      <w:r w:rsidRPr="00AF0B60">
        <w:rPr>
          <w:rFonts w:ascii="Times New Roman" w:hAnsi="Times New Roman" w:cs="Times New Roman"/>
          <w:sz w:val="28"/>
          <w:szCs w:val="28"/>
          <w:lang w:val="kk-KZ"/>
        </w:rPr>
        <w:t>С</w:t>
      </w:r>
      <w:r w:rsidRPr="00AF0B60">
        <w:rPr>
          <w:rFonts w:ascii="Times New Roman" w:hAnsi="Times New Roman" w:cs="Times New Roman"/>
          <w:sz w:val="28"/>
          <w:szCs w:val="28"/>
        </w:rPr>
        <w:t xml:space="preserve">, времени проращивания, τ, ч, влажности зерна, </w:t>
      </w:r>
      <w:r w:rsidRPr="00AF0B60">
        <w:rPr>
          <w:rFonts w:ascii="Times New Roman" w:hAnsi="Times New Roman" w:cs="Times New Roman"/>
          <w:sz w:val="28"/>
          <w:szCs w:val="28"/>
          <w:lang w:val="en-US"/>
        </w:rPr>
        <w:t>w</w:t>
      </w:r>
      <w:r w:rsidRPr="00AF0B60">
        <w:rPr>
          <w:rFonts w:ascii="Times New Roman" w:hAnsi="Times New Roman" w:cs="Times New Roman"/>
          <w:sz w:val="28"/>
          <w:szCs w:val="28"/>
        </w:rPr>
        <w:t xml:space="preserve">, %, температуры зерна, </w:t>
      </w:r>
      <w:r w:rsidRPr="00AF0B60">
        <w:rPr>
          <w:rFonts w:ascii="Times New Roman" w:hAnsi="Times New Roman" w:cs="Times New Roman"/>
          <w:sz w:val="28"/>
          <w:szCs w:val="28"/>
          <w:lang w:val="en-US"/>
        </w:rPr>
        <w:t>t</w:t>
      </w:r>
      <w:r w:rsidRPr="00AF0B60">
        <w:rPr>
          <w:rFonts w:ascii="Times New Roman" w:hAnsi="Times New Roman" w:cs="Times New Roman"/>
          <w:sz w:val="28"/>
          <w:szCs w:val="28"/>
          <w:vertAlign w:val="subscript"/>
        </w:rPr>
        <w:t>з</w:t>
      </w:r>
      <w:r w:rsidRPr="00AF0B60">
        <w:rPr>
          <w:rFonts w:ascii="Times New Roman" w:hAnsi="Times New Roman" w:cs="Times New Roman"/>
          <w:sz w:val="28"/>
          <w:szCs w:val="28"/>
        </w:rPr>
        <w:t xml:space="preserve">, </w:t>
      </w:r>
      <w:r w:rsidRPr="00AF0B60">
        <w:rPr>
          <w:rFonts w:ascii="Times New Roman" w:hAnsi="Times New Roman" w:cs="Times New Roman"/>
          <w:sz w:val="28"/>
          <w:szCs w:val="28"/>
          <w:vertAlign w:val="superscript"/>
          <w:lang w:val="kk-KZ"/>
        </w:rPr>
        <w:t>0</w:t>
      </w:r>
      <w:r w:rsidRPr="00AF0B60">
        <w:rPr>
          <w:rFonts w:ascii="Times New Roman" w:hAnsi="Times New Roman" w:cs="Times New Roman"/>
          <w:sz w:val="28"/>
          <w:szCs w:val="28"/>
          <w:lang w:val="kk-KZ"/>
        </w:rPr>
        <w:t>С</w:t>
      </w:r>
      <w:r w:rsidRPr="00AF0B60">
        <w:rPr>
          <w:rFonts w:ascii="Times New Roman" w:hAnsi="Times New Roman" w:cs="Times New Roman"/>
          <w:sz w:val="28"/>
          <w:szCs w:val="28"/>
        </w:rPr>
        <w:t>.</w:t>
      </w:r>
    </w:p>
    <w:p w14:paraId="7C058F38" w14:textId="77777777" w:rsidR="002C231C" w:rsidRPr="00AF0B60" w:rsidRDefault="002C231C" w:rsidP="002C231C">
      <w:pPr>
        <w:pStyle w:val="a8"/>
        <w:spacing w:after="0" w:line="240" w:lineRule="auto"/>
        <w:ind w:left="0" w:firstLine="709"/>
        <w:jc w:val="both"/>
        <w:rPr>
          <w:rFonts w:ascii="Times New Roman" w:hAnsi="Times New Roman" w:cs="Times New Roman"/>
          <w:sz w:val="28"/>
          <w:szCs w:val="28"/>
        </w:rPr>
      </w:pPr>
      <w:r w:rsidRPr="00AF0B60">
        <w:rPr>
          <w:rFonts w:ascii="Times New Roman" w:hAnsi="Times New Roman" w:cs="Times New Roman"/>
          <w:sz w:val="28"/>
          <w:szCs w:val="28"/>
        </w:rPr>
        <w:t>Время проращивания оценивают по многим показателям. В проведенных исследованиях определяли такие показатели:</w:t>
      </w:r>
    </w:p>
    <w:p w14:paraId="7C544410" w14:textId="77777777" w:rsidR="002C231C" w:rsidRPr="00AF0B60" w:rsidRDefault="002C231C" w:rsidP="002C231C">
      <w:pPr>
        <w:pStyle w:val="a8"/>
        <w:spacing w:after="0" w:line="240" w:lineRule="auto"/>
        <w:ind w:left="0" w:firstLine="709"/>
        <w:jc w:val="both"/>
        <w:rPr>
          <w:rFonts w:ascii="Times New Roman" w:eastAsia="Times New Roman" w:hAnsi="Times New Roman"/>
          <w:sz w:val="28"/>
          <w:szCs w:val="28"/>
          <w:lang w:eastAsia="ru-RU"/>
        </w:rPr>
      </w:pPr>
      <w:r w:rsidRPr="00AF0B60">
        <w:rPr>
          <w:rFonts w:ascii="Times New Roman" w:eastAsia="Times New Roman" w:hAnsi="Times New Roman"/>
          <w:i/>
          <w:sz w:val="28"/>
          <w:szCs w:val="28"/>
          <w:lang w:eastAsia="ru-RU"/>
        </w:rPr>
        <w:t>у</w:t>
      </w:r>
      <w:r w:rsidRPr="00AF0B60">
        <w:rPr>
          <w:rFonts w:ascii="Times New Roman" w:eastAsia="Times New Roman" w:hAnsi="Times New Roman"/>
          <w:sz w:val="28"/>
          <w:szCs w:val="28"/>
          <w:vertAlign w:val="subscript"/>
          <w:lang w:eastAsia="ru-RU"/>
        </w:rPr>
        <w:t>1</w:t>
      </w:r>
      <w:r w:rsidRPr="00AF0B60">
        <w:rPr>
          <w:rFonts w:ascii="Times New Roman" w:eastAsia="Times New Roman" w:hAnsi="Times New Roman"/>
          <w:sz w:val="28"/>
          <w:szCs w:val="28"/>
          <w:lang w:eastAsia="ru-RU"/>
        </w:rPr>
        <w:t>- натура, кг/м</w:t>
      </w:r>
      <w:r w:rsidRPr="00AF0B60">
        <w:rPr>
          <w:rFonts w:ascii="Times New Roman" w:eastAsia="Times New Roman" w:hAnsi="Times New Roman"/>
          <w:sz w:val="28"/>
          <w:szCs w:val="28"/>
          <w:vertAlign w:val="superscript"/>
          <w:lang w:eastAsia="ru-RU"/>
        </w:rPr>
        <w:t>3</w:t>
      </w:r>
      <w:r w:rsidRPr="00AF0B60">
        <w:rPr>
          <w:rFonts w:ascii="Times New Roman" w:eastAsia="Times New Roman" w:hAnsi="Times New Roman"/>
          <w:sz w:val="28"/>
          <w:szCs w:val="28"/>
          <w:lang w:eastAsia="ru-RU"/>
        </w:rPr>
        <w:t>;</w:t>
      </w:r>
    </w:p>
    <w:p w14:paraId="47C4093B" w14:textId="77777777" w:rsidR="002C231C" w:rsidRPr="00AF0B60" w:rsidRDefault="002C231C" w:rsidP="002C231C">
      <w:pPr>
        <w:pStyle w:val="a8"/>
        <w:spacing w:after="0" w:line="240" w:lineRule="auto"/>
        <w:ind w:left="0" w:firstLine="709"/>
        <w:jc w:val="both"/>
        <w:rPr>
          <w:rFonts w:ascii="Times New Roman" w:eastAsia="Times New Roman" w:hAnsi="Times New Roman"/>
          <w:sz w:val="28"/>
          <w:szCs w:val="28"/>
          <w:lang w:eastAsia="ru-RU"/>
        </w:rPr>
      </w:pPr>
      <w:r w:rsidRPr="00AF0B60">
        <w:rPr>
          <w:rFonts w:ascii="Times New Roman" w:eastAsia="Times New Roman" w:hAnsi="Times New Roman"/>
          <w:i/>
          <w:sz w:val="28"/>
          <w:szCs w:val="28"/>
          <w:lang w:eastAsia="ru-RU"/>
        </w:rPr>
        <w:t>у</w:t>
      </w:r>
      <w:r w:rsidRPr="00AF0B60">
        <w:rPr>
          <w:rFonts w:ascii="Times New Roman" w:eastAsia="Times New Roman" w:hAnsi="Times New Roman"/>
          <w:sz w:val="28"/>
          <w:szCs w:val="28"/>
          <w:vertAlign w:val="subscript"/>
          <w:lang w:eastAsia="ru-RU"/>
        </w:rPr>
        <w:t>2</w:t>
      </w:r>
      <w:r w:rsidRPr="00AF0B60">
        <w:rPr>
          <w:rFonts w:ascii="Times New Roman" w:eastAsia="Times New Roman" w:hAnsi="Times New Roman"/>
          <w:sz w:val="28"/>
          <w:szCs w:val="28"/>
          <w:lang w:eastAsia="ru-RU"/>
        </w:rPr>
        <w:t>- масса 1000 зерен, г;</w:t>
      </w:r>
    </w:p>
    <w:p w14:paraId="46A2FA2B" w14:textId="77777777" w:rsidR="002C231C" w:rsidRPr="00AF0B60" w:rsidRDefault="002C231C" w:rsidP="002C231C">
      <w:pPr>
        <w:pStyle w:val="a8"/>
        <w:spacing w:after="0" w:line="240" w:lineRule="auto"/>
        <w:ind w:left="0" w:firstLine="709"/>
        <w:jc w:val="both"/>
        <w:rPr>
          <w:rFonts w:ascii="Times New Roman" w:eastAsia="Times New Roman" w:hAnsi="Times New Roman"/>
          <w:sz w:val="28"/>
          <w:szCs w:val="28"/>
          <w:lang w:eastAsia="ru-RU"/>
        </w:rPr>
      </w:pPr>
      <w:r w:rsidRPr="00AF0B60">
        <w:rPr>
          <w:rFonts w:ascii="Times New Roman" w:eastAsia="Times New Roman" w:hAnsi="Times New Roman"/>
          <w:i/>
          <w:sz w:val="28"/>
          <w:szCs w:val="28"/>
          <w:lang w:eastAsia="ru-RU"/>
        </w:rPr>
        <w:t>у</w:t>
      </w:r>
      <w:r w:rsidRPr="00AF0B60">
        <w:rPr>
          <w:rFonts w:ascii="Times New Roman" w:eastAsia="Times New Roman" w:hAnsi="Times New Roman"/>
          <w:sz w:val="28"/>
          <w:szCs w:val="28"/>
          <w:vertAlign w:val="subscript"/>
          <w:lang w:eastAsia="ru-RU"/>
        </w:rPr>
        <w:t>3</w:t>
      </w:r>
      <w:r w:rsidRPr="00AF0B60">
        <w:rPr>
          <w:rFonts w:ascii="Times New Roman" w:eastAsia="Times New Roman" w:hAnsi="Times New Roman"/>
          <w:sz w:val="28"/>
          <w:szCs w:val="28"/>
          <w:lang w:eastAsia="ru-RU"/>
        </w:rPr>
        <w:t>- содержание крахмала, %;</w:t>
      </w:r>
    </w:p>
    <w:p w14:paraId="75642660" w14:textId="77777777" w:rsidR="002C231C" w:rsidRPr="00AF0B60" w:rsidRDefault="002C231C" w:rsidP="002C231C">
      <w:pPr>
        <w:pStyle w:val="a8"/>
        <w:spacing w:after="0" w:line="240" w:lineRule="auto"/>
        <w:ind w:left="0" w:firstLine="709"/>
        <w:jc w:val="both"/>
        <w:rPr>
          <w:rFonts w:ascii="Times New Roman" w:eastAsia="Times New Roman" w:hAnsi="Times New Roman"/>
          <w:sz w:val="28"/>
          <w:szCs w:val="28"/>
          <w:lang w:eastAsia="ru-RU"/>
        </w:rPr>
      </w:pPr>
      <w:r w:rsidRPr="00AF0B60">
        <w:rPr>
          <w:rFonts w:ascii="Times New Roman" w:eastAsia="Times New Roman" w:hAnsi="Times New Roman"/>
          <w:i/>
          <w:sz w:val="28"/>
          <w:szCs w:val="28"/>
          <w:lang w:eastAsia="ru-RU"/>
        </w:rPr>
        <w:t>у</w:t>
      </w:r>
      <w:r w:rsidRPr="00AF0B60">
        <w:rPr>
          <w:rFonts w:ascii="Times New Roman" w:eastAsia="Times New Roman" w:hAnsi="Times New Roman"/>
          <w:sz w:val="28"/>
          <w:szCs w:val="28"/>
          <w:vertAlign w:val="subscript"/>
          <w:lang w:eastAsia="ru-RU"/>
        </w:rPr>
        <w:t>4</w:t>
      </w:r>
      <w:r w:rsidRPr="00AF0B60">
        <w:rPr>
          <w:rFonts w:ascii="Times New Roman" w:eastAsia="Times New Roman" w:hAnsi="Times New Roman"/>
          <w:sz w:val="28"/>
          <w:szCs w:val="28"/>
          <w:lang w:eastAsia="ru-RU"/>
        </w:rPr>
        <w:t>- содержание золы, %;</w:t>
      </w:r>
    </w:p>
    <w:p w14:paraId="1E211A27" w14:textId="77777777" w:rsidR="002C231C" w:rsidRPr="00AF0B60" w:rsidRDefault="002C231C" w:rsidP="002C231C">
      <w:pPr>
        <w:pStyle w:val="a8"/>
        <w:spacing w:after="0" w:line="240" w:lineRule="auto"/>
        <w:ind w:left="0" w:firstLine="709"/>
        <w:jc w:val="both"/>
        <w:rPr>
          <w:rFonts w:ascii="Times New Roman" w:eastAsia="Times New Roman" w:hAnsi="Times New Roman"/>
          <w:sz w:val="28"/>
          <w:szCs w:val="28"/>
          <w:lang w:eastAsia="ru-RU"/>
        </w:rPr>
      </w:pPr>
      <w:r w:rsidRPr="00AF0B60">
        <w:rPr>
          <w:rFonts w:ascii="Times New Roman" w:eastAsia="Times New Roman" w:hAnsi="Times New Roman"/>
          <w:i/>
          <w:sz w:val="28"/>
          <w:szCs w:val="28"/>
          <w:lang w:eastAsia="ru-RU"/>
        </w:rPr>
        <w:t>у</w:t>
      </w:r>
      <w:r w:rsidRPr="00AF0B60">
        <w:rPr>
          <w:rFonts w:ascii="Times New Roman" w:eastAsia="Times New Roman" w:hAnsi="Times New Roman"/>
          <w:sz w:val="28"/>
          <w:szCs w:val="28"/>
          <w:vertAlign w:val="subscript"/>
          <w:lang w:eastAsia="ru-RU"/>
        </w:rPr>
        <w:t>5</w:t>
      </w:r>
      <w:r w:rsidRPr="00AF0B60">
        <w:rPr>
          <w:rFonts w:ascii="Times New Roman" w:eastAsia="Times New Roman" w:hAnsi="Times New Roman"/>
          <w:sz w:val="28"/>
          <w:szCs w:val="28"/>
          <w:lang w:eastAsia="ru-RU"/>
        </w:rPr>
        <w:t>- содержание жира, %;</w:t>
      </w:r>
    </w:p>
    <w:p w14:paraId="76F50595" w14:textId="77777777" w:rsidR="002C231C" w:rsidRPr="00AF0B60" w:rsidRDefault="002C231C" w:rsidP="002C231C">
      <w:pPr>
        <w:pStyle w:val="a8"/>
        <w:spacing w:after="0" w:line="240" w:lineRule="auto"/>
        <w:ind w:left="0" w:firstLine="709"/>
        <w:jc w:val="both"/>
        <w:rPr>
          <w:rFonts w:ascii="Times New Roman" w:eastAsia="Times New Roman" w:hAnsi="Times New Roman"/>
          <w:sz w:val="28"/>
          <w:szCs w:val="28"/>
          <w:lang w:eastAsia="ru-RU"/>
        </w:rPr>
      </w:pPr>
      <w:r w:rsidRPr="00AF0B60">
        <w:rPr>
          <w:rFonts w:ascii="Times New Roman" w:eastAsia="Times New Roman" w:hAnsi="Times New Roman"/>
          <w:i/>
          <w:sz w:val="28"/>
          <w:szCs w:val="28"/>
          <w:lang w:eastAsia="ru-RU"/>
        </w:rPr>
        <w:t>у</w:t>
      </w:r>
      <w:r w:rsidRPr="00AF0B60">
        <w:rPr>
          <w:rFonts w:ascii="Times New Roman" w:eastAsia="Times New Roman" w:hAnsi="Times New Roman"/>
          <w:sz w:val="28"/>
          <w:szCs w:val="28"/>
          <w:vertAlign w:val="subscript"/>
          <w:lang w:eastAsia="ru-RU"/>
        </w:rPr>
        <w:t>6</w:t>
      </w:r>
      <w:r w:rsidRPr="00AF0B60">
        <w:rPr>
          <w:rFonts w:ascii="Times New Roman" w:eastAsia="Times New Roman" w:hAnsi="Times New Roman"/>
          <w:sz w:val="28"/>
          <w:szCs w:val="28"/>
          <w:lang w:eastAsia="ru-RU"/>
        </w:rPr>
        <w:t>- содержание протеина, %;</w:t>
      </w:r>
    </w:p>
    <w:p w14:paraId="30E426E8" w14:textId="77777777" w:rsidR="002C231C" w:rsidRPr="00AF0B60" w:rsidRDefault="002C231C" w:rsidP="002C231C">
      <w:pPr>
        <w:pStyle w:val="a8"/>
        <w:spacing w:after="0" w:line="240" w:lineRule="auto"/>
        <w:ind w:left="0" w:firstLine="709"/>
        <w:jc w:val="both"/>
        <w:rPr>
          <w:rFonts w:ascii="Times New Roman" w:eastAsia="Times New Roman" w:hAnsi="Times New Roman"/>
          <w:sz w:val="28"/>
          <w:szCs w:val="28"/>
          <w:lang w:eastAsia="ru-RU"/>
        </w:rPr>
      </w:pPr>
      <w:r w:rsidRPr="00AF0B60">
        <w:rPr>
          <w:rFonts w:ascii="Times New Roman" w:eastAsia="Times New Roman" w:hAnsi="Times New Roman"/>
          <w:i/>
          <w:sz w:val="28"/>
          <w:szCs w:val="28"/>
          <w:lang w:eastAsia="ru-RU"/>
        </w:rPr>
        <w:t>у</w:t>
      </w:r>
      <w:r w:rsidRPr="00AF0B60">
        <w:rPr>
          <w:rFonts w:ascii="Times New Roman" w:eastAsia="Times New Roman" w:hAnsi="Times New Roman"/>
          <w:sz w:val="28"/>
          <w:szCs w:val="28"/>
          <w:vertAlign w:val="subscript"/>
          <w:lang w:eastAsia="ru-RU"/>
        </w:rPr>
        <w:t>7</w:t>
      </w:r>
      <w:r w:rsidRPr="00AF0B60">
        <w:rPr>
          <w:rFonts w:ascii="Times New Roman" w:eastAsia="Times New Roman" w:hAnsi="Times New Roman"/>
          <w:sz w:val="28"/>
          <w:szCs w:val="28"/>
          <w:lang w:eastAsia="ru-RU"/>
        </w:rPr>
        <w:t>- содержание клетчатки, %;</w:t>
      </w:r>
    </w:p>
    <w:p w14:paraId="3BB55CD6" w14:textId="77777777" w:rsidR="002C231C" w:rsidRPr="00AF0B60" w:rsidRDefault="002C231C" w:rsidP="002C231C">
      <w:pPr>
        <w:pStyle w:val="a8"/>
        <w:spacing w:after="0" w:line="240" w:lineRule="auto"/>
        <w:ind w:left="0" w:firstLine="709"/>
        <w:jc w:val="both"/>
        <w:rPr>
          <w:rFonts w:ascii="Times New Roman" w:eastAsia="Times New Roman" w:hAnsi="Times New Roman"/>
          <w:sz w:val="28"/>
          <w:szCs w:val="28"/>
          <w:lang w:eastAsia="ru-RU"/>
        </w:rPr>
      </w:pPr>
      <w:r w:rsidRPr="00AF0B60">
        <w:rPr>
          <w:rFonts w:ascii="Times New Roman" w:eastAsia="Times New Roman" w:hAnsi="Times New Roman"/>
          <w:i/>
          <w:sz w:val="28"/>
          <w:szCs w:val="28"/>
          <w:lang w:eastAsia="ru-RU"/>
        </w:rPr>
        <w:t>у</w:t>
      </w:r>
      <w:r w:rsidRPr="00AF0B60">
        <w:rPr>
          <w:rFonts w:ascii="Times New Roman" w:eastAsia="Times New Roman" w:hAnsi="Times New Roman"/>
          <w:sz w:val="28"/>
          <w:szCs w:val="28"/>
          <w:vertAlign w:val="subscript"/>
          <w:lang w:eastAsia="ru-RU"/>
        </w:rPr>
        <w:t>8</w:t>
      </w:r>
      <w:r w:rsidRPr="00AF0B60">
        <w:rPr>
          <w:rFonts w:ascii="Times New Roman" w:eastAsia="Times New Roman" w:hAnsi="Times New Roman"/>
          <w:sz w:val="28"/>
          <w:szCs w:val="28"/>
          <w:lang w:eastAsia="ru-RU"/>
        </w:rPr>
        <w:t>- безазотистые экстрактивные вещества (БЭВ), %;</w:t>
      </w:r>
    </w:p>
    <w:p w14:paraId="37B74D51" w14:textId="77777777" w:rsidR="002C231C" w:rsidRPr="00AF0B60" w:rsidRDefault="002C231C" w:rsidP="002C231C">
      <w:pPr>
        <w:pStyle w:val="a8"/>
        <w:spacing w:after="0" w:line="240" w:lineRule="auto"/>
        <w:ind w:left="0" w:firstLine="709"/>
        <w:jc w:val="both"/>
        <w:rPr>
          <w:rFonts w:ascii="Times New Roman" w:eastAsia="Times New Roman" w:hAnsi="Times New Roman"/>
          <w:sz w:val="28"/>
          <w:szCs w:val="28"/>
          <w:lang w:eastAsia="ru-RU"/>
        </w:rPr>
      </w:pPr>
      <w:r w:rsidRPr="00AF0B60">
        <w:rPr>
          <w:rFonts w:ascii="Times New Roman" w:eastAsia="Times New Roman" w:hAnsi="Times New Roman"/>
          <w:i/>
          <w:sz w:val="28"/>
          <w:szCs w:val="28"/>
          <w:lang w:eastAsia="ru-RU"/>
        </w:rPr>
        <w:t>у</w:t>
      </w:r>
      <w:r w:rsidRPr="00AF0B60">
        <w:rPr>
          <w:rFonts w:ascii="Times New Roman" w:eastAsia="Times New Roman" w:hAnsi="Times New Roman"/>
          <w:sz w:val="28"/>
          <w:szCs w:val="28"/>
          <w:vertAlign w:val="subscript"/>
          <w:lang w:eastAsia="ru-RU"/>
        </w:rPr>
        <w:t>9</w:t>
      </w:r>
      <w:r w:rsidRPr="00AF0B60">
        <w:rPr>
          <w:rFonts w:ascii="Times New Roman" w:eastAsia="Times New Roman" w:hAnsi="Times New Roman"/>
          <w:sz w:val="28"/>
          <w:szCs w:val="28"/>
          <w:lang w:eastAsia="ru-RU"/>
        </w:rPr>
        <w:t>- кормовые единицы к.е.</w:t>
      </w:r>
    </w:p>
    <w:p w14:paraId="0E1DF286" w14:textId="5805CBF2" w:rsidR="002C231C" w:rsidRPr="00AF0B60" w:rsidRDefault="002C231C" w:rsidP="002C231C">
      <w:pPr>
        <w:pStyle w:val="a8"/>
        <w:spacing w:after="0" w:line="240" w:lineRule="auto"/>
        <w:ind w:left="0" w:firstLine="709"/>
        <w:jc w:val="both"/>
        <w:rPr>
          <w:rFonts w:ascii="Times New Roman" w:eastAsia="Times New Roman" w:hAnsi="Times New Roman"/>
          <w:sz w:val="28"/>
          <w:szCs w:val="28"/>
          <w:lang w:eastAsia="ru-RU"/>
        </w:rPr>
      </w:pPr>
      <w:r w:rsidRPr="00AF0B60">
        <w:rPr>
          <w:rFonts w:ascii="Times New Roman" w:eastAsia="Times New Roman" w:hAnsi="Times New Roman"/>
          <w:sz w:val="28"/>
          <w:szCs w:val="28"/>
          <w:lang w:eastAsia="ru-RU"/>
        </w:rPr>
        <w:t xml:space="preserve">Учитывая необходимость проведения большого количества опытов, были применены математические методы планирования многофакторных экспериментов. Для четырех указанных выше факторов </w:t>
      </w:r>
      <w:r w:rsidRPr="00AF0B60">
        <w:rPr>
          <w:rFonts w:ascii="Times New Roman" w:hAnsi="Times New Roman" w:cs="Times New Roman"/>
          <w:sz w:val="28"/>
          <w:szCs w:val="28"/>
          <w:lang w:val="en-US"/>
        </w:rPr>
        <w:t>t</w:t>
      </w:r>
      <w:r w:rsidRPr="00AF0B60">
        <w:rPr>
          <w:rFonts w:ascii="Times New Roman" w:hAnsi="Times New Roman" w:cs="Times New Roman"/>
          <w:sz w:val="28"/>
          <w:szCs w:val="28"/>
          <w:vertAlign w:val="subscript"/>
          <w:lang w:val="kk-KZ"/>
        </w:rPr>
        <w:t>в</w:t>
      </w:r>
      <w:r w:rsidRPr="00AF0B60">
        <w:rPr>
          <w:rFonts w:ascii="Times New Roman" w:hAnsi="Times New Roman" w:cs="Times New Roman"/>
          <w:sz w:val="28"/>
          <w:szCs w:val="28"/>
        </w:rPr>
        <w:t>,</w:t>
      </w:r>
      <w:r w:rsidRPr="00AF0B60">
        <w:rPr>
          <w:rFonts w:ascii="Times New Roman" w:eastAsia="Times New Roman" w:hAnsi="Times New Roman"/>
          <w:sz w:val="28"/>
          <w:szCs w:val="28"/>
          <w:lang w:eastAsia="ru-RU"/>
        </w:rPr>
        <w:t xml:space="preserve"> </w:t>
      </w:r>
      <w:r w:rsidRPr="00AF0B60">
        <w:rPr>
          <w:rFonts w:ascii="Times New Roman" w:hAnsi="Times New Roman" w:cs="Times New Roman"/>
          <w:sz w:val="28"/>
          <w:szCs w:val="28"/>
        </w:rPr>
        <w:t xml:space="preserve">τ, </w:t>
      </w:r>
      <w:r w:rsidRPr="00AF0B60">
        <w:rPr>
          <w:rFonts w:ascii="Times New Roman" w:hAnsi="Times New Roman" w:cs="Times New Roman"/>
          <w:sz w:val="28"/>
          <w:szCs w:val="28"/>
          <w:lang w:val="en-US"/>
        </w:rPr>
        <w:t>w</w:t>
      </w:r>
      <w:r w:rsidRPr="00AF0B60">
        <w:rPr>
          <w:rFonts w:ascii="Times New Roman" w:hAnsi="Times New Roman" w:cs="Times New Roman"/>
          <w:sz w:val="28"/>
          <w:szCs w:val="28"/>
        </w:rPr>
        <w:t xml:space="preserve"> и </w:t>
      </w:r>
      <w:r w:rsidRPr="00AF0B60">
        <w:rPr>
          <w:rFonts w:ascii="Times New Roman" w:hAnsi="Times New Roman" w:cs="Times New Roman"/>
          <w:sz w:val="28"/>
          <w:szCs w:val="28"/>
          <w:lang w:val="en-US"/>
        </w:rPr>
        <w:t>t</w:t>
      </w:r>
      <w:r w:rsidRPr="00AF0B60">
        <w:rPr>
          <w:rFonts w:ascii="Times New Roman" w:hAnsi="Times New Roman" w:cs="Times New Roman"/>
          <w:sz w:val="28"/>
          <w:szCs w:val="28"/>
          <w:vertAlign w:val="subscript"/>
        </w:rPr>
        <w:t>з</w:t>
      </w:r>
      <w:r w:rsidRPr="00AF0B60">
        <w:rPr>
          <w:rFonts w:ascii="Times New Roman" w:hAnsi="Times New Roman" w:cs="Times New Roman"/>
          <w:sz w:val="28"/>
          <w:szCs w:val="28"/>
        </w:rPr>
        <w:t xml:space="preserve">, была </w:t>
      </w:r>
      <w:r w:rsidRPr="00AF0B60">
        <w:rPr>
          <w:rFonts w:ascii="Times New Roman" w:hAnsi="Times New Roman" w:cs="Times New Roman"/>
          <w:sz w:val="28"/>
          <w:szCs w:val="28"/>
        </w:rPr>
        <w:lastRenderedPageBreak/>
        <w:t>составлена матрица полного факторного эксперимента типа ПФЭ-2</w:t>
      </w:r>
      <w:r w:rsidRPr="00AF0B60">
        <w:rPr>
          <w:rFonts w:ascii="Times New Roman" w:hAnsi="Times New Roman" w:cs="Times New Roman"/>
          <w:sz w:val="28"/>
          <w:szCs w:val="28"/>
          <w:vertAlign w:val="superscript"/>
        </w:rPr>
        <w:t>4</w:t>
      </w:r>
      <w:r w:rsidRPr="00AF0B60">
        <w:rPr>
          <w:rFonts w:ascii="Times New Roman" w:hAnsi="Times New Roman" w:cs="Times New Roman"/>
          <w:sz w:val="28"/>
          <w:szCs w:val="28"/>
        </w:rPr>
        <w:t xml:space="preserve">, содержащего 16 экспериментов. Уровни факторов (условия опыта) и полученные экспериментальные значения перечисленных выше показателей проращивания зерна тритикале </w:t>
      </w:r>
      <w:r w:rsidRPr="00AF0B60">
        <w:rPr>
          <w:rFonts w:ascii="Times New Roman" w:eastAsia="Times New Roman" w:hAnsi="Times New Roman"/>
          <w:i/>
          <w:sz w:val="28"/>
          <w:szCs w:val="28"/>
          <w:lang w:eastAsia="ru-RU"/>
        </w:rPr>
        <w:t>у</w:t>
      </w:r>
      <w:r w:rsidRPr="00AF0B60">
        <w:rPr>
          <w:rFonts w:ascii="Times New Roman" w:eastAsia="Times New Roman" w:hAnsi="Times New Roman"/>
          <w:sz w:val="28"/>
          <w:szCs w:val="28"/>
          <w:vertAlign w:val="subscript"/>
          <w:lang w:eastAsia="ru-RU"/>
        </w:rPr>
        <w:t>1</w:t>
      </w:r>
      <w:r w:rsidRPr="00AF0B60">
        <w:rPr>
          <w:rFonts w:ascii="Times New Roman" w:eastAsia="Times New Roman" w:hAnsi="Times New Roman"/>
          <w:sz w:val="28"/>
          <w:szCs w:val="28"/>
          <w:lang w:eastAsia="ru-RU"/>
        </w:rPr>
        <w:t>-</w:t>
      </w:r>
      <w:r w:rsidRPr="00AF0B60">
        <w:rPr>
          <w:rFonts w:ascii="Times New Roman" w:eastAsia="Times New Roman" w:hAnsi="Times New Roman"/>
          <w:i/>
          <w:sz w:val="28"/>
          <w:szCs w:val="28"/>
          <w:lang w:eastAsia="ru-RU"/>
        </w:rPr>
        <w:t xml:space="preserve"> у</w:t>
      </w:r>
      <w:r w:rsidRPr="00AF0B60">
        <w:rPr>
          <w:rFonts w:ascii="Times New Roman" w:eastAsia="Times New Roman" w:hAnsi="Times New Roman"/>
          <w:sz w:val="28"/>
          <w:szCs w:val="28"/>
          <w:vertAlign w:val="subscript"/>
          <w:lang w:eastAsia="ru-RU"/>
        </w:rPr>
        <w:t>9</w:t>
      </w:r>
      <w:r w:rsidRPr="00AF0B60">
        <w:rPr>
          <w:rFonts w:ascii="Times New Roman" w:eastAsia="Times New Roman" w:hAnsi="Times New Roman"/>
          <w:sz w:val="28"/>
          <w:szCs w:val="28"/>
          <w:lang w:eastAsia="ru-RU"/>
        </w:rPr>
        <w:t xml:space="preserve"> приведены в таблице</w:t>
      </w:r>
      <w:r w:rsidRPr="006A405F">
        <w:rPr>
          <w:rFonts w:ascii="Times New Roman" w:eastAsia="Times New Roman" w:hAnsi="Times New Roman"/>
          <w:sz w:val="28"/>
          <w:szCs w:val="28"/>
          <w:lang w:eastAsia="ru-RU"/>
        </w:rPr>
        <w:t xml:space="preserve"> </w:t>
      </w:r>
      <w:r w:rsidR="00240E13">
        <w:rPr>
          <w:rFonts w:ascii="Times New Roman" w:eastAsia="Times New Roman" w:hAnsi="Times New Roman"/>
          <w:sz w:val="28"/>
          <w:szCs w:val="28"/>
          <w:lang w:eastAsia="ru-RU"/>
        </w:rPr>
        <w:t xml:space="preserve">11 </w:t>
      </w:r>
      <w:r w:rsidR="00622769">
        <w:rPr>
          <w:rFonts w:ascii="Times New Roman" w:eastAsia="Times New Roman" w:hAnsi="Times New Roman"/>
          <w:sz w:val="28"/>
          <w:szCs w:val="28"/>
          <w:lang w:eastAsia="ru-RU"/>
        </w:rPr>
        <w:t>[135</w:t>
      </w:r>
      <w:r w:rsidRPr="006A405F">
        <w:rPr>
          <w:rFonts w:ascii="Times New Roman" w:eastAsia="Times New Roman" w:hAnsi="Times New Roman"/>
          <w:sz w:val="28"/>
          <w:szCs w:val="28"/>
          <w:lang w:eastAsia="ru-RU"/>
        </w:rPr>
        <w:t>]</w:t>
      </w:r>
      <w:r w:rsidRPr="00AF0B60">
        <w:rPr>
          <w:rFonts w:ascii="Times New Roman" w:eastAsia="Times New Roman" w:hAnsi="Times New Roman"/>
          <w:sz w:val="28"/>
          <w:szCs w:val="28"/>
          <w:lang w:eastAsia="ru-RU"/>
        </w:rPr>
        <w:t>.</w:t>
      </w:r>
    </w:p>
    <w:p w14:paraId="2DEDA6D8" w14:textId="77777777" w:rsidR="002C231C" w:rsidRPr="00AF0B60" w:rsidRDefault="002C231C" w:rsidP="002C231C">
      <w:pPr>
        <w:pStyle w:val="a8"/>
        <w:spacing w:line="360" w:lineRule="auto"/>
        <w:ind w:left="1489"/>
        <w:jc w:val="both"/>
        <w:rPr>
          <w:rFonts w:ascii="Times New Roman" w:eastAsia="Times New Roman" w:hAnsi="Times New Roman" w:cs="Times New Roman"/>
          <w:b/>
          <w:color w:val="000000"/>
          <w:sz w:val="28"/>
          <w:szCs w:val="28"/>
          <w:lang w:eastAsia="ru-RU"/>
        </w:rPr>
      </w:pPr>
    </w:p>
    <w:p w14:paraId="0A4C80CB" w14:textId="40807187" w:rsidR="002C231C" w:rsidRPr="0089676B" w:rsidRDefault="002C231C" w:rsidP="00E41A41">
      <w:pPr>
        <w:pStyle w:val="a8"/>
        <w:spacing w:after="0" w:line="240" w:lineRule="auto"/>
        <w:ind w:left="0"/>
        <w:jc w:val="both"/>
        <w:rPr>
          <w:rFonts w:ascii="Times New Roman" w:eastAsia="Times New Roman" w:hAnsi="Times New Roman" w:cs="Times New Roman"/>
          <w:b/>
          <w:color w:val="000000"/>
          <w:sz w:val="28"/>
          <w:szCs w:val="28"/>
          <w:lang w:eastAsia="ru-RU"/>
        </w:rPr>
      </w:pPr>
      <w:r w:rsidRPr="00055CF2">
        <w:rPr>
          <w:rFonts w:ascii="Times New Roman" w:eastAsia="Times New Roman" w:hAnsi="Times New Roman" w:cs="Times New Roman"/>
          <w:color w:val="000000"/>
          <w:sz w:val="28"/>
          <w:szCs w:val="28"/>
          <w:lang w:eastAsia="ru-RU"/>
        </w:rPr>
        <w:t xml:space="preserve">Таблица </w:t>
      </w:r>
      <w:r w:rsidR="009309BB">
        <w:rPr>
          <w:rFonts w:ascii="Times New Roman" w:eastAsia="Times New Roman" w:hAnsi="Times New Roman" w:cs="Times New Roman"/>
          <w:color w:val="000000"/>
          <w:sz w:val="28"/>
          <w:szCs w:val="28"/>
          <w:lang w:eastAsia="ru-RU"/>
        </w:rPr>
        <w:t>11</w:t>
      </w:r>
      <w:r w:rsidRPr="00055CF2">
        <w:rPr>
          <w:rFonts w:ascii="Times New Roman" w:eastAsia="Times New Roman" w:hAnsi="Times New Roman" w:cs="Times New Roman"/>
          <w:color w:val="000000"/>
          <w:sz w:val="28"/>
          <w:szCs w:val="28"/>
          <w:lang w:eastAsia="ru-RU"/>
        </w:rPr>
        <w:t>– Матрица планирования и результаты экспериментов по изучению показателей проращиван</w:t>
      </w:r>
      <w:r>
        <w:rPr>
          <w:rFonts w:ascii="Times New Roman" w:eastAsia="Times New Roman" w:hAnsi="Times New Roman" w:cs="Times New Roman"/>
          <w:color w:val="000000"/>
          <w:sz w:val="28"/>
          <w:szCs w:val="28"/>
          <w:lang w:eastAsia="ru-RU"/>
        </w:rPr>
        <w:t>ия зерна тритикале сорта «Кожа</w:t>
      </w:r>
      <w:r w:rsidRPr="00055CF2">
        <w:rPr>
          <w:rFonts w:ascii="Times New Roman" w:eastAsia="Times New Roman" w:hAnsi="Times New Roman" w:cs="Times New Roman"/>
          <w:color w:val="000000"/>
          <w:sz w:val="28"/>
          <w:szCs w:val="28"/>
          <w:lang w:eastAsia="ru-RU"/>
        </w:rPr>
        <w:t>», полученных при различных технологических режимах проращивания</w:t>
      </w:r>
    </w:p>
    <w:tbl>
      <w:tblPr>
        <w:tblStyle w:val="a3"/>
        <w:tblW w:w="0" w:type="auto"/>
        <w:jc w:val="center"/>
        <w:tblLayout w:type="fixed"/>
        <w:tblLook w:val="04A0" w:firstRow="1" w:lastRow="0" w:firstColumn="1" w:lastColumn="0" w:noHBand="0" w:noVBand="1"/>
      </w:tblPr>
      <w:tblGrid>
        <w:gridCol w:w="704"/>
        <w:gridCol w:w="567"/>
        <w:gridCol w:w="567"/>
        <w:gridCol w:w="709"/>
        <w:gridCol w:w="709"/>
        <w:gridCol w:w="567"/>
        <w:gridCol w:w="850"/>
        <w:gridCol w:w="851"/>
        <w:gridCol w:w="708"/>
        <w:gridCol w:w="697"/>
        <w:gridCol w:w="604"/>
        <w:gridCol w:w="604"/>
        <w:gridCol w:w="604"/>
        <w:gridCol w:w="604"/>
      </w:tblGrid>
      <w:tr w:rsidR="002C231C" w:rsidRPr="00600570" w14:paraId="1E5496E8" w14:textId="77777777" w:rsidTr="001E1E9B">
        <w:trPr>
          <w:jc w:val="center"/>
        </w:trPr>
        <w:tc>
          <w:tcPr>
            <w:tcW w:w="704" w:type="dxa"/>
          </w:tcPr>
          <w:p w14:paraId="33F5A7C4"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w:t>
            </w:r>
            <w:r w:rsidRPr="00600570">
              <w:rPr>
                <w:rFonts w:ascii="Times New Roman" w:hAnsi="Times New Roman" w:cs="Times New Roman"/>
                <w:lang w:val="kk-KZ"/>
              </w:rPr>
              <w:t xml:space="preserve"> </w:t>
            </w:r>
          </w:p>
        </w:tc>
        <w:tc>
          <w:tcPr>
            <w:tcW w:w="2552" w:type="dxa"/>
            <w:gridSpan w:val="4"/>
          </w:tcPr>
          <w:p w14:paraId="7231D0A2" w14:textId="77777777" w:rsidR="002C231C" w:rsidRPr="00600570" w:rsidRDefault="002C231C" w:rsidP="001E1E9B">
            <w:pPr>
              <w:jc w:val="center"/>
              <w:rPr>
                <w:rFonts w:ascii="Times New Roman" w:eastAsia="Times New Roman" w:hAnsi="Times New Roman" w:cs="Times New Roman"/>
                <w:b/>
                <w:color w:val="000000"/>
                <w:lang w:eastAsia="ru-RU"/>
              </w:rPr>
            </w:pPr>
            <w:r w:rsidRPr="00600570">
              <w:rPr>
                <w:rFonts w:ascii="Times New Roman" w:hAnsi="Times New Roman" w:cs="Times New Roman"/>
                <w:lang w:val="kk-KZ"/>
              </w:rPr>
              <w:t>Планирование-Конроль</w:t>
            </w:r>
          </w:p>
        </w:tc>
        <w:tc>
          <w:tcPr>
            <w:tcW w:w="6089" w:type="dxa"/>
            <w:gridSpan w:val="9"/>
          </w:tcPr>
          <w:p w14:paraId="7C1DCD29" w14:textId="77777777" w:rsidR="002C231C" w:rsidRPr="00600570" w:rsidRDefault="002C231C" w:rsidP="001E1E9B">
            <w:pPr>
              <w:jc w:val="center"/>
              <w:rPr>
                <w:rFonts w:ascii="Times New Roman" w:eastAsia="Times New Roman" w:hAnsi="Times New Roman" w:cs="Times New Roman"/>
                <w:b/>
                <w:color w:val="000000"/>
                <w:lang w:eastAsia="ru-RU"/>
              </w:rPr>
            </w:pPr>
            <w:r w:rsidRPr="00600570">
              <w:rPr>
                <w:rFonts w:ascii="Times New Roman" w:hAnsi="Times New Roman" w:cs="Times New Roman"/>
              </w:rPr>
              <w:t>Показатели</w:t>
            </w:r>
          </w:p>
        </w:tc>
      </w:tr>
      <w:tr w:rsidR="002C231C" w:rsidRPr="00600570" w14:paraId="26AD3687" w14:textId="77777777" w:rsidTr="001E1E9B">
        <w:trPr>
          <w:cantSplit/>
          <w:trHeight w:val="1134"/>
          <w:jc w:val="center"/>
        </w:trPr>
        <w:tc>
          <w:tcPr>
            <w:tcW w:w="704" w:type="dxa"/>
          </w:tcPr>
          <w:p w14:paraId="2E2E033F" w14:textId="77777777" w:rsidR="002C231C" w:rsidRPr="00600570" w:rsidRDefault="002C231C" w:rsidP="001E1E9B">
            <w:pPr>
              <w:jc w:val="both"/>
              <w:rPr>
                <w:rFonts w:ascii="Times New Roman" w:eastAsia="Times New Roman" w:hAnsi="Times New Roman" w:cs="Times New Roman"/>
                <w:b/>
                <w:color w:val="000000"/>
                <w:lang w:eastAsia="ru-RU"/>
              </w:rPr>
            </w:pPr>
          </w:p>
        </w:tc>
        <w:tc>
          <w:tcPr>
            <w:tcW w:w="567" w:type="dxa"/>
          </w:tcPr>
          <w:p w14:paraId="363F4DDF" w14:textId="77777777" w:rsidR="002C231C" w:rsidRPr="00600570" w:rsidRDefault="002C231C" w:rsidP="001E1E9B">
            <w:pPr>
              <w:rPr>
                <w:rFonts w:ascii="Times New Roman" w:hAnsi="Times New Roman" w:cs="Times New Roman"/>
                <w:vertAlign w:val="subscript"/>
              </w:rPr>
            </w:pPr>
            <w:r w:rsidRPr="00600570">
              <w:rPr>
                <w:rFonts w:ascii="Times New Roman" w:hAnsi="Times New Roman" w:cs="Times New Roman"/>
              </w:rPr>
              <w:t>Х</w:t>
            </w:r>
            <w:r w:rsidRPr="00600570">
              <w:rPr>
                <w:rFonts w:ascii="Times New Roman" w:hAnsi="Times New Roman" w:cs="Times New Roman"/>
                <w:vertAlign w:val="subscript"/>
              </w:rPr>
              <w:t>1</w:t>
            </w:r>
          </w:p>
          <w:p w14:paraId="359B3084"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lang w:val="en-US"/>
              </w:rPr>
              <w:t>T</w:t>
            </w:r>
            <w:r w:rsidRPr="00600570">
              <w:rPr>
                <w:rFonts w:ascii="Times New Roman" w:hAnsi="Times New Roman" w:cs="Times New Roman"/>
                <w:vertAlign w:val="superscript"/>
                <w:lang w:val="en-US"/>
              </w:rPr>
              <w:t>0</w:t>
            </w:r>
            <w:r w:rsidRPr="00600570">
              <w:rPr>
                <w:rFonts w:ascii="Times New Roman" w:hAnsi="Times New Roman" w:cs="Times New Roman"/>
                <w:lang w:val="en-US"/>
              </w:rPr>
              <w:t>C</w:t>
            </w:r>
          </w:p>
        </w:tc>
        <w:tc>
          <w:tcPr>
            <w:tcW w:w="567" w:type="dxa"/>
          </w:tcPr>
          <w:p w14:paraId="1DA0FCE4" w14:textId="77777777" w:rsidR="002C231C" w:rsidRPr="00600570" w:rsidRDefault="002C231C" w:rsidP="001E1E9B">
            <w:pPr>
              <w:rPr>
                <w:rFonts w:ascii="Times New Roman" w:hAnsi="Times New Roman" w:cs="Times New Roman"/>
                <w:vertAlign w:val="subscript"/>
              </w:rPr>
            </w:pPr>
            <w:r w:rsidRPr="00600570">
              <w:rPr>
                <w:rFonts w:ascii="Times New Roman" w:hAnsi="Times New Roman" w:cs="Times New Roman"/>
              </w:rPr>
              <w:t>Х</w:t>
            </w:r>
            <w:r w:rsidRPr="00600570">
              <w:rPr>
                <w:rFonts w:ascii="Times New Roman" w:hAnsi="Times New Roman" w:cs="Times New Roman"/>
                <w:vertAlign w:val="subscript"/>
              </w:rPr>
              <w:t>2</w:t>
            </w:r>
          </w:p>
          <w:p w14:paraId="44126E80" w14:textId="77777777" w:rsidR="002C231C" w:rsidRPr="00600570" w:rsidRDefault="002C231C" w:rsidP="001E1E9B">
            <w:pPr>
              <w:jc w:val="both"/>
              <w:rPr>
                <w:rFonts w:ascii="Times New Roman" w:eastAsia="Times New Roman" w:hAnsi="Times New Roman" w:cs="Times New Roman"/>
                <w:b/>
                <w:color w:val="000000"/>
                <w:lang w:eastAsia="ru-RU"/>
              </w:rPr>
            </w:pPr>
            <m:oMathPara>
              <m:oMath>
                <m:r>
                  <w:rPr>
                    <w:rFonts w:ascii="Cambria Math" w:hAnsi="Cambria Math" w:cs="Times New Roman"/>
                  </w:rPr>
                  <m:t>ч</m:t>
                </m:r>
              </m:oMath>
            </m:oMathPara>
          </w:p>
        </w:tc>
        <w:tc>
          <w:tcPr>
            <w:tcW w:w="709" w:type="dxa"/>
          </w:tcPr>
          <w:p w14:paraId="1225FCC5" w14:textId="77777777" w:rsidR="002C231C" w:rsidRPr="00600570" w:rsidRDefault="002C231C" w:rsidP="001E1E9B">
            <w:pPr>
              <w:rPr>
                <w:rFonts w:ascii="Times New Roman" w:hAnsi="Times New Roman" w:cs="Times New Roman"/>
                <w:vertAlign w:val="subscript"/>
              </w:rPr>
            </w:pPr>
            <w:r w:rsidRPr="00600570">
              <w:rPr>
                <w:rFonts w:ascii="Times New Roman" w:hAnsi="Times New Roman" w:cs="Times New Roman"/>
              </w:rPr>
              <w:t>Х</w:t>
            </w:r>
            <w:r w:rsidRPr="00600570">
              <w:rPr>
                <w:rFonts w:ascii="Times New Roman" w:hAnsi="Times New Roman" w:cs="Times New Roman"/>
                <w:vertAlign w:val="subscript"/>
              </w:rPr>
              <w:t>3</w:t>
            </w:r>
          </w:p>
          <w:p w14:paraId="565EC3FE"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lang w:val="en-US"/>
              </w:rPr>
              <w:t>W</w:t>
            </w:r>
            <w:r w:rsidRPr="00600570">
              <w:rPr>
                <w:rFonts w:ascii="Times New Roman" w:hAnsi="Times New Roman" w:cs="Times New Roman"/>
              </w:rPr>
              <w:t xml:space="preserve"> зерна</w:t>
            </w:r>
          </w:p>
        </w:tc>
        <w:tc>
          <w:tcPr>
            <w:tcW w:w="709" w:type="dxa"/>
          </w:tcPr>
          <w:p w14:paraId="0C91CA7B" w14:textId="77777777" w:rsidR="002C231C" w:rsidRPr="00600570" w:rsidRDefault="002C231C" w:rsidP="001E1E9B">
            <w:pPr>
              <w:rPr>
                <w:rFonts w:ascii="Times New Roman" w:hAnsi="Times New Roman" w:cs="Times New Roman"/>
                <w:vertAlign w:val="subscript"/>
              </w:rPr>
            </w:pPr>
            <w:r w:rsidRPr="00600570">
              <w:rPr>
                <w:rFonts w:ascii="Times New Roman" w:hAnsi="Times New Roman" w:cs="Times New Roman"/>
              </w:rPr>
              <w:t>Х</w:t>
            </w:r>
            <w:r w:rsidRPr="00600570">
              <w:rPr>
                <w:rFonts w:ascii="Times New Roman" w:hAnsi="Times New Roman" w:cs="Times New Roman"/>
                <w:vertAlign w:val="subscript"/>
              </w:rPr>
              <w:t>4</w:t>
            </w:r>
          </w:p>
          <w:p w14:paraId="5011970A"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lang w:val="en-US"/>
              </w:rPr>
              <w:t>T</w:t>
            </w:r>
            <w:r w:rsidRPr="00600570">
              <w:rPr>
                <w:rFonts w:ascii="Times New Roman" w:hAnsi="Times New Roman" w:cs="Times New Roman"/>
                <w:vertAlign w:val="superscript"/>
                <w:lang w:val="en-US"/>
              </w:rPr>
              <w:t>0</w:t>
            </w:r>
            <w:r w:rsidRPr="00600570">
              <w:rPr>
                <w:rFonts w:ascii="Times New Roman" w:hAnsi="Times New Roman" w:cs="Times New Roman"/>
                <w:vertAlign w:val="superscript"/>
              </w:rPr>
              <w:t xml:space="preserve"> </w:t>
            </w:r>
            <w:r w:rsidRPr="00600570">
              <w:rPr>
                <w:rFonts w:ascii="Times New Roman" w:hAnsi="Times New Roman" w:cs="Times New Roman"/>
                <w:lang w:val="en-US"/>
              </w:rPr>
              <w:t>C</w:t>
            </w:r>
            <w:r w:rsidRPr="00600570">
              <w:rPr>
                <w:rFonts w:ascii="Times New Roman" w:hAnsi="Times New Roman" w:cs="Times New Roman"/>
              </w:rPr>
              <w:t xml:space="preserve"> зерна</w:t>
            </w:r>
          </w:p>
        </w:tc>
        <w:tc>
          <w:tcPr>
            <w:tcW w:w="567" w:type="dxa"/>
            <w:textDirection w:val="btLr"/>
          </w:tcPr>
          <w:p w14:paraId="4DDC49FA"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rPr>
              <w:t>1</w:t>
            </w:r>
            <w:r w:rsidRPr="00600570">
              <w:rPr>
                <w:rFonts w:ascii="Times New Roman" w:hAnsi="Times New Roman" w:cs="Times New Roman"/>
                <w:lang w:val="kk-KZ"/>
              </w:rPr>
              <w:t>-</w:t>
            </w:r>
            <w:r w:rsidRPr="00600570">
              <w:rPr>
                <w:rFonts w:ascii="Times New Roman" w:hAnsi="Times New Roman" w:cs="Times New Roman"/>
              </w:rPr>
              <w:t xml:space="preserve">Натура, </w:t>
            </w:r>
          </w:p>
        </w:tc>
        <w:tc>
          <w:tcPr>
            <w:tcW w:w="850" w:type="dxa"/>
            <w:textDirection w:val="btLr"/>
          </w:tcPr>
          <w:p w14:paraId="170ED284"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rPr>
              <w:t>2</w:t>
            </w:r>
            <w:r w:rsidRPr="00600570">
              <w:rPr>
                <w:rFonts w:ascii="Times New Roman" w:hAnsi="Times New Roman" w:cs="Times New Roman"/>
                <w:lang w:val="kk-KZ"/>
              </w:rPr>
              <w:t>-</w:t>
            </w:r>
            <w:r w:rsidRPr="00600570">
              <w:rPr>
                <w:rFonts w:ascii="Times New Roman" w:hAnsi="Times New Roman" w:cs="Times New Roman"/>
              </w:rPr>
              <w:t xml:space="preserve">1000 зерна, </w:t>
            </w:r>
          </w:p>
        </w:tc>
        <w:tc>
          <w:tcPr>
            <w:tcW w:w="851" w:type="dxa"/>
            <w:textDirection w:val="btLr"/>
          </w:tcPr>
          <w:p w14:paraId="2EAECB80"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rPr>
              <w:t>3</w:t>
            </w:r>
            <w:r w:rsidRPr="00600570">
              <w:rPr>
                <w:rFonts w:ascii="Times New Roman" w:hAnsi="Times New Roman" w:cs="Times New Roman"/>
                <w:lang w:val="kk-KZ"/>
              </w:rPr>
              <w:t>-</w:t>
            </w:r>
            <w:r w:rsidRPr="00600570">
              <w:rPr>
                <w:rFonts w:ascii="Times New Roman" w:hAnsi="Times New Roman" w:cs="Times New Roman"/>
              </w:rPr>
              <w:t>Крахмал</w:t>
            </w:r>
          </w:p>
        </w:tc>
        <w:tc>
          <w:tcPr>
            <w:tcW w:w="708" w:type="dxa"/>
            <w:textDirection w:val="btLr"/>
          </w:tcPr>
          <w:p w14:paraId="02C1B429"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rPr>
              <w:t>4</w:t>
            </w:r>
            <w:r w:rsidRPr="00600570">
              <w:rPr>
                <w:rFonts w:ascii="Times New Roman" w:hAnsi="Times New Roman" w:cs="Times New Roman"/>
                <w:vertAlign w:val="subscript"/>
                <w:lang w:val="kk-KZ"/>
              </w:rPr>
              <w:t xml:space="preserve"> </w:t>
            </w:r>
            <w:r w:rsidRPr="00600570">
              <w:rPr>
                <w:rFonts w:ascii="Times New Roman" w:hAnsi="Times New Roman" w:cs="Times New Roman"/>
                <w:lang w:val="kk-KZ"/>
              </w:rPr>
              <w:t xml:space="preserve">- </w:t>
            </w:r>
            <w:r w:rsidRPr="00600570">
              <w:rPr>
                <w:rFonts w:ascii="Times New Roman" w:hAnsi="Times New Roman" w:cs="Times New Roman"/>
              </w:rPr>
              <w:t>Зола</w:t>
            </w:r>
          </w:p>
        </w:tc>
        <w:tc>
          <w:tcPr>
            <w:tcW w:w="697" w:type="dxa"/>
            <w:textDirection w:val="btLr"/>
          </w:tcPr>
          <w:p w14:paraId="5C294762"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lang w:val="kk-KZ"/>
              </w:rPr>
              <w:t>5</w:t>
            </w:r>
            <w:r w:rsidRPr="00600570">
              <w:rPr>
                <w:rFonts w:ascii="Times New Roman" w:hAnsi="Times New Roman" w:cs="Times New Roman"/>
                <w:lang w:val="kk-KZ"/>
              </w:rPr>
              <w:t>-</w:t>
            </w:r>
            <w:r w:rsidRPr="00600570">
              <w:rPr>
                <w:rFonts w:ascii="Times New Roman" w:hAnsi="Times New Roman" w:cs="Times New Roman"/>
              </w:rPr>
              <w:t>Жир</w:t>
            </w:r>
          </w:p>
        </w:tc>
        <w:tc>
          <w:tcPr>
            <w:tcW w:w="604" w:type="dxa"/>
            <w:textDirection w:val="btLr"/>
          </w:tcPr>
          <w:p w14:paraId="36A4672D"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rPr>
              <w:t>6</w:t>
            </w:r>
            <w:r w:rsidRPr="00600570">
              <w:rPr>
                <w:rFonts w:ascii="Times New Roman" w:hAnsi="Times New Roman" w:cs="Times New Roman"/>
                <w:vertAlign w:val="subscript"/>
                <w:lang w:val="kk-KZ"/>
              </w:rPr>
              <w:t xml:space="preserve"> </w:t>
            </w:r>
            <w:r w:rsidRPr="00600570">
              <w:rPr>
                <w:rFonts w:ascii="Times New Roman" w:hAnsi="Times New Roman" w:cs="Times New Roman"/>
                <w:lang w:val="kk-KZ"/>
              </w:rPr>
              <w:t>-</w:t>
            </w:r>
            <w:r w:rsidRPr="00600570">
              <w:rPr>
                <w:rFonts w:ascii="Times New Roman" w:hAnsi="Times New Roman" w:cs="Times New Roman"/>
              </w:rPr>
              <w:t>Протеин</w:t>
            </w:r>
          </w:p>
        </w:tc>
        <w:tc>
          <w:tcPr>
            <w:tcW w:w="604" w:type="dxa"/>
            <w:textDirection w:val="btLr"/>
          </w:tcPr>
          <w:p w14:paraId="5C16FB65"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lang w:val="kk-KZ"/>
              </w:rPr>
              <w:t>7</w:t>
            </w:r>
            <w:r w:rsidRPr="00600570">
              <w:rPr>
                <w:rFonts w:ascii="Times New Roman" w:hAnsi="Times New Roman" w:cs="Times New Roman"/>
                <w:lang w:val="kk-KZ"/>
              </w:rPr>
              <w:t xml:space="preserve">- </w:t>
            </w:r>
            <w:r w:rsidRPr="00600570">
              <w:rPr>
                <w:rFonts w:ascii="Times New Roman" w:hAnsi="Times New Roman" w:cs="Times New Roman"/>
              </w:rPr>
              <w:t>Клетчатка</w:t>
            </w:r>
          </w:p>
        </w:tc>
        <w:tc>
          <w:tcPr>
            <w:tcW w:w="604" w:type="dxa"/>
            <w:textDirection w:val="btLr"/>
          </w:tcPr>
          <w:p w14:paraId="78B7278E"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rPr>
              <w:t>8</w:t>
            </w:r>
            <w:r w:rsidRPr="00600570">
              <w:rPr>
                <w:rFonts w:ascii="Times New Roman" w:hAnsi="Times New Roman" w:cs="Times New Roman"/>
                <w:vertAlign w:val="subscript"/>
                <w:lang w:val="kk-KZ"/>
              </w:rPr>
              <w:t xml:space="preserve"> </w:t>
            </w:r>
            <w:r w:rsidRPr="00600570">
              <w:rPr>
                <w:rFonts w:ascii="Times New Roman" w:hAnsi="Times New Roman" w:cs="Times New Roman"/>
                <w:lang w:val="kk-KZ"/>
              </w:rPr>
              <w:t>-</w:t>
            </w:r>
            <w:r w:rsidRPr="00600570">
              <w:rPr>
                <w:rFonts w:ascii="Times New Roman" w:hAnsi="Times New Roman" w:cs="Times New Roman"/>
              </w:rPr>
              <w:t>БЭВ</w:t>
            </w:r>
          </w:p>
        </w:tc>
        <w:tc>
          <w:tcPr>
            <w:tcW w:w="604" w:type="dxa"/>
            <w:textDirection w:val="btLr"/>
          </w:tcPr>
          <w:p w14:paraId="257578EF"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rPr>
              <w:t>9</w:t>
            </w:r>
            <w:r w:rsidRPr="00600570">
              <w:rPr>
                <w:rFonts w:ascii="Times New Roman" w:hAnsi="Times New Roman" w:cs="Times New Roman"/>
                <w:vertAlign w:val="subscript"/>
                <w:lang w:val="kk-KZ"/>
              </w:rPr>
              <w:t xml:space="preserve"> </w:t>
            </w:r>
            <w:r w:rsidRPr="00600570">
              <w:rPr>
                <w:rFonts w:ascii="Times New Roman" w:hAnsi="Times New Roman" w:cs="Times New Roman"/>
                <w:lang w:val="kk-KZ"/>
              </w:rPr>
              <w:t>-</w:t>
            </w:r>
            <w:r w:rsidRPr="00600570">
              <w:rPr>
                <w:rFonts w:ascii="Times New Roman" w:hAnsi="Times New Roman" w:cs="Times New Roman"/>
              </w:rPr>
              <w:t>К.Е</w:t>
            </w:r>
          </w:p>
        </w:tc>
      </w:tr>
      <w:tr w:rsidR="002C231C" w:rsidRPr="00600570" w14:paraId="76D7FD70" w14:textId="77777777" w:rsidTr="001E1E9B">
        <w:trPr>
          <w:jc w:val="center"/>
        </w:trPr>
        <w:tc>
          <w:tcPr>
            <w:tcW w:w="704" w:type="dxa"/>
          </w:tcPr>
          <w:p w14:paraId="5E119A61" w14:textId="77777777" w:rsidR="002C231C" w:rsidRPr="0089676B" w:rsidRDefault="002C231C" w:rsidP="001E1E9B">
            <w:pPr>
              <w:jc w:val="both"/>
              <w:rPr>
                <w:rFonts w:ascii="Times New Roman" w:eastAsia="Times New Roman" w:hAnsi="Times New Roman" w:cs="Times New Roman"/>
                <w:color w:val="000000"/>
                <w:lang w:eastAsia="ru-RU"/>
              </w:rPr>
            </w:pPr>
            <w:r w:rsidRPr="0089676B">
              <w:rPr>
                <w:rFonts w:ascii="Times New Roman" w:eastAsia="Times New Roman" w:hAnsi="Times New Roman" w:cs="Times New Roman"/>
                <w:color w:val="000000"/>
                <w:lang w:eastAsia="ru-RU"/>
              </w:rPr>
              <w:t>1</w:t>
            </w:r>
          </w:p>
        </w:tc>
        <w:tc>
          <w:tcPr>
            <w:tcW w:w="567" w:type="dxa"/>
          </w:tcPr>
          <w:p w14:paraId="645C6410"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15</w:t>
            </w:r>
          </w:p>
        </w:tc>
        <w:tc>
          <w:tcPr>
            <w:tcW w:w="567" w:type="dxa"/>
          </w:tcPr>
          <w:p w14:paraId="47779812"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24</w:t>
            </w:r>
          </w:p>
        </w:tc>
        <w:tc>
          <w:tcPr>
            <w:tcW w:w="709" w:type="dxa"/>
          </w:tcPr>
          <w:p w14:paraId="5211D7B5"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19</w:t>
            </w:r>
          </w:p>
        </w:tc>
        <w:tc>
          <w:tcPr>
            <w:tcW w:w="709" w:type="dxa"/>
          </w:tcPr>
          <w:p w14:paraId="118D2D8C"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26</w:t>
            </w:r>
          </w:p>
        </w:tc>
        <w:tc>
          <w:tcPr>
            <w:tcW w:w="567" w:type="dxa"/>
          </w:tcPr>
          <w:p w14:paraId="701911D3"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710</w:t>
            </w:r>
          </w:p>
        </w:tc>
        <w:tc>
          <w:tcPr>
            <w:tcW w:w="850" w:type="dxa"/>
          </w:tcPr>
          <w:p w14:paraId="0CCDADD0"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39,98</w:t>
            </w:r>
          </w:p>
        </w:tc>
        <w:tc>
          <w:tcPr>
            <w:tcW w:w="851" w:type="dxa"/>
          </w:tcPr>
          <w:p w14:paraId="4991B63D"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20,58</w:t>
            </w:r>
          </w:p>
        </w:tc>
        <w:tc>
          <w:tcPr>
            <w:tcW w:w="708" w:type="dxa"/>
          </w:tcPr>
          <w:p w14:paraId="76092C68"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1,75</w:t>
            </w:r>
          </w:p>
        </w:tc>
        <w:tc>
          <w:tcPr>
            <w:tcW w:w="697" w:type="dxa"/>
          </w:tcPr>
          <w:p w14:paraId="58F98159"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1,022</w:t>
            </w:r>
          </w:p>
        </w:tc>
        <w:tc>
          <w:tcPr>
            <w:tcW w:w="604" w:type="dxa"/>
          </w:tcPr>
          <w:p w14:paraId="76E41F00"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15,96</w:t>
            </w:r>
          </w:p>
        </w:tc>
        <w:tc>
          <w:tcPr>
            <w:tcW w:w="604" w:type="dxa"/>
          </w:tcPr>
          <w:p w14:paraId="288643E1"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2,5</w:t>
            </w:r>
          </w:p>
        </w:tc>
        <w:tc>
          <w:tcPr>
            <w:tcW w:w="604" w:type="dxa"/>
          </w:tcPr>
          <w:p w14:paraId="41E6D266"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678,08</w:t>
            </w:r>
          </w:p>
        </w:tc>
        <w:tc>
          <w:tcPr>
            <w:tcW w:w="604" w:type="dxa"/>
          </w:tcPr>
          <w:p w14:paraId="4F226DB8"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1,26</w:t>
            </w:r>
          </w:p>
        </w:tc>
      </w:tr>
      <w:tr w:rsidR="002C231C" w:rsidRPr="00600570" w14:paraId="4CD7904F" w14:textId="77777777" w:rsidTr="001E1E9B">
        <w:trPr>
          <w:jc w:val="center"/>
        </w:trPr>
        <w:tc>
          <w:tcPr>
            <w:tcW w:w="704" w:type="dxa"/>
          </w:tcPr>
          <w:p w14:paraId="5722AA79" w14:textId="77777777" w:rsidR="002C231C" w:rsidRPr="0089676B" w:rsidRDefault="002C231C" w:rsidP="001E1E9B">
            <w:pPr>
              <w:jc w:val="both"/>
              <w:rPr>
                <w:rFonts w:ascii="Times New Roman" w:eastAsia="Times New Roman" w:hAnsi="Times New Roman" w:cs="Times New Roman"/>
                <w:color w:val="000000"/>
                <w:lang w:eastAsia="ru-RU"/>
              </w:rPr>
            </w:pPr>
            <w:r w:rsidRPr="0089676B">
              <w:rPr>
                <w:rFonts w:ascii="Times New Roman" w:eastAsia="Times New Roman" w:hAnsi="Times New Roman" w:cs="Times New Roman"/>
                <w:color w:val="000000"/>
                <w:lang w:eastAsia="ru-RU"/>
              </w:rPr>
              <w:t>2</w:t>
            </w:r>
          </w:p>
        </w:tc>
        <w:tc>
          <w:tcPr>
            <w:tcW w:w="567" w:type="dxa"/>
          </w:tcPr>
          <w:p w14:paraId="67F2B64D"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30</w:t>
            </w:r>
          </w:p>
        </w:tc>
        <w:tc>
          <w:tcPr>
            <w:tcW w:w="567" w:type="dxa"/>
          </w:tcPr>
          <w:p w14:paraId="654899B6"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24</w:t>
            </w:r>
          </w:p>
        </w:tc>
        <w:tc>
          <w:tcPr>
            <w:tcW w:w="709" w:type="dxa"/>
          </w:tcPr>
          <w:p w14:paraId="2D3DD0FB"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19</w:t>
            </w:r>
          </w:p>
        </w:tc>
        <w:tc>
          <w:tcPr>
            <w:tcW w:w="709" w:type="dxa"/>
          </w:tcPr>
          <w:p w14:paraId="3786FC4F"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26</w:t>
            </w:r>
          </w:p>
        </w:tc>
        <w:tc>
          <w:tcPr>
            <w:tcW w:w="567" w:type="dxa"/>
          </w:tcPr>
          <w:p w14:paraId="508A3558"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715</w:t>
            </w:r>
          </w:p>
        </w:tc>
        <w:tc>
          <w:tcPr>
            <w:tcW w:w="850" w:type="dxa"/>
          </w:tcPr>
          <w:p w14:paraId="612D5838"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46,8</w:t>
            </w:r>
          </w:p>
        </w:tc>
        <w:tc>
          <w:tcPr>
            <w:tcW w:w="851" w:type="dxa"/>
          </w:tcPr>
          <w:p w14:paraId="239E41B9"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18,70</w:t>
            </w:r>
          </w:p>
        </w:tc>
        <w:tc>
          <w:tcPr>
            <w:tcW w:w="708" w:type="dxa"/>
          </w:tcPr>
          <w:p w14:paraId="094C26D5"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1,71</w:t>
            </w:r>
          </w:p>
        </w:tc>
        <w:tc>
          <w:tcPr>
            <w:tcW w:w="697" w:type="dxa"/>
          </w:tcPr>
          <w:p w14:paraId="497A7DF0"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1,101</w:t>
            </w:r>
          </w:p>
        </w:tc>
        <w:tc>
          <w:tcPr>
            <w:tcW w:w="604" w:type="dxa"/>
          </w:tcPr>
          <w:p w14:paraId="7B3E41BE"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16,28</w:t>
            </w:r>
          </w:p>
        </w:tc>
        <w:tc>
          <w:tcPr>
            <w:tcW w:w="604" w:type="dxa"/>
          </w:tcPr>
          <w:p w14:paraId="1E6D02E6"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2,85</w:t>
            </w:r>
          </w:p>
        </w:tc>
        <w:tc>
          <w:tcPr>
            <w:tcW w:w="604" w:type="dxa"/>
          </w:tcPr>
          <w:p w14:paraId="5714E22F"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670,99</w:t>
            </w:r>
          </w:p>
        </w:tc>
        <w:tc>
          <w:tcPr>
            <w:tcW w:w="604" w:type="dxa"/>
          </w:tcPr>
          <w:p w14:paraId="5735FA7E"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1,26</w:t>
            </w:r>
          </w:p>
        </w:tc>
      </w:tr>
      <w:tr w:rsidR="002C231C" w:rsidRPr="00600570" w14:paraId="7113B1FE" w14:textId="77777777" w:rsidTr="001E1E9B">
        <w:trPr>
          <w:jc w:val="center"/>
        </w:trPr>
        <w:tc>
          <w:tcPr>
            <w:tcW w:w="704" w:type="dxa"/>
          </w:tcPr>
          <w:p w14:paraId="04C80D0E" w14:textId="77777777" w:rsidR="002C231C" w:rsidRPr="0089676B" w:rsidRDefault="002C231C" w:rsidP="001E1E9B">
            <w:pPr>
              <w:jc w:val="both"/>
              <w:rPr>
                <w:rFonts w:ascii="Times New Roman" w:eastAsia="Times New Roman" w:hAnsi="Times New Roman" w:cs="Times New Roman"/>
                <w:color w:val="000000"/>
                <w:lang w:eastAsia="ru-RU"/>
              </w:rPr>
            </w:pPr>
            <w:r w:rsidRPr="0089676B">
              <w:rPr>
                <w:rFonts w:ascii="Times New Roman" w:eastAsia="Times New Roman" w:hAnsi="Times New Roman" w:cs="Times New Roman"/>
                <w:color w:val="000000"/>
                <w:lang w:eastAsia="ru-RU"/>
              </w:rPr>
              <w:t>3</w:t>
            </w:r>
          </w:p>
        </w:tc>
        <w:tc>
          <w:tcPr>
            <w:tcW w:w="567" w:type="dxa"/>
          </w:tcPr>
          <w:p w14:paraId="09A98A36"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15</w:t>
            </w:r>
          </w:p>
        </w:tc>
        <w:tc>
          <w:tcPr>
            <w:tcW w:w="567" w:type="dxa"/>
          </w:tcPr>
          <w:p w14:paraId="4827EEF7"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72</w:t>
            </w:r>
          </w:p>
        </w:tc>
        <w:tc>
          <w:tcPr>
            <w:tcW w:w="709" w:type="dxa"/>
          </w:tcPr>
          <w:p w14:paraId="3F076028"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19</w:t>
            </w:r>
          </w:p>
        </w:tc>
        <w:tc>
          <w:tcPr>
            <w:tcW w:w="709" w:type="dxa"/>
          </w:tcPr>
          <w:p w14:paraId="1900C3FD"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26</w:t>
            </w:r>
          </w:p>
        </w:tc>
        <w:tc>
          <w:tcPr>
            <w:tcW w:w="567" w:type="dxa"/>
          </w:tcPr>
          <w:p w14:paraId="4D6B7223"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720</w:t>
            </w:r>
          </w:p>
        </w:tc>
        <w:tc>
          <w:tcPr>
            <w:tcW w:w="850" w:type="dxa"/>
          </w:tcPr>
          <w:p w14:paraId="2E068F85"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46,54</w:t>
            </w:r>
          </w:p>
        </w:tc>
        <w:tc>
          <w:tcPr>
            <w:tcW w:w="851" w:type="dxa"/>
          </w:tcPr>
          <w:p w14:paraId="4CBC9CE2"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16,83</w:t>
            </w:r>
          </w:p>
        </w:tc>
        <w:tc>
          <w:tcPr>
            <w:tcW w:w="708" w:type="dxa"/>
          </w:tcPr>
          <w:p w14:paraId="7ADB7373"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1,67</w:t>
            </w:r>
          </w:p>
        </w:tc>
        <w:tc>
          <w:tcPr>
            <w:tcW w:w="697" w:type="dxa"/>
          </w:tcPr>
          <w:p w14:paraId="4FE8EB74"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1,18</w:t>
            </w:r>
          </w:p>
        </w:tc>
        <w:tc>
          <w:tcPr>
            <w:tcW w:w="604" w:type="dxa"/>
          </w:tcPr>
          <w:p w14:paraId="359D918A"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16,6</w:t>
            </w:r>
          </w:p>
        </w:tc>
        <w:tc>
          <w:tcPr>
            <w:tcW w:w="604" w:type="dxa"/>
          </w:tcPr>
          <w:p w14:paraId="78E53126"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3,2</w:t>
            </w:r>
          </w:p>
        </w:tc>
        <w:tc>
          <w:tcPr>
            <w:tcW w:w="604" w:type="dxa"/>
          </w:tcPr>
          <w:p w14:paraId="0B9B6CBA"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663,9</w:t>
            </w:r>
          </w:p>
        </w:tc>
        <w:tc>
          <w:tcPr>
            <w:tcW w:w="604" w:type="dxa"/>
          </w:tcPr>
          <w:p w14:paraId="64A6E107"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1,26</w:t>
            </w:r>
          </w:p>
        </w:tc>
      </w:tr>
      <w:tr w:rsidR="002C231C" w:rsidRPr="00600570" w14:paraId="38437D20" w14:textId="77777777" w:rsidTr="001E1E9B">
        <w:trPr>
          <w:jc w:val="center"/>
        </w:trPr>
        <w:tc>
          <w:tcPr>
            <w:tcW w:w="704" w:type="dxa"/>
          </w:tcPr>
          <w:p w14:paraId="1BA03F0F"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4</w:t>
            </w:r>
          </w:p>
        </w:tc>
        <w:tc>
          <w:tcPr>
            <w:tcW w:w="567" w:type="dxa"/>
          </w:tcPr>
          <w:p w14:paraId="6D9FD792"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30</w:t>
            </w:r>
          </w:p>
        </w:tc>
        <w:tc>
          <w:tcPr>
            <w:tcW w:w="567" w:type="dxa"/>
          </w:tcPr>
          <w:p w14:paraId="281DF3ED"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72</w:t>
            </w:r>
          </w:p>
        </w:tc>
        <w:tc>
          <w:tcPr>
            <w:tcW w:w="709" w:type="dxa"/>
          </w:tcPr>
          <w:p w14:paraId="2023968D"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19</w:t>
            </w:r>
          </w:p>
        </w:tc>
        <w:tc>
          <w:tcPr>
            <w:tcW w:w="709" w:type="dxa"/>
          </w:tcPr>
          <w:p w14:paraId="105375B1"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26</w:t>
            </w:r>
          </w:p>
        </w:tc>
        <w:tc>
          <w:tcPr>
            <w:tcW w:w="567" w:type="dxa"/>
          </w:tcPr>
          <w:p w14:paraId="6CD6D24D"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710</w:t>
            </w:r>
          </w:p>
        </w:tc>
        <w:tc>
          <w:tcPr>
            <w:tcW w:w="850" w:type="dxa"/>
          </w:tcPr>
          <w:p w14:paraId="084ECD5C"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47,09</w:t>
            </w:r>
          </w:p>
        </w:tc>
        <w:tc>
          <w:tcPr>
            <w:tcW w:w="851" w:type="dxa"/>
          </w:tcPr>
          <w:p w14:paraId="5228FFCA"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16,28</w:t>
            </w:r>
          </w:p>
        </w:tc>
        <w:tc>
          <w:tcPr>
            <w:tcW w:w="708" w:type="dxa"/>
          </w:tcPr>
          <w:p w14:paraId="09E9B929"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0,76</w:t>
            </w:r>
          </w:p>
        </w:tc>
        <w:tc>
          <w:tcPr>
            <w:tcW w:w="697" w:type="dxa"/>
          </w:tcPr>
          <w:p w14:paraId="66710606"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2,34</w:t>
            </w:r>
          </w:p>
        </w:tc>
        <w:tc>
          <w:tcPr>
            <w:tcW w:w="604" w:type="dxa"/>
          </w:tcPr>
          <w:p w14:paraId="190113DC"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18,78</w:t>
            </w:r>
          </w:p>
        </w:tc>
        <w:tc>
          <w:tcPr>
            <w:tcW w:w="604" w:type="dxa"/>
          </w:tcPr>
          <w:p w14:paraId="5963A62D"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2,56</w:t>
            </w:r>
          </w:p>
        </w:tc>
        <w:tc>
          <w:tcPr>
            <w:tcW w:w="604" w:type="dxa"/>
          </w:tcPr>
          <w:p w14:paraId="5EEB0295"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646,0</w:t>
            </w:r>
          </w:p>
        </w:tc>
        <w:tc>
          <w:tcPr>
            <w:tcW w:w="604" w:type="dxa"/>
          </w:tcPr>
          <w:p w14:paraId="78CF0017"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1,26</w:t>
            </w:r>
          </w:p>
        </w:tc>
      </w:tr>
      <w:tr w:rsidR="002C231C" w:rsidRPr="00600570" w14:paraId="3672F616" w14:textId="77777777" w:rsidTr="001E1E9B">
        <w:trPr>
          <w:jc w:val="center"/>
        </w:trPr>
        <w:tc>
          <w:tcPr>
            <w:tcW w:w="704" w:type="dxa"/>
          </w:tcPr>
          <w:p w14:paraId="1023F764"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5</w:t>
            </w:r>
          </w:p>
        </w:tc>
        <w:tc>
          <w:tcPr>
            <w:tcW w:w="567" w:type="dxa"/>
          </w:tcPr>
          <w:p w14:paraId="4ED664BC"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15</w:t>
            </w:r>
          </w:p>
        </w:tc>
        <w:tc>
          <w:tcPr>
            <w:tcW w:w="567" w:type="dxa"/>
          </w:tcPr>
          <w:p w14:paraId="11E35CFC"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24</w:t>
            </w:r>
          </w:p>
        </w:tc>
        <w:tc>
          <w:tcPr>
            <w:tcW w:w="709" w:type="dxa"/>
          </w:tcPr>
          <w:p w14:paraId="5A72FD79"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13</w:t>
            </w:r>
          </w:p>
        </w:tc>
        <w:tc>
          <w:tcPr>
            <w:tcW w:w="709" w:type="dxa"/>
          </w:tcPr>
          <w:p w14:paraId="0872E134"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26</w:t>
            </w:r>
          </w:p>
        </w:tc>
        <w:tc>
          <w:tcPr>
            <w:tcW w:w="567" w:type="dxa"/>
          </w:tcPr>
          <w:p w14:paraId="3A363DFD"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726</w:t>
            </w:r>
          </w:p>
        </w:tc>
        <w:tc>
          <w:tcPr>
            <w:tcW w:w="850" w:type="dxa"/>
          </w:tcPr>
          <w:p w14:paraId="4DF4F24B"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38,89</w:t>
            </w:r>
          </w:p>
        </w:tc>
        <w:tc>
          <w:tcPr>
            <w:tcW w:w="851" w:type="dxa"/>
          </w:tcPr>
          <w:p w14:paraId="490009DA"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19,01</w:t>
            </w:r>
          </w:p>
        </w:tc>
        <w:tc>
          <w:tcPr>
            <w:tcW w:w="708" w:type="dxa"/>
          </w:tcPr>
          <w:p w14:paraId="2186CB89"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1,58</w:t>
            </w:r>
          </w:p>
        </w:tc>
        <w:tc>
          <w:tcPr>
            <w:tcW w:w="697" w:type="dxa"/>
          </w:tcPr>
          <w:p w14:paraId="4B3B0A5B"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1,50</w:t>
            </w:r>
          </w:p>
        </w:tc>
        <w:tc>
          <w:tcPr>
            <w:tcW w:w="604" w:type="dxa"/>
          </w:tcPr>
          <w:p w14:paraId="330918C1"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15,75</w:t>
            </w:r>
          </w:p>
        </w:tc>
        <w:tc>
          <w:tcPr>
            <w:tcW w:w="604" w:type="dxa"/>
          </w:tcPr>
          <w:p w14:paraId="7F0779D4"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2,2</w:t>
            </w:r>
          </w:p>
        </w:tc>
        <w:tc>
          <w:tcPr>
            <w:tcW w:w="604" w:type="dxa"/>
          </w:tcPr>
          <w:p w14:paraId="5CD9B26D"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680,1</w:t>
            </w:r>
          </w:p>
        </w:tc>
        <w:tc>
          <w:tcPr>
            <w:tcW w:w="604" w:type="dxa"/>
          </w:tcPr>
          <w:p w14:paraId="269ED58B"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1,27</w:t>
            </w:r>
          </w:p>
        </w:tc>
      </w:tr>
      <w:tr w:rsidR="002C231C" w:rsidRPr="00D032FF" w14:paraId="4DBE7151" w14:textId="77777777" w:rsidTr="001E1E9B">
        <w:trPr>
          <w:jc w:val="center"/>
        </w:trPr>
        <w:tc>
          <w:tcPr>
            <w:tcW w:w="704" w:type="dxa"/>
          </w:tcPr>
          <w:p w14:paraId="7357737E"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6</w:t>
            </w:r>
          </w:p>
        </w:tc>
        <w:tc>
          <w:tcPr>
            <w:tcW w:w="567" w:type="dxa"/>
          </w:tcPr>
          <w:p w14:paraId="7CF6B03E"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30</w:t>
            </w:r>
          </w:p>
        </w:tc>
        <w:tc>
          <w:tcPr>
            <w:tcW w:w="567" w:type="dxa"/>
          </w:tcPr>
          <w:p w14:paraId="1ED423F3"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24</w:t>
            </w:r>
          </w:p>
        </w:tc>
        <w:tc>
          <w:tcPr>
            <w:tcW w:w="709" w:type="dxa"/>
          </w:tcPr>
          <w:p w14:paraId="4B73EAA2"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13</w:t>
            </w:r>
          </w:p>
        </w:tc>
        <w:tc>
          <w:tcPr>
            <w:tcW w:w="709" w:type="dxa"/>
          </w:tcPr>
          <w:p w14:paraId="38FD1C06"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26</w:t>
            </w:r>
          </w:p>
        </w:tc>
        <w:tc>
          <w:tcPr>
            <w:tcW w:w="567" w:type="dxa"/>
          </w:tcPr>
          <w:p w14:paraId="6128DD7B"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667</w:t>
            </w:r>
          </w:p>
        </w:tc>
        <w:tc>
          <w:tcPr>
            <w:tcW w:w="850" w:type="dxa"/>
          </w:tcPr>
          <w:p w14:paraId="77C5A693"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46,90</w:t>
            </w:r>
          </w:p>
        </w:tc>
        <w:tc>
          <w:tcPr>
            <w:tcW w:w="851" w:type="dxa"/>
          </w:tcPr>
          <w:p w14:paraId="74944F02"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15,67</w:t>
            </w:r>
          </w:p>
        </w:tc>
        <w:tc>
          <w:tcPr>
            <w:tcW w:w="708" w:type="dxa"/>
          </w:tcPr>
          <w:p w14:paraId="78A7F86F"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1,18</w:t>
            </w:r>
          </w:p>
        </w:tc>
        <w:tc>
          <w:tcPr>
            <w:tcW w:w="697" w:type="dxa"/>
          </w:tcPr>
          <w:p w14:paraId="5EF2AC24"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2,83</w:t>
            </w:r>
          </w:p>
        </w:tc>
        <w:tc>
          <w:tcPr>
            <w:tcW w:w="604" w:type="dxa"/>
          </w:tcPr>
          <w:p w14:paraId="1EC2B79F"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17,67</w:t>
            </w:r>
          </w:p>
        </w:tc>
        <w:tc>
          <w:tcPr>
            <w:tcW w:w="604" w:type="dxa"/>
          </w:tcPr>
          <w:p w14:paraId="2F0B20BC"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2,8</w:t>
            </w:r>
          </w:p>
        </w:tc>
        <w:tc>
          <w:tcPr>
            <w:tcW w:w="604" w:type="dxa"/>
          </w:tcPr>
          <w:p w14:paraId="58F39B32"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645,6</w:t>
            </w:r>
          </w:p>
        </w:tc>
        <w:tc>
          <w:tcPr>
            <w:tcW w:w="604" w:type="dxa"/>
          </w:tcPr>
          <w:p w14:paraId="1495B145"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1,26</w:t>
            </w:r>
          </w:p>
        </w:tc>
      </w:tr>
      <w:tr w:rsidR="002C231C" w:rsidRPr="00600570" w14:paraId="612F9636" w14:textId="77777777" w:rsidTr="001E1E9B">
        <w:trPr>
          <w:jc w:val="center"/>
        </w:trPr>
        <w:tc>
          <w:tcPr>
            <w:tcW w:w="704" w:type="dxa"/>
          </w:tcPr>
          <w:p w14:paraId="1E0E14AF" w14:textId="77777777" w:rsidR="002C231C" w:rsidRPr="00600570" w:rsidRDefault="002C231C" w:rsidP="001E1E9B">
            <w:pPr>
              <w:jc w:val="both"/>
              <w:rPr>
                <w:rFonts w:ascii="Times New Roman" w:eastAsia="Times New Roman" w:hAnsi="Times New Roman" w:cs="Times New Roman"/>
                <w:b/>
                <w:color w:val="000000"/>
                <w:lang w:eastAsia="ru-RU"/>
              </w:rPr>
            </w:pPr>
            <w:r>
              <w:rPr>
                <w:rFonts w:ascii="Times New Roman" w:eastAsia="Times New Roman" w:hAnsi="Times New Roman" w:cs="Times New Roman"/>
                <w:b/>
                <w:color w:val="000000"/>
                <w:lang w:eastAsia="ru-RU"/>
              </w:rPr>
              <w:t>7</w:t>
            </w:r>
          </w:p>
        </w:tc>
        <w:tc>
          <w:tcPr>
            <w:tcW w:w="567" w:type="dxa"/>
          </w:tcPr>
          <w:p w14:paraId="1D3C3267"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15</w:t>
            </w:r>
          </w:p>
        </w:tc>
        <w:tc>
          <w:tcPr>
            <w:tcW w:w="567" w:type="dxa"/>
          </w:tcPr>
          <w:p w14:paraId="29664F11"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72</w:t>
            </w:r>
          </w:p>
        </w:tc>
        <w:tc>
          <w:tcPr>
            <w:tcW w:w="709" w:type="dxa"/>
          </w:tcPr>
          <w:p w14:paraId="54F41B1D"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13</w:t>
            </w:r>
          </w:p>
        </w:tc>
        <w:tc>
          <w:tcPr>
            <w:tcW w:w="709" w:type="dxa"/>
          </w:tcPr>
          <w:p w14:paraId="33C0FC81"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26</w:t>
            </w:r>
          </w:p>
        </w:tc>
        <w:tc>
          <w:tcPr>
            <w:tcW w:w="567" w:type="dxa"/>
          </w:tcPr>
          <w:p w14:paraId="0DA3B9F5"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680</w:t>
            </w:r>
          </w:p>
        </w:tc>
        <w:tc>
          <w:tcPr>
            <w:tcW w:w="850" w:type="dxa"/>
          </w:tcPr>
          <w:p w14:paraId="5D219E5B"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47,37</w:t>
            </w:r>
          </w:p>
        </w:tc>
        <w:tc>
          <w:tcPr>
            <w:tcW w:w="851" w:type="dxa"/>
          </w:tcPr>
          <w:p w14:paraId="6DC4E54B"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20,22</w:t>
            </w:r>
          </w:p>
        </w:tc>
        <w:tc>
          <w:tcPr>
            <w:tcW w:w="708" w:type="dxa"/>
          </w:tcPr>
          <w:p w14:paraId="359D5F17"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1,12</w:t>
            </w:r>
          </w:p>
        </w:tc>
        <w:tc>
          <w:tcPr>
            <w:tcW w:w="697" w:type="dxa"/>
          </w:tcPr>
          <w:p w14:paraId="7155BE1C"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1,23</w:t>
            </w:r>
          </w:p>
        </w:tc>
        <w:tc>
          <w:tcPr>
            <w:tcW w:w="604" w:type="dxa"/>
          </w:tcPr>
          <w:p w14:paraId="016B2054"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16,89</w:t>
            </w:r>
          </w:p>
        </w:tc>
        <w:tc>
          <w:tcPr>
            <w:tcW w:w="604" w:type="dxa"/>
          </w:tcPr>
          <w:p w14:paraId="05C3D637"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2,76</w:t>
            </w:r>
          </w:p>
        </w:tc>
        <w:tc>
          <w:tcPr>
            <w:tcW w:w="604" w:type="dxa"/>
          </w:tcPr>
          <w:p w14:paraId="44FDA917"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670,4</w:t>
            </w:r>
          </w:p>
        </w:tc>
        <w:tc>
          <w:tcPr>
            <w:tcW w:w="604" w:type="dxa"/>
          </w:tcPr>
          <w:p w14:paraId="524CA3AA"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1,26</w:t>
            </w:r>
          </w:p>
        </w:tc>
      </w:tr>
      <w:tr w:rsidR="002C231C" w:rsidRPr="00600570" w14:paraId="12BA66DE" w14:textId="77777777" w:rsidTr="001E1E9B">
        <w:trPr>
          <w:jc w:val="center"/>
        </w:trPr>
        <w:tc>
          <w:tcPr>
            <w:tcW w:w="704" w:type="dxa"/>
          </w:tcPr>
          <w:p w14:paraId="79A26D35"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8</w:t>
            </w:r>
          </w:p>
        </w:tc>
        <w:tc>
          <w:tcPr>
            <w:tcW w:w="567" w:type="dxa"/>
          </w:tcPr>
          <w:p w14:paraId="6744710E"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30</w:t>
            </w:r>
          </w:p>
        </w:tc>
        <w:tc>
          <w:tcPr>
            <w:tcW w:w="567" w:type="dxa"/>
          </w:tcPr>
          <w:p w14:paraId="47B20804"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72</w:t>
            </w:r>
          </w:p>
        </w:tc>
        <w:tc>
          <w:tcPr>
            <w:tcW w:w="709" w:type="dxa"/>
          </w:tcPr>
          <w:p w14:paraId="13EA6ACE"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13</w:t>
            </w:r>
          </w:p>
        </w:tc>
        <w:tc>
          <w:tcPr>
            <w:tcW w:w="709" w:type="dxa"/>
          </w:tcPr>
          <w:p w14:paraId="23102326"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26</w:t>
            </w:r>
          </w:p>
        </w:tc>
        <w:tc>
          <w:tcPr>
            <w:tcW w:w="567" w:type="dxa"/>
          </w:tcPr>
          <w:p w14:paraId="3D213921"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708</w:t>
            </w:r>
          </w:p>
        </w:tc>
        <w:tc>
          <w:tcPr>
            <w:tcW w:w="850" w:type="dxa"/>
          </w:tcPr>
          <w:p w14:paraId="3E99760A"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42,10</w:t>
            </w:r>
          </w:p>
        </w:tc>
        <w:tc>
          <w:tcPr>
            <w:tcW w:w="851" w:type="dxa"/>
          </w:tcPr>
          <w:p w14:paraId="20522950"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21,61</w:t>
            </w:r>
          </w:p>
        </w:tc>
        <w:tc>
          <w:tcPr>
            <w:tcW w:w="708" w:type="dxa"/>
          </w:tcPr>
          <w:p w14:paraId="0B07A713"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1,78</w:t>
            </w:r>
          </w:p>
        </w:tc>
        <w:tc>
          <w:tcPr>
            <w:tcW w:w="697" w:type="dxa"/>
          </w:tcPr>
          <w:p w14:paraId="3FA1428B"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1,24</w:t>
            </w:r>
          </w:p>
        </w:tc>
        <w:tc>
          <w:tcPr>
            <w:tcW w:w="604" w:type="dxa"/>
          </w:tcPr>
          <w:p w14:paraId="2882A2A4"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15,98</w:t>
            </w:r>
          </w:p>
        </w:tc>
        <w:tc>
          <w:tcPr>
            <w:tcW w:w="604" w:type="dxa"/>
          </w:tcPr>
          <w:p w14:paraId="36A646BE"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2,81</w:t>
            </w:r>
          </w:p>
        </w:tc>
        <w:tc>
          <w:tcPr>
            <w:tcW w:w="604" w:type="dxa"/>
          </w:tcPr>
          <w:p w14:paraId="23F4C6B5"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672,3</w:t>
            </w:r>
          </w:p>
        </w:tc>
        <w:tc>
          <w:tcPr>
            <w:tcW w:w="604" w:type="dxa"/>
          </w:tcPr>
          <w:p w14:paraId="0077E5E0"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1,26</w:t>
            </w:r>
          </w:p>
        </w:tc>
      </w:tr>
      <w:tr w:rsidR="002C231C" w:rsidRPr="00600570" w14:paraId="6540796B" w14:textId="77777777" w:rsidTr="001E1E9B">
        <w:trPr>
          <w:jc w:val="center"/>
        </w:trPr>
        <w:tc>
          <w:tcPr>
            <w:tcW w:w="704" w:type="dxa"/>
          </w:tcPr>
          <w:p w14:paraId="140917BD"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9</w:t>
            </w:r>
          </w:p>
        </w:tc>
        <w:tc>
          <w:tcPr>
            <w:tcW w:w="567" w:type="dxa"/>
          </w:tcPr>
          <w:p w14:paraId="3BE05868"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15</w:t>
            </w:r>
          </w:p>
        </w:tc>
        <w:tc>
          <w:tcPr>
            <w:tcW w:w="567" w:type="dxa"/>
          </w:tcPr>
          <w:p w14:paraId="28AC6C74"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24</w:t>
            </w:r>
          </w:p>
        </w:tc>
        <w:tc>
          <w:tcPr>
            <w:tcW w:w="709" w:type="dxa"/>
          </w:tcPr>
          <w:p w14:paraId="79C9780D"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19</w:t>
            </w:r>
          </w:p>
        </w:tc>
        <w:tc>
          <w:tcPr>
            <w:tcW w:w="709" w:type="dxa"/>
          </w:tcPr>
          <w:p w14:paraId="410F89BA"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10</w:t>
            </w:r>
          </w:p>
        </w:tc>
        <w:tc>
          <w:tcPr>
            <w:tcW w:w="567" w:type="dxa"/>
          </w:tcPr>
          <w:p w14:paraId="0C2379EB"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712</w:t>
            </w:r>
          </w:p>
        </w:tc>
        <w:tc>
          <w:tcPr>
            <w:tcW w:w="850" w:type="dxa"/>
          </w:tcPr>
          <w:p w14:paraId="4808DB93"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43,58</w:t>
            </w:r>
          </w:p>
        </w:tc>
        <w:tc>
          <w:tcPr>
            <w:tcW w:w="851" w:type="dxa"/>
          </w:tcPr>
          <w:p w14:paraId="16DC80E1"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18,38</w:t>
            </w:r>
          </w:p>
        </w:tc>
        <w:tc>
          <w:tcPr>
            <w:tcW w:w="708" w:type="dxa"/>
          </w:tcPr>
          <w:p w14:paraId="2448EF7D"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1,45</w:t>
            </w:r>
          </w:p>
        </w:tc>
        <w:tc>
          <w:tcPr>
            <w:tcW w:w="697" w:type="dxa"/>
          </w:tcPr>
          <w:p w14:paraId="1D184748"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1,78</w:t>
            </w:r>
          </w:p>
        </w:tc>
        <w:tc>
          <w:tcPr>
            <w:tcW w:w="604" w:type="dxa"/>
          </w:tcPr>
          <w:p w14:paraId="477369D3"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16,09</w:t>
            </w:r>
          </w:p>
        </w:tc>
        <w:tc>
          <w:tcPr>
            <w:tcW w:w="604" w:type="dxa"/>
          </w:tcPr>
          <w:p w14:paraId="31AFA73C"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2,97</w:t>
            </w:r>
          </w:p>
        </w:tc>
        <w:tc>
          <w:tcPr>
            <w:tcW w:w="604" w:type="dxa"/>
          </w:tcPr>
          <w:p w14:paraId="3AAF6BA2"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667,5</w:t>
            </w:r>
          </w:p>
        </w:tc>
        <w:tc>
          <w:tcPr>
            <w:tcW w:w="604" w:type="dxa"/>
          </w:tcPr>
          <w:p w14:paraId="76C10096"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1,26</w:t>
            </w:r>
          </w:p>
        </w:tc>
      </w:tr>
      <w:tr w:rsidR="002C231C" w:rsidRPr="00600570" w14:paraId="4F051438" w14:textId="77777777" w:rsidTr="001E1E9B">
        <w:trPr>
          <w:jc w:val="center"/>
        </w:trPr>
        <w:tc>
          <w:tcPr>
            <w:tcW w:w="704" w:type="dxa"/>
          </w:tcPr>
          <w:p w14:paraId="757EF2AE"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10</w:t>
            </w:r>
          </w:p>
        </w:tc>
        <w:tc>
          <w:tcPr>
            <w:tcW w:w="567" w:type="dxa"/>
          </w:tcPr>
          <w:p w14:paraId="2231043C"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30</w:t>
            </w:r>
          </w:p>
        </w:tc>
        <w:tc>
          <w:tcPr>
            <w:tcW w:w="567" w:type="dxa"/>
          </w:tcPr>
          <w:p w14:paraId="4D7C318F"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24</w:t>
            </w:r>
          </w:p>
        </w:tc>
        <w:tc>
          <w:tcPr>
            <w:tcW w:w="709" w:type="dxa"/>
          </w:tcPr>
          <w:p w14:paraId="30862AE5"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19</w:t>
            </w:r>
          </w:p>
        </w:tc>
        <w:tc>
          <w:tcPr>
            <w:tcW w:w="709" w:type="dxa"/>
          </w:tcPr>
          <w:p w14:paraId="262854E8"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10</w:t>
            </w:r>
          </w:p>
        </w:tc>
        <w:tc>
          <w:tcPr>
            <w:tcW w:w="567" w:type="dxa"/>
          </w:tcPr>
          <w:p w14:paraId="744E0738"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698</w:t>
            </w:r>
          </w:p>
        </w:tc>
        <w:tc>
          <w:tcPr>
            <w:tcW w:w="850" w:type="dxa"/>
          </w:tcPr>
          <w:p w14:paraId="7077DF5C"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45,20</w:t>
            </w:r>
          </w:p>
        </w:tc>
        <w:tc>
          <w:tcPr>
            <w:tcW w:w="851" w:type="dxa"/>
          </w:tcPr>
          <w:p w14:paraId="41C0BB8A"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20,51</w:t>
            </w:r>
          </w:p>
        </w:tc>
        <w:tc>
          <w:tcPr>
            <w:tcW w:w="708" w:type="dxa"/>
          </w:tcPr>
          <w:p w14:paraId="19E7855C"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0,87</w:t>
            </w:r>
          </w:p>
        </w:tc>
        <w:tc>
          <w:tcPr>
            <w:tcW w:w="697" w:type="dxa"/>
          </w:tcPr>
          <w:p w14:paraId="61F3E74C"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2,25</w:t>
            </w:r>
          </w:p>
        </w:tc>
        <w:tc>
          <w:tcPr>
            <w:tcW w:w="604" w:type="dxa"/>
          </w:tcPr>
          <w:p w14:paraId="64FD3662"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15,0</w:t>
            </w:r>
          </w:p>
        </w:tc>
        <w:tc>
          <w:tcPr>
            <w:tcW w:w="604" w:type="dxa"/>
          </w:tcPr>
          <w:p w14:paraId="611C3D65"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2,34</w:t>
            </w:r>
          </w:p>
        </w:tc>
        <w:tc>
          <w:tcPr>
            <w:tcW w:w="604" w:type="dxa"/>
          </w:tcPr>
          <w:p w14:paraId="136C25D5"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685,8</w:t>
            </w:r>
          </w:p>
        </w:tc>
        <w:tc>
          <w:tcPr>
            <w:tcW w:w="604" w:type="dxa"/>
          </w:tcPr>
          <w:p w14:paraId="36F42390"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1,27</w:t>
            </w:r>
          </w:p>
        </w:tc>
      </w:tr>
      <w:tr w:rsidR="002C231C" w:rsidRPr="00600570" w14:paraId="5E4D6A74" w14:textId="77777777" w:rsidTr="001E1E9B">
        <w:trPr>
          <w:jc w:val="center"/>
        </w:trPr>
        <w:tc>
          <w:tcPr>
            <w:tcW w:w="704" w:type="dxa"/>
          </w:tcPr>
          <w:p w14:paraId="10E57812"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11</w:t>
            </w:r>
          </w:p>
        </w:tc>
        <w:tc>
          <w:tcPr>
            <w:tcW w:w="567" w:type="dxa"/>
          </w:tcPr>
          <w:p w14:paraId="4E3C0834"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15</w:t>
            </w:r>
          </w:p>
        </w:tc>
        <w:tc>
          <w:tcPr>
            <w:tcW w:w="567" w:type="dxa"/>
          </w:tcPr>
          <w:p w14:paraId="70139F89"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72</w:t>
            </w:r>
          </w:p>
        </w:tc>
        <w:tc>
          <w:tcPr>
            <w:tcW w:w="709" w:type="dxa"/>
          </w:tcPr>
          <w:p w14:paraId="3BDC3325"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19</w:t>
            </w:r>
          </w:p>
        </w:tc>
        <w:tc>
          <w:tcPr>
            <w:tcW w:w="709" w:type="dxa"/>
          </w:tcPr>
          <w:p w14:paraId="09A2ED55"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10</w:t>
            </w:r>
          </w:p>
        </w:tc>
        <w:tc>
          <w:tcPr>
            <w:tcW w:w="567" w:type="dxa"/>
          </w:tcPr>
          <w:p w14:paraId="4A779604"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702</w:t>
            </w:r>
          </w:p>
        </w:tc>
        <w:tc>
          <w:tcPr>
            <w:tcW w:w="850" w:type="dxa"/>
          </w:tcPr>
          <w:p w14:paraId="68C303DF"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41,39</w:t>
            </w:r>
          </w:p>
        </w:tc>
        <w:tc>
          <w:tcPr>
            <w:tcW w:w="851" w:type="dxa"/>
          </w:tcPr>
          <w:p w14:paraId="1C787BD9"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15,16</w:t>
            </w:r>
          </w:p>
        </w:tc>
        <w:tc>
          <w:tcPr>
            <w:tcW w:w="708" w:type="dxa"/>
          </w:tcPr>
          <w:p w14:paraId="5533F4A5"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1,89</w:t>
            </w:r>
          </w:p>
        </w:tc>
        <w:tc>
          <w:tcPr>
            <w:tcW w:w="697" w:type="dxa"/>
          </w:tcPr>
          <w:p w14:paraId="453D3C5A"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1,02</w:t>
            </w:r>
          </w:p>
        </w:tc>
        <w:tc>
          <w:tcPr>
            <w:tcW w:w="604" w:type="dxa"/>
          </w:tcPr>
          <w:p w14:paraId="59411D70"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17,89</w:t>
            </w:r>
          </w:p>
        </w:tc>
        <w:tc>
          <w:tcPr>
            <w:tcW w:w="604" w:type="dxa"/>
          </w:tcPr>
          <w:p w14:paraId="32133C3D"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2,36</w:t>
            </w:r>
          </w:p>
        </w:tc>
        <w:tc>
          <w:tcPr>
            <w:tcW w:w="604" w:type="dxa"/>
          </w:tcPr>
          <w:p w14:paraId="26FAAEE1"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658,8</w:t>
            </w:r>
          </w:p>
        </w:tc>
        <w:tc>
          <w:tcPr>
            <w:tcW w:w="604" w:type="dxa"/>
          </w:tcPr>
          <w:p w14:paraId="7A13A27C"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1,27</w:t>
            </w:r>
          </w:p>
        </w:tc>
      </w:tr>
      <w:tr w:rsidR="002C231C" w:rsidRPr="00600570" w14:paraId="204981BA" w14:textId="77777777" w:rsidTr="001E1E9B">
        <w:trPr>
          <w:jc w:val="center"/>
        </w:trPr>
        <w:tc>
          <w:tcPr>
            <w:tcW w:w="704" w:type="dxa"/>
          </w:tcPr>
          <w:p w14:paraId="5AF9C446"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12</w:t>
            </w:r>
          </w:p>
        </w:tc>
        <w:tc>
          <w:tcPr>
            <w:tcW w:w="567" w:type="dxa"/>
          </w:tcPr>
          <w:p w14:paraId="3AEB8CFE"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30</w:t>
            </w:r>
          </w:p>
        </w:tc>
        <w:tc>
          <w:tcPr>
            <w:tcW w:w="567" w:type="dxa"/>
          </w:tcPr>
          <w:p w14:paraId="798CC4C3"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72</w:t>
            </w:r>
          </w:p>
        </w:tc>
        <w:tc>
          <w:tcPr>
            <w:tcW w:w="709" w:type="dxa"/>
          </w:tcPr>
          <w:p w14:paraId="28655A89"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19</w:t>
            </w:r>
          </w:p>
        </w:tc>
        <w:tc>
          <w:tcPr>
            <w:tcW w:w="709" w:type="dxa"/>
          </w:tcPr>
          <w:p w14:paraId="534F109C"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10</w:t>
            </w:r>
          </w:p>
        </w:tc>
        <w:tc>
          <w:tcPr>
            <w:tcW w:w="567" w:type="dxa"/>
          </w:tcPr>
          <w:p w14:paraId="1B3D1E85"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684</w:t>
            </w:r>
          </w:p>
        </w:tc>
        <w:tc>
          <w:tcPr>
            <w:tcW w:w="850" w:type="dxa"/>
          </w:tcPr>
          <w:p w14:paraId="12C892BC"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41,26</w:t>
            </w:r>
          </w:p>
        </w:tc>
        <w:tc>
          <w:tcPr>
            <w:tcW w:w="851" w:type="dxa"/>
          </w:tcPr>
          <w:p w14:paraId="33B1F58A"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18,75</w:t>
            </w:r>
          </w:p>
        </w:tc>
        <w:tc>
          <w:tcPr>
            <w:tcW w:w="708" w:type="dxa"/>
          </w:tcPr>
          <w:p w14:paraId="4D256E4C"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1,78</w:t>
            </w:r>
          </w:p>
        </w:tc>
        <w:tc>
          <w:tcPr>
            <w:tcW w:w="697" w:type="dxa"/>
          </w:tcPr>
          <w:p w14:paraId="3005382C"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1,12</w:t>
            </w:r>
          </w:p>
        </w:tc>
        <w:tc>
          <w:tcPr>
            <w:tcW w:w="604" w:type="dxa"/>
          </w:tcPr>
          <w:p w14:paraId="5348AC4D"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16,6</w:t>
            </w:r>
          </w:p>
        </w:tc>
        <w:tc>
          <w:tcPr>
            <w:tcW w:w="604" w:type="dxa"/>
          </w:tcPr>
          <w:p w14:paraId="2606E848"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2,18</w:t>
            </w:r>
          </w:p>
        </w:tc>
        <w:tc>
          <w:tcPr>
            <w:tcW w:w="604" w:type="dxa"/>
          </w:tcPr>
          <w:p w14:paraId="7209D19E"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673,6</w:t>
            </w:r>
          </w:p>
        </w:tc>
        <w:tc>
          <w:tcPr>
            <w:tcW w:w="604" w:type="dxa"/>
          </w:tcPr>
          <w:p w14:paraId="7DBB94D4"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1,27</w:t>
            </w:r>
          </w:p>
        </w:tc>
      </w:tr>
      <w:tr w:rsidR="002C231C" w:rsidRPr="00600570" w14:paraId="4B452D29" w14:textId="77777777" w:rsidTr="001E1E9B">
        <w:trPr>
          <w:jc w:val="center"/>
        </w:trPr>
        <w:tc>
          <w:tcPr>
            <w:tcW w:w="704" w:type="dxa"/>
          </w:tcPr>
          <w:p w14:paraId="3F028806"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13</w:t>
            </w:r>
          </w:p>
        </w:tc>
        <w:tc>
          <w:tcPr>
            <w:tcW w:w="567" w:type="dxa"/>
          </w:tcPr>
          <w:p w14:paraId="5F2924A5"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15</w:t>
            </w:r>
          </w:p>
        </w:tc>
        <w:tc>
          <w:tcPr>
            <w:tcW w:w="567" w:type="dxa"/>
          </w:tcPr>
          <w:p w14:paraId="486FBF4F"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24</w:t>
            </w:r>
          </w:p>
        </w:tc>
        <w:tc>
          <w:tcPr>
            <w:tcW w:w="709" w:type="dxa"/>
          </w:tcPr>
          <w:p w14:paraId="020B0CB9"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13</w:t>
            </w:r>
          </w:p>
        </w:tc>
        <w:tc>
          <w:tcPr>
            <w:tcW w:w="709" w:type="dxa"/>
          </w:tcPr>
          <w:p w14:paraId="7CF3D292"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10</w:t>
            </w:r>
          </w:p>
        </w:tc>
        <w:tc>
          <w:tcPr>
            <w:tcW w:w="567" w:type="dxa"/>
          </w:tcPr>
          <w:p w14:paraId="30E2222E"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716</w:t>
            </w:r>
          </w:p>
        </w:tc>
        <w:tc>
          <w:tcPr>
            <w:tcW w:w="850" w:type="dxa"/>
          </w:tcPr>
          <w:p w14:paraId="6E4601EB"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43,15</w:t>
            </w:r>
          </w:p>
        </w:tc>
        <w:tc>
          <w:tcPr>
            <w:tcW w:w="851" w:type="dxa"/>
          </w:tcPr>
          <w:p w14:paraId="0EC491F4"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17,30</w:t>
            </w:r>
          </w:p>
        </w:tc>
        <w:tc>
          <w:tcPr>
            <w:tcW w:w="708" w:type="dxa"/>
          </w:tcPr>
          <w:p w14:paraId="2620019A"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1,89</w:t>
            </w:r>
          </w:p>
        </w:tc>
        <w:tc>
          <w:tcPr>
            <w:tcW w:w="697" w:type="dxa"/>
          </w:tcPr>
          <w:p w14:paraId="34EA411F"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1,87</w:t>
            </w:r>
          </w:p>
        </w:tc>
        <w:tc>
          <w:tcPr>
            <w:tcW w:w="604" w:type="dxa"/>
          </w:tcPr>
          <w:p w14:paraId="19D10361"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15,47</w:t>
            </w:r>
          </w:p>
        </w:tc>
        <w:tc>
          <w:tcPr>
            <w:tcW w:w="604" w:type="dxa"/>
          </w:tcPr>
          <w:p w14:paraId="027B4DCC"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2,43</w:t>
            </w:r>
          </w:p>
        </w:tc>
        <w:tc>
          <w:tcPr>
            <w:tcW w:w="604" w:type="dxa"/>
          </w:tcPr>
          <w:p w14:paraId="4F644F5E"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673,8</w:t>
            </w:r>
          </w:p>
        </w:tc>
        <w:tc>
          <w:tcPr>
            <w:tcW w:w="604" w:type="dxa"/>
          </w:tcPr>
          <w:p w14:paraId="5645B532"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1,26</w:t>
            </w:r>
          </w:p>
        </w:tc>
      </w:tr>
      <w:tr w:rsidR="002C231C" w:rsidRPr="00600570" w14:paraId="2636709A" w14:textId="77777777" w:rsidTr="001E1E9B">
        <w:trPr>
          <w:jc w:val="center"/>
        </w:trPr>
        <w:tc>
          <w:tcPr>
            <w:tcW w:w="704" w:type="dxa"/>
          </w:tcPr>
          <w:p w14:paraId="37E24A3F"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14</w:t>
            </w:r>
          </w:p>
        </w:tc>
        <w:tc>
          <w:tcPr>
            <w:tcW w:w="567" w:type="dxa"/>
          </w:tcPr>
          <w:p w14:paraId="7F47303E"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30</w:t>
            </w:r>
          </w:p>
        </w:tc>
        <w:tc>
          <w:tcPr>
            <w:tcW w:w="567" w:type="dxa"/>
          </w:tcPr>
          <w:p w14:paraId="6912C729"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24</w:t>
            </w:r>
          </w:p>
        </w:tc>
        <w:tc>
          <w:tcPr>
            <w:tcW w:w="709" w:type="dxa"/>
          </w:tcPr>
          <w:p w14:paraId="106F6DDA"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13</w:t>
            </w:r>
          </w:p>
        </w:tc>
        <w:tc>
          <w:tcPr>
            <w:tcW w:w="709" w:type="dxa"/>
          </w:tcPr>
          <w:p w14:paraId="1DD604A3"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10</w:t>
            </w:r>
          </w:p>
        </w:tc>
        <w:tc>
          <w:tcPr>
            <w:tcW w:w="567" w:type="dxa"/>
          </w:tcPr>
          <w:p w14:paraId="367C9CC9"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690</w:t>
            </w:r>
          </w:p>
        </w:tc>
        <w:tc>
          <w:tcPr>
            <w:tcW w:w="850" w:type="dxa"/>
          </w:tcPr>
          <w:p w14:paraId="65978E01"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42,88</w:t>
            </w:r>
          </w:p>
        </w:tc>
        <w:tc>
          <w:tcPr>
            <w:tcW w:w="851" w:type="dxa"/>
          </w:tcPr>
          <w:p w14:paraId="022FA50B"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16,97</w:t>
            </w:r>
          </w:p>
        </w:tc>
        <w:tc>
          <w:tcPr>
            <w:tcW w:w="708" w:type="dxa"/>
          </w:tcPr>
          <w:p w14:paraId="78DB40F4"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1,45</w:t>
            </w:r>
          </w:p>
        </w:tc>
        <w:tc>
          <w:tcPr>
            <w:tcW w:w="697" w:type="dxa"/>
          </w:tcPr>
          <w:p w14:paraId="0E57C60F"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1,52</w:t>
            </w:r>
          </w:p>
        </w:tc>
        <w:tc>
          <w:tcPr>
            <w:tcW w:w="604" w:type="dxa"/>
          </w:tcPr>
          <w:p w14:paraId="5855E9C4"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18,12</w:t>
            </w:r>
          </w:p>
        </w:tc>
        <w:tc>
          <w:tcPr>
            <w:tcW w:w="604" w:type="dxa"/>
          </w:tcPr>
          <w:p w14:paraId="72F5E682"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3,81</w:t>
            </w:r>
          </w:p>
        </w:tc>
        <w:tc>
          <w:tcPr>
            <w:tcW w:w="604" w:type="dxa"/>
          </w:tcPr>
          <w:p w14:paraId="5E98EF0D"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641,4</w:t>
            </w:r>
          </w:p>
        </w:tc>
        <w:tc>
          <w:tcPr>
            <w:tcW w:w="604" w:type="dxa"/>
          </w:tcPr>
          <w:p w14:paraId="2C17C03B"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1,25</w:t>
            </w:r>
          </w:p>
        </w:tc>
      </w:tr>
      <w:tr w:rsidR="002C231C" w:rsidRPr="00600570" w14:paraId="6FDBCEF3" w14:textId="77777777" w:rsidTr="001E1E9B">
        <w:trPr>
          <w:jc w:val="center"/>
        </w:trPr>
        <w:tc>
          <w:tcPr>
            <w:tcW w:w="704" w:type="dxa"/>
          </w:tcPr>
          <w:p w14:paraId="118A7D45"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15</w:t>
            </w:r>
          </w:p>
        </w:tc>
        <w:tc>
          <w:tcPr>
            <w:tcW w:w="567" w:type="dxa"/>
          </w:tcPr>
          <w:p w14:paraId="08F471D3"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15</w:t>
            </w:r>
          </w:p>
        </w:tc>
        <w:tc>
          <w:tcPr>
            <w:tcW w:w="567" w:type="dxa"/>
          </w:tcPr>
          <w:p w14:paraId="24BF5025"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72</w:t>
            </w:r>
          </w:p>
        </w:tc>
        <w:tc>
          <w:tcPr>
            <w:tcW w:w="709" w:type="dxa"/>
          </w:tcPr>
          <w:p w14:paraId="5A726086"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13</w:t>
            </w:r>
          </w:p>
        </w:tc>
        <w:tc>
          <w:tcPr>
            <w:tcW w:w="709" w:type="dxa"/>
          </w:tcPr>
          <w:p w14:paraId="70EDE0A6"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10</w:t>
            </w:r>
          </w:p>
        </w:tc>
        <w:tc>
          <w:tcPr>
            <w:tcW w:w="567" w:type="dxa"/>
          </w:tcPr>
          <w:p w14:paraId="70D036B0"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706</w:t>
            </w:r>
          </w:p>
        </w:tc>
        <w:tc>
          <w:tcPr>
            <w:tcW w:w="850" w:type="dxa"/>
          </w:tcPr>
          <w:p w14:paraId="7ECEFDD6"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38,23</w:t>
            </w:r>
          </w:p>
        </w:tc>
        <w:tc>
          <w:tcPr>
            <w:tcW w:w="851" w:type="dxa"/>
          </w:tcPr>
          <w:p w14:paraId="65ECFD57"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16,22</w:t>
            </w:r>
          </w:p>
        </w:tc>
        <w:tc>
          <w:tcPr>
            <w:tcW w:w="708" w:type="dxa"/>
          </w:tcPr>
          <w:p w14:paraId="4FBFE386"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1,39</w:t>
            </w:r>
          </w:p>
        </w:tc>
        <w:tc>
          <w:tcPr>
            <w:tcW w:w="697" w:type="dxa"/>
          </w:tcPr>
          <w:p w14:paraId="0F885B42"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1,81</w:t>
            </w:r>
          </w:p>
        </w:tc>
        <w:tc>
          <w:tcPr>
            <w:tcW w:w="604" w:type="dxa"/>
          </w:tcPr>
          <w:p w14:paraId="7D21A2B4"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17,09</w:t>
            </w:r>
          </w:p>
        </w:tc>
        <w:tc>
          <w:tcPr>
            <w:tcW w:w="604" w:type="dxa"/>
          </w:tcPr>
          <w:p w14:paraId="0E6BC848"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2,05</w:t>
            </w:r>
          </w:p>
        </w:tc>
        <w:tc>
          <w:tcPr>
            <w:tcW w:w="604" w:type="dxa"/>
          </w:tcPr>
          <w:p w14:paraId="57EF336B"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667,0</w:t>
            </w:r>
          </w:p>
        </w:tc>
        <w:tc>
          <w:tcPr>
            <w:tcW w:w="604" w:type="dxa"/>
          </w:tcPr>
          <w:p w14:paraId="0E9471BB"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1,27</w:t>
            </w:r>
          </w:p>
        </w:tc>
      </w:tr>
      <w:tr w:rsidR="002C231C" w:rsidRPr="00600570" w14:paraId="034CF578" w14:textId="77777777" w:rsidTr="001E1E9B">
        <w:trPr>
          <w:jc w:val="center"/>
        </w:trPr>
        <w:tc>
          <w:tcPr>
            <w:tcW w:w="704" w:type="dxa"/>
          </w:tcPr>
          <w:p w14:paraId="5E9F2D12"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16</w:t>
            </w:r>
          </w:p>
        </w:tc>
        <w:tc>
          <w:tcPr>
            <w:tcW w:w="567" w:type="dxa"/>
          </w:tcPr>
          <w:p w14:paraId="1B9101DA"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30</w:t>
            </w:r>
          </w:p>
        </w:tc>
        <w:tc>
          <w:tcPr>
            <w:tcW w:w="567" w:type="dxa"/>
          </w:tcPr>
          <w:p w14:paraId="2500DAC5"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72</w:t>
            </w:r>
          </w:p>
        </w:tc>
        <w:tc>
          <w:tcPr>
            <w:tcW w:w="709" w:type="dxa"/>
          </w:tcPr>
          <w:p w14:paraId="2CD5717D"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13</w:t>
            </w:r>
          </w:p>
        </w:tc>
        <w:tc>
          <w:tcPr>
            <w:tcW w:w="709" w:type="dxa"/>
          </w:tcPr>
          <w:p w14:paraId="136F8B8D"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10</w:t>
            </w:r>
          </w:p>
        </w:tc>
        <w:tc>
          <w:tcPr>
            <w:tcW w:w="567" w:type="dxa"/>
          </w:tcPr>
          <w:p w14:paraId="39494A1C"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710</w:t>
            </w:r>
          </w:p>
        </w:tc>
        <w:tc>
          <w:tcPr>
            <w:tcW w:w="850" w:type="dxa"/>
          </w:tcPr>
          <w:p w14:paraId="4BACDC41"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40,28</w:t>
            </w:r>
          </w:p>
        </w:tc>
        <w:tc>
          <w:tcPr>
            <w:tcW w:w="851" w:type="dxa"/>
          </w:tcPr>
          <w:p w14:paraId="418A796A"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20,45</w:t>
            </w:r>
          </w:p>
        </w:tc>
        <w:tc>
          <w:tcPr>
            <w:tcW w:w="708" w:type="dxa"/>
          </w:tcPr>
          <w:p w14:paraId="78609C24"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1,65</w:t>
            </w:r>
          </w:p>
        </w:tc>
        <w:tc>
          <w:tcPr>
            <w:tcW w:w="697" w:type="dxa"/>
          </w:tcPr>
          <w:p w14:paraId="2D52F99B"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2,43</w:t>
            </w:r>
          </w:p>
        </w:tc>
        <w:tc>
          <w:tcPr>
            <w:tcW w:w="604" w:type="dxa"/>
          </w:tcPr>
          <w:p w14:paraId="633E71C5"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16,60</w:t>
            </w:r>
          </w:p>
        </w:tc>
        <w:tc>
          <w:tcPr>
            <w:tcW w:w="604" w:type="dxa"/>
          </w:tcPr>
          <w:p w14:paraId="6D9F70D3"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2,71</w:t>
            </w:r>
          </w:p>
        </w:tc>
        <w:tc>
          <w:tcPr>
            <w:tcW w:w="604" w:type="dxa"/>
          </w:tcPr>
          <w:p w14:paraId="18B83BD3"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656,5</w:t>
            </w:r>
          </w:p>
        </w:tc>
        <w:tc>
          <w:tcPr>
            <w:tcW w:w="604" w:type="dxa"/>
          </w:tcPr>
          <w:p w14:paraId="6EDBDA27"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1,26</w:t>
            </w:r>
          </w:p>
        </w:tc>
      </w:tr>
    </w:tbl>
    <w:p w14:paraId="5B5192B3" w14:textId="77777777" w:rsidR="00826827" w:rsidRDefault="00826827" w:rsidP="00E41A41">
      <w:pPr>
        <w:spacing w:after="0" w:line="240" w:lineRule="auto"/>
        <w:jc w:val="both"/>
        <w:rPr>
          <w:rFonts w:ascii="Times New Roman" w:hAnsi="Times New Roman"/>
          <w:sz w:val="28"/>
          <w:szCs w:val="28"/>
        </w:rPr>
      </w:pPr>
    </w:p>
    <w:p w14:paraId="3A71B444" w14:textId="41DFCE35" w:rsidR="002C231C" w:rsidRDefault="002C231C" w:rsidP="00E41A41">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Таблица</w:t>
      </w:r>
      <w:r w:rsidRPr="000D226E">
        <w:rPr>
          <w:rFonts w:ascii="Times New Roman" w:hAnsi="Times New Roman"/>
          <w:sz w:val="28"/>
          <w:szCs w:val="28"/>
        </w:rPr>
        <w:t xml:space="preserve"> </w:t>
      </w:r>
      <w:r w:rsidR="009309BB">
        <w:rPr>
          <w:rFonts w:ascii="Times New Roman" w:hAnsi="Times New Roman"/>
          <w:sz w:val="28"/>
          <w:szCs w:val="28"/>
        </w:rPr>
        <w:t>12</w:t>
      </w:r>
      <w:r w:rsidRPr="000D226E">
        <w:rPr>
          <w:rFonts w:ascii="Times New Roman" w:hAnsi="Times New Roman"/>
          <w:sz w:val="28"/>
          <w:szCs w:val="28"/>
        </w:rPr>
        <w:t xml:space="preserve">– </w:t>
      </w:r>
      <w:r w:rsidRPr="000D226E">
        <w:rPr>
          <w:rFonts w:ascii="Times New Roman" w:eastAsia="Times New Roman" w:hAnsi="Times New Roman"/>
          <w:sz w:val="28"/>
          <w:szCs w:val="28"/>
          <w:lang w:eastAsia="ru-RU"/>
        </w:rPr>
        <w:t>Уравнения регр</w:t>
      </w:r>
      <w:r w:rsidR="009309BB">
        <w:rPr>
          <w:rFonts w:ascii="Times New Roman" w:eastAsia="Times New Roman" w:hAnsi="Times New Roman"/>
          <w:sz w:val="28"/>
          <w:szCs w:val="28"/>
          <w:lang w:eastAsia="ru-RU"/>
        </w:rPr>
        <w:t xml:space="preserve">ессии в натуральных переменных </w:t>
      </w:r>
      <w:r w:rsidRPr="000D226E">
        <w:rPr>
          <w:rFonts w:ascii="Times New Roman" w:eastAsia="Times New Roman" w:hAnsi="Times New Roman"/>
          <w:sz w:val="28"/>
          <w:szCs w:val="28"/>
          <w:lang w:eastAsia="ru-RU"/>
        </w:rPr>
        <w:t>и статистические характеристики зависимо</w:t>
      </w:r>
      <w:r w:rsidR="009309BB">
        <w:rPr>
          <w:rFonts w:ascii="Times New Roman" w:eastAsia="Times New Roman" w:hAnsi="Times New Roman"/>
          <w:sz w:val="28"/>
          <w:szCs w:val="28"/>
          <w:lang w:eastAsia="ru-RU"/>
        </w:rPr>
        <w:t xml:space="preserve">стей показателей качества зерна </w:t>
      </w:r>
      <w:r w:rsidRPr="000D226E">
        <w:rPr>
          <w:rFonts w:ascii="Times New Roman" w:eastAsia="Times New Roman" w:hAnsi="Times New Roman"/>
          <w:sz w:val="28"/>
          <w:szCs w:val="28"/>
          <w:lang w:eastAsia="ru-RU"/>
        </w:rPr>
        <w:t xml:space="preserve">тритикале </w:t>
      </w:r>
      <w:r w:rsidRPr="000D226E">
        <w:rPr>
          <w:rFonts w:ascii="Times New Roman" w:eastAsia="Times New Roman" w:hAnsi="Times New Roman"/>
          <w:sz w:val="28"/>
          <w:szCs w:val="28"/>
          <w:lang w:val="kk-KZ" w:eastAsia="ru-RU"/>
        </w:rPr>
        <w:t xml:space="preserve">сорта </w:t>
      </w:r>
      <w:r w:rsidRPr="000D226E">
        <w:rPr>
          <w:rFonts w:ascii="Times New Roman" w:eastAsia="Times New Roman" w:hAnsi="Times New Roman"/>
          <w:sz w:val="28"/>
          <w:szCs w:val="28"/>
          <w:lang w:eastAsia="ru-RU"/>
        </w:rPr>
        <w:t>«Кожа» от условий его обработки</w:t>
      </w:r>
    </w:p>
    <w:p w14:paraId="41F6B194" w14:textId="406F13E0" w:rsidR="001A14F0" w:rsidRDefault="001A14F0" w:rsidP="00E41A41">
      <w:pPr>
        <w:spacing w:after="0" w:line="240" w:lineRule="auto"/>
        <w:jc w:val="both"/>
        <w:rPr>
          <w:rFonts w:ascii="Times New Roman" w:eastAsia="Times New Roman" w:hAnsi="Times New Roman"/>
          <w:sz w:val="28"/>
          <w:szCs w:val="28"/>
          <w:lang w:eastAsia="ru-RU"/>
        </w:rPr>
      </w:pPr>
    </w:p>
    <w:p w14:paraId="005A4734" w14:textId="77777777" w:rsidR="001A14F0" w:rsidRPr="000D226E" w:rsidRDefault="001A14F0" w:rsidP="00E41A41">
      <w:pPr>
        <w:spacing w:after="0" w:line="240" w:lineRule="auto"/>
        <w:jc w:val="both"/>
        <w:rPr>
          <w:rFonts w:ascii="Times New Roman" w:eastAsia="Times New Roman" w:hAnsi="Times New Roman"/>
          <w:sz w:val="28"/>
          <w:szCs w:val="28"/>
          <w:lang w:eastAsia="ru-RU"/>
        </w:rPr>
      </w:pPr>
    </w:p>
    <w:tbl>
      <w:tblPr>
        <w:tblStyle w:val="22"/>
        <w:tblW w:w="4900" w:type="pct"/>
        <w:jc w:val="center"/>
        <w:tblLayout w:type="fixed"/>
        <w:tblLook w:val="04A0" w:firstRow="1" w:lastRow="0" w:firstColumn="1" w:lastColumn="0" w:noHBand="0" w:noVBand="1"/>
      </w:tblPr>
      <w:tblGrid>
        <w:gridCol w:w="4660"/>
        <w:gridCol w:w="1487"/>
        <w:gridCol w:w="1187"/>
        <w:gridCol w:w="1019"/>
        <w:gridCol w:w="1027"/>
      </w:tblGrid>
      <w:tr w:rsidR="002C231C" w:rsidRPr="000B669E" w14:paraId="01DC6492" w14:textId="77777777" w:rsidTr="001E1E9B">
        <w:trPr>
          <w:jc w:val="center"/>
        </w:trPr>
        <w:tc>
          <w:tcPr>
            <w:tcW w:w="4553" w:type="dxa"/>
            <w:vMerge w:val="restart"/>
            <w:vAlign w:val="center"/>
          </w:tcPr>
          <w:p w14:paraId="371D6CF9" w14:textId="77777777" w:rsidR="002C231C" w:rsidRPr="000B669E" w:rsidRDefault="002C231C" w:rsidP="001E1E9B">
            <w:pPr>
              <w:jc w:val="center"/>
              <w:rPr>
                <w:sz w:val="24"/>
                <w:szCs w:val="24"/>
              </w:rPr>
            </w:pPr>
            <w:r w:rsidRPr="000B669E">
              <w:rPr>
                <w:sz w:val="24"/>
                <w:szCs w:val="24"/>
              </w:rPr>
              <w:lastRenderedPageBreak/>
              <w:t>Уравнения регрессии</w:t>
            </w:r>
            <w:r w:rsidRPr="000B669E">
              <w:rPr>
                <w:sz w:val="24"/>
                <w:szCs w:val="24"/>
              </w:rPr>
              <w:br/>
              <w:t>в натуральных переменных</w:t>
            </w:r>
          </w:p>
        </w:tc>
        <w:tc>
          <w:tcPr>
            <w:tcW w:w="2613" w:type="dxa"/>
            <w:gridSpan w:val="2"/>
            <w:vAlign w:val="center"/>
          </w:tcPr>
          <w:p w14:paraId="7EEA55E2" w14:textId="77777777" w:rsidR="002C231C" w:rsidRPr="000B669E" w:rsidRDefault="002C231C" w:rsidP="001E1E9B">
            <w:pPr>
              <w:jc w:val="center"/>
              <w:rPr>
                <w:sz w:val="24"/>
                <w:szCs w:val="24"/>
              </w:rPr>
            </w:pPr>
            <w:r w:rsidRPr="000B669E">
              <w:rPr>
                <w:sz w:val="24"/>
                <w:szCs w:val="24"/>
              </w:rPr>
              <w:t>Среднеквадратичное отклонение</w:t>
            </w:r>
          </w:p>
        </w:tc>
        <w:tc>
          <w:tcPr>
            <w:tcW w:w="1992" w:type="dxa"/>
            <w:gridSpan w:val="2"/>
            <w:vAlign w:val="center"/>
          </w:tcPr>
          <w:p w14:paraId="7EEDBF9A" w14:textId="77777777" w:rsidR="002C231C" w:rsidRPr="000B669E" w:rsidRDefault="002C231C" w:rsidP="001E1E9B">
            <w:pPr>
              <w:jc w:val="center"/>
              <w:rPr>
                <w:sz w:val="24"/>
                <w:szCs w:val="24"/>
              </w:rPr>
            </w:pPr>
            <w:r w:rsidRPr="000B669E">
              <w:rPr>
                <w:sz w:val="24"/>
                <w:szCs w:val="24"/>
              </w:rPr>
              <w:t xml:space="preserve">Критерий </w:t>
            </w:r>
            <w:r w:rsidRPr="000B669E">
              <w:rPr>
                <w:sz w:val="24"/>
                <w:szCs w:val="24"/>
              </w:rPr>
              <w:br/>
              <w:t>Фишера</w:t>
            </w:r>
          </w:p>
        </w:tc>
      </w:tr>
      <w:tr w:rsidR="002C231C" w:rsidRPr="000B669E" w14:paraId="2E042616" w14:textId="77777777" w:rsidTr="001E1E9B">
        <w:trPr>
          <w:jc w:val="center"/>
        </w:trPr>
        <w:tc>
          <w:tcPr>
            <w:tcW w:w="4553" w:type="dxa"/>
            <w:vMerge/>
          </w:tcPr>
          <w:p w14:paraId="7F0ADE9F" w14:textId="77777777" w:rsidR="002C231C" w:rsidRPr="000B669E" w:rsidRDefault="002C231C" w:rsidP="001E1E9B">
            <w:pPr>
              <w:rPr>
                <w:sz w:val="24"/>
                <w:szCs w:val="24"/>
              </w:rPr>
            </w:pPr>
          </w:p>
        </w:tc>
        <w:tc>
          <w:tcPr>
            <w:tcW w:w="1453" w:type="dxa"/>
            <w:vAlign w:val="center"/>
          </w:tcPr>
          <w:p w14:paraId="5F0B72B2" w14:textId="503821BA" w:rsidR="002C231C" w:rsidRPr="000B669E" w:rsidRDefault="0089676B" w:rsidP="0089676B">
            <w:pPr>
              <w:jc w:val="center"/>
              <w:rPr>
                <w:sz w:val="24"/>
                <w:szCs w:val="24"/>
              </w:rPr>
            </w:pPr>
            <w:r w:rsidRPr="000B669E">
              <w:rPr>
                <w:sz w:val="24"/>
                <w:szCs w:val="24"/>
              </w:rPr>
              <w:t>эксперимен</w:t>
            </w:r>
            <w:r w:rsidR="002C231C" w:rsidRPr="000B669E">
              <w:rPr>
                <w:sz w:val="24"/>
                <w:szCs w:val="24"/>
              </w:rPr>
              <w:t>тальное</w:t>
            </w:r>
          </w:p>
        </w:tc>
        <w:tc>
          <w:tcPr>
            <w:tcW w:w="1160" w:type="dxa"/>
            <w:vAlign w:val="center"/>
          </w:tcPr>
          <w:p w14:paraId="553C0E06" w14:textId="77777777" w:rsidR="002C231C" w:rsidRPr="000B669E" w:rsidRDefault="002C231C" w:rsidP="001E1E9B">
            <w:pPr>
              <w:jc w:val="center"/>
              <w:rPr>
                <w:sz w:val="24"/>
                <w:szCs w:val="24"/>
              </w:rPr>
            </w:pPr>
            <w:r w:rsidRPr="000B669E">
              <w:rPr>
                <w:sz w:val="24"/>
                <w:szCs w:val="24"/>
              </w:rPr>
              <w:t>неадекватности</w:t>
            </w:r>
          </w:p>
        </w:tc>
        <w:tc>
          <w:tcPr>
            <w:tcW w:w="996" w:type="dxa"/>
            <w:vAlign w:val="center"/>
          </w:tcPr>
          <w:p w14:paraId="7BF2E394" w14:textId="77777777" w:rsidR="002C231C" w:rsidRPr="000B669E" w:rsidRDefault="002C231C" w:rsidP="001E1E9B">
            <w:pPr>
              <w:jc w:val="center"/>
              <w:rPr>
                <w:sz w:val="24"/>
                <w:szCs w:val="24"/>
              </w:rPr>
            </w:pPr>
            <w:r w:rsidRPr="000B669E">
              <w:rPr>
                <w:sz w:val="24"/>
                <w:szCs w:val="24"/>
              </w:rPr>
              <w:t>расчетный</w:t>
            </w:r>
          </w:p>
        </w:tc>
        <w:tc>
          <w:tcPr>
            <w:tcW w:w="996" w:type="dxa"/>
            <w:vAlign w:val="center"/>
          </w:tcPr>
          <w:p w14:paraId="30119815" w14:textId="77777777" w:rsidR="002C231C" w:rsidRPr="000B669E" w:rsidRDefault="002C231C" w:rsidP="001E1E9B">
            <w:pPr>
              <w:jc w:val="center"/>
              <w:rPr>
                <w:sz w:val="24"/>
                <w:szCs w:val="24"/>
              </w:rPr>
            </w:pPr>
            <w:r w:rsidRPr="000B669E">
              <w:rPr>
                <w:sz w:val="24"/>
                <w:szCs w:val="24"/>
              </w:rPr>
              <w:t>критический</w:t>
            </w:r>
          </w:p>
        </w:tc>
      </w:tr>
      <w:tr w:rsidR="002C231C" w:rsidRPr="000B669E" w14:paraId="5ECFBB75" w14:textId="77777777" w:rsidTr="001E1E9B">
        <w:trPr>
          <w:jc w:val="center"/>
        </w:trPr>
        <w:tc>
          <w:tcPr>
            <w:tcW w:w="9158" w:type="dxa"/>
            <w:gridSpan w:val="5"/>
          </w:tcPr>
          <w:p w14:paraId="7035E644" w14:textId="77777777" w:rsidR="002C231C" w:rsidRPr="000B669E" w:rsidRDefault="002C231C" w:rsidP="001E1E9B">
            <w:pPr>
              <w:spacing w:before="120" w:after="120"/>
              <w:jc w:val="center"/>
              <w:rPr>
                <w:sz w:val="24"/>
                <w:szCs w:val="24"/>
                <w:lang w:val="en-US"/>
              </w:rPr>
            </w:pPr>
            <w:r w:rsidRPr="000B669E">
              <w:rPr>
                <w:sz w:val="24"/>
                <w:szCs w:val="24"/>
              </w:rPr>
              <w:t>КОЖА</w:t>
            </w:r>
          </w:p>
        </w:tc>
      </w:tr>
      <w:tr w:rsidR="002C231C" w:rsidRPr="000B669E" w14:paraId="726CE8B4" w14:textId="77777777" w:rsidTr="001E1E9B">
        <w:trPr>
          <w:jc w:val="center"/>
        </w:trPr>
        <w:tc>
          <w:tcPr>
            <w:tcW w:w="4553" w:type="dxa"/>
          </w:tcPr>
          <w:p w14:paraId="625761FA" w14:textId="77777777" w:rsidR="002C231C" w:rsidRPr="000B669E" w:rsidRDefault="002C231C" w:rsidP="001E1E9B">
            <w:pPr>
              <w:pStyle w:val="af"/>
              <w:rPr>
                <w:rFonts w:ascii="Times New Roman" w:hAnsi="Times New Roman"/>
                <w:sz w:val="24"/>
                <w:szCs w:val="24"/>
                <w:lang w:val="fr-FR"/>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1</w:t>
            </w:r>
            <w:r w:rsidRPr="000B669E">
              <w:rPr>
                <w:rFonts w:ascii="Times New Roman" w:hAnsi="Times New Roman"/>
                <w:sz w:val="24"/>
                <w:szCs w:val="24"/>
                <w:lang w:val="fr-FR"/>
              </w:rPr>
              <w:t>=758,7–2,383</w:t>
            </w:r>
            <w:r w:rsidRPr="000B669E">
              <w:rPr>
                <w:rFonts w:ascii="Times New Roman" w:hAnsi="Times New Roman"/>
                <w:i/>
                <w:sz w:val="24"/>
                <w:szCs w:val="24"/>
                <w:lang w:val="en-US"/>
              </w:rPr>
              <w:t>t</w:t>
            </w:r>
            <w:r w:rsidRPr="000B669E">
              <w:rPr>
                <w:rFonts w:ascii="Times New Roman" w:hAnsi="Times New Roman"/>
                <w:sz w:val="24"/>
                <w:szCs w:val="24"/>
                <w:vertAlign w:val="subscript"/>
              </w:rPr>
              <w:t>в</w:t>
            </w:r>
            <w:r w:rsidRPr="000B669E">
              <w:rPr>
                <w:rFonts w:ascii="Times New Roman" w:hAnsi="Times New Roman"/>
                <w:sz w:val="24"/>
                <w:szCs w:val="24"/>
                <w:lang w:val="fr-FR"/>
              </w:rPr>
              <w:t>–0,8021</w:t>
            </w:r>
            <w:r w:rsidRPr="000B669E">
              <w:rPr>
                <w:rFonts w:ascii="Times New Roman" w:hAnsi="Times New Roman"/>
                <w:sz w:val="24"/>
                <w:szCs w:val="24"/>
              </w:rPr>
              <w:t>τ</w:t>
            </w:r>
            <w:r w:rsidRPr="000B669E">
              <w:rPr>
                <w:rFonts w:ascii="Times New Roman" w:hAnsi="Times New Roman"/>
                <w:sz w:val="24"/>
                <w:szCs w:val="24"/>
                <w:lang w:val="fr-FR"/>
              </w:rPr>
              <w:t>–0,03403</w:t>
            </w:r>
            <w:r w:rsidRPr="000B669E">
              <w:rPr>
                <w:rFonts w:ascii="Times New Roman" w:hAnsi="Times New Roman"/>
                <w:i/>
                <w:sz w:val="24"/>
                <w:szCs w:val="24"/>
                <w:lang w:val="en-US"/>
              </w:rPr>
              <w:t>t</w:t>
            </w:r>
            <w:r w:rsidRPr="000B669E">
              <w:rPr>
                <w:rFonts w:ascii="Times New Roman" w:hAnsi="Times New Roman"/>
                <w:sz w:val="24"/>
                <w:szCs w:val="24"/>
                <w:vertAlign w:val="subscript"/>
              </w:rPr>
              <w:t>в</w:t>
            </w:r>
            <w:r w:rsidRPr="000B669E">
              <w:rPr>
                <w:rFonts w:ascii="Times New Roman" w:hAnsi="Times New Roman"/>
                <w:sz w:val="24"/>
                <w:szCs w:val="24"/>
              </w:rPr>
              <w:t>τ</w:t>
            </w:r>
          </w:p>
        </w:tc>
        <w:tc>
          <w:tcPr>
            <w:tcW w:w="1453" w:type="dxa"/>
          </w:tcPr>
          <w:p w14:paraId="4D5691EE" w14:textId="77777777" w:rsidR="002C231C" w:rsidRPr="000B669E" w:rsidRDefault="002C231C" w:rsidP="001E1E9B">
            <w:pPr>
              <w:jc w:val="center"/>
              <w:rPr>
                <w:sz w:val="24"/>
                <w:szCs w:val="24"/>
                <w:lang w:val="en-US"/>
              </w:rPr>
            </w:pPr>
            <w:r w:rsidRPr="000B669E">
              <w:rPr>
                <w:sz w:val="24"/>
                <w:szCs w:val="24"/>
                <w:lang w:val="en-US"/>
              </w:rPr>
              <w:t>5,00</w:t>
            </w:r>
          </w:p>
        </w:tc>
        <w:tc>
          <w:tcPr>
            <w:tcW w:w="1160" w:type="dxa"/>
          </w:tcPr>
          <w:p w14:paraId="0D2936B3" w14:textId="77777777" w:rsidR="002C231C" w:rsidRPr="000B669E" w:rsidRDefault="002C231C" w:rsidP="001E1E9B">
            <w:pPr>
              <w:jc w:val="center"/>
              <w:rPr>
                <w:sz w:val="24"/>
                <w:szCs w:val="24"/>
                <w:lang w:val="en-US"/>
              </w:rPr>
            </w:pPr>
            <w:r w:rsidRPr="000B669E">
              <w:rPr>
                <w:sz w:val="24"/>
                <w:szCs w:val="24"/>
                <w:lang w:val="en-US"/>
              </w:rPr>
              <w:t>14,87</w:t>
            </w:r>
          </w:p>
        </w:tc>
        <w:tc>
          <w:tcPr>
            <w:tcW w:w="989" w:type="dxa"/>
          </w:tcPr>
          <w:p w14:paraId="01241F56" w14:textId="77777777" w:rsidR="002C231C" w:rsidRPr="000B669E" w:rsidRDefault="002C231C" w:rsidP="001E1E9B">
            <w:pPr>
              <w:jc w:val="center"/>
              <w:rPr>
                <w:sz w:val="24"/>
                <w:szCs w:val="24"/>
                <w:lang w:val="en-US"/>
              </w:rPr>
            </w:pPr>
            <w:r w:rsidRPr="000B669E">
              <w:rPr>
                <w:sz w:val="24"/>
                <w:szCs w:val="24"/>
                <w:lang w:val="en-US"/>
              </w:rPr>
              <w:t>8,84</w:t>
            </w:r>
          </w:p>
        </w:tc>
        <w:tc>
          <w:tcPr>
            <w:tcW w:w="1003" w:type="dxa"/>
          </w:tcPr>
          <w:p w14:paraId="61D2E375" w14:textId="77777777" w:rsidR="002C231C" w:rsidRPr="000B669E" w:rsidRDefault="002C231C" w:rsidP="001E1E9B">
            <w:pPr>
              <w:jc w:val="center"/>
              <w:rPr>
                <w:sz w:val="24"/>
                <w:szCs w:val="24"/>
                <w:lang w:val="en-US"/>
              </w:rPr>
            </w:pPr>
            <w:r w:rsidRPr="000B669E">
              <w:rPr>
                <w:sz w:val="24"/>
                <w:szCs w:val="24"/>
                <w:lang w:val="en-US"/>
              </w:rPr>
              <w:t>19,41</w:t>
            </w:r>
          </w:p>
        </w:tc>
      </w:tr>
      <w:tr w:rsidR="002C231C" w:rsidRPr="000B669E" w14:paraId="28827E10" w14:textId="77777777" w:rsidTr="001E1E9B">
        <w:trPr>
          <w:jc w:val="center"/>
        </w:trPr>
        <w:tc>
          <w:tcPr>
            <w:tcW w:w="4553" w:type="dxa"/>
          </w:tcPr>
          <w:p w14:paraId="57282797" w14:textId="77777777" w:rsidR="002C231C" w:rsidRPr="000B669E" w:rsidRDefault="002C231C" w:rsidP="001E1E9B">
            <w:pPr>
              <w:pStyle w:val="af"/>
              <w:rPr>
                <w:rFonts w:ascii="Times New Roman" w:hAnsi="Times New Roman"/>
                <w:sz w:val="24"/>
                <w:szCs w:val="24"/>
                <w:lang w:val="fr-FR"/>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2</w:t>
            </w:r>
            <w:r w:rsidRPr="000B669E">
              <w:rPr>
                <w:rFonts w:ascii="Times New Roman" w:hAnsi="Times New Roman"/>
                <w:sz w:val="24"/>
                <w:szCs w:val="24"/>
                <w:lang w:val="fr-FR"/>
              </w:rPr>
              <w:t>=36,85+0,3134</w:t>
            </w:r>
            <w:r w:rsidRPr="000B669E">
              <w:rPr>
                <w:rFonts w:ascii="Times New Roman" w:hAnsi="Times New Roman"/>
                <w:i/>
                <w:sz w:val="24"/>
                <w:szCs w:val="24"/>
                <w:lang w:val="en-US"/>
              </w:rPr>
              <w:t>t</w:t>
            </w:r>
            <w:r w:rsidRPr="000B669E">
              <w:rPr>
                <w:rFonts w:ascii="Times New Roman" w:hAnsi="Times New Roman"/>
                <w:sz w:val="24"/>
                <w:szCs w:val="24"/>
                <w:vertAlign w:val="subscript"/>
              </w:rPr>
              <w:t>в</w:t>
            </w:r>
            <w:r w:rsidRPr="000B669E">
              <w:rPr>
                <w:rFonts w:ascii="Times New Roman" w:hAnsi="Times New Roman"/>
                <w:sz w:val="24"/>
                <w:szCs w:val="24"/>
                <w:lang w:val="fr-FR"/>
              </w:rPr>
              <w:t>–0,00421</w:t>
            </w:r>
            <w:r w:rsidRPr="000B669E">
              <w:rPr>
                <w:rFonts w:ascii="Times New Roman" w:hAnsi="Times New Roman"/>
                <w:i/>
                <w:sz w:val="24"/>
                <w:szCs w:val="24"/>
                <w:lang w:val="en-US"/>
              </w:rPr>
              <w:t>t</w:t>
            </w:r>
            <w:r w:rsidRPr="000B669E">
              <w:rPr>
                <w:rFonts w:ascii="Times New Roman" w:hAnsi="Times New Roman"/>
                <w:sz w:val="24"/>
                <w:szCs w:val="24"/>
                <w:vertAlign w:val="subscript"/>
              </w:rPr>
              <w:t>в</w:t>
            </w:r>
            <w:r w:rsidRPr="000B669E">
              <w:rPr>
                <w:rFonts w:ascii="Times New Roman" w:hAnsi="Times New Roman"/>
                <w:sz w:val="24"/>
                <w:szCs w:val="24"/>
              </w:rPr>
              <w:t>τ+</w:t>
            </w:r>
            <w:r w:rsidRPr="000B669E">
              <w:rPr>
                <w:rFonts w:ascii="Times New Roman" w:hAnsi="Times New Roman"/>
                <w:sz w:val="24"/>
                <w:szCs w:val="24"/>
                <w:lang w:val="fr-FR"/>
              </w:rPr>
              <w:t>0,00447</w:t>
            </w:r>
            <w:r w:rsidRPr="000B669E">
              <w:rPr>
                <w:rFonts w:ascii="Times New Roman" w:hAnsi="Times New Roman"/>
                <w:sz w:val="24"/>
                <w:szCs w:val="24"/>
              </w:rPr>
              <w:t>τ</w:t>
            </w:r>
            <w:r w:rsidRPr="000B669E">
              <w:rPr>
                <w:rFonts w:ascii="Times New Roman" w:hAnsi="Times New Roman"/>
                <w:i/>
                <w:sz w:val="24"/>
                <w:szCs w:val="24"/>
                <w:lang w:val="en-US"/>
              </w:rPr>
              <w:t>t</w:t>
            </w:r>
            <w:r w:rsidRPr="000B669E">
              <w:rPr>
                <w:rFonts w:ascii="Times New Roman" w:hAnsi="Times New Roman"/>
                <w:sz w:val="24"/>
                <w:szCs w:val="24"/>
                <w:vertAlign w:val="subscript"/>
              </w:rPr>
              <w:t>з</w:t>
            </w:r>
          </w:p>
        </w:tc>
        <w:tc>
          <w:tcPr>
            <w:tcW w:w="1453" w:type="dxa"/>
          </w:tcPr>
          <w:p w14:paraId="3A83C2C4" w14:textId="77777777" w:rsidR="002C231C" w:rsidRPr="000B669E" w:rsidRDefault="002C231C" w:rsidP="001E1E9B">
            <w:pPr>
              <w:jc w:val="center"/>
              <w:rPr>
                <w:sz w:val="24"/>
                <w:szCs w:val="24"/>
                <w:lang w:val="en-US"/>
              </w:rPr>
            </w:pPr>
            <w:r w:rsidRPr="000B669E">
              <w:rPr>
                <w:sz w:val="24"/>
                <w:szCs w:val="24"/>
                <w:lang w:val="en-US"/>
              </w:rPr>
              <w:t>1,64</w:t>
            </w:r>
          </w:p>
        </w:tc>
        <w:tc>
          <w:tcPr>
            <w:tcW w:w="1160" w:type="dxa"/>
          </w:tcPr>
          <w:p w14:paraId="6BD3BD28" w14:textId="77777777" w:rsidR="002C231C" w:rsidRPr="000B669E" w:rsidRDefault="002C231C" w:rsidP="001E1E9B">
            <w:pPr>
              <w:jc w:val="center"/>
              <w:rPr>
                <w:sz w:val="24"/>
                <w:szCs w:val="24"/>
                <w:lang w:val="en-US"/>
              </w:rPr>
            </w:pPr>
            <w:r w:rsidRPr="000B669E">
              <w:rPr>
                <w:sz w:val="24"/>
                <w:szCs w:val="24"/>
                <w:lang w:val="en-US"/>
              </w:rPr>
              <w:t>2,30</w:t>
            </w:r>
          </w:p>
        </w:tc>
        <w:tc>
          <w:tcPr>
            <w:tcW w:w="989" w:type="dxa"/>
          </w:tcPr>
          <w:p w14:paraId="350C8D36" w14:textId="77777777" w:rsidR="002C231C" w:rsidRPr="000B669E" w:rsidRDefault="002C231C" w:rsidP="001E1E9B">
            <w:pPr>
              <w:jc w:val="center"/>
              <w:rPr>
                <w:sz w:val="24"/>
                <w:szCs w:val="24"/>
              </w:rPr>
            </w:pPr>
            <w:r w:rsidRPr="000B669E">
              <w:rPr>
                <w:sz w:val="24"/>
                <w:szCs w:val="24"/>
                <w:lang w:val="en-US"/>
              </w:rPr>
              <w:t>1,98</w:t>
            </w:r>
          </w:p>
        </w:tc>
        <w:tc>
          <w:tcPr>
            <w:tcW w:w="1003" w:type="dxa"/>
          </w:tcPr>
          <w:p w14:paraId="3D9216D3" w14:textId="77777777" w:rsidR="002C231C" w:rsidRPr="000B669E" w:rsidRDefault="002C231C" w:rsidP="001E1E9B">
            <w:pPr>
              <w:jc w:val="center"/>
              <w:rPr>
                <w:sz w:val="24"/>
                <w:szCs w:val="24"/>
                <w:lang w:val="en-US"/>
              </w:rPr>
            </w:pPr>
            <w:r w:rsidRPr="000B669E">
              <w:rPr>
                <w:sz w:val="24"/>
                <w:szCs w:val="24"/>
                <w:lang w:val="en-US"/>
              </w:rPr>
              <w:t>19,41</w:t>
            </w:r>
          </w:p>
        </w:tc>
      </w:tr>
      <w:tr w:rsidR="002C231C" w:rsidRPr="000B669E" w14:paraId="277CCA27" w14:textId="77777777" w:rsidTr="001E1E9B">
        <w:trPr>
          <w:jc w:val="center"/>
        </w:trPr>
        <w:tc>
          <w:tcPr>
            <w:tcW w:w="4553" w:type="dxa"/>
          </w:tcPr>
          <w:p w14:paraId="312AE462" w14:textId="77777777" w:rsidR="002C231C" w:rsidRPr="000B669E" w:rsidRDefault="002C231C" w:rsidP="001E1E9B">
            <w:pPr>
              <w:pStyle w:val="af"/>
              <w:rPr>
                <w:rFonts w:ascii="Times New Roman" w:hAnsi="Times New Roman"/>
                <w:sz w:val="24"/>
                <w:szCs w:val="24"/>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3</w:t>
            </w:r>
            <w:r w:rsidRPr="000B669E">
              <w:rPr>
                <w:rFonts w:ascii="Times New Roman" w:hAnsi="Times New Roman"/>
                <w:sz w:val="24"/>
                <w:szCs w:val="24"/>
                <w:lang w:val="fr-FR"/>
              </w:rPr>
              <w:t>=</w:t>
            </w:r>
            <w:r w:rsidRPr="000B669E">
              <w:rPr>
                <w:rFonts w:ascii="Times New Roman" w:hAnsi="Times New Roman"/>
                <w:sz w:val="24"/>
                <w:szCs w:val="24"/>
              </w:rPr>
              <w:t>0,374</w:t>
            </w:r>
            <w:r w:rsidRPr="000B669E">
              <w:rPr>
                <w:rFonts w:ascii="Times New Roman" w:hAnsi="Times New Roman"/>
                <w:sz w:val="24"/>
                <w:szCs w:val="24"/>
                <w:lang w:val="en-US"/>
              </w:rPr>
              <w:t>1</w:t>
            </w:r>
            <w:r w:rsidRPr="000B669E">
              <w:rPr>
                <w:rFonts w:ascii="Times New Roman" w:hAnsi="Times New Roman"/>
                <w:sz w:val="24"/>
                <w:szCs w:val="24"/>
              </w:rPr>
              <w:t>τ</w:t>
            </w:r>
            <w:r w:rsidRPr="000B669E">
              <w:rPr>
                <w:rFonts w:ascii="Times New Roman" w:hAnsi="Times New Roman"/>
                <w:sz w:val="24"/>
                <w:szCs w:val="24"/>
                <w:lang w:val="en-US"/>
              </w:rPr>
              <w:t>+</w:t>
            </w:r>
            <w:r w:rsidRPr="000B669E">
              <w:rPr>
                <w:rFonts w:ascii="Times New Roman" w:hAnsi="Times New Roman"/>
                <w:sz w:val="24"/>
                <w:szCs w:val="24"/>
              </w:rPr>
              <w:t>1,144</w:t>
            </w:r>
            <w:r w:rsidRPr="000B669E">
              <w:rPr>
                <w:rFonts w:ascii="Times New Roman" w:hAnsi="Times New Roman"/>
                <w:i/>
                <w:sz w:val="24"/>
                <w:szCs w:val="24"/>
                <w:lang w:val="en-US"/>
              </w:rPr>
              <w:t>w</w:t>
            </w:r>
            <w:r w:rsidRPr="000B669E">
              <w:rPr>
                <w:rFonts w:ascii="Times New Roman" w:hAnsi="Times New Roman"/>
                <w:sz w:val="24"/>
                <w:szCs w:val="24"/>
                <w:lang w:val="en-US"/>
              </w:rPr>
              <w:t>–</w:t>
            </w:r>
            <w:r w:rsidRPr="000B669E">
              <w:rPr>
                <w:rFonts w:ascii="Times New Roman" w:hAnsi="Times New Roman"/>
                <w:sz w:val="24"/>
                <w:szCs w:val="24"/>
              </w:rPr>
              <w:t>0,02345τ</w:t>
            </w:r>
            <w:r w:rsidRPr="000B669E">
              <w:rPr>
                <w:rFonts w:ascii="Times New Roman" w:hAnsi="Times New Roman"/>
                <w:i/>
                <w:sz w:val="24"/>
                <w:szCs w:val="24"/>
                <w:lang w:val="en-US"/>
              </w:rPr>
              <w:t>w</w:t>
            </w:r>
          </w:p>
        </w:tc>
        <w:tc>
          <w:tcPr>
            <w:tcW w:w="1453" w:type="dxa"/>
          </w:tcPr>
          <w:p w14:paraId="558862C2" w14:textId="77777777" w:rsidR="002C231C" w:rsidRPr="000B669E" w:rsidRDefault="002C231C" w:rsidP="001E1E9B">
            <w:pPr>
              <w:jc w:val="center"/>
              <w:rPr>
                <w:sz w:val="24"/>
                <w:szCs w:val="24"/>
                <w:lang w:val="en-US"/>
              </w:rPr>
            </w:pPr>
            <w:r w:rsidRPr="000B669E">
              <w:rPr>
                <w:sz w:val="24"/>
                <w:szCs w:val="24"/>
                <w:lang w:val="en-US"/>
              </w:rPr>
              <w:t>0,91</w:t>
            </w:r>
          </w:p>
        </w:tc>
        <w:tc>
          <w:tcPr>
            <w:tcW w:w="1160" w:type="dxa"/>
          </w:tcPr>
          <w:p w14:paraId="6C41A08A" w14:textId="77777777" w:rsidR="002C231C" w:rsidRPr="000B669E" w:rsidRDefault="002C231C" w:rsidP="001E1E9B">
            <w:pPr>
              <w:jc w:val="center"/>
              <w:rPr>
                <w:sz w:val="24"/>
                <w:szCs w:val="24"/>
                <w:lang w:val="en-US"/>
              </w:rPr>
            </w:pPr>
            <w:r w:rsidRPr="000B669E">
              <w:rPr>
                <w:sz w:val="24"/>
                <w:szCs w:val="24"/>
                <w:lang w:val="en-US"/>
              </w:rPr>
              <w:t>1,67</w:t>
            </w:r>
          </w:p>
        </w:tc>
        <w:tc>
          <w:tcPr>
            <w:tcW w:w="989" w:type="dxa"/>
          </w:tcPr>
          <w:p w14:paraId="2CB8B5D6" w14:textId="77777777" w:rsidR="002C231C" w:rsidRPr="000B669E" w:rsidRDefault="002C231C" w:rsidP="001E1E9B">
            <w:pPr>
              <w:jc w:val="center"/>
              <w:rPr>
                <w:sz w:val="24"/>
                <w:szCs w:val="24"/>
                <w:lang w:val="en-US"/>
              </w:rPr>
            </w:pPr>
            <w:r w:rsidRPr="000B669E">
              <w:rPr>
                <w:sz w:val="24"/>
                <w:szCs w:val="24"/>
                <w:lang w:val="en-US"/>
              </w:rPr>
              <w:t>3,37</w:t>
            </w:r>
          </w:p>
        </w:tc>
        <w:tc>
          <w:tcPr>
            <w:tcW w:w="1003" w:type="dxa"/>
          </w:tcPr>
          <w:p w14:paraId="45249534" w14:textId="77777777" w:rsidR="002C231C" w:rsidRPr="000B669E" w:rsidRDefault="002C231C" w:rsidP="001E1E9B">
            <w:pPr>
              <w:jc w:val="center"/>
              <w:rPr>
                <w:sz w:val="24"/>
                <w:szCs w:val="24"/>
                <w:lang w:val="en-US"/>
              </w:rPr>
            </w:pPr>
            <w:r w:rsidRPr="000B669E">
              <w:rPr>
                <w:sz w:val="24"/>
                <w:szCs w:val="24"/>
                <w:lang w:val="en-US"/>
              </w:rPr>
              <w:t>19,42</w:t>
            </w:r>
          </w:p>
        </w:tc>
      </w:tr>
      <w:tr w:rsidR="002C231C" w:rsidRPr="000B669E" w14:paraId="039990A0" w14:textId="77777777" w:rsidTr="001E1E9B">
        <w:trPr>
          <w:jc w:val="center"/>
        </w:trPr>
        <w:tc>
          <w:tcPr>
            <w:tcW w:w="4553" w:type="dxa"/>
          </w:tcPr>
          <w:p w14:paraId="796400F9" w14:textId="77777777" w:rsidR="002C231C" w:rsidRPr="000B669E" w:rsidRDefault="002C231C" w:rsidP="001E1E9B">
            <w:pPr>
              <w:pStyle w:val="af"/>
              <w:rPr>
                <w:rFonts w:ascii="Times New Roman" w:hAnsi="Times New Roman"/>
                <w:sz w:val="24"/>
                <w:szCs w:val="24"/>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4</w:t>
            </w:r>
            <w:r w:rsidRPr="000B669E">
              <w:rPr>
                <w:rFonts w:ascii="Times New Roman" w:hAnsi="Times New Roman"/>
                <w:sz w:val="24"/>
                <w:szCs w:val="24"/>
                <w:lang w:val="fr-FR"/>
              </w:rPr>
              <w:t>=</w:t>
            </w:r>
            <w:r w:rsidRPr="000B669E">
              <w:rPr>
                <w:rFonts w:ascii="Times New Roman" w:hAnsi="Times New Roman"/>
                <w:sz w:val="24"/>
                <w:szCs w:val="24"/>
              </w:rPr>
              <w:t>1,76</w:t>
            </w:r>
            <w:r w:rsidRPr="000B669E">
              <w:rPr>
                <w:rFonts w:ascii="Times New Roman" w:hAnsi="Times New Roman"/>
                <w:sz w:val="24"/>
                <w:szCs w:val="24"/>
                <w:lang w:val="en-US"/>
              </w:rPr>
              <w:t>9–</w:t>
            </w:r>
            <w:r w:rsidRPr="000B669E">
              <w:rPr>
                <w:rFonts w:ascii="Times New Roman" w:hAnsi="Times New Roman"/>
                <w:sz w:val="24"/>
                <w:szCs w:val="24"/>
              </w:rPr>
              <w:t>0,00076</w:t>
            </w:r>
            <w:r w:rsidRPr="000B669E">
              <w:rPr>
                <w:rFonts w:ascii="Times New Roman" w:hAnsi="Times New Roman"/>
                <w:i/>
                <w:sz w:val="24"/>
                <w:szCs w:val="24"/>
                <w:lang w:val="en-US"/>
              </w:rPr>
              <w:t>t</w:t>
            </w:r>
            <w:r w:rsidRPr="000B669E">
              <w:rPr>
                <w:rFonts w:ascii="Times New Roman" w:hAnsi="Times New Roman"/>
                <w:sz w:val="24"/>
                <w:szCs w:val="24"/>
                <w:vertAlign w:val="subscript"/>
              </w:rPr>
              <w:t>в</w:t>
            </w:r>
            <w:r w:rsidRPr="000B669E">
              <w:rPr>
                <w:rFonts w:ascii="Times New Roman" w:hAnsi="Times New Roman"/>
                <w:i/>
                <w:sz w:val="24"/>
                <w:szCs w:val="24"/>
                <w:lang w:val="en-US"/>
              </w:rPr>
              <w:t>w</w:t>
            </w:r>
          </w:p>
        </w:tc>
        <w:tc>
          <w:tcPr>
            <w:tcW w:w="1453" w:type="dxa"/>
          </w:tcPr>
          <w:p w14:paraId="0C864340" w14:textId="77777777" w:rsidR="002C231C" w:rsidRPr="000B669E" w:rsidRDefault="002C231C" w:rsidP="001E1E9B">
            <w:pPr>
              <w:jc w:val="center"/>
              <w:rPr>
                <w:sz w:val="24"/>
                <w:szCs w:val="24"/>
                <w:lang w:val="en-US"/>
              </w:rPr>
            </w:pPr>
            <w:r w:rsidRPr="000B669E">
              <w:rPr>
                <w:sz w:val="24"/>
                <w:szCs w:val="24"/>
                <w:lang w:val="en-US"/>
              </w:rPr>
              <w:t>0,085</w:t>
            </w:r>
          </w:p>
        </w:tc>
        <w:tc>
          <w:tcPr>
            <w:tcW w:w="1160" w:type="dxa"/>
          </w:tcPr>
          <w:p w14:paraId="15CEAC38" w14:textId="77777777" w:rsidR="002C231C" w:rsidRPr="000B669E" w:rsidRDefault="002C231C" w:rsidP="001E1E9B">
            <w:pPr>
              <w:jc w:val="center"/>
              <w:rPr>
                <w:sz w:val="24"/>
                <w:szCs w:val="24"/>
                <w:lang w:val="en-US"/>
              </w:rPr>
            </w:pPr>
            <w:r w:rsidRPr="000B669E">
              <w:rPr>
                <w:sz w:val="24"/>
                <w:szCs w:val="24"/>
                <w:lang w:val="en-US"/>
              </w:rPr>
              <w:t>0,34</w:t>
            </w:r>
            <w:r w:rsidRPr="000B669E">
              <w:rPr>
                <w:sz w:val="24"/>
                <w:szCs w:val="24"/>
              </w:rPr>
              <w:t>4</w:t>
            </w:r>
          </w:p>
        </w:tc>
        <w:tc>
          <w:tcPr>
            <w:tcW w:w="989" w:type="dxa"/>
          </w:tcPr>
          <w:p w14:paraId="34B19C23" w14:textId="77777777" w:rsidR="002C231C" w:rsidRPr="000B669E" w:rsidRDefault="002C231C" w:rsidP="001E1E9B">
            <w:pPr>
              <w:jc w:val="center"/>
              <w:rPr>
                <w:sz w:val="24"/>
                <w:szCs w:val="24"/>
                <w:lang w:val="en-US"/>
              </w:rPr>
            </w:pPr>
            <w:r w:rsidRPr="000B669E">
              <w:rPr>
                <w:sz w:val="24"/>
                <w:szCs w:val="24"/>
                <w:lang w:val="en-US"/>
              </w:rPr>
              <w:t>16,35</w:t>
            </w:r>
          </w:p>
        </w:tc>
        <w:tc>
          <w:tcPr>
            <w:tcW w:w="1003" w:type="dxa"/>
          </w:tcPr>
          <w:p w14:paraId="1CBFC29C" w14:textId="77777777" w:rsidR="002C231C" w:rsidRPr="000B669E" w:rsidRDefault="002C231C" w:rsidP="001E1E9B">
            <w:pPr>
              <w:jc w:val="center"/>
              <w:rPr>
                <w:sz w:val="24"/>
                <w:szCs w:val="24"/>
                <w:lang w:val="en-US"/>
              </w:rPr>
            </w:pPr>
            <w:r w:rsidRPr="000B669E">
              <w:rPr>
                <w:sz w:val="24"/>
                <w:szCs w:val="24"/>
                <w:lang w:val="en-US"/>
              </w:rPr>
              <w:t>19,42</w:t>
            </w:r>
          </w:p>
        </w:tc>
      </w:tr>
      <w:tr w:rsidR="002C231C" w:rsidRPr="000B669E" w14:paraId="48BB8F0E" w14:textId="77777777" w:rsidTr="001E1E9B">
        <w:trPr>
          <w:jc w:val="center"/>
        </w:trPr>
        <w:tc>
          <w:tcPr>
            <w:tcW w:w="4553" w:type="dxa"/>
          </w:tcPr>
          <w:p w14:paraId="354DF536" w14:textId="77777777" w:rsidR="002C231C" w:rsidRPr="000B669E" w:rsidRDefault="002C231C" w:rsidP="001E1E9B">
            <w:pPr>
              <w:pStyle w:val="af"/>
              <w:rPr>
                <w:rFonts w:ascii="Times New Roman" w:hAnsi="Times New Roman"/>
                <w:i/>
                <w:sz w:val="24"/>
                <w:szCs w:val="24"/>
                <w:lang w:val="fr-FR"/>
              </w:rPr>
            </w:pPr>
            <w:r w:rsidRPr="000B669E">
              <w:rPr>
                <w:rFonts w:ascii="Times New Roman" w:hAnsi="Times New Roman"/>
                <w:i/>
                <w:color w:val="000000"/>
                <w:sz w:val="24"/>
                <w:szCs w:val="24"/>
                <w:lang w:val="fr-FR"/>
              </w:rPr>
              <w:t>y</w:t>
            </w:r>
            <w:r w:rsidRPr="000B669E">
              <w:rPr>
                <w:rFonts w:ascii="Times New Roman" w:hAnsi="Times New Roman"/>
                <w:color w:val="000000"/>
                <w:sz w:val="24"/>
                <w:szCs w:val="24"/>
                <w:vertAlign w:val="subscript"/>
                <w:lang w:val="fr-FR"/>
              </w:rPr>
              <w:t>5</w:t>
            </w:r>
            <w:r w:rsidRPr="000B669E">
              <w:rPr>
                <w:rFonts w:ascii="Times New Roman" w:hAnsi="Times New Roman"/>
                <w:color w:val="000000"/>
                <w:sz w:val="24"/>
                <w:szCs w:val="24"/>
                <w:lang w:val="fr-FR"/>
              </w:rPr>
              <w:t>=2,81</w:t>
            </w:r>
            <w:r w:rsidRPr="000B669E">
              <w:rPr>
                <w:rFonts w:ascii="Times New Roman" w:hAnsi="Times New Roman"/>
                <w:color w:val="000000"/>
                <w:sz w:val="24"/>
                <w:szCs w:val="24"/>
              </w:rPr>
              <w:t>9</w:t>
            </w:r>
            <w:r w:rsidRPr="000B669E">
              <w:rPr>
                <w:rFonts w:ascii="Times New Roman" w:hAnsi="Times New Roman"/>
                <w:color w:val="000000"/>
                <w:sz w:val="24"/>
                <w:szCs w:val="24"/>
                <w:lang w:val="fr-FR"/>
              </w:rPr>
              <w:t>–0,00332</w:t>
            </w:r>
            <w:r w:rsidRPr="000B669E">
              <w:rPr>
                <w:rFonts w:ascii="Times New Roman" w:hAnsi="Times New Roman"/>
                <w:color w:val="000000"/>
                <w:sz w:val="24"/>
                <w:szCs w:val="24"/>
              </w:rPr>
              <w:t>τ</w:t>
            </w:r>
            <w:r w:rsidRPr="000B669E">
              <w:rPr>
                <w:rFonts w:ascii="Times New Roman" w:hAnsi="Times New Roman"/>
                <w:color w:val="000000"/>
                <w:sz w:val="24"/>
                <w:szCs w:val="24"/>
                <w:lang w:val="fr-FR"/>
              </w:rPr>
              <w:t>–0,04265</w:t>
            </w:r>
            <w:r w:rsidRPr="000B669E">
              <w:rPr>
                <w:rFonts w:ascii="Times New Roman" w:hAnsi="Times New Roman"/>
                <w:i/>
                <w:color w:val="000000"/>
                <w:sz w:val="24"/>
                <w:szCs w:val="24"/>
                <w:lang w:val="fr-FR"/>
              </w:rPr>
              <w:t>w</w:t>
            </w:r>
            <w:r w:rsidRPr="000B669E">
              <w:rPr>
                <w:rFonts w:ascii="Times New Roman" w:hAnsi="Times New Roman"/>
                <w:color w:val="000000"/>
                <w:sz w:val="24"/>
                <w:szCs w:val="24"/>
                <w:lang w:val="fr-FR"/>
              </w:rPr>
              <w:t>–</w:t>
            </w:r>
            <w:r w:rsidRPr="000B669E">
              <w:rPr>
                <w:rFonts w:ascii="Times New Roman" w:hAnsi="Times New Roman"/>
                <w:color w:val="000000"/>
                <w:sz w:val="24"/>
                <w:szCs w:val="24"/>
              </w:rPr>
              <w:br/>
              <w:t>–</w:t>
            </w:r>
            <w:r w:rsidRPr="000B669E">
              <w:rPr>
                <w:rFonts w:ascii="Times New Roman" w:hAnsi="Times New Roman"/>
                <w:color w:val="000000"/>
                <w:sz w:val="24"/>
                <w:szCs w:val="24"/>
                <w:lang w:val="fr-FR"/>
              </w:rPr>
              <w:t>0,06931</w:t>
            </w:r>
            <w:r w:rsidRPr="000B669E">
              <w:rPr>
                <w:rFonts w:ascii="Times New Roman" w:hAnsi="Times New Roman"/>
                <w:i/>
                <w:color w:val="000000"/>
                <w:sz w:val="24"/>
                <w:szCs w:val="24"/>
                <w:lang w:val="fr-FR"/>
              </w:rPr>
              <w:t>t</w:t>
            </w:r>
            <w:r w:rsidRPr="000B669E">
              <w:rPr>
                <w:rFonts w:ascii="Times New Roman" w:hAnsi="Times New Roman"/>
                <w:color w:val="000000"/>
                <w:sz w:val="24"/>
                <w:szCs w:val="24"/>
                <w:vertAlign w:val="subscript"/>
              </w:rPr>
              <w:t>з</w:t>
            </w:r>
            <w:r w:rsidRPr="000B669E">
              <w:rPr>
                <w:rFonts w:ascii="Times New Roman" w:hAnsi="Times New Roman"/>
                <w:color w:val="000000"/>
                <w:sz w:val="24"/>
                <w:szCs w:val="24"/>
                <w:lang w:val="fr-FR"/>
              </w:rPr>
              <w:t>+0,00274</w:t>
            </w:r>
            <w:r w:rsidRPr="000B669E">
              <w:rPr>
                <w:rFonts w:ascii="Times New Roman" w:hAnsi="Times New Roman"/>
                <w:i/>
                <w:color w:val="000000"/>
                <w:sz w:val="24"/>
                <w:szCs w:val="24"/>
                <w:lang w:val="fr-FR"/>
              </w:rPr>
              <w:t>t</w:t>
            </w:r>
            <w:r w:rsidRPr="000B669E">
              <w:rPr>
                <w:rFonts w:ascii="Times New Roman" w:hAnsi="Times New Roman"/>
                <w:color w:val="000000"/>
                <w:sz w:val="24"/>
                <w:szCs w:val="24"/>
                <w:vertAlign w:val="subscript"/>
              </w:rPr>
              <w:t>в</w:t>
            </w:r>
            <w:r w:rsidRPr="000B669E">
              <w:rPr>
                <w:rFonts w:ascii="Times New Roman" w:hAnsi="Times New Roman"/>
                <w:i/>
                <w:color w:val="000000"/>
                <w:sz w:val="24"/>
                <w:szCs w:val="24"/>
                <w:lang w:val="fr-FR"/>
              </w:rPr>
              <w:t>t</w:t>
            </w:r>
            <w:r w:rsidRPr="000B669E">
              <w:rPr>
                <w:rFonts w:ascii="Times New Roman" w:hAnsi="Times New Roman"/>
                <w:color w:val="000000"/>
                <w:sz w:val="24"/>
                <w:szCs w:val="24"/>
                <w:vertAlign w:val="subscript"/>
              </w:rPr>
              <w:t>з</w:t>
            </w:r>
          </w:p>
        </w:tc>
        <w:tc>
          <w:tcPr>
            <w:tcW w:w="1453" w:type="dxa"/>
          </w:tcPr>
          <w:p w14:paraId="0AC4DD1B" w14:textId="77777777" w:rsidR="002C231C" w:rsidRPr="000B669E" w:rsidRDefault="002C231C" w:rsidP="001E1E9B">
            <w:pPr>
              <w:jc w:val="center"/>
              <w:rPr>
                <w:sz w:val="24"/>
                <w:szCs w:val="24"/>
                <w:lang w:val="fr-FR"/>
              </w:rPr>
            </w:pPr>
            <w:r w:rsidRPr="000B669E">
              <w:rPr>
                <w:sz w:val="24"/>
                <w:szCs w:val="24"/>
                <w:lang w:val="fr-FR"/>
              </w:rPr>
              <w:t>0</w:t>
            </w:r>
            <w:r w:rsidRPr="000B669E">
              <w:rPr>
                <w:sz w:val="24"/>
                <w:szCs w:val="24"/>
              </w:rPr>
              <w:t>,</w:t>
            </w:r>
            <w:r w:rsidRPr="000B669E">
              <w:rPr>
                <w:sz w:val="24"/>
                <w:szCs w:val="24"/>
                <w:lang w:val="fr-FR"/>
              </w:rPr>
              <w:t>071</w:t>
            </w:r>
          </w:p>
        </w:tc>
        <w:tc>
          <w:tcPr>
            <w:tcW w:w="1160" w:type="dxa"/>
          </w:tcPr>
          <w:p w14:paraId="3D630909" w14:textId="77777777" w:rsidR="002C231C" w:rsidRPr="000B669E" w:rsidRDefault="002C231C" w:rsidP="001E1E9B">
            <w:pPr>
              <w:jc w:val="center"/>
              <w:rPr>
                <w:sz w:val="24"/>
                <w:szCs w:val="24"/>
                <w:lang w:val="fr-FR"/>
              </w:rPr>
            </w:pPr>
            <w:r w:rsidRPr="000B669E">
              <w:rPr>
                <w:sz w:val="24"/>
                <w:szCs w:val="24"/>
                <w:lang w:val="fr-FR"/>
              </w:rPr>
              <w:t>0</w:t>
            </w:r>
            <w:r w:rsidRPr="000B669E">
              <w:rPr>
                <w:sz w:val="24"/>
                <w:szCs w:val="24"/>
              </w:rPr>
              <w:t>,</w:t>
            </w:r>
            <w:r w:rsidRPr="000B669E">
              <w:rPr>
                <w:sz w:val="24"/>
                <w:szCs w:val="24"/>
                <w:lang w:val="fr-FR"/>
              </w:rPr>
              <w:t>24</w:t>
            </w:r>
          </w:p>
        </w:tc>
        <w:tc>
          <w:tcPr>
            <w:tcW w:w="989" w:type="dxa"/>
          </w:tcPr>
          <w:p w14:paraId="1B5E68E7" w14:textId="77777777" w:rsidR="002C231C" w:rsidRPr="000B669E" w:rsidRDefault="002C231C" w:rsidP="001E1E9B">
            <w:pPr>
              <w:jc w:val="center"/>
              <w:rPr>
                <w:sz w:val="24"/>
                <w:szCs w:val="24"/>
                <w:lang w:val="fr-FR"/>
              </w:rPr>
            </w:pPr>
            <w:r w:rsidRPr="000B669E">
              <w:rPr>
                <w:sz w:val="24"/>
                <w:szCs w:val="24"/>
                <w:lang w:val="fr-FR"/>
              </w:rPr>
              <w:t>11</w:t>
            </w:r>
            <w:r w:rsidRPr="000B669E">
              <w:rPr>
                <w:sz w:val="24"/>
                <w:szCs w:val="24"/>
              </w:rPr>
              <w:t>,</w:t>
            </w:r>
            <w:r w:rsidRPr="000B669E">
              <w:rPr>
                <w:sz w:val="24"/>
                <w:szCs w:val="24"/>
                <w:lang w:val="fr-FR"/>
              </w:rPr>
              <w:t xml:space="preserve">78    </w:t>
            </w:r>
          </w:p>
        </w:tc>
        <w:tc>
          <w:tcPr>
            <w:tcW w:w="1003" w:type="dxa"/>
          </w:tcPr>
          <w:p w14:paraId="0FEB161A" w14:textId="77777777" w:rsidR="002C231C" w:rsidRPr="000B669E" w:rsidRDefault="002C231C" w:rsidP="001E1E9B">
            <w:pPr>
              <w:jc w:val="center"/>
              <w:rPr>
                <w:sz w:val="24"/>
                <w:szCs w:val="24"/>
                <w:lang w:val="fr-FR"/>
              </w:rPr>
            </w:pPr>
            <w:r w:rsidRPr="000B669E">
              <w:rPr>
                <w:sz w:val="24"/>
                <w:szCs w:val="24"/>
                <w:lang w:val="fr-FR"/>
              </w:rPr>
              <w:t>19</w:t>
            </w:r>
            <w:r w:rsidRPr="000B669E">
              <w:rPr>
                <w:sz w:val="24"/>
                <w:szCs w:val="24"/>
              </w:rPr>
              <w:t>,</w:t>
            </w:r>
            <w:r w:rsidRPr="000B669E">
              <w:rPr>
                <w:sz w:val="24"/>
                <w:szCs w:val="24"/>
                <w:lang w:val="fr-FR"/>
              </w:rPr>
              <w:t>40</w:t>
            </w:r>
          </w:p>
        </w:tc>
      </w:tr>
      <w:tr w:rsidR="002C231C" w:rsidRPr="000B669E" w14:paraId="2DDDB513" w14:textId="77777777" w:rsidTr="001E1E9B">
        <w:trPr>
          <w:jc w:val="center"/>
        </w:trPr>
        <w:tc>
          <w:tcPr>
            <w:tcW w:w="4553" w:type="dxa"/>
          </w:tcPr>
          <w:p w14:paraId="5E6BDAFC" w14:textId="77777777" w:rsidR="002C231C" w:rsidRPr="000B669E" w:rsidRDefault="002C231C" w:rsidP="001E1E9B">
            <w:pPr>
              <w:pStyle w:val="af"/>
              <w:rPr>
                <w:rFonts w:ascii="Times New Roman" w:hAnsi="Times New Roman"/>
                <w:sz w:val="24"/>
                <w:szCs w:val="24"/>
                <w:lang w:val="fr-FR"/>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6</w:t>
            </w:r>
            <w:r w:rsidRPr="000B669E">
              <w:rPr>
                <w:rFonts w:ascii="Times New Roman" w:hAnsi="Times New Roman"/>
                <w:sz w:val="24"/>
                <w:szCs w:val="24"/>
                <w:lang w:val="fr-FR"/>
              </w:rPr>
              <w:t>=20,70–0,08122</w:t>
            </w:r>
            <w:r w:rsidRPr="000B669E">
              <w:rPr>
                <w:rFonts w:ascii="Times New Roman" w:hAnsi="Times New Roman"/>
                <w:sz w:val="24"/>
                <w:szCs w:val="24"/>
              </w:rPr>
              <w:t>τ</w:t>
            </w:r>
            <w:r w:rsidRPr="000B669E">
              <w:rPr>
                <w:rFonts w:ascii="Times New Roman" w:hAnsi="Times New Roman"/>
                <w:sz w:val="24"/>
                <w:szCs w:val="24"/>
                <w:lang w:val="fr-FR"/>
              </w:rPr>
              <w:t>–0,2990</w:t>
            </w:r>
            <w:r w:rsidRPr="000B669E">
              <w:rPr>
                <w:rFonts w:ascii="Times New Roman" w:hAnsi="Times New Roman"/>
                <w:i/>
                <w:sz w:val="24"/>
                <w:szCs w:val="24"/>
                <w:lang w:val="fr-FR"/>
              </w:rPr>
              <w:t>w</w:t>
            </w:r>
            <w:r w:rsidRPr="000B669E">
              <w:rPr>
                <w:rFonts w:ascii="Times New Roman" w:hAnsi="Times New Roman"/>
                <w:sz w:val="24"/>
                <w:szCs w:val="24"/>
                <w:lang w:val="fr-FR"/>
              </w:rPr>
              <w:t>+0,00607</w:t>
            </w:r>
            <w:r w:rsidRPr="000B669E">
              <w:rPr>
                <w:rFonts w:ascii="Times New Roman" w:hAnsi="Times New Roman"/>
                <w:sz w:val="24"/>
                <w:szCs w:val="24"/>
              </w:rPr>
              <w:t>τ</w:t>
            </w:r>
            <w:r w:rsidRPr="000B669E">
              <w:rPr>
                <w:rFonts w:ascii="Times New Roman" w:hAnsi="Times New Roman"/>
                <w:i/>
                <w:sz w:val="24"/>
                <w:szCs w:val="24"/>
                <w:lang w:val="fr-FR"/>
              </w:rPr>
              <w:t>w</w:t>
            </w:r>
          </w:p>
        </w:tc>
        <w:tc>
          <w:tcPr>
            <w:tcW w:w="1453" w:type="dxa"/>
          </w:tcPr>
          <w:p w14:paraId="6ABCD9A6" w14:textId="77777777" w:rsidR="002C231C" w:rsidRPr="000B669E" w:rsidRDefault="002C231C" w:rsidP="001E1E9B">
            <w:pPr>
              <w:jc w:val="center"/>
              <w:rPr>
                <w:sz w:val="24"/>
                <w:szCs w:val="24"/>
                <w:lang w:val="fr-FR"/>
              </w:rPr>
            </w:pPr>
            <w:r w:rsidRPr="000B669E">
              <w:rPr>
                <w:sz w:val="24"/>
                <w:szCs w:val="24"/>
                <w:lang w:val="fr-FR"/>
              </w:rPr>
              <w:t>0,33</w:t>
            </w:r>
          </w:p>
        </w:tc>
        <w:tc>
          <w:tcPr>
            <w:tcW w:w="1160" w:type="dxa"/>
          </w:tcPr>
          <w:p w14:paraId="69F6A8EB" w14:textId="77777777" w:rsidR="002C231C" w:rsidRPr="000B669E" w:rsidRDefault="002C231C" w:rsidP="001E1E9B">
            <w:pPr>
              <w:jc w:val="center"/>
              <w:rPr>
                <w:sz w:val="24"/>
                <w:szCs w:val="24"/>
                <w:lang w:val="fr-FR"/>
              </w:rPr>
            </w:pPr>
            <w:r w:rsidRPr="000B669E">
              <w:rPr>
                <w:sz w:val="24"/>
                <w:szCs w:val="24"/>
                <w:lang w:val="fr-FR"/>
              </w:rPr>
              <w:t>0,93</w:t>
            </w:r>
          </w:p>
        </w:tc>
        <w:tc>
          <w:tcPr>
            <w:tcW w:w="989" w:type="dxa"/>
          </w:tcPr>
          <w:p w14:paraId="36BB23A0" w14:textId="77777777" w:rsidR="002C231C" w:rsidRPr="000B669E" w:rsidRDefault="002C231C" w:rsidP="001E1E9B">
            <w:pPr>
              <w:jc w:val="center"/>
              <w:rPr>
                <w:sz w:val="24"/>
                <w:szCs w:val="24"/>
                <w:lang w:val="fr-FR"/>
              </w:rPr>
            </w:pPr>
            <w:r w:rsidRPr="000B669E">
              <w:rPr>
                <w:sz w:val="24"/>
                <w:szCs w:val="24"/>
                <w:lang w:val="fr-FR"/>
              </w:rPr>
              <w:t>7,99</w:t>
            </w:r>
          </w:p>
        </w:tc>
        <w:tc>
          <w:tcPr>
            <w:tcW w:w="1003" w:type="dxa"/>
          </w:tcPr>
          <w:p w14:paraId="44528C50" w14:textId="77777777" w:rsidR="002C231C" w:rsidRPr="000B669E" w:rsidRDefault="002C231C" w:rsidP="001E1E9B">
            <w:pPr>
              <w:jc w:val="center"/>
              <w:rPr>
                <w:sz w:val="24"/>
                <w:szCs w:val="24"/>
                <w:lang w:val="fr-FR"/>
              </w:rPr>
            </w:pPr>
            <w:r w:rsidRPr="000B669E">
              <w:rPr>
                <w:sz w:val="24"/>
                <w:szCs w:val="24"/>
                <w:lang w:val="fr-FR"/>
              </w:rPr>
              <w:t>19,41</w:t>
            </w:r>
          </w:p>
        </w:tc>
      </w:tr>
      <w:tr w:rsidR="002C231C" w:rsidRPr="000B669E" w14:paraId="40EB318B" w14:textId="77777777" w:rsidTr="001E1E9B">
        <w:trPr>
          <w:jc w:val="center"/>
        </w:trPr>
        <w:tc>
          <w:tcPr>
            <w:tcW w:w="4553" w:type="dxa"/>
          </w:tcPr>
          <w:p w14:paraId="2D7875D7" w14:textId="77777777" w:rsidR="002C231C" w:rsidRPr="000B669E" w:rsidRDefault="002C231C" w:rsidP="001E1E9B">
            <w:pPr>
              <w:pStyle w:val="af"/>
              <w:rPr>
                <w:rFonts w:ascii="Times New Roman" w:hAnsi="Times New Roman"/>
                <w:sz w:val="24"/>
                <w:szCs w:val="24"/>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7</w:t>
            </w:r>
            <w:r w:rsidRPr="000B669E">
              <w:rPr>
                <w:rFonts w:ascii="Times New Roman" w:hAnsi="Times New Roman"/>
                <w:sz w:val="24"/>
                <w:szCs w:val="24"/>
                <w:lang w:val="fr-FR"/>
              </w:rPr>
              <w:t>=0</w:t>
            </w:r>
            <w:r w:rsidRPr="000B669E">
              <w:rPr>
                <w:rFonts w:ascii="Times New Roman" w:hAnsi="Times New Roman"/>
                <w:sz w:val="24"/>
                <w:szCs w:val="24"/>
              </w:rPr>
              <w:t>,1326</w:t>
            </w:r>
            <w:r w:rsidRPr="000B669E">
              <w:rPr>
                <w:rFonts w:ascii="Times New Roman" w:hAnsi="Times New Roman"/>
                <w:i/>
                <w:sz w:val="24"/>
                <w:szCs w:val="24"/>
                <w:lang w:val="en-US"/>
              </w:rPr>
              <w:t>t</w:t>
            </w:r>
            <w:r w:rsidRPr="000B669E">
              <w:rPr>
                <w:rFonts w:ascii="Times New Roman" w:hAnsi="Times New Roman"/>
                <w:sz w:val="24"/>
                <w:szCs w:val="24"/>
                <w:vertAlign w:val="subscript"/>
              </w:rPr>
              <w:t>в</w:t>
            </w:r>
            <w:r w:rsidRPr="000B669E">
              <w:rPr>
                <w:rFonts w:ascii="Times New Roman" w:hAnsi="Times New Roman"/>
                <w:sz w:val="24"/>
                <w:szCs w:val="24"/>
                <w:lang w:val="en-US"/>
              </w:rPr>
              <w:t>+</w:t>
            </w:r>
            <w:r w:rsidRPr="000B669E">
              <w:rPr>
                <w:rFonts w:ascii="Times New Roman" w:hAnsi="Times New Roman"/>
                <w:sz w:val="24"/>
                <w:szCs w:val="24"/>
              </w:rPr>
              <w:t>0,1501</w:t>
            </w:r>
            <w:r w:rsidRPr="000B669E">
              <w:rPr>
                <w:rFonts w:ascii="Times New Roman" w:hAnsi="Times New Roman"/>
                <w:i/>
                <w:sz w:val="24"/>
                <w:szCs w:val="24"/>
                <w:lang w:val="en-US"/>
              </w:rPr>
              <w:t>w</w:t>
            </w:r>
            <w:r w:rsidRPr="000B669E">
              <w:rPr>
                <w:rFonts w:ascii="Times New Roman" w:hAnsi="Times New Roman"/>
                <w:sz w:val="24"/>
                <w:szCs w:val="24"/>
                <w:lang w:val="en-US"/>
              </w:rPr>
              <w:t>–</w:t>
            </w:r>
            <w:r w:rsidRPr="000B669E">
              <w:rPr>
                <w:rFonts w:ascii="Times New Roman" w:hAnsi="Times New Roman"/>
                <w:sz w:val="24"/>
                <w:szCs w:val="24"/>
              </w:rPr>
              <w:t>0,00757</w:t>
            </w:r>
            <w:r w:rsidRPr="000B669E">
              <w:rPr>
                <w:rFonts w:ascii="Times New Roman" w:hAnsi="Times New Roman"/>
                <w:i/>
                <w:sz w:val="24"/>
                <w:szCs w:val="24"/>
                <w:lang w:val="en-US"/>
              </w:rPr>
              <w:t>t</w:t>
            </w:r>
            <w:r w:rsidRPr="000B669E">
              <w:rPr>
                <w:rFonts w:ascii="Times New Roman" w:hAnsi="Times New Roman"/>
                <w:sz w:val="24"/>
                <w:szCs w:val="24"/>
                <w:vertAlign w:val="subscript"/>
              </w:rPr>
              <w:t>в</w:t>
            </w:r>
            <w:r w:rsidRPr="000B669E">
              <w:rPr>
                <w:rFonts w:ascii="Times New Roman" w:hAnsi="Times New Roman"/>
                <w:i/>
                <w:sz w:val="24"/>
                <w:szCs w:val="24"/>
                <w:lang w:val="en-US"/>
              </w:rPr>
              <w:t>w</w:t>
            </w:r>
          </w:p>
        </w:tc>
        <w:tc>
          <w:tcPr>
            <w:tcW w:w="1453" w:type="dxa"/>
          </w:tcPr>
          <w:p w14:paraId="014D8E14" w14:textId="77777777" w:rsidR="002C231C" w:rsidRPr="000B669E" w:rsidRDefault="002C231C" w:rsidP="001E1E9B">
            <w:pPr>
              <w:jc w:val="center"/>
              <w:rPr>
                <w:sz w:val="24"/>
                <w:szCs w:val="24"/>
              </w:rPr>
            </w:pPr>
            <w:r w:rsidRPr="000B669E">
              <w:rPr>
                <w:sz w:val="24"/>
                <w:szCs w:val="24"/>
              </w:rPr>
              <w:t>0,18</w:t>
            </w:r>
          </w:p>
        </w:tc>
        <w:tc>
          <w:tcPr>
            <w:tcW w:w="1160" w:type="dxa"/>
          </w:tcPr>
          <w:p w14:paraId="175047FF" w14:textId="77777777" w:rsidR="002C231C" w:rsidRPr="000B669E" w:rsidRDefault="002C231C" w:rsidP="001E1E9B">
            <w:pPr>
              <w:jc w:val="center"/>
              <w:rPr>
                <w:sz w:val="24"/>
                <w:szCs w:val="24"/>
                <w:lang w:val="en-US"/>
              </w:rPr>
            </w:pPr>
            <w:r w:rsidRPr="000B669E">
              <w:rPr>
                <w:sz w:val="24"/>
                <w:szCs w:val="24"/>
              </w:rPr>
              <w:t>0,38</w:t>
            </w:r>
          </w:p>
        </w:tc>
        <w:tc>
          <w:tcPr>
            <w:tcW w:w="989" w:type="dxa"/>
          </w:tcPr>
          <w:p w14:paraId="7DE6B3FC" w14:textId="77777777" w:rsidR="002C231C" w:rsidRPr="000B669E" w:rsidRDefault="002C231C" w:rsidP="001E1E9B">
            <w:pPr>
              <w:jc w:val="center"/>
              <w:rPr>
                <w:sz w:val="24"/>
                <w:szCs w:val="24"/>
                <w:lang w:val="en-US"/>
              </w:rPr>
            </w:pPr>
            <w:r w:rsidRPr="000B669E">
              <w:rPr>
                <w:sz w:val="24"/>
                <w:szCs w:val="24"/>
              </w:rPr>
              <w:t>4,51</w:t>
            </w:r>
          </w:p>
        </w:tc>
        <w:tc>
          <w:tcPr>
            <w:tcW w:w="1003" w:type="dxa"/>
          </w:tcPr>
          <w:p w14:paraId="1693D8A7" w14:textId="77777777" w:rsidR="002C231C" w:rsidRPr="000B669E" w:rsidRDefault="002C231C" w:rsidP="001E1E9B">
            <w:pPr>
              <w:jc w:val="center"/>
              <w:rPr>
                <w:sz w:val="24"/>
                <w:szCs w:val="24"/>
                <w:lang w:val="en-US"/>
              </w:rPr>
            </w:pPr>
            <w:r w:rsidRPr="000B669E">
              <w:rPr>
                <w:sz w:val="24"/>
                <w:szCs w:val="24"/>
              </w:rPr>
              <w:t>19,42</w:t>
            </w:r>
          </w:p>
        </w:tc>
      </w:tr>
      <w:tr w:rsidR="002C231C" w:rsidRPr="000B669E" w14:paraId="4C1BFC9F" w14:textId="77777777" w:rsidTr="001E1E9B">
        <w:trPr>
          <w:jc w:val="center"/>
        </w:trPr>
        <w:tc>
          <w:tcPr>
            <w:tcW w:w="4553" w:type="dxa"/>
          </w:tcPr>
          <w:p w14:paraId="19D88827" w14:textId="77777777" w:rsidR="002C231C" w:rsidRPr="000B669E" w:rsidRDefault="002C231C" w:rsidP="001E1E9B">
            <w:pPr>
              <w:pStyle w:val="af"/>
              <w:rPr>
                <w:rFonts w:ascii="Times New Roman" w:hAnsi="Times New Roman"/>
                <w:sz w:val="24"/>
                <w:szCs w:val="24"/>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8</w:t>
            </w:r>
            <w:r w:rsidRPr="000B669E">
              <w:rPr>
                <w:rFonts w:ascii="Times New Roman" w:hAnsi="Times New Roman"/>
                <w:sz w:val="24"/>
                <w:szCs w:val="24"/>
                <w:lang w:val="fr-FR"/>
              </w:rPr>
              <w:t>=</w:t>
            </w:r>
            <w:r w:rsidRPr="000B669E">
              <w:rPr>
                <w:rFonts w:ascii="Times New Roman" w:hAnsi="Times New Roman"/>
                <w:sz w:val="24"/>
                <w:szCs w:val="24"/>
              </w:rPr>
              <w:t>665,7</w:t>
            </w:r>
          </w:p>
        </w:tc>
        <w:tc>
          <w:tcPr>
            <w:tcW w:w="1453" w:type="dxa"/>
          </w:tcPr>
          <w:p w14:paraId="22EBEDCD" w14:textId="77777777" w:rsidR="002C231C" w:rsidRPr="000B669E" w:rsidRDefault="002C231C" w:rsidP="001E1E9B">
            <w:pPr>
              <w:jc w:val="center"/>
              <w:rPr>
                <w:sz w:val="24"/>
                <w:szCs w:val="24"/>
                <w:lang w:val="en-US"/>
              </w:rPr>
            </w:pPr>
            <w:r w:rsidRPr="000B669E">
              <w:rPr>
                <w:sz w:val="24"/>
                <w:szCs w:val="24"/>
                <w:lang w:val="en-US"/>
              </w:rPr>
              <w:t>4,90</w:t>
            </w:r>
          </w:p>
        </w:tc>
        <w:tc>
          <w:tcPr>
            <w:tcW w:w="1160" w:type="dxa"/>
          </w:tcPr>
          <w:p w14:paraId="500E9CB3" w14:textId="77777777" w:rsidR="002C231C" w:rsidRPr="000B669E" w:rsidRDefault="002C231C" w:rsidP="001E1E9B">
            <w:pPr>
              <w:jc w:val="center"/>
              <w:rPr>
                <w:sz w:val="24"/>
                <w:szCs w:val="24"/>
                <w:lang w:val="en-US"/>
              </w:rPr>
            </w:pPr>
            <w:r w:rsidRPr="000B669E">
              <w:rPr>
                <w:sz w:val="24"/>
                <w:szCs w:val="24"/>
                <w:lang w:val="en-US"/>
              </w:rPr>
              <w:t>12,93</w:t>
            </w:r>
          </w:p>
        </w:tc>
        <w:tc>
          <w:tcPr>
            <w:tcW w:w="989" w:type="dxa"/>
          </w:tcPr>
          <w:p w14:paraId="5B9E66F4" w14:textId="77777777" w:rsidR="002C231C" w:rsidRPr="000B669E" w:rsidRDefault="002C231C" w:rsidP="001E1E9B">
            <w:pPr>
              <w:jc w:val="center"/>
              <w:rPr>
                <w:sz w:val="24"/>
                <w:szCs w:val="24"/>
              </w:rPr>
            </w:pPr>
            <w:r w:rsidRPr="000B669E">
              <w:rPr>
                <w:sz w:val="24"/>
                <w:szCs w:val="24"/>
                <w:lang w:val="en-US"/>
              </w:rPr>
              <w:t xml:space="preserve">6,97 </w:t>
            </w:r>
          </w:p>
        </w:tc>
        <w:tc>
          <w:tcPr>
            <w:tcW w:w="1003" w:type="dxa"/>
          </w:tcPr>
          <w:p w14:paraId="66E07601" w14:textId="77777777" w:rsidR="002C231C" w:rsidRPr="000B669E" w:rsidRDefault="002C231C" w:rsidP="001E1E9B">
            <w:pPr>
              <w:jc w:val="center"/>
              <w:rPr>
                <w:sz w:val="24"/>
                <w:szCs w:val="24"/>
                <w:lang w:val="en-US"/>
              </w:rPr>
            </w:pPr>
            <w:r w:rsidRPr="000B669E">
              <w:rPr>
                <w:sz w:val="24"/>
                <w:szCs w:val="24"/>
                <w:lang w:val="en-US"/>
              </w:rPr>
              <w:t>19,43</w:t>
            </w:r>
          </w:p>
        </w:tc>
      </w:tr>
      <w:tr w:rsidR="002C231C" w:rsidRPr="000B669E" w14:paraId="5302BA08" w14:textId="77777777" w:rsidTr="001E1E9B">
        <w:trPr>
          <w:jc w:val="center"/>
        </w:trPr>
        <w:tc>
          <w:tcPr>
            <w:tcW w:w="4553" w:type="dxa"/>
          </w:tcPr>
          <w:p w14:paraId="68B74E0E" w14:textId="77777777" w:rsidR="002C231C" w:rsidRPr="000B669E" w:rsidRDefault="002C231C" w:rsidP="001E1E9B">
            <w:pPr>
              <w:pStyle w:val="af"/>
              <w:rPr>
                <w:rFonts w:ascii="Times New Roman" w:hAnsi="Times New Roman"/>
                <w:sz w:val="24"/>
                <w:szCs w:val="24"/>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9</w:t>
            </w:r>
            <w:r w:rsidRPr="000B669E">
              <w:rPr>
                <w:rFonts w:ascii="Times New Roman" w:hAnsi="Times New Roman"/>
                <w:sz w:val="24"/>
                <w:szCs w:val="24"/>
                <w:lang w:val="fr-FR"/>
              </w:rPr>
              <w:t>=</w:t>
            </w:r>
            <w:r w:rsidRPr="000B669E">
              <w:rPr>
                <w:rFonts w:ascii="Times New Roman" w:hAnsi="Times New Roman"/>
                <w:sz w:val="24"/>
                <w:szCs w:val="24"/>
              </w:rPr>
              <w:t>1,262</w:t>
            </w:r>
          </w:p>
        </w:tc>
        <w:tc>
          <w:tcPr>
            <w:tcW w:w="1453" w:type="dxa"/>
          </w:tcPr>
          <w:p w14:paraId="5B3A574F" w14:textId="77777777" w:rsidR="002C231C" w:rsidRPr="000B669E" w:rsidRDefault="002C231C" w:rsidP="001E1E9B">
            <w:pPr>
              <w:jc w:val="center"/>
              <w:rPr>
                <w:sz w:val="24"/>
                <w:szCs w:val="24"/>
                <w:lang w:val="en-US"/>
              </w:rPr>
            </w:pPr>
            <w:r w:rsidRPr="000B669E">
              <w:rPr>
                <w:sz w:val="24"/>
                <w:szCs w:val="24"/>
                <w:lang w:val="en-US"/>
              </w:rPr>
              <w:t>0,011</w:t>
            </w:r>
          </w:p>
        </w:tc>
        <w:tc>
          <w:tcPr>
            <w:tcW w:w="1160" w:type="dxa"/>
          </w:tcPr>
          <w:p w14:paraId="683464F0" w14:textId="77777777" w:rsidR="002C231C" w:rsidRPr="000B669E" w:rsidRDefault="002C231C" w:rsidP="001E1E9B">
            <w:pPr>
              <w:jc w:val="center"/>
              <w:rPr>
                <w:sz w:val="24"/>
                <w:szCs w:val="24"/>
                <w:lang w:val="en-US"/>
              </w:rPr>
            </w:pPr>
            <w:r w:rsidRPr="000B669E">
              <w:rPr>
                <w:sz w:val="24"/>
                <w:szCs w:val="24"/>
                <w:lang w:val="en-US"/>
              </w:rPr>
              <w:t>0,005</w:t>
            </w:r>
            <w:r w:rsidRPr="000B669E">
              <w:rPr>
                <w:sz w:val="24"/>
                <w:szCs w:val="24"/>
              </w:rPr>
              <w:t>8</w:t>
            </w:r>
          </w:p>
        </w:tc>
        <w:tc>
          <w:tcPr>
            <w:tcW w:w="989" w:type="dxa"/>
          </w:tcPr>
          <w:p w14:paraId="3D1132F7" w14:textId="77777777" w:rsidR="002C231C" w:rsidRPr="000B669E" w:rsidRDefault="002C231C" w:rsidP="001E1E9B">
            <w:pPr>
              <w:jc w:val="center"/>
              <w:rPr>
                <w:sz w:val="24"/>
                <w:szCs w:val="24"/>
                <w:lang w:val="en-US"/>
              </w:rPr>
            </w:pPr>
            <w:r w:rsidRPr="000B669E">
              <w:rPr>
                <w:sz w:val="24"/>
                <w:szCs w:val="24"/>
                <w:lang w:val="en-US"/>
              </w:rPr>
              <w:t>3,63</w:t>
            </w:r>
          </w:p>
        </w:tc>
        <w:tc>
          <w:tcPr>
            <w:tcW w:w="1003" w:type="dxa"/>
          </w:tcPr>
          <w:p w14:paraId="57DCF729" w14:textId="77777777" w:rsidR="002C231C" w:rsidRPr="000B669E" w:rsidRDefault="002C231C" w:rsidP="001E1E9B">
            <w:pPr>
              <w:jc w:val="center"/>
              <w:rPr>
                <w:sz w:val="24"/>
                <w:szCs w:val="24"/>
                <w:lang w:val="en-US"/>
              </w:rPr>
            </w:pPr>
            <w:r w:rsidRPr="000B669E">
              <w:rPr>
                <w:sz w:val="24"/>
                <w:szCs w:val="24"/>
                <w:lang w:val="en-US"/>
              </w:rPr>
              <w:t>3,68</w:t>
            </w:r>
          </w:p>
        </w:tc>
      </w:tr>
    </w:tbl>
    <w:p w14:paraId="2AA7B274" w14:textId="77777777" w:rsidR="002C231C" w:rsidRDefault="002C231C" w:rsidP="002C231C">
      <w:pPr>
        <w:spacing w:after="0" w:line="240" w:lineRule="auto"/>
        <w:jc w:val="center"/>
        <w:rPr>
          <w:rFonts w:ascii="Times New Roman" w:hAnsi="Times New Roman" w:cs="Times New Roman"/>
          <w:sz w:val="28"/>
          <w:szCs w:val="28"/>
        </w:rPr>
      </w:pPr>
    </w:p>
    <w:p w14:paraId="7E75D50B" w14:textId="387E16DA" w:rsidR="002C231C" w:rsidRPr="0060039B" w:rsidRDefault="002C231C" w:rsidP="002C231C">
      <w:pPr>
        <w:spacing w:after="0" w:line="240" w:lineRule="auto"/>
        <w:ind w:firstLine="709"/>
        <w:jc w:val="both"/>
        <w:rPr>
          <w:rFonts w:ascii="Times New Roman" w:hAnsi="Times New Roman" w:cs="Times New Roman"/>
          <w:sz w:val="28"/>
          <w:szCs w:val="28"/>
        </w:rPr>
      </w:pPr>
      <w:r w:rsidRPr="0060039B">
        <w:rPr>
          <w:rFonts w:ascii="Times New Roman" w:hAnsi="Times New Roman" w:cs="Times New Roman"/>
          <w:sz w:val="28"/>
          <w:szCs w:val="28"/>
        </w:rPr>
        <w:t xml:space="preserve">Анализ уравнения </w:t>
      </w:r>
      <w:r w:rsidRPr="0060039B">
        <w:rPr>
          <w:rFonts w:ascii="Times New Roman" w:hAnsi="Times New Roman" w:cs="Times New Roman"/>
          <w:i/>
          <w:sz w:val="28"/>
          <w:szCs w:val="28"/>
        </w:rPr>
        <w:t>у</w:t>
      </w:r>
      <w:r w:rsidRPr="0060039B">
        <w:rPr>
          <w:rFonts w:ascii="Times New Roman" w:hAnsi="Times New Roman" w:cs="Times New Roman"/>
          <w:sz w:val="28"/>
          <w:szCs w:val="28"/>
          <w:vertAlign w:val="subscript"/>
        </w:rPr>
        <w:t>5</w:t>
      </w:r>
      <w:r w:rsidRPr="0060039B">
        <w:rPr>
          <w:rFonts w:ascii="Times New Roman" w:hAnsi="Times New Roman" w:cs="Times New Roman"/>
          <w:sz w:val="28"/>
          <w:szCs w:val="28"/>
        </w:rPr>
        <w:t xml:space="preserve"> показывает, что на на целевую функцию (содержание жира), значимо оказывают линейное влияние все изученные факторы </w:t>
      </w:r>
      <w:r w:rsidRPr="0060039B">
        <w:rPr>
          <w:rFonts w:ascii="Times New Roman" w:hAnsi="Times New Roman"/>
          <w:i/>
          <w:sz w:val="28"/>
          <w:szCs w:val="28"/>
        </w:rPr>
        <w:t>t</w:t>
      </w:r>
      <w:r w:rsidRPr="0060039B">
        <w:rPr>
          <w:rFonts w:ascii="Times New Roman" w:hAnsi="Times New Roman"/>
          <w:sz w:val="28"/>
          <w:szCs w:val="28"/>
          <w:vertAlign w:val="subscript"/>
        </w:rPr>
        <w:t>в</w:t>
      </w:r>
      <w:r w:rsidRPr="0060039B">
        <w:rPr>
          <w:rFonts w:ascii="Times New Roman" w:hAnsi="Times New Roman"/>
          <w:sz w:val="28"/>
          <w:szCs w:val="28"/>
        </w:rPr>
        <w:t>, τ,</w:t>
      </w:r>
      <w:r w:rsidRPr="0060039B">
        <w:rPr>
          <w:rFonts w:ascii="Times New Roman" w:hAnsi="Times New Roman"/>
          <w:i/>
          <w:sz w:val="28"/>
          <w:szCs w:val="28"/>
        </w:rPr>
        <w:t xml:space="preserve"> w</w:t>
      </w:r>
      <w:r w:rsidRPr="0060039B">
        <w:rPr>
          <w:rFonts w:ascii="Times New Roman" w:hAnsi="Times New Roman"/>
          <w:sz w:val="28"/>
          <w:szCs w:val="28"/>
        </w:rPr>
        <w:t>,</w:t>
      </w:r>
      <w:r w:rsidRPr="0060039B">
        <w:rPr>
          <w:rFonts w:ascii="Times New Roman" w:hAnsi="Times New Roman"/>
          <w:i/>
          <w:sz w:val="28"/>
          <w:szCs w:val="28"/>
        </w:rPr>
        <w:t xml:space="preserve"> t</w:t>
      </w:r>
      <w:r w:rsidRPr="0060039B">
        <w:rPr>
          <w:rFonts w:ascii="Times New Roman" w:hAnsi="Times New Roman"/>
          <w:sz w:val="28"/>
          <w:szCs w:val="28"/>
          <w:vertAlign w:val="subscript"/>
        </w:rPr>
        <w:t>з</w:t>
      </w:r>
      <w:r w:rsidRPr="0060039B">
        <w:rPr>
          <w:rFonts w:ascii="Times New Roman" w:hAnsi="Times New Roman"/>
          <w:sz w:val="28"/>
          <w:szCs w:val="28"/>
        </w:rPr>
        <w:t>. Особых комментариев здесь не нужно. В качестве примера наглядного линейного влияния на содержание жира некоторых факторов показано на приведенных рисунках</w:t>
      </w:r>
      <w:r w:rsidR="009309BB">
        <w:rPr>
          <w:rFonts w:ascii="Times New Roman" w:hAnsi="Times New Roman"/>
          <w:sz w:val="28"/>
          <w:szCs w:val="28"/>
        </w:rPr>
        <w:t xml:space="preserve"> 8 и 9</w:t>
      </w:r>
      <w:r w:rsidRPr="0060039B">
        <w:rPr>
          <w:rFonts w:ascii="Times New Roman" w:hAnsi="Times New Roman"/>
          <w:sz w:val="28"/>
          <w:szCs w:val="28"/>
        </w:rPr>
        <w:t xml:space="preserve"> </w:t>
      </w:r>
      <w:r w:rsidRPr="0060039B">
        <w:rPr>
          <w:rFonts w:ascii="Times New Roman" w:hAnsi="Times New Roman" w:cs="Times New Roman"/>
          <w:sz w:val="28"/>
          <w:szCs w:val="28"/>
        </w:rPr>
        <w:t>(при этом значения не рассматриваемых факторов, приведенных в скобках, взяты на оптимальных уровнях).</w:t>
      </w:r>
    </w:p>
    <w:p w14:paraId="097AFD16" w14:textId="77777777" w:rsidR="002C231C" w:rsidRPr="0060039B" w:rsidRDefault="002C231C" w:rsidP="002C231C">
      <w:pPr>
        <w:spacing w:after="0" w:line="240" w:lineRule="auto"/>
        <w:ind w:firstLine="709"/>
        <w:jc w:val="both"/>
        <w:rPr>
          <w:rFonts w:ascii="Times New Roman" w:hAnsi="Times New Roman"/>
          <w:sz w:val="28"/>
          <w:szCs w:val="28"/>
        </w:rPr>
      </w:pPr>
      <w:r w:rsidRPr="0060039B">
        <w:rPr>
          <w:rFonts w:ascii="Times New Roman" w:hAnsi="Times New Roman"/>
          <w:sz w:val="28"/>
          <w:szCs w:val="28"/>
        </w:rPr>
        <w:t xml:space="preserve"> </w:t>
      </w:r>
    </w:p>
    <w:p w14:paraId="4E4BF2A8" w14:textId="77777777" w:rsidR="002C231C" w:rsidRPr="0060039B" w:rsidRDefault="002C231C" w:rsidP="002C231C">
      <w:pPr>
        <w:spacing w:after="0" w:line="240" w:lineRule="auto"/>
        <w:jc w:val="center"/>
        <w:rPr>
          <w:rFonts w:ascii="Times New Roman" w:hAnsi="Times New Roman" w:cs="Times New Roman"/>
          <w:sz w:val="28"/>
          <w:szCs w:val="28"/>
        </w:rPr>
      </w:pPr>
      <w:r w:rsidRPr="0060039B">
        <w:rPr>
          <w:noProof/>
          <w:szCs w:val="28"/>
          <w:lang w:eastAsia="ru-RU"/>
        </w:rPr>
        <w:drawing>
          <wp:inline distT="0" distB="0" distL="0" distR="0" wp14:anchorId="396DCA23" wp14:editId="43F083D8">
            <wp:extent cx="4591050" cy="2762250"/>
            <wp:effectExtent l="19050" t="0" r="0" b="0"/>
            <wp:docPr id="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srcRect/>
                    <a:stretch>
                      <a:fillRect/>
                    </a:stretch>
                  </pic:blipFill>
                  <pic:spPr bwMode="auto">
                    <a:xfrm>
                      <a:off x="0" y="0"/>
                      <a:ext cx="4591050" cy="2762250"/>
                    </a:xfrm>
                    <a:prstGeom prst="rect">
                      <a:avLst/>
                    </a:prstGeom>
                    <a:noFill/>
                    <a:ln w="9525">
                      <a:noFill/>
                      <a:miter lim="800000"/>
                      <a:headEnd/>
                      <a:tailEnd/>
                    </a:ln>
                  </pic:spPr>
                </pic:pic>
              </a:graphicData>
            </a:graphic>
          </wp:inline>
        </w:drawing>
      </w:r>
    </w:p>
    <w:p w14:paraId="52A903AD" w14:textId="34C50821" w:rsidR="002C231C" w:rsidRPr="0060039B" w:rsidRDefault="009309BB" w:rsidP="002C231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8</w:t>
      </w:r>
      <w:r w:rsidR="002C231C">
        <w:rPr>
          <w:rFonts w:ascii="Times New Roman" w:hAnsi="Times New Roman" w:cs="Times New Roman"/>
          <w:sz w:val="28"/>
          <w:szCs w:val="28"/>
        </w:rPr>
        <w:t>-</w:t>
      </w:r>
      <w:r w:rsidR="002C231C" w:rsidRPr="0060039B">
        <w:rPr>
          <w:rFonts w:ascii="Times New Roman" w:hAnsi="Times New Roman" w:cs="Times New Roman"/>
          <w:sz w:val="28"/>
          <w:szCs w:val="28"/>
        </w:rPr>
        <w:t xml:space="preserve">Влияние факторов </w:t>
      </w:r>
      <w:r w:rsidR="002C231C" w:rsidRPr="0060039B">
        <w:rPr>
          <w:rFonts w:ascii="Times New Roman" w:hAnsi="Times New Roman"/>
          <w:sz w:val="28"/>
          <w:szCs w:val="28"/>
        </w:rPr>
        <w:t>τ</w:t>
      </w:r>
      <w:r w:rsidR="002C231C" w:rsidRPr="0060039B">
        <w:rPr>
          <w:rFonts w:ascii="Times New Roman" w:hAnsi="Times New Roman"/>
          <w:i/>
          <w:sz w:val="28"/>
          <w:szCs w:val="28"/>
        </w:rPr>
        <w:t xml:space="preserve"> </w:t>
      </w:r>
      <w:r w:rsidR="002C231C" w:rsidRPr="0060039B">
        <w:rPr>
          <w:rFonts w:ascii="Times New Roman" w:hAnsi="Times New Roman"/>
          <w:sz w:val="28"/>
          <w:szCs w:val="28"/>
        </w:rPr>
        <w:t xml:space="preserve">и </w:t>
      </w:r>
      <w:r w:rsidR="002C231C" w:rsidRPr="0060039B">
        <w:rPr>
          <w:rFonts w:ascii="Times New Roman" w:hAnsi="Times New Roman"/>
          <w:i/>
          <w:sz w:val="28"/>
          <w:szCs w:val="28"/>
        </w:rPr>
        <w:t>t</w:t>
      </w:r>
      <w:r w:rsidR="002C231C" w:rsidRPr="0060039B">
        <w:rPr>
          <w:rFonts w:ascii="Times New Roman" w:hAnsi="Times New Roman"/>
          <w:sz w:val="28"/>
          <w:szCs w:val="28"/>
          <w:vertAlign w:val="subscript"/>
        </w:rPr>
        <w:t>з</w:t>
      </w:r>
      <w:r w:rsidR="002C231C" w:rsidRPr="0060039B">
        <w:rPr>
          <w:rFonts w:ascii="Times New Roman" w:hAnsi="Times New Roman"/>
          <w:sz w:val="28"/>
          <w:szCs w:val="28"/>
        </w:rPr>
        <w:t xml:space="preserve"> на содержан</w:t>
      </w:r>
      <w:r w:rsidR="002C231C">
        <w:rPr>
          <w:rFonts w:ascii="Times New Roman" w:hAnsi="Times New Roman"/>
          <w:sz w:val="28"/>
          <w:szCs w:val="28"/>
        </w:rPr>
        <w:t xml:space="preserve">ие жира после обработки зерна </w:t>
      </w:r>
      <w:r w:rsidR="002C231C" w:rsidRPr="0060039B">
        <w:rPr>
          <w:rFonts w:ascii="Times New Roman" w:eastAsia="Times New Roman" w:hAnsi="Times New Roman" w:cs="Times New Roman"/>
          <w:color w:val="000000"/>
          <w:sz w:val="28"/>
          <w:szCs w:val="28"/>
          <w:lang w:eastAsia="ru-RU"/>
        </w:rPr>
        <w:t>тритикале сорта Кожа</w:t>
      </w:r>
      <w:r w:rsidR="002C231C" w:rsidRPr="0060039B">
        <w:rPr>
          <w:rFonts w:ascii="Times New Roman" w:hAnsi="Times New Roman"/>
          <w:sz w:val="28"/>
          <w:szCs w:val="28"/>
        </w:rPr>
        <w:t xml:space="preserve"> (при </w:t>
      </w:r>
      <w:r w:rsidR="002C231C" w:rsidRPr="0060039B">
        <w:rPr>
          <w:rFonts w:ascii="Times New Roman" w:hAnsi="Times New Roman"/>
          <w:i/>
          <w:sz w:val="28"/>
          <w:szCs w:val="28"/>
        </w:rPr>
        <w:t>w</w:t>
      </w:r>
      <w:r w:rsidR="002C231C" w:rsidRPr="0060039B">
        <w:rPr>
          <w:rFonts w:ascii="Times New Roman" w:hAnsi="Times New Roman"/>
          <w:sz w:val="28"/>
          <w:szCs w:val="28"/>
        </w:rPr>
        <w:t xml:space="preserve">=72 % и </w:t>
      </w:r>
      <w:r w:rsidR="002C231C" w:rsidRPr="0060039B">
        <w:rPr>
          <w:rFonts w:ascii="Times New Roman" w:hAnsi="Times New Roman"/>
          <w:i/>
          <w:sz w:val="28"/>
          <w:szCs w:val="28"/>
        </w:rPr>
        <w:t>t</w:t>
      </w:r>
      <w:r w:rsidR="002C231C" w:rsidRPr="0060039B">
        <w:rPr>
          <w:rFonts w:ascii="Times New Roman" w:hAnsi="Times New Roman"/>
          <w:sz w:val="28"/>
          <w:szCs w:val="28"/>
          <w:vertAlign w:val="subscript"/>
        </w:rPr>
        <w:t>в</w:t>
      </w:r>
      <w:r w:rsidR="002C231C" w:rsidRPr="0060039B">
        <w:rPr>
          <w:rFonts w:ascii="Times New Roman" w:hAnsi="Times New Roman"/>
          <w:sz w:val="28"/>
          <w:szCs w:val="28"/>
        </w:rPr>
        <w:t>.=10 °С</w:t>
      </w:r>
      <w:r w:rsidR="002C231C" w:rsidRPr="0060039B">
        <w:rPr>
          <w:rFonts w:ascii="Times New Roman" w:hAnsi="Times New Roman" w:cs="Times New Roman"/>
          <w:sz w:val="28"/>
          <w:szCs w:val="28"/>
        </w:rPr>
        <w:t>)</w:t>
      </w:r>
    </w:p>
    <w:p w14:paraId="38FEEC39" w14:textId="77777777" w:rsidR="002C231C" w:rsidRPr="0060039B" w:rsidRDefault="002C231C" w:rsidP="002C231C">
      <w:pPr>
        <w:spacing w:after="0" w:line="240" w:lineRule="auto"/>
        <w:jc w:val="center"/>
        <w:rPr>
          <w:rFonts w:ascii="Times New Roman" w:hAnsi="Times New Roman" w:cs="Times New Roman"/>
          <w:sz w:val="28"/>
          <w:szCs w:val="28"/>
        </w:rPr>
      </w:pPr>
    </w:p>
    <w:p w14:paraId="26B92186" w14:textId="77777777" w:rsidR="002C231C" w:rsidRPr="0060039B" w:rsidRDefault="002C231C" w:rsidP="002C231C">
      <w:pPr>
        <w:spacing w:after="0" w:line="240" w:lineRule="auto"/>
        <w:jc w:val="center"/>
        <w:rPr>
          <w:rFonts w:ascii="Times New Roman" w:hAnsi="Times New Roman" w:cs="Times New Roman"/>
          <w:sz w:val="28"/>
          <w:szCs w:val="28"/>
        </w:rPr>
      </w:pPr>
      <w:r w:rsidRPr="0060039B">
        <w:rPr>
          <w:noProof/>
          <w:szCs w:val="28"/>
          <w:lang w:eastAsia="ru-RU"/>
        </w:rPr>
        <w:lastRenderedPageBreak/>
        <w:drawing>
          <wp:inline distT="0" distB="0" distL="0" distR="0" wp14:anchorId="7CFEDB38" wp14:editId="582CE6CF">
            <wp:extent cx="4591050" cy="2800350"/>
            <wp:effectExtent l="19050" t="0" r="0" b="0"/>
            <wp:docPr id="5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srcRect/>
                    <a:stretch>
                      <a:fillRect/>
                    </a:stretch>
                  </pic:blipFill>
                  <pic:spPr bwMode="auto">
                    <a:xfrm>
                      <a:off x="0" y="0"/>
                      <a:ext cx="4591050" cy="2800350"/>
                    </a:xfrm>
                    <a:prstGeom prst="rect">
                      <a:avLst/>
                    </a:prstGeom>
                    <a:noFill/>
                    <a:ln w="9525">
                      <a:noFill/>
                      <a:miter lim="800000"/>
                      <a:headEnd/>
                      <a:tailEnd/>
                    </a:ln>
                  </pic:spPr>
                </pic:pic>
              </a:graphicData>
            </a:graphic>
          </wp:inline>
        </w:drawing>
      </w:r>
    </w:p>
    <w:p w14:paraId="2747CADA" w14:textId="6491A7D0" w:rsidR="002C231C" w:rsidRPr="0060039B" w:rsidRDefault="009309BB" w:rsidP="002C231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9</w:t>
      </w:r>
      <w:r w:rsidR="002C231C">
        <w:rPr>
          <w:rFonts w:ascii="Times New Roman" w:hAnsi="Times New Roman" w:cs="Times New Roman"/>
          <w:sz w:val="28"/>
          <w:szCs w:val="28"/>
        </w:rPr>
        <w:t xml:space="preserve">- </w:t>
      </w:r>
      <w:r w:rsidR="002C231C" w:rsidRPr="0060039B">
        <w:rPr>
          <w:rFonts w:ascii="Times New Roman" w:hAnsi="Times New Roman" w:cs="Times New Roman"/>
          <w:sz w:val="28"/>
          <w:szCs w:val="28"/>
        </w:rPr>
        <w:t xml:space="preserve">Влияние факторов </w:t>
      </w:r>
      <w:r w:rsidR="002C231C" w:rsidRPr="0060039B">
        <w:rPr>
          <w:rFonts w:ascii="Times New Roman" w:hAnsi="Times New Roman"/>
          <w:i/>
          <w:sz w:val="28"/>
          <w:szCs w:val="28"/>
        </w:rPr>
        <w:t>t</w:t>
      </w:r>
      <w:r w:rsidR="002C231C" w:rsidRPr="0060039B">
        <w:rPr>
          <w:rFonts w:ascii="Times New Roman" w:hAnsi="Times New Roman"/>
          <w:sz w:val="28"/>
          <w:szCs w:val="28"/>
          <w:vertAlign w:val="subscript"/>
        </w:rPr>
        <w:t>в</w:t>
      </w:r>
      <w:r w:rsidR="002C231C" w:rsidRPr="0060039B">
        <w:rPr>
          <w:rFonts w:ascii="Times New Roman" w:hAnsi="Times New Roman"/>
          <w:sz w:val="28"/>
          <w:szCs w:val="28"/>
        </w:rPr>
        <w:t xml:space="preserve"> и τ</w:t>
      </w:r>
      <w:r w:rsidR="002C231C" w:rsidRPr="0060039B">
        <w:rPr>
          <w:rFonts w:ascii="Times New Roman" w:hAnsi="Times New Roman"/>
          <w:i/>
          <w:sz w:val="28"/>
          <w:szCs w:val="28"/>
        </w:rPr>
        <w:t xml:space="preserve"> </w:t>
      </w:r>
      <w:r w:rsidR="002C231C" w:rsidRPr="0060039B">
        <w:rPr>
          <w:rFonts w:ascii="Times New Roman" w:hAnsi="Times New Roman"/>
          <w:sz w:val="28"/>
          <w:szCs w:val="28"/>
        </w:rPr>
        <w:t>на содержа</w:t>
      </w:r>
      <w:r w:rsidR="002C231C">
        <w:rPr>
          <w:rFonts w:ascii="Times New Roman" w:hAnsi="Times New Roman"/>
          <w:sz w:val="28"/>
          <w:szCs w:val="28"/>
        </w:rPr>
        <w:t xml:space="preserve">ние жира после обработки зерна </w:t>
      </w:r>
      <w:r w:rsidR="002C231C" w:rsidRPr="0060039B">
        <w:rPr>
          <w:rFonts w:ascii="Times New Roman" w:eastAsia="Times New Roman" w:hAnsi="Times New Roman" w:cs="Times New Roman"/>
          <w:color w:val="000000"/>
          <w:sz w:val="28"/>
          <w:szCs w:val="28"/>
          <w:lang w:eastAsia="ru-RU"/>
        </w:rPr>
        <w:t>тритикале сорта Кожа</w:t>
      </w:r>
      <w:r w:rsidR="002C231C" w:rsidRPr="0060039B">
        <w:rPr>
          <w:rFonts w:ascii="Times New Roman" w:hAnsi="Times New Roman"/>
          <w:sz w:val="28"/>
          <w:szCs w:val="28"/>
        </w:rPr>
        <w:t xml:space="preserve"> (при </w:t>
      </w:r>
      <w:r w:rsidR="002C231C" w:rsidRPr="0060039B">
        <w:rPr>
          <w:rFonts w:ascii="Times New Roman" w:hAnsi="Times New Roman"/>
          <w:i/>
          <w:sz w:val="28"/>
          <w:szCs w:val="28"/>
        </w:rPr>
        <w:t>w</w:t>
      </w:r>
      <w:r w:rsidR="002C231C" w:rsidRPr="0060039B">
        <w:rPr>
          <w:rFonts w:ascii="Times New Roman" w:hAnsi="Times New Roman"/>
          <w:sz w:val="28"/>
          <w:szCs w:val="28"/>
        </w:rPr>
        <w:t xml:space="preserve">=13 % и </w:t>
      </w:r>
      <w:r w:rsidR="002C231C" w:rsidRPr="0060039B">
        <w:rPr>
          <w:rFonts w:ascii="Times New Roman" w:hAnsi="Times New Roman"/>
          <w:i/>
          <w:sz w:val="28"/>
          <w:szCs w:val="28"/>
        </w:rPr>
        <w:t>t</w:t>
      </w:r>
      <w:r w:rsidR="002C231C" w:rsidRPr="0060039B">
        <w:rPr>
          <w:rFonts w:ascii="Times New Roman" w:hAnsi="Times New Roman"/>
          <w:sz w:val="28"/>
          <w:szCs w:val="28"/>
          <w:vertAlign w:val="subscript"/>
        </w:rPr>
        <w:t>з</w:t>
      </w:r>
      <w:r w:rsidR="002C231C" w:rsidRPr="0060039B">
        <w:rPr>
          <w:rFonts w:ascii="Times New Roman" w:hAnsi="Times New Roman"/>
          <w:sz w:val="28"/>
          <w:szCs w:val="28"/>
        </w:rPr>
        <w:t xml:space="preserve"> =10 °С</w:t>
      </w:r>
      <w:r w:rsidR="002C231C" w:rsidRPr="0060039B">
        <w:rPr>
          <w:rFonts w:ascii="Times New Roman" w:hAnsi="Times New Roman" w:cs="Times New Roman"/>
          <w:sz w:val="28"/>
          <w:szCs w:val="28"/>
        </w:rPr>
        <w:t>)</w:t>
      </w:r>
    </w:p>
    <w:p w14:paraId="083DD761" w14:textId="77777777" w:rsidR="002C231C" w:rsidRPr="0060039B" w:rsidRDefault="002C231C" w:rsidP="002C231C">
      <w:pPr>
        <w:spacing w:after="0" w:line="240" w:lineRule="auto"/>
        <w:rPr>
          <w:rFonts w:ascii="Times New Roman" w:hAnsi="Times New Roman" w:cs="Times New Roman"/>
          <w:sz w:val="28"/>
          <w:szCs w:val="28"/>
        </w:rPr>
      </w:pPr>
    </w:p>
    <w:p w14:paraId="477C50F8" w14:textId="77777777" w:rsidR="002C231C" w:rsidRPr="0060039B" w:rsidRDefault="002C231C" w:rsidP="002C231C">
      <w:pPr>
        <w:spacing w:after="0" w:line="240" w:lineRule="auto"/>
        <w:ind w:firstLine="709"/>
        <w:jc w:val="both"/>
        <w:rPr>
          <w:rFonts w:ascii="Times New Roman" w:hAnsi="Times New Roman"/>
          <w:sz w:val="28"/>
          <w:szCs w:val="28"/>
        </w:rPr>
      </w:pPr>
    </w:p>
    <w:p w14:paraId="073B24CC" w14:textId="77777777" w:rsidR="002C231C" w:rsidRPr="0060039B" w:rsidRDefault="002C231C" w:rsidP="002C231C">
      <w:pPr>
        <w:spacing w:after="0" w:line="240" w:lineRule="auto"/>
        <w:ind w:firstLine="709"/>
        <w:jc w:val="both"/>
        <w:rPr>
          <w:rFonts w:ascii="Times New Roman" w:hAnsi="Times New Roman"/>
          <w:sz w:val="28"/>
          <w:szCs w:val="28"/>
        </w:rPr>
      </w:pPr>
      <w:r w:rsidRPr="0060039B">
        <w:rPr>
          <w:rFonts w:ascii="Times New Roman" w:hAnsi="Times New Roman"/>
          <w:sz w:val="28"/>
          <w:szCs w:val="28"/>
        </w:rPr>
        <w:t xml:space="preserve">Кроме того, является статистически значимым влияние на содержание жира парного взаимодействия факторов </w:t>
      </w:r>
      <w:r w:rsidRPr="0060039B">
        <w:rPr>
          <w:rFonts w:ascii="Times New Roman" w:hAnsi="Times New Roman"/>
          <w:i/>
          <w:sz w:val="28"/>
          <w:szCs w:val="28"/>
        </w:rPr>
        <w:t>t</w:t>
      </w:r>
      <w:r w:rsidRPr="0060039B">
        <w:rPr>
          <w:rFonts w:ascii="Times New Roman" w:hAnsi="Times New Roman"/>
          <w:sz w:val="28"/>
          <w:szCs w:val="28"/>
          <w:vertAlign w:val="subscript"/>
        </w:rPr>
        <w:t>в</w:t>
      </w:r>
      <w:r w:rsidRPr="0060039B">
        <w:rPr>
          <w:rFonts w:ascii="Times New Roman" w:hAnsi="Times New Roman"/>
          <w:i/>
          <w:sz w:val="28"/>
          <w:szCs w:val="28"/>
        </w:rPr>
        <w:t xml:space="preserve"> </w:t>
      </w:r>
      <w:r w:rsidRPr="0060039B">
        <w:rPr>
          <w:rFonts w:ascii="Times New Roman" w:hAnsi="Times New Roman"/>
          <w:sz w:val="28"/>
          <w:szCs w:val="28"/>
        </w:rPr>
        <w:t xml:space="preserve">и </w:t>
      </w:r>
      <w:r w:rsidRPr="0060039B">
        <w:rPr>
          <w:rFonts w:ascii="Times New Roman" w:hAnsi="Times New Roman"/>
          <w:i/>
          <w:sz w:val="28"/>
          <w:szCs w:val="28"/>
        </w:rPr>
        <w:t>t</w:t>
      </w:r>
      <w:r w:rsidRPr="0060039B">
        <w:rPr>
          <w:rFonts w:ascii="Times New Roman" w:hAnsi="Times New Roman"/>
          <w:sz w:val="28"/>
          <w:szCs w:val="28"/>
          <w:vertAlign w:val="subscript"/>
        </w:rPr>
        <w:t>з</w:t>
      </w:r>
      <w:r w:rsidRPr="0060039B">
        <w:rPr>
          <w:rFonts w:ascii="Times New Roman" w:hAnsi="Times New Roman"/>
          <w:sz w:val="28"/>
          <w:szCs w:val="28"/>
        </w:rPr>
        <w:t xml:space="preserve"> (коэффициент </w:t>
      </w:r>
      <w:r w:rsidRPr="0060039B">
        <w:rPr>
          <w:rFonts w:ascii="Times New Roman" w:hAnsi="Times New Roman"/>
          <w:i/>
          <w:sz w:val="28"/>
          <w:szCs w:val="28"/>
        </w:rPr>
        <w:t>b</w:t>
      </w:r>
      <w:r w:rsidRPr="0060039B">
        <w:rPr>
          <w:rFonts w:ascii="Times New Roman" w:hAnsi="Times New Roman"/>
          <w:sz w:val="28"/>
          <w:szCs w:val="28"/>
          <w:vertAlign w:val="subscript"/>
        </w:rPr>
        <w:t>14</w:t>
      </w:r>
      <w:r w:rsidRPr="0060039B">
        <w:rPr>
          <w:rFonts w:ascii="Times New Roman" w:hAnsi="Times New Roman"/>
          <w:sz w:val="28"/>
          <w:szCs w:val="28"/>
        </w:rPr>
        <w:t xml:space="preserve">), что наглядно видно на приведенном рисунке: </w:t>
      </w:r>
    </w:p>
    <w:p w14:paraId="02FF4C67" w14:textId="77777777" w:rsidR="002C231C" w:rsidRPr="0060039B" w:rsidRDefault="002C231C" w:rsidP="002C231C">
      <w:pPr>
        <w:spacing w:after="0" w:line="240" w:lineRule="auto"/>
        <w:ind w:firstLine="709"/>
        <w:jc w:val="both"/>
        <w:rPr>
          <w:rFonts w:ascii="Times New Roman" w:hAnsi="Times New Roman"/>
          <w:sz w:val="28"/>
          <w:szCs w:val="28"/>
        </w:rPr>
      </w:pPr>
    </w:p>
    <w:p w14:paraId="1722B7EE" w14:textId="77777777" w:rsidR="002C231C" w:rsidRPr="0060039B" w:rsidRDefault="002C231C" w:rsidP="002C231C">
      <w:pPr>
        <w:spacing w:after="0" w:line="240" w:lineRule="auto"/>
        <w:ind w:firstLine="709"/>
        <w:jc w:val="both"/>
        <w:rPr>
          <w:rFonts w:ascii="Times New Roman" w:hAnsi="Times New Roman"/>
          <w:sz w:val="28"/>
          <w:szCs w:val="28"/>
        </w:rPr>
      </w:pPr>
      <w:r w:rsidRPr="0060039B">
        <w:rPr>
          <w:noProof/>
          <w:szCs w:val="28"/>
          <w:lang w:eastAsia="ru-RU"/>
        </w:rPr>
        <w:drawing>
          <wp:inline distT="0" distB="0" distL="0" distR="0" wp14:anchorId="4D9F6997" wp14:editId="77A2B040">
            <wp:extent cx="4591050" cy="2762250"/>
            <wp:effectExtent l="19050" t="0" r="0" b="0"/>
            <wp:docPr id="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srcRect/>
                    <a:stretch>
                      <a:fillRect/>
                    </a:stretch>
                  </pic:blipFill>
                  <pic:spPr bwMode="auto">
                    <a:xfrm>
                      <a:off x="0" y="0"/>
                      <a:ext cx="4591050" cy="2762250"/>
                    </a:xfrm>
                    <a:prstGeom prst="rect">
                      <a:avLst/>
                    </a:prstGeom>
                    <a:noFill/>
                    <a:ln w="9525">
                      <a:noFill/>
                      <a:miter lim="800000"/>
                      <a:headEnd/>
                      <a:tailEnd/>
                    </a:ln>
                  </pic:spPr>
                </pic:pic>
              </a:graphicData>
            </a:graphic>
          </wp:inline>
        </w:drawing>
      </w:r>
    </w:p>
    <w:p w14:paraId="29F6D4E5" w14:textId="24FC0E10" w:rsidR="002C231C" w:rsidRPr="0060039B" w:rsidRDefault="007B1416" w:rsidP="002C231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10</w:t>
      </w:r>
      <w:r w:rsidR="002C231C">
        <w:rPr>
          <w:rFonts w:ascii="Times New Roman" w:hAnsi="Times New Roman" w:cs="Times New Roman"/>
          <w:sz w:val="28"/>
          <w:szCs w:val="28"/>
        </w:rPr>
        <w:t xml:space="preserve">- </w:t>
      </w:r>
      <w:r w:rsidR="002C231C" w:rsidRPr="0060039B">
        <w:rPr>
          <w:rFonts w:ascii="Times New Roman" w:hAnsi="Times New Roman" w:cs="Times New Roman"/>
          <w:sz w:val="28"/>
          <w:szCs w:val="28"/>
        </w:rPr>
        <w:t xml:space="preserve">Влияние факторов </w:t>
      </w:r>
      <w:r w:rsidR="002C231C" w:rsidRPr="0060039B">
        <w:rPr>
          <w:rFonts w:ascii="Times New Roman" w:hAnsi="Times New Roman"/>
          <w:i/>
          <w:sz w:val="28"/>
          <w:szCs w:val="28"/>
        </w:rPr>
        <w:t>t</w:t>
      </w:r>
      <w:r w:rsidR="002C231C" w:rsidRPr="0060039B">
        <w:rPr>
          <w:rFonts w:ascii="Times New Roman" w:hAnsi="Times New Roman"/>
          <w:sz w:val="28"/>
          <w:szCs w:val="28"/>
          <w:vertAlign w:val="subscript"/>
        </w:rPr>
        <w:t>в</w:t>
      </w:r>
      <w:r w:rsidR="002C231C" w:rsidRPr="0060039B">
        <w:rPr>
          <w:rFonts w:ascii="Times New Roman" w:hAnsi="Times New Roman"/>
          <w:sz w:val="28"/>
          <w:szCs w:val="28"/>
        </w:rPr>
        <w:t xml:space="preserve"> и </w:t>
      </w:r>
      <w:r w:rsidR="002C231C" w:rsidRPr="0060039B">
        <w:rPr>
          <w:rFonts w:ascii="Times New Roman" w:hAnsi="Times New Roman"/>
          <w:i/>
          <w:sz w:val="28"/>
          <w:szCs w:val="28"/>
        </w:rPr>
        <w:t>t</w:t>
      </w:r>
      <w:r w:rsidR="002C231C" w:rsidRPr="0060039B">
        <w:rPr>
          <w:rFonts w:ascii="Times New Roman" w:hAnsi="Times New Roman"/>
          <w:sz w:val="28"/>
          <w:szCs w:val="28"/>
          <w:vertAlign w:val="subscript"/>
        </w:rPr>
        <w:t>з</w:t>
      </w:r>
      <w:r w:rsidR="002C231C" w:rsidRPr="0060039B">
        <w:rPr>
          <w:rFonts w:ascii="Times New Roman" w:hAnsi="Times New Roman"/>
          <w:sz w:val="28"/>
          <w:szCs w:val="28"/>
        </w:rPr>
        <w:t xml:space="preserve"> на содерж</w:t>
      </w:r>
      <w:r w:rsidR="00280312">
        <w:rPr>
          <w:rFonts w:ascii="Times New Roman" w:hAnsi="Times New Roman"/>
          <w:sz w:val="28"/>
          <w:szCs w:val="28"/>
        </w:rPr>
        <w:t>ание жира после обработки зерна</w:t>
      </w:r>
      <w:r w:rsidR="002C231C" w:rsidRPr="0060039B">
        <w:rPr>
          <w:rFonts w:ascii="Times New Roman" w:hAnsi="Times New Roman"/>
          <w:sz w:val="28"/>
          <w:szCs w:val="28"/>
        </w:rPr>
        <w:t xml:space="preserve"> </w:t>
      </w:r>
      <w:r w:rsidR="002C231C" w:rsidRPr="0060039B">
        <w:rPr>
          <w:rFonts w:ascii="Times New Roman" w:eastAsia="Times New Roman" w:hAnsi="Times New Roman" w:cs="Times New Roman"/>
          <w:color w:val="000000"/>
          <w:sz w:val="28"/>
          <w:szCs w:val="28"/>
          <w:lang w:eastAsia="ru-RU"/>
        </w:rPr>
        <w:t>тритикале сорта Кожа</w:t>
      </w:r>
      <w:r w:rsidR="002C231C" w:rsidRPr="0060039B">
        <w:rPr>
          <w:rFonts w:ascii="Times New Roman" w:hAnsi="Times New Roman"/>
          <w:sz w:val="28"/>
          <w:szCs w:val="28"/>
        </w:rPr>
        <w:t xml:space="preserve"> (при τ=72 ч,</w:t>
      </w:r>
      <w:r w:rsidR="002C231C" w:rsidRPr="0060039B">
        <w:rPr>
          <w:rFonts w:ascii="Times New Roman" w:hAnsi="Times New Roman"/>
          <w:i/>
          <w:sz w:val="28"/>
          <w:szCs w:val="28"/>
        </w:rPr>
        <w:t xml:space="preserve"> w</w:t>
      </w:r>
      <w:r w:rsidR="002C231C" w:rsidRPr="0060039B">
        <w:rPr>
          <w:rFonts w:ascii="Times New Roman" w:hAnsi="Times New Roman"/>
          <w:sz w:val="28"/>
          <w:szCs w:val="28"/>
        </w:rPr>
        <w:t>=13 %</w:t>
      </w:r>
      <w:r w:rsidR="002C231C" w:rsidRPr="0060039B">
        <w:rPr>
          <w:rFonts w:ascii="Times New Roman" w:hAnsi="Times New Roman" w:cs="Times New Roman"/>
          <w:sz w:val="28"/>
          <w:szCs w:val="28"/>
        </w:rPr>
        <w:t>)</w:t>
      </w:r>
    </w:p>
    <w:p w14:paraId="7D521ED8" w14:textId="77777777" w:rsidR="002C231C" w:rsidRPr="0060039B" w:rsidRDefault="002C231C" w:rsidP="002C231C">
      <w:pPr>
        <w:spacing w:after="0" w:line="240" w:lineRule="auto"/>
        <w:ind w:firstLine="709"/>
        <w:jc w:val="both"/>
        <w:rPr>
          <w:rFonts w:ascii="Times New Roman" w:hAnsi="Times New Roman"/>
          <w:sz w:val="28"/>
          <w:szCs w:val="28"/>
        </w:rPr>
      </w:pPr>
    </w:p>
    <w:p w14:paraId="52763383" w14:textId="35D77D41" w:rsidR="002C231C" w:rsidRPr="0060039B" w:rsidRDefault="007B1416" w:rsidP="002C231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Из рисунке 10</w:t>
      </w:r>
      <w:r w:rsidR="002C231C" w:rsidRPr="0060039B">
        <w:rPr>
          <w:rFonts w:ascii="Times New Roman" w:hAnsi="Times New Roman" w:cs="Times New Roman"/>
          <w:sz w:val="28"/>
          <w:szCs w:val="28"/>
        </w:rPr>
        <w:t xml:space="preserve"> видно, что влияние фактора </w:t>
      </w:r>
      <w:r w:rsidR="002C231C" w:rsidRPr="0060039B">
        <w:rPr>
          <w:rFonts w:ascii="Times New Roman" w:hAnsi="Times New Roman"/>
          <w:i/>
          <w:sz w:val="28"/>
          <w:szCs w:val="28"/>
        </w:rPr>
        <w:t>t</w:t>
      </w:r>
      <w:r w:rsidR="002C231C" w:rsidRPr="0060039B">
        <w:rPr>
          <w:rFonts w:ascii="Times New Roman" w:hAnsi="Times New Roman"/>
          <w:sz w:val="28"/>
          <w:szCs w:val="28"/>
          <w:vertAlign w:val="subscript"/>
        </w:rPr>
        <w:t>в</w:t>
      </w:r>
      <w:r w:rsidR="002C231C" w:rsidRPr="0060039B">
        <w:rPr>
          <w:rFonts w:ascii="Times New Roman" w:hAnsi="Times New Roman"/>
          <w:sz w:val="28"/>
          <w:szCs w:val="28"/>
        </w:rPr>
        <w:t xml:space="preserve"> </w:t>
      </w:r>
      <w:r w:rsidR="002C231C" w:rsidRPr="0060039B">
        <w:rPr>
          <w:rFonts w:ascii="Times New Roman" w:hAnsi="Times New Roman" w:cs="Times New Roman"/>
          <w:sz w:val="28"/>
          <w:szCs w:val="28"/>
        </w:rPr>
        <w:t xml:space="preserve">на содержание жира однозначное — с увеличением </w:t>
      </w:r>
      <w:r w:rsidR="002C231C" w:rsidRPr="0060039B">
        <w:rPr>
          <w:rFonts w:ascii="Times New Roman" w:hAnsi="Times New Roman"/>
          <w:i/>
          <w:sz w:val="28"/>
          <w:szCs w:val="28"/>
        </w:rPr>
        <w:t>t</w:t>
      </w:r>
      <w:r w:rsidR="002C231C" w:rsidRPr="0060039B">
        <w:rPr>
          <w:rFonts w:ascii="Times New Roman" w:hAnsi="Times New Roman"/>
          <w:sz w:val="28"/>
          <w:szCs w:val="28"/>
          <w:vertAlign w:val="subscript"/>
        </w:rPr>
        <w:t>в</w:t>
      </w:r>
      <w:r w:rsidR="002C231C" w:rsidRPr="0060039B">
        <w:rPr>
          <w:rFonts w:ascii="Times New Roman" w:hAnsi="Times New Roman"/>
          <w:sz w:val="28"/>
          <w:szCs w:val="28"/>
        </w:rPr>
        <w:t xml:space="preserve"> увеличивается содержание жира в обработанном зерна сорта Кожа. Влияние же </w:t>
      </w:r>
      <w:r w:rsidR="002C231C" w:rsidRPr="0060039B">
        <w:rPr>
          <w:rFonts w:ascii="Times New Roman" w:hAnsi="Times New Roman"/>
          <w:i/>
          <w:sz w:val="28"/>
          <w:szCs w:val="28"/>
        </w:rPr>
        <w:t>t</w:t>
      </w:r>
      <w:r w:rsidR="002C231C" w:rsidRPr="0060039B">
        <w:rPr>
          <w:rFonts w:ascii="Times New Roman" w:hAnsi="Times New Roman"/>
          <w:sz w:val="28"/>
          <w:szCs w:val="28"/>
          <w:vertAlign w:val="subscript"/>
        </w:rPr>
        <w:t>з</w:t>
      </w:r>
      <w:r w:rsidR="002C231C" w:rsidRPr="0060039B">
        <w:rPr>
          <w:rFonts w:ascii="Times New Roman" w:hAnsi="Times New Roman"/>
          <w:sz w:val="28"/>
          <w:szCs w:val="28"/>
        </w:rPr>
        <w:t xml:space="preserve"> на </w:t>
      </w:r>
      <w:r w:rsidR="002C231C" w:rsidRPr="0060039B">
        <w:rPr>
          <w:rFonts w:ascii="Times New Roman" w:hAnsi="Times New Roman" w:cs="Times New Roman"/>
          <w:sz w:val="28"/>
          <w:szCs w:val="28"/>
        </w:rPr>
        <w:t>на содержание жира за счет парного взаимодействия неоднозначно — оно зав</w:t>
      </w:r>
      <w:r w:rsidR="002C231C">
        <w:rPr>
          <w:rFonts w:ascii="Times New Roman" w:hAnsi="Times New Roman" w:cs="Times New Roman"/>
          <w:sz w:val="28"/>
          <w:szCs w:val="28"/>
        </w:rPr>
        <w:t>исит от значения</w:t>
      </w:r>
      <w:r w:rsidR="002C231C" w:rsidRPr="0060039B">
        <w:rPr>
          <w:rFonts w:ascii="Times New Roman" w:hAnsi="Times New Roman" w:cs="Times New Roman"/>
          <w:sz w:val="28"/>
          <w:szCs w:val="28"/>
        </w:rPr>
        <w:t xml:space="preserve"> </w:t>
      </w:r>
      <w:r w:rsidR="002C231C" w:rsidRPr="0060039B">
        <w:rPr>
          <w:rFonts w:ascii="Times New Roman" w:hAnsi="Times New Roman"/>
          <w:i/>
          <w:sz w:val="28"/>
          <w:szCs w:val="28"/>
        </w:rPr>
        <w:t>t</w:t>
      </w:r>
      <w:r w:rsidR="002C231C" w:rsidRPr="0060039B">
        <w:rPr>
          <w:rFonts w:ascii="Times New Roman" w:hAnsi="Times New Roman"/>
          <w:sz w:val="28"/>
          <w:szCs w:val="28"/>
          <w:vertAlign w:val="subscript"/>
        </w:rPr>
        <w:t>в</w:t>
      </w:r>
      <w:r w:rsidR="002C231C" w:rsidRPr="0060039B">
        <w:rPr>
          <w:rFonts w:ascii="Times New Roman" w:hAnsi="Times New Roman" w:cs="Times New Roman"/>
          <w:sz w:val="28"/>
          <w:szCs w:val="28"/>
        </w:rPr>
        <w:t xml:space="preserve"> — при низкой температуре воды </w:t>
      </w:r>
      <w:r w:rsidR="002C231C" w:rsidRPr="0060039B">
        <w:rPr>
          <w:rFonts w:ascii="Times New Roman" w:hAnsi="Times New Roman"/>
          <w:i/>
          <w:sz w:val="28"/>
          <w:szCs w:val="28"/>
        </w:rPr>
        <w:t>t</w:t>
      </w:r>
      <w:r w:rsidR="002C231C" w:rsidRPr="0060039B">
        <w:rPr>
          <w:rFonts w:ascii="Times New Roman" w:hAnsi="Times New Roman"/>
          <w:sz w:val="28"/>
          <w:szCs w:val="28"/>
          <w:vertAlign w:val="subscript"/>
        </w:rPr>
        <w:t>в</w:t>
      </w:r>
      <w:r w:rsidR="002C231C" w:rsidRPr="0060039B">
        <w:rPr>
          <w:rFonts w:ascii="Times New Roman" w:hAnsi="Times New Roman" w:cs="Times New Roman"/>
          <w:sz w:val="28"/>
          <w:szCs w:val="28"/>
        </w:rPr>
        <w:t xml:space="preserve"> увеличение температуры зерна </w:t>
      </w:r>
      <w:r w:rsidR="002C231C" w:rsidRPr="0060039B">
        <w:rPr>
          <w:rFonts w:ascii="Times New Roman" w:hAnsi="Times New Roman"/>
          <w:i/>
          <w:sz w:val="28"/>
          <w:szCs w:val="28"/>
        </w:rPr>
        <w:t>t</w:t>
      </w:r>
      <w:r w:rsidR="002C231C" w:rsidRPr="0060039B">
        <w:rPr>
          <w:rFonts w:ascii="Times New Roman" w:hAnsi="Times New Roman"/>
          <w:sz w:val="28"/>
          <w:szCs w:val="28"/>
          <w:vertAlign w:val="subscript"/>
        </w:rPr>
        <w:t>з</w:t>
      </w:r>
      <w:r w:rsidR="002C231C" w:rsidRPr="0060039B">
        <w:rPr>
          <w:rFonts w:ascii="Times New Roman" w:hAnsi="Times New Roman"/>
          <w:sz w:val="28"/>
          <w:szCs w:val="28"/>
        </w:rPr>
        <w:t xml:space="preserve"> приводит к возрастанию содержания жира в обработанном зерна, а при температуре </w:t>
      </w:r>
      <w:r w:rsidR="002C231C" w:rsidRPr="0060039B">
        <w:rPr>
          <w:rFonts w:ascii="Times New Roman" w:hAnsi="Times New Roman"/>
          <w:sz w:val="28"/>
          <w:szCs w:val="28"/>
        </w:rPr>
        <w:lastRenderedPageBreak/>
        <w:t xml:space="preserve">зерна около 30 °С наоборот — </w:t>
      </w:r>
      <w:r w:rsidR="002C231C" w:rsidRPr="0060039B">
        <w:rPr>
          <w:rFonts w:ascii="Times New Roman" w:hAnsi="Times New Roman" w:cs="Times New Roman"/>
          <w:sz w:val="28"/>
          <w:szCs w:val="28"/>
        </w:rPr>
        <w:t xml:space="preserve">увеличение температуры зерна </w:t>
      </w:r>
      <w:r w:rsidR="002C231C" w:rsidRPr="0060039B">
        <w:rPr>
          <w:rFonts w:ascii="Times New Roman" w:hAnsi="Times New Roman"/>
          <w:i/>
          <w:sz w:val="28"/>
          <w:szCs w:val="28"/>
        </w:rPr>
        <w:t>t</w:t>
      </w:r>
      <w:r w:rsidR="002C231C" w:rsidRPr="0060039B">
        <w:rPr>
          <w:rFonts w:ascii="Times New Roman" w:hAnsi="Times New Roman"/>
          <w:sz w:val="28"/>
          <w:szCs w:val="28"/>
          <w:vertAlign w:val="subscript"/>
        </w:rPr>
        <w:t>з</w:t>
      </w:r>
      <w:r w:rsidR="002C231C" w:rsidRPr="0060039B">
        <w:rPr>
          <w:rFonts w:ascii="Times New Roman" w:hAnsi="Times New Roman"/>
          <w:sz w:val="28"/>
          <w:szCs w:val="28"/>
        </w:rPr>
        <w:t xml:space="preserve"> приводит к некоторому снижению содержания жира.</w:t>
      </w:r>
    </w:p>
    <w:p w14:paraId="1BA309ED" w14:textId="77777777" w:rsidR="002C231C" w:rsidRDefault="002C231C" w:rsidP="002C231C">
      <w:pPr>
        <w:spacing w:after="0" w:line="240" w:lineRule="auto"/>
        <w:jc w:val="center"/>
        <w:rPr>
          <w:rFonts w:ascii="Times New Roman" w:hAnsi="Times New Roman" w:cs="Times New Roman"/>
          <w:sz w:val="28"/>
          <w:szCs w:val="28"/>
        </w:rPr>
      </w:pPr>
    </w:p>
    <w:p w14:paraId="58C07AB3" w14:textId="77777777" w:rsidR="002C231C" w:rsidRPr="00202317" w:rsidRDefault="002C231C" w:rsidP="002C231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Для определения режимов проращивания, при котором будет обеспечен максимальное содержание жира, в качестве ц</w:t>
      </w:r>
      <w:r w:rsidRPr="00E373CC">
        <w:rPr>
          <w:rFonts w:ascii="Times New Roman" w:hAnsi="Times New Roman" w:cs="Times New Roman"/>
          <w:sz w:val="28"/>
          <w:szCs w:val="28"/>
        </w:rPr>
        <w:t>елевая функци</w:t>
      </w:r>
      <w:r>
        <w:rPr>
          <w:rFonts w:ascii="Times New Roman" w:hAnsi="Times New Roman" w:cs="Times New Roman"/>
          <w:sz w:val="28"/>
          <w:szCs w:val="28"/>
        </w:rPr>
        <w:t xml:space="preserve">и было использовано уравнение </w:t>
      </w:r>
    </w:p>
    <w:p w14:paraId="6B30084E" w14:textId="77777777" w:rsidR="002C231C" w:rsidRPr="0060039B" w:rsidRDefault="002C231C" w:rsidP="002C231C">
      <w:pPr>
        <w:spacing w:after="0" w:line="240" w:lineRule="auto"/>
        <w:jc w:val="center"/>
        <w:rPr>
          <w:rFonts w:ascii="Times New Roman" w:eastAsia="Times New Roman" w:hAnsi="Times New Roman" w:cs="Times New Roman"/>
          <w:bCs/>
          <w:color w:val="000000"/>
          <w:sz w:val="28"/>
          <w:szCs w:val="28"/>
          <w:lang w:eastAsia="ru-RU"/>
        </w:rPr>
      </w:pPr>
      <w:r w:rsidRPr="0060039B">
        <w:rPr>
          <w:rFonts w:ascii="Times New Roman" w:eastAsia="Times New Roman" w:hAnsi="Times New Roman" w:cs="Times New Roman"/>
          <w:i/>
          <w:color w:val="000000"/>
          <w:sz w:val="28"/>
          <w:szCs w:val="28"/>
          <w:lang w:eastAsia="ru-RU"/>
        </w:rPr>
        <w:t>y</w:t>
      </w:r>
      <w:r w:rsidRPr="0060039B">
        <w:rPr>
          <w:rFonts w:ascii="Times New Roman" w:eastAsia="Times New Roman" w:hAnsi="Times New Roman" w:cs="Times New Roman"/>
          <w:color w:val="000000"/>
          <w:sz w:val="28"/>
          <w:szCs w:val="28"/>
          <w:vertAlign w:val="subscript"/>
          <w:lang w:eastAsia="ru-RU"/>
        </w:rPr>
        <w:t>5</w:t>
      </w:r>
      <w:r w:rsidRPr="0060039B">
        <w:rPr>
          <w:rFonts w:ascii="Times New Roman" w:eastAsia="Times New Roman" w:hAnsi="Times New Roman" w:cs="Times New Roman"/>
          <w:color w:val="000000"/>
          <w:sz w:val="28"/>
          <w:szCs w:val="28"/>
          <w:lang w:eastAsia="ru-RU"/>
        </w:rPr>
        <w:t>=2,8186</w:t>
      </w:r>
      <w:r w:rsidRPr="0060039B">
        <w:rPr>
          <w:color w:val="000000"/>
          <w:sz w:val="28"/>
          <w:szCs w:val="28"/>
        </w:rPr>
        <w:t>–</w:t>
      </w:r>
      <w:r w:rsidRPr="0060039B">
        <w:rPr>
          <w:rFonts w:ascii="Times New Roman" w:eastAsia="Times New Roman" w:hAnsi="Times New Roman" w:cs="Times New Roman"/>
          <w:color w:val="000000"/>
          <w:sz w:val="28"/>
          <w:szCs w:val="28"/>
          <w:lang w:eastAsia="ru-RU"/>
        </w:rPr>
        <w:t>0,00332</w:t>
      </w:r>
      <w:r w:rsidRPr="0060039B">
        <w:rPr>
          <w:color w:val="000000"/>
          <w:sz w:val="28"/>
          <w:szCs w:val="28"/>
        </w:rPr>
        <w:t>τ–</w:t>
      </w:r>
      <w:r w:rsidRPr="0060039B">
        <w:rPr>
          <w:rFonts w:ascii="Times New Roman" w:eastAsia="Times New Roman" w:hAnsi="Times New Roman" w:cs="Times New Roman"/>
          <w:color w:val="000000"/>
          <w:sz w:val="28"/>
          <w:szCs w:val="28"/>
          <w:lang w:eastAsia="ru-RU"/>
        </w:rPr>
        <w:t>0,04265</w:t>
      </w:r>
      <w:r w:rsidRPr="0060039B">
        <w:rPr>
          <w:rFonts w:ascii="Times New Roman" w:eastAsia="Times New Roman" w:hAnsi="Times New Roman" w:cs="Times New Roman"/>
          <w:i/>
          <w:color w:val="000000"/>
          <w:sz w:val="28"/>
          <w:szCs w:val="28"/>
          <w:lang w:eastAsia="ru-RU"/>
        </w:rPr>
        <w:t>w</w:t>
      </w:r>
      <w:r w:rsidRPr="0060039B">
        <w:rPr>
          <w:color w:val="000000"/>
          <w:sz w:val="28"/>
          <w:szCs w:val="28"/>
        </w:rPr>
        <w:t>–</w:t>
      </w:r>
      <w:r w:rsidRPr="0060039B">
        <w:rPr>
          <w:rFonts w:ascii="Times New Roman" w:eastAsia="Times New Roman" w:hAnsi="Times New Roman" w:cs="Times New Roman"/>
          <w:color w:val="000000"/>
          <w:sz w:val="28"/>
          <w:szCs w:val="28"/>
          <w:lang w:eastAsia="ru-RU"/>
        </w:rPr>
        <w:t>0,06931</w:t>
      </w:r>
      <w:r w:rsidRPr="0060039B">
        <w:rPr>
          <w:rFonts w:ascii="Times New Roman" w:eastAsia="Times New Roman" w:hAnsi="Times New Roman" w:cs="Times New Roman"/>
          <w:i/>
          <w:color w:val="000000"/>
          <w:sz w:val="28"/>
          <w:szCs w:val="28"/>
          <w:lang w:eastAsia="ru-RU"/>
        </w:rPr>
        <w:t>t</w:t>
      </w:r>
      <w:r w:rsidRPr="0060039B">
        <w:rPr>
          <w:color w:val="000000"/>
          <w:sz w:val="28"/>
          <w:szCs w:val="28"/>
          <w:vertAlign w:val="subscript"/>
        </w:rPr>
        <w:t>з</w:t>
      </w:r>
      <w:r w:rsidRPr="0060039B">
        <w:rPr>
          <w:rFonts w:ascii="Times New Roman" w:hAnsi="Times New Roman" w:cs="Times New Roman"/>
          <w:color w:val="000000"/>
          <w:sz w:val="28"/>
          <w:szCs w:val="28"/>
        </w:rPr>
        <w:t>+</w:t>
      </w:r>
      <w:r w:rsidRPr="0060039B">
        <w:rPr>
          <w:rFonts w:ascii="Times New Roman" w:eastAsia="Times New Roman" w:hAnsi="Times New Roman" w:cs="Times New Roman"/>
          <w:color w:val="000000"/>
          <w:sz w:val="28"/>
          <w:szCs w:val="28"/>
          <w:lang w:eastAsia="ru-RU"/>
        </w:rPr>
        <w:t>0,00274</w:t>
      </w:r>
      <w:r w:rsidRPr="0060039B">
        <w:rPr>
          <w:rFonts w:ascii="Times New Roman" w:eastAsia="Times New Roman" w:hAnsi="Times New Roman" w:cs="Times New Roman"/>
          <w:i/>
          <w:color w:val="000000"/>
          <w:sz w:val="28"/>
          <w:szCs w:val="28"/>
          <w:lang w:eastAsia="ru-RU"/>
        </w:rPr>
        <w:t>t</w:t>
      </w:r>
      <w:r w:rsidRPr="0060039B">
        <w:rPr>
          <w:rFonts w:ascii="Times New Roman" w:eastAsia="Times New Roman" w:hAnsi="Times New Roman" w:cs="Times New Roman"/>
          <w:color w:val="000000"/>
          <w:sz w:val="28"/>
          <w:szCs w:val="28"/>
          <w:vertAlign w:val="subscript"/>
          <w:lang w:eastAsia="ru-RU"/>
        </w:rPr>
        <w:t>в</w:t>
      </w:r>
      <w:r w:rsidRPr="0060039B">
        <w:rPr>
          <w:rFonts w:ascii="Times New Roman" w:eastAsia="Times New Roman" w:hAnsi="Times New Roman" w:cs="Times New Roman"/>
          <w:i/>
          <w:color w:val="000000"/>
          <w:sz w:val="28"/>
          <w:szCs w:val="28"/>
          <w:lang w:eastAsia="ru-RU"/>
        </w:rPr>
        <w:t>t</w:t>
      </w:r>
      <w:r w:rsidRPr="0060039B">
        <w:rPr>
          <w:color w:val="000000"/>
          <w:sz w:val="28"/>
          <w:szCs w:val="28"/>
          <w:vertAlign w:val="subscript"/>
        </w:rPr>
        <w:t>з</w:t>
      </w:r>
      <w:r w:rsidRPr="0060039B">
        <w:rPr>
          <w:rFonts w:ascii="Times New Roman" w:eastAsia="Times New Roman" w:hAnsi="Times New Roman" w:cs="Times New Roman"/>
          <w:bCs/>
          <w:color w:val="000000"/>
          <w:sz w:val="28"/>
          <w:szCs w:val="28"/>
          <w:lang w:eastAsia="ru-RU"/>
        </w:rPr>
        <w:t xml:space="preserve"> → max</w:t>
      </w:r>
    </w:p>
    <w:p w14:paraId="2CBB8C07" w14:textId="77777777" w:rsidR="002C231C" w:rsidRPr="0060039B" w:rsidRDefault="002C231C" w:rsidP="002C231C">
      <w:pPr>
        <w:spacing w:after="0" w:line="240" w:lineRule="auto"/>
        <w:jc w:val="center"/>
        <w:rPr>
          <w:rFonts w:ascii="Times New Roman" w:eastAsia="Times New Roman" w:hAnsi="Times New Roman" w:cs="Times New Roman"/>
          <w:bCs/>
          <w:color w:val="000000"/>
          <w:sz w:val="28"/>
          <w:szCs w:val="28"/>
          <w:lang w:eastAsia="ru-RU"/>
        </w:rPr>
      </w:pPr>
    </w:p>
    <w:p w14:paraId="31F7AD67" w14:textId="77777777" w:rsidR="002C231C" w:rsidRPr="0060039B" w:rsidRDefault="002C231C" w:rsidP="002C231C">
      <w:pPr>
        <w:spacing w:after="0" w:line="240" w:lineRule="auto"/>
        <w:jc w:val="center"/>
        <w:rPr>
          <w:rFonts w:ascii="Times New Roman" w:eastAsia="Times New Roman" w:hAnsi="Times New Roman" w:cs="Times New Roman"/>
          <w:bCs/>
          <w:color w:val="000000"/>
          <w:sz w:val="28"/>
          <w:szCs w:val="28"/>
          <w:lang w:eastAsia="ru-RU"/>
        </w:rPr>
      </w:pPr>
    </w:p>
    <w:p w14:paraId="05C41F7D" w14:textId="77777777" w:rsidR="002C231C" w:rsidRPr="0060039B" w:rsidRDefault="002C231C" w:rsidP="002C231C">
      <w:pPr>
        <w:spacing w:after="0" w:line="240" w:lineRule="auto"/>
        <w:jc w:val="center"/>
        <w:rPr>
          <w:rFonts w:ascii="Times New Roman" w:hAnsi="Times New Roman" w:cs="Times New Roman"/>
          <w:sz w:val="28"/>
          <w:szCs w:val="28"/>
        </w:rPr>
      </w:pPr>
      <w:r w:rsidRPr="0060039B">
        <w:rPr>
          <w:rFonts w:ascii="Times New Roman" w:hAnsi="Times New Roman" w:cs="Times New Roman"/>
          <w:sz w:val="28"/>
          <w:szCs w:val="28"/>
        </w:rPr>
        <w:t xml:space="preserve">Ограничения по отдельным показателям качества обработанного зерна </w:t>
      </w:r>
      <w:r w:rsidRPr="0060039B">
        <w:rPr>
          <w:rFonts w:ascii="Times New Roman" w:hAnsi="Times New Roman" w:cs="Times New Roman"/>
          <w:sz w:val="28"/>
          <w:szCs w:val="28"/>
        </w:rPr>
        <w:br/>
        <w:t>сорта Кожа</w:t>
      </w:r>
    </w:p>
    <w:tbl>
      <w:tblPr>
        <w:tblStyle w:val="22"/>
        <w:tblW w:w="49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7"/>
        <w:gridCol w:w="424"/>
        <w:gridCol w:w="7121"/>
        <w:gridCol w:w="425"/>
        <w:gridCol w:w="703"/>
      </w:tblGrid>
      <w:tr w:rsidR="002C231C" w:rsidRPr="0060039B" w14:paraId="321A3AFA" w14:textId="77777777" w:rsidTr="001E1E9B">
        <w:trPr>
          <w:jc w:val="center"/>
        </w:trPr>
        <w:tc>
          <w:tcPr>
            <w:tcW w:w="692" w:type="dxa"/>
            <w:vAlign w:val="bottom"/>
          </w:tcPr>
          <w:p w14:paraId="4FF8B46F" w14:textId="77777777" w:rsidR="002C231C" w:rsidRPr="0060039B" w:rsidRDefault="002C231C" w:rsidP="001E1E9B">
            <w:pPr>
              <w:jc w:val="center"/>
              <w:rPr>
                <w:color w:val="000000"/>
                <w:sz w:val="28"/>
                <w:szCs w:val="28"/>
              </w:rPr>
            </w:pPr>
            <w:r w:rsidRPr="0060039B">
              <w:rPr>
                <w:color w:val="000000"/>
                <w:sz w:val="28"/>
                <w:szCs w:val="28"/>
              </w:rPr>
              <w:t>680</w:t>
            </w:r>
          </w:p>
        </w:tc>
        <w:tc>
          <w:tcPr>
            <w:tcW w:w="414" w:type="dxa"/>
          </w:tcPr>
          <w:p w14:paraId="132EDEBE" w14:textId="77777777" w:rsidR="002C231C" w:rsidRPr="0060039B" w:rsidRDefault="002C231C" w:rsidP="001E1E9B">
            <w:pPr>
              <w:pStyle w:val="af"/>
              <w:rPr>
                <w:rFonts w:ascii="Times New Roman" w:hAnsi="Times New Roman"/>
                <w:i/>
                <w:sz w:val="28"/>
                <w:szCs w:val="28"/>
              </w:rPr>
            </w:pPr>
            <w:r w:rsidRPr="0060039B">
              <w:rPr>
                <w:rFonts w:ascii="Times New Roman" w:hAnsi="Times New Roman"/>
                <w:sz w:val="28"/>
                <w:szCs w:val="28"/>
              </w:rPr>
              <w:t>≤</w:t>
            </w:r>
          </w:p>
        </w:tc>
        <w:tc>
          <w:tcPr>
            <w:tcW w:w="6960" w:type="dxa"/>
          </w:tcPr>
          <w:p w14:paraId="0823DF64" w14:textId="77777777" w:rsidR="002C231C" w:rsidRPr="0060039B" w:rsidRDefault="002C231C" w:rsidP="001E1E9B">
            <w:pPr>
              <w:pStyle w:val="af"/>
              <w:rPr>
                <w:rFonts w:ascii="Times New Roman" w:hAnsi="Times New Roman"/>
                <w:sz w:val="28"/>
                <w:szCs w:val="28"/>
              </w:rPr>
            </w:pPr>
            <w:r w:rsidRPr="0060039B">
              <w:rPr>
                <w:rFonts w:ascii="Times New Roman" w:hAnsi="Times New Roman"/>
                <w:i/>
                <w:sz w:val="28"/>
                <w:szCs w:val="28"/>
              </w:rPr>
              <w:t>y</w:t>
            </w:r>
            <w:r w:rsidRPr="0060039B">
              <w:rPr>
                <w:rFonts w:ascii="Times New Roman" w:hAnsi="Times New Roman"/>
                <w:sz w:val="28"/>
                <w:szCs w:val="28"/>
                <w:vertAlign w:val="subscript"/>
              </w:rPr>
              <w:t>1</w:t>
            </w:r>
            <w:r w:rsidRPr="0060039B">
              <w:rPr>
                <w:rFonts w:ascii="Times New Roman" w:hAnsi="Times New Roman"/>
                <w:sz w:val="28"/>
                <w:szCs w:val="28"/>
              </w:rPr>
              <w:t>=758,7–2,383</w:t>
            </w:r>
            <w:r w:rsidRPr="0060039B">
              <w:rPr>
                <w:rFonts w:ascii="Times New Roman" w:hAnsi="Times New Roman"/>
                <w:i/>
                <w:sz w:val="28"/>
                <w:szCs w:val="28"/>
              </w:rPr>
              <w:t>t</w:t>
            </w:r>
            <w:r w:rsidRPr="0060039B">
              <w:rPr>
                <w:rFonts w:ascii="Times New Roman" w:hAnsi="Times New Roman"/>
                <w:sz w:val="28"/>
                <w:szCs w:val="28"/>
                <w:vertAlign w:val="subscript"/>
              </w:rPr>
              <w:t>в</w:t>
            </w:r>
            <w:r w:rsidRPr="0060039B">
              <w:rPr>
                <w:rFonts w:ascii="Times New Roman" w:hAnsi="Times New Roman"/>
                <w:sz w:val="28"/>
                <w:szCs w:val="28"/>
              </w:rPr>
              <w:t>–0,8021τ–0,03403</w:t>
            </w:r>
            <w:r w:rsidRPr="0060039B">
              <w:rPr>
                <w:rFonts w:ascii="Times New Roman" w:hAnsi="Times New Roman"/>
                <w:i/>
                <w:sz w:val="28"/>
                <w:szCs w:val="28"/>
              </w:rPr>
              <w:t>t</w:t>
            </w:r>
            <w:r w:rsidRPr="0060039B">
              <w:rPr>
                <w:rFonts w:ascii="Times New Roman" w:hAnsi="Times New Roman"/>
                <w:sz w:val="28"/>
                <w:szCs w:val="28"/>
                <w:vertAlign w:val="subscript"/>
              </w:rPr>
              <w:t>в</w:t>
            </w:r>
            <w:r w:rsidRPr="0060039B">
              <w:rPr>
                <w:rFonts w:ascii="Times New Roman" w:hAnsi="Times New Roman"/>
                <w:sz w:val="28"/>
                <w:szCs w:val="28"/>
              </w:rPr>
              <w:t>τ</w:t>
            </w:r>
          </w:p>
        </w:tc>
        <w:tc>
          <w:tcPr>
            <w:tcW w:w="415" w:type="dxa"/>
          </w:tcPr>
          <w:p w14:paraId="633DB3ED" w14:textId="77777777" w:rsidR="002C231C" w:rsidRPr="0060039B" w:rsidRDefault="002C231C" w:rsidP="001E1E9B">
            <w:pPr>
              <w:pStyle w:val="af"/>
              <w:rPr>
                <w:rFonts w:ascii="Times New Roman" w:hAnsi="Times New Roman"/>
                <w:i/>
                <w:sz w:val="28"/>
                <w:szCs w:val="28"/>
              </w:rPr>
            </w:pPr>
            <w:r w:rsidRPr="0060039B">
              <w:rPr>
                <w:rFonts w:ascii="Times New Roman" w:hAnsi="Times New Roman"/>
                <w:sz w:val="28"/>
                <w:szCs w:val="28"/>
              </w:rPr>
              <w:t>≤</w:t>
            </w:r>
          </w:p>
        </w:tc>
        <w:tc>
          <w:tcPr>
            <w:tcW w:w="687" w:type="dxa"/>
            <w:vAlign w:val="bottom"/>
          </w:tcPr>
          <w:p w14:paraId="512C7891" w14:textId="77777777" w:rsidR="002C231C" w:rsidRPr="0060039B" w:rsidRDefault="002C231C" w:rsidP="001E1E9B">
            <w:pPr>
              <w:jc w:val="center"/>
              <w:rPr>
                <w:color w:val="000000"/>
                <w:sz w:val="28"/>
                <w:szCs w:val="28"/>
              </w:rPr>
            </w:pPr>
            <w:r w:rsidRPr="0060039B">
              <w:rPr>
                <w:color w:val="000000"/>
                <w:sz w:val="28"/>
                <w:szCs w:val="28"/>
              </w:rPr>
              <w:t>720</w:t>
            </w:r>
          </w:p>
        </w:tc>
      </w:tr>
      <w:tr w:rsidR="002C231C" w:rsidRPr="0060039B" w14:paraId="5E0BE8D6" w14:textId="77777777" w:rsidTr="001E1E9B">
        <w:trPr>
          <w:jc w:val="center"/>
        </w:trPr>
        <w:tc>
          <w:tcPr>
            <w:tcW w:w="692" w:type="dxa"/>
            <w:vAlign w:val="bottom"/>
          </w:tcPr>
          <w:p w14:paraId="33555CAB" w14:textId="77777777" w:rsidR="002C231C" w:rsidRPr="0060039B" w:rsidRDefault="002C231C" w:rsidP="001E1E9B">
            <w:pPr>
              <w:jc w:val="center"/>
              <w:rPr>
                <w:color w:val="000000"/>
                <w:sz w:val="28"/>
                <w:szCs w:val="28"/>
              </w:rPr>
            </w:pPr>
            <w:r w:rsidRPr="0060039B">
              <w:rPr>
                <w:color w:val="000000"/>
                <w:sz w:val="28"/>
                <w:szCs w:val="28"/>
              </w:rPr>
              <w:t>38</w:t>
            </w:r>
          </w:p>
        </w:tc>
        <w:tc>
          <w:tcPr>
            <w:tcW w:w="414" w:type="dxa"/>
          </w:tcPr>
          <w:p w14:paraId="6CD0C969" w14:textId="77777777" w:rsidR="002C231C" w:rsidRPr="0060039B" w:rsidRDefault="002C231C" w:rsidP="001E1E9B">
            <w:pPr>
              <w:pStyle w:val="af"/>
              <w:rPr>
                <w:rFonts w:ascii="Times New Roman" w:hAnsi="Times New Roman"/>
                <w:i/>
                <w:sz w:val="28"/>
                <w:szCs w:val="28"/>
              </w:rPr>
            </w:pPr>
            <w:r w:rsidRPr="0060039B">
              <w:rPr>
                <w:rFonts w:ascii="Times New Roman" w:hAnsi="Times New Roman"/>
                <w:sz w:val="28"/>
                <w:szCs w:val="28"/>
              </w:rPr>
              <w:t>≤</w:t>
            </w:r>
          </w:p>
        </w:tc>
        <w:tc>
          <w:tcPr>
            <w:tcW w:w="6960" w:type="dxa"/>
          </w:tcPr>
          <w:p w14:paraId="20CBB150" w14:textId="77777777" w:rsidR="002C231C" w:rsidRPr="0060039B" w:rsidRDefault="002C231C" w:rsidP="001E1E9B">
            <w:pPr>
              <w:pStyle w:val="af"/>
              <w:rPr>
                <w:rFonts w:ascii="Times New Roman" w:hAnsi="Times New Roman"/>
                <w:sz w:val="28"/>
                <w:szCs w:val="28"/>
              </w:rPr>
            </w:pPr>
            <w:r w:rsidRPr="0060039B">
              <w:rPr>
                <w:rFonts w:ascii="Times New Roman" w:hAnsi="Times New Roman"/>
                <w:i/>
                <w:sz w:val="28"/>
                <w:szCs w:val="28"/>
              </w:rPr>
              <w:t>y</w:t>
            </w:r>
            <w:r w:rsidRPr="0060039B">
              <w:rPr>
                <w:rFonts w:ascii="Times New Roman" w:hAnsi="Times New Roman"/>
                <w:sz w:val="28"/>
                <w:szCs w:val="28"/>
                <w:vertAlign w:val="subscript"/>
              </w:rPr>
              <w:t>2</w:t>
            </w:r>
            <w:r w:rsidRPr="0060039B">
              <w:rPr>
                <w:rFonts w:ascii="Times New Roman" w:hAnsi="Times New Roman"/>
                <w:sz w:val="28"/>
                <w:szCs w:val="28"/>
              </w:rPr>
              <w:t>=36,85+0,3134</w:t>
            </w:r>
            <w:r w:rsidRPr="0060039B">
              <w:rPr>
                <w:rFonts w:ascii="Times New Roman" w:hAnsi="Times New Roman"/>
                <w:i/>
                <w:sz w:val="28"/>
                <w:szCs w:val="28"/>
              </w:rPr>
              <w:t>t</w:t>
            </w:r>
            <w:r w:rsidRPr="0060039B">
              <w:rPr>
                <w:rFonts w:ascii="Times New Roman" w:hAnsi="Times New Roman"/>
                <w:sz w:val="28"/>
                <w:szCs w:val="28"/>
                <w:vertAlign w:val="subscript"/>
              </w:rPr>
              <w:t>в</w:t>
            </w:r>
            <w:r w:rsidRPr="0060039B">
              <w:rPr>
                <w:rFonts w:ascii="Times New Roman" w:hAnsi="Times New Roman"/>
                <w:sz w:val="28"/>
                <w:szCs w:val="28"/>
              </w:rPr>
              <w:t>–0,00421</w:t>
            </w:r>
            <w:r w:rsidRPr="0060039B">
              <w:rPr>
                <w:rFonts w:ascii="Times New Roman" w:hAnsi="Times New Roman"/>
                <w:i/>
                <w:sz w:val="28"/>
                <w:szCs w:val="28"/>
              </w:rPr>
              <w:t>t</w:t>
            </w:r>
            <w:r w:rsidRPr="0060039B">
              <w:rPr>
                <w:rFonts w:ascii="Times New Roman" w:hAnsi="Times New Roman"/>
                <w:sz w:val="28"/>
                <w:szCs w:val="28"/>
                <w:vertAlign w:val="subscript"/>
              </w:rPr>
              <w:t>в</w:t>
            </w:r>
            <w:r w:rsidRPr="0060039B">
              <w:rPr>
                <w:rFonts w:ascii="Times New Roman" w:hAnsi="Times New Roman"/>
                <w:sz w:val="28"/>
                <w:szCs w:val="28"/>
              </w:rPr>
              <w:t>τ+0,00447τ</w:t>
            </w:r>
            <w:r w:rsidRPr="0060039B">
              <w:rPr>
                <w:rFonts w:ascii="Times New Roman" w:hAnsi="Times New Roman"/>
                <w:i/>
                <w:sz w:val="28"/>
                <w:szCs w:val="28"/>
              </w:rPr>
              <w:t>t</w:t>
            </w:r>
            <w:r w:rsidRPr="0060039B">
              <w:rPr>
                <w:rFonts w:ascii="Times New Roman" w:hAnsi="Times New Roman"/>
                <w:sz w:val="28"/>
                <w:szCs w:val="28"/>
                <w:vertAlign w:val="subscript"/>
              </w:rPr>
              <w:t>з</w:t>
            </w:r>
          </w:p>
        </w:tc>
        <w:tc>
          <w:tcPr>
            <w:tcW w:w="415" w:type="dxa"/>
          </w:tcPr>
          <w:p w14:paraId="415E20C1" w14:textId="77777777" w:rsidR="002C231C" w:rsidRPr="0060039B" w:rsidRDefault="002C231C" w:rsidP="001E1E9B">
            <w:pPr>
              <w:pStyle w:val="af"/>
              <w:rPr>
                <w:rFonts w:ascii="Times New Roman" w:hAnsi="Times New Roman"/>
                <w:i/>
                <w:sz w:val="28"/>
                <w:szCs w:val="28"/>
              </w:rPr>
            </w:pPr>
            <w:r w:rsidRPr="0060039B">
              <w:rPr>
                <w:rFonts w:ascii="Times New Roman" w:hAnsi="Times New Roman"/>
                <w:sz w:val="28"/>
                <w:szCs w:val="28"/>
              </w:rPr>
              <w:t>≤</w:t>
            </w:r>
          </w:p>
        </w:tc>
        <w:tc>
          <w:tcPr>
            <w:tcW w:w="687" w:type="dxa"/>
            <w:vAlign w:val="bottom"/>
          </w:tcPr>
          <w:p w14:paraId="531B6C05" w14:textId="77777777" w:rsidR="002C231C" w:rsidRPr="0060039B" w:rsidRDefault="002C231C" w:rsidP="001E1E9B">
            <w:pPr>
              <w:jc w:val="center"/>
              <w:rPr>
                <w:color w:val="000000"/>
                <w:sz w:val="28"/>
                <w:szCs w:val="28"/>
              </w:rPr>
            </w:pPr>
            <w:r w:rsidRPr="0060039B">
              <w:rPr>
                <w:color w:val="000000"/>
                <w:sz w:val="28"/>
                <w:szCs w:val="28"/>
              </w:rPr>
              <w:t>50</w:t>
            </w:r>
          </w:p>
        </w:tc>
      </w:tr>
      <w:tr w:rsidR="002C231C" w:rsidRPr="0060039B" w14:paraId="6D9B8D31" w14:textId="77777777" w:rsidTr="001E1E9B">
        <w:trPr>
          <w:jc w:val="center"/>
        </w:trPr>
        <w:tc>
          <w:tcPr>
            <w:tcW w:w="692" w:type="dxa"/>
            <w:vAlign w:val="bottom"/>
          </w:tcPr>
          <w:p w14:paraId="09F03E99" w14:textId="77777777" w:rsidR="002C231C" w:rsidRPr="0060039B" w:rsidRDefault="002C231C" w:rsidP="001E1E9B">
            <w:pPr>
              <w:jc w:val="center"/>
              <w:rPr>
                <w:color w:val="000000"/>
                <w:sz w:val="28"/>
                <w:szCs w:val="28"/>
              </w:rPr>
            </w:pPr>
            <w:r w:rsidRPr="0060039B">
              <w:rPr>
                <w:color w:val="000000"/>
                <w:sz w:val="28"/>
                <w:szCs w:val="28"/>
              </w:rPr>
              <w:t>15</w:t>
            </w:r>
          </w:p>
        </w:tc>
        <w:tc>
          <w:tcPr>
            <w:tcW w:w="414" w:type="dxa"/>
          </w:tcPr>
          <w:p w14:paraId="609E39CA" w14:textId="77777777" w:rsidR="002C231C" w:rsidRPr="0060039B" w:rsidRDefault="002C231C" w:rsidP="001E1E9B">
            <w:pPr>
              <w:pStyle w:val="af"/>
              <w:rPr>
                <w:rFonts w:ascii="Times New Roman" w:hAnsi="Times New Roman"/>
                <w:i/>
                <w:sz w:val="28"/>
                <w:szCs w:val="28"/>
              </w:rPr>
            </w:pPr>
            <w:r w:rsidRPr="0060039B">
              <w:rPr>
                <w:rFonts w:ascii="Times New Roman" w:hAnsi="Times New Roman"/>
                <w:sz w:val="28"/>
                <w:szCs w:val="28"/>
              </w:rPr>
              <w:t>≤</w:t>
            </w:r>
          </w:p>
        </w:tc>
        <w:tc>
          <w:tcPr>
            <w:tcW w:w="6960" w:type="dxa"/>
          </w:tcPr>
          <w:p w14:paraId="311BDBCA" w14:textId="77777777" w:rsidR="002C231C" w:rsidRPr="0060039B" w:rsidRDefault="002C231C" w:rsidP="001E1E9B">
            <w:pPr>
              <w:pStyle w:val="af"/>
              <w:rPr>
                <w:rFonts w:ascii="Times New Roman" w:hAnsi="Times New Roman"/>
                <w:sz w:val="28"/>
                <w:szCs w:val="28"/>
              </w:rPr>
            </w:pPr>
            <w:r w:rsidRPr="0060039B">
              <w:rPr>
                <w:rFonts w:ascii="Times New Roman" w:hAnsi="Times New Roman"/>
                <w:i/>
                <w:sz w:val="28"/>
                <w:szCs w:val="28"/>
              </w:rPr>
              <w:t>y</w:t>
            </w:r>
            <w:r w:rsidRPr="0060039B">
              <w:rPr>
                <w:rFonts w:ascii="Times New Roman" w:hAnsi="Times New Roman"/>
                <w:sz w:val="28"/>
                <w:szCs w:val="28"/>
                <w:vertAlign w:val="subscript"/>
              </w:rPr>
              <w:t>3</w:t>
            </w:r>
            <w:r w:rsidRPr="0060039B">
              <w:rPr>
                <w:rFonts w:ascii="Times New Roman" w:hAnsi="Times New Roman"/>
                <w:sz w:val="28"/>
                <w:szCs w:val="28"/>
              </w:rPr>
              <w:t>=0,3741τ+1,144</w:t>
            </w:r>
            <w:r w:rsidRPr="0060039B">
              <w:rPr>
                <w:rFonts w:ascii="Times New Roman" w:hAnsi="Times New Roman"/>
                <w:i/>
                <w:sz w:val="28"/>
                <w:szCs w:val="28"/>
              </w:rPr>
              <w:t>w</w:t>
            </w:r>
            <w:r w:rsidRPr="0060039B">
              <w:rPr>
                <w:rFonts w:ascii="Times New Roman" w:hAnsi="Times New Roman"/>
                <w:sz w:val="28"/>
                <w:szCs w:val="28"/>
              </w:rPr>
              <w:t>–0,02345τ</w:t>
            </w:r>
            <w:r w:rsidRPr="0060039B">
              <w:rPr>
                <w:rFonts w:ascii="Times New Roman" w:hAnsi="Times New Roman"/>
                <w:i/>
                <w:sz w:val="28"/>
                <w:szCs w:val="28"/>
              </w:rPr>
              <w:t>w</w:t>
            </w:r>
          </w:p>
        </w:tc>
        <w:tc>
          <w:tcPr>
            <w:tcW w:w="415" w:type="dxa"/>
          </w:tcPr>
          <w:p w14:paraId="14CBB352" w14:textId="77777777" w:rsidR="002C231C" w:rsidRPr="0060039B" w:rsidRDefault="002C231C" w:rsidP="001E1E9B">
            <w:pPr>
              <w:pStyle w:val="af"/>
              <w:rPr>
                <w:rFonts w:ascii="Times New Roman" w:hAnsi="Times New Roman"/>
                <w:i/>
                <w:sz w:val="28"/>
                <w:szCs w:val="28"/>
              </w:rPr>
            </w:pPr>
            <w:r w:rsidRPr="0060039B">
              <w:rPr>
                <w:rFonts w:ascii="Times New Roman" w:hAnsi="Times New Roman"/>
                <w:sz w:val="28"/>
                <w:szCs w:val="28"/>
              </w:rPr>
              <w:t>≤</w:t>
            </w:r>
          </w:p>
        </w:tc>
        <w:tc>
          <w:tcPr>
            <w:tcW w:w="687" w:type="dxa"/>
            <w:vAlign w:val="bottom"/>
          </w:tcPr>
          <w:p w14:paraId="65AB0995" w14:textId="77777777" w:rsidR="002C231C" w:rsidRPr="0060039B" w:rsidRDefault="002C231C" w:rsidP="001E1E9B">
            <w:pPr>
              <w:jc w:val="center"/>
              <w:rPr>
                <w:color w:val="000000"/>
                <w:sz w:val="28"/>
                <w:szCs w:val="28"/>
              </w:rPr>
            </w:pPr>
            <w:r w:rsidRPr="0060039B">
              <w:rPr>
                <w:color w:val="000000"/>
                <w:sz w:val="28"/>
                <w:szCs w:val="28"/>
              </w:rPr>
              <w:t>25</w:t>
            </w:r>
          </w:p>
        </w:tc>
      </w:tr>
      <w:tr w:rsidR="002C231C" w:rsidRPr="0060039B" w14:paraId="4EA17886" w14:textId="77777777" w:rsidTr="001E1E9B">
        <w:trPr>
          <w:jc w:val="center"/>
        </w:trPr>
        <w:tc>
          <w:tcPr>
            <w:tcW w:w="692" w:type="dxa"/>
            <w:vAlign w:val="bottom"/>
          </w:tcPr>
          <w:p w14:paraId="03847881" w14:textId="77777777" w:rsidR="002C231C" w:rsidRPr="0060039B" w:rsidRDefault="002C231C" w:rsidP="001E1E9B">
            <w:pPr>
              <w:jc w:val="center"/>
              <w:rPr>
                <w:color w:val="000000"/>
                <w:sz w:val="28"/>
                <w:szCs w:val="28"/>
              </w:rPr>
            </w:pPr>
            <w:r w:rsidRPr="0060039B">
              <w:rPr>
                <w:color w:val="000000"/>
                <w:sz w:val="28"/>
                <w:szCs w:val="28"/>
              </w:rPr>
              <w:t>1</w:t>
            </w:r>
          </w:p>
        </w:tc>
        <w:tc>
          <w:tcPr>
            <w:tcW w:w="414" w:type="dxa"/>
          </w:tcPr>
          <w:p w14:paraId="0C0FAF54" w14:textId="77777777" w:rsidR="002C231C" w:rsidRPr="0060039B" w:rsidRDefault="002C231C" w:rsidP="001E1E9B">
            <w:pPr>
              <w:pStyle w:val="af"/>
              <w:rPr>
                <w:rFonts w:ascii="Times New Roman" w:hAnsi="Times New Roman"/>
                <w:i/>
                <w:sz w:val="28"/>
                <w:szCs w:val="28"/>
              </w:rPr>
            </w:pPr>
            <w:r w:rsidRPr="0060039B">
              <w:rPr>
                <w:rFonts w:ascii="Times New Roman" w:hAnsi="Times New Roman"/>
                <w:sz w:val="28"/>
                <w:szCs w:val="28"/>
              </w:rPr>
              <w:t>≤</w:t>
            </w:r>
          </w:p>
        </w:tc>
        <w:tc>
          <w:tcPr>
            <w:tcW w:w="6960" w:type="dxa"/>
          </w:tcPr>
          <w:p w14:paraId="50C5E169" w14:textId="77777777" w:rsidR="002C231C" w:rsidRPr="0060039B" w:rsidRDefault="002C231C" w:rsidP="001E1E9B">
            <w:pPr>
              <w:pStyle w:val="af"/>
              <w:rPr>
                <w:rFonts w:ascii="Times New Roman" w:hAnsi="Times New Roman"/>
                <w:sz w:val="28"/>
                <w:szCs w:val="28"/>
              </w:rPr>
            </w:pPr>
            <w:r w:rsidRPr="0060039B">
              <w:rPr>
                <w:rFonts w:ascii="Times New Roman" w:hAnsi="Times New Roman"/>
                <w:i/>
                <w:sz w:val="28"/>
                <w:szCs w:val="28"/>
              </w:rPr>
              <w:t>y</w:t>
            </w:r>
            <w:r w:rsidRPr="0060039B">
              <w:rPr>
                <w:rFonts w:ascii="Times New Roman" w:hAnsi="Times New Roman"/>
                <w:sz w:val="28"/>
                <w:szCs w:val="28"/>
                <w:vertAlign w:val="subscript"/>
              </w:rPr>
              <w:t>4</w:t>
            </w:r>
            <w:r w:rsidRPr="0060039B">
              <w:rPr>
                <w:rFonts w:ascii="Times New Roman" w:hAnsi="Times New Roman"/>
                <w:sz w:val="28"/>
                <w:szCs w:val="28"/>
              </w:rPr>
              <w:t>=1,769–0,00076</w:t>
            </w:r>
            <w:r w:rsidRPr="0060039B">
              <w:rPr>
                <w:rFonts w:ascii="Times New Roman" w:hAnsi="Times New Roman"/>
                <w:i/>
                <w:sz w:val="28"/>
                <w:szCs w:val="28"/>
              </w:rPr>
              <w:t>t</w:t>
            </w:r>
            <w:r w:rsidRPr="0060039B">
              <w:rPr>
                <w:rFonts w:ascii="Times New Roman" w:hAnsi="Times New Roman"/>
                <w:sz w:val="28"/>
                <w:szCs w:val="28"/>
                <w:vertAlign w:val="subscript"/>
              </w:rPr>
              <w:t>в</w:t>
            </w:r>
            <w:r w:rsidRPr="0060039B">
              <w:rPr>
                <w:rFonts w:ascii="Times New Roman" w:hAnsi="Times New Roman"/>
                <w:i/>
                <w:sz w:val="28"/>
                <w:szCs w:val="28"/>
              </w:rPr>
              <w:t>w</w:t>
            </w:r>
          </w:p>
        </w:tc>
        <w:tc>
          <w:tcPr>
            <w:tcW w:w="415" w:type="dxa"/>
          </w:tcPr>
          <w:p w14:paraId="52656650" w14:textId="77777777" w:rsidR="002C231C" w:rsidRPr="0060039B" w:rsidRDefault="002C231C" w:rsidP="001E1E9B">
            <w:pPr>
              <w:pStyle w:val="af"/>
              <w:rPr>
                <w:rFonts w:ascii="Times New Roman" w:hAnsi="Times New Roman"/>
                <w:i/>
                <w:sz w:val="28"/>
                <w:szCs w:val="28"/>
              </w:rPr>
            </w:pPr>
            <w:r w:rsidRPr="0060039B">
              <w:rPr>
                <w:rFonts w:ascii="Times New Roman" w:hAnsi="Times New Roman"/>
                <w:sz w:val="28"/>
                <w:szCs w:val="28"/>
              </w:rPr>
              <w:t>≤</w:t>
            </w:r>
          </w:p>
        </w:tc>
        <w:tc>
          <w:tcPr>
            <w:tcW w:w="687" w:type="dxa"/>
            <w:vAlign w:val="bottom"/>
          </w:tcPr>
          <w:p w14:paraId="1712FDDB" w14:textId="77777777" w:rsidR="002C231C" w:rsidRPr="0060039B" w:rsidRDefault="002C231C" w:rsidP="001E1E9B">
            <w:pPr>
              <w:jc w:val="center"/>
              <w:rPr>
                <w:color w:val="000000"/>
                <w:sz w:val="28"/>
                <w:szCs w:val="28"/>
              </w:rPr>
            </w:pPr>
            <w:r w:rsidRPr="0060039B">
              <w:rPr>
                <w:color w:val="000000"/>
                <w:sz w:val="28"/>
                <w:szCs w:val="28"/>
              </w:rPr>
              <w:t>2</w:t>
            </w:r>
          </w:p>
        </w:tc>
      </w:tr>
      <w:tr w:rsidR="002C231C" w:rsidRPr="0060039B" w14:paraId="29042CC1" w14:textId="77777777" w:rsidTr="001E1E9B">
        <w:trPr>
          <w:jc w:val="center"/>
        </w:trPr>
        <w:tc>
          <w:tcPr>
            <w:tcW w:w="692" w:type="dxa"/>
          </w:tcPr>
          <w:p w14:paraId="23998ED6" w14:textId="77777777" w:rsidR="002C231C" w:rsidRPr="0060039B" w:rsidRDefault="002C231C" w:rsidP="001E1E9B">
            <w:pPr>
              <w:jc w:val="center"/>
              <w:rPr>
                <w:bCs/>
                <w:color w:val="000000"/>
                <w:sz w:val="28"/>
                <w:szCs w:val="28"/>
              </w:rPr>
            </w:pPr>
            <w:r w:rsidRPr="0060039B">
              <w:rPr>
                <w:bCs/>
                <w:color w:val="000000"/>
                <w:sz w:val="28"/>
                <w:szCs w:val="28"/>
              </w:rPr>
              <w:t>1</w:t>
            </w:r>
          </w:p>
        </w:tc>
        <w:tc>
          <w:tcPr>
            <w:tcW w:w="414" w:type="dxa"/>
          </w:tcPr>
          <w:p w14:paraId="55097FA2" w14:textId="77777777" w:rsidR="002C231C" w:rsidRPr="0060039B" w:rsidRDefault="002C231C" w:rsidP="001E1E9B">
            <w:pPr>
              <w:pStyle w:val="af"/>
              <w:rPr>
                <w:rFonts w:ascii="Times New Roman" w:hAnsi="Times New Roman"/>
                <w:i/>
                <w:sz w:val="28"/>
                <w:szCs w:val="28"/>
              </w:rPr>
            </w:pPr>
            <w:r w:rsidRPr="0060039B">
              <w:rPr>
                <w:rFonts w:ascii="Times New Roman" w:hAnsi="Times New Roman"/>
                <w:sz w:val="28"/>
                <w:szCs w:val="28"/>
              </w:rPr>
              <w:t>≤</w:t>
            </w:r>
          </w:p>
        </w:tc>
        <w:tc>
          <w:tcPr>
            <w:tcW w:w="6960" w:type="dxa"/>
          </w:tcPr>
          <w:p w14:paraId="68724629" w14:textId="77777777" w:rsidR="002C231C" w:rsidRPr="0060039B" w:rsidRDefault="002C231C" w:rsidP="001E1E9B">
            <w:pPr>
              <w:jc w:val="left"/>
              <w:rPr>
                <w:sz w:val="28"/>
                <w:szCs w:val="28"/>
              </w:rPr>
            </w:pPr>
            <w:r w:rsidRPr="0060039B">
              <w:rPr>
                <w:i/>
                <w:color w:val="000000"/>
                <w:sz w:val="28"/>
                <w:szCs w:val="28"/>
              </w:rPr>
              <w:t>y</w:t>
            </w:r>
            <w:r w:rsidRPr="0060039B">
              <w:rPr>
                <w:color w:val="000000"/>
                <w:sz w:val="28"/>
                <w:szCs w:val="28"/>
                <w:vertAlign w:val="subscript"/>
              </w:rPr>
              <w:t>5</w:t>
            </w:r>
            <w:r w:rsidRPr="0060039B">
              <w:rPr>
                <w:color w:val="000000"/>
                <w:sz w:val="28"/>
                <w:szCs w:val="28"/>
              </w:rPr>
              <w:t>=2,81857–0,00332τ–0,04265</w:t>
            </w:r>
            <w:r w:rsidRPr="0060039B">
              <w:rPr>
                <w:i/>
                <w:color w:val="000000"/>
                <w:sz w:val="28"/>
                <w:szCs w:val="28"/>
              </w:rPr>
              <w:t>w</w:t>
            </w:r>
            <w:r w:rsidRPr="0060039B">
              <w:rPr>
                <w:color w:val="000000"/>
                <w:sz w:val="28"/>
                <w:szCs w:val="28"/>
              </w:rPr>
              <w:t>–0,06931</w:t>
            </w:r>
            <w:r w:rsidRPr="0060039B">
              <w:rPr>
                <w:i/>
                <w:color w:val="000000"/>
                <w:sz w:val="28"/>
                <w:szCs w:val="28"/>
              </w:rPr>
              <w:t>t</w:t>
            </w:r>
            <w:r w:rsidRPr="0060039B">
              <w:rPr>
                <w:color w:val="000000"/>
                <w:sz w:val="28"/>
                <w:szCs w:val="28"/>
                <w:vertAlign w:val="subscript"/>
              </w:rPr>
              <w:t>з</w:t>
            </w:r>
            <w:r w:rsidRPr="0060039B">
              <w:rPr>
                <w:color w:val="000000"/>
                <w:sz w:val="28"/>
                <w:szCs w:val="28"/>
              </w:rPr>
              <w:t>+0,00274</w:t>
            </w:r>
            <w:r w:rsidRPr="0060039B">
              <w:rPr>
                <w:i/>
                <w:color w:val="000000"/>
                <w:sz w:val="28"/>
                <w:szCs w:val="28"/>
              </w:rPr>
              <w:t>t</w:t>
            </w:r>
            <w:r w:rsidRPr="0060039B">
              <w:rPr>
                <w:color w:val="000000"/>
                <w:sz w:val="28"/>
                <w:szCs w:val="28"/>
                <w:vertAlign w:val="subscript"/>
              </w:rPr>
              <w:t>в</w:t>
            </w:r>
            <w:r w:rsidRPr="0060039B">
              <w:rPr>
                <w:i/>
                <w:color w:val="000000"/>
                <w:sz w:val="28"/>
                <w:szCs w:val="28"/>
              </w:rPr>
              <w:t>t</w:t>
            </w:r>
            <w:r w:rsidRPr="0060039B">
              <w:rPr>
                <w:color w:val="000000"/>
                <w:sz w:val="28"/>
                <w:szCs w:val="28"/>
                <w:vertAlign w:val="subscript"/>
              </w:rPr>
              <w:t>з</w:t>
            </w:r>
          </w:p>
        </w:tc>
        <w:tc>
          <w:tcPr>
            <w:tcW w:w="415" w:type="dxa"/>
          </w:tcPr>
          <w:p w14:paraId="02FA8AB5" w14:textId="77777777" w:rsidR="002C231C" w:rsidRPr="0060039B" w:rsidRDefault="002C231C" w:rsidP="001E1E9B">
            <w:pPr>
              <w:pStyle w:val="af"/>
              <w:rPr>
                <w:rFonts w:ascii="Times New Roman" w:hAnsi="Times New Roman"/>
                <w:i/>
                <w:sz w:val="28"/>
                <w:szCs w:val="28"/>
              </w:rPr>
            </w:pPr>
            <w:r w:rsidRPr="0060039B">
              <w:rPr>
                <w:rFonts w:ascii="Times New Roman" w:hAnsi="Times New Roman"/>
                <w:sz w:val="28"/>
                <w:szCs w:val="28"/>
              </w:rPr>
              <w:t>≤</w:t>
            </w:r>
          </w:p>
        </w:tc>
        <w:tc>
          <w:tcPr>
            <w:tcW w:w="687" w:type="dxa"/>
            <w:vAlign w:val="bottom"/>
          </w:tcPr>
          <w:p w14:paraId="60A8063D" w14:textId="77777777" w:rsidR="002C231C" w:rsidRPr="0060039B" w:rsidRDefault="002C231C" w:rsidP="001E1E9B">
            <w:pPr>
              <w:jc w:val="center"/>
              <w:rPr>
                <w:bCs/>
                <w:color w:val="000000"/>
                <w:sz w:val="28"/>
                <w:szCs w:val="28"/>
              </w:rPr>
            </w:pPr>
            <w:r w:rsidRPr="0060039B">
              <w:rPr>
                <w:bCs/>
                <w:color w:val="000000"/>
                <w:sz w:val="28"/>
                <w:szCs w:val="28"/>
              </w:rPr>
              <w:t>3</w:t>
            </w:r>
          </w:p>
        </w:tc>
      </w:tr>
      <w:tr w:rsidR="002C231C" w:rsidRPr="0060039B" w14:paraId="0E6D1212" w14:textId="77777777" w:rsidTr="001E1E9B">
        <w:trPr>
          <w:jc w:val="center"/>
        </w:trPr>
        <w:tc>
          <w:tcPr>
            <w:tcW w:w="692" w:type="dxa"/>
            <w:vAlign w:val="bottom"/>
          </w:tcPr>
          <w:p w14:paraId="2035A362" w14:textId="77777777" w:rsidR="002C231C" w:rsidRPr="0060039B" w:rsidRDefault="002C231C" w:rsidP="001E1E9B">
            <w:pPr>
              <w:jc w:val="center"/>
              <w:rPr>
                <w:color w:val="000000"/>
                <w:sz w:val="28"/>
                <w:szCs w:val="28"/>
              </w:rPr>
            </w:pPr>
            <w:r w:rsidRPr="0060039B">
              <w:rPr>
                <w:color w:val="000000"/>
                <w:sz w:val="28"/>
                <w:szCs w:val="28"/>
              </w:rPr>
              <w:t>14</w:t>
            </w:r>
          </w:p>
        </w:tc>
        <w:tc>
          <w:tcPr>
            <w:tcW w:w="414" w:type="dxa"/>
          </w:tcPr>
          <w:p w14:paraId="44C9B414" w14:textId="77777777" w:rsidR="002C231C" w:rsidRPr="0060039B" w:rsidRDefault="002C231C" w:rsidP="001E1E9B">
            <w:pPr>
              <w:pStyle w:val="af"/>
              <w:rPr>
                <w:rFonts w:ascii="Times New Roman" w:hAnsi="Times New Roman"/>
                <w:i/>
                <w:sz w:val="28"/>
                <w:szCs w:val="28"/>
              </w:rPr>
            </w:pPr>
            <w:r w:rsidRPr="0060039B">
              <w:rPr>
                <w:rFonts w:ascii="Times New Roman" w:hAnsi="Times New Roman"/>
                <w:sz w:val="28"/>
                <w:szCs w:val="28"/>
              </w:rPr>
              <w:t>≤</w:t>
            </w:r>
          </w:p>
        </w:tc>
        <w:tc>
          <w:tcPr>
            <w:tcW w:w="6960" w:type="dxa"/>
          </w:tcPr>
          <w:p w14:paraId="090E3611" w14:textId="77777777" w:rsidR="002C231C" w:rsidRPr="0060039B" w:rsidRDefault="002C231C" w:rsidP="001E1E9B">
            <w:pPr>
              <w:pStyle w:val="af"/>
              <w:rPr>
                <w:rFonts w:ascii="Times New Roman" w:hAnsi="Times New Roman"/>
                <w:sz w:val="28"/>
                <w:szCs w:val="28"/>
              </w:rPr>
            </w:pPr>
            <w:r w:rsidRPr="0060039B">
              <w:rPr>
                <w:rFonts w:ascii="Times New Roman" w:hAnsi="Times New Roman"/>
                <w:i/>
                <w:sz w:val="28"/>
                <w:szCs w:val="28"/>
              </w:rPr>
              <w:t>y</w:t>
            </w:r>
            <w:r w:rsidRPr="0060039B">
              <w:rPr>
                <w:rFonts w:ascii="Times New Roman" w:hAnsi="Times New Roman"/>
                <w:sz w:val="28"/>
                <w:szCs w:val="28"/>
                <w:vertAlign w:val="subscript"/>
              </w:rPr>
              <w:t>6</w:t>
            </w:r>
            <w:r w:rsidRPr="0060039B">
              <w:rPr>
                <w:rFonts w:ascii="Times New Roman" w:hAnsi="Times New Roman"/>
                <w:sz w:val="28"/>
                <w:szCs w:val="28"/>
              </w:rPr>
              <w:t>=20,70–0,08122τ–0,2990</w:t>
            </w:r>
            <w:r w:rsidRPr="0060039B">
              <w:rPr>
                <w:rFonts w:ascii="Times New Roman" w:hAnsi="Times New Roman"/>
                <w:i/>
                <w:sz w:val="28"/>
                <w:szCs w:val="28"/>
              </w:rPr>
              <w:t>w</w:t>
            </w:r>
            <w:r w:rsidRPr="0060039B">
              <w:rPr>
                <w:rFonts w:ascii="Times New Roman" w:hAnsi="Times New Roman"/>
                <w:sz w:val="28"/>
                <w:szCs w:val="28"/>
              </w:rPr>
              <w:t>+0,00607τ</w:t>
            </w:r>
            <w:r w:rsidRPr="0060039B">
              <w:rPr>
                <w:rFonts w:ascii="Times New Roman" w:hAnsi="Times New Roman"/>
                <w:i/>
                <w:sz w:val="28"/>
                <w:szCs w:val="28"/>
              </w:rPr>
              <w:t>w</w:t>
            </w:r>
          </w:p>
        </w:tc>
        <w:tc>
          <w:tcPr>
            <w:tcW w:w="415" w:type="dxa"/>
          </w:tcPr>
          <w:p w14:paraId="013CD2A4" w14:textId="77777777" w:rsidR="002C231C" w:rsidRPr="0060039B" w:rsidRDefault="002C231C" w:rsidP="001E1E9B">
            <w:pPr>
              <w:pStyle w:val="af"/>
              <w:rPr>
                <w:rFonts w:ascii="Times New Roman" w:hAnsi="Times New Roman"/>
                <w:i/>
                <w:sz w:val="28"/>
                <w:szCs w:val="28"/>
              </w:rPr>
            </w:pPr>
            <w:r w:rsidRPr="0060039B">
              <w:rPr>
                <w:rFonts w:ascii="Times New Roman" w:hAnsi="Times New Roman"/>
                <w:sz w:val="28"/>
                <w:szCs w:val="28"/>
              </w:rPr>
              <w:t>≤</w:t>
            </w:r>
          </w:p>
        </w:tc>
        <w:tc>
          <w:tcPr>
            <w:tcW w:w="687" w:type="dxa"/>
            <w:vAlign w:val="bottom"/>
          </w:tcPr>
          <w:p w14:paraId="1569945B" w14:textId="77777777" w:rsidR="002C231C" w:rsidRPr="0060039B" w:rsidRDefault="002C231C" w:rsidP="001E1E9B">
            <w:pPr>
              <w:jc w:val="center"/>
              <w:rPr>
                <w:color w:val="000000"/>
                <w:sz w:val="28"/>
                <w:szCs w:val="28"/>
              </w:rPr>
            </w:pPr>
            <w:r w:rsidRPr="0060039B">
              <w:rPr>
                <w:color w:val="000000"/>
                <w:sz w:val="28"/>
                <w:szCs w:val="28"/>
              </w:rPr>
              <w:t>20</w:t>
            </w:r>
          </w:p>
        </w:tc>
      </w:tr>
      <w:tr w:rsidR="002C231C" w:rsidRPr="0060039B" w14:paraId="445DCC60" w14:textId="77777777" w:rsidTr="001E1E9B">
        <w:trPr>
          <w:jc w:val="center"/>
        </w:trPr>
        <w:tc>
          <w:tcPr>
            <w:tcW w:w="692" w:type="dxa"/>
            <w:vAlign w:val="bottom"/>
          </w:tcPr>
          <w:p w14:paraId="095B058F" w14:textId="77777777" w:rsidR="002C231C" w:rsidRPr="0060039B" w:rsidRDefault="002C231C" w:rsidP="001E1E9B">
            <w:pPr>
              <w:jc w:val="center"/>
              <w:rPr>
                <w:color w:val="000000"/>
                <w:sz w:val="28"/>
                <w:szCs w:val="28"/>
              </w:rPr>
            </w:pPr>
            <w:r w:rsidRPr="0060039B">
              <w:rPr>
                <w:color w:val="000000"/>
                <w:sz w:val="28"/>
                <w:szCs w:val="28"/>
              </w:rPr>
              <w:t>1</w:t>
            </w:r>
          </w:p>
        </w:tc>
        <w:tc>
          <w:tcPr>
            <w:tcW w:w="414" w:type="dxa"/>
          </w:tcPr>
          <w:p w14:paraId="03F105F3" w14:textId="77777777" w:rsidR="002C231C" w:rsidRPr="0060039B" w:rsidRDefault="002C231C" w:rsidP="001E1E9B">
            <w:pPr>
              <w:pStyle w:val="af"/>
              <w:rPr>
                <w:rFonts w:ascii="Times New Roman" w:hAnsi="Times New Roman"/>
                <w:i/>
                <w:sz w:val="28"/>
                <w:szCs w:val="28"/>
              </w:rPr>
            </w:pPr>
            <w:r w:rsidRPr="0060039B">
              <w:rPr>
                <w:rFonts w:ascii="Times New Roman" w:hAnsi="Times New Roman"/>
                <w:sz w:val="28"/>
                <w:szCs w:val="28"/>
              </w:rPr>
              <w:t>≤</w:t>
            </w:r>
          </w:p>
        </w:tc>
        <w:tc>
          <w:tcPr>
            <w:tcW w:w="6960" w:type="dxa"/>
          </w:tcPr>
          <w:p w14:paraId="507DDF94" w14:textId="77777777" w:rsidR="002C231C" w:rsidRPr="0060039B" w:rsidRDefault="002C231C" w:rsidP="001E1E9B">
            <w:pPr>
              <w:pStyle w:val="af"/>
              <w:rPr>
                <w:rFonts w:ascii="Times New Roman" w:hAnsi="Times New Roman"/>
                <w:sz w:val="28"/>
                <w:szCs w:val="28"/>
              </w:rPr>
            </w:pPr>
            <w:r w:rsidRPr="0060039B">
              <w:rPr>
                <w:rFonts w:ascii="Times New Roman" w:hAnsi="Times New Roman"/>
                <w:i/>
                <w:sz w:val="28"/>
                <w:szCs w:val="28"/>
              </w:rPr>
              <w:t>y</w:t>
            </w:r>
            <w:r w:rsidRPr="0060039B">
              <w:rPr>
                <w:rFonts w:ascii="Times New Roman" w:hAnsi="Times New Roman"/>
                <w:sz w:val="28"/>
                <w:szCs w:val="28"/>
                <w:vertAlign w:val="subscript"/>
              </w:rPr>
              <w:t>7</w:t>
            </w:r>
            <w:r w:rsidRPr="0060039B">
              <w:rPr>
                <w:rFonts w:ascii="Times New Roman" w:hAnsi="Times New Roman"/>
                <w:sz w:val="28"/>
                <w:szCs w:val="28"/>
              </w:rPr>
              <w:t>=0,1326</w:t>
            </w:r>
            <w:r w:rsidRPr="0060039B">
              <w:rPr>
                <w:rFonts w:ascii="Times New Roman" w:hAnsi="Times New Roman"/>
                <w:i/>
                <w:sz w:val="28"/>
                <w:szCs w:val="28"/>
              </w:rPr>
              <w:t>t</w:t>
            </w:r>
            <w:r w:rsidRPr="0060039B">
              <w:rPr>
                <w:rFonts w:ascii="Times New Roman" w:hAnsi="Times New Roman"/>
                <w:sz w:val="28"/>
                <w:szCs w:val="28"/>
                <w:vertAlign w:val="subscript"/>
              </w:rPr>
              <w:t>в</w:t>
            </w:r>
            <w:r w:rsidRPr="0060039B">
              <w:rPr>
                <w:rFonts w:ascii="Times New Roman" w:hAnsi="Times New Roman"/>
                <w:sz w:val="28"/>
                <w:szCs w:val="28"/>
              </w:rPr>
              <w:t>+0,1501</w:t>
            </w:r>
            <w:r w:rsidRPr="0060039B">
              <w:rPr>
                <w:rFonts w:ascii="Times New Roman" w:hAnsi="Times New Roman"/>
                <w:i/>
                <w:sz w:val="28"/>
                <w:szCs w:val="28"/>
              </w:rPr>
              <w:t>w</w:t>
            </w:r>
            <w:r w:rsidRPr="0060039B">
              <w:rPr>
                <w:rFonts w:ascii="Times New Roman" w:hAnsi="Times New Roman"/>
                <w:sz w:val="28"/>
                <w:szCs w:val="28"/>
              </w:rPr>
              <w:t>–0,00757</w:t>
            </w:r>
            <w:r w:rsidRPr="0060039B">
              <w:rPr>
                <w:rFonts w:ascii="Times New Roman" w:hAnsi="Times New Roman"/>
                <w:i/>
                <w:sz w:val="28"/>
                <w:szCs w:val="28"/>
              </w:rPr>
              <w:t>t</w:t>
            </w:r>
            <w:r w:rsidRPr="0060039B">
              <w:rPr>
                <w:rFonts w:ascii="Times New Roman" w:hAnsi="Times New Roman"/>
                <w:sz w:val="28"/>
                <w:szCs w:val="28"/>
                <w:vertAlign w:val="subscript"/>
              </w:rPr>
              <w:t>в</w:t>
            </w:r>
            <w:r w:rsidRPr="0060039B">
              <w:rPr>
                <w:rFonts w:ascii="Times New Roman" w:hAnsi="Times New Roman"/>
                <w:i/>
                <w:sz w:val="28"/>
                <w:szCs w:val="28"/>
              </w:rPr>
              <w:t>w</w:t>
            </w:r>
          </w:p>
        </w:tc>
        <w:tc>
          <w:tcPr>
            <w:tcW w:w="415" w:type="dxa"/>
          </w:tcPr>
          <w:p w14:paraId="07F71DFA" w14:textId="77777777" w:rsidR="002C231C" w:rsidRPr="0060039B" w:rsidRDefault="002C231C" w:rsidP="001E1E9B">
            <w:pPr>
              <w:pStyle w:val="af"/>
              <w:rPr>
                <w:rFonts w:ascii="Times New Roman" w:hAnsi="Times New Roman"/>
                <w:i/>
                <w:sz w:val="28"/>
                <w:szCs w:val="28"/>
              </w:rPr>
            </w:pPr>
            <w:r w:rsidRPr="0060039B">
              <w:rPr>
                <w:rFonts w:ascii="Times New Roman" w:hAnsi="Times New Roman"/>
                <w:sz w:val="28"/>
                <w:szCs w:val="28"/>
              </w:rPr>
              <w:t>≤</w:t>
            </w:r>
          </w:p>
        </w:tc>
        <w:tc>
          <w:tcPr>
            <w:tcW w:w="687" w:type="dxa"/>
            <w:vAlign w:val="bottom"/>
          </w:tcPr>
          <w:p w14:paraId="2E45BC83" w14:textId="77777777" w:rsidR="002C231C" w:rsidRPr="0060039B" w:rsidRDefault="002C231C" w:rsidP="001E1E9B">
            <w:pPr>
              <w:jc w:val="center"/>
              <w:rPr>
                <w:color w:val="000000"/>
                <w:sz w:val="28"/>
                <w:szCs w:val="28"/>
              </w:rPr>
            </w:pPr>
            <w:r w:rsidRPr="0060039B">
              <w:rPr>
                <w:color w:val="000000"/>
                <w:sz w:val="28"/>
                <w:szCs w:val="28"/>
              </w:rPr>
              <w:t>3</w:t>
            </w:r>
          </w:p>
        </w:tc>
      </w:tr>
      <w:tr w:rsidR="002C231C" w:rsidRPr="0060039B" w14:paraId="0A846C2F" w14:textId="77777777" w:rsidTr="001E1E9B">
        <w:trPr>
          <w:jc w:val="center"/>
        </w:trPr>
        <w:tc>
          <w:tcPr>
            <w:tcW w:w="692" w:type="dxa"/>
            <w:vAlign w:val="bottom"/>
          </w:tcPr>
          <w:p w14:paraId="5D765019" w14:textId="77777777" w:rsidR="002C231C" w:rsidRPr="0060039B" w:rsidRDefault="002C231C" w:rsidP="001E1E9B">
            <w:pPr>
              <w:jc w:val="center"/>
              <w:rPr>
                <w:color w:val="000000"/>
                <w:sz w:val="28"/>
                <w:szCs w:val="28"/>
              </w:rPr>
            </w:pPr>
            <w:r w:rsidRPr="0060039B">
              <w:rPr>
                <w:color w:val="000000"/>
                <w:sz w:val="28"/>
                <w:szCs w:val="28"/>
              </w:rPr>
              <w:t>660</w:t>
            </w:r>
          </w:p>
        </w:tc>
        <w:tc>
          <w:tcPr>
            <w:tcW w:w="414" w:type="dxa"/>
          </w:tcPr>
          <w:p w14:paraId="1EEBA507" w14:textId="77777777" w:rsidR="002C231C" w:rsidRPr="0060039B" w:rsidRDefault="002C231C" w:rsidP="001E1E9B">
            <w:pPr>
              <w:pStyle w:val="af"/>
              <w:rPr>
                <w:rFonts w:ascii="Times New Roman" w:hAnsi="Times New Roman"/>
                <w:i/>
                <w:sz w:val="28"/>
                <w:szCs w:val="28"/>
              </w:rPr>
            </w:pPr>
            <w:r w:rsidRPr="0060039B">
              <w:rPr>
                <w:rFonts w:ascii="Times New Roman" w:hAnsi="Times New Roman"/>
                <w:sz w:val="28"/>
                <w:szCs w:val="28"/>
              </w:rPr>
              <w:t>≤</w:t>
            </w:r>
          </w:p>
        </w:tc>
        <w:tc>
          <w:tcPr>
            <w:tcW w:w="6960" w:type="dxa"/>
          </w:tcPr>
          <w:p w14:paraId="5126BE21" w14:textId="77777777" w:rsidR="002C231C" w:rsidRPr="0060039B" w:rsidRDefault="002C231C" w:rsidP="001E1E9B">
            <w:pPr>
              <w:pStyle w:val="af"/>
              <w:rPr>
                <w:rFonts w:ascii="Times New Roman" w:hAnsi="Times New Roman"/>
                <w:sz w:val="28"/>
                <w:szCs w:val="28"/>
              </w:rPr>
            </w:pPr>
            <w:r w:rsidRPr="0060039B">
              <w:rPr>
                <w:rFonts w:ascii="Times New Roman" w:hAnsi="Times New Roman"/>
                <w:i/>
                <w:sz w:val="28"/>
                <w:szCs w:val="28"/>
              </w:rPr>
              <w:t>y</w:t>
            </w:r>
            <w:r w:rsidRPr="0060039B">
              <w:rPr>
                <w:rFonts w:ascii="Times New Roman" w:hAnsi="Times New Roman"/>
                <w:sz w:val="28"/>
                <w:szCs w:val="28"/>
                <w:vertAlign w:val="subscript"/>
              </w:rPr>
              <w:t>8</w:t>
            </w:r>
            <w:r w:rsidRPr="0060039B">
              <w:rPr>
                <w:rFonts w:ascii="Times New Roman" w:hAnsi="Times New Roman"/>
                <w:sz w:val="28"/>
                <w:szCs w:val="28"/>
              </w:rPr>
              <w:t>=665,7</w:t>
            </w:r>
          </w:p>
        </w:tc>
        <w:tc>
          <w:tcPr>
            <w:tcW w:w="415" w:type="dxa"/>
          </w:tcPr>
          <w:p w14:paraId="5658E7DB" w14:textId="77777777" w:rsidR="002C231C" w:rsidRPr="0060039B" w:rsidRDefault="002C231C" w:rsidP="001E1E9B">
            <w:pPr>
              <w:pStyle w:val="af"/>
              <w:rPr>
                <w:rFonts w:ascii="Times New Roman" w:hAnsi="Times New Roman"/>
                <w:i/>
                <w:sz w:val="28"/>
                <w:szCs w:val="28"/>
              </w:rPr>
            </w:pPr>
            <w:r w:rsidRPr="0060039B">
              <w:rPr>
                <w:rFonts w:ascii="Times New Roman" w:hAnsi="Times New Roman"/>
                <w:sz w:val="28"/>
                <w:szCs w:val="28"/>
              </w:rPr>
              <w:t>≤</w:t>
            </w:r>
          </w:p>
        </w:tc>
        <w:tc>
          <w:tcPr>
            <w:tcW w:w="687" w:type="dxa"/>
            <w:vAlign w:val="bottom"/>
          </w:tcPr>
          <w:p w14:paraId="2BC39DAB" w14:textId="77777777" w:rsidR="002C231C" w:rsidRPr="0060039B" w:rsidRDefault="002C231C" w:rsidP="001E1E9B">
            <w:pPr>
              <w:jc w:val="center"/>
              <w:rPr>
                <w:color w:val="000000"/>
                <w:sz w:val="28"/>
                <w:szCs w:val="28"/>
              </w:rPr>
            </w:pPr>
            <w:r w:rsidRPr="0060039B">
              <w:rPr>
                <w:color w:val="000000"/>
                <w:sz w:val="28"/>
                <w:szCs w:val="28"/>
              </w:rPr>
              <w:t>700</w:t>
            </w:r>
          </w:p>
        </w:tc>
      </w:tr>
      <w:tr w:rsidR="002C231C" w:rsidRPr="0060039B" w14:paraId="46558350" w14:textId="77777777" w:rsidTr="001E1E9B">
        <w:trPr>
          <w:jc w:val="center"/>
        </w:trPr>
        <w:tc>
          <w:tcPr>
            <w:tcW w:w="692" w:type="dxa"/>
            <w:vAlign w:val="bottom"/>
          </w:tcPr>
          <w:p w14:paraId="1537105B" w14:textId="77777777" w:rsidR="002C231C" w:rsidRPr="0060039B" w:rsidRDefault="002C231C" w:rsidP="001E1E9B">
            <w:pPr>
              <w:jc w:val="center"/>
              <w:rPr>
                <w:color w:val="000000"/>
                <w:sz w:val="28"/>
                <w:szCs w:val="28"/>
              </w:rPr>
            </w:pPr>
            <w:r w:rsidRPr="0060039B">
              <w:rPr>
                <w:color w:val="000000"/>
                <w:sz w:val="28"/>
                <w:szCs w:val="28"/>
              </w:rPr>
              <w:t>1</w:t>
            </w:r>
          </w:p>
        </w:tc>
        <w:tc>
          <w:tcPr>
            <w:tcW w:w="414" w:type="dxa"/>
          </w:tcPr>
          <w:p w14:paraId="7C7B3F42" w14:textId="77777777" w:rsidR="002C231C" w:rsidRPr="0060039B" w:rsidRDefault="002C231C" w:rsidP="001E1E9B">
            <w:pPr>
              <w:pStyle w:val="af"/>
              <w:rPr>
                <w:rFonts w:ascii="Times New Roman" w:hAnsi="Times New Roman"/>
                <w:i/>
                <w:sz w:val="28"/>
                <w:szCs w:val="28"/>
              </w:rPr>
            </w:pPr>
            <w:r w:rsidRPr="0060039B">
              <w:rPr>
                <w:rFonts w:ascii="Times New Roman" w:hAnsi="Times New Roman"/>
                <w:sz w:val="28"/>
                <w:szCs w:val="28"/>
              </w:rPr>
              <w:t>≤</w:t>
            </w:r>
          </w:p>
        </w:tc>
        <w:tc>
          <w:tcPr>
            <w:tcW w:w="6960" w:type="dxa"/>
          </w:tcPr>
          <w:p w14:paraId="1F36BCC4" w14:textId="77777777" w:rsidR="002C231C" w:rsidRPr="0060039B" w:rsidRDefault="002C231C" w:rsidP="001E1E9B">
            <w:pPr>
              <w:pStyle w:val="af"/>
              <w:rPr>
                <w:rFonts w:ascii="Times New Roman" w:hAnsi="Times New Roman"/>
                <w:sz w:val="28"/>
                <w:szCs w:val="28"/>
              </w:rPr>
            </w:pPr>
            <w:r w:rsidRPr="0060039B">
              <w:rPr>
                <w:rFonts w:ascii="Times New Roman" w:hAnsi="Times New Roman"/>
                <w:i/>
                <w:sz w:val="28"/>
                <w:szCs w:val="28"/>
              </w:rPr>
              <w:t>y</w:t>
            </w:r>
            <w:r w:rsidRPr="0060039B">
              <w:rPr>
                <w:rFonts w:ascii="Times New Roman" w:hAnsi="Times New Roman"/>
                <w:sz w:val="28"/>
                <w:szCs w:val="28"/>
                <w:vertAlign w:val="subscript"/>
              </w:rPr>
              <w:t>9</w:t>
            </w:r>
            <w:r w:rsidRPr="0060039B">
              <w:rPr>
                <w:rFonts w:ascii="Times New Roman" w:hAnsi="Times New Roman"/>
                <w:sz w:val="28"/>
                <w:szCs w:val="28"/>
              </w:rPr>
              <w:t>=1,262</w:t>
            </w:r>
          </w:p>
        </w:tc>
        <w:tc>
          <w:tcPr>
            <w:tcW w:w="415" w:type="dxa"/>
          </w:tcPr>
          <w:p w14:paraId="11F4735D" w14:textId="77777777" w:rsidR="002C231C" w:rsidRPr="0060039B" w:rsidRDefault="002C231C" w:rsidP="001E1E9B">
            <w:pPr>
              <w:pStyle w:val="af"/>
              <w:rPr>
                <w:rFonts w:ascii="Times New Roman" w:hAnsi="Times New Roman"/>
                <w:i/>
                <w:sz w:val="28"/>
                <w:szCs w:val="28"/>
              </w:rPr>
            </w:pPr>
            <w:r w:rsidRPr="0060039B">
              <w:rPr>
                <w:rFonts w:ascii="Times New Roman" w:hAnsi="Times New Roman"/>
                <w:sz w:val="28"/>
                <w:szCs w:val="28"/>
              </w:rPr>
              <w:t>≤</w:t>
            </w:r>
          </w:p>
        </w:tc>
        <w:tc>
          <w:tcPr>
            <w:tcW w:w="687" w:type="dxa"/>
            <w:vAlign w:val="bottom"/>
          </w:tcPr>
          <w:p w14:paraId="69FA6730" w14:textId="77777777" w:rsidR="002C231C" w:rsidRPr="0060039B" w:rsidRDefault="002C231C" w:rsidP="001E1E9B">
            <w:pPr>
              <w:jc w:val="center"/>
              <w:rPr>
                <w:color w:val="000000"/>
                <w:sz w:val="28"/>
                <w:szCs w:val="28"/>
              </w:rPr>
            </w:pPr>
            <w:r w:rsidRPr="0060039B">
              <w:rPr>
                <w:color w:val="000000"/>
                <w:sz w:val="28"/>
                <w:szCs w:val="28"/>
              </w:rPr>
              <w:t>2</w:t>
            </w:r>
          </w:p>
        </w:tc>
      </w:tr>
    </w:tbl>
    <w:p w14:paraId="599B7CF6" w14:textId="77777777" w:rsidR="002C231C" w:rsidRDefault="002C231C" w:rsidP="002C231C">
      <w:pPr>
        <w:spacing w:after="0" w:line="240" w:lineRule="auto"/>
        <w:jc w:val="center"/>
        <w:rPr>
          <w:rFonts w:ascii="Times New Roman" w:eastAsia="Times New Roman" w:hAnsi="Times New Roman" w:cs="Times New Roman"/>
          <w:color w:val="000000"/>
          <w:sz w:val="28"/>
          <w:szCs w:val="28"/>
          <w:lang w:eastAsia="ru-RU"/>
        </w:rPr>
      </w:pPr>
    </w:p>
    <w:p w14:paraId="3D15CE99" w14:textId="3B3B094C" w:rsidR="002C231C" w:rsidRPr="0060039B" w:rsidRDefault="007B1416" w:rsidP="003F29A7">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Таблица 13</w:t>
      </w:r>
      <w:r w:rsidR="002C231C" w:rsidRPr="0060039B">
        <w:rPr>
          <w:rFonts w:ascii="Times New Roman" w:eastAsia="Times New Roman" w:hAnsi="Times New Roman" w:cs="Times New Roman"/>
          <w:color w:val="000000"/>
          <w:sz w:val="28"/>
          <w:szCs w:val="28"/>
          <w:lang w:eastAsia="ru-RU"/>
        </w:rPr>
        <w:t>– Значения показателей качества обработанного при оптимальных режимах зерна тритикале сорта Кожа</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3"/>
        <w:gridCol w:w="652"/>
        <w:gridCol w:w="410"/>
        <w:gridCol w:w="1011"/>
        <w:gridCol w:w="415"/>
        <w:gridCol w:w="699"/>
      </w:tblGrid>
      <w:tr w:rsidR="002C231C" w:rsidRPr="0060039B" w14:paraId="3CC53811" w14:textId="77777777" w:rsidTr="003F29A7">
        <w:trPr>
          <w:trHeight w:val="255"/>
          <w:jc w:val="center"/>
        </w:trPr>
        <w:tc>
          <w:tcPr>
            <w:tcW w:w="6392" w:type="dxa"/>
            <w:tcBorders>
              <w:bottom w:val="single" w:sz="4" w:space="0" w:color="auto"/>
            </w:tcBorders>
            <w:vAlign w:val="bottom"/>
          </w:tcPr>
          <w:p w14:paraId="08A38646" w14:textId="77777777" w:rsidR="002C231C" w:rsidRPr="0060039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60039B">
              <w:rPr>
                <w:rFonts w:ascii="Times New Roman" w:eastAsia="Times New Roman" w:hAnsi="Times New Roman" w:cs="Times New Roman"/>
                <w:color w:val="000000"/>
                <w:sz w:val="28"/>
                <w:szCs w:val="28"/>
                <w:lang w:eastAsia="ru-RU"/>
              </w:rPr>
              <w:t>Показатели качества</w:t>
            </w:r>
          </w:p>
        </w:tc>
        <w:tc>
          <w:tcPr>
            <w:tcW w:w="450" w:type="dxa"/>
            <w:tcBorders>
              <w:bottom w:val="single" w:sz="4" w:space="0" w:color="auto"/>
              <w:right w:val="nil"/>
            </w:tcBorders>
            <w:shd w:val="clear" w:color="auto" w:fill="auto"/>
            <w:noWrap/>
            <w:vAlign w:val="bottom"/>
            <w:hideMark/>
          </w:tcPr>
          <w:p w14:paraId="0462D1DF" w14:textId="77777777" w:rsidR="002C231C" w:rsidRPr="0060039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60039B">
              <w:rPr>
                <w:rFonts w:ascii="Times New Roman" w:eastAsia="Times New Roman" w:hAnsi="Times New Roman" w:cs="Times New Roman"/>
                <w:color w:val="000000"/>
                <w:sz w:val="28"/>
                <w:szCs w:val="28"/>
                <w:lang w:eastAsia="ru-RU"/>
              </w:rPr>
              <w:t>min</w:t>
            </w:r>
          </w:p>
        </w:tc>
        <w:tc>
          <w:tcPr>
            <w:tcW w:w="412" w:type="dxa"/>
            <w:tcBorders>
              <w:left w:val="nil"/>
              <w:bottom w:val="single" w:sz="4" w:space="0" w:color="auto"/>
              <w:right w:val="nil"/>
            </w:tcBorders>
            <w:shd w:val="clear" w:color="auto" w:fill="auto"/>
            <w:vAlign w:val="bottom"/>
          </w:tcPr>
          <w:p w14:paraId="5E1A1274" w14:textId="77777777" w:rsidR="002C231C" w:rsidRPr="0060039B" w:rsidRDefault="002C231C" w:rsidP="001E1E9B">
            <w:pPr>
              <w:spacing w:after="0" w:line="240" w:lineRule="auto"/>
              <w:jc w:val="center"/>
              <w:rPr>
                <w:rFonts w:ascii="Times New Roman" w:eastAsia="Times New Roman" w:hAnsi="Times New Roman" w:cs="Times New Roman"/>
                <w:color w:val="000000"/>
                <w:sz w:val="28"/>
                <w:szCs w:val="28"/>
                <w:lang w:eastAsia="ru-RU"/>
              </w:rPr>
            </w:pPr>
          </w:p>
        </w:tc>
        <w:tc>
          <w:tcPr>
            <w:tcW w:w="1012" w:type="dxa"/>
            <w:tcBorders>
              <w:left w:val="nil"/>
              <w:bottom w:val="single" w:sz="4" w:space="0" w:color="auto"/>
              <w:right w:val="nil"/>
            </w:tcBorders>
            <w:vAlign w:val="bottom"/>
          </w:tcPr>
          <w:p w14:paraId="2942E00E" w14:textId="77777777" w:rsidR="002C231C" w:rsidRPr="0060039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60039B">
              <w:rPr>
                <w:rFonts w:ascii="Times New Roman" w:eastAsia="Times New Roman" w:hAnsi="Times New Roman" w:cs="Times New Roman"/>
                <w:color w:val="000000"/>
                <w:sz w:val="28"/>
                <w:szCs w:val="28"/>
                <w:lang w:eastAsia="ru-RU"/>
              </w:rPr>
              <w:t>opt</w:t>
            </w:r>
          </w:p>
        </w:tc>
        <w:tc>
          <w:tcPr>
            <w:tcW w:w="415" w:type="dxa"/>
            <w:tcBorders>
              <w:left w:val="nil"/>
              <w:bottom w:val="single" w:sz="4" w:space="0" w:color="auto"/>
              <w:right w:val="nil"/>
            </w:tcBorders>
            <w:shd w:val="clear" w:color="auto" w:fill="auto"/>
            <w:noWrap/>
            <w:vAlign w:val="bottom"/>
            <w:hideMark/>
          </w:tcPr>
          <w:p w14:paraId="059A52DB" w14:textId="77777777" w:rsidR="002C231C" w:rsidRPr="0060039B" w:rsidRDefault="002C231C" w:rsidP="001E1E9B">
            <w:pPr>
              <w:spacing w:after="0" w:line="240" w:lineRule="auto"/>
              <w:jc w:val="center"/>
              <w:rPr>
                <w:rFonts w:ascii="Times New Roman" w:eastAsia="Times New Roman" w:hAnsi="Times New Roman" w:cs="Times New Roman"/>
                <w:color w:val="000000"/>
                <w:sz w:val="28"/>
                <w:szCs w:val="28"/>
                <w:lang w:eastAsia="ru-RU"/>
              </w:rPr>
            </w:pPr>
          </w:p>
        </w:tc>
        <w:tc>
          <w:tcPr>
            <w:tcW w:w="699" w:type="dxa"/>
            <w:tcBorders>
              <w:left w:val="nil"/>
              <w:bottom w:val="single" w:sz="4" w:space="0" w:color="auto"/>
            </w:tcBorders>
            <w:vAlign w:val="bottom"/>
          </w:tcPr>
          <w:p w14:paraId="0C693FE7" w14:textId="77777777" w:rsidR="002C231C" w:rsidRPr="0060039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60039B">
              <w:rPr>
                <w:rFonts w:ascii="Times New Roman" w:eastAsia="Times New Roman" w:hAnsi="Times New Roman" w:cs="Times New Roman"/>
                <w:color w:val="000000"/>
                <w:sz w:val="28"/>
                <w:szCs w:val="28"/>
                <w:lang w:eastAsia="ru-RU"/>
              </w:rPr>
              <w:t>max</w:t>
            </w:r>
          </w:p>
        </w:tc>
      </w:tr>
      <w:tr w:rsidR="002C231C" w:rsidRPr="0060039B" w14:paraId="7C0A6CA8" w14:textId="77777777" w:rsidTr="003F29A7">
        <w:trPr>
          <w:trHeight w:val="255"/>
          <w:jc w:val="center"/>
        </w:trPr>
        <w:tc>
          <w:tcPr>
            <w:tcW w:w="6392" w:type="dxa"/>
            <w:tcBorders>
              <w:bottom w:val="nil"/>
            </w:tcBorders>
          </w:tcPr>
          <w:p w14:paraId="7504B206" w14:textId="26017A78" w:rsidR="002C231C" w:rsidRPr="0060039B" w:rsidRDefault="003F29A7" w:rsidP="001E1E9B">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sidR="002C231C" w:rsidRPr="0060039B">
              <w:rPr>
                <w:rFonts w:ascii="Times New Roman" w:eastAsia="Times New Roman" w:hAnsi="Times New Roman"/>
                <w:sz w:val="28"/>
                <w:szCs w:val="28"/>
                <w:lang w:eastAsia="ru-RU"/>
              </w:rPr>
              <w:t>Натура</w:t>
            </w:r>
            <w:r w:rsidR="002C231C" w:rsidRPr="0060039B">
              <w:rPr>
                <w:rFonts w:ascii="Times New Roman" w:eastAsia="Times New Roman" w:hAnsi="Times New Roman"/>
                <w:i/>
                <w:sz w:val="28"/>
                <w:szCs w:val="28"/>
                <w:lang w:eastAsia="ru-RU"/>
              </w:rPr>
              <w:t xml:space="preserve"> у</w:t>
            </w:r>
            <w:r w:rsidR="002C231C" w:rsidRPr="0060039B">
              <w:rPr>
                <w:rFonts w:ascii="Times New Roman" w:eastAsia="Times New Roman" w:hAnsi="Times New Roman"/>
                <w:sz w:val="28"/>
                <w:szCs w:val="28"/>
                <w:vertAlign w:val="subscript"/>
                <w:lang w:eastAsia="ru-RU"/>
              </w:rPr>
              <w:t>1</w:t>
            </w:r>
            <w:r w:rsidR="002C231C" w:rsidRPr="0060039B">
              <w:rPr>
                <w:rFonts w:ascii="Times New Roman" w:eastAsia="Times New Roman" w:hAnsi="Times New Roman"/>
                <w:sz w:val="28"/>
                <w:szCs w:val="28"/>
                <w:lang w:eastAsia="ru-RU"/>
              </w:rPr>
              <w:t>, кг/м</w:t>
            </w:r>
            <w:r w:rsidR="002C231C" w:rsidRPr="0060039B">
              <w:rPr>
                <w:rFonts w:ascii="Times New Roman" w:eastAsia="Times New Roman" w:hAnsi="Times New Roman"/>
                <w:sz w:val="28"/>
                <w:szCs w:val="28"/>
                <w:vertAlign w:val="superscript"/>
                <w:lang w:eastAsia="ru-RU"/>
              </w:rPr>
              <w:t>3</w:t>
            </w:r>
          </w:p>
        </w:tc>
        <w:tc>
          <w:tcPr>
            <w:tcW w:w="450" w:type="dxa"/>
            <w:tcBorders>
              <w:bottom w:val="nil"/>
              <w:right w:val="nil"/>
            </w:tcBorders>
            <w:shd w:val="clear" w:color="auto" w:fill="auto"/>
            <w:noWrap/>
            <w:vAlign w:val="bottom"/>
            <w:hideMark/>
          </w:tcPr>
          <w:p w14:paraId="502E85D1" w14:textId="77777777" w:rsidR="002C231C" w:rsidRPr="0060039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60039B">
              <w:rPr>
                <w:rFonts w:ascii="Times New Roman" w:eastAsia="Times New Roman" w:hAnsi="Times New Roman" w:cs="Times New Roman"/>
                <w:color w:val="000000"/>
                <w:sz w:val="28"/>
                <w:szCs w:val="28"/>
                <w:lang w:eastAsia="ru-RU"/>
              </w:rPr>
              <w:t>680</w:t>
            </w:r>
          </w:p>
        </w:tc>
        <w:tc>
          <w:tcPr>
            <w:tcW w:w="412" w:type="dxa"/>
            <w:tcBorders>
              <w:left w:val="nil"/>
              <w:bottom w:val="nil"/>
              <w:right w:val="nil"/>
            </w:tcBorders>
            <w:shd w:val="clear" w:color="auto" w:fill="auto"/>
          </w:tcPr>
          <w:p w14:paraId="23D083A9" w14:textId="77777777" w:rsidR="002C231C" w:rsidRPr="0060039B" w:rsidRDefault="002C231C" w:rsidP="001E1E9B">
            <w:pPr>
              <w:pStyle w:val="af"/>
              <w:jc w:val="both"/>
              <w:rPr>
                <w:rFonts w:ascii="Times New Roman" w:hAnsi="Times New Roman"/>
                <w:i/>
                <w:sz w:val="28"/>
                <w:szCs w:val="28"/>
                <w:lang w:eastAsia="ru-RU"/>
              </w:rPr>
            </w:pPr>
            <w:r w:rsidRPr="0060039B">
              <w:rPr>
                <w:rFonts w:ascii="Times New Roman" w:hAnsi="Times New Roman"/>
                <w:sz w:val="28"/>
                <w:szCs w:val="28"/>
              </w:rPr>
              <w:t>≤</w:t>
            </w:r>
          </w:p>
        </w:tc>
        <w:tc>
          <w:tcPr>
            <w:tcW w:w="1012" w:type="dxa"/>
            <w:tcBorders>
              <w:left w:val="nil"/>
              <w:bottom w:val="nil"/>
              <w:right w:val="nil"/>
            </w:tcBorders>
            <w:vAlign w:val="bottom"/>
          </w:tcPr>
          <w:p w14:paraId="1157B0FB" w14:textId="77777777" w:rsidR="002C231C" w:rsidRPr="0060039B" w:rsidRDefault="002C231C" w:rsidP="001E1E9B">
            <w:pPr>
              <w:spacing w:after="0" w:line="240" w:lineRule="auto"/>
              <w:jc w:val="right"/>
              <w:rPr>
                <w:rFonts w:ascii="Times New Roman" w:hAnsi="Times New Roman" w:cs="Times New Roman"/>
                <w:color w:val="000000"/>
                <w:sz w:val="28"/>
                <w:szCs w:val="28"/>
              </w:rPr>
            </w:pPr>
            <w:r w:rsidRPr="0060039B">
              <w:rPr>
                <w:rFonts w:ascii="Times New Roman" w:hAnsi="Times New Roman" w:cs="Times New Roman"/>
                <w:color w:val="000000"/>
                <w:sz w:val="28"/>
                <w:szCs w:val="28"/>
              </w:rPr>
              <w:t>643,46</w:t>
            </w:r>
          </w:p>
        </w:tc>
        <w:tc>
          <w:tcPr>
            <w:tcW w:w="415" w:type="dxa"/>
            <w:tcBorders>
              <w:left w:val="nil"/>
              <w:bottom w:val="nil"/>
              <w:right w:val="nil"/>
            </w:tcBorders>
            <w:shd w:val="clear" w:color="auto" w:fill="auto"/>
            <w:noWrap/>
            <w:hideMark/>
          </w:tcPr>
          <w:p w14:paraId="6C2D44B4" w14:textId="77777777" w:rsidR="002C231C" w:rsidRPr="0060039B" w:rsidRDefault="002C231C" w:rsidP="001E1E9B">
            <w:pPr>
              <w:pStyle w:val="af"/>
              <w:jc w:val="both"/>
              <w:rPr>
                <w:rFonts w:ascii="Times New Roman" w:hAnsi="Times New Roman"/>
                <w:i/>
                <w:sz w:val="28"/>
                <w:szCs w:val="28"/>
                <w:lang w:eastAsia="ru-RU"/>
              </w:rPr>
            </w:pPr>
            <w:r w:rsidRPr="0060039B">
              <w:rPr>
                <w:rFonts w:ascii="Times New Roman" w:hAnsi="Times New Roman"/>
                <w:sz w:val="28"/>
                <w:szCs w:val="28"/>
              </w:rPr>
              <w:t>≤</w:t>
            </w:r>
          </w:p>
        </w:tc>
        <w:tc>
          <w:tcPr>
            <w:tcW w:w="699" w:type="dxa"/>
            <w:tcBorders>
              <w:left w:val="nil"/>
              <w:bottom w:val="nil"/>
            </w:tcBorders>
            <w:vAlign w:val="bottom"/>
          </w:tcPr>
          <w:p w14:paraId="1FB19E16" w14:textId="77777777" w:rsidR="002C231C" w:rsidRPr="0060039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60039B">
              <w:rPr>
                <w:rFonts w:ascii="Times New Roman" w:eastAsia="Times New Roman" w:hAnsi="Times New Roman" w:cs="Times New Roman"/>
                <w:color w:val="000000"/>
                <w:sz w:val="28"/>
                <w:szCs w:val="28"/>
                <w:lang w:eastAsia="ru-RU"/>
              </w:rPr>
              <w:t>720</w:t>
            </w:r>
          </w:p>
        </w:tc>
      </w:tr>
      <w:tr w:rsidR="002C231C" w:rsidRPr="0060039B" w14:paraId="66C7E6C1" w14:textId="77777777" w:rsidTr="003F29A7">
        <w:trPr>
          <w:trHeight w:val="255"/>
          <w:jc w:val="center"/>
        </w:trPr>
        <w:tc>
          <w:tcPr>
            <w:tcW w:w="6392" w:type="dxa"/>
            <w:tcBorders>
              <w:top w:val="nil"/>
              <w:bottom w:val="nil"/>
            </w:tcBorders>
          </w:tcPr>
          <w:p w14:paraId="36F771DA" w14:textId="7095FDA6" w:rsidR="002C231C" w:rsidRPr="0060039B" w:rsidRDefault="003F29A7" w:rsidP="001E1E9B">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2.</w:t>
            </w:r>
            <w:r w:rsidR="002C231C" w:rsidRPr="0060039B">
              <w:rPr>
                <w:rFonts w:ascii="Times New Roman" w:eastAsia="Times New Roman" w:hAnsi="Times New Roman"/>
                <w:sz w:val="28"/>
                <w:szCs w:val="28"/>
                <w:lang w:eastAsia="ru-RU"/>
              </w:rPr>
              <w:t>Масса 1000 зерен</w:t>
            </w:r>
            <w:r w:rsidR="002C231C" w:rsidRPr="0060039B">
              <w:rPr>
                <w:rFonts w:ascii="Times New Roman" w:eastAsia="Times New Roman" w:hAnsi="Times New Roman"/>
                <w:i/>
                <w:sz w:val="28"/>
                <w:szCs w:val="28"/>
                <w:lang w:eastAsia="ru-RU"/>
              </w:rPr>
              <w:t xml:space="preserve"> у</w:t>
            </w:r>
            <w:r w:rsidR="002C231C" w:rsidRPr="0060039B">
              <w:rPr>
                <w:rFonts w:ascii="Times New Roman" w:eastAsia="Times New Roman" w:hAnsi="Times New Roman"/>
                <w:sz w:val="28"/>
                <w:szCs w:val="28"/>
                <w:vertAlign w:val="subscript"/>
                <w:lang w:eastAsia="ru-RU"/>
              </w:rPr>
              <w:t>2</w:t>
            </w:r>
            <w:r w:rsidR="002C231C" w:rsidRPr="0060039B">
              <w:rPr>
                <w:rFonts w:ascii="Times New Roman" w:eastAsia="Times New Roman" w:hAnsi="Times New Roman"/>
                <w:sz w:val="28"/>
                <w:szCs w:val="28"/>
                <w:lang w:eastAsia="ru-RU"/>
              </w:rPr>
              <w:t>, г</w:t>
            </w:r>
          </w:p>
        </w:tc>
        <w:tc>
          <w:tcPr>
            <w:tcW w:w="450" w:type="dxa"/>
            <w:tcBorders>
              <w:top w:val="nil"/>
              <w:bottom w:val="nil"/>
              <w:right w:val="nil"/>
            </w:tcBorders>
            <w:shd w:val="clear" w:color="auto" w:fill="auto"/>
            <w:noWrap/>
            <w:vAlign w:val="bottom"/>
            <w:hideMark/>
          </w:tcPr>
          <w:p w14:paraId="4DD785BF" w14:textId="77777777" w:rsidR="002C231C" w:rsidRPr="0060039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60039B">
              <w:rPr>
                <w:rFonts w:ascii="Times New Roman" w:eastAsia="Times New Roman" w:hAnsi="Times New Roman" w:cs="Times New Roman"/>
                <w:color w:val="000000"/>
                <w:sz w:val="28"/>
                <w:szCs w:val="28"/>
                <w:lang w:eastAsia="ru-RU"/>
              </w:rPr>
              <w:t>38</w:t>
            </w:r>
          </w:p>
        </w:tc>
        <w:tc>
          <w:tcPr>
            <w:tcW w:w="412" w:type="dxa"/>
            <w:tcBorders>
              <w:top w:val="nil"/>
              <w:left w:val="nil"/>
              <w:bottom w:val="nil"/>
              <w:right w:val="nil"/>
            </w:tcBorders>
            <w:shd w:val="clear" w:color="auto" w:fill="auto"/>
          </w:tcPr>
          <w:p w14:paraId="6032CA26" w14:textId="77777777" w:rsidR="002C231C" w:rsidRPr="0060039B" w:rsidRDefault="002C231C" w:rsidP="001E1E9B">
            <w:pPr>
              <w:pStyle w:val="af"/>
              <w:jc w:val="both"/>
              <w:rPr>
                <w:rFonts w:ascii="Times New Roman" w:hAnsi="Times New Roman"/>
                <w:i/>
                <w:sz w:val="28"/>
                <w:szCs w:val="28"/>
                <w:lang w:eastAsia="ru-RU"/>
              </w:rPr>
            </w:pPr>
            <w:r w:rsidRPr="0060039B">
              <w:rPr>
                <w:rFonts w:ascii="Times New Roman" w:hAnsi="Times New Roman"/>
                <w:sz w:val="28"/>
                <w:szCs w:val="28"/>
              </w:rPr>
              <w:t>≤</w:t>
            </w:r>
          </w:p>
        </w:tc>
        <w:tc>
          <w:tcPr>
            <w:tcW w:w="1012" w:type="dxa"/>
            <w:tcBorders>
              <w:top w:val="nil"/>
              <w:left w:val="nil"/>
              <w:bottom w:val="nil"/>
              <w:right w:val="nil"/>
            </w:tcBorders>
            <w:vAlign w:val="bottom"/>
          </w:tcPr>
          <w:p w14:paraId="178204E0" w14:textId="77777777" w:rsidR="002C231C" w:rsidRPr="0060039B" w:rsidRDefault="002C231C" w:rsidP="001E1E9B">
            <w:pPr>
              <w:spacing w:after="0" w:line="240" w:lineRule="auto"/>
              <w:jc w:val="right"/>
              <w:rPr>
                <w:rFonts w:ascii="Times New Roman" w:hAnsi="Times New Roman" w:cs="Times New Roman"/>
                <w:color w:val="000000"/>
                <w:sz w:val="28"/>
                <w:szCs w:val="28"/>
              </w:rPr>
            </w:pPr>
            <w:r w:rsidRPr="0060039B">
              <w:rPr>
                <w:rFonts w:ascii="Times New Roman" w:hAnsi="Times New Roman" w:cs="Times New Roman"/>
                <w:color w:val="000000"/>
                <w:sz w:val="28"/>
                <w:szCs w:val="28"/>
              </w:rPr>
              <w:t>46,01</w:t>
            </w:r>
          </w:p>
        </w:tc>
        <w:tc>
          <w:tcPr>
            <w:tcW w:w="415" w:type="dxa"/>
            <w:tcBorders>
              <w:top w:val="nil"/>
              <w:left w:val="nil"/>
              <w:bottom w:val="nil"/>
              <w:right w:val="nil"/>
            </w:tcBorders>
            <w:shd w:val="clear" w:color="auto" w:fill="auto"/>
            <w:noWrap/>
            <w:hideMark/>
          </w:tcPr>
          <w:p w14:paraId="7201BC85" w14:textId="77777777" w:rsidR="002C231C" w:rsidRPr="0060039B" w:rsidRDefault="002C231C" w:rsidP="001E1E9B">
            <w:pPr>
              <w:pStyle w:val="af"/>
              <w:jc w:val="both"/>
              <w:rPr>
                <w:rFonts w:ascii="Times New Roman" w:hAnsi="Times New Roman"/>
                <w:i/>
                <w:sz w:val="28"/>
                <w:szCs w:val="28"/>
                <w:lang w:eastAsia="ru-RU"/>
              </w:rPr>
            </w:pPr>
            <w:r w:rsidRPr="0060039B">
              <w:rPr>
                <w:rFonts w:ascii="Times New Roman" w:hAnsi="Times New Roman"/>
                <w:sz w:val="28"/>
                <w:szCs w:val="28"/>
              </w:rPr>
              <w:t>≤</w:t>
            </w:r>
          </w:p>
        </w:tc>
        <w:tc>
          <w:tcPr>
            <w:tcW w:w="699" w:type="dxa"/>
            <w:tcBorders>
              <w:top w:val="nil"/>
              <w:left w:val="nil"/>
              <w:bottom w:val="nil"/>
            </w:tcBorders>
            <w:vAlign w:val="bottom"/>
          </w:tcPr>
          <w:p w14:paraId="47AA2E88" w14:textId="77777777" w:rsidR="002C231C" w:rsidRPr="0060039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60039B">
              <w:rPr>
                <w:rFonts w:ascii="Times New Roman" w:eastAsia="Times New Roman" w:hAnsi="Times New Roman" w:cs="Times New Roman"/>
                <w:color w:val="000000"/>
                <w:sz w:val="28"/>
                <w:szCs w:val="28"/>
                <w:lang w:eastAsia="ru-RU"/>
              </w:rPr>
              <w:t>50</w:t>
            </w:r>
          </w:p>
        </w:tc>
      </w:tr>
      <w:tr w:rsidR="002C231C" w:rsidRPr="0060039B" w14:paraId="25B6D757" w14:textId="77777777" w:rsidTr="003F29A7">
        <w:trPr>
          <w:trHeight w:val="255"/>
          <w:jc w:val="center"/>
        </w:trPr>
        <w:tc>
          <w:tcPr>
            <w:tcW w:w="6392" w:type="dxa"/>
            <w:tcBorders>
              <w:top w:val="nil"/>
              <w:bottom w:val="nil"/>
            </w:tcBorders>
          </w:tcPr>
          <w:p w14:paraId="1DEC61AB" w14:textId="727C6C52" w:rsidR="002C231C" w:rsidRPr="0060039B" w:rsidRDefault="003F29A7" w:rsidP="001E1E9B">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3.</w:t>
            </w:r>
            <w:r w:rsidR="002C231C" w:rsidRPr="0060039B">
              <w:rPr>
                <w:rFonts w:ascii="Times New Roman" w:eastAsia="Times New Roman" w:hAnsi="Times New Roman"/>
                <w:sz w:val="28"/>
                <w:szCs w:val="28"/>
                <w:lang w:eastAsia="ru-RU"/>
              </w:rPr>
              <w:t>Содержание крахмала</w:t>
            </w:r>
            <w:r w:rsidR="002C231C" w:rsidRPr="0060039B">
              <w:rPr>
                <w:rFonts w:ascii="Times New Roman" w:eastAsia="Times New Roman" w:hAnsi="Times New Roman"/>
                <w:i/>
                <w:sz w:val="28"/>
                <w:szCs w:val="28"/>
                <w:lang w:eastAsia="ru-RU"/>
              </w:rPr>
              <w:t xml:space="preserve"> у</w:t>
            </w:r>
            <w:r w:rsidR="002C231C" w:rsidRPr="0060039B">
              <w:rPr>
                <w:rFonts w:ascii="Times New Roman" w:eastAsia="Times New Roman" w:hAnsi="Times New Roman"/>
                <w:sz w:val="28"/>
                <w:szCs w:val="28"/>
                <w:vertAlign w:val="subscript"/>
                <w:lang w:eastAsia="ru-RU"/>
              </w:rPr>
              <w:t>3</w:t>
            </w:r>
            <w:r w:rsidR="002C231C" w:rsidRPr="0060039B">
              <w:rPr>
                <w:rFonts w:ascii="Times New Roman" w:eastAsia="Times New Roman" w:hAnsi="Times New Roman"/>
                <w:sz w:val="28"/>
                <w:szCs w:val="28"/>
                <w:lang w:eastAsia="ru-RU"/>
              </w:rPr>
              <w:t>, %</w:t>
            </w:r>
          </w:p>
        </w:tc>
        <w:tc>
          <w:tcPr>
            <w:tcW w:w="450" w:type="dxa"/>
            <w:tcBorders>
              <w:top w:val="nil"/>
              <w:bottom w:val="nil"/>
              <w:right w:val="nil"/>
            </w:tcBorders>
            <w:shd w:val="clear" w:color="auto" w:fill="auto"/>
            <w:noWrap/>
            <w:vAlign w:val="bottom"/>
            <w:hideMark/>
          </w:tcPr>
          <w:p w14:paraId="106B91A6" w14:textId="77777777" w:rsidR="002C231C" w:rsidRPr="0060039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60039B">
              <w:rPr>
                <w:rFonts w:ascii="Times New Roman" w:eastAsia="Times New Roman" w:hAnsi="Times New Roman" w:cs="Times New Roman"/>
                <w:color w:val="000000"/>
                <w:sz w:val="28"/>
                <w:szCs w:val="28"/>
                <w:lang w:eastAsia="ru-RU"/>
              </w:rPr>
              <w:t>15</w:t>
            </w:r>
          </w:p>
        </w:tc>
        <w:tc>
          <w:tcPr>
            <w:tcW w:w="412" w:type="dxa"/>
            <w:tcBorders>
              <w:top w:val="nil"/>
              <w:left w:val="nil"/>
              <w:bottom w:val="nil"/>
              <w:right w:val="nil"/>
            </w:tcBorders>
            <w:shd w:val="clear" w:color="auto" w:fill="auto"/>
          </w:tcPr>
          <w:p w14:paraId="09BF4D72" w14:textId="77777777" w:rsidR="002C231C" w:rsidRPr="0060039B" w:rsidRDefault="002C231C" w:rsidP="001E1E9B">
            <w:pPr>
              <w:pStyle w:val="af"/>
              <w:jc w:val="both"/>
              <w:rPr>
                <w:rFonts w:ascii="Times New Roman" w:hAnsi="Times New Roman"/>
                <w:i/>
                <w:sz w:val="28"/>
                <w:szCs w:val="28"/>
                <w:lang w:eastAsia="ru-RU"/>
              </w:rPr>
            </w:pPr>
            <w:r w:rsidRPr="0060039B">
              <w:rPr>
                <w:rFonts w:ascii="Times New Roman" w:hAnsi="Times New Roman"/>
                <w:sz w:val="28"/>
                <w:szCs w:val="28"/>
              </w:rPr>
              <w:t>≤</w:t>
            </w:r>
          </w:p>
        </w:tc>
        <w:tc>
          <w:tcPr>
            <w:tcW w:w="1012" w:type="dxa"/>
            <w:tcBorders>
              <w:top w:val="nil"/>
              <w:left w:val="nil"/>
              <w:bottom w:val="nil"/>
              <w:right w:val="nil"/>
            </w:tcBorders>
            <w:vAlign w:val="bottom"/>
          </w:tcPr>
          <w:p w14:paraId="0B0AD47A" w14:textId="77777777" w:rsidR="002C231C" w:rsidRPr="0060039B" w:rsidRDefault="002C231C" w:rsidP="001E1E9B">
            <w:pPr>
              <w:spacing w:after="0" w:line="240" w:lineRule="auto"/>
              <w:jc w:val="right"/>
              <w:rPr>
                <w:rFonts w:ascii="Times New Roman" w:hAnsi="Times New Roman" w:cs="Times New Roman"/>
                <w:color w:val="000000"/>
                <w:sz w:val="28"/>
                <w:szCs w:val="28"/>
              </w:rPr>
            </w:pPr>
            <w:r w:rsidRPr="0060039B">
              <w:rPr>
                <w:rFonts w:ascii="Times New Roman" w:hAnsi="Times New Roman" w:cs="Times New Roman"/>
                <w:color w:val="000000"/>
                <w:sz w:val="28"/>
                <w:szCs w:val="28"/>
              </w:rPr>
              <w:t>16,53</w:t>
            </w:r>
          </w:p>
        </w:tc>
        <w:tc>
          <w:tcPr>
            <w:tcW w:w="415" w:type="dxa"/>
            <w:tcBorders>
              <w:top w:val="nil"/>
              <w:left w:val="nil"/>
              <w:bottom w:val="nil"/>
              <w:right w:val="nil"/>
            </w:tcBorders>
            <w:shd w:val="clear" w:color="auto" w:fill="auto"/>
            <w:noWrap/>
            <w:hideMark/>
          </w:tcPr>
          <w:p w14:paraId="3985F96E" w14:textId="77777777" w:rsidR="002C231C" w:rsidRPr="0060039B" w:rsidRDefault="002C231C" w:rsidP="001E1E9B">
            <w:pPr>
              <w:pStyle w:val="af"/>
              <w:jc w:val="both"/>
              <w:rPr>
                <w:rFonts w:ascii="Times New Roman" w:hAnsi="Times New Roman"/>
                <w:i/>
                <w:sz w:val="28"/>
                <w:szCs w:val="28"/>
                <w:lang w:eastAsia="ru-RU"/>
              </w:rPr>
            </w:pPr>
            <w:r w:rsidRPr="0060039B">
              <w:rPr>
                <w:rFonts w:ascii="Times New Roman" w:hAnsi="Times New Roman"/>
                <w:sz w:val="28"/>
                <w:szCs w:val="28"/>
              </w:rPr>
              <w:t>≤</w:t>
            </w:r>
          </w:p>
        </w:tc>
        <w:tc>
          <w:tcPr>
            <w:tcW w:w="699" w:type="dxa"/>
            <w:tcBorders>
              <w:top w:val="nil"/>
              <w:left w:val="nil"/>
              <w:bottom w:val="nil"/>
            </w:tcBorders>
            <w:vAlign w:val="bottom"/>
          </w:tcPr>
          <w:p w14:paraId="63BEB1C6" w14:textId="77777777" w:rsidR="002C231C" w:rsidRPr="0060039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60039B">
              <w:rPr>
                <w:rFonts w:ascii="Times New Roman" w:eastAsia="Times New Roman" w:hAnsi="Times New Roman" w:cs="Times New Roman"/>
                <w:color w:val="000000"/>
                <w:sz w:val="28"/>
                <w:szCs w:val="28"/>
                <w:lang w:eastAsia="ru-RU"/>
              </w:rPr>
              <w:t>25</w:t>
            </w:r>
          </w:p>
        </w:tc>
      </w:tr>
      <w:tr w:rsidR="002C231C" w:rsidRPr="0060039B" w14:paraId="3C78259D" w14:textId="77777777" w:rsidTr="003F29A7">
        <w:trPr>
          <w:trHeight w:val="255"/>
          <w:jc w:val="center"/>
        </w:trPr>
        <w:tc>
          <w:tcPr>
            <w:tcW w:w="6392" w:type="dxa"/>
            <w:tcBorders>
              <w:top w:val="nil"/>
              <w:bottom w:val="nil"/>
            </w:tcBorders>
          </w:tcPr>
          <w:p w14:paraId="726FF959" w14:textId="0E4DCA20" w:rsidR="002C231C" w:rsidRPr="0060039B" w:rsidRDefault="003F29A7" w:rsidP="001E1E9B">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4.</w:t>
            </w:r>
            <w:r w:rsidR="002C231C" w:rsidRPr="0060039B">
              <w:rPr>
                <w:rFonts w:ascii="Times New Roman" w:eastAsia="Times New Roman" w:hAnsi="Times New Roman"/>
                <w:sz w:val="28"/>
                <w:szCs w:val="28"/>
                <w:lang w:eastAsia="ru-RU"/>
              </w:rPr>
              <w:t>Содержание золы</w:t>
            </w:r>
            <w:r w:rsidR="002C231C" w:rsidRPr="0060039B">
              <w:rPr>
                <w:rFonts w:ascii="Times New Roman" w:eastAsia="Times New Roman" w:hAnsi="Times New Roman"/>
                <w:i/>
                <w:sz w:val="28"/>
                <w:szCs w:val="28"/>
                <w:lang w:eastAsia="ru-RU"/>
              </w:rPr>
              <w:t xml:space="preserve"> у</w:t>
            </w:r>
            <w:r w:rsidR="002C231C" w:rsidRPr="0060039B">
              <w:rPr>
                <w:rFonts w:ascii="Times New Roman" w:eastAsia="Times New Roman" w:hAnsi="Times New Roman"/>
                <w:sz w:val="28"/>
                <w:szCs w:val="28"/>
                <w:vertAlign w:val="subscript"/>
                <w:lang w:eastAsia="ru-RU"/>
              </w:rPr>
              <w:t>4</w:t>
            </w:r>
            <w:r w:rsidR="002C231C" w:rsidRPr="0060039B">
              <w:rPr>
                <w:rFonts w:ascii="Times New Roman" w:eastAsia="Times New Roman" w:hAnsi="Times New Roman"/>
                <w:sz w:val="28"/>
                <w:szCs w:val="28"/>
                <w:lang w:eastAsia="ru-RU"/>
              </w:rPr>
              <w:t>, %</w:t>
            </w:r>
          </w:p>
        </w:tc>
        <w:tc>
          <w:tcPr>
            <w:tcW w:w="450" w:type="dxa"/>
            <w:tcBorders>
              <w:top w:val="nil"/>
              <w:bottom w:val="nil"/>
              <w:right w:val="nil"/>
            </w:tcBorders>
            <w:shd w:val="clear" w:color="auto" w:fill="auto"/>
            <w:noWrap/>
            <w:vAlign w:val="bottom"/>
            <w:hideMark/>
          </w:tcPr>
          <w:p w14:paraId="4CBDB5E1" w14:textId="77777777" w:rsidR="002C231C" w:rsidRPr="0060039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60039B">
              <w:rPr>
                <w:rFonts w:ascii="Times New Roman" w:eastAsia="Times New Roman" w:hAnsi="Times New Roman" w:cs="Times New Roman"/>
                <w:color w:val="000000"/>
                <w:sz w:val="28"/>
                <w:szCs w:val="28"/>
                <w:lang w:eastAsia="ru-RU"/>
              </w:rPr>
              <w:t>1</w:t>
            </w:r>
          </w:p>
        </w:tc>
        <w:tc>
          <w:tcPr>
            <w:tcW w:w="412" w:type="dxa"/>
            <w:tcBorders>
              <w:top w:val="nil"/>
              <w:left w:val="nil"/>
              <w:bottom w:val="nil"/>
              <w:right w:val="nil"/>
            </w:tcBorders>
            <w:shd w:val="clear" w:color="auto" w:fill="auto"/>
          </w:tcPr>
          <w:p w14:paraId="24F75DF8" w14:textId="77777777" w:rsidR="002C231C" w:rsidRPr="0060039B" w:rsidRDefault="002C231C" w:rsidP="001E1E9B">
            <w:pPr>
              <w:pStyle w:val="af"/>
              <w:jc w:val="both"/>
              <w:rPr>
                <w:rFonts w:ascii="Times New Roman" w:hAnsi="Times New Roman"/>
                <w:i/>
                <w:sz w:val="28"/>
                <w:szCs w:val="28"/>
                <w:lang w:eastAsia="ru-RU"/>
              </w:rPr>
            </w:pPr>
            <w:r w:rsidRPr="0060039B">
              <w:rPr>
                <w:rFonts w:ascii="Times New Roman" w:hAnsi="Times New Roman"/>
                <w:sz w:val="28"/>
                <w:szCs w:val="28"/>
              </w:rPr>
              <w:t>≤</w:t>
            </w:r>
          </w:p>
        </w:tc>
        <w:tc>
          <w:tcPr>
            <w:tcW w:w="1012" w:type="dxa"/>
            <w:tcBorders>
              <w:top w:val="nil"/>
              <w:left w:val="nil"/>
              <w:bottom w:val="nil"/>
              <w:right w:val="nil"/>
            </w:tcBorders>
            <w:vAlign w:val="bottom"/>
          </w:tcPr>
          <w:p w14:paraId="40DCB5C8" w14:textId="77777777" w:rsidR="002C231C" w:rsidRPr="0060039B" w:rsidRDefault="002C231C" w:rsidP="001E1E9B">
            <w:pPr>
              <w:spacing w:after="0" w:line="240" w:lineRule="auto"/>
              <w:jc w:val="right"/>
              <w:rPr>
                <w:rFonts w:ascii="Times New Roman" w:hAnsi="Times New Roman" w:cs="Times New Roman"/>
                <w:color w:val="000000"/>
                <w:sz w:val="28"/>
                <w:szCs w:val="28"/>
              </w:rPr>
            </w:pPr>
            <w:r w:rsidRPr="0060039B">
              <w:rPr>
                <w:rFonts w:ascii="Times New Roman" w:hAnsi="Times New Roman" w:cs="Times New Roman"/>
                <w:color w:val="000000"/>
                <w:sz w:val="28"/>
                <w:szCs w:val="28"/>
              </w:rPr>
              <w:t>1,47</w:t>
            </w:r>
          </w:p>
        </w:tc>
        <w:tc>
          <w:tcPr>
            <w:tcW w:w="415" w:type="dxa"/>
            <w:tcBorders>
              <w:top w:val="nil"/>
              <w:left w:val="nil"/>
              <w:bottom w:val="nil"/>
              <w:right w:val="nil"/>
            </w:tcBorders>
            <w:shd w:val="clear" w:color="auto" w:fill="auto"/>
            <w:noWrap/>
            <w:hideMark/>
          </w:tcPr>
          <w:p w14:paraId="6E368675" w14:textId="77777777" w:rsidR="002C231C" w:rsidRPr="0060039B" w:rsidRDefault="002C231C" w:rsidP="001E1E9B">
            <w:pPr>
              <w:pStyle w:val="af"/>
              <w:jc w:val="both"/>
              <w:rPr>
                <w:rFonts w:ascii="Times New Roman" w:hAnsi="Times New Roman"/>
                <w:i/>
                <w:sz w:val="28"/>
                <w:szCs w:val="28"/>
                <w:lang w:eastAsia="ru-RU"/>
              </w:rPr>
            </w:pPr>
            <w:r w:rsidRPr="0060039B">
              <w:rPr>
                <w:rFonts w:ascii="Times New Roman" w:hAnsi="Times New Roman"/>
                <w:sz w:val="28"/>
                <w:szCs w:val="28"/>
              </w:rPr>
              <w:t>≤</w:t>
            </w:r>
          </w:p>
        </w:tc>
        <w:tc>
          <w:tcPr>
            <w:tcW w:w="699" w:type="dxa"/>
            <w:tcBorders>
              <w:top w:val="nil"/>
              <w:left w:val="nil"/>
              <w:bottom w:val="nil"/>
            </w:tcBorders>
            <w:vAlign w:val="bottom"/>
          </w:tcPr>
          <w:p w14:paraId="3CD11750" w14:textId="77777777" w:rsidR="002C231C" w:rsidRPr="0060039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60039B">
              <w:rPr>
                <w:rFonts w:ascii="Times New Roman" w:eastAsia="Times New Roman" w:hAnsi="Times New Roman" w:cs="Times New Roman"/>
                <w:color w:val="000000"/>
                <w:sz w:val="28"/>
                <w:szCs w:val="28"/>
                <w:lang w:eastAsia="ru-RU"/>
              </w:rPr>
              <w:t>2</w:t>
            </w:r>
          </w:p>
        </w:tc>
      </w:tr>
      <w:tr w:rsidR="002C231C" w:rsidRPr="0060039B" w14:paraId="43AD86B5" w14:textId="77777777" w:rsidTr="003F29A7">
        <w:trPr>
          <w:trHeight w:val="255"/>
          <w:jc w:val="center"/>
        </w:trPr>
        <w:tc>
          <w:tcPr>
            <w:tcW w:w="6392" w:type="dxa"/>
            <w:tcBorders>
              <w:top w:val="nil"/>
              <w:bottom w:val="nil"/>
            </w:tcBorders>
          </w:tcPr>
          <w:p w14:paraId="6847D1CC" w14:textId="773922E9" w:rsidR="002C231C" w:rsidRPr="0060039B" w:rsidRDefault="002C231C" w:rsidP="003F29A7">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5.</w:t>
            </w:r>
            <w:r w:rsidRPr="0060039B">
              <w:rPr>
                <w:rFonts w:ascii="Times New Roman" w:eastAsia="Times New Roman" w:hAnsi="Times New Roman"/>
                <w:sz w:val="28"/>
                <w:szCs w:val="28"/>
                <w:lang w:eastAsia="ru-RU"/>
              </w:rPr>
              <w:t>Содержание жира</w:t>
            </w:r>
            <w:r w:rsidRPr="0060039B">
              <w:rPr>
                <w:rFonts w:ascii="Times New Roman" w:eastAsia="Times New Roman" w:hAnsi="Times New Roman"/>
                <w:i/>
                <w:sz w:val="28"/>
                <w:szCs w:val="28"/>
                <w:lang w:eastAsia="ru-RU"/>
              </w:rPr>
              <w:t xml:space="preserve"> у</w:t>
            </w:r>
            <w:r w:rsidRPr="0060039B">
              <w:rPr>
                <w:rFonts w:ascii="Times New Roman" w:eastAsia="Times New Roman" w:hAnsi="Times New Roman"/>
                <w:sz w:val="28"/>
                <w:szCs w:val="28"/>
                <w:vertAlign w:val="subscript"/>
                <w:lang w:eastAsia="ru-RU"/>
              </w:rPr>
              <w:t>5</w:t>
            </w:r>
            <w:r w:rsidRPr="0060039B">
              <w:rPr>
                <w:rFonts w:ascii="Times New Roman" w:eastAsia="Times New Roman" w:hAnsi="Times New Roman"/>
                <w:sz w:val="28"/>
                <w:szCs w:val="28"/>
                <w:lang w:eastAsia="ru-RU"/>
              </w:rPr>
              <w:t>, %</w:t>
            </w:r>
          </w:p>
        </w:tc>
        <w:tc>
          <w:tcPr>
            <w:tcW w:w="450" w:type="dxa"/>
            <w:tcBorders>
              <w:top w:val="nil"/>
              <w:bottom w:val="nil"/>
              <w:right w:val="nil"/>
            </w:tcBorders>
            <w:shd w:val="clear" w:color="auto" w:fill="auto"/>
            <w:noWrap/>
            <w:hideMark/>
          </w:tcPr>
          <w:p w14:paraId="2648702E" w14:textId="77777777" w:rsidR="002C231C" w:rsidRPr="0060039B" w:rsidRDefault="002C231C" w:rsidP="001E1E9B">
            <w:pPr>
              <w:spacing w:after="0" w:line="240" w:lineRule="auto"/>
              <w:jc w:val="center"/>
              <w:rPr>
                <w:rFonts w:ascii="Times New Roman" w:eastAsia="Times New Roman" w:hAnsi="Times New Roman" w:cs="Times New Roman"/>
                <w:bCs/>
                <w:color w:val="000000"/>
                <w:sz w:val="28"/>
                <w:szCs w:val="28"/>
                <w:lang w:eastAsia="ru-RU"/>
              </w:rPr>
            </w:pPr>
            <w:r w:rsidRPr="0060039B">
              <w:rPr>
                <w:rFonts w:ascii="Times New Roman" w:eastAsia="Times New Roman" w:hAnsi="Times New Roman" w:cs="Times New Roman"/>
                <w:bCs/>
                <w:color w:val="000000"/>
                <w:sz w:val="28"/>
                <w:szCs w:val="28"/>
                <w:lang w:eastAsia="ru-RU"/>
              </w:rPr>
              <w:t>1</w:t>
            </w:r>
          </w:p>
        </w:tc>
        <w:tc>
          <w:tcPr>
            <w:tcW w:w="412" w:type="dxa"/>
            <w:tcBorders>
              <w:top w:val="nil"/>
              <w:left w:val="nil"/>
              <w:bottom w:val="nil"/>
              <w:right w:val="nil"/>
            </w:tcBorders>
            <w:shd w:val="clear" w:color="auto" w:fill="auto"/>
          </w:tcPr>
          <w:p w14:paraId="44044BDC" w14:textId="77777777" w:rsidR="002C231C" w:rsidRPr="0060039B" w:rsidRDefault="002C231C" w:rsidP="001E1E9B">
            <w:pPr>
              <w:pStyle w:val="af"/>
              <w:jc w:val="both"/>
              <w:rPr>
                <w:rFonts w:ascii="Times New Roman" w:hAnsi="Times New Roman"/>
                <w:i/>
                <w:sz w:val="28"/>
                <w:szCs w:val="28"/>
                <w:lang w:eastAsia="ru-RU"/>
              </w:rPr>
            </w:pPr>
            <w:r w:rsidRPr="0060039B">
              <w:rPr>
                <w:rFonts w:ascii="Times New Roman" w:hAnsi="Times New Roman"/>
                <w:sz w:val="28"/>
                <w:szCs w:val="28"/>
              </w:rPr>
              <w:t>≤</w:t>
            </w:r>
          </w:p>
        </w:tc>
        <w:tc>
          <w:tcPr>
            <w:tcW w:w="1012" w:type="dxa"/>
            <w:tcBorders>
              <w:top w:val="nil"/>
              <w:left w:val="nil"/>
              <w:bottom w:val="nil"/>
              <w:right w:val="nil"/>
            </w:tcBorders>
            <w:vAlign w:val="bottom"/>
          </w:tcPr>
          <w:p w14:paraId="73DF04C5" w14:textId="77777777" w:rsidR="002C231C" w:rsidRPr="0060039B" w:rsidRDefault="002C231C" w:rsidP="001E1E9B">
            <w:pPr>
              <w:spacing w:after="0" w:line="240" w:lineRule="auto"/>
              <w:jc w:val="right"/>
              <w:rPr>
                <w:rFonts w:ascii="Times New Roman" w:hAnsi="Times New Roman" w:cs="Times New Roman"/>
                <w:bCs/>
                <w:color w:val="000000"/>
                <w:sz w:val="28"/>
                <w:szCs w:val="28"/>
              </w:rPr>
            </w:pPr>
            <w:r w:rsidRPr="0060039B">
              <w:rPr>
                <w:rFonts w:ascii="Times New Roman" w:hAnsi="Times New Roman" w:cs="Times New Roman"/>
                <w:bCs/>
                <w:color w:val="000000"/>
                <w:sz w:val="28"/>
                <w:szCs w:val="28"/>
              </w:rPr>
              <w:t>2,520</w:t>
            </w:r>
          </w:p>
        </w:tc>
        <w:tc>
          <w:tcPr>
            <w:tcW w:w="415" w:type="dxa"/>
            <w:tcBorders>
              <w:top w:val="nil"/>
              <w:left w:val="nil"/>
              <w:bottom w:val="nil"/>
              <w:right w:val="nil"/>
            </w:tcBorders>
            <w:shd w:val="clear" w:color="auto" w:fill="auto"/>
            <w:noWrap/>
            <w:hideMark/>
          </w:tcPr>
          <w:p w14:paraId="4DC6EF34" w14:textId="77777777" w:rsidR="002C231C" w:rsidRPr="0060039B" w:rsidRDefault="002C231C" w:rsidP="001E1E9B">
            <w:pPr>
              <w:pStyle w:val="af"/>
              <w:jc w:val="both"/>
              <w:rPr>
                <w:rFonts w:ascii="Times New Roman" w:hAnsi="Times New Roman"/>
                <w:i/>
                <w:sz w:val="28"/>
                <w:szCs w:val="28"/>
                <w:lang w:eastAsia="ru-RU"/>
              </w:rPr>
            </w:pPr>
            <w:r w:rsidRPr="0060039B">
              <w:rPr>
                <w:rFonts w:ascii="Times New Roman" w:hAnsi="Times New Roman"/>
                <w:sz w:val="28"/>
                <w:szCs w:val="28"/>
              </w:rPr>
              <w:t>≤</w:t>
            </w:r>
          </w:p>
        </w:tc>
        <w:tc>
          <w:tcPr>
            <w:tcW w:w="699" w:type="dxa"/>
            <w:tcBorders>
              <w:top w:val="nil"/>
              <w:left w:val="nil"/>
              <w:bottom w:val="nil"/>
            </w:tcBorders>
            <w:vAlign w:val="bottom"/>
          </w:tcPr>
          <w:p w14:paraId="63D37E9F" w14:textId="77777777" w:rsidR="002C231C" w:rsidRPr="0060039B" w:rsidRDefault="002C231C" w:rsidP="001E1E9B">
            <w:pPr>
              <w:spacing w:after="0" w:line="240" w:lineRule="auto"/>
              <w:jc w:val="center"/>
              <w:rPr>
                <w:rFonts w:ascii="Times New Roman" w:eastAsia="Times New Roman" w:hAnsi="Times New Roman" w:cs="Times New Roman"/>
                <w:bCs/>
                <w:color w:val="000000"/>
                <w:sz w:val="28"/>
                <w:szCs w:val="28"/>
                <w:lang w:eastAsia="ru-RU"/>
              </w:rPr>
            </w:pPr>
            <w:r w:rsidRPr="0060039B">
              <w:rPr>
                <w:rFonts w:ascii="Times New Roman" w:eastAsia="Times New Roman" w:hAnsi="Times New Roman" w:cs="Times New Roman"/>
                <w:bCs/>
                <w:color w:val="000000"/>
                <w:sz w:val="28"/>
                <w:szCs w:val="28"/>
                <w:lang w:eastAsia="ru-RU"/>
              </w:rPr>
              <w:t>3</w:t>
            </w:r>
          </w:p>
        </w:tc>
      </w:tr>
      <w:tr w:rsidR="002C231C" w:rsidRPr="0060039B" w14:paraId="06042216" w14:textId="77777777" w:rsidTr="003F29A7">
        <w:trPr>
          <w:trHeight w:val="255"/>
          <w:jc w:val="center"/>
        </w:trPr>
        <w:tc>
          <w:tcPr>
            <w:tcW w:w="6392" w:type="dxa"/>
            <w:tcBorders>
              <w:top w:val="nil"/>
              <w:bottom w:val="nil"/>
            </w:tcBorders>
          </w:tcPr>
          <w:p w14:paraId="7315ABA3" w14:textId="1320B763" w:rsidR="002C231C" w:rsidRPr="0060039B" w:rsidRDefault="003F29A7" w:rsidP="001E1E9B">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6.</w:t>
            </w:r>
            <w:r w:rsidR="002C231C" w:rsidRPr="0060039B">
              <w:rPr>
                <w:rFonts w:ascii="Times New Roman" w:eastAsia="Times New Roman" w:hAnsi="Times New Roman"/>
                <w:sz w:val="28"/>
                <w:szCs w:val="28"/>
                <w:lang w:eastAsia="ru-RU"/>
              </w:rPr>
              <w:t>Содержание протеина</w:t>
            </w:r>
            <w:r w:rsidR="002C231C" w:rsidRPr="0060039B">
              <w:rPr>
                <w:rFonts w:ascii="Times New Roman" w:eastAsia="Times New Roman" w:hAnsi="Times New Roman"/>
                <w:i/>
                <w:sz w:val="28"/>
                <w:szCs w:val="28"/>
                <w:lang w:eastAsia="ru-RU"/>
              </w:rPr>
              <w:t xml:space="preserve"> у</w:t>
            </w:r>
            <w:r w:rsidR="002C231C" w:rsidRPr="0060039B">
              <w:rPr>
                <w:rFonts w:ascii="Times New Roman" w:eastAsia="Times New Roman" w:hAnsi="Times New Roman"/>
                <w:sz w:val="28"/>
                <w:szCs w:val="28"/>
                <w:vertAlign w:val="subscript"/>
                <w:lang w:eastAsia="ru-RU"/>
              </w:rPr>
              <w:t>6</w:t>
            </w:r>
            <w:r w:rsidR="002C231C" w:rsidRPr="0060039B">
              <w:rPr>
                <w:rFonts w:ascii="Times New Roman" w:eastAsia="Times New Roman" w:hAnsi="Times New Roman"/>
                <w:sz w:val="28"/>
                <w:szCs w:val="28"/>
                <w:lang w:eastAsia="ru-RU"/>
              </w:rPr>
              <w:t>, %</w:t>
            </w:r>
          </w:p>
        </w:tc>
        <w:tc>
          <w:tcPr>
            <w:tcW w:w="450" w:type="dxa"/>
            <w:tcBorders>
              <w:top w:val="nil"/>
              <w:bottom w:val="nil"/>
              <w:right w:val="nil"/>
            </w:tcBorders>
            <w:shd w:val="clear" w:color="auto" w:fill="auto"/>
            <w:noWrap/>
            <w:vAlign w:val="bottom"/>
            <w:hideMark/>
          </w:tcPr>
          <w:p w14:paraId="21667CE9" w14:textId="77777777" w:rsidR="002C231C" w:rsidRPr="0060039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60039B">
              <w:rPr>
                <w:rFonts w:ascii="Times New Roman" w:eastAsia="Times New Roman" w:hAnsi="Times New Roman" w:cs="Times New Roman"/>
                <w:color w:val="000000"/>
                <w:sz w:val="28"/>
                <w:szCs w:val="28"/>
                <w:lang w:eastAsia="ru-RU"/>
              </w:rPr>
              <w:t>14</w:t>
            </w:r>
          </w:p>
        </w:tc>
        <w:tc>
          <w:tcPr>
            <w:tcW w:w="412" w:type="dxa"/>
            <w:tcBorders>
              <w:top w:val="nil"/>
              <w:left w:val="nil"/>
              <w:bottom w:val="nil"/>
              <w:right w:val="nil"/>
            </w:tcBorders>
            <w:shd w:val="clear" w:color="auto" w:fill="auto"/>
          </w:tcPr>
          <w:p w14:paraId="73D2B150" w14:textId="77777777" w:rsidR="002C231C" w:rsidRPr="0060039B" w:rsidRDefault="002C231C" w:rsidP="001E1E9B">
            <w:pPr>
              <w:pStyle w:val="af"/>
              <w:jc w:val="both"/>
              <w:rPr>
                <w:rFonts w:ascii="Times New Roman" w:hAnsi="Times New Roman"/>
                <w:i/>
                <w:sz w:val="28"/>
                <w:szCs w:val="28"/>
                <w:lang w:eastAsia="ru-RU"/>
              </w:rPr>
            </w:pPr>
            <w:r w:rsidRPr="0060039B">
              <w:rPr>
                <w:rFonts w:ascii="Times New Roman" w:hAnsi="Times New Roman"/>
                <w:sz w:val="28"/>
                <w:szCs w:val="28"/>
              </w:rPr>
              <w:t>≤</w:t>
            </w:r>
          </w:p>
        </w:tc>
        <w:tc>
          <w:tcPr>
            <w:tcW w:w="1012" w:type="dxa"/>
            <w:tcBorders>
              <w:top w:val="nil"/>
              <w:left w:val="nil"/>
              <w:bottom w:val="nil"/>
              <w:right w:val="nil"/>
            </w:tcBorders>
            <w:vAlign w:val="bottom"/>
          </w:tcPr>
          <w:p w14:paraId="74E92C84" w14:textId="77777777" w:rsidR="002C231C" w:rsidRPr="0060039B" w:rsidRDefault="002C231C" w:rsidP="001E1E9B">
            <w:pPr>
              <w:spacing w:after="0" w:line="240" w:lineRule="auto"/>
              <w:jc w:val="right"/>
              <w:rPr>
                <w:rFonts w:ascii="Times New Roman" w:hAnsi="Times New Roman" w:cs="Times New Roman"/>
                <w:color w:val="000000"/>
                <w:sz w:val="28"/>
                <w:szCs w:val="28"/>
              </w:rPr>
            </w:pPr>
            <w:r w:rsidRPr="0060039B">
              <w:rPr>
                <w:rFonts w:ascii="Times New Roman" w:hAnsi="Times New Roman" w:cs="Times New Roman"/>
                <w:color w:val="000000"/>
                <w:sz w:val="28"/>
                <w:szCs w:val="28"/>
              </w:rPr>
              <w:t>18,65</w:t>
            </w:r>
          </w:p>
        </w:tc>
        <w:tc>
          <w:tcPr>
            <w:tcW w:w="415" w:type="dxa"/>
            <w:tcBorders>
              <w:top w:val="nil"/>
              <w:left w:val="nil"/>
              <w:bottom w:val="nil"/>
              <w:right w:val="nil"/>
            </w:tcBorders>
            <w:shd w:val="clear" w:color="auto" w:fill="auto"/>
            <w:noWrap/>
            <w:hideMark/>
          </w:tcPr>
          <w:p w14:paraId="305DB7DE" w14:textId="77777777" w:rsidR="002C231C" w:rsidRPr="0060039B" w:rsidRDefault="002C231C" w:rsidP="001E1E9B">
            <w:pPr>
              <w:pStyle w:val="af"/>
              <w:jc w:val="both"/>
              <w:rPr>
                <w:rFonts w:ascii="Times New Roman" w:hAnsi="Times New Roman"/>
                <w:i/>
                <w:sz w:val="28"/>
                <w:szCs w:val="28"/>
                <w:lang w:eastAsia="ru-RU"/>
              </w:rPr>
            </w:pPr>
            <w:r w:rsidRPr="0060039B">
              <w:rPr>
                <w:rFonts w:ascii="Times New Roman" w:hAnsi="Times New Roman"/>
                <w:sz w:val="28"/>
                <w:szCs w:val="28"/>
              </w:rPr>
              <w:t>≤</w:t>
            </w:r>
          </w:p>
        </w:tc>
        <w:tc>
          <w:tcPr>
            <w:tcW w:w="699" w:type="dxa"/>
            <w:tcBorders>
              <w:top w:val="nil"/>
              <w:left w:val="nil"/>
              <w:bottom w:val="nil"/>
            </w:tcBorders>
            <w:vAlign w:val="bottom"/>
          </w:tcPr>
          <w:p w14:paraId="1663997E" w14:textId="77777777" w:rsidR="002C231C" w:rsidRPr="0060039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60039B">
              <w:rPr>
                <w:rFonts w:ascii="Times New Roman" w:eastAsia="Times New Roman" w:hAnsi="Times New Roman" w:cs="Times New Roman"/>
                <w:color w:val="000000"/>
                <w:sz w:val="28"/>
                <w:szCs w:val="28"/>
                <w:lang w:eastAsia="ru-RU"/>
              </w:rPr>
              <w:t>20</w:t>
            </w:r>
          </w:p>
        </w:tc>
      </w:tr>
      <w:tr w:rsidR="002C231C" w:rsidRPr="0060039B" w14:paraId="0EF1143E" w14:textId="77777777" w:rsidTr="003F29A7">
        <w:trPr>
          <w:trHeight w:val="255"/>
          <w:jc w:val="center"/>
        </w:trPr>
        <w:tc>
          <w:tcPr>
            <w:tcW w:w="6392" w:type="dxa"/>
            <w:tcBorders>
              <w:top w:val="nil"/>
              <w:bottom w:val="nil"/>
            </w:tcBorders>
          </w:tcPr>
          <w:p w14:paraId="679C5904" w14:textId="199D2F0C" w:rsidR="002C231C" w:rsidRPr="0060039B" w:rsidRDefault="003F29A7" w:rsidP="001E1E9B">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7.</w:t>
            </w:r>
            <w:r w:rsidR="002C231C" w:rsidRPr="0060039B">
              <w:rPr>
                <w:rFonts w:ascii="Times New Roman" w:eastAsia="Times New Roman" w:hAnsi="Times New Roman"/>
                <w:sz w:val="28"/>
                <w:szCs w:val="28"/>
                <w:lang w:eastAsia="ru-RU"/>
              </w:rPr>
              <w:t>Содержание клетчатки</w:t>
            </w:r>
            <w:r w:rsidR="002C231C" w:rsidRPr="0060039B">
              <w:rPr>
                <w:rFonts w:ascii="Times New Roman" w:eastAsia="Times New Roman" w:hAnsi="Times New Roman"/>
                <w:i/>
                <w:sz w:val="28"/>
                <w:szCs w:val="28"/>
                <w:lang w:eastAsia="ru-RU"/>
              </w:rPr>
              <w:t xml:space="preserve"> у</w:t>
            </w:r>
            <w:r w:rsidR="002C231C" w:rsidRPr="0060039B">
              <w:rPr>
                <w:rFonts w:ascii="Times New Roman" w:eastAsia="Times New Roman" w:hAnsi="Times New Roman"/>
                <w:sz w:val="28"/>
                <w:szCs w:val="28"/>
                <w:vertAlign w:val="subscript"/>
                <w:lang w:eastAsia="ru-RU"/>
              </w:rPr>
              <w:t>7</w:t>
            </w:r>
            <w:r w:rsidR="002C231C" w:rsidRPr="0060039B">
              <w:rPr>
                <w:rFonts w:ascii="Times New Roman" w:eastAsia="Times New Roman" w:hAnsi="Times New Roman"/>
                <w:sz w:val="28"/>
                <w:szCs w:val="28"/>
                <w:lang w:eastAsia="ru-RU"/>
              </w:rPr>
              <w:t>, %</w:t>
            </w:r>
          </w:p>
        </w:tc>
        <w:tc>
          <w:tcPr>
            <w:tcW w:w="450" w:type="dxa"/>
            <w:tcBorders>
              <w:top w:val="nil"/>
              <w:bottom w:val="nil"/>
              <w:right w:val="nil"/>
            </w:tcBorders>
            <w:shd w:val="clear" w:color="auto" w:fill="auto"/>
            <w:noWrap/>
            <w:vAlign w:val="bottom"/>
            <w:hideMark/>
          </w:tcPr>
          <w:p w14:paraId="740FE30A" w14:textId="77777777" w:rsidR="002C231C" w:rsidRPr="0060039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60039B">
              <w:rPr>
                <w:rFonts w:ascii="Times New Roman" w:eastAsia="Times New Roman" w:hAnsi="Times New Roman" w:cs="Times New Roman"/>
                <w:color w:val="000000"/>
                <w:sz w:val="28"/>
                <w:szCs w:val="28"/>
                <w:lang w:eastAsia="ru-RU"/>
              </w:rPr>
              <w:t>1</w:t>
            </w:r>
          </w:p>
        </w:tc>
        <w:tc>
          <w:tcPr>
            <w:tcW w:w="412" w:type="dxa"/>
            <w:tcBorders>
              <w:top w:val="nil"/>
              <w:left w:val="nil"/>
              <w:bottom w:val="nil"/>
              <w:right w:val="nil"/>
            </w:tcBorders>
            <w:shd w:val="clear" w:color="auto" w:fill="auto"/>
          </w:tcPr>
          <w:p w14:paraId="2085E8C0" w14:textId="77777777" w:rsidR="002C231C" w:rsidRPr="0060039B" w:rsidRDefault="002C231C" w:rsidP="001E1E9B">
            <w:pPr>
              <w:pStyle w:val="af"/>
              <w:jc w:val="both"/>
              <w:rPr>
                <w:rFonts w:ascii="Times New Roman" w:hAnsi="Times New Roman"/>
                <w:i/>
                <w:sz w:val="28"/>
                <w:szCs w:val="28"/>
                <w:lang w:eastAsia="ru-RU"/>
              </w:rPr>
            </w:pPr>
            <w:r w:rsidRPr="0060039B">
              <w:rPr>
                <w:rFonts w:ascii="Times New Roman" w:hAnsi="Times New Roman"/>
                <w:sz w:val="28"/>
                <w:szCs w:val="28"/>
              </w:rPr>
              <w:t>≤</w:t>
            </w:r>
          </w:p>
        </w:tc>
        <w:tc>
          <w:tcPr>
            <w:tcW w:w="1012" w:type="dxa"/>
            <w:tcBorders>
              <w:top w:val="nil"/>
              <w:left w:val="nil"/>
              <w:bottom w:val="nil"/>
              <w:right w:val="nil"/>
            </w:tcBorders>
            <w:vAlign w:val="bottom"/>
          </w:tcPr>
          <w:p w14:paraId="4C3ED9CD" w14:textId="77777777" w:rsidR="002C231C" w:rsidRPr="0060039B" w:rsidRDefault="002C231C" w:rsidP="001E1E9B">
            <w:pPr>
              <w:spacing w:after="0" w:line="240" w:lineRule="auto"/>
              <w:jc w:val="right"/>
              <w:rPr>
                <w:rFonts w:ascii="Times New Roman" w:hAnsi="Times New Roman" w:cs="Times New Roman"/>
                <w:color w:val="000000"/>
                <w:sz w:val="28"/>
                <w:szCs w:val="28"/>
              </w:rPr>
            </w:pPr>
            <w:r w:rsidRPr="0060039B">
              <w:rPr>
                <w:rFonts w:ascii="Times New Roman" w:hAnsi="Times New Roman" w:cs="Times New Roman"/>
                <w:color w:val="000000"/>
                <w:sz w:val="28"/>
                <w:szCs w:val="28"/>
              </w:rPr>
              <w:t>2,98</w:t>
            </w:r>
          </w:p>
        </w:tc>
        <w:tc>
          <w:tcPr>
            <w:tcW w:w="415" w:type="dxa"/>
            <w:tcBorders>
              <w:top w:val="nil"/>
              <w:left w:val="nil"/>
              <w:bottom w:val="nil"/>
              <w:right w:val="nil"/>
            </w:tcBorders>
            <w:shd w:val="clear" w:color="auto" w:fill="auto"/>
            <w:noWrap/>
            <w:hideMark/>
          </w:tcPr>
          <w:p w14:paraId="22367553" w14:textId="77777777" w:rsidR="002C231C" w:rsidRPr="0060039B" w:rsidRDefault="002C231C" w:rsidP="001E1E9B">
            <w:pPr>
              <w:pStyle w:val="af"/>
              <w:jc w:val="both"/>
              <w:rPr>
                <w:rFonts w:ascii="Times New Roman" w:hAnsi="Times New Roman"/>
                <w:i/>
                <w:sz w:val="28"/>
                <w:szCs w:val="28"/>
                <w:lang w:eastAsia="ru-RU"/>
              </w:rPr>
            </w:pPr>
            <w:r w:rsidRPr="0060039B">
              <w:rPr>
                <w:rFonts w:ascii="Times New Roman" w:hAnsi="Times New Roman"/>
                <w:sz w:val="28"/>
                <w:szCs w:val="28"/>
              </w:rPr>
              <w:t>≤</w:t>
            </w:r>
          </w:p>
        </w:tc>
        <w:tc>
          <w:tcPr>
            <w:tcW w:w="699" w:type="dxa"/>
            <w:tcBorders>
              <w:top w:val="nil"/>
              <w:left w:val="nil"/>
              <w:bottom w:val="nil"/>
            </w:tcBorders>
            <w:vAlign w:val="bottom"/>
          </w:tcPr>
          <w:p w14:paraId="1E3FC18E" w14:textId="77777777" w:rsidR="002C231C" w:rsidRPr="0060039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60039B">
              <w:rPr>
                <w:rFonts w:ascii="Times New Roman" w:eastAsia="Times New Roman" w:hAnsi="Times New Roman" w:cs="Times New Roman"/>
                <w:color w:val="000000"/>
                <w:sz w:val="28"/>
                <w:szCs w:val="28"/>
                <w:lang w:eastAsia="ru-RU"/>
              </w:rPr>
              <w:t>3</w:t>
            </w:r>
          </w:p>
        </w:tc>
      </w:tr>
      <w:tr w:rsidR="002C231C" w:rsidRPr="0060039B" w14:paraId="1E04A3A4" w14:textId="77777777" w:rsidTr="003F29A7">
        <w:trPr>
          <w:trHeight w:val="285"/>
          <w:jc w:val="center"/>
        </w:trPr>
        <w:tc>
          <w:tcPr>
            <w:tcW w:w="6392" w:type="dxa"/>
            <w:tcBorders>
              <w:top w:val="nil"/>
              <w:bottom w:val="nil"/>
            </w:tcBorders>
          </w:tcPr>
          <w:p w14:paraId="51A25614" w14:textId="6ED6A738" w:rsidR="002C231C" w:rsidRPr="0060039B" w:rsidRDefault="003F29A7" w:rsidP="003F29A7">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8.</w:t>
            </w:r>
            <w:r w:rsidR="002C231C" w:rsidRPr="0060039B">
              <w:rPr>
                <w:rFonts w:ascii="Times New Roman" w:eastAsia="Times New Roman" w:hAnsi="Times New Roman"/>
                <w:sz w:val="28"/>
                <w:szCs w:val="28"/>
                <w:lang w:eastAsia="ru-RU"/>
              </w:rPr>
              <w:t>Безазотистые экстрактивные вещества БЭВ</w:t>
            </w:r>
            <w:r w:rsidR="002C231C" w:rsidRPr="0060039B">
              <w:rPr>
                <w:rFonts w:ascii="Times New Roman" w:eastAsia="Times New Roman" w:hAnsi="Times New Roman"/>
                <w:i/>
                <w:sz w:val="28"/>
                <w:szCs w:val="28"/>
                <w:lang w:eastAsia="ru-RU"/>
              </w:rPr>
              <w:t xml:space="preserve"> у</w:t>
            </w:r>
            <w:r w:rsidR="002C231C" w:rsidRPr="0060039B">
              <w:rPr>
                <w:rFonts w:ascii="Times New Roman" w:eastAsia="Times New Roman" w:hAnsi="Times New Roman"/>
                <w:sz w:val="28"/>
                <w:szCs w:val="28"/>
                <w:vertAlign w:val="subscript"/>
                <w:lang w:eastAsia="ru-RU"/>
              </w:rPr>
              <w:t>8</w:t>
            </w:r>
            <w:r>
              <w:rPr>
                <w:rFonts w:ascii="Times New Roman" w:eastAsia="Times New Roman" w:hAnsi="Times New Roman"/>
                <w:sz w:val="28"/>
                <w:szCs w:val="28"/>
                <w:lang w:eastAsia="ru-RU"/>
              </w:rPr>
              <w:t>, %</w:t>
            </w:r>
          </w:p>
        </w:tc>
        <w:tc>
          <w:tcPr>
            <w:tcW w:w="450" w:type="dxa"/>
            <w:tcBorders>
              <w:top w:val="nil"/>
              <w:bottom w:val="nil"/>
              <w:right w:val="nil"/>
            </w:tcBorders>
            <w:shd w:val="clear" w:color="auto" w:fill="auto"/>
            <w:noWrap/>
            <w:vAlign w:val="bottom"/>
            <w:hideMark/>
          </w:tcPr>
          <w:p w14:paraId="5BCD2903" w14:textId="77777777" w:rsidR="002C231C" w:rsidRPr="0060039B" w:rsidRDefault="002C231C" w:rsidP="003F29A7">
            <w:pPr>
              <w:spacing w:after="0" w:line="240" w:lineRule="auto"/>
              <w:rPr>
                <w:rFonts w:ascii="Times New Roman" w:eastAsia="Times New Roman" w:hAnsi="Times New Roman" w:cs="Times New Roman"/>
                <w:color w:val="000000"/>
                <w:sz w:val="28"/>
                <w:szCs w:val="28"/>
                <w:lang w:eastAsia="ru-RU"/>
              </w:rPr>
            </w:pPr>
            <w:r w:rsidRPr="0060039B">
              <w:rPr>
                <w:rFonts w:ascii="Times New Roman" w:eastAsia="Times New Roman" w:hAnsi="Times New Roman" w:cs="Times New Roman"/>
                <w:color w:val="000000"/>
                <w:sz w:val="28"/>
                <w:szCs w:val="28"/>
                <w:lang w:eastAsia="ru-RU"/>
              </w:rPr>
              <w:t>660</w:t>
            </w:r>
          </w:p>
        </w:tc>
        <w:tc>
          <w:tcPr>
            <w:tcW w:w="412" w:type="dxa"/>
            <w:tcBorders>
              <w:top w:val="nil"/>
              <w:left w:val="nil"/>
              <w:bottom w:val="nil"/>
              <w:right w:val="nil"/>
            </w:tcBorders>
            <w:shd w:val="clear" w:color="auto" w:fill="auto"/>
          </w:tcPr>
          <w:p w14:paraId="68AB3992" w14:textId="77777777" w:rsidR="002C231C" w:rsidRPr="0060039B" w:rsidRDefault="002C231C" w:rsidP="001E1E9B">
            <w:pPr>
              <w:pStyle w:val="af"/>
              <w:jc w:val="both"/>
              <w:rPr>
                <w:rFonts w:ascii="Times New Roman" w:hAnsi="Times New Roman"/>
                <w:i/>
                <w:sz w:val="28"/>
                <w:szCs w:val="28"/>
                <w:lang w:eastAsia="ru-RU"/>
              </w:rPr>
            </w:pPr>
            <w:r w:rsidRPr="0060039B">
              <w:rPr>
                <w:rFonts w:ascii="Times New Roman" w:hAnsi="Times New Roman"/>
                <w:sz w:val="28"/>
                <w:szCs w:val="28"/>
              </w:rPr>
              <w:t>≤</w:t>
            </w:r>
          </w:p>
        </w:tc>
        <w:tc>
          <w:tcPr>
            <w:tcW w:w="1012" w:type="dxa"/>
            <w:tcBorders>
              <w:top w:val="nil"/>
              <w:left w:val="nil"/>
              <w:bottom w:val="nil"/>
              <w:right w:val="nil"/>
            </w:tcBorders>
            <w:vAlign w:val="bottom"/>
          </w:tcPr>
          <w:p w14:paraId="0BCC7BF2" w14:textId="77777777" w:rsidR="002C231C" w:rsidRPr="0060039B" w:rsidRDefault="002C231C" w:rsidP="001E1E9B">
            <w:pPr>
              <w:spacing w:after="0" w:line="240" w:lineRule="auto"/>
              <w:jc w:val="right"/>
              <w:rPr>
                <w:rFonts w:ascii="Times New Roman" w:hAnsi="Times New Roman" w:cs="Times New Roman"/>
                <w:color w:val="000000"/>
                <w:sz w:val="28"/>
                <w:szCs w:val="28"/>
              </w:rPr>
            </w:pPr>
            <w:r w:rsidRPr="0060039B">
              <w:rPr>
                <w:rFonts w:ascii="Times New Roman" w:hAnsi="Times New Roman" w:cs="Times New Roman"/>
                <w:color w:val="000000"/>
                <w:sz w:val="28"/>
                <w:szCs w:val="28"/>
              </w:rPr>
              <w:t>665,70</w:t>
            </w:r>
          </w:p>
        </w:tc>
        <w:tc>
          <w:tcPr>
            <w:tcW w:w="415" w:type="dxa"/>
            <w:tcBorders>
              <w:top w:val="nil"/>
              <w:left w:val="nil"/>
              <w:bottom w:val="nil"/>
              <w:right w:val="nil"/>
            </w:tcBorders>
            <w:shd w:val="clear" w:color="auto" w:fill="auto"/>
            <w:noWrap/>
            <w:hideMark/>
          </w:tcPr>
          <w:p w14:paraId="3EBBA797" w14:textId="77777777" w:rsidR="002C231C" w:rsidRPr="0060039B" w:rsidRDefault="002C231C" w:rsidP="001E1E9B">
            <w:pPr>
              <w:pStyle w:val="af"/>
              <w:jc w:val="both"/>
              <w:rPr>
                <w:rFonts w:ascii="Times New Roman" w:hAnsi="Times New Roman"/>
                <w:i/>
                <w:sz w:val="28"/>
                <w:szCs w:val="28"/>
                <w:lang w:eastAsia="ru-RU"/>
              </w:rPr>
            </w:pPr>
            <w:r w:rsidRPr="0060039B">
              <w:rPr>
                <w:rFonts w:ascii="Times New Roman" w:hAnsi="Times New Roman"/>
                <w:sz w:val="28"/>
                <w:szCs w:val="28"/>
              </w:rPr>
              <w:t>≤</w:t>
            </w:r>
          </w:p>
        </w:tc>
        <w:tc>
          <w:tcPr>
            <w:tcW w:w="699" w:type="dxa"/>
            <w:tcBorders>
              <w:top w:val="nil"/>
              <w:left w:val="nil"/>
              <w:bottom w:val="nil"/>
            </w:tcBorders>
            <w:vAlign w:val="bottom"/>
          </w:tcPr>
          <w:p w14:paraId="401919EE" w14:textId="77777777" w:rsidR="002C231C" w:rsidRPr="0060039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60039B">
              <w:rPr>
                <w:rFonts w:ascii="Times New Roman" w:eastAsia="Times New Roman" w:hAnsi="Times New Roman" w:cs="Times New Roman"/>
                <w:color w:val="000000"/>
                <w:sz w:val="28"/>
                <w:szCs w:val="28"/>
                <w:lang w:eastAsia="ru-RU"/>
              </w:rPr>
              <w:t>700</w:t>
            </w:r>
          </w:p>
        </w:tc>
      </w:tr>
      <w:tr w:rsidR="002C231C" w:rsidRPr="0060039B" w14:paraId="2D92BB1D" w14:textId="77777777" w:rsidTr="003F29A7">
        <w:trPr>
          <w:trHeight w:val="285"/>
          <w:jc w:val="center"/>
        </w:trPr>
        <w:tc>
          <w:tcPr>
            <w:tcW w:w="6392" w:type="dxa"/>
            <w:tcBorders>
              <w:top w:val="nil"/>
            </w:tcBorders>
          </w:tcPr>
          <w:p w14:paraId="33069ECC" w14:textId="60E267F8" w:rsidR="002C231C" w:rsidRPr="0060039B" w:rsidRDefault="003F29A7" w:rsidP="001E1E9B">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9.</w:t>
            </w:r>
            <w:r w:rsidR="002C231C" w:rsidRPr="0060039B">
              <w:rPr>
                <w:rFonts w:ascii="Times New Roman" w:eastAsia="Times New Roman" w:hAnsi="Times New Roman"/>
                <w:sz w:val="28"/>
                <w:szCs w:val="28"/>
                <w:lang w:eastAsia="ru-RU"/>
              </w:rPr>
              <w:t>Кормовые единицы к.е.,</w:t>
            </w:r>
            <w:r w:rsidR="002C231C" w:rsidRPr="0060039B">
              <w:rPr>
                <w:rFonts w:ascii="Times New Roman" w:eastAsia="Times New Roman" w:hAnsi="Times New Roman"/>
                <w:i/>
                <w:sz w:val="28"/>
                <w:szCs w:val="28"/>
                <w:lang w:eastAsia="ru-RU"/>
              </w:rPr>
              <w:t xml:space="preserve"> у</w:t>
            </w:r>
            <w:r w:rsidR="002C231C" w:rsidRPr="0060039B">
              <w:rPr>
                <w:rFonts w:ascii="Times New Roman" w:eastAsia="Times New Roman" w:hAnsi="Times New Roman"/>
                <w:sz w:val="28"/>
                <w:szCs w:val="28"/>
                <w:vertAlign w:val="subscript"/>
                <w:lang w:eastAsia="ru-RU"/>
              </w:rPr>
              <w:t>9</w:t>
            </w:r>
            <w:r w:rsidR="002C231C" w:rsidRPr="0060039B">
              <w:rPr>
                <w:rFonts w:ascii="Times New Roman" w:eastAsia="Times New Roman" w:hAnsi="Times New Roman"/>
                <w:sz w:val="28"/>
                <w:szCs w:val="28"/>
                <w:lang w:eastAsia="ru-RU"/>
              </w:rPr>
              <w:t xml:space="preserve"> </w:t>
            </w:r>
          </w:p>
        </w:tc>
        <w:tc>
          <w:tcPr>
            <w:tcW w:w="450" w:type="dxa"/>
            <w:tcBorders>
              <w:top w:val="nil"/>
              <w:right w:val="nil"/>
            </w:tcBorders>
            <w:shd w:val="clear" w:color="auto" w:fill="auto"/>
            <w:noWrap/>
            <w:vAlign w:val="bottom"/>
            <w:hideMark/>
          </w:tcPr>
          <w:p w14:paraId="2006D83F" w14:textId="77777777" w:rsidR="002C231C" w:rsidRPr="0060039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60039B">
              <w:rPr>
                <w:rFonts w:ascii="Times New Roman" w:eastAsia="Times New Roman" w:hAnsi="Times New Roman" w:cs="Times New Roman"/>
                <w:color w:val="000000"/>
                <w:sz w:val="28"/>
                <w:szCs w:val="28"/>
                <w:lang w:eastAsia="ru-RU"/>
              </w:rPr>
              <w:t>1</w:t>
            </w:r>
          </w:p>
        </w:tc>
        <w:tc>
          <w:tcPr>
            <w:tcW w:w="412" w:type="dxa"/>
            <w:tcBorders>
              <w:top w:val="nil"/>
              <w:left w:val="nil"/>
              <w:right w:val="nil"/>
            </w:tcBorders>
            <w:shd w:val="clear" w:color="auto" w:fill="auto"/>
          </w:tcPr>
          <w:p w14:paraId="41A29E16" w14:textId="77777777" w:rsidR="002C231C" w:rsidRPr="0060039B" w:rsidRDefault="002C231C" w:rsidP="001E1E9B">
            <w:pPr>
              <w:pStyle w:val="af"/>
              <w:jc w:val="both"/>
              <w:rPr>
                <w:rFonts w:ascii="Times New Roman" w:hAnsi="Times New Roman"/>
                <w:i/>
                <w:sz w:val="28"/>
                <w:szCs w:val="28"/>
                <w:lang w:eastAsia="ru-RU"/>
              </w:rPr>
            </w:pPr>
            <w:r w:rsidRPr="0060039B">
              <w:rPr>
                <w:rFonts w:ascii="Times New Roman" w:hAnsi="Times New Roman"/>
                <w:sz w:val="28"/>
                <w:szCs w:val="28"/>
              </w:rPr>
              <w:t>≤</w:t>
            </w:r>
          </w:p>
        </w:tc>
        <w:tc>
          <w:tcPr>
            <w:tcW w:w="1012" w:type="dxa"/>
            <w:tcBorders>
              <w:top w:val="nil"/>
              <w:left w:val="nil"/>
              <w:right w:val="nil"/>
            </w:tcBorders>
            <w:vAlign w:val="bottom"/>
          </w:tcPr>
          <w:p w14:paraId="16978A7C" w14:textId="77777777" w:rsidR="002C231C" w:rsidRPr="0060039B" w:rsidRDefault="002C231C" w:rsidP="001E1E9B">
            <w:pPr>
              <w:spacing w:after="0" w:line="240" w:lineRule="auto"/>
              <w:jc w:val="right"/>
              <w:rPr>
                <w:rFonts w:ascii="Times New Roman" w:hAnsi="Times New Roman" w:cs="Times New Roman"/>
                <w:color w:val="000000"/>
                <w:sz w:val="28"/>
                <w:szCs w:val="28"/>
              </w:rPr>
            </w:pPr>
            <w:r w:rsidRPr="0060039B">
              <w:rPr>
                <w:rFonts w:ascii="Times New Roman" w:hAnsi="Times New Roman" w:cs="Times New Roman"/>
                <w:color w:val="000000"/>
                <w:sz w:val="28"/>
                <w:szCs w:val="28"/>
              </w:rPr>
              <w:t>1,26</w:t>
            </w:r>
          </w:p>
        </w:tc>
        <w:tc>
          <w:tcPr>
            <w:tcW w:w="415" w:type="dxa"/>
            <w:tcBorders>
              <w:top w:val="nil"/>
              <w:left w:val="nil"/>
              <w:right w:val="nil"/>
            </w:tcBorders>
            <w:shd w:val="clear" w:color="auto" w:fill="auto"/>
            <w:noWrap/>
            <w:hideMark/>
          </w:tcPr>
          <w:p w14:paraId="4EA87E61" w14:textId="77777777" w:rsidR="002C231C" w:rsidRPr="0060039B" w:rsidRDefault="002C231C" w:rsidP="001E1E9B">
            <w:pPr>
              <w:pStyle w:val="af"/>
              <w:jc w:val="both"/>
              <w:rPr>
                <w:rFonts w:ascii="Times New Roman" w:hAnsi="Times New Roman"/>
                <w:i/>
                <w:sz w:val="28"/>
                <w:szCs w:val="28"/>
                <w:lang w:eastAsia="ru-RU"/>
              </w:rPr>
            </w:pPr>
            <w:r w:rsidRPr="0060039B">
              <w:rPr>
                <w:rFonts w:ascii="Times New Roman" w:hAnsi="Times New Roman"/>
                <w:sz w:val="28"/>
                <w:szCs w:val="28"/>
              </w:rPr>
              <w:t>≤</w:t>
            </w:r>
          </w:p>
        </w:tc>
        <w:tc>
          <w:tcPr>
            <w:tcW w:w="699" w:type="dxa"/>
            <w:tcBorders>
              <w:top w:val="nil"/>
              <w:left w:val="nil"/>
            </w:tcBorders>
            <w:vAlign w:val="bottom"/>
          </w:tcPr>
          <w:p w14:paraId="31052615" w14:textId="77777777" w:rsidR="002C231C" w:rsidRPr="0060039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60039B">
              <w:rPr>
                <w:rFonts w:ascii="Times New Roman" w:eastAsia="Times New Roman" w:hAnsi="Times New Roman" w:cs="Times New Roman"/>
                <w:color w:val="000000"/>
                <w:sz w:val="28"/>
                <w:szCs w:val="28"/>
                <w:lang w:eastAsia="ru-RU"/>
              </w:rPr>
              <w:t>2</w:t>
            </w:r>
          </w:p>
        </w:tc>
      </w:tr>
    </w:tbl>
    <w:p w14:paraId="712105F3" w14:textId="77777777" w:rsidR="002C231C" w:rsidRDefault="002C231C" w:rsidP="002C231C">
      <w:pPr>
        <w:pStyle w:val="a8"/>
        <w:spacing w:line="360" w:lineRule="auto"/>
        <w:ind w:left="1489"/>
        <w:jc w:val="both"/>
        <w:rPr>
          <w:rFonts w:ascii="Times New Roman" w:eastAsia="Times New Roman" w:hAnsi="Times New Roman" w:cs="Times New Roman"/>
          <w:b/>
          <w:color w:val="000000"/>
          <w:sz w:val="28"/>
          <w:szCs w:val="28"/>
          <w:lang w:eastAsia="ru-RU"/>
        </w:rPr>
      </w:pPr>
    </w:p>
    <w:p w14:paraId="1AEE20E2" w14:textId="77777777" w:rsidR="002C231C" w:rsidRDefault="002C231C" w:rsidP="002C231C">
      <w:pPr>
        <w:pStyle w:val="a8"/>
        <w:spacing w:after="0" w:line="240" w:lineRule="auto"/>
        <w:ind w:left="0" w:firstLine="709"/>
        <w:jc w:val="both"/>
        <w:rPr>
          <w:rFonts w:ascii="Times New Roman" w:eastAsia="Times New Roman" w:hAnsi="Times New Roman" w:cs="Times New Roman"/>
          <w:b/>
          <w:color w:val="000000"/>
          <w:sz w:val="28"/>
          <w:szCs w:val="28"/>
          <w:lang w:eastAsia="ru-RU"/>
        </w:rPr>
      </w:pPr>
      <w:r w:rsidRPr="006B040A">
        <w:rPr>
          <w:rFonts w:ascii="Times New Roman" w:eastAsia="Times New Roman" w:hAnsi="Times New Roman"/>
          <w:sz w:val="28"/>
          <w:szCs w:val="28"/>
        </w:rPr>
        <w:t xml:space="preserve">Используя полученную систему уравнений, методом нелинейного программирования были определены </w:t>
      </w:r>
      <w:r>
        <w:rPr>
          <w:rFonts w:ascii="Times New Roman" w:eastAsia="Times New Roman" w:hAnsi="Times New Roman"/>
          <w:sz w:val="28"/>
          <w:szCs w:val="28"/>
        </w:rPr>
        <w:t xml:space="preserve">оптимальные технологические </w:t>
      </w:r>
      <w:r w:rsidRPr="006B040A">
        <w:rPr>
          <w:rFonts w:ascii="Times New Roman" w:eastAsia="Times New Roman" w:hAnsi="Times New Roman"/>
          <w:sz w:val="28"/>
          <w:szCs w:val="28"/>
        </w:rPr>
        <w:t xml:space="preserve">режимы </w:t>
      </w:r>
      <w:r>
        <w:rPr>
          <w:rFonts w:ascii="Times New Roman" w:eastAsia="Times New Roman" w:hAnsi="Times New Roman"/>
          <w:sz w:val="28"/>
          <w:szCs w:val="28"/>
        </w:rPr>
        <w:t>проращивания зерна тритикале сорта Кожа</w:t>
      </w:r>
    </w:p>
    <w:p w14:paraId="3C703D44" w14:textId="77777777" w:rsidR="002C231C" w:rsidRPr="0060039B" w:rsidRDefault="002C231C" w:rsidP="002C231C">
      <w:pPr>
        <w:spacing w:after="0" w:line="240" w:lineRule="auto"/>
        <w:ind w:firstLine="567"/>
        <w:jc w:val="center"/>
        <w:rPr>
          <w:rFonts w:ascii="Times New Roman" w:hAnsi="Times New Roman"/>
          <w:sz w:val="28"/>
          <w:szCs w:val="28"/>
        </w:rPr>
      </w:pPr>
      <w:r w:rsidRPr="0060039B">
        <w:rPr>
          <w:rFonts w:ascii="Times New Roman" w:hAnsi="Times New Roman"/>
          <w:i/>
          <w:sz w:val="28"/>
          <w:szCs w:val="28"/>
        </w:rPr>
        <w:t>t</w:t>
      </w:r>
      <w:r w:rsidRPr="0060039B">
        <w:rPr>
          <w:rFonts w:ascii="Times New Roman" w:hAnsi="Times New Roman"/>
          <w:sz w:val="28"/>
          <w:szCs w:val="28"/>
          <w:vertAlign w:val="subscript"/>
        </w:rPr>
        <w:t>в</w:t>
      </w:r>
      <w:r>
        <w:rPr>
          <w:rFonts w:ascii="Times New Roman" w:hAnsi="Times New Roman"/>
          <w:sz w:val="28"/>
          <w:szCs w:val="28"/>
        </w:rPr>
        <w:t xml:space="preserve"> = 30 </w:t>
      </w:r>
      <w:r w:rsidRPr="0060039B">
        <w:rPr>
          <w:rFonts w:ascii="Times New Roman" w:hAnsi="Times New Roman"/>
          <w:sz w:val="28"/>
          <w:szCs w:val="28"/>
        </w:rPr>
        <w:t>C;</w:t>
      </w:r>
      <w:r>
        <w:rPr>
          <w:rFonts w:ascii="Times New Roman" w:hAnsi="Times New Roman"/>
          <w:sz w:val="28"/>
          <w:szCs w:val="28"/>
        </w:rPr>
        <w:t xml:space="preserve"> </w:t>
      </w:r>
      <w:r w:rsidRPr="0060039B">
        <w:rPr>
          <w:rFonts w:ascii="Times New Roman" w:hAnsi="Times New Roman"/>
          <w:sz w:val="28"/>
          <w:szCs w:val="28"/>
        </w:rPr>
        <w:t>τ=24 ч;</w:t>
      </w:r>
      <w:r>
        <w:rPr>
          <w:rFonts w:ascii="Times New Roman" w:hAnsi="Times New Roman"/>
          <w:sz w:val="28"/>
          <w:szCs w:val="28"/>
        </w:rPr>
        <w:t xml:space="preserve"> </w:t>
      </w:r>
      <w:r w:rsidRPr="0060039B">
        <w:rPr>
          <w:rFonts w:ascii="Times New Roman" w:hAnsi="Times New Roman"/>
          <w:i/>
          <w:sz w:val="28"/>
          <w:szCs w:val="28"/>
        </w:rPr>
        <w:t>w</w:t>
      </w:r>
      <w:r w:rsidRPr="0060039B">
        <w:rPr>
          <w:rFonts w:ascii="Times New Roman" w:hAnsi="Times New Roman"/>
          <w:sz w:val="28"/>
          <w:szCs w:val="28"/>
        </w:rPr>
        <w:t>=13 %;</w:t>
      </w:r>
      <w:r>
        <w:rPr>
          <w:rFonts w:ascii="Times New Roman" w:hAnsi="Times New Roman"/>
          <w:sz w:val="28"/>
          <w:szCs w:val="28"/>
        </w:rPr>
        <w:t xml:space="preserve"> </w:t>
      </w:r>
      <w:r w:rsidRPr="0060039B">
        <w:rPr>
          <w:rFonts w:ascii="Times New Roman" w:hAnsi="Times New Roman"/>
          <w:i/>
          <w:sz w:val="28"/>
          <w:szCs w:val="28"/>
        </w:rPr>
        <w:t>t</w:t>
      </w:r>
      <w:r w:rsidRPr="0060039B">
        <w:rPr>
          <w:rFonts w:ascii="Times New Roman" w:hAnsi="Times New Roman"/>
          <w:sz w:val="28"/>
          <w:szCs w:val="28"/>
          <w:vertAlign w:val="subscript"/>
        </w:rPr>
        <w:t>з</w:t>
      </w:r>
      <w:r w:rsidRPr="0060039B">
        <w:rPr>
          <w:rFonts w:ascii="Times New Roman" w:hAnsi="Times New Roman"/>
          <w:sz w:val="28"/>
          <w:szCs w:val="28"/>
        </w:rPr>
        <w:t>=26 °C.</w:t>
      </w:r>
    </w:p>
    <w:p w14:paraId="38EB3843" w14:textId="77777777" w:rsidR="002C231C" w:rsidRDefault="002C231C" w:rsidP="002C231C">
      <w:pPr>
        <w:pStyle w:val="a8"/>
        <w:spacing w:line="360" w:lineRule="auto"/>
        <w:ind w:left="1489"/>
        <w:jc w:val="both"/>
        <w:outlineLvl w:val="1"/>
        <w:rPr>
          <w:rFonts w:ascii="Times New Roman" w:eastAsia="Times New Roman" w:hAnsi="Times New Roman" w:cs="Times New Roman"/>
          <w:b/>
          <w:color w:val="000000"/>
          <w:sz w:val="28"/>
          <w:szCs w:val="28"/>
          <w:lang w:eastAsia="ru-RU"/>
        </w:rPr>
      </w:pPr>
    </w:p>
    <w:p w14:paraId="32DA4506" w14:textId="6953F89D" w:rsidR="002C231C" w:rsidRPr="003F2064" w:rsidRDefault="00FE19B0" w:rsidP="00FE19B0">
      <w:pPr>
        <w:spacing w:after="0" w:line="240" w:lineRule="auto"/>
        <w:ind w:firstLine="709"/>
        <w:jc w:val="both"/>
        <w:outlineLvl w:val="1"/>
        <w:rPr>
          <w:rFonts w:ascii="Times New Roman" w:eastAsia="Times New Roman" w:hAnsi="Times New Roman" w:cs="Times New Roman"/>
          <w:b/>
          <w:color w:val="000000"/>
          <w:sz w:val="28"/>
          <w:szCs w:val="28"/>
          <w:lang w:eastAsia="ru-RU"/>
        </w:rPr>
      </w:pPr>
      <w:bookmarkStart w:id="46" w:name="_Toc95772641"/>
      <w:bookmarkStart w:id="47" w:name="_Toc159509394"/>
      <w:r>
        <w:rPr>
          <w:rFonts w:ascii="Times New Roman" w:eastAsia="Times New Roman" w:hAnsi="Times New Roman" w:cs="Times New Roman"/>
          <w:b/>
          <w:color w:val="000000"/>
          <w:sz w:val="28"/>
          <w:szCs w:val="28"/>
          <w:lang w:eastAsia="ru-RU"/>
        </w:rPr>
        <w:t>3.5</w:t>
      </w:r>
      <w:r w:rsidR="002C231C" w:rsidRPr="003F2064">
        <w:rPr>
          <w:rFonts w:ascii="Times New Roman" w:eastAsia="Times New Roman" w:hAnsi="Times New Roman" w:cs="Times New Roman"/>
          <w:b/>
          <w:color w:val="000000"/>
          <w:sz w:val="28"/>
          <w:szCs w:val="28"/>
          <w:lang w:eastAsia="ru-RU"/>
        </w:rPr>
        <w:t xml:space="preserve"> Математическое моделирование и оптимизация режимов проращивания зерна тритикале сорта Таза</w:t>
      </w:r>
      <w:bookmarkEnd w:id="46"/>
      <w:bookmarkEnd w:id="47"/>
    </w:p>
    <w:p w14:paraId="7A96B31E" w14:textId="4FB5254D" w:rsidR="002C231C" w:rsidRDefault="002C231C" w:rsidP="002C231C">
      <w:pPr>
        <w:pStyle w:val="a8"/>
        <w:spacing w:after="0" w:line="240" w:lineRule="auto"/>
        <w:ind w:left="0" w:firstLine="709"/>
        <w:jc w:val="both"/>
        <w:rPr>
          <w:rFonts w:ascii="Times New Roman" w:hAnsi="Times New Roman" w:cs="Times New Roman"/>
          <w:sz w:val="28"/>
          <w:szCs w:val="28"/>
        </w:rPr>
      </w:pPr>
      <w:r w:rsidRPr="007D47CA">
        <w:rPr>
          <w:rFonts w:ascii="Times New Roman" w:eastAsia="Times New Roman" w:hAnsi="Times New Roman" w:cs="Times New Roman"/>
          <w:color w:val="000000"/>
          <w:sz w:val="28"/>
          <w:szCs w:val="28"/>
          <w:lang w:eastAsia="ru-RU"/>
        </w:rPr>
        <w:lastRenderedPageBreak/>
        <w:t xml:space="preserve">Для определение оптимальных технологических режимов проращивания зерна тритикале сорта </w:t>
      </w:r>
      <w:r>
        <w:rPr>
          <w:rFonts w:ascii="Times New Roman" w:eastAsia="Times New Roman" w:hAnsi="Times New Roman" w:cs="Times New Roman"/>
          <w:color w:val="000000"/>
          <w:sz w:val="28"/>
          <w:szCs w:val="28"/>
          <w:lang w:eastAsia="ru-RU"/>
        </w:rPr>
        <w:t>Таза</w:t>
      </w:r>
      <w:r w:rsidRPr="007D47CA">
        <w:rPr>
          <w:rFonts w:ascii="Times New Roman" w:eastAsia="Times New Roman" w:hAnsi="Times New Roman" w:cs="Times New Roman"/>
          <w:color w:val="000000"/>
          <w:sz w:val="28"/>
          <w:szCs w:val="28"/>
          <w:lang w:eastAsia="ru-RU"/>
        </w:rPr>
        <w:t xml:space="preserve"> необходимо сначала составить его математическое описание. Для этого нужно экспериментально определить зависимость проращивания зерна тритикале и показателей его качества от технологических режимов. В качестве режимов были выбраны температура воды, </w:t>
      </w:r>
      <w:r w:rsidRPr="007D47CA">
        <w:rPr>
          <w:rFonts w:ascii="Times New Roman" w:hAnsi="Times New Roman" w:cs="Times New Roman"/>
          <w:sz w:val="28"/>
          <w:szCs w:val="28"/>
          <w:lang w:val="en-US"/>
        </w:rPr>
        <w:t>t</w:t>
      </w:r>
      <w:r w:rsidRPr="007D47CA">
        <w:rPr>
          <w:rFonts w:ascii="Times New Roman" w:hAnsi="Times New Roman" w:cs="Times New Roman"/>
          <w:sz w:val="28"/>
          <w:szCs w:val="28"/>
          <w:vertAlign w:val="subscript"/>
          <w:lang w:val="kk-KZ"/>
        </w:rPr>
        <w:t xml:space="preserve">в </w:t>
      </w:r>
      <w:r w:rsidRPr="007D47CA">
        <w:rPr>
          <w:rFonts w:ascii="Times New Roman" w:hAnsi="Times New Roman" w:cs="Times New Roman"/>
          <w:sz w:val="28"/>
          <w:szCs w:val="28"/>
          <w:vertAlign w:val="superscript"/>
          <w:lang w:val="kk-KZ"/>
        </w:rPr>
        <w:t>0</w:t>
      </w:r>
      <w:r w:rsidRPr="007D47CA">
        <w:rPr>
          <w:rFonts w:ascii="Times New Roman" w:hAnsi="Times New Roman" w:cs="Times New Roman"/>
          <w:sz w:val="28"/>
          <w:szCs w:val="28"/>
          <w:lang w:val="kk-KZ"/>
        </w:rPr>
        <w:t>С</w:t>
      </w:r>
      <w:r w:rsidRPr="007D47CA">
        <w:rPr>
          <w:rFonts w:ascii="Times New Roman" w:hAnsi="Times New Roman" w:cs="Times New Roman"/>
          <w:sz w:val="28"/>
          <w:szCs w:val="28"/>
        </w:rPr>
        <w:t xml:space="preserve">, времени проращивания, τ, ч, влажности зерна, </w:t>
      </w:r>
      <w:r w:rsidRPr="007D47CA">
        <w:rPr>
          <w:rFonts w:ascii="Times New Roman" w:hAnsi="Times New Roman" w:cs="Times New Roman"/>
          <w:sz w:val="28"/>
          <w:szCs w:val="28"/>
          <w:lang w:val="en-US"/>
        </w:rPr>
        <w:t>w</w:t>
      </w:r>
      <w:r w:rsidRPr="007D47CA">
        <w:rPr>
          <w:rFonts w:ascii="Times New Roman" w:hAnsi="Times New Roman" w:cs="Times New Roman"/>
          <w:sz w:val="28"/>
          <w:szCs w:val="28"/>
        </w:rPr>
        <w:t xml:space="preserve">, %, температуры зерна, </w:t>
      </w:r>
      <w:r w:rsidRPr="007D47CA">
        <w:rPr>
          <w:rFonts w:ascii="Times New Roman" w:hAnsi="Times New Roman" w:cs="Times New Roman"/>
          <w:sz w:val="28"/>
          <w:szCs w:val="28"/>
          <w:lang w:val="en-US"/>
        </w:rPr>
        <w:t>t</w:t>
      </w:r>
      <w:r w:rsidRPr="007D47CA">
        <w:rPr>
          <w:rFonts w:ascii="Times New Roman" w:hAnsi="Times New Roman" w:cs="Times New Roman"/>
          <w:sz w:val="28"/>
          <w:szCs w:val="28"/>
          <w:vertAlign w:val="subscript"/>
        </w:rPr>
        <w:t>з</w:t>
      </w:r>
      <w:r w:rsidRPr="007D47CA">
        <w:rPr>
          <w:rFonts w:ascii="Times New Roman" w:hAnsi="Times New Roman" w:cs="Times New Roman"/>
          <w:sz w:val="28"/>
          <w:szCs w:val="28"/>
        </w:rPr>
        <w:t xml:space="preserve">, </w:t>
      </w:r>
      <w:r w:rsidRPr="007D47CA">
        <w:rPr>
          <w:rFonts w:ascii="Times New Roman" w:hAnsi="Times New Roman" w:cs="Times New Roman"/>
          <w:sz w:val="28"/>
          <w:szCs w:val="28"/>
          <w:vertAlign w:val="superscript"/>
          <w:lang w:val="kk-KZ"/>
        </w:rPr>
        <w:t>0</w:t>
      </w:r>
      <w:r w:rsidRPr="007D47CA">
        <w:rPr>
          <w:rFonts w:ascii="Times New Roman" w:hAnsi="Times New Roman" w:cs="Times New Roman"/>
          <w:sz w:val="28"/>
          <w:szCs w:val="28"/>
          <w:lang w:val="kk-KZ"/>
        </w:rPr>
        <w:t>С</w:t>
      </w:r>
      <w:r w:rsidRPr="007D47CA">
        <w:rPr>
          <w:rFonts w:ascii="Times New Roman" w:hAnsi="Times New Roman" w:cs="Times New Roman"/>
          <w:sz w:val="28"/>
          <w:szCs w:val="28"/>
        </w:rPr>
        <w:t>.</w:t>
      </w:r>
    </w:p>
    <w:p w14:paraId="7364ED03" w14:textId="77777777" w:rsidR="00B814CE" w:rsidRPr="007D47CA" w:rsidRDefault="00B814CE" w:rsidP="002C231C">
      <w:pPr>
        <w:pStyle w:val="a8"/>
        <w:spacing w:after="0" w:line="240" w:lineRule="auto"/>
        <w:ind w:left="0" w:firstLine="709"/>
        <w:jc w:val="both"/>
        <w:rPr>
          <w:rFonts w:ascii="Times New Roman" w:hAnsi="Times New Roman" w:cs="Times New Roman"/>
          <w:sz w:val="28"/>
          <w:szCs w:val="28"/>
        </w:rPr>
      </w:pPr>
    </w:p>
    <w:p w14:paraId="0A74E7BE" w14:textId="349EDF52" w:rsidR="002C231C" w:rsidRPr="00507AE9" w:rsidRDefault="002C231C" w:rsidP="00507AE9">
      <w:pPr>
        <w:spacing w:after="0" w:line="240" w:lineRule="auto"/>
        <w:jc w:val="both"/>
        <w:rPr>
          <w:rFonts w:ascii="Times New Roman" w:eastAsia="Times New Roman" w:hAnsi="Times New Roman" w:cs="Times New Roman"/>
          <w:b/>
          <w:color w:val="000000"/>
          <w:sz w:val="28"/>
          <w:szCs w:val="28"/>
          <w:lang w:eastAsia="ru-RU"/>
        </w:rPr>
      </w:pPr>
      <w:r w:rsidRPr="00710149">
        <w:rPr>
          <w:rFonts w:ascii="Times New Roman" w:eastAsia="Times New Roman" w:hAnsi="Times New Roman" w:cs="Times New Roman"/>
          <w:color w:val="000000"/>
          <w:sz w:val="28"/>
          <w:szCs w:val="28"/>
          <w:lang w:eastAsia="ru-RU"/>
        </w:rPr>
        <w:t xml:space="preserve">Таблица </w:t>
      </w:r>
      <w:r w:rsidR="00507AE9">
        <w:rPr>
          <w:rFonts w:ascii="Times New Roman" w:eastAsia="Times New Roman" w:hAnsi="Times New Roman" w:cs="Times New Roman"/>
          <w:color w:val="000000"/>
          <w:sz w:val="28"/>
          <w:szCs w:val="28"/>
          <w:lang w:eastAsia="ru-RU"/>
        </w:rPr>
        <w:t>14</w:t>
      </w:r>
      <w:r w:rsidRPr="00710149">
        <w:rPr>
          <w:rFonts w:ascii="Times New Roman" w:eastAsia="Times New Roman" w:hAnsi="Times New Roman" w:cs="Times New Roman"/>
          <w:color w:val="000000"/>
          <w:sz w:val="28"/>
          <w:szCs w:val="28"/>
          <w:lang w:eastAsia="ru-RU"/>
        </w:rPr>
        <w:t>– Матрица планирования и результаты экспериментов по изучению показателей проращивания зерна тритикале сорта «Таза», полученных при различных технологических режимах проращивания</w:t>
      </w:r>
    </w:p>
    <w:tbl>
      <w:tblPr>
        <w:tblStyle w:val="a3"/>
        <w:tblW w:w="0" w:type="auto"/>
        <w:jc w:val="center"/>
        <w:tblLayout w:type="fixed"/>
        <w:tblLook w:val="04A0" w:firstRow="1" w:lastRow="0" w:firstColumn="1" w:lastColumn="0" w:noHBand="0" w:noVBand="1"/>
      </w:tblPr>
      <w:tblGrid>
        <w:gridCol w:w="704"/>
        <w:gridCol w:w="567"/>
        <w:gridCol w:w="567"/>
        <w:gridCol w:w="709"/>
        <w:gridCol w:w="709"/>
        <w:gridCol w:w="567"/>
        <w:gridCol w:w="850"/>
        <w:gridCol w:w="851"/>
        <w:gridCol w:w="708"/>
        <w:gridCol w:w="697"/>
        <w:gridCol w:w="604"/>
        <w:gridCol w:w="604"/>
        <w:gridCol w:w="604"/>
        <w:gridCol w:w="604"/>
      </w:tblGrid>
      <w:tr w:rsidR="002C231C" w:rsidRPr="00600570" w14:paraId="48FB9B38" w14:textId="77777777" w:rsidTr="001E1E9B">
        <w:trPr>
          <w:jc w:val="center"/>
        </w:trPr>
        <w:tc>
          <w:tcPr>
            <w:tcW w:w="704" w:type="dxa"/>
          </w:tcPr>
          <w:p w14:paraId="41EB1554"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w:t>
            </w:r>
            <w:r w:rsidRPr="00600570">
              <w:rPr>
                <w:rFonts w:ascii="Times New Roman" w:hAnsi="Times New Roman" w:cs="Times New Roman"/>
                <w:lang w:val="kk-KZ"/>
              </w:rPr>
              <w:t xml:space="preserve"> </w:t>
            </w:r>
          </w:p>
        </w:tc>
        <w:tc>
          <w:tcPr>
            <w:tcW w:w="2552" w:type="dxa"/>
            <w:gridSpan w:val="4"/>
          </w:tcPr>
          <w:p w14:paraId="729DFEEB" w14:textId="77777777" w:rsidR="002C231C" w:rsidRPr="00600570" w:rsidRDefault="002C231C" w:rsidP="001E1E9B">
            <w:pPr>
              <w:jc w:val="center"/>
              <w:rPr>
                <w:rFonts w:ascii="Times New Roman" w:eastAsia="Times New Roman" w:hAnsi="Times New Roman" w:cs="Times New Roman"/>
                <w:b/>
                <w:color w:val="000000"/>
                <w:lang w:eastAsia="ru-RU"/>
              </w:rPr>
            </w:pPr>
            <w:r w:rsidRPr="00600570">
              <w:rPr>
                <w:rFonts w:ascii="Times New Roman" w:hAnsi="Times New Roman" w:cs="Times New Roman"/>
                <w:lang w:val="kk-KZ"/>
              </w:rPr>
              <w:t>Планирование-Конроль</w:t>
            </w:r>
          </w:p>
        </w:tc>
        <w:tc>
          <w:tcPr>
            <w:tcW w:w="6089" w:type="dxa"/>
            <w:gridSpan w:val="9"/>
          </w:tcPr>
          <w:p w14:paraId="3249818C" w14:textId="77777777" w:rsidR="002C231C" w:rsidRPr="00600570" w:rsidRDefault="002C231C" w:rsidP="001E1E9B">
            <w:pPr>
              <w:jc w:val="center"/>
              <w:rPr>
                <w:rFonts w:ascii="Times New Roman" w:eastAsia="Times New Roman" w:hAnsi="Times New Roman" w:cs="Times New Roman"/>
                <w:b/>
                <w:color w:val="000000"/>
                <w:lang w:eastAsia="ru-RU"/>
              </w:rPr>
            </w:pPr>
            <w:r w:rsidRPr="00600570">
              <w:rPr>
                <w:rFonts w:ascii="Times New Roman" w:hAnsi="Times New Roman" w:cs="Times New Roman"/>
              </w:rPr>
              <w:t>Показатели</w:t>
            </w:r>
          </w:p>
        </w:tc>
      </w:tr>
      <w:tr w:rsidR="002C231C" w:rsidRPr="00600570" w14:paraId="29EC9578" w14:textId="77777777" w:rsidTr="001E1E9B">
        <w:trPr>
          <w:cantSplit/>
          <w:trHeight w:val="1134"/>
          <w:jc w:val="center"/>
        </w:trPr>
        <w:tc>
          <w:tcPr>
            <w:tcW w:w="704" w:type="dxa"/>
          </w:tcPr>
          <w:p w14:paraId="777E987E" w14:textId="77777777" w:rsidR="002C231C" w:rsidRPr="00600570" w:rsidRDefault="002C231C" w:rsidP="001E1E9B">
            <w:pPr>
              <w:jc w:val="both"/>
              <w:rPr>
                <w:rFonts w:ascii="Times New Roman" w:eastAsia="Times New Roman" w:hAnsi="Times New Roman" w:cs="Times New Roman"/>
                <w:b/>
                <w:color w:val="000000"/>
                <w:lang w:eastAsia="ru-RU"/>
              </w:rPr>
            </w:pPr>
          </w:p>
        </w:tc>
        <w:tc>
          <w:tcPr>
            <w:tcW w:w="567" w:type="dxa"/>
          </w:tcPr>
          <w:p w14:paraId="4EAD2238" w14:textId="77777777" w:rsidR="002C231C" w:rsidRPr="00600570" w:rsidRDefault="002C231C" w:rsidP="001E1E9B">
            <w:pPr>
              <w:rPr>
                <w:rFonts w:ascii="Times New Roman" w:hAnsi="Times New Roman" w:cs="Times New Roman"/>
                <w:vertAlign w:val="subscript"/>
              </w:rPr>
            </w:pPr>
            <w:r w:rsidRPr="00600570">
              <w:rPr>
                <w:rFonts w:ascii="Times New Roman" w:hAnsi="Times New Roman" w:cs="Times New Roman"/>
              </w:rPr>
              <w:t>Х</w:t>
            </w:r>
            <w:r w:rsidRPr="00600570">
              <w:rPr>
                <w:rFonts w:ascii="Times New Roman" w:hAnsi="Times New Roman" w:cs="Times New Roman"/>
                <w:vertAlign w:val="subscript"/>
              </w:rPr>
              <w:t>1</w:t>
            </w:r>
          </w:p>
          <w:p w14:paraId="63068F57"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lang w:val="en-US"/>
              </w:rPr>
              <w:t>T</w:t>
            </w:r>
            <w:r w:rsidRPr="00600570">
              <w:rPr>
                <w:rFonts w:ascii="Times New Roman" w:hAnsi="Times New Roman" w:cs="Times New Roman"/>
                <w:vertAlign w:val="superscript"/>
                <w:lang w:val="en-US"/>
              </w:rPr>
              <w:t>0</w:t>
            </w:r>
            <w:r w:rsidRPr="00600570">
              <w:rPr>
                <w:rFonts w:ascii="Times New Roman" w:hAnsi="Times New Roman" w:cs="Times New Roman"/>
                <w:lang w:val="en-US"/>
              </w:rPr>
              <w:t>C</w:t>
            </w:r>
          </w:p>
        </w:tc>
        <w:tc>
          <w:tcPr>
            <w:tcW w:w="567" w:type="dxa"/>
          </w:tcPr>
          <w:p w14:paraId="0DB5E403" w14:textId="77777777" w:rsidR="002C231C" w:rsidRPr="00600570" w:rsidRDefault="002C231C" w:rsidP="001E1E9B">
            <w:pPr>
              <w:rPr>
                <w:rFonts w:ascii="Times New Roman" w:hAnsi="Times New Roman" w:cs="Times New Roman"/>
                <w:vertAlign w:val="subscript"/>
              </w:rPr>
            </w:pPr>
            <w:r w:rsidRPr="00600570">
              <w:rPr>
                <w:rFonts w:ascii="Times New Roman" w:hAnsi="Times New Roman" w:cs="Times New Roman"/>
              </w:rPr>
              <w:t>Х</w:t>
            </w:r>
            <w:r w:rsidRPr="00600570">
              <w:rPr>
                <w:rFonts w:ascii="Times New Roman" w:hAnsi="Times New Roman" w:cs="Times New Roman"/>
                <w:vertAlign w:val="subscript"/>
              </w:rPr>
              <w:t>2</w:t>
            </w:r>
          </w:p>
          <w:p w14:paraId="15F8EDAE" w14:textId="77777777" w:rsidR="002C231C" w:rsidRPr="00600570" w:rsidRDefault="002C231C" w:rsidP="001E1E9B">
            <w:pPr>
              <w:jc w:val="both"/>
              <w:rPr>
                <w:rFonts w:ascii="Times New Roman" w:eastAsia="Times New Roman" w:hAnsi="Times New Roman" w:cs="Times New Roman"/>
                <w:b/>
                <w:color w:val="000000"/>
                <w:lang w:eastAsia="ru-RU"/>
              </w:rPr>
            </w:pPr>
            <m:oMathPara>
              <m:oMath>
                <m:r>
                  <w:rPr>
                    <w:rFonts w:ascii="Cambria Math" w:hAnsi="Cambria Math" w:cs="Times New Roman"/>
                  </w:rPr>
                  <m:t>ч</m:t>
                </m:r>
              </m:oMath>
            </m:oMathPara>
          </w:p>
        </w:tc>
        <w:tc>
          <w:tcPr>
            <w:tcW w:w="709" w:type="dxa"/>
          </w:tcPr>
          <w:p w14:paraId="09C2F498" w14:textId="77777777" w:rsidR="002C231C" w:rsidRPr="00600570" w:rsidRDefault="002C231C" w:rsidP="001E1E9B">
            <w:pPr>
              <w:rPr>
                <w:rFonts w:ascii="Times New Roman" w:hAnsi="Times New Roman" w:cs="Times New Roman"/>
                <w:vertAlign w:val="subscript"/>
              </w:rPr>
            </w:pPr>
            <w:r w:rsidRPr="00600570">
              <w:rPr>
                <w:rFonts w:ascii="Times New Roman" w:hAnsi="Times New Roman" w:cs="Times New Roman"/>
              </w:rPr>
              <w:t>Х</w:t>
            </w:r>
            <w:r w:rsidRPr="00600570">
              <w:rPr>
                <w:rFonts w:ascii="Times New Roman" w:hAnsi="Times New Roman" w:cs="Times New Roman"/>
                <w:vertAlign w:val="subscript"/>
              </w:rPr>
              <w:t>3</w:t>
            </w:r>
          </w:p>
          <w:p w14:paraId="172E3088"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lang w:val="en-US"/>
              </w:rPr>
              <w:t>W</w:t>
            </w:r>
            <w:r w:rsidRPr="00600570">
              <w:rPr>
                <w:rFonts w:ascii="Times New Roman" w:hAnsi="Times New Roman" w:cs="Times New Roman"/>
              </w:rPr>
              <w:t xml:space="preserve"> зерна</w:t>
            </w:r>
          </w:p>
        </w:tc>
        <w:tc>
          <w:tcPr>
            <w:tcW w:w="709" w:type="dxa"/>
          </w:tcPr>
          <w:p w14:paraId="6208858E" w14:textId="77777777" w:rsidR="002C231C" w:rsidRPr="00600570" w:rsidRDefault="002C231C" w:rsidP="001E1E9B">
            <w:pPr>
              <w:rPr>
                <w:rFonts w:ascii="Times New Roman" w:hAnsi="Times New Roman" w:cs="Times New Roman"/>
                <w:vertAlign w:val="subscript"/>
              </w:rPr>
            </w:pPr>
            <w:r w:rsidRPr="00600570">
              <w:rPr>
                <w:rFonts w:ascii="Times New Roman" w:hAnsi="Times New Roman" w:cs="Times New Roman"/>
              </w:rPr>
              <w:t>Х</w:t>
            </w:r>
            <w:r w:rsidRPr="00600570">
              <w:rPr>
                <w:rFonts w:ascii="Times New Roman" w:hAnsi="Times New Roman" w:cs="Times New Roman"/>
                <w:vertAlign w:val="subscript"/>
              </w:rPr>
              <w:t>4</w:t>
            </w:r>
          </w:p>
          <w:p w14:paraId="7BF8829B"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lang w:val="en-US"/>
              </w:rPr>
              <w:t>T</w:t>
            </w:r>
            <w:r w:rsidRPr="00600570">
              <w:rPr>
                <w:rFonts w:ascii="Times New Roman" w:hAnsi="Times New Roman" w:cs="Times New Roman"/>
                <w:vertAlign w:val="superscript"/>
                <w:lang w:val="en-US"/>
              </w:rPr>
              <w:t>0</w:t>
            </w:r>
            <w:r w:rsidRPr="00600570">
              <w:rPr>
                <w:rFonts w:ascii="Times New Roman" w:hAnsi="Times New Roman" w:cs="Times New Roman"/>
                <w:vertAlign w:val="superscript"/>
              </w:rPr>
              <w:t xml:space="preserve"> </w:t>
            </w:r>
            <w:r w:rsidRPr="00600570">
              <w:rPr>
                <w:rFonts w:ascii="Times New Roman" w:hAnsi="Times New Roman" w:cs="Times New Roman"/>
                <w:lang w:val="en-US"/>
              </w:rPr>
              <w:t>C</w:t>
            </w:r>
            <w:r w:rsidRPr="00600570">
              <w:rPr>
                <w:rFonts w:ascii="Times New Roman" w:hAnsi="Times New Roman" w:cs="Times New Roman"/>
              </w:rPr>
              <w:t xml:space="preserve"> зерна</w:t>
            </w:r>
          </w:p>
        </w:tc>
        <w:tc>
          <w:tcPr>
            <w:tcW w:w="567" w:type="dxa"/>
            <w:textDirection w:val="btLr"/>
          </w:tcPr>
          <w:p w14:paraId="07B77557"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rPr>
              <w:t>1</w:t>
            </w:r>
            <w:r w:rsidRPr="00600570">
              <w:rPr>
                <w:rFonts w:ascii="Times New Roman" w:hAnsi="Times New Roman" w:cs="Times New Roman"/>
                <w:lang w:val="kk-KZ"/>
              </w:rPr>
              <w:t>-</w:t>
            </w:r>
            <w:r w:rsidRPr="00600570">
              <w:rPr>
                <w:rFonts w:ascii="Times New Roman" w:hAnsi="Times New Roman" w:cs="Times New Roman"/>
              </w:rPr>
              <w:t xml:space="preserve">Натура, </w:t>
            </w:r>
          </w:p>
        </w:tc>
        <w:tc>
          <w:tcPr>
            <w:tcW w:w="850" w:type="dxa"/>
            <w:textDirection w:val="btLr"/>
          </w:tcPr>
          <w:p w14:paraId="241D35FE"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rPr>
              <w:t>2</w:t>
            </w:r>
            <w:r w:rsidRPr="00600570">
              <w:rPr>
                <w:rFonts w:ascii="Times New Roman" w:hAnsi="Times New Roman" w:cs="Times New Roman"/>
                <w:lang w:val="kk-KZ"/>
              </w:rPr>
              <w:t>-</w:t>
            </w:r>
            <w:r w:rsidRPr="00600570">
              <w:rPr>
                <w:rFonts w:ascii="Times New Roman" w:hAnsi="Times New Roman" w:cs="Times New Roman"/>
              </w:rPr>
              <w:t xml:space="preserve">1000 зерна, </w:t>
            </w:r>
          </w:p>
        </w:tc>
        <w:tc>
          <w:tcPr>
            <w:tcW w:w="851" w:type="dxa"/>
            <w:textDirection w:val="btLr"/>
          </w:tcPr>
          <w:p w14:paraId="0FAD0B45"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rPr>
              <w:t>3</w:t>
            </w:r>
            <w:r w:rsidRPr="00600570">
              <w:rPr>
                <w:rFonts w:ascii="Times New Roman" w:hAnsi="Times New Roman" w:cs="Times New Roman"/>
                <w:lang w:val="kk-KZ"/>
              </w:rPr>
              <w:t>-</w:t>
            </w:r>
            <w:r w:rsidRPr="00600570">
              <w:rPr>
                <w:rFonts w:ascii="Times New Roman" w:hAnsi="Times New Roman" w:cs="Times New Roman"/>
              </w:rPr>
              <w:t>Крахмал</w:t>
            </w:r>
          </w:p>
        </w:tc>
        <w:tc>
          <w:tcPr>
            <w:tcW w:w="708" w:type="dxa"/>
            <w:textDirection w:val="btLr"/>
          </w:tcPr>
          <w:p w14:paraId="7C96202B"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rPr>
              <w:t>4</w:t>
            </w:r>
            <w:r w:rsidRPr="00600570">
              <w:rPr>
                <w:rFonts w:ascii="Times New Roman" w:hAnsi="Times New Roman" w:cs="Times New Roman"/>
                <w:vertAlign w:val="subscript"/>
                <w:lang w:val="kk-KZ"/>
              </w:rPr>
              <w:t xml:space="preserve"> </w:t>
            </w:r>
            <w:r w:rsidRPr="00600570">
              <w:rPr>
                <w:rFonts w:ascii="Times New Roman" w:hAnsi="Times New Roman" w:cs="Times New Roman"/>
                <w:lang w:val="kk-KZ"/>
              </w:rPr>
              <w:t xml:space="preserve">- </w:t>
            </w:r>
            <w:r w:rsidRPr="00600570">
              <w:rPr>
                <w:rFonts w:ascii="Times New Roman" w:hAnsi="Times New Roman" w:cs="Times New Roman"/>
              </w:rPr>
              <w:t>Зола</w:t>
            </w:r>
          </w:p>
        </w:tc>
        <w:tc>
          <w:tcPr>
            <w:tcW w:w="697" w:type="dxa"/>
            <w:textDirection w:val="btLr"/>
          </w:tcPr>
          <w:p w14:paraId="265D041D"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lang w:val="kk-KZ"/>
              </w:rPr>
              <w:t>5</w:t>
            </w:r>
            <w:r w:rsidRPr="00600570">
              <w:rPr>
                <w:rFonts w:ascii="Times New Roman" w:hAnsi="Times New Roman" w:cs="Times New Roman"/>
                <w:lang w:val="kk-KZ"/>
              </w:rPr>
              <w:t>-</w:t>
            </w:r>
            <w:r w:rsidRPr="00600570">
              <w:rPr>
                <w:rFonts w:ascii="Times New Roman" w:hAnsi="Times New Roman" w:cs="Times New Roman"/>
              </w:rPr>
              <w:t>Жир</w:t>
            </w:r>
          </w:p>
        </w:tc>
        <w:tc>
          <w:tcPr>
            <w:tcW w:w="604" w:type="dxa"/>
            <w:textDirection w:val="btLr"/>
          </w:tcPr>
          <w:p w14:paraId="597394FD"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rPr>
              <w:t>6</w:t>
            </w:r>
            <w:r w:rsidRPr="00600570">
              <w:rPr>
                <w:rFonts w:ascii="Times New Roman" w:hAnsi="Times New Roman" w:cs="Times New Roman"/>
                <w:vertAlign w:val="subscript"/>
                <w:lang w:val="kk-KZ"/>
              </w:rPr>
              <w:t xml:space="preserve"> </w:t>
            </w:r>
            <w:r w:rsidRPr="00600570">
              <w:rPr>
                <w:rFonts w:ascii="Times New Roman" w:hAnsi="Times New Roman" w:cs="Times New Roman"/>
                <w:lang w:val="kk-KZ"/>
              </w:rPr>
              <w:t>-</w:t>
            </w:r>
            <w:r w:rsidRPr="00600570">
              <w:rPr>
                <w:rFonts w:ascii="Times New Roman" w:hAnsi="Times New Roman" w:cs="Times New Roman"/>
              </w:rPr>
              <w:t>Протеин</w:t>
            </w:r>
          </w:p>
        </w:tc>
        <w:tc>
          <w:tcPr>
            <w:tcW w:w="604" w:type="dxa"/>
            <w:textDirection w:val="btLr"/>
          </w:tcPr>
          <w:p w14:paraId="4227A08D"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lang w:val="kk-KZ"/>
              </w:rPr>
              <w:t>7</w:t>
            </w:r>
            <w:r w:rsidRPr="00600570">
              <w:rPr>
                <w:rFonts w:ascii="Times New Roman" w:hAnsi="Times New Roman" w:cs="Times New Roman"/>
                <w:lang w:val="kk-KZ"/>
              </w:rPr>
              <w:t xml:space="preserve">- </w:t>
            </w:r>
            <w:r w:rsidRPr="00600570">
              <w:rPr>
                <w:rFonts w:ascii="Times New Roman" w:hAnsi="Times New Roman" w:cs="Times New Roman"/>
              </w:rPr>
              <w:t>Клетчатка</w:t>
            </w:r>
          </w:p>
        </w:tc>
        <w:tc>
          <w:tcPr>
            <w:tcW w:w="604" w:type="dxa"/>
            <w:textDirection w:val="btLr"/>
          </w:tcPr>
          <w:p w14:paraId="0547179E"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rPr>
              <w:t>8</w:t>
            </w:r>
            <w:r w:rsidRPr="00600570">
              <w:rPr>
                <w:rFonts w:ascii="Times New Roman" w:hAnsi="Times New Roman" w:cs="Times New Roman"/>
                <w:vertAlign w:val="subscript"/>
                <w:lang w:val="kk-KZ"/>
              </w:rPr>
              <w:t xml:space="preserve"> </w:t>
            </w:r>
            <w:r w:rsidRPr="00600570">
              <w:rPr>
                <w:rFonts w:ascii="Times New Roman" w:hAnsi="Times New Roman" w:cs="Times New Roman"/>
                <w:lang w:val="kk-KZ"/>
              </w:rPr>
              <w:t>-</w:t>
            </w:r>
            <w:r w:rsidRPr="00600570">
              <w:rPr>
                <w:rFonts w:ascii="Times New Roman" w:hAnsi="Times New Roman" w:cs="Times New Roman"/>
              </w:rPr>
              <w:t>БЭВ</w:t>
            </w:r>
          </w:p>
        </w:tc>
        <w:tc>
          <w:tcPr>
            <w:tcW w:w="604" w:type="dxa"/>
            <w:textDirection w:val="btLr"/>
          </w:tcPr>
          <w:p w14:paraId="1361CC70" w14:textId="77777777" w:rsidR="002C231C" w:rsidRPr="00600570" w:rsidRDefault="002C231C" w:rsidP="001E1E9B">
            <w:pPr>
              <w:jc w:val="both"/>
              <w:rPr>
                <w:rFonts w:ascii="Times New Roman" w:eastAsia="Times New Roman" w:hAnsi="Times New Roman" w:cs="Times New Roman"/>
                <w:b/>
                <w:color w:val="000000"/>
                <w:lang w:eastAsia="ru-RU"/>
              </w:rPr>
            </w:pPr>
            <w:r w:rsidRPr="00600570">
              <w:rPr>
                <w:rFonts w:ascii="Times New Roman" w:hAnsi="Times New Roman" w:cs="Times New Roman"/>
              </w:rPr>
              <w:t>У</w:t>
            </w:r>
            <w:r w:rsidRPr="00600570">
              <w:rPr>
                <w:rFonts w:ascii="Times New Roman" w:hAnsi="Times New Roman" w:cs="Times New Roman"/>
                <w:vertAlign w:val="subscript"/>
              </w:rPr>
              <w:t>9</w:t>
            </w:r>
            <w:r w:rsidRPr="00600570">
              <w:rPr>
                <w:rFonts w:ascii="Times New Roman" w:hAnsi="Times New Roman" w:cs="Times New Roman"/>
                <w:vertAlign w:val="subscript"/>
                <w:lang w:val="kk-KZ"/>
              </w:rPr>
              <w:t xml:space="preserve"> </w:t>
            </w:r>
            <w:r w:rsidRPr="00600570">
              <w:rPr>
                <w:rFonts w:ascii="Times New Roman" w:hAnsi="Times New Roman" w:cs="Times New Roman"/>
                <w:lang w:val="kk-KZ"/>
              </w:rPr>
              <w:t>-</w:t>
            </w:r>
            <w:r w:rsidRPr="00600570">
              <w:rPr>
                <w:rFonts w:ascii="Times New Roman" w:hAnsi="Times New Roman" w:cs="Times New Roman"/>
              </w:rPr>
              <w:t>К.Е</w:t>
            </w:r>
          </w:p>
        </w:tc>
      </w:tr>
      <w:tr w:rsidR="002C231C" w:rsidRPr="00600570" w14:paraId="76FD9BD8" w14:textId="77777777" w:rsidTr="001E1E9B">
        <w:trPr>
          <w:jc w:val="center"/>
        </w:trPr>
        <w:tc>
          <w:tcPr>
            <w:tcW w:w="704" w:type="dxa"/>
          </w:tcPr>
          <w:p w14:paraId="742ED995" w14:textId="77777777" w:rsidR="002C231C" w:rsidRPr="0089676B" w:rsidRDefault="002C231C" w:rsidP="001E1E9B">
            <w:pPr>
              <w:jc w:val="both"/>
              <w:rPr>
                <w:rFonts w:ascii="Times New Roman" w:eastAsia="Times New Roman" w:hAnsi="Times New Roman" w:cs="Times New Roman"/>
                <w:color w:val="000000"/>
                <w:lang w:eastAsia="ru-RU"/>
              </w:rPr>
            </w:pPr>
            <w:r w:rsidRPr="0089676B">
              <w:rPr>
                <w:rFonts w:ascii="Times New Roman" w:eastAsia="Times New Roman" w:hAnsi="Times New Roman" w:cs="Times New Roman"/>
                <w:color w:val="000000"/>
                <w:lang w:eastAsia="ru-RU"/>
              </w:rPr>
              <w:t>1</w:t>
            </w:r>
          </w:p>
        </w:tc>
        <w:tc>
          <w:tcPr>
            <w:tcW w:w="567" w:type="dxa"/>
          </w:tcPr>
          <w:p w14:paraId="445E23C9"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15</w:t>
            </w:r>
          </w:p>
        </w:tc>
        <w:tc>
          <w:tcPr>
            <w:tcW w:w="567" w:type="dxa"/>
          </w:tcPr>
          <w:p w14:paraId="6A8FBD32"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24</w:t>
            </w:r>
          </w:p>
        </w:tc>
        <w:tc>
          <w:tcPr>
            <w:tcW w:w="709" w:type="dxa"/>
          </w:tcPr>
          <w:p w14:paraId="275A0593"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19</w:t>
            </w:r>
          </w:p>
        </w:tc>
        <w:tc>
          <w:tcPr>
            <w:tcW w:w="709" w:type="dxa"/>
          </w:tcPr>
          <w:p w14:paraId="4394AD25"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26</w:t>
            </w:r>
          </w:p>
        </w:tc>
        <w:tc>
          <w:tcPr>
            <w:tcW w:w="567" w:type="dxa"/>
          </w:tcPr>
          <w:p w14:paraId="39C34EFD"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710</w:t>
            </w:r>
          </w:p>
        </w:tc>
        <w:tc>
          <w:tcPr>
            <w:tcW w:w="850" w:type="dxa"/>
          </w:tcPr>
          <w:p w14:paraId="14BA24FE"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42,82</w:t>
            </w:r>
          </w:p>
        </w:tc>
        <w:tc>
          <w:tcPr>
            <w:tcW w:w="851" w:type="dxa"/>
          </w:tcPr>
          <w:p w14:paraId="4429D906"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20,36</w:t>
            </w:r>
          </w:p>
        </w:tc>
        <w:tc>
          <w:tcPr>
            <w:tcW w:w="708" w:type="dxa"/>
          </w:tcPr>
          <w:p w14:paraId="1477903A"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2,09</w:t>
            </w:r>
          </w:p>
        </w:tc>
        <w:tc>
          <w:tcPr>
            <w:tcW w:w="697" w:type="dxa"/>
          </w:tcPr>
          <w:p w14:paraId="49E4BAC4"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1,04</w:t>
            </w:r>
          </w:p>
        </w:tc>
        <w:tc>
          <w:tcPr>
            <w:tcW w:w="604" w:type="dxa"/>
          </w:tcPr>
          <w:p w14:paraId="66DDC5CC"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15,41</w:t>
            </w:r>
          </w:p>
        </w:tc>
        <w:tc>
          <w:tcPr>
            <w:tcW w:w="604" w:type="dxa"/>
          </w:tcPr>
          <w:p w14:paraId="64F9FFB8"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1,98</w:t>
            </w:r>
          </w:p>
        </w:tc>
        <w:tc>
          <w:tcPr>
            <w:tcW w:w="604" w:type="dxa"/>
          </w:tcPr>
          <w:p w14:paraId="65D4232A"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685,2</w:t>
            </w:r>
          </w:p>
        </w:tc>
        <w:tc>
          <w:tcPr>
            <w:tcW w:w="604" w:type="dxa"/>
          </w:tcPr>
          <w:p w14:paraId="1655DCA0"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1,27</w:t>
            </w:r>
          </w:p>
        </w:tc>
      </w:tr>
      <w:tr w:rsidR="002C231C" w:rsidRPr="00600570" w14:paraId="057421B3" w14:textId="77777777" w:rsidTr="001E1E9B">
        <w:trPr>
          <w:jc w:val="center"/>
        </w:trPr>
        <w:tc>
          <w:tcPr>
            <w:tcW w:w="704" w:type="dxa"/>
          </w:tcPr>
          <w:p w14:paraId="7A50B6BC" w14:textId="77777777" w:rsidR="002C231C" w:rsidRPr="0089676B" w:rsidRDefault="002C231C" w:rsidP="001E1E9B">
            <w:pPr>
              <w:jc w:val="both"/>
              <w:rPr>
                <w:rFonts w:ascii="Times New Roman" w:eastAsia="Times New Roman" w:hAnsi="Times New Roman" w:cs="Times New Roman"/>
                <w:color w:val="000000"/>
                <w:lang w:eastAsia="ru-RU"/>
              </w:rPr>
            </w:pPr>
            <w:r w:rsidRPr="0089676B">
              <w:rPr>
                <w:rFonts w:ascii="Times New Roman" w:eastAsia="Times New Roman" w:hAnsi="Times New Roman" w:cs="Times New Roman"/>
                <w:color w:val="000000"/>
                <w:lang w:eastAsia="ru-RU"/>
              </w:rPr>
              <w:t>2</w:t>
            </w:r>
          </w:p>
        </w:tc>
        <w:tc>
          <w:tcPr>
            <w:tcW w:w="567" w:type="dxa"/>
          </w:tcPr>
          <w:p w14:paraId="057F4183"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30</w:t>
            </w:r>
          </w:p>
        </w:tc>
        <w:tc>
          <w:tcPr>
            <w:tcW w:w="567" w:type="dxa"/>
          </w:tcPr>
          <w:p w14:paraId="7E00F1C3"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24</w:t>
            </w:r>
          </w:p>
        </w:tc>
        <w:tc>
          <w:tcPr>
            <w:tcW w:w="709" w:type="dxa"/>
          </w:tcPr>
          <w:p w14:paraId="0547C85E"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19</w:t>
            </w:r>
          </w:p>
        </w:tc>
        <w:tc>
          <w:tcPr>
            <w:tcW w:w="709" w:type="dxa"/>
          </w:tcPr>
          <w:p w14:paraId="2DDE81CF"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26</w:t>
            </w:r>
          </w:p>
        </w:tc>
        <w:tc>
          <w:tcPr>
            <w:tcW w:w="567" w:type="dxa"/>
          </w:tcPr>
          <w:p w14:paraId="4C26BCDD"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728</w:t>
            </w:r>
          </w:p>
        </w:tc>
        <w:tc>
          <w:tcPr>
            <w:tcW w:w="850" w:type="dxa"/>
          </w:tcPr>
          <w:p w14:paraId="05283BE3"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40,78</w:t>
            </w:r>
          </w:p>
        </w:tc>
        <w:tc>
          <w:tcPr>
            <w:tcW w:w="851" w:type="dxa"/>
          </w:tcPr>
          <w:p w14:paraId="738E1F85"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21,42</w:t>
            </w:r>
          </w:p>
        </w:tc>
        <w:tc>
          <w:tcPr>
            <w:tcW w:w="708" w:type="dxa"/>
          </w:tcPr>
          <w:p w14:paraId="2E5C2A07"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0,71</w:t>
            </w:r>
          </w:p>
        </w:tc>
        <w:tc>
          <w:tcPr>
            <w:tcW w:w="697" w:type="dxa"/>
          </w:tcPr>
          <w:p w14:paraId="20C519FF"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0,97</w:t>
            </w:r>
          </w:p>
        </w:tc>
        <w:tc>
          <w:tcPr>
            <w:tcW w:w="604" w:type="dxa"/>
          </w:tcPr>
          <w:p w14:paraId="4483221B"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17,09</w:t>
            </w:r>
          </w:p>
        </w:tc>
        <w:tc>
          <w:tcPr>
            <w:tcW w:w="604" w:type="dxa"/>
          </w:tcPr>
          <w:p w14:paraId="75C030CF"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3,44</w:t>
            </w:r>
          </w:p>
        </w:tc>
        <w:tc>
          <w:tcPr>
            <w:tcW w:w="604" w:type="dxa"/>
          </w:tcPr>
          <w:p w14:paraId="691D6E95"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668,3</w:t>
            </w:r>
          </w:p>
        </w:tc>
        <w:tc>
          <w:tcPr>
            <w:tcW w:w="604" w:type="dxa"/>
          </w:tcPr>
          <w:p w14:paraId="29282DDC" w14:textId="77777777" w:rsidR="002C231C" w:rsidRPr="0089676B" w:rsidRDefault="002C231C" w:rsidP="001E1E9B">
            <w:pPr>
              <w:jc w:val="both"/>
              <w:rPr>
                <w:rFonts w:ascii="Times New Roman" w:eastAsia="Times New Roman" w:hAnsi="Times New Roman" w:cs="Times New Roman"/>
                <w:b/>
                <w:color w:val="000000"/>
                <w:lang w:eastAsia="ru-RU"/>
              </w:rPr>
            </w:pPr>
            <w:r w:rsidRPr="0089676B">
              <w:rPr>
                <w:rFonts w:ascii="Times New Roman" w:hAnsi="Times New Roman" w:cs="Times New Roman"/>
              </w:rPr>
              <w:t>1,26</w:t>
            </w:r>
          </w:p>
        </w:tc>
      </w:tr>
      <w:tr w:rsidR="002C231C" w:rsidRPr="00600570" w14:paraId="653B60CA" w14:textId="77777777" w:rsidTr="001E1E9B">
        <w:trPr>
          <w:jc w:val="center"/>
        </w:trPr>
        <w:tc>
          <w:tcPr>
            <w:tcW w:w="704" w:type="dxa"/>
          </w:tcPr>
          <w:p w14:paraId="533D7C29" w14:textId="77777777" w:rsidR="002C231C" w:rsidRPr="0089676B" w:rsidRDefault="002C231C" w:rsidP="001E1E9B">
            <w:pPr>
              <w:jc w:val="both"/>
              <w:rPr>
                <w:rFonts w:ascii="Times New Roman" w:eastAsia="Times New Roman" w:hAnsi="Times New Roman" w:cs="Times New Roman"/>
                <w:color w:val="000000"/>
                <w:lang w:eastAsia="ru-RU"/>
              </w:rPr>
            </w:pPr>
            <w:r w:rsidRPr="0089676B">
              <w:rPr>
                <w:rFonts w:ascii="Times New Roman" w:eastAsia="Times New Roman" w:hAnsi="Times New Roman" w:cs="Times New Roman"/>
                <w:color w:val="000000"/>
                <w:lang w:eastAsia="ru-RU"/>
              </w:rPr>
              <w:t>3</w:t>
            </w:r>
          </w:p>
        </w:tc>
        <w:tc>
          <w:tcPr>
            <w:tcW w:w="567" w:type="dxa"/>
          </w:tcPr>
          <w:p w14:paraId="78D10A35"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15</w:t>
            </w:r>
          </w:p>
        </w:tc>
        <w:tc>
          <w:tcPr>
            <w:tcW w:w="567" w:type="dxa"/>
          </w:tcPr>
          <w:p w14:paraId="068180E1"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72</w:t>
            </w:r>
          </w:p>
        </w:tc>
        <w:tc>
          <w:tcPr>
            <w:tcW w:w="709" w:type="dxa"/>
          </w:tcPr>
          <w:p w14:paraId="3139E153"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19</w:t>
            </w:r>
          </w:p>
        </w:tc>
        <w:tc>
          <w:tcPr>
            <w:tcW w:w="709" w:type="dxa"/>
          </w:tcPr>
          <w:p w14:paraId="1485FFBA"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26</w:t>
            </w:r>
          </w:p>
        </w:tc>
        <w:tc>
          <w:tcPr>
            <w:tcW w:w="567" w:type="dxa"/>
          </w:tcPr>
          <w:p w14:paraId="73B03C7D"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702</w:t>
            </w:r>
          </w:p>
        </w:tc>
        <w:tc>
          <w:tcPr>
            <w:tcW w:w="850" w:type="dxa"/>
          </w:tcPr>
          <w:p w14:paraId="4B0D70E9"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39,30</w:t>
            </w:r>
          </w:p>
        </w:tc>
        <w:tc>
          <w:tcPr>
            <w:tcW w:w="851" w:type="dxa"/>
          </w:tcPr>
          <w:p w14:paraId="5DB16AE4"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17,71</w:t>
            </w:r>
          </w:p>
        </w:tc>
        <w:tc>
          <w:tcPr>
            <w:tcW w:w="708" w:type="dxa"/>
          </w:tcPr>
          <w:p w14:paraId="7A5E9B45"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0,91</w:t>
            </w:r>
          </w:p>
        </w:tc>
        <w:tc>
          <w:tcPr>
            <w:tcW w:w="697" w:type="dxa"/>
          </w:tcPr>
          <w:p w14:paraId="1A779C3B"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1,46</w:t>
            </w:r>
          </w:p>
        </w:tc>
        <w:tc>
          <w:tcPr>
            <w:tcW w:w="604" w:type="dxa"/>
          </w:tcPr>
          <w:p w14:paraId="79B14824"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18,31</w:t>
            </w:r>
          </w:p>
        </w:tc>
        <w:tc>
          <w:tcPr>
            <w:tcW w:w="604" w:type="dxa"/>
          </w:tcPr>
          <w:p w14:paraId="21297C93"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3,68</w:t>
            </w:r>
          </w:p>
        </w:tc>
        <w:tc>
          <w:tcPr>
            <w:tcW w:w="604" w:type="dxa"/>
          </w:tcPr>
          <w:p w14:paraId="4F9CD1AB"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646,8</w:t>
            </w:r>
          </w:p>
        </w:tc>
        <w:tc>
          <w:tcPr>
            <w:tcW w:w="604" w:type="dxa"/>
          </w:tcPr>
          <w:p w14:paraId="4E2464C9" w14:textId="77777777" w:rsidR="002C231C" w:rsidRPr="0089676B" w:rsidRDefault="002C231C" w:rsidP="001E1E9B">
            <w:pPr>
              <w:jc w:val="both"/>
              <w:rPr>
                <w:rFonts w:ascii="Times New Roman" w:hAnsi="Times New Roman" w:cs="Times New Roman"/>
              </w:rPr>
            </w:pPr>
            <w:r w:rsidRPr="0089676B">
              <w:rPr>
                <w:rFonts w:ascii="Times New Roman" w:hAnsi="Times New Roman" w:cs="Times New Roman"/>
              </w:rPr>
              <w:t>1,25</w:t>
            </w:r>
          </w:p>
        </w:tc>
      </w:tr>
      <w:tr w:rsidR="002C231C" w:rsidRPr="00600570" w14:paraId="663D8812" w14:textId="77777777" w:rsidTr="001E1E9B">
        <w:trPr>
          <w:jc w:val="center"/>
        </w:trPr>
        <w:tc>
          <w:tcPr>
            <w:tcW w:w="704" w:type="dxa"/>
          </w:tcPr>
          <w:p w14:paraId="31FD0332"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4</w:t>
            </w:r>
          </w:p>
        </w:tc>
        <w:tc>
          <w:tcPr>
            <w:tcW w:w="567" w:type="dxa"/>
          </w:tcPr>
          <w:p w14:paraId="52705886"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30</w:t>
            </w:r>
          </w:p>
        </w:tc>
        <w:tc>
          <w:tcPr>
            <w:tcW w:w="567" w:type="dxa"/>
          </w:tcPr>
          <w:p w14:paraId="3B00F1D5"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72</w:t>
            </w:r>
          </w:p>
        </w:tc>
        <w:tc>
          <w:tcPr>
            <w:tcW w:w="709" w:type="dxa"/>
          </w:tcPr>
          <w:p w14:paraId="2E4A5A76"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19</w:t>
            </w:r>
          </w:p>
        </w:tc>
        <w:tc>
          <w:tcPr>
            <w:tcW w:w="709" w:type="dxa"/>
          </w:tcPr>
          <w:p w14:paraId="757D31C9"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26</w:t>
            </w:r>
          </w:p>
        </w:tc>
        <w:tc>
          <w:tcPr>
            <w:tcW w:w="567" w:type="dxa"/>
          </w:tcPr>
          <w:p w14:paraId="5EEBF2D0"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712</w:t>
            </w:r>
          </w:p>
        </w:tc>
        <w:tc>
          <w:tcPr>
            <w:tcW w:w="850" w:type="dxa"/>
          </w:tcPr>
          <w:p w14:paraId="1CCF0D13"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39,05</w:t>
            </w:r>
          </w:p>
        </w:tc>
        <w:tc>
          <w:tcPr>
            <w:tcW w:w="851" w:type="dxa"/>
          </w:tcPr>
          <w:p w14:paraId="4E3560E0"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15,81</w:t>
            </w:r>
          </w:p>
        </w:tc>
        <w:tc>
          <w:tcPr>
            <w:tcW w:w="708" w:type="dxa"/>
          </w:tcPr>
          <w:p w14:paraId="70D25C72"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2.07</w:t>
            </w:r>
          </w:p>
        </w:tc>
        <w:tc>
          <w:tcPr>
            <w:tcW w:w="697" w:type="dxa"/>
          </w:tcPr>
          <w:p w14:paraId="513170E8"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1,21</w:t>
            </w:r>
          </w:p>
        </w:tc>
        <w:tc>
          <w:tcPr>
            <w:tcW w:w="604" w:type="dxa"/>
          </w:tcPr>
          <w:p w14:paraId="70C558E8"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17,31</w:t>
            </w:r>
          </w:p>
        </w:tc>
        <w:tc>
          <w:tcPr>
            <w:tcW w:w="604" w:type="dxa"/>
          </w:tcPr>
          <w:p w14:paraId="5DF0BA4F"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3,19</w:t>
            </w:r>
          </w:p>
        </w:tc>
        <w:tc>
          <w:tcPr>
            <w:tcW w:w="604" w:type="dxa"/>
          </w:tcPr>
          <w:p w14:paraId="7728569E"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652,6</w:t>
            </w:r>
          </w:p>
        </w:tc>
        <w:tc>
          <w:tcPr>
            <w:tcW w:w="604" w:type="dxa"/>
          </w:tcPr>
          <w:p w14:paraId="618FD725" w14:textId="77777777" w:rsidR="002C231C" w:rsidRPr="00D032FF" w:rsidRDefault="002C231C" w:rsidP="001E1E9B">
            <w:pPr>
              <w:jc w:val="both"/>
              <w:rPr>
                <w:rFonts w:ascii="Times New Roman" w:hAnsi="Times New Roman" w:cs="Times New Roman"/>
              </w:rPr>
            </w:pPr>
            <w:r w:rsidRPr="00D032FF">
              <w:rPr>
                <w:rFonts w:ascii="Times New Roman" w:hAnsi="Times New Roman" w:cs="Times New Roman"/>
              </w:rPr>
              <w:t>1,26</w:t>
            </w:r>
          </w:p>
        </w:tc>
      </w:tr>
      <w:tr w:rsidR="002C231C" w:rsidRPr="00600570" w14:paraId="5013EB4C" w14:textId="77777777" w:rsidTr="001E1E9B">
        <w:trPr>
          <w:jc w:val="center"/>
        </w:trPr>
        <w:tc>
          <w:tcPr>
            <w:tcW w:w="704" w:type="dxa"/>
          </w:tcPr>
          <w:p w14:paraId="619A0E60"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5</w:t>
            </w:r>
          </w:p>
        </w:tc>
        <w:tc>
          <w:tcPr>
            <w:tcW w:w="567" w:type="dxa"/>
          </w:tcPr>
          <w:p w14:paraId="6E267208"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15</w:t>
            </w:r>
          </w:p>
        </w:tc>
        <w:tc>
          <w:tcPr>
            <w:tcW w:w="567" w:type="dxa"/>
          </w:tcPr>
          <w:p w14:paraId="53F19218"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24</w:t>
            </w:r>
          </w:p>
        </w:tc>
        <w:tc>
          <w:tcPr>
            <w:tcW w:w="709" w:type="dxa"/>
          </w:tcPr>
          <w:p w14:paraId="757E7FDA"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13</w:t>
            </w:r>
          </w:p>
        </w:tc>
        <w:tc>
          <w:tcPr>
            <w:tcW w:w="709" w:type="dxa"/>
          </w:tcPr>
          <w:p w14:paraId="10FBC5EF"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26</w:t>
            </w:r>
          </w:p>
        </w:tc>
        <w:tc>
          <w:tcPr>
            <w:tcW w:w="567" w:type="dxa"/>
          </w:tcPr>
          <w:p w14:paraId="25E51F7E"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690</w:t>
            </w:r>
          </w:p>
        </w:tc>
        <w:tc>
          <w:tcPr>
            <w:tcW w:w="850" w:type="dxa"/>
          </w:tcPr>
          <w:p w14:paraId="61F5EB0E"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41,56</w:t>
            </w:r>
          </w:p>
        </w:tc>
        <w:tc>
          <w:tcPr>
            <w:tcW w:w="851" w:type="dxa"/>
          </w:tcPr>
          <w:p w14:paraId="32476076"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16,56</w:t>
            </w:r>
          </w:p>
        </w:tc>
        <w:tc>
          <w:tcPr>
            <w:tcW w:w="708" w:type="dxa"/>
          </w:tcPr>
          <w:p w14:paraId="774C69AD"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1,94</w:t>
            </w:r>
          </w:p>
        </w:tc>
        <w:tc>
          <w:tcPr>
            <w:tcW w:w="697" w:type="dxa"/>
          </w:tcPr>
          <w:p w14:paraId="497F17BF"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1,31</w:t>
            </w:r>
          </w:p>
        </w:tc>
        <w:tc>
          <w:tcPr>
            <w:tcW w:w="604" w:type="dxa"/>
          </w:tcPr>
          <w:p w14:paraId="2BBEC4A4"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16,87</w:t>
            </w:r>
          </w:p>
        </w:tc>
        <w:tc>
          <w:tcPr>
            <w:tcW w:w="604" w:type="dxa"/>
          </w:tcPr>
          <w:p w14:paraId="508AA1A4"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2,32</w:t>
            </w:r>
          </w:p>
        </w:tc>
        <w:tc>
          <w:tcPr>
            <w:tcW w:w="604" w:type="dxa"/>
          </w:tcPr>
          <w:p w14:paraId="7167F727"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666,0</w:t>
            </w:r>
          </w:p>
        </w:tc>
        <w:tc>
          <w:tcPr>
            <w:tcW w:w="604" w:type="dxa"/>
          </w:tcPr>
          <w:p w14:paraId="3C81868F"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1,27</w:t>
            </w:r>
          </w:p>
        </w:tc>
      </w:tr>
      <w:tr w:rsidR="002C231C" w:rsidRPr="00600570" w14:paraId="5C147CDD" w14:textId="77777777" w:rsidTr="001E1E9B">
        <w:trPr>
          <w:jc w:val="center"/>
        </w:trPr>
        <w:tc>
          <w:tcPr>
            <w:tcW w:w="704" w:type="dxa"/>
          </w:tcPr>
          <w:p w14:paraId="2736AA2A"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6</w:t>
            </w:r>
          </w:p>
        </w:tc>
        <w:tc>
          <w:tcPr>
            <w:tcW w:w="567" w:type="dxa"/>
          </w:tcPr>
          <w:p w14:paraId="772AC1C8"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30</w:t>
            </w:r>
          </w:p>
        </w:tc>
        <w:tc>
          <w:tcPr>
            <w:tcW w:w="567" w:type="dxa"/>
          </w:tcPr>
          <w:p w14:paraId="3E58FC29"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24</w:t>
            </w:r>
          </w:p>
        </w:tc>
        <w:tc>
          <w:tcPr>
            <w:tcW w:w="709" w:type="dxa"/>
          </w:tcPr>
          <w:p w14:paraId="76CE76F3"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13</w:t>
            </w:r>
          </w:p>
        </w:tc>
        <w:tc>
          <w:tcPr>
            <w:tcW w:w="709" w:type="dxa"/>
          </w:tcPr>
          <w:p w14:paraId="69B6421C"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26</w:t>
            </w:r>
          </w:p>
        </w:tc>
        <w:tc>
          <w:tcPr>
            <w:tcW w:w="567" w:type="dxa"/>
          </w:tcPr>
          <w:p w14:paraId="10131380"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700</w:t>
            </w:r>
          </w:p>
        </w:tc>
        <w:tc>
          <w:tcPr>
            <w:tcW w:w="850" w:type="dxa"/>
          </w:tcPr>
          <w:p w14:paraId="46DFDB7C"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42,09</w:t>
            </w:r>
          </w:p>
        </w:tc>
        <w:tc>
          <w:tcPr>
            <w:tcW w:w="851" w:type="dxa"/>
          </w:tcPr>
          <w:p w14:paraId="14F3F08D"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15,12</w:t>
            </w:r>
          </w:p>
        </w:tc>
        <w:tc>
          <w:tcPr>
            <w:tcW w:w="708" w:type="dxa"/>
          </w:tcPr>
          <w:p w14:paraId="6D601627"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0,65</w:t>
            </w:r>
          </w:p>
        </w:tc>
        <w:tc>
          <w:tcPr>
            <w:tcW w:w="697" w:type="dxa"/>
          </w:tcPr>
          <w:p w14:paraId="1A3EDA92"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1,48</w:t>
            </w:r>
          </w:p>
        </w:tc>
        <w:tc>
          <w:tcPr>
            <w:tcW w:w="604" w:type="dxa"/>
          </w:tcPr>
          <w:p w14:paraId="7853C503"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19,23</w:t>
            </w:r>
          </w:p>
        </w:tc>
        <w:tc>
          <w:tcPr>
            <w:tcW w:w="604" w:type="dxa"/>
          </w:tcPr>
          <w:p w14:paraId="40BA0A36"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2,4</w:t>
            </w:r>
          </w:p>
        </w:tc>
        <w:tc>
          <w:tcPr>
            <w:tcW w:w="604" w:type="dxa"/>
          </w:tcPr>
          <w:p w14:paraId="3C2698DA"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652,8</w:t>
            </w:r>
          </w:p>
        </w:tc>
        <w:tc>
          <w:tcPr>
            <w:tcW w:w="604" w:type="dxa"/>
          </w:tcPr>
          <w:p w14:paraId="2FC2B7DE"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1,27</w:t>
            </w:r>
          </w:p>
        </w:tc>
      </w:tr>
      <w:tr w:rsidR="002C231C" w:rsidRPr="00600570" w14:paraId="459338F6" w14:textId="77777777" w:rsidTr="001E1E9B">
        <w:trPr>
          <w:jc w:val="center"/>
        </w:trPr>
        <w:tc>
          <w:tcPr>
            <w:tcW w:w="704" w:type="dxa"/>
          </w:tcPr>
          <w:p w14:paraId="1907137D" w14:textId="77777777" w:rsidR="002C231C" w:rsidRPr="00600570" w:rsidRDefault="002C231C" w:rsidP="001E1E9B">
            <w:pPr>
              <w:jc w:val="both"/>
              <w:rPr>
                <w:rFonts w:ascii="Times New Roman" w:eastAsia="Times New Roman" w:hAnsi="Times New Roman" w:cs="Times New Roman"/>
                <w:b/>
                <w:color w:val="000000"/>
                <w:lang w:eastAsia="ru-RU"/>
              </w:rPr>
            </w:pPr>
            <w:r>
              <w:rPr>
                <w:rFonts w:ascii="Times New Roman" w:eastAsia="Times New Roman" w:hAnsi="Times New Roman" w:cs="Times New Roman"/>
                <w:b/>
                <w:color w:val="000000"/>
                <w:lang w:eastAsia="ru-RU"/>
              </w:rPr>
              <w:t>7</w:t>
            </w:r>
          </w:p>
        </w:tc>
        <w:tc>
          <w:tcPr>
            <w:tcW w:w="567" w:type="dxa"/>
          </w:tcPr>
          <w:p w14:paraId="3F8356C9"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15</w:t>
            </w:r>
          </w:p>
        </w:tc>
        <w:tc>
          <w:tcPr>
            <w:tcW w:w="567" w:type="dxa"/>
          </w:tcPr>
          <w:p w14:paraId="2CA53596"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72</w:t>
            </w:r>
          </w:p>
        </w:tc>
        <w:tc>
          <w:tcPr>
            <w:tcW w:w="709" w:type="dxa"/>
          </w:tcPr>
          <w:p w14:paraId="590589CB"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13</w:t>
            </w:r>
          </w:p>
        </w:tc>
        <w:tc>
          <w:tcPr>
            <w:tcW w:w="709" w:type="dxa"/>
          </w:tcPr>
          <w:p w14:paraId="44840378"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26</w:t>
            </w:r>
          </w:p>
        </w:tc>
        <w:tc>
          <w:tcPr>
            <w:tcW w:w="567" w:type="dxa"/>
          </w:tcPr>
          <w:p w14:paraId="1785DA74"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692</w:t>
            </w:r>
          </w:p>
        </w:tc>
        <w:tc>
          <w:tcPr>
            <w:tcW w:w="850" w:type="dxa"/>
          </w:tcPr>
          <w:p w14:paraId="051A4F0A"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40,67</w:t>
            </w:r>
          </w:p>
        </w:tc>
        <w:tc>
          <w:tcPr>
            <w:tcW w:w="851" w:type="dxa"/>
          </w:tcPr>
          <w:p w14:paraId="5D56DD44"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18,82</w:t>
            </w:r>
          </w:p>
        </w:tc>
        <w:tc>
          <w:tcPr>
            <w:tcW w:w="708" w:type="dxa"/>
          </w:tcPr>
          <w:p w14:paraId="6873611A"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1,78</w:t>
            </w:r>
          </w:p>
        </w:tc>
        <w:tc>
          <w:tcPr>
            <w:tcW w:w="697" w:type="dxa"/>
          </w:tcPr>
          <w:p w14:paraId="2D6115C3"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0,78</w:t>
            </w:r>
          </w:p>
        </w:tc>
        <w:tc>
          <w:tcPr>
            <w:tcW w:w="604" w:type="dxa"/>
          </w:tcPr>
          <w:p w14:paraId="008CA23A"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15,0</w:t>
            </w:r>
          </w:p>
        </w:tc>
        <w:tc>
          <w:tcPr>
            <w:tcW w:w="604" w:type="dxa"/>
          </w:tcPr>
          <w:p w14:paraId="2E382A04"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1,4</w:t>
            </w:r>
          </w:p>
        </w:tc>
        <w:tc>
          <w:tcPr>
            <w:tcW w:w="604" w:type="dxa"/>
          </w:tcPr>
          <w:p w14:paraId="3BB0B5F8"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700,8</w:t>
            </w:r>
          </w:p>
        </w:tc>
        <w:tc>
          <w:tcPr>
            <w:tcW w:w="604" w:type="dxa"/>
          </w:tcPr>
          <w:p w14:paraId="0541BA42"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1,27</w:t>
            </w:r>
          </w:p>
        </w:tc>
      </w:tr>
      <w:tr w:rsidR="002C231C" w:rsidRPr="00600570" w14:paraId="4986D39C" w14:textId="77777777" w:rsidTr="001E1E9B">
        <w:trPr>
          <w:jc w:val="center"/>
        </w:trPr>
        <w:tc>
          <w:tcPr>
            <w:tcW w:w="704" w:type="dxa"/>
          </w:tcPr>
          <w:p w14:paraId="3BFD1E0B"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8</w:t>
            </w:r>
          </w:p>
        </w:tc>
        <w:tc>
          <w:tcPr>
            <w:tcW w:w="567" w:type="dxa"/>
          </w:tcPr>
          <w:p w14:paraId="78765C51"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30</w:t>
            </w:r>
          </w:p>
        </w:tc>
        <w:tc>
          <w:tcPr>
            <w:tcW w:w="567" w:type="dxa"/>
          </w:tcPr>
          <w:p w14:paraId="6FC084D6"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72</w:t>
            </w:r>
          </w:p>
        </w:tc>
        <w:tc>
          <w:tcPr>
            <w:tcW w:w="709" w:type="dxa"/>
          </w:tcPr>
          <w:p w14:paraId="47B4F7DC"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13</w:t>
            </w:r>
          </w:p>
        </w:tc>
        <w:tc>
          <w:tcPr>
            <w:tcW w:w="709" w:type="dxa"/>
          </w:tcPr>
          <w:p w14:paraId="04957EFA"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26</w:t>
            </w:r>
          </w:p>
        </w:tc>
        <w:tc>
          <w:tcPr>
            <w:tcW w:w="567" w:type="dxa"/>
          </w:tcPr>
          <w:p w14:paraId="7634FE4E"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700</w:t>
            </w:r>
          </w:p>
        </w:tc>
        <w:tc>
          <w:tcPr>
            <w:tcW w:w="850" w:type="dxa"/>
          </w:tcPr>
          <w:p w14:paraId="6A0CED18"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39,98</w:t>
            </w:r>
          </w:p>
        </w:tc>
        <w:tc>
          <w:tcPr>
            <w:tcW w:w="851" w:type="dxa"/>
          </w:tcPr>
          <w:p w14:paraId="0CF0AE2E"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19,64</w:t>
            </w:r>
          </w:p>
        </w:tc>
        <w:tc>
          <w:tcPr>
            <w:tcW w:w="708" w:type="dxa"/>
          </w:tcPr>
          <w:p w14:paraId="0856C2E0"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1,81</w:t>
            </w:r>
          </w:p>
        </w:tc>
        <w:tc>
          <w:tcPr>
            <w:tcW w:w="697" w:type="dxa"/>
          </w:tcPr>
          <w:p w14:paraId="037ECCA4"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2,53</w:t>
            </w:r>
          </w:p>
        </w:tc>
        <w:tc>
          <w:tcPr>
            <w:tcW w:w="604" w:type="dxa"/>
          </w:tcPr>
          <w:p w14:paraId="327D6B13"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17,89</w:t>
            </w:r>
          </w:p>
        </w:tc>
        <w:tc>
          <w:tcPr>
            <w:tcW w:w="604" w:type="dxa"/>
          </w:tcPr>
          <w:p w14:paraId="108173EC"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3,31</w:t>
            </w:r>
          </w:p>
        </w:tc>
        <w:tc>
          <w:tcPr>
            <w:tcW w:w="604" w:type="dxa"/>
          </w:tcPr>
          <w:p w14:paraId="5148EB2B"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635,0</w:t>
            </w:r>
          </w:p>
        </w:tc>
        <w:tc>
          <w:tcPr>
            <w:tcW w:w="604" w:type="dxa"/>
          </w:tcPr>
          <w:p w14:paraId="7572A091"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1,26</w:t>
            </w:r>
          </w:p>
        </w:tc>
      </w:tr>
      <w:tr w:rsidR="002C231C" w:rsidRPr="00600570" w14:paraId="7D4123AA" w14:textId="77777777" w:rsidTr="001E1E9B">
        <w:trPr>
          <w:jc w:val="center"/>
        </w:trPr>
        <w:tc>
          <w:tcPr>
            <w:tcW w:w="704" w:type="dxa"/>
          </w:tcPr>
          <w:p w14:paraId="5470E81B"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9</w:t>
            </w:r>
          </w:p>
        </w:tc>
        <w:tc>
          <w:tcPr>
            <w:tcW w:w="567" w:type="dxa"/>
          </w:tcPr>
          <w:p w14:paraId="0A8524E2"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15</w:t>
            </w:r>
          </w:p>
        </w:tc>
        <w:tc>
          <w:tcPr>
            <w:tcW w:w="567" w:type="dxa"/>
          </w:tcPr>
          <w:p w14:paraId="30E4BA1C"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24</w:t>
            </w:r>
          </w:p>
        </w:tc>
        <w:tc>
          <w:tcPr>
            <w:tcW w:w="709" w:type="dxa"/>
          </w:tcPr>
          <w:p w14:paraId="51C48D00"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19</w:t>
            </w:r>
          </w:p>
        </w:tc>
        <w:tc>
          <w:tcPr>
            <w:tcW w:w="709" w:type="dxa"/>
          </w:tcPr>
          <w:p w14:paraId="7C62281E"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10</w:t>
            </w:r>
          </w:p>
        </w:tc>
        <w:tc>
          <w:tcPr>
            <w:tcW w:w="567" w:type="dxa"/>
          </w:tcPr>
          <w:p w14:paraId="5CA9EF0C"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715</w:t>
            </w:r>
          </w:p>
        </w:tc>
        <w:tc>
          <w:tcPr>
            <w:tcW w:w="850" w:type="dxa"/>
          </w:tcPr>
          <w:p w14:paraId="7E448BC7"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43,77</w:t>
            </w:r>
          </w:p>
        </w:tc>
        <w:tc>
          <w:tcPr>
            <w:tcW w:w="851" w:type="dxa"/>
          </w:tcPr>
          <w:p w14:paraId="26B34B21"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15,0</w:t>
            </w:r>
          </w:p>
        </w:tc>
        <w:tc>
          <w:tcPr>
            <w:tcW w:w="708" w:type="dxa"/>
          </w:tcPr>
          <w:p w14:paraId="4755F1F3"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1,12</w:t>
            </w:r>
          </w:p>
        </w:tc>
        <w:tc>
          <w:tcPr>
            <w:tcW w:w="697" w:type="dxa"/>
          </w:tcPr>
          <w:p w14:paraId="472FE3A0"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0,99</w:t>
            </w:r>
          </w:p>
        </w:tc>
        <w:tc>
          <w:tcPr>
            <w:tcW w:w="604" w:type="dxa"/>
          </w:tcPr>
          <w:p w14:paraId="133C3DA1"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18,04</w:t>
            </w:r>
          </w:p>
        </w:tc>
        <w:tc>
          <w:tcPr>
            <w:tcW w:w="604" w:type="dxa"/>
          </w:tcPr>
          <w:p w14:paraId="09150E6D"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2,42</w:t>
            </w:r>
          </w:p>
        </w:tc>
        <w:tc>
          <w:tcPr>
            <w:tcW w:w="604" w:type="dxa"/>
          </w:tcPr>
          <w:p w14:paraId="07D72346"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664,7</w:t>
            </w:r>
          </w:p>
        </w:tc>
        <w:tc>
          <w:tcPr>
            <w:tcW w:w="604" w:type="dxa"/>
          </w:tcPr>
          <w:p w14:paraId="6370E655"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1,26</w:t>
            </w:r>
          </w:p>
        </w:tc>
      </w:tr>
      <w:tr w:rsidR="002C231C" w:rsidRPr="00600570" w14:paraId="4AEDCB6C" w14:textId="77777777" w:rsidTr="001E1E9B">
        <w:trPr>
          <w:jc w:val="center"/>
        </w:trPr>
        <w:tc>
          <w:tcPr>
            <w:tcW w:w="704" w:type="dxa"/>
          </w:tcPr>
          <w:p w14:paraId="47023A53"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10</w:t>
            </w:r>
          </w:p>
        </w:tc>
        <w:tc>
          <w:tcPr>
            <w:tcW w:w="567" w:type="dxa"/>
          </w:tcPr>
          <w:p w14:paraId="3B846EE0"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30</w:t>
            </w:r>
          </w:p>
        </w:tc>
        <w:tc>
          <w:tcPr>
            <w:tcW w:w="567" w:type="dxa"/>
          </w:tcPr>
          <w:p w14:paraId="629E505A"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24</w:t>
            </w:r>
          </w:p>
        </w:tc>
        <w:tc>
          <w:tcPr>
            <w:tcW w:w="709" w:type="dxa"/>
          </w:tcPr>
          <w:p w14:paraId="6E7D89C0"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19</w:t>
            </w:r>
          </w:p>
        </w:tc>
        <w:tc>
          <w:tcPr>
            <w:tcW w:w="709" w:type="dxa"/>
          </w:tcPr>
          <w:p w14:paraId="611A6AA8"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10</w:t>
            </w:r>
          </w:p>
        </w:tc>
        <w:tc>
          <w:tcPr>
            <w:tcW w:w="567" w:type="dxa"/>
          </w:tcPr>
          <w:p w14:paraId="4D7A9C0D"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709</w:t>
            </w:r>
          </w:p>
        </w:tc>
        <w:tc>
          <w:tcPr>
            <w:tcW w:w="850" w:type="dxa"/>
          </w:tcPr>
          <w:p w14:paraId="73C18393"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43,55</w:t>
            </w:r>
          </w:p>
        </w:tc>
        <w:tc>
          <w:tcPr>
            <w:tcW w:w="851" w:type="dxa"/>
          </w:tcPr>
          <w:p w14:paraId="61E18AF9"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21,38</w:t>
            </w:r>
          </w:p>
        </w:tc>
        <w:tc>
          <w:tcPr>
            <w:tcW w:w="708" w:type="dxa"/>
          </w:tcPr>
          <w:p w14:paraId="249D53F1"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1,44</w:t>
            </w:r>
          </w:p>
        </w:tc>
        <w:tc>
          <w:tcPr>
            <w:tcW w:w="697" w:type="dxa"/>
          </w:tcPr>
          <w:p w14:paraId="42AA0417"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1,78</w:t>
            </w:r>
          </w:p>
        </w:tc>
        <w:tc>
          <w:tcPr>
            <w:tcW w:w="604" w:type="dxa"/>
          </w:tcPr>
          <w:p w14:paraId="0F6BC166"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17,16</w:t>
            </w:r>
          </w:p>
        </w:tc>
        <w:tc>
          <w:tcPr>
            <w:tcW w:w="604" w:type="dxa"/>
          </w:tcPr>
          <w:p w14:paraId="33E70DC5"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3,1</w:t>
            </w:r>
          </w:p>
        </w:tc>
        <w:tc>
          <w:tcPr>
            <w:tcW w:w="604" w:type="dxa"/>
          </w:tcPr>
          <w:p w14:paraId="4207FC62"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655,6</w:t>
            </w:r>
          </w:p>
        </w:tc>
        <w:tc>
          <w:tcPr>
            <w:tcW w:w="604" w:type="dxa"/>
          </w:tcPr>
          <w:p w14:paraId="476A0FD2" w14:textId="77777777" w:rsidR="002C231C" w:rsidRPr="00600570" w:rsidRDefault="002C231C" w:rsidP="001E1E9B">
            <w:pPr>
              <w:jc w:val="both"/>
              <w:rPr>
                <w:rFonts w:ascii="Times New Roman" w:hAnsi="Times New Roman" w:cs="Times New Roman"/>
              </w:rPr>
            </w:pPr>
            <w:r w:rsidRPr="00E15655">
              <w:rPr>
                <w:rFonts w:ascii="Times New Roman" w:hAnsi="Times New Roman" w:cs="Times New Roman"/>
              </w:rPr>
              <w:t>1,26</w:t>
            </w:r>
          </w:p>
        </w:tc>
      </w:tr>
      <w:tr w:rsidR="002C231C" w:rsidRPr="00600570" w14:paraId="0123F9D4" w14:textId="77777777" w:rsidTr="001E1E9B">
        <w:trPr>
          <w:jc w:val="center"/>
        </w:trPr>
        <w:tc>
          <w:tcPr>
            <w:tcW w:w="704" w:type="dxa"/>
          </w:tcPr>
          <w:p w14:paraId="1FA1C9CD"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11</w:t>
            </w:r>
          </w:p>
        </w:tc>
        <w:tc>
          <w:tcPr>
            <w:tcW w:w="567" w:type="dxa"/>
          </w:tcPr>
          <w:p w14:paraId="1CC76F9A"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15</w:t>
            </w:r>
          </w:p>
        </w:tc>
        <w:tc>
          <w:tcPr>
            <w:tcW w:w="567" w:type="dxa"/>
          </w:tcPr>
          <w:p w14:paraId="2A112E47"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72</w:t>
            </w:r>
          </w:p>
        </w:tc>
        <w:tc>
          <w:tcPr>
            <w:tcW w:w="709" w:type="dxa"/>
          </w:tcPr>
          <w:p w14:paraId="702930A2"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19</w:t>
            </w:r>
          </w:p>
        </w:tc>
        <w:tc>
          <w:tcPr>
            <w:tcW w:w="709" w:type="dxa"/>
          </w:tcPr>
          <w:p w14:paraId="773BA4B2"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10</w:t>
            </w:r>
          </w:p>
        </w:tc>
        <w:tc>
          <w:tcPr>
            <w:tcW w:w="567" w:type="dxa"/>
          </w:tcPr>
          <w:p w14:paraId="462A2598"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703</w:t>
            </w:r>
          </w:p>
        </w:tc>
        <w:tc>
          <w:tcPr>
            <w:tcW w:w="850" w:type="dxa"/>
          </w:tcPr>
          <w:p w14:paraId="59F10578"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40,01</w:t>
            </w:r>
          </w:p>
        </w:tc>
        <w:tc>
          <w:tcPr>
            <w:tcW w:w="851" w:type="dxa"/>
          </w:tcPr>
          <w:p w14:paraId="0E6BB0DA"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16,54</w:t>
            </w:r>
          </w:p>
        </w:tc>
        <w:tc>
          <w:tcPr>
            <w:tcW w:w="708" w:type="dxa"/>
          </w:tcPr>
          <w:p w14:paraId="546C5005"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1,93</w:t>
            </w:r>
          </w:p>
        </w:tc>
        <w:tc>
          <w:tcPr>
            <w:tcW w:w="697" w:type="dxa"/>
          </w:tcPr>
          <w:p w14:paraId="5A46ABD4"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1,1</w:t>
            </w:r>
          </w:p>
        </w:tc>
        <w:tc>
          <w:tcPr>
            <w:tcW w:w="604" w:type="dxa"/>
          </w:tcPr>
          <w:p w14:paraId="643ABFF3"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17,03</w:t>
            </w:r>
          </w:p>
        </w:tc>
        <w:tc>
          <w:tcPr>
            <w:tcW w:w="604" w:type="dxa"/>
          </w:tcPr>
          <w:p w14:paraId="3CE2C89C"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2,04</w:t>
            </w:r>
          </w:p>
        </w:tc>
        <w:tc>
          <w:tcPr>
            <w:tcW w:w="604" w:type="dxa"/>
          </w:tcPr>
          <w:p w14:paraId="6336E1C3"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669,4</w:t>
            </w:r>
          </w:p>
        </w:tc>
        <w:tc>
          <w:tcPr>
            <w:tcW w:w="604" w:type="dxa"/>
          </w:tcPr>
          <w:p w14:paraId="4B7FCE8E"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1,27</w:t>
            </w:r>
          </w:p>
        </w:tc>
      </w:tr>
      <w:tr w:rsidR="002C231C" w:rsidRPr="00600570" w14:paraId="4E823F3B" w14:textId="77777777" w:rsidTr="001E1E9B">
        <w:trPr>
          <w:jc w:val="center"/>
        </w:trPr>
        <w:tc>
          <w:tcPr>
            <w:tcW w:w="704" w:type="dxa"/>
          </w:tcPr>
          <w:p w14:paraId="5C33DE21"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12</w:t>
            </w:r>
          </w:p>
        </w:tc>
        <w:tc>
          <w:tcPr>
            <w:tcW w:w="567" w:type="dxa"/>
          </w:tcPr>
          <w:p w14:paraId="4CDD86F5"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30</w:t>
            </w:r>
          </w:p>
        </w:tc>
        <w:tc>
          <w:tcPr>
            <w:tcW w:w="567" w:type="dxa"/>
          </w:tcPr>
          <w:p w14:paraId="698F4AAE"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72</w:t>
            </w:r>
          </w:p>
        </w:tc>
        <w:tc>
          <w:tcPr>
            <w:tcW w:w="709" w:type="dxa"/>
          </w:tcPr>
          <w:p w14:paraId="3930E1B5"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19</w:t>
            </w:r>
          </w:p>
        </w:tc>
        <w:tc>
          <w:tcPr>
            <w:tcW w:w="709" w:type="dxa"/>
          </w:tcPr>
          <w:p w14:paraId="234FB732"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10</w:t>
            </w:r>
          </w:p>
        </w:tc>
        <w:tc>
          <w:tcPr>
            <w:tcW w:w="567" w:type="dxa"/>
          </w:tcPr>
          <w:p w14:paraId="4433B5DB"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701</w:t>
            </w:r>
          </w:p>
        </w:tc>
        <w:tc>
          <w:tcPr>
            <w:tcW w:w="850" w:type="dxa"/>
          </w:tcPr>
          <w:p w14:paraId="0ED47159"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40,90</w:t>
            </w:r>
          </w:p>
        </w:tc>
        <w:tc>
          <w:tcPr>
            <w:tcW w:w="851" w:type="dxa"/>
          </w:tcPr>
          <w:p w14:paraId="070D0E32"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14,38</w:t>
            </w:r>
          </w:p>
        </w:tc>
        <w:tc>
          <w:tcPr>
            <w:tcW w:w="708" w:type="dxa"/>
          </w:tcPr>
          <w:p w14:paraId="1AE643BF"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1,78</w:t>
            </w:r>
          </w:p>
        </w:tc>
        <w:tc>
          <w:tcPr>
            <w:tcW w:w="697" w:type="dxa"/>
          </w:tcPr>
          <w:p w14:paraId="0EC1B6FA"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2,052</w:t>
            </w:r>
          </w:p>
        </w:tc>
        <w:tc>
          <w:tcPr>
            <w:tcW w:w="604" w:type="dxa"/>
          </w:tcPr>
          <w:p w14:paraId="38955E53"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18,8</w:t>
            </w:r>
          </w:p>
        </w:tc>
        <w:tc>
          <w:tcPr>
            <w:tcW w:w="604" w:type="dxa"/>
          </w:tcPr>
          <w:p w14:paraId="55507742"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3,69</w:t>
            </w:r>
          </w:p>
        </w:tc>
        <w:tc>
          <w:tcPr>
            <w:tcW w:w="604" w:type="dxa"/>
          </w:tcPr>
          <w:p w14:paraId="0AFC0867"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627,18</w:t>
            </w:r>
          </w:p>
        </w:tc>
        <w:tc>
          <w:tcPr>
            <w:tcW w:w="604" w:type="dxa"/>
          </w:tcPr>
          <w:p w14:paraId="01DB20B4"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1,25</w:t>
            </w:r>
          </w:p>
        </w:tc>
      </w:tr>
      <w:tr w:rsidR="002C231C" w:rsidRPr="00600570" w14:paraId="581F974D" w14:textId="77777777" w:rsidTr="001E1E9B">
        <w:trPr>
          <w:jc w:val="center"/>
        </w:trPr>
        <w:tc>
          <w:tcPr>
            <w:tcW w:w="704" w:type="dxa"/>
          </w:tcPr>
          <w:p w14:paraId="75C089DB"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13</w:t>
            </w:r>
          </w:p>
        </w:tc>
        <w:tc>
          <w:tcPr>
            <w:tcW w:w="567" w:type="dxa"/>
          </w:tcPr>
          <w:p w14:paraId="76759C14"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15</w:t>
            </w:r>
          </w:p>
        </w:tc>
        <w:tc>
          <w:tcPr>
            <w:tcW w:w="567" w:type="dxa"/>
          </w:tcPr>
          <w:p w14:paraId="18F19F7B"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24</w:t>
            </w:r>
          </w:p>
        </w:tc>
        <w:tc>
          <w:tcPr>
            <w:tcW w:w="709" w:type="dxa"/>
          </w:tcPr>
          <w:p w14:paraId="08800109"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13</w:t>
            </w:r>
          </w:p>
        </w:tc>
        <w:tc>
          <w:tcPr>
            <w:tcW w:w="709" w:type="dxa"/>
          </w:tcPr>
          <w:p w14:paraId="31B47775"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10</w:t>
            </w:r>
          </w:p>
        </w:tc>
        <w:tc>
          <w:tcPr>
            <w:tcW w:w="567" w:type="dxa"/>
          </w:tcPr>
          <w:p w14:paraId="73579E64"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715</w:t>
            </w:r>
          </w:p>
        </w:tc>
        <w:tc>
          <w:tcPr>
            <w:tcW w:w="850" w:type="dxa"/>
          </w:tcPr>
          <w:p w14:paraId="036448D6"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42,89</w:t>
            </w:r>
          </w:p>
        </w:tc>
        <w:tc>
          <w:tcPr>
            <w:tcW w:w="851" w:type="dxa"/>
          </w:tcPr>
          <w:p w14:paraId="394AD970"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17,22</w:t>
            </w:r>
          </w:p>
        </w:tc>
        <w:tc>
          <w:tcPr>
            <w:tcW w:w="708" w:type="dxa"/>
          </w:tcPr>
          <w:p w14:paraId="07847129"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0,91</w:t>
            </w:r>
          </w:p>
        </w:tc>
        <w:tc>
          <w:tcPr>
            <w:tcW w:w="697" w:type="dxa"/>
          </w:tcPr>
          <w:p w14:paraId="7EF5F2B4"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1,11</w:t>
            </w:r>
          </w:p>
        </w:tc>
        <w:tc>
          <w:tcPr>
            <w:tcW w:w="604" w:type="dxa"/>
          </w:tcPr>
          <w:p w14:paraId="3C6CE82A"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16,09</w:t>
            </w:r>
          </w:p>
        </w:tc>
        <w:tc>
          <w:tcPr>
            <w:tcW w:w="604" w:type="dxa"/>
          </w:tcPr>
          <w:p w14:paraId="39136801"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2,29</w:t>
            </w:r>
          </w:p>
        </w:tc>
        <w:tc>
          <w:tcPr>
            <w:tcW w:w="604" w:type="dxa"/>
          </w:tcPr>
          <w:p w14:paraId="3889B28C"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686,4</w:t>
            </w:r>
          </w:p>
        </w:tc>
        <w:tc>
          <w:tcPr>
            <w:tcW w:w="604" w:type="dxa"/>
          </w:tcPr>
          <w:p w14:paraId="159389F1"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1,27</w:t>
            </w:r>
          </w:p>
        </w:tc>
      </w:tr>
      <w:tr w:rsidR="002C231C" w:rsidRPr="00600570" w14:paraId="66AFCCE8" w14:textId="77777777" w:rsidTr="001E1E9B">
        <w:trPr>
          <w:jc w:val="center"/>
        </w:trPr>
        <w:tc>
          <w:tcPr>
            <w:tcW w:w="704" w:type="dxa"/>
          </w:tcPr>
          <w:p w14:paraId="4EFC3A04"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14</w:t>
            </w:r>
          </w:p>
        </w:tc>
        <w:tc>
          <w:tcPr>
            <w:tcW w:w="567" w:type="dxa"/>
          </w:tcPr>
          <w:p w14:paraId="3D4A8B83"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30</w:t>
            </w:r>
          </w:p>
        </w:tc>
        <w:tc>
          <w:tcPr>
            <w:tcW w:w="567" w:type="dxa"/>
          </w:tcPr>
          <w:p w14:paraId="6FD6F52E"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24</w:t>
            </w:r>
          </w:p>
        </w:tc>
        <w:tc>
          <w:tcPr>
            <w:tcW w:w="709" w:type="dxa"/>
          </w:tcPr>
          <w:p w14:paraId="2488E8B0"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13</w:t>
            </w:r>
          </w:p>
        </w:tc>
        <w:tc>
          <w:tcPr>
            <w:tcW w:w="709" w:type="dxa"/>
          </w:tcPr>
          <w:p w14:paraId="33536EE5"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10</w:t>
            </w:r>
          </w:p>
        </w:tc>
        <w:tc>
          <w:tcPr>
            <w:tcW w:w="567" w:type="dxa"/>
          </w:tcPr>
          <w:p w14:paraId="22D2218F"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704</w:t>
            </w:r>
          </w:p>
        </w:tc>
        <w:tc>
          <w:tcPr>
            <w:tcW w:w="850" w:type="dxa"/>
          </w:tcPr>
          <w:p w14:paraId="725E20AC"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42,52</w:t>
            </w:r>
          </w:p>
        </w:tc>
        <w:tc>
          <w:tcPr>
            <w:tcW w:w="851" w:type="dxa"/>
          </w:tcPr>
          <w:p w14:paraId="20184964"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20,5</w:t>
            </w:r>
          </w:p>
        </w:tc>
        <w:tc>
          <w:tcPr>
            <w:tcW w:w="708" w:type="dxa"/>
          </w:tcPr>
          <w:p w14:paraId="5EC4522D"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2,12</w:t>
            </w:r>
          </w:p>
        </w:tc>
        <w:tc>
          <w:tcPr>
            <w:tcW w:w="697" w:type="dxa"/>
          </w:tcPr>
          <w:p w14:paraId="2C9161D0"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1,17</w:t>
            </w:r>
          </w:p>
        </w:tc>
        <w:tc>
          <w:tcPr>
            <w:tcW w:w="604" w:type="dxa"/>
          </w:tcPr>
          <w:p w14:paraId="60623DC1"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15,29</w:t>
            </w:r>
          </w:p>
        </w:tc>
        <w:tc>
          <w:tcPr>
            <w:tcW w:w="604" w:type="dxa"/>
          </w:tcPr>
          <w:p w14:paraId="33E8031C"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2,55</w:t>
            </w:r>
          </w:p>
        </w:tc>
        <w:tc>
          <w:tcPr>
            <w:tcW w:w="604" w:type="dxa"/>
          </w:tcPr>
          <w:p w14:paraId="66CC1586"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679,1</w:t>
            </w:r>
          </w:p>
        </w:tc>
        <w:tc>
          <w:tcPr>
            <w:tcW w:w="604" w:type="dxa"/>
          </w:tcPr>
          <w:p w14:paraId="3E62930A"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1,26</w:t>
            </w:r>
          </w:p>
        </w:tc>
      </w:tr>
      <w:tr w:rsidR="002C231C" w:rsidRPr="00600570" w14:paraId="05F9A853" w14:textId="77777777" w:rsidTr="001E1E9B">
        <w:trPr>
          <w:jc w:val="center"/>
        </w:trPr>
        <w:tc>
          <w:tcPr>
            <w:tcW w:w="704" w:type="dxa"/>
          </w:tcPr>
          <w:p w14:paraId="0154DE2A"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15</w:t>
            </w:r>
          </w:p>
        </w:tc>
        <w:tc>
          <w:tcPr>
            <w:tcW w:w="567" w:type="dxa"/>
          </w:tcPr>
          <w:p w14:paraId="2FDBAABB"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15</w:t>
            </w:r>
          </w:p>
        </w:tc>
        <w:tc>
          <w:tcPr>
            <w:tcW w:w="567" w:type="dxa"/>
          </w:tcPr>
          <w:p w14:paraId="193187A0"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72</w:t>
            </w:r>
          </w:p>
        </w:tc>
        <w:tc>
          <w:tcPr>
            <w:tcW w:w="709" w:type="dxa"/>
          </w:tcPr>
          <w:p w14:paraId="1C2CD33E"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13</w:t>
            </w:r>
          </w:p>
        </w:tc>
        <w:tc>
          <w:tcPr>
            <w:tcW w:w="709" w:type="dxa"/>
          </w:tcPr>
          <w:p w14:paraId="7EB09FA3"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10</w:t>
            </w:r>
          </w:p>
        </w:tc>
        <w:tc>
          <w:tcPr>
            <w:tcW w:w="567" w:type="dxa"/>
          </w:tcPr>
          <w:p w14:paraId="58E93BEB"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700</w:t>
            </w:r>
          </w:p>
        </w:tc>
        <w:tc>
          <w:tcPr>
            <w:tcW w:w="850" w:type="dxa"/>
          </w:tcPr>
          <w:p w14:paraId="06AC86CF"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41,87</w:t>
            </w:r>
          </w:p>
        </w:tc>
        <w:tc>
          <w:tcPr>
            <w:tcW w:w="851" w:type="dxa"/>
          </w:tcPr>
          <w:p w14:paraId="23BC5DE9"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21,13</w:t>
            </w:r>
          </w:p>
        </w:tc>
        <w:tc>
          <w:tcPr>
            <w:tcW w:w="708" w:type="dxa"/>
          </w:tcPr>
          <w:p w14:paraId="0C6B7BA7"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1,90</w:t>
            </w:r>
          </w:p>
        </w:tc>
        <w:tc>
          <w:tcPr>
            <w:tcW w:w="697" w:type="dxa"/>
          </w:tcPr>
          <w:p w14:paraId="12737E80"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1,27</w:t>
            </w:r>
          </w:p>
        </w:tc>
        <w:tc>
          <w:tcPr>
            <w:tcW w:w="604" w:type="dxa"/>
          </w:tcPr>
          <w:p w14:paraId="73C8BD41"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15,89</w:t>
            </w:r>
          </w:p>
        </w:tc>
        <w:tc>
          <w:tcPr>
            <w:tcW w:w="604" w:type="dxa"/>
          </w:tcPr>
          <w:p w14:paraId="77114EC3"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3,07</w:t>
            </w:r>
          </w:p>
        </w:tc>
        <w:tc>
          <w:tcPr>
            <w:tcW w:w="604" w:type="dxa"/>
          </w:tcPr>
          <w:p w14:paraId="6E077B42"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668,2</w:t>
            </w:r>
          </w:p>
        </w:tc>
        <w:tc>
          <w:tcPr>
            <w:tcW w:w="604" w:type="dxa"/>
          </w:tcPr>
          <w:p w14:paraId="30108CE3"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1,26</w:t>
            </w:r>
          </w:p>
        </w:tc>
      </w:tr>
      <w:tr w:rsidR="002C231C" w:rsidRPr="00600570" w14:paraId="530B8FAE" w14:textId="77777777" w:rsidTr="001E1E9B">
        <w:trPr>
          <w:jc w:val="center"/>
        </w:trPr>
        <w:tc>
          <w:tcPr>
            <w:tcW w:w="704" w:type="dxa"/>
          </w:tcPr>
          <w:p w14:paraId="55BB330C" w14:textId="77777777" w:rsidR="002C231C" w:rsidRPr="00B3681E" w:rsidRDefault="002C231C" w:rsidP="001E1E9B">
            <w:pPr>
              <w:jc w:val="both"/>
              <w:rPr>
                <w:rFonts w:ascii="Times New Roman" w:eastAsia="Times New Roman" w:hAnsi="Times New Roman" w:cs="Times New Roman"/>
                <w:color w:val="000000"/>
                <w:lang w:eastAsia="ru-RU"/>
              </w:rPr>
            </w:pPr>
            <w:r w:rsidRPr="00B3681E">
              <w:rPr>
                <w:rFonts w:ascii="Times New Roman" w:eastAsia="Times New Roman" w:hAnsi="Times New Roman" w:cs="Times New Roman"/>
                <w:color w:val="000000"/>
                <w:lang w:eastAsia="ru-RU"/>
              </w:rPr>
              <w:t>16</w:t>
            </w:r>
          </w:p>
        </w:tc>
        <w:tc>
          <w:tcPr>
            <w:tcW w:w="567" w:type="dxa"/>
          </w:tcPr>
          <w:p w14:paraId="09A2245C"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30</w:t>
            </w:r>
          </w:p>
        </w:tc>
        <w:tc>
          <w:tcPr>
            <w:tcW w:w="567" w:type="dxa"/>
          </w:tcPr>
          <w:p w14:paraId="2C599E76"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72</w:t>
            </w:r>
          </w:p>
        </w:tc>
        <w:tc>
          <w:tcPr>
            <w:tcW w:w="709" w:type="dxa"/>
          </w:tcPr>
          <w:p w14:paraId="0520E1D3"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13</w:t>
            </w:r>
          </w:p>
        </w:tc>
        <w:tc>
          <w:tcPr>
            <w:tcW w:w="709" w:type="dxa"/>
          </w:tcPr>
          <w:p w14:paraId="5983FDAB"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10</w:t>
            </w:r>
          </w:p>
        </w:tc>
        <w:tc>
          <w:tcPr>
            <w:tcW w:w="567" w:type="dxa"/>
          </w:tcPr>
          <w:p w14:paraId="37A774CB"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702</w:t>
            </w:r>
          </w:p>
        </w:tc>
        <w:tc>
          <w:tcPr>
            <w:tcW w:w="850" w:type="dxa"/>
          </w:tcPr>
          <w:p w14:paraId="2E386A43"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36,89</w:t>
            </w:r>
          </w:p>
        </w:tc>
        <w:tc>
          <w:tcPr>
            <w:tcW w:w="851" w:type="dxa"/>
          </w:tcPr>
          <w:p w14:paraId="45515000"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20,77</w:t>
            </w:r>
          </w:p>
        </w:tc>
        <w:tc>
          <w:tcPr>
            <w:tcW w:w="708" w:type="dxa"/>
          </w:tcPr>
          <w:p w14:paraId="5B76EAA9"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0,81</w:t>
            </w:r>
          </w:p>
        </w:tc>
        <w:tc>
          <w:tcPr>
            <w:tcW w:w="697" w:type="dxa"/>
          </w:tcPr>
          <w:p w14:paraId="7C154D5A"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1,12</w:t>
            </w:r>
          </w:p>
        </w:tc>
        <w:tc>
          <w:tcPr>
            <w:tcW w:w="604" w:type="dxa"/>
          </w:tcPr>
          <w:p w14:paraId="58456E7B"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17,26</w:t>
            </w:r>
          </w:p>
        </w:tc>
        <w:tc>
          <w:tcPr>
            <w:tcW w:w="604" w:type="dxa"/>
          </w:tcPr>
          <w:p w14:paraId="7AAC3707"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3,87</w:t>
            </w:r>
          </w:p>
        </w:tc>
        <w:tc>
          <w:tcPr>
            <w:tcW w:w="604" w:type="dxa"/>
          </w:tcPr>
          <w:p w14:paraId="3BC7F949"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659,8</w:t>
            </w:r>
          </w:p>
        </w:tc>
        <w:tc>
          <w:tcPr>
            <w:tcW w:w="604" w:type="dxa"/>
          </w:tcPr>
          <w:p w14:paraId="01B3352C" w14:textId="77777777" w:rsidR="002C231C" w:rsidRPr="00E15655" w:rsidRDefault="002C231C" w:rsidP="001E1E9B">
            <w:pPr>
              <w:jc w:val="both"/>
              <w:rPr>
                <w:rFonts w:ascii="Times New Roman" w:hAnsi="Times New Roman" w:cs="Times New Roman"/>
              </w:rPr>
            </w:pPr>
            <w:r w:rsidRPr="00E15655">
              <w:rPr>
                <w:rFonts w:ascii="Times New Roman" w:hAnsi="Times New Roman" w:cs="Times New Roman"/>
              </w:rPr>
              <w:t>1,25</w:t>
            </w:r>
          </w:p>
        </w:tc>
      </w:tr>
    </w:tbl>
    <w:p w14:paraId="7D93F6FA" w14:textId="5FED29A0" w:rsidR="002C231C" w:rsidRDefault="002C231C" w:rsidP="002C231C">
      <w:pPr>
        <w:rPr>
          <w:color w:val="000000"/>
          <w:sz w:val="28"/>
          <w:szCs w:val="28"/>
        </w:rPr>
      </w:pPr>
    </w:p>
    <w:p w14:paraId="53E07B69" w14:textId="77777777" w:rsidR="004723F2" w:rsidRPr="007D47CA" w:rsidRDefault="004723F2" w:rsidP="004723F2">
      <w:pPr>
        <w:pStyle w:val="a8"/>
        <w:spacing w:after="0" w:line="240" w:lineRule="auto"/>
        <w:ind w:left="0" w:firstLine="709"/>
        <w:jc w:val="both"/>
        <w:rPr>
          <w:rFonts w:ascii="Times New Roman" w:hAnsi="Times New Roman" w:cs="Times New Roman"/>
          <w:sz w:val="28"/>
          <w:szCs w:val="28"/>
        </w:rPr>
      </w:pPr>
      <w:r w:rsidRPr="007D47CA">
        <w:rPr>
          <w:rFonts w:ascii="Times New Roman" w:hAnsi="Times New Roman" w:cs="Times New Roman"/>
          <w:sz w:val="28"/>
          <w:szCs w:val="28"/>
        </w:rPr>
        <w:t>Время проращивания оценивают по многим показателям. В проведенных исследованиях определяли такие показатели:</w:t>
      </w:r>
    </w:p>
    <w:p w14:paraId="65EB4894" w14:textId="77777777" w:rsidR="004723F2" w:rsidRPr="007D47CA" w:rsidRDefault="004723F2" w:rsidP="004723F2">
      <w:pPr>
        <w:pStyle w:val="a8"/>
        <w:spacing w:after="0" w:line="240" w:lineRule="auto"/>
        <w:ind w:left="0" w:firstLine="709"/>
        <w:jc w:val="both"/>
        <w:rPr>
          <w:rFonts w:ascii="Times New Roman" w:eastAsia="Times New Roman" w:hAnsi="Times New Roman"/>
          <w:sz w:val="28"/>
          <w:szCs w:val="28"/>
          <w:lang w:eastAsia="ru-RU"/>
        </w:rPr>
      </w:pPr>
      <w:r w:rsidRPr="007D47CA">
        <w:rPr>
          <w:rFonts w:ascii="Times New Roman" w:eastAsia="Times New Roman" w:hAnsi="Times New Roman"/>
          <w:i/>
          <w:sz w:val="28"/>
          <w:szCs w:val="28"/>
          <w:lang w:eastAsia="ru-RU"/>
        </w:rPr>
        <w:lastRenderedPageBreak/>
        <w:t>у</w:t>
      </w:r>
      <w:r w:rsidRPr="007D47CA">
        <w:rPr>
          <w:rFonts w:ascii="Times New Roman" w:eastAsia="Times New Roman" w:hAnsi="Times New Roman"/>
          <w:sz w:val="28"/>
          <w:szCs w:val="28"/>
          <w:vertAlign w:val="subscript"/>
          <w:lang w:eastAsia="ru-RU"/>
        </w:rPr>
        <w:t>1</w:t>
      </w:r>
      <w:r w:rsidRPr="007D47CA">
        <w:rPr>
          <w:rFonts w:ascii="Times New Roman" w:eastAsia="Times New Roman" w:hAnsi="Times New Roman"/>
          <w:sz w:val="28"/>
          <w:szCs w:val="28"/>
          <w:lang w:eastAsia="ru-RU"/>
        </w:rPr>
        <w:t>- натура, кг/м</w:t>
      </w:r>
      <w:r w:rsidRPr="007D47CA">
        <w:rPr>
          <w:rFonts w:ascii="Times New Roman" w:eastAsia="Times New Roman" w:hAnsi="Times New Roman"/>
          <w:sz w:val="28"/>
          <w:szCs w:val="28"/>
          <w:vertAlign w:val="superscript"/>
          <w:lang w:eastAsia="ru-RU"/>
        </w:rPr>
        <w:t>3</w:t>
      </w:r>
      <w:r w:rsidRPr="007D47CA">
        <w:rPr>
          <w:rFonts w:ascii="Times New Roman" w:eastAsia="Times New Roman" w:hAnsi="Times New Roman"/>
          <w:sz w:val="28"/>
          <w:szCs w:val="28"/>
          <w:lang w:eastAsia="ru-RU"/>
        </w:rPr>
        <w:t>;</w:t>
      </w:r>
    </w:p>
    <w:p w14:paraId="0E4C4304" w14:textId="77777777" w:rsidR="004723F2" w:rsidRPr="007D47CA" w:rsidRDefault="004723F2" w:rsidP="004723F2">
      <w:pPr>
        <w:pStyle w:val="a8"/>
        <w:spacing w:after="0" w:line="240" w:lineRule="auto"/>
        <w:ind w:left="0" w:firstLine="709"/>
        <w:jc w:val="both"/>
        <w:rPr>
          <w:rFonts w:ascii="Times New Roman" w:eastAsia="Times New Roman" w:hAnsi="Times New Roman"/>
          <w:sz w:val="28"/>
          <w:szCs w:val="28"/>
          <w:lang w:eastAsia="ru-RU"/>
        </w:rPr>
      </w:pPr>
      <w:r w:rsidRPr="007D47CA">
        <w:rPr>
          <w:rFonts w:ascii="Times New Roman" w:eastAsia="Times New Roman" w:hAnsi="Times New Roman"/>
          <w:i/>
          <w:sz w:val="28"/>
          <w:szCs w:val="28"/>
          <w:lang w:eastAsia="ru-RU"/>
        </w:rPr>
        <w:t>у</w:t>
      </w:r>
      <w:r w:rsidRPr="007D47CA">
        <w:rPr>
          <w:rFonts w:ascii="Times New Roman" w:eastAsia="Times New Roman" w:hAnsi="Times New Roman"/>
          <w:sz w:val="28"/>
          <w:szCs w:val="28"/>
          <w:vertAlign w:val="subscript"/>
          <w:lang w:eastAsia="ru-RU"/>
        </w:rPr>
        <w:t>2</w:t>
      </w:r>
      <w:r w:rsidRPr="007D47CA">
        <w:rPr>
          <w:rFonts w:ascii="Times New Roman" w:eastAsia="Times New Roman" w:hAnsi="Times New Roman"/>
          <w:sz w:val="28"/>
          <w:szCs w:val="28"/>
          <w:lang w:eastAsia="ru-RU"/>
        </w:rPr>
        <w:t>- масса 1000 зерен, г;</w:t>
      </w:r>
    </w:p>
    <w:p w14:paraId="1EB39D7D" w14:textId="77777777" w:rsidR="004723F2" w:rsidRPr="007D47CA" w:rsidRDefault="004723F2" w:rsidP="004723F2">
      <w:pPr>
        <w:pStyle w:val="a8"/>
        <w:spacing w:after="0" w:line="240" w:lineRule="auto"/>
        <w:ind w:left="0" w:firstLine="709"/>
        <w:jc w:val="both"/>
        <w:rPr>
          <w:rFonts w:ascii="Times New Roman" w:eastAsia="Times New Roman" w:hAnsi="Times New Roman"/>
          <w:sz w:val="28"/>
          <w:szCs w:val="28"/>
          <w:lang w:eastAsia="ru-RU"/>
        </w:rPr>
      </w:pPr>
      <w:r w:rsidRPr="007D47CA">
        <w:rPr>
          <w:rFonts w:ascii="Times New Roman" w:eastAsia="Times New Roman" w:hAnsi="Times New Roman"/>
          <w:i/>
          <w:sz w:val="28"/>
          <w:szCs w:val="28"/>
          <w:lang w:eastAsia="ru-RU"/>
        </w:rPr>
        <w:t>у</w:t>
      </w:r>
      <w:r w:rsidRPr="007D47CA">
        <w:rPr>
          <w:rFonts w:ascii="Times New Roman" w:eastAsia="Times New Roman" w:hAnsi="Times New Roman"/>
          <w:sz w:val="28"/>
          <w:szCs w:val="28"/>
          <w:vertAlign w:val="subscript"/>
          <w:lang w:eastAsia="ru-RU"/>
        </w:rPr>
        <w:t>3</w:t>
      </w:r>
      <w:r w:rsidRPr="007D47CA">
        <w:rPr>
          <w:rFonts w:ascii="Times New Roman" w:eastAsia="Times New Roman" w:hAnsi="Times New Roman"/>
          <w:sz w:val="28"/>
          <w:szCs w:val="28"/>
          <w:lang w:eastAsia="ru-RU"/>
        </w:rPr>
        <w:t>- содержание крахмала, %;</w:t>
      </w:r>
    </w:p>
    <w:p w14:paraId="6BAD7E41" w14:textId="77777777" w:rsidR="004723F2" w:rsidRPr="007D47CA" w:rsidRDefault="004723F2" w:rsidP="004723F2">
      <w:pPr>
        <w:pStyle w:val="a8"/>
        <w:spacing w:after="0" w:line="240" w:lineRule="auto"/>
        <w:ind w:left="0" w:firstLine="709"/>
        <w:jc w:val="both"/>
        <w:rPr>
          <w:rFonts w:ascii="Times New Roman" w:eastAsia="Times New Roman" w:hAnsi="Times New Roman"/>
          <w:sz w:val="28"/>
          <w:szCs w:val="28"/>
          <w:lang w:eastAsia="ru-RU"/>
        </w:rPr>
      </w:pPr>
      <w:r w:rsidRPr="007D47CA">
        <w:rPr>
          <w:rFonts w:ascii="Times New Roman" w:eastAsia="Times New Roman" w:hAnsi="Times New Roman"/>
          <w:i/>
          <w:sz w:val="28"/>
          <w:szCs w:val="28"/>
          <w:lang w:eastAsia="ru-RU"/>
        </w:rPr>
        <w:t>у</w:t>
      </w:r>
      <w:r w:rsidRPr="007D47CA">
        <w:rPr>
          <w:rFonts w:ascii="Times New Roman" w:eastAsia="Times New Roman" w:hAnsi="Times New Roman"/>
          <w:sz w:val="28"/>
          <w:szCs w:val="28"/>
          <w:vertAlign w:val="subscript"/>
          <w:lang w:eastAsia="ru-RU"/>
        </w:rPr>
        <w:t>4</w:t>
      </w:r>
      <w:r w:rsidRPr="007D47CA">
        <w:rPr>
          <w:rFonts w:ascii="Times New Roman" w:eastAsia="Times New Roman" w:hAnsi="Times New Roman"/>
          <w:sz w:val="28"/>
          <w:szCs w:val="28"/>
          <w:lang w:eastAsia="ru-RU"/>
        </w:rPr>
        <w:t>- содержание золы, %;</w:t>
      </w:r>
    </w:p>
    <w:p w14:paraId="79D16624" w14:textId="77777777" w:rsidR="004723F2" w:rsidRPr="007D47CA" w:rsidRDefault="004723F2" w:rsidP="004723F2">
      <w:pPr>
        <w:pStyle w:val="a8"/>
        <w:spacing w:after="0" w:line="240" w:lineRule="auto"/>
        <w:ind w:left="0" w:firstLine="709"/>
        <w:jc w:val="both"/>
        <w:rPr>
          <w:rFonts w:ascii="Times New Roman" w:eastAsia="Times New Roman" w:hAnsi="Times New Roman"/>
          <w:sz w:val="28"/>
          <w:szCs w:val="28"/>
          <w:lang w:eastAsia="ru-RU"/>
        </w:rPr>
      </w:pPr>
      <w:r w:rsidRPr="007D47CA">
        <w:rPr>
          <w:rFonts w:ascii="Times New Roman" w:eastAsia="Times New Roman" w:hAnsi="Times New Roman"/>
          <w:i/>
          <w:sz w:val="28"/>
          <w:szCs w:val="28"/>
          <w:lang w:eastAsia="ru-RU"/>
        </w:rPr>
        <w:t>у</w:t>
      </w:r>
      <w:r w:rsidRPr="007D47CA">
        <w:rPr>
          <w:rFonts w:ascii="Times New Roman" w:eastAsia="Times New Roman" w:hAnsi="Times New Roman"/>
          <w:sz w:val="28"/>
          <w:szCs w:val="28"/>
          <w:vertAlign w:val="subscript"/>
          <w:lang w:eastAsia="ru-RU"/>
        </w:rPr>
        <w:t>5</w:t>
      </w:r>
      <w:r w:rsidRPr="007D47CA">
        <w:rPr>
          <w:rFonts w:ascii="Times New Roman" w:eastAsia="Times New Roman" w:hAnsi="Times New Roman"/>
          <w:sz w:val="28"/>
          <w:szCs w:val="28"/>
          <w:lang w:eastAsia="ru-RU"/>
        </w:rPr>
        <w:t>- содержание жира, %;</w:t>
      </w:r>
    </w:p>
    <w:p w14:paraId="71486DE2" w14:textId="77777777" w:rsidR="004723F2" w:rsidRPr="007D47CA" w:rsidRDefault="004723F2" w:rsidP="004723F2">
      <w:pPr>
        <w:pStyle w:val="a8"/>
        <w:spacing w:after="0" w:line="240" w:lineRule="auto"/>
        <w:ind w:left="0" w:firstLine="709"/>
        <w:jc w:val="both"/>
        <w:rPr>
          <w:rFonts w:ascii="Times New Roman" w:eastAsia="Times New Roman" w:hAnsi="Times New Roman"/>
          <w:sz w:val="28"/>
          <w:szCs w:val="28"/>
          <w:lang w:eastAsia="ru-RU"/>
        </w:rPr>
      </w:pPr>
      <w:r w:rsidRPr="007D47CA">
        <w:rPr>
          <w:rFonts w:ascii="Times New Roman" w:eastAsia="Times New Roman" w:hAnsi="Times New Roman"/>
          <w:i/>
          <w:sz w:val="28"/>
          <w:szCs w:val="28"/>
          <w:lang w:eastAsia="ru-RU"/>
        </w:rPr>
        <w:t>у</w:t>
      </w:r>
      <w:r w:rsidRPr="007D47CA">
        <w:rPr>
          <w:rFonts w:ascii="Times New Roman" w:eastAsia="Times New Roman" w:hAnsi="Times New Roman"/>
          <w:sz w:val="28"/>
          <w:szCs w:val="28"/>
          <w:vertAlign w:val="subscript"/>
          <w:lang w:eastAsia="ru-RU"/>
        </w:rPr>
        <w:t>6</w:t>
      </w:r>
      <w:r w:rsidRPr="007D47CA">
        <w:rPr>
          <w:rFonts w:ascii="Times New Roman" w:eastAsia="Times New Roman" w:hAnsi="Times New Roman"/>
          <w:sz w:val="28"/>
          <w:szCs w:val="28"/>
          <w:lang w:eastAsia="ru-RU"/>
        </w:rPr>
        <w:t>- содержание протеина, %;</w:t>
      </w:r>
    </w:p>
    <w:p w14:paraId="02AC6C38" w14:textId="77777777" w:rsidR="004723F2" w:rsidRPr="007D47CA" w:rsidRDefault="004723F2" w:rsidP="004723F2">
      <w:pPr>
        <w:pStyle w:val="a8"/>
        <w:spacing w:after="0" w:line="240" w:lineRule="auto"/>
        <w:ind w:left="0" w:firstLine="709"/>
        <w:jc w:val="both"/>
        <w:rPr>
          <w:rFonts w:ascii="Times New Roman" w:eastAsia="Times New Roman" w:hAnsi="Times New Roman"/>
          <w:sz w:val="28"/>
          <w:szCs w:val="28"/>
          <w:lang w:eastAsia="ru-RU"/>
        </w:rPr>
      </w:pPr>
      <w:r w:rsidRPr="007D47CA">
        <w:rPr>
          <w:rFonts w:ascii="Times New Roman" w:eastAsia="Times New Roman" w:hAnsi="Times New Roman"/>
          <w:i/>
          <w:sz w:val="28"/>
          <w:szCs w:val="28"/>
          <w:lang w:eastAsia="ru-RU"/>
        </w:rPr>
        <w:t>у</w:t>
      </w:r>
      <w:r w:rsidRPr="007D47CA">
        <w:rPr>
          <w:rFonts w:ascii="Times New Roman" w:eastAsia="Times New Roman" w:hAnsi="Times New Roman"/>
          <w:sz w:val="28"/>
          <w:szCs w:val="28"/>
          <w:vertAlign w:val="subscript"/>
          <w:lang w:eastAsia="ru-RU"/>
        </w:rPr>
        <w:t>7</w:t>
      </w:r>
      <w:r w:rsidRPr="007D47CA">
        <w:rPr>
          <w:rFonts w:ascii="Times New Roman" w:eastAsia="Times New Roman" w:hAnsi="Times New Roman"/>
          <w:sz w:val="28"/>
          <w:szCs w:val="28"/>
          <w:lang w:eastAsia="ru-RU"/>
        </w:rPr>
        <w:t>- содержание клетчатки, %;</w:t>
      </w:r>
    </w:p>
    <w:p w14:paraId="2BC05039" w14:textId="77777777" w:rsidR="004723F2" w:rsidRPr="007D47CA" w:rsidRDefault="004723F2" w:rsidP="004723F2">
      <w:pPr>
        <w:pStyle w:val="a8"/>
        <w:spacing w:after="0" w:line="240" w:lineRule="auto"/>
        <w:ind w:left="0" w:firstLine="709"/>
        <w:jc w:val="both"/>
        <w:rPr>
          <w:rFonts w:ascii="Times New Roman" w:eastAsia="Times New Roman" w:hAnsi="Times New Roman"/>
          <w:sz w:val="28"/>
          <w:szCs w:val="28"/>
          <w:lang w:eastAsia="ru-RU"/>
        </w:rPr>
      </w:pPr>
      <w:r w:rsidRPr="007D47CA">
        <w:rPr>
          <w:rFonts w:ascii="Times New Roman" w:eastAsia="Times New Roman" w:hAnsi="Times New Roman"/>
          <w:i/>
          <w:sz w:val="28"/>
          <w:szCs w:val="28"/>
          <w:lang w:eastAsia="ru-RU"/>
        </w:rPr>
        <w:t>у</w:t>
      </w:r>
      <w:r w:rsidRPr="007D47CA">
        <w:rPr>
          <w:rFonts w:ascii="Times New Roman" w:eastAsia="Times New Roman" w:hAnsi="Times New Roman"/>
          <w:sz w:val="28"/>
          <w:szCs w:val="28"/>
          <w:vertAlign w:val="subscript"/>
          <w:lang w:eastAsia="ru-RU"/>
        </w:rPr>
        <w:t>8</w:t>
      </w:r>
      <w:r w:rsidRPr="007D47CA">
        <w:rPr>
          <w:rFonts w:ascii="Times New Roman" w:eastAsia="Times New Roman" w:hAnsi="Times New Roman"/>
          <w:sz w:val="28"/>
          <w:szCs w:val="28"/>
          <w:lang w:eastAsia="ru-RU"/>
        </w:rPr>
        <w:t>- безазотистые экстрактивные вещества (БЭВ), %;</w:t>
      </w:r>
    </w:p>
    <w:p w14:paraId="449F5AA6" w14:textId="6CA52626" w:rsidR="004723F2" w:rsidRPr="004723F2" w:rsidRDefault="004723F2" w:rsidP="004723F2">
      <w:pPr>
        <w:pStyle w:val="a8"/>
        <w:spacing w:after="0" w:line="240" w:lineRule="auto"/>
        <w:ind w:left="0" w:firstLine="709"/>
        <w:jc w:val="both"/>
        <w:rPr>
          <w:rFonts w:ascii="Times New Roman" w:eastAsia="Times New Roman" w:hAnsi="Times New Roman"/>
          <w:sz w:val="28"/>
          <w:szCs w:val="28"/>
          <w:lang w:eastAsia="ru-RU"/>
        </w:rPr>
      </w:pPr>
      <w:r w:rsidRPr="007D47CA">
        <w:rPr>
          <w:rFonts w:ascii="Times New Roman" w:eastAsia="Times New Roman" w:hAnsi="Times New Roman"/>
          <w:i/>
          <w:sz w:val="28"/>
          <w:szCs w:val="28"/>
          <w:lang w:eastAsia="ru-RU"/>
        </w:rPr>
        <w:t>у</w:t>
      </w:r>
      <w:r w:rsidRPr="007D47CA">
        <w:rPr>
          <w:rFonts w:ascii="Times New Roman" w:eastAsia="Times New Roman" w:hAnsi="Times New Roman"/>
          <w:sz w:val="28"/>
          <w:szCs w:val="28"/>
          <w:vertAlign w:val="subscript"/>
          <w:lang w:eastAsia="ru-RU"/>
        </w:rPr>
        <w:t>9</w:t>
      </w:r>
      <w:r w:rsidRPr="007D47CA">
        <w:rPr>
          <w:rFonts w:ascii="Times New Roman" w:eastAsia="Times New Roman" w:hAnsi="Times New Roman"/>
          <w:sz w:val="28"/>
          <w:szCs w:val="28"/>
          <w:lang w:eastAsia="ru-RU"/>
        </w:rPr>
        <w:t>- кормовые единицы к.е.</w:t>
      </w:r>
    </w:p>
    <w:p w14:paraId="3A1CF01C" w14:textId="0CA550BB" w:rsidR="00507AE9" w:rsidRPr="007D47CA" w:rsidRDefault="00507AE9" w:rsidP="00507AE9">
      <w:pPr>
        <w:pStyle w:val="a8"/>
        <w:spacing w:after="0" w:line="240" w:lineRule="auto"/>
        <w:ind w:left="0" w:firstLine="709"/>
        <w:jc w:val="both"/>
        <w:rPr>
          <w:rFonts w:ascii="Times New Roman" w:eastAsia="Times New Roman" w:hAnsi="Times New Roman"/>
          <w:sz w:val="28"/>
          <w:szCs w:val="28"/>
          <w:lang w:eastAsia="ru-RU"/>
        </w:rPr>
      </w:pPr>
      <w:r w:rsidRPr="007D47CA">
        <w:rPr>
          <w:rFonts w:ascii="Times New Roman" w:eastAsia="Times New Roman" w:hAnsi="Times New Roman"/>
          <w:sz w:val="28"/>
          <w:szCs w:val="28"/>
          <w:lang w:eastAsia="ru-RU"/>
        </w:rPr>
        <w:t xml:space="preserve">Учитывая необходимость проведения большого количества опытов, были применены математические методы планирования многофакторных экспериментов. Для четырех указанных выше факторов </w:t>
      </w:r>
      <w:r w:rsidRPr="007D47CA">
        <w:rPr>
          <w:rFonts w:ascii="Times New Roman" w:hAnsi="Times New Roman" w:cs="Times New Roman"/>
          <w:sz w:val="28"/>
          <w:szCs w:val="28"/>
          <w:lang w:val="en-US"/>
        </w:rPr>
        <w:t>t</w:t>
      </w:r>
      <w:r w:rsidRPr="007D47CA">
        <w:rPr>
          <w:rFonts w:ascii="Times New Roman" w:hAnsi="Times New Roman" w:cs="Times New Roman"/>
          <w:sz w:val="28"/>
          <w:szCs w:val="28"/>
          <w:vertAlign w:val="subscript"/>
          <w:lang w:val="kk-KZ"/>
        </w:rPr>
        <w:t>в</w:t>
      </w:r>
      <w:r w:rsidRPr="007D47CA">
        <w:rPr>
          <w:rFonts w:ascii="Times New Roman" w:hAnsi="Times New Roman" w:cs="Times New Roman"/>
          <w:sz w:val="28"/>
          <w:szCs w:val="28"/>
        </w:rPr>
        <w:t>,</w:t>
      </w:r>
      <w:r w:rsidRPr="007D47CA">
        <w:rPr>
          <w:rFonts w:ascii="Times New Roman" w:eastAsia="Times New Roman" w:hAnsi="Times New Roman"/>
          <w:sz w:val="28"/>
          <w:szCs w:val="28"/>
          <w:lang w:eastAsia="ru-RU"/>
        </w:rPr>
        <w:t xml:space="preserve"> </w:t>
      </w:r>
      <w:r w:rsidRPr="007D47CA">
        <w:rPr>
          <w:rFonts w:ascii="Times New Roman" w:hAnsi="Times New Roman" w:cs="Times New Roman"/>
          <w:sz w:val="28"/>
          <w:szCs w:val="28"/>
        </w:rPr>
        <w:t xml:space="preserve">τ, </w:t>
      </w:r>
      <w:r w:rsidRPr="007D47CA">
        <w:rPr>
          <w:rFonts w:ascii="Times New Roman" w:hAnsi="Times New Roman" w:cs="Times New Roman"/>
          <w:sz w:val="28"/>
          <w:szCs w:val="28"/>
          <w:lang w:val="en-US"/>
        </w:rPr>
        <w:t>w</w:t>
      </w:r>
      <w:r w:rsidRPr="007D47CA">
        <w:rPr>
          <w:rFonts w:ascii="Times New Roman" w:hAnsi="Times New Roman" w:cs="Times New Roman"/>
          <w:sz w:val="28"/>
          <w:szCs w:val="28"/>
        </w:rPr>
        <w:t xml:space="preserve"> и </w:t>
      </w:r>
      <w:r w:rsidRPr="007D47CA">
        <w:rPr>
          <w:rFonts w:ascii="Times New Roman" w:hAnsi="Times New Roman" w:cs="Times New Roman"/>
          <w:sz w:val="28"/>
          <w:szCs w:val="28"/>
          <w:lang w:val="en-US"/>
        </w:rPr>
        <w:t>t</w:t>
      </w:r>
      <w:r w:rsidRPr="007D47CA">
        <w:rPr>
          <w:rFonts w:ascii="Times New Roman" w:hAnsi="Times New Roman" w:cs="Times New Roman"/>
          <w:sz w:val="28"/>
          <w:szCs w:val="28"/>
          <w:vertAlign w:val="subscript"/>
        </w:rPr>
        <w:t>з</w:t>
      </w:r>
      <w:r w:rsidRPr="007D47CA">
        <w:rPr>
          <w:rFonts w:ascii="Times New Roman" w:hAnsi="Times New Roman" w:cs="Times New Roman"/>
          <w:sz w:val="28"/>
          <w:szCs w:val="28"/>
        </w:rPr>
        <w:t>, была составлена матрица полного факторного эксперимента типа ПФЭ-2</w:t>
      </w:r>
      <w:r w:rsidRPr="007D47CA">
        <w:rPr>
          <w:rFonts w:ascii="Times New Roman" w:hAnsi="Times New Roman" w:cs="Times New Roman"/>
          <w:sz w:val="28"/>
          <w:szCs w:val="28"/>
          <w:vertAlign w:val="superscript"/>
        </w:rPr>
        <w:t>4</w:t>
      </w:r>
      <w:r w:rsidRPr="007D47CA">
        <w:rPr>
          <w:rFonts w:ascii="Times New Roman" w:hAnsi="Times New Roman" w:cs="Times New Roman"/>
          <w:sz w:val="28"/>
          <w:szCs w:val="28"/>
        </w:rPr>
        <w:t xml:space="preserve">, содержащего 16 экспериментов. Уровни факторов (условия опыта) и полученные экспериментальные значения перечисленных выше показателей проращивания зерна тритикале </w:t>
      </w:r>
      <w:r w:rsidRPr="007D47CA">
        <w:rPr>
          <w:rFonts w:ascii="Times New Roman" w:eastAsia="Times New Roman" w:hAnsi="Times New Roman"/>
          <w:i/>
          <w:sz w:val="28"/>
          <w:szCs w:val="28"/>
          <w:lang w:eastAsia="ru-RU"/>
        </w:rPr>
        <w:t>у</w:t>
      </w:r>
      <w:r w:rsidRPr="007D47CA">
        <w:rPr>
          <w:rFonts w:ascii="Times New Roman" w:eastAsia="Times New Roman" w:hAnsi="Times New Roman"/>
          <w:sz w:val="28"/>
          <w:szCs w:val="28"/>
          <w:vertAlign w:val="subscript"/>
          <w:lang w:eastAsia="ru-RU"/>
        </w:rPr>
        <w:t>1</w:t>
      </w:r>
      <w:r w:rsidRPr="007D47CA">
        <w:rPr>
          <w:rFonts w:ascii="Times New Roman" w:eastAsia="Times New Roman" w:hAnsi="Times New Roman"/>
          <w:sz w:val="28"/>
          <w:szCs w:val="28"/>
          <w:lang w:eastAsia="ru-RU"/>
        </w:rPr>
        <w:t>-</w:t>
      </w:r>
      <w:r w:rsidRPr="007D47CA">
        <w:rPr>
          <w:rFonts w:ascii="Times New Roman" w:eastAsia="Times New Roman" w:hAnsi="Times New Roman"/>
          <w:i/>
          <w:sz w:val="28"/>
          <w:szCs w:val="28"/>
          <w:lang w:eastAsia="ru-RU"/>
        </w:rPr>
        <w:t xml:space="preserve"> у</w:t>
      </w:r>
      <w:r w:rsidRPr="007D47CA">
        <w:rPr>
          <w:rFonts w:ascii="Times New Roman" w:eastAsia="Times New Roman" w:hAnsi="Times New Roman"/>
          <w:sz w:val="28"/>
          <w:szCs w:val="28"/>
          <w:vertAlign w:val="subscript"/>
          <w:lang w:eastAsia="ru-RU"/>
        </w:rPr>
        <w:t>9</w:t>
      </w:r>
      <w:r>
        <w:rPr>
          <w:rFonts w:ascii="Times New Roman" w:eastAsia="Times New Roman" w:hAnsi="Times New Roman"/>
          <w:sz w:val="28"/>
          <w:szCs w:val="28"/>
          <w:lang w:eastAsia="ru-RU"/>
        </w:rPr>
        <w:t xml:space="preserve"> приведены в таблице</w:t>
      </w:r>
      <w:r w:rsidRPr="006A405F">
        <w:rPr>
          <w:rFonts w:ascii="Times New Roman" w:eastAsia="Times New Roman" w:hAnsi="Times New Roman"/>
          <w:sz w:val="28"/>
          <w:szCs w:val="28"/>
          <w:lang w:eastAsia="ru-RU"/>
        </w:rPr>
        <w:t xml:space="preserve"> </w:t>
      </w:r>
      <w:r w:rsidR="00B814CE">
        <w:rPr>
          <w:rFonts w:ascii="Times New Roman" w:eastAsia="Times New Roman" w:hAnsi="Times New Roman"/>
          <w:sz w:val="28"/>
          <w:szCs w:val="28"/>
          <w:lang w:eastAsia="ru-RU"/>
        </w:rPr>
        <w:t xml:space="preserve">14 </w:t>
      </w:r>
      <w:r w:rsidR="00670AFE">
        <w:rPr>
          <w:rFonts w:ascii="Times New Roman" w:eastAsia="Times New Roman" w:hAnsi="Times New Roman"/>
          <w:sz w:val="28"/>
          <w:szCs w:val="28"/>
          <w:lang w:eastAsia="ru-RU"/>
        </w:rPr>
        <w:t>[135</w:t>
      </w:r>
      <w:r w:rsidRPr="006A405F">
        <w:rPr>
          <w:rFonts w:ascii="Times New Roman" w:eastAsia="Times New Roman" w:hAnsi="Times New Roman"/>
          <w:sz w:val="28"/>
          <w:szCs w:val="28"/>
          <w:lang w:eastAsia="ru-RU"/>
        </w:rPr>
        <w:t>]</w:t>
      </w:r>
      <w:r w:rsidRPr="007D47CA">
        <w:rPr>
          <w:rFonts w:ascii="Times New Roman" w:eastAsia="Times New Roman" w:hAnsi="Times New Roman"/>
          <w:sz w:val="28"/>
          <w:szCs w:val="28"/>
          <w:lang w:eastAsia="ru-RU"/>
        </w:rPr>
        <w:t>.</w:t>
      </w:r>
    </w:p>
    <w:p w14:paraId="2862D5D0" w14:textId="77777777" w:rsidR="000B669E" w:rsidRDefault="000B669E" w:rsidP="002C231C">
      <w:pPr>
        <w:rPr>
          <w:color w:val="000000"/>
          <w:sz w:val="28"/>
          <w:szCs w:val="28"/>
        </w:rPr>
      </w:pPr>
    </w:p>
    <w:p w14:paraId="3076D3D3" w14:textId="35FC492E" w:rsidR="002C231C" w:rsidRPr="000D226E" w:rsidRDefault="00CB3E1F" w:rsidP="00725D89">
      <w:pPr>
        <w:spacing w:before="120" w:after="120" w:line="240" w:lineRule="auto"/>
        <w:jc w:val="both"/>
        <w:rPr>
          <w:rFonts w:ascii="Times New Roman" w:eastAsia="Times New Roman" w:hAnsi="Times New Roman"/>
          <w:sz w:val="28"/>
          <w:szCs w:val="28"/>
          <w:lang w:eastAsia="ru-RU"/>
        </w:rPr>
      </w:pPr>
      <w:r>
        <w:rPr>
          <w:rFonts w:ascii="Times New Roman" w:hAnsi="Times New Roman"/>
          <w:sz w:val="28"/>
          <w:szCs w:val="28"/>
        </w:rPr>
        <w:t>Таблица 15</w:t>
      </w:r>
      <w:r w:rsidR="002C231C" w:rsidRPr="000D226E">
        <w:rPr>
          <w:rFonts w:ascii="Times New Roman" w:hAnsi="Times New Roman"/>
          <w:sz w:val="28"/>
          <w:szCs w:val="28"/>
        </w:rPr>
        <w:t xml:space="preserve">– </w:t>
      </w:r>
      <w:r w:rsidR="002C231C" w:rsidRPr="000D226E">
        <w:rPr>
          <w:rFonts w:ascii="Times New Roman" w:eastAsia="Times New Roman" w:hAnsi="Times New Roman"/>
          <w:sz w:val="28"/>
          <w:szCs w:val="28"/>
          <w:lang w:eastAsia="ru-RU"/>
        </w:rPr>
        <w:t>Уравнения регр</w:t>
      </w:r>
      <w:r>
        <w:rPr>
          <w:rFonts w:ascii="Times New Roman" w:eastAsia="Times New Roman" w:hAnsi="Times New Roman"/>
          <w:sz w:val="28"/>
          <w:szCs w:val="28"/>
          <w:lang w:eastAsia="ru-RU"/>
        </w:rPr>
        <w:t xml:space="preserve">ессии в натуральных переменных </w:t>
      </w:r>
      <w:r w:rsidR="002C231C" w:rsidRPr="000D226E">
        <w:rPr>
          <w:rFonts w:ascii="Times New Roman" w:eastAsia="Times New Roman" w:hAnsi="Times New Roman"/>
          <w:sz w:val="28"/>
          <w:szCs w:val="28"/>
          <w:lang w:eastAsia="ru-RU"/>
        </w:rPr>
        <w:t>и статистические характеристики зависимо</w:t>
      </w:r>
      <w:r>
        <w:rPr>
          <w:rFonts w:ascii="Times New Roman" w:eastAsia="Times New Roman" w:hAnsi="Times New Roman"/>
          <w:sz w:val="28"/>
          <w:szCs w:val="28"/>
          <w:lang w:eastAsia="ru-RU"/>
        </w:rPr>
        <w:t xml:space="preserve">стей показателей качества зерна </w:t>
      </w:r>
      <w:r w:rsidR="002C231C" w:rsidRPr="000D226E">
        <w:rPr>
          <w:rFonts w:ascii="Times New Roman" w:eastAsia="Times New Roman" w:hAnsi="Times New Roman"/>
          <w:sz w:val="28"/>
          <w:szCs w:val="28"/>
          <w:lang w:eastAsia="ru-RU"/>
        </w:rPr>
        <w:t>тритикале от условий его обработки</w:t>
      </w:r>
    </w:p>
    <w:tbl>
      <w:tblPr>
        <w:tblStyle w:val="22"/>
        <w:tblW w:w="4900" w:type="pct"/>
        <w:jc w:val="center"/>
        <w:tblLayout w:type="fixed"/>
        <w:tblLook w:val="04A0" w:firstRow="1" w:lastRow="0" w:firstColumn="1" w:lastColumn="0" w:noHBand="0" w:noVBand="1"/>
      </w:tblPr>
      <w:tblGrid>
        <w:gridCol w:w="4669"/>
        <w:gridCol w:w="1486"/>
        <w:gridCol w:w="1185"/>
        <w:gridCol w:w="1016"/>
        <w:gridCol w:w="1024"/>
      </w:tblGrid>
      <w:tr w:rsidR="002C231C" w:rsidRPr="000B669E" w14:paraId="4E0C7CE5" w14:textId="77777777" w:rsidTr="001E1E9B">
        <w:trPr>
          <w:jc w:val="center"/>
        </w:trPr>
        <w:tc>
          <w:tcPr>
            <w:tcW w:w="4822" w:type="dxa"/>
            <w:vMerge w:val="restart"/>
            <w:vAlign w:val="center"/>
          </w:tcPr>
          <w:p w14:paraId="59A91AFF" w14:textId="7842E37E" w:rsidR="002C231C" w:rsidRPr="000B669E" w:rsidRDefault="00240E13" w:rsidP="001E1E9B">
            <w:pPr>
              <w:jc w:val="center"/>
              <w:rPr>
                <w:sz w:val="24"/>
                <w:szCs w:val="24"/>
              </w:rPr>
            </w:pPr>
            <w:r>
              <w:rPr>
                <w:sz w:val="24"/>
                <w:szCs w:val="24"/>
              </w:rPr>
              <w:t xml:space="preserve">Уравнения регрессии </w:t>
            </w:r>
            <w:r w:rsidR="002C231C" w:rsidRPr="000B669E">
              <w:rPr>
                <w:sz w:val="24"/>
                <w:szCs w:val="24"/>
              </w:rPr>
              <w:t>в натуральных переменных</w:t>
            </w:r>
          </w:p>
        </w:tc>
        <w:tc>
          <w:tcPr>
            <w:tcW w:w="2747" w:type="dxa"/>
            <w:gridSpan w:val="2"/>
            <w:vAlign w:val="center"/>
          </w:tcPr>
          <w:p w14:paraId="477D7E34" w14:textId="77777777" w:rsidR="002C231C" w:rsidRPr="000B669E" w:rsidRDefault="002C231C" w:rsidP="001E1E9B">
            <w:pPr>
              <w:jc w:val="center"/>
              <w:rPr>
                <w:sz w:val="24"/>
                <w:szCs w:val="24"/>
              </w:rPr>
            </w:pPr>
            <w:r w:rsidRPr="000B669E">
              <w:rPr>
                <w:sz w:val="24"/>
                <w:szCs w:val="24"/>
              </w:rPr>
              <w:t>Среднеквадратичное отклонение</w:t>
            </w:r>
          </w:p>
        </w:tc>
        <w:tc>
          <w:tcPr>
            <w:tcW w:w="2087" w:type="dxa"/>
            <w:gridSpan w:val="2"/>
            <w:vAlign w:val="center"/>
          </w:tcPr>
          <w:p w14:paraId="345F7B5D" w14:textId="77777777" w:rsidR="002C231C" w:rsidRPr="000B669E" w:rsidRDefault="002C231C" w:rsidP="001E1E9B">
            <w:pPr>
              <w:jc w:val="center"/>
              <w:rPr>
                <w:sz w:val="24"/>
                <w:szCs w:val="24"/>
              </w:rPr>
            </w:pPr>
            <w:r w:rsidRPr="000B669E">
              <w:rPr>
                <w:sz w:val="24"/>
                <w:szCs w:val="24"/>
              </w:rPr>
              <w:t xml:space="preserve">Критерий </w:t>
            </w:r>
            <w:r w:rsidRPr="000B669E">
              <w:rPr>
                <w:sz w:val="24"/>
                <w:szCs w:val="24"/>
              </w:rPr>
              <w:br/>
              <w:t>Фишера</w:t>
            </w:r>
          </w:p>
        </w:tc>
      </w:tr>
      <w:tr w:rsidR="002C231C" w:rsidRPr="000B669E" w14:paraId="6E120290" w14:textId="77777777" w:rsidTr="001E1E9B">
        <w:trPr>
          <w:jc w:val="center"/>
        </w:trPr>
        <w:tc>
          <w:tcPr>
            <w:tcW w:w="4822" w:type="dxa"/>
            <w:vMerge/>
          </w:tcPr>
          <w:p w14:paraId="50203C6D" w14:textId="77777777" w:rsidR="002C231C" w:rsidRPr="000B669E" w:rsidRDefault="002C231C" w:rsidP="001E1E9B">
            <w:pPr>
              <w:rPr>
                <w:sz w:val="24"/>
                <w:szCs w:val="24"/>
              </w:rPr>
            </w:pPr>
          </w:p>
        </w:tc>
        <w:tc>
          <w:tcPr>
            <w:tcW w:w="1529" w:type="dxa"/>
            <w:vAlign w:val="center"/>
          </w:tcPr>
          <w:p w14:paraId="7FBAF643" w14:textId="77777777" w:rsidR="002C231C" w:rsidRPr="000B669E" w:rsidRDefault="002C231C" w:rsidP="001E1E9B">
            <w:pPr>
              <w:jc w:val="center"/>
              <w:rPr>
                <w:sz w:val="24"/>
                <w:szCs w:val="24"/>
              </w:rPr>
            </w:pPr>
            <w:r w:rsidRPr="000B669E">
              <w:rPr>
                <w:sz w:val="24"/>
                <w:szCs w:val="24"/>
              </w:rPr>
              <w:t>экспериментальное</w:t>
            </w:r>
          </w:p>
        </w:tc>
        <w:tc>
          <w:tcPr>
            <w:tcW w:w="1218" w:type="dxa"/>
            <w:vAlign w:val="center"/>
          </w:tcPr>
          <w:p w14:paraId="42867248" w14:textId="77777777" w:rsidR="002C231C" w:rsidRPr="000B669E" w:rsidRDefault="002C231C" w:rsidP="001E1E9B">
            <w:pPr>
              <w:jc w:val="center"/>
              <w:rPr>
                <w:sz w:val="24"/>
                <w:szCs w:val="24"/>
              </w:rPr>
            </w:pPr>
            <w:r w:rsidRPr="000B669E">
              <w:rPr>
                <w:sz w:val="24"/>
                <w:szCs w:val="24"/>
              </w:rPr>
              <w:t>неадекватности</w:t>
            </w:r>
          </w:p>
        </w:tc>
        <w:tc>
          <w:tcPr>
            <w:tcW w:w="1043" w:type="dxa"/>
            <w:vAlign w:val="center"/>
          </w:tcPr>
          <w:p w14:paraId="3ADB1D6E" w14:textId="77777777" w:rsidR="002C231C" w:rsidRPr="000B669E" w:rsidRDefault="002C231C" w:rsidP="001E1E9B">
            <w:pPr>
              <w:jc w:val="center"/>
              <w:rPr>
                <w:sz w:val="24"/>
                <w:szCs w:val="24"/>
              </w:rPr>
            </w:pPr>
            <w:r w:rsidRPr="000B669E">
              <w:rPr>
                <w:sz w:val="24"/>
                <w:szCs w:val="24"/>
              </w:rPr>
              <w:t>расчетный</w:t>
            </w:r>
          </w:p>
        </w:tc>
        <w:tc>
          <w:tcPr>
            <w:tcW w:w="1044" w:type="dxa"/>
            <w:vAlign w:val="center"/>
          </w:tcPr>
          <w:p w14:paraId="0304E6AC" w14:textId="77777777" w:rsidR="002C231C" w:rsidRPr="000B669E" w:rsidRDefault="002C231C" w:rsidP="001E1E9B">
            <w:pPr>
              <w:jc w:val="center"/>
              <w:rPr>
                <w:sz w:val="24"/>
                <w:szCs w:val="24"/>
              </w:rPr>
            </w:pPr>
            <w:r w:rsidRPr="000B669E">
              <w:rPr>
                <w:sz w:val="24"/>
                <w:szCs w:val="24"/>
              </w:rPr>
              <w:t>критический</w:t>
            </w:r>
          </w:p>
        </w:tc>
      </w:tr>
      <w:tr w:rsidR="002C231C" w:rsidRPr="000B669E" w14:paraId="4C99B9F9" w14:textId="77777777" w:rsidTr="001E1E9B">
        <w:trPr>
          <w:jc w:val="center"/>
        </w:trPr>
        <w:tc>
          <w:tcPr>
            <w:tcW w:w="9656" w:type="dxa"/>
            <w:gridSpan w:val="5"/>
          </w:tcPr>
          <w:p w14:paraId="43F9435A" w14:textId="77777777" w:rsidR="002C231C" w:rsidRPr="000B669E" w:rsidRDefault="002C231C" w:rsidP="001E1E9B">
            <w:pPr>
              <w:spacing w:before="120" w:after="120"/>
              <w:jc w:val="center"/>
              <w:rPr>
                <w:sz w:val="24"/>
                <w:szCs w:val="24"/>
                <w:lang w:val="en-US"/>
              </w:rPr>
            </w:pPr>
            <w:r w:rsidRPr="000B669E">
              <w:rPr>
                <w:sz w:val="24"/>
                <w:szCs w:val="24"/>
              </w:rPr>
              <w:t>ТАЗА</w:t>
            </w:r>
          </w:p>
        </w:tc>
      </w:tr>
      <w:tr w:rsidR="002C231C" w:rsidRPr="000B669E" w14:paraId="2778C423" w14:textId="77777777" w:rsidTr="001E1E9B">
        <w:trPr>
          <w:jc w:val="center"/>
        </w:trPr>
        <w:tc>
          <w:tcPr>
            <w:tcW w:w="4822" w:type="dxa"/>
          </w:tcPr>
          <w:p w14:paraId="40805CF9" w14:textId="77777777" w:rsidR="002C231C" w:rsidRPr="000B669E" w:rsidRDefault="002C231C" w:rsidP="001E1E9B">
            <w:pPr>
              <w:pStyle w:val="af"/>
              <w:rPr>
                <w:rFonts w:ascii="Times New Roman" w:hAnsi="Times New Roman"/>
                <w:sz w:val="24"/>
                <w:szCs w:val="24"/>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1</w:t>
            </w:r>
            <w:r w:rsidRPr="000B669E">
              <w:rPr>
                <w:rFonts w:ascii="Times New Roman" w:hAnsi="Times New Roman"/>
                <w:sz w:val="24"/>
                <w:szCs w:val="24"/>
                <w:lang w:val="fr-FR"/>
              </w:rPr>
              <w:t>=</w:t>
            </w:r>
            <w:r w:rsidRPr="000B669E">
              <w:rPr>
                <w:rFonts w:ascii="Times New Roman" w:hAnsi="Times New Roman"/>
                <w:sz w:val="24"/>
                <w:szCs w:val="24"/>
              </w:rPr>
              <w:t>707,3–1,741</w:t>
            </w:r>
            <w:r w:rsidRPr="000B669E">
              <w:rPr>
                <w:rFonts w:ascii="Times New Roman" w:hAnsi="Times New Roman"/>
                <w:i/>
                <w:sz w:val="24"/>
                <w:szCs w:val="24"/>
                <w:lang w:val="en-US"/>
              </w:rPr>
              <w:t>t</w:t>
            </w:r>
            <w:r w:rsidRPr="000B669E">
              <w:rPr>
                <w:rFonts w:ascii="Times New Roman" w:hAnsi="Times New Roman"/>
                <w:sz w:val="24"/>
                <w:szCs w:val="24"/>
                <w:vertAlign w:val="subscript"/>
              </w:rPr>
              <w:t>з</w:t>
            </w:r>
            <w:r w:rsidRPr="000B669E">
              <w:rPr>
                <w:rFonts w:ascii="Times New Roman" w:hAnsi="Times New Roman"/>
                <w:sz w:val="24"/>
                <w:szCs w:val="24"/>
              </w:rPr>
              <w:t>+0,1015</w:t>
            </w:r>
            <w:r w:rsidRPr="000B669E">
              <w:rPr>
                <w:rFonts w:ascii="Times New Roman" w:hAnsi="Times New Roman"/>
                <w:i/>
                <w:sz w:val="24"/>
                <w:szCs w:val="24"/>
                <w:lang w:val="en-US"/>
              </w:rPr>
              <w:t>wt</w:t>
            </w:r>
            <w:r w:rsidRPr="000B669E">
              <w:rPr>
                <w:rFonts w:ascii="Times New Roman" w:hAnsi="Times New Roman"/>
                <w:sz w:val="24"/>
                <w:szCs w:val="24"/>
                <w:vertAlign w:val="subscript"/>
              </w:rPr>
              <w:t>з</w:t>
            </w:r>
          </w:p>
        </w:tc>
        <w:tc>
          <w:tcPr>
            <w:tcW w:w="1529" w:type="dxa"/>
          </w:tcPr>
          <w:p w14:paraId="177B9C4B" w14:textId="77777777" w:rsidR="002C231C" w:rsidRPr="000B669E" w:rsidRDefault="002C231C" w:rsidP="001E1E9B">
            <w:pPr>
              <w:jc w:val="center"/>
              <w:rPr>
                <w:sz w:val="24"/>
                <w:szCs w:val="24"/>
                <w:lang w:val="fr-FR"/>
              </w:rPr>
            </w:pPr>
            <w:r w:rsidRPr="000B669E">
              <w:rPr>
                <w:sz w:val="24"/>
                <w:szCs w:val="24"/>
              </w:rPr>
              <w:t>3</w:t>
            </w:r>
            <w:r w:rsidRPr="000B669E">
              <w:rPr>
                <w:sz w:val="24"/>
                <w:szCs w:val="24"/>
                <w:lang w:val="fr-FR"/>
              </w:rPr>
              <w:t>,</w:t>
            </w:r>
            <w:r w:rsidRPr="000B669E">
              <w:rPr>
                <w:sz w:val="24"/>
                <w:szCs w:val="24"/>
              </w:rPr>
              <w:t>50</w:t>
            </w:r>
          </w:p>
        </w:tc>
        <w:tc>
          <w:tcPr>
            <w:tcW w:w="1218" w:type="dxa"/>
          </w:tcPr>
          <w:p w14:paraId="7C27A8EF" w14:textId="77777777" w:rsidR="002C231C" w:rsidRPr="000B669E" w:rsidRDefault="002C231C" w:rsidP="001E1E9B">
            <w:pPr>
              <w:jc w:val="center"/>
              <w:rPr>
                <w:sz w:val="24"/>
                <w:szCs w:val="24"/>
                <w:lang w:val="fr-FR"/>
              </w:rPr>
            </w:pPr>
            <w:r w:rsidRPr="000B669E">
              <w:rPr>
                <w:sz w:val="24"/>
                <w:szCs w:val="24"/>
              </w:rPr>
              <w:t>7</w:t>
            </w:r>
            <w:r w:rsidRPr="000B669E">
              <w:rPr>
                <w:sz w:val="24"/>
                <w:szCs w:val="24"/>
                <w:lang w:val="fr-FR"/>
              </w:rPr>
              <w:t>,</w:t>
            </w:r>
            <w:r w:rsidRPr="000B669E">
              <w:rPr>
                <w:sz w:val="24"/>
                <w:szCs w:val="24"/>
              </w:rPr>
              <w:t>53</w:t>
            </w:r>
          </w:p>
        </w:tc>
        <w:tc>
          <w:tcPr>
            <w:tcW w:w="1036" w:type="dxa"/>
          </w:tcPr>
          <w:p w14:paraId="1888C1CD" w14:textId="77777777" w:rsidR="002C231C" w:rsidRPr="000B669E" w:rsidRDefault="002C231C" w:rsidP="001E1E9B">
            <w:pPr>
              <w:jc w:val="center"/>
              <w:rPr>
                <w:sz w:val="24"/>
                <w:szCs w:val="24"/>
                <w:lang w:val="fr-FR"/>
              </w:rPr>
            </w:pPr>
            <w:r w:rsidRPr="000B669E">
              <w:rPr>
                <w:sz w:val="24"/>
                <w:szCs w:val="24"/>
              </w:rPr>
              <w:t>4</w:t>
            </w:r>
            <w:r w:rsidRPr="000B669E">
              <w:rPr>
                <w:sz w:val="24"/>
                <w:szCs w:val="24"/>
                <w:lang w:val="fr-FR"/>
              </w:rPr>
              <w:t>,</w:t>
            </w:r>
            <w:r w:rsidRPr="000B669E">
              <w:rPr>
                <w:sz w:val="24"/>
                <w:szCs w:val="24"/>
              </w:rPr>
              <w:t>63</w:t>
            </w:r>
          </w:p>
        </w:tc>
        <w:tc>
          <w:tcPr>
            <w:tcW w:w="1051" w:type="dxa"/>
          </w:tcPr>
          <w:p w14:paraId="517F9B61" w14:textId="77777777" w:rsidR="002C231C" w:rsidRPr="000B669E" w:rsidRDefault="002C231C" w:rsidP="001E1E9B">
            <w:pPr>
              <w:jc w:val="center"/>
              <w:rPr>
                <w:sz w:val="24"/>
                <w:szCs w:val="24"/>
                <w:lang w:val="fr-FR"/>
              </w:rPr>
            </w:pPr>
            <w:r w:rsidRPr="000B669E">
              <w:rPr>
                <w:sz w:val="24"/>
                <w:szCs w:val="24"/>
              </w:rPr>
              <w:t>19</w:t>
            </w:r>
            <w:r w:rsidRPr="000B669E">
              <w:rPr>
                <w:sz w:val="24"/>
                <w:szCs w:val="24"/>
                <w:lang w:val="fr-FR"/>
              </w:rPr>
              <w:t>,</w:t>
            </w:r>
            <w:r w:rsidRPr="000B669E">
              <w:rPr>
                <w:sz w:val="24"/>
                <w:szCs w:val="24"/>
              </w:rPr>
              <w:t>42</w:t>
            </w:r>
          </w:p>
        </w:tc>
      </w:tr>
      <w:tr w:rsidR="002C231C" w:rsidRPr="000B669E" w14:paraId="6C617897" w14:textId="77777777" w:rsidTr="001E1E9B">
        <w:trPr>
          <w:jc w:val="center"/>
        </w:trPr>
        <w:tc>
          <w:tcPr>
            <w:tcW w:w="4822" w:type="dxa"/>
          </w:tcPr>
          <w:p w14:paraId="5F093BC5" w14:textId="77777777" w:rsidR="002C231C" w:rsidRPr="000B669E" w:rsidRDefault="002C231C" w:rsidP="001E1E9B">
            <w:pPr>
              <w:pStyle w:val="af"/>
              <w:rPr>
                <w:rFonts w:ascii="Times New Roman" w:hAnsi="Times New Roman"/>
                <w:sz w:val="24"/>
                <w:szCs w:val="24"/>
                <w:lang w:val="en-US"/>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2</w:t>
            </w:r>
            <w:r w:rsidRPr="000B669E">
              <w:rPr>
                <w:rFonts w:ascii="Times New Roman" w:hAnsi="Times New Roman"/>
                <w:sz w:val="24"/>
                <w:szCs w:val="24"/>
                <w:lang w:val="fr-FR"/>
              </w:rPr>
              <w:t>=</w:t>
            </w:r>
            <w:r w:rsidRPr="000B669E">
              <w:rPr>
                <w:rFonts w:ascii="Times New Roman" w:hAnsi="Times New Roman"/>
                <w:sz w:val="24"/>
                <w:szCs w:val="24"/>
              </w:rPr>
              <w:t>43,83</w:t>
            </w:r>
            <w:r w:rsidRPr="000B669E">
              <w:rPr>
                <w:rFonts w:ascii="Times New Roman" w:hAnsi="Times New Roman"/>
                <w:sz w:val="24"/>
                <w:szCs w:val="24"/>
                <w:lang w:val="en-US"/>
              </w:rPr>
              <w:t>–</w:t>
            </w:r>
            <w:r w:rsidRPr="000B669E">
              <w:rPr>
                <w:rFonts w:ascii="Times New Roman" w:hAnsi="Times New Roman"/>
                <w:sz w:val="24"/>
                <w:szCs w:val="24"/>
              </w:rPr>
              <w:t>0,05549</w:t>
            </w:r>
            <w:r w:rsidRPr="000B669E">
              <w:rPr>
                <w:rFonts w:ascii="Times New Roman" w:hAnsi="Times New Roman"/>
                <w:i/>
                <w:sz w:val="24"/>
                <w:szCs w:val="24"/>
                <w:lang w:val="en-US"/>
              </w:rPr>
              <w:t>x</w:t>
            </w:r>
            <w:r w:rsidRPr="000B669E">
              <w:rPr>
                <w:rFonts w:ascii="Times New Roman" w:hAnsi="Times New Roman"/>
                <w:sz w:val="24"/>
                <w:szCs w:val="24"/>
                <w:vertAlign w:val="subscript"/>
                <w:lang w:val="en-US"/>
              </w:rPr>
              <w:t>2</w:t>
            </w:r>
          </w:p>
        </w:tc>
        <w:tc>
          <w:tcPr>
            <w:tcW w:w="1529" w:type="dxa"/>
          </w:tcPr>
          <w:p w14:paraId="0046D23B" w14:textId="77777777" w:rsidR="002C231C" w:rsidRPr="000B669E" w:rsidRDefault="002C231C" w:rsidP="001E1E9B">
            <w:pPr>
              <w:jc w:val="center"/>
              <w:rPr>
                <w:sz w:val="24"/>
                <w:szCs w:val="24"/>
                <w:lang w:val="en-US"/>
              </w:rPr>
            </w:pPr>
            <w:r w:rsidRPr="000B669E">
              <w:rPr>
                <w:sz w:val="24"/>
                <w:szCs w:val="24"/>
                <w:lang w:val="en-US"/>
              </w:rPr>
              <w:t>1,06</w:t>
            </w:r>
          </w:p>
        </w:tc>
        <w:tc>
          <w:tcPr>
            <w:tcW w:w="1218" w:type="dxa"/>
          </w:tcPr>
          <w:p w14:paraId="37FBD6DC" w14:textId="77777777" w:rsidR="002C231C" w:rsidRPr="000B669E" w:rsidRDefault="002C231C" w:rsidP="001E1E9B">
            <w:pPr>
              <w:jc w:val="center"/>
              <w:rPr>
                <w:sz w:val="24"/>
                <w:szCs w:val="24"/>
                <w:lang w:val="en-US"/>
              </w:rPr>
            </w:pPr>
            <w:r w:rsidRPr="000B669E">
              <w:rPr>
                <w:sz w:val="24"/>
                <w:szCs w:val="24"/>
                <w:lang w:val="en-US"/>
              </w:rPr>
              <w:t>1,27</w:t>
            </w:r>
          </w:p>
        </w:tc>
        <w:tc>
          <w:tcPr>
            <w:tcW w:w="1036" w:type="dxa"/>
          </w:tcPr>
          <w:p w14:paraId="536E7CF4" w14:textId="77777777" w:rsidR="002C231C" w:rsidRPr="000B669E" w:rsidRDefault="002C231C" w:rsidP="001E1E9B">
            <w:pPr>
              <w:jc w:val="center"/>
              <w:rPr>
                <w:sz w:val="24"/>
                <w:szCs w:val="24"/>
                <w:lang w:val="en-US"/>
              </w:rPr>
            </w:pPr>
            <w:r w:rsidRPr="000B669E">
              <w:rPr>
                <w:sz w:val="24"/>
                <w:szCs w:val="24"/>
                <w:lang w:val="en-US"/>
              </w:rPr>
              <w:t>1,44</w:t>
            </w:r>
          </w:p>
        </w:tc>
        <w:tc>
          <w:tcPr>
            <w:tcW w:w="1051" w:type="dxa"/>
          </w:tcPr>
          <w:p w14:paraId="50BC8C5C" w14:textId="77777777" w:rsidR="002C231C" w:rsidRPr="000B669E" w:rsidRDefault="002C231C" w:rsidP="001E1E9B">
            <w:pPr>
              <w:jc w:val="center"/>
              <w:rPr>
                <w:sz w:val="24"/>
                <w:szCs w:val="24"/>
                <w:lang w:val="en-US"/>
              </w:rPr>
            </w:pPr>
            <w:r w:rsidRPr="000B669E">
              <w:rPr>
                <w:sz w:val="24"/>
                <w:szCs w:val="24"/>
                <w:lang w:val="en-US"/>
              </w:rPr>
              <w:t>19,42</w:t>
            </w:r>
          </w:p>
        </w:tc>
      </w:tr>
      <w:tr w:rsidR="002C231C" w:rsidRPr="000B669E" w14:paraId="3A44569E" w14:textId="77777777" w:rsidTr="001E1E9B">
        <w:trPr>
          <w:jc w:val="center"/>
        </w:trPr>
        <w:tc>
          <w:tcPr>
            <w:tcW w:w="4822" w:type="dxa"/>
          </w:tcPr>
          <w:p w14:paraId="725C2A85" w14:textId="283D2234" w:rsidR="002C231C" w:rsidRPr="000B669E" w:rsidRDefault="002C231C" w:rsidP="001E1E9B">
            <w:pPr>
              <w:pStyle w:val="af"/>
              <w:rPr>
                <w:rFonts w:ascii="Times New Roman" w:hAnsi="Times New Roman"/>
                <w:sz w:val="24"/>
                <w:szCs w:val="24"/>
                <w:lang w:val="fr-FR"/>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3</w:t>
            </w:r>
            <w:r w:rsidRPr="000B669E">
              <w:rPr>
                <w:rFonts w:ascii="Times New Roman" w:hAnsi="Times New Roman"/>
                <w:sz w:val="24"/>
                <w:szCs w:val="24"/>
                <w:lang w:val="fr-FR"/>
              </w:rPr>
              <w:t>=18,83+0,3277</w:t>
            </w:r>
            <w:r w:rsidRPr="000B669E">
              <w:rPr>
                <w:rFonts w:ascii="Times New Roman" w:hAnsi="Times New Roman"/>
                <w:sz w:val="24"/>
                <w:szCs w:val="24"/>
              </w:rPr>
              <w:t>τ</w:t>
            </w:r>
            <w:r w:rsidRPr="000B669E">
              <w:rPr>
                <w:rFonts w:ascii="Times New Roman" w:hAnsi="Times New Roman"/>
                <w:sz w:val="24"/>
                <w:szCs w:val="24"/>
                <w:lang w:val="fr-FR"/>
              </w:rPr>
              <w:t>–0,7666</w:t>
            </w:r>
            <w:r w:rsidRPr="000B669E">
              <w:rPr>
                <w:rFonts w:ascii="Times New Roman" w:hAnsi="Times New Roman"/>
                <w:i/>
                <w:sz w:val="24"/>
                <w:szCs w:val="24"/>
                <w:lang w:val="en-US"/>
              </w:rPr>
              <w:t>t</w:t>
            </w:r>
            <w:r w:rsidRPr="000B669E">
              <w:rPr>
                <w:rFonts w:ascii="Times New Roman" w:hAnsi="Times New Roman"/>
                <w:sz w:val="24"/>
                <w:szCs w:val="24"/>
                <w:vertAlign w:val="subscript"/>
              </w:rPr>
              <w:t>з</w:t>
            </w:r>
            <w:r w:rsidRPr="000B669E">
              <w:rPr>
                <w:rFonts w:ascii="Times New Roman" w:hAnsi="Times New Roman"/>
                <w:sz w:val="24"/>
                <w:szCs w:val="24"/>
                <w:lang w:val="fr-FR"/>
              </w:rPr>
              <w:t>–0,02093</w:t>
            </w:r>
            <w:r w:rsidRPr="000B669E">
              <w:rPr>
                <w:rFonts w:ascii="Times New Roman" w:hAnsi="Times New Roman"/>
                <w:sz w:val="24"/>
                <w:szCs w:val="24"/>
              </w:rPr>
              <w:t>τ</w:t>
            </w:r>
            <w:r w:rsidRPr="000B669E">
              <w:rPr>
                <w:rFonts w:ascii="Times New Roman" w:hAnsi="Times New Roman"/>
                <w:i/>
                <w:sz w:val="24"/>
                <w:szCs w:val="24"/>
                <w:lang w:val="en-US"/>
              </w:rPr>
              <w:t>w</w:t>
            </w:r>
            <w:r w:rsidR="00240E13">
              <w:rPr>
                <w:rFonts w:ascii="Times New Roman" w:hAnsi="Times New Roman"/>
                <w:sz w:val="24"/>
                <w:szCs w:val="24"/>
                <w:lang w:val="fr-FR"/>
              </w:rPr>
              <w:t>+</w:t>
            </w:r>
            <w:r w:rsidR="00240E13">
              <w:rPr>
                <w:rFonts w:ascii="Times New Roman" w:hAnsi="Times New Roman"/>
                <w:sz w:val="24"/>
                <w:szCs w:val="24"/>
              </w:rPr>
              <w:t xml:space="preserve"> </w:t>
            </w:r>
            <w:r w:rsidRPr="000B669E">
              <w:rPr>
                <w:rFonts w:ascii="Times New Roman" w:hAnsi="Times New Roman"/>
                <w:sz w:val="24"/>
                <w:szCs w:val="24"/>
                <w:lang w:val="fr-FR"/>
              </w:rPr>
              <w:t>+0,04719</w:t>
            </w:r>
            <w:r w:rsidRPr="000B669E">
              <w:rPr>
                <w:rFonts w:ascii="Times New Roman" w:hAnsi="Times New Roman"/>
                <w:i/>
                <w:sz w:val="24"/>
                <w:szCs w:val="24"/>
                <w:lang w:val="en-US"/>
              </w:rPr>
              <w:t>wt</w:t>
            </w:r>
            <w:r w:rsidRPr="000B669E">
              <w:rPr>
                <w:rFonts w:ascii="Times New Roman" w:hAnsi="Times New Roman"/>
                <w:sz w:val="24"/>
                <w:szCs w:val="24"/>
                <w:vertAlign w:val="subscript"/>
              </w:rPr>
              <w:t>з</w:t>
            </w:r>
          </w:p>
        </w:tc>
        <w:tc>
          <w:tcPr>
            <w:tcW w:w="1529" w:type="dxa"/>
          </w:tcPr>
          <w:p w14:paraId="54D81F49" w14:textId="77777777" w:rsidR="002C231C" w:rsidRPr="000B669E" w:rsidRDefault="002C231C" w:rsidP="001E1E9B">
            <w:pPr>
              <w:jc w:val="center"/>
              <w:rPr>
                <w:sz w:val="24"/>
                <w:szCs w:val="24"/>
                <w:lang w:val="fr-FR"/>
              </w:rPr>
            </w:pPr>
            <w:r w:rsidRPr="000B669E">
              <w:rPr>
                <w:sz w:val="24"/>
                <w:szCs w:val="24"/>
                <w:lang w:val="fr-FR"/>
              </w:rPr>
              <w:t>0,91</w:t>
            </w:r>
          </w:p>
        </w:tc>
        <w:tc>
          <w:tcPr>
            <w:tcW w:w="1218" w:type="dxa"/>
          </w:tcPr>
          <w:p w14:paraId="02350DD0" w14:textId="77777777" w:rsidR="002C231C" w:rsidRPr="000B669E" w:rsidRDefault="002C231C" w:rsidP="001E1E9B">
            <w:pPr>
              <w:jc w:val="center"/>
              <w:rPr>
                <w:sz w:val="24"/>
                <w:szCs w:val="24"/>
                <w:lang w:val="fr-FR"/>
              </w:rPr>
            </w:pPr>
            <w:r w:rsidRPr="000B669E">
              <w:rPr>
                <w:sz w:val="24"/>
                <w:szCs w:val="24"/>
                <w:lang w:val="fr-FR"/>
              </w:rPr>
              <w:t>1,75</w:t>
            </w:r>
          </w:p>
        </w:tc>
        <w:tc>
          <w:tcPr>
            <w:tcW w:w="1036" w:type="dxa"/>
          </w:tcPr>
          <w:p w14:paraId="485F9351" w14:textId="77777777" w:rsidR="002C231C" w:rsidRPr="000B669E" w:rsidRDefault="002C231C" w:rsidP="001E1E9B">
            <w:pPr>
              <w:jc w:val="center"/>
              <w:rPr>
                <w:sz w:val="24"/>
                <w:szCs w:val="24"/>
                <w:lang w:val="fr-FR"/>
              </w:rPr>
            </w:pPr>
            <w:r w:rsidRPr="000B669E">
              <w:rPr>
                <w:sz w:val="24"/>
                <w:szCs w:val="24"/>
                <w:lang w:val="fr-FR"/>
              </w:rPr>
              <w:t>3,70</w:t>
            </w:r>
          </w:p>
        </w:tc>
        <w:tc>
          <w:tcPr>
            <w:tcW w:w="1051" w:type="dxa"/>
          </w:tcPr>
          <w:p w14:paraId="15A37175" w14:textId="77777777" w:rsidR="002C231C" w:rsidRPr="000B669E" w:rsidRDefault="002C231C" w:rsidP="001E1E9B">
            <w:pPr>
              <w:jc w:val="center"/>
              <w:rPr>
                <w:sz w:val="24"/>
                <w:szCs w:val="24"/>
                <w:lang w:val="fr-FR"/>
              </w:rPr>
            </w:pPr>
            <w:r w:rsidRPr="000B669E">
              <w:rPr>
                <w:sz w:val="24"/>
                <w:szCs w:val="24"/>
                <w:lang w:val="fr-FR"/>
              </w:rPr>
              <w:t>19,40</w:t>
            </w:r>
          </w:p>
        </w:tc>
      </w:tr>
      <w:tr w:rsidR="002C231C" w:rsidRPr="000B669E" w14:paraId="46F1B4DE" w14:textId="77777777" w:rsidTr="001E1E9B">
        <w:trPr>
          <w:jc w:val="center"/>
        </w:trPr>
        <w:tc>
          <w:tcPr>
            <w:tcW w:w="4822" w:type="dxa"/>
          </w:tcPr>
          <w:p w14:paraId="6ABBBF51" w14:textId="77777777" w:rsidR="002C231C" w:rsidRPr="000B669E" w:rsidRDefault="002C231C" w:rsidP="001E1E9B">
            <w:pPr>
              <w:pStyle w:val="af"/>
              <w:rPr>
                <w:rFonts w:ascii="Times New Roman" w:hAnsi="Times New Roman"/>
                <w:sz w:val="24"/>
                <w:szCs w:val="24"/>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4</w:t>
            </w:r>
            <w:r w:rsidRPr="000B669E">
              <w:rPr>
                <w:rFonts w:ascii="Times New Roman" w:hAnsi="Times New Roman"/>
                <w:sz w:val="24"/>
                <w:szCs w:val="24"/>
                <w:lang w:val="fr-FR"/>
              </w:rPr>
              <w:t>=1,247+0,00523</w:t>
            </w:r>
            <w:r w:rsidRPr="000B669E">
              <w:rPr>
                <w:rFonts w:ascii="Times New Roman" w:hAnsi="Times New Roman"/>
                <w:sz w:val="24"/>
                <w:szCs w:val="24"/>
              </w:rPr>
              <w:t>τ</w:t>
            </w:r>
          </w:p>
        </w:tc>
        <w:tc>
          <w:tcPr>
            <w:tcW w:w="1529" w:type="dxa"/>
          </w:tcPr>
          <w:p w14:paraId="3FA7710D" w14:textId="77777777" w:rsidR="002C231C" w:rsidRPr="000B669E" w:rsidRDefault="002C231C" w:rsidP="001E1E9B">
            <w:pPr>
              <w:jc w:val="center"/>
              <w:rPr>
                <w:sz w:val="24"/>
                <w:szCs w:val="24"/>
                <w:lang w:val="fr-FR"/>
              </w:rPr>
            </w:pPr>
            <w:r w:rsidRPr="000B669E">
              <w:rPr>
                <w:sz w:val="24"/>
                <w:szCs w:val="24"/>
                <w:lang w:val="fr-FR"/>
              </w:rPr>
              <w:t>0,039</w:t>
            </w:r>
          </w:p>
        </w:tc>
        <w:tc>
          <w:tcPr>
            <w:tcW w:w="1218" w:type="dxa"/>
          </w:tcPr>
          <w:p w14:paraId="15A8C569" w14:textId="77777777" w:rsidR="002C231C" w:rsidRPr="000B669E" w:rsidRDefault="002C231C" w:rsidP="001E1E9B">
            <w:pPr>
              <w:jc w:val="center"/>
              <w:rPr>
                <w:sz w:val="24"/>
                <w:szCs w:val="24"/>
                <w:lang w:val="fr-FR"/>
              </w:rPr>
            </w:pPr>
            <w:r w:rsidRPr="000B669E">
              <w:rPr>
                <w:sz w:val="24"/>
                <w:szCs w:val="24"/>
                <w:lang w:val="fr-FR"/>
              </w:rPr>
              <w:t>0,55</w:t>
            </w:r>
          </w:p>
        </w:tc>
        <w:tc>
          <w:tcPr>
            <w:tcW w:w="1036" w:type="dxa"/>
          </w:tcPr>
          <w:p w14:paraId="06A9FDC7" w14:textId="77777777" w:rsidR="002C231C" w:rsidRPr="000B669E" w:rsidRDefault="002C231C" w:rsidP="001E1E9B">
            <w:pPr>
              <w:jc w:val="center"/>
              <w:rPr>
                <w:sz w:val="24"/>
                <w:szCs w:val="24"/>
                <w:lang w:val="fr-FR"/>
              </w:rPr>
            </w:pPr>
            <w:r w:rsidRPr="000B669E">
              <w:rPr>
                <w:sz w:val="24"/>
                <w:szCs w:val="24"/>
                <w:lang w:val="fr-FR"/>
              </w:rPr>
              <w:t>200,20</w:t>
            </w:r>
          </w:p>
        </w:tc>
        <w:tc>
          <w:tcPr>
            <w:tcW w:w="1051" w:type="dxa"/>
          </w:tcPr>
          <w:p w14:paraId="42796A59" w14:textId="77777777" w:rsidR="002C231C" w:rsidRPr="000B669E" w:rsidRDefault="002C231C" w:rsidP="001E1E9B">
            <w:pPr>
              <w:jc w:val="center"/>
              <w:rPr>
                <w:sz w:val="24"/>
                <w:szCs w:val="24"/>
                <w:lang w:val="fr-FR"/>
              </w:rPr>
            </w:pPr>
            <w:r w:rsidRPr="000B669E">
              <w:rPr>
                <w:sz w:val="24"/>
                <w:szCs w:val="24"/>
                <w:lang w:val="fr-FR"/>
              </w:rPr>
              <w:t>245,00</w:t>
            </w:r>
          </w:p>
        </w:tc>
      </w:tr>
      <w:tr w:rsidR="002C231C" w:rsidRPr="000B669E" w14:paraId="69FB13F9" w14:textId="77777777" w:rsidTr="001E1E9B">
        <w:trPr>
          <w:jc w:val="center"/>
        </w:trPr>
        <w:tc>
          <w:tcPr>
            <w:tcW w:w="4822" w:type="dxa"/>
          </w:tcPr>
          <w:p w14:paraId="41B48F00" w14:textId="77777777" w:rsidR="002C231C" w:rsidRPr="000B669E" w:rsidRDefault="002C231C" w:rsidP="001E1E9B">
            <w:pPr>
              <w:pStyle w:val="af"/>
              <w:rPr>
                <w:rFonts w:ascii="Times New Roman" w:hAnsi="Times New Roman"/>
                <w:sz w:val="24"/>
                <w:szCs w:val="24"/>
                <w:lang w:val="fr-FR"/>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5</w:t>
            </w:r>
            <w:r w:rsidRPr="000B669E">
              <w:rPr>
                <w:rFonts w:ascii="Times New Roman" w:hAnsi="Times New Roman"/>
                <w:sz w:val="24"/>
                <w:szCs w:val="24"/>
                <w:lang w:val="fr-FR"/>
              </w:rPr>
              <w:t>=0,02444</w:t>
            </w:r>
            <w:r w:rsidRPr="000B669E">
              <w:rPr>
                <w:rFonts w:ascii="Times New Roman" w:hAnsi="Times New Roman"/>
                <w:i/>
                <w:sz w:val="24"/>
                <w:szCs w:val="24"/>
                <w:lang w:val="en-US"/>
              </w:rPr>
              <w:t>t</w:t>
            </w:r>
            <w:r w:rsidRPr="000B669E">
              <w:rPr>
                <w:rFonts w:ascii="Times New Roman" w:hAnsi="Times New Roman"/>
                <w:sz w:val="24"/>
                <w:szCs w:val="24"/>
                <w:vertAlign w:val="subscript"/>
              </w:rPr>
              <w:t>в</w:t>
            </w:r>
            <w:r w:rsidRPr="000B669E">
              <w:rPr>
                <w:rFonts w:ascii="Times New Roman" w:hAnsi="Times New Roman"/>
                <w:sz w:val="24"/>
                <w:szCs w:val="24"/>
                <w:lang w:val="fr-FR"/>
              </w:rPr>
              <w:t>+0,04999</w:t>
            </w:r>
            <w:r w:rsidRPr="000B669E">
              <w:rPr>
                <w:rFonts w:ascii="Times New Roman" w:hAnsi="Times New Roman"/>
                <w:i/>
                <w:sz w:val="24"/>
                <w:szCs w:val="24"/>
                <w:lang w:val="en-US"/>
              </w:rPr>
              <w:t>w</w:t>
            </w:r>
            <w:r w:rsidRPr="000B669E">
              <w:rPr>
                <w:rFonts w:ascii="Times New Roman" w:hAnsi="Times New Roman"/>
                <w:sz w:val="24"/>
                <w:szCs w:val="24"/>
                <w:lang w:val="fr-FR"/>
              </w:rPr>
              <w:t>+0,05766</w:t>
            </w:r>
            <w:r w:rsidRPr="000B669E">
              <w:rPr>
                <w:rFonts w:ascii="Times New Roman" w:hAnsi="Times New Roman"/>
                <w:i/>
                <w:sz w:val="24"/>
                <w:szCs w:val="24"/>
                <w:lang w:val="en-US"/>
              </w:rPr>
              <w:t>t</w:t>
            </w:r>
            <w:r w:rsidRPr="000B669E">
              <w:rPr>
                <w:rFonts w:ascii="Times New Roman" w:hAnsi="Times New Roman"/>
                <w:sz w:val="24"/>
                <w:szCs w:val="24"/>
                <w:vertAlign w:val="subscript"/>
              </w:rPr>
              <w:t>з</w:t>
            </w:r>
            <w:r w:rsidRPr="000B669E">
              <w:rPr>
                <w:rFonts w:ascii="Times New Roman" w:hAnsi="Times New Roman"/>
                <w:sz w:val="24"/>
                <w:szCs w:val="24"/>
                <w:lang w:val="fr-FR"/>
              </w:rPr>
              <w:t>–0,00363</w:t>
            </w:r>
            <w:r w:rsidRPr="000B669E">
              <w:rPr>
                <w:rFonts w:ascii="Times New Roman" w:hAnsi="Times New Roman"/>
                <w:i/>
                <w:sz w:val="24"/>
                <w:szCs w:val="24"/>
                <w:lang w:val="en-US"/>
              </w:rPr>
              <w:t>wt</w:t>
            </w:r>
            <w:r w:rsidRPr="000B669E">
              <w:rPr>
                <w:rFonts w:ascii="Times New Roman" w:hAnsi="Times New Roman"/>
                <w:sz w:val="24"/>
                <w:szCs w:val="24"/>
                <w:vertAlign w:val="subscript"/>
              </w:rPr>
              <w:t>з</w:t>
            </w:r>
          </w:p>
        </w:tc>
        <w:tc>
          <w:tcPr>
            <w:tcW w:w="1529" w:type="dxa"/>
          </w:tcPr>
          <w:p w14:paraId="46DED17C" w14:textId="77777777" w:rsidR="002C231C" w:rsidRPr="000B669E" w:rsidRDefault="002C231C" w:rsidP="001E1E9B">
            <w:pPr>
              <w:jc w:val="center"/>
              <w:rPr>
                <w:sz w:val="24"/>
                <w:szCs w:val="24"/>
              </w:rPr>
            </w:pPr>
            <w:r w:rsidRPr="000B669E">
              <w:rPr>
                <w:sz w:val="24"/>
                <w:szCs w:val="24"/>
                <w:lang w:val="en-US"/>
              </w:rPr>
              <w:t>0,11</w:t>
            </w:r>
          </w:p>
        </w:tc>
        <w:tc>
          <w:tcPr>
            <w:tcW w:w="1218" w:type="dxa"/>
          </w:tcPr>
          <w:p w14:paraId="6D175DC2" w14:textId="77777777" w:rsidR="002C231C" w:rsidRPr="000B669E" w:rsidRDefault="002C231C" w:rsidP="001E1E9B">
            <w:pPr>
              <w:jc w:val="center"/>
              <w:rPr>
                <w:sz w:val="24"/>
                <w:szCs w:val="24"/>
                <w:lang w:val="en-US"/>
              </w:rPr>
            </w:pPr>
            <w:r w:rsidRPr="000B669E">
              <w:rPr>
                <w:sz w:val="24"/>
                <w:szCs w:val="24"/>
                <w:lang w:val="en-US"/>
              </w:rPr>
              <w:t>0,41</w:t>
            </w:r>
          </w:p>
        </w:tc>
        <w:tc>
          <w:tcPr>
            <w:tcW w:w="1036" w:type="dxa"/>
          </w:tcPr>
          <w:p w14:paraId="3474C1E8" w14:textId="77777777" w:rsidR="002C231C" w:rsidRPr="000B669E" w:rsidRDefault="002C231C" w:rsidP="001E1E9B">
            <w:pPr>
              <w:jc w:val="center"/>
              <w:rPr>
                <w:sz w:val="24"/>
                <w:szCs w:val="24"/>
                <w:lang w:val="en-US"/>
              </w:rPr>
            </w:pPr>
            <w:r w:rsidRPr="000B669E">
              <w:rPr>
                <w:sz w:val="24"/>
                <w:szCs w:val="24"/>
                <w:lang w:val="en-US"/>
              </w:rPr>
              <w:t>14,09</w:t>
            </w:r>
          </w:p>
        </w:tc>
        <w:tc>
          <w:tcPr>
            <w:tcW w:w="1051" w:type="dxa"/>
          </w:tcPr>
          <w:p w14:paraId="7E3FA071" w14:textId="77777777" w:rsidR="002C231C" w:rsidRPr="000B669E" w:rsidRDefault="002C231C" w:rsidP="001E1E9B">
            <w:pPr>
              <w:jc w:val="center"/>
              <w:rPr>
                <w:sz w:val="24"/>
                <w:szCs w:val="24"/>
                <w:lang w:val="en-US"/>
              </w:rPr>
            </w:pPr>
            <w:r w:rsidRPr="000B669E">
              <w:rPr>
                <w:sz w:val="24"/>
                <w:szCs w:val="24"/>
                <w:lang w:val="en-US"/>
              </w:rPr>
              <w:t>19,41</w:t>
            </w:r>
          </w:p>
        </w:tc>
      </w:tr>
      <w:tr w:rsidR="002C231C" w:rsidRPr="000B669E" w14:paraId="15692537" w14:textId="77777777" w:rsidTr="001E1E9B">
        <w:trPr>
          <w:jc w:val="center"/>
        </w:trPr>
        <w:tc>
          <w:tcPr>
            <w:tcW w:w="4822" w:type="dxa"/>
          </w:tcPr>
          <w:p w14:paraId="603A1A49" w14:textId="77777777" w:rsidR="002C231C" w:rsidRPr="000B669E" w:rsidRDefault="002C231C" w:rsidP="001E1E9B">
            <w:pPr>
              <w:pStyle w:val="af"/>
              <w:rPr>
                <w:rFonts w:ascii="Times New Roman" w:hAnsi="Times New Roman"/>
                <w:sz w:val="24"/>
                <w:szCs w:val="24"/>
                <w:lang w:val="fr-FR"/>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6</w:t>
            </w:r>
            <w:r w:rsidRPr="000B669E">
              <w:rPr>
                <w:rFonts w:ascii="Times New Roman" w:hAnsi="Times New Roman"/>
                <w:sz w:val="24"/>
                <w:szCs w:val="24"/>
                <w:lang w:val="fr-FR"/>
              </w:rPr>
              <w:t>=8,034+0,06158</w:t>
            </w:r>
            <w:r w:rsidRPr="000B669E">
              <w:rPr>
                <w:rFonts w:ascii="Times New Roman" w:hAnsi="Times New Roman"/>
                <w:i/>
                <w:sz w:val="24"/>
                <w:szCs w:val="24"/>
                <w:lang w:val="fr-FR"/>
              </w:rPr>
              <w:t>t</w:t>
            </w:r>
            <w:r w:rsidRPr="000B669E">
              <w:rPr>
                <w:rFonts w:ascii="Times New Roman" w:hAnsi="Times New Roman"/>
                <w:sz w:val="24"/>
                <w:szCs w:val="24"/>
                <w:vertAlign w:val="subscript"/>
              </w:rPr>
              <w:t>в</w:t>
            </w:r>
            <w:r w:rsidRPr="000B669E">
              <w:rPr>
                <w:rFonts w:ascii="Times New Roman" w:hAnsi="Times New Roman"/>
                <w:sz w:val="24"/>
                <w:szCs w:val="24"/>
                <w:lang w:val="fr-FR"/>
              </w:rPr>
              <w:t>+0,4628</w:t>
            </w:r>
            <w:r w:rsidRPr="000B669E">
              <w:rPr>
                <w:rFonts w:ascii="Times New Roman" w:hAnsi="Times New Roman"/>
                <w:i/>
                <w:sz w:val="24"/>
                <w:szCs w:val="24"/>
                <w:lang w:val="fr-FR"/>
              </w:rPr>
              <w:t>w</w:t>
            </w:r>
            <w:r w:rsidRPr="000B669E">
              <w:rPr>
                <w:rFonts w:ascii="Times New Roman" w:hAnsi="Times New Roman"/>
                <w:sz w:val="24"/>
                <w:szCs w:val="24"/>
                <w:lang w:val="fr-FR"/>
              </w:rPr>
              <w:t>+0,3192</w:t>
            </w:r>
            <w:r w:rsidRPr="000B669E">
              <w:rPr>
                <w:rFonts w:ascii="Times New Roman" w:hAnsi="Times New Roman"/>
                <w:i/>
                <w:sz w:val="24"/>
                <w:szCs w:val="24"/>
                <w:lang w:val="fr-FR"/>
              </w:rPr>
              <w:t>t</w:t>
            </w:r>
            <w:r w:rsidRPr="000B669E">
              <w:rPr>
                <w:rFonts w:ascii="Times New Roman" w:hAnsi="Times New Roman"/>
                <w:sz w:val="24"/>
                <w:szCs w:val="24"/>
                <w:vertAlign w:val="subscript"/>
              </w:rPr>
              <w:t>з</w:t>
            </w:r>
            <w:r w:rsidRPr="000B669E">
              <w:rPr>
                <w:rFonts w:ascii="Times New Roman" w:hAnsi="Times New Roman"/>
                <w:sz w:val="24"/>
                <w:szCs w:val="24"/>
                <w:lang w:val="fr-FR"/>
              </w:rPr>
              <w:t>–</w:t>
            </w:r>
            <w:r w:rsidRPr="000B669E">
              <w:rPr>
                <w:rFonts w:ascii="Times New Roman" w:hAnsi="Times New Roman"/>
                <w:sz w:val="24"/>
                <w:szCs w:val="24"/>
                <w:lang w:val="fr-FR"/>
              </w:rPr>
              <w:br/>
              <w:t>–0,01919</w:t>
            </w:r>
            <w:r w:rsidRPr="000B669E">
              <w:rPr>
                <w:rFonts w:ascii="Times New Roman" w:hAnsi="Times New Roman"/>
                <w:i/>
                <w:sz w:val="24"/>
                <w:szCs w:val="24"/>
                <w:lang w:val="fr-FR"/>
              </w:rPr>
              <w:t>wt</w:t>
            </w:r>
            <w:r w:rsidRPr="000B669E">
              <w:rPr>
                <w:rFonts w:ascii="Times New Roman" w:hAnsi="Times New Roman"/>
                <w:sz w:val="24"/>
                <w:szCs w:val="24"/>
                <w:vertAlign w:val="subscript"/>
              </w:rPr>
              <w:t>з</w:t>
            </w:r>
          </w:p>
        </w:tc>
        <w:tc>
          <w:tcPr>
            <w:tcW w:w="1529" w:type="dxa"/>
          </w:tcPr>
          <w:p w14:paraId="300F52C3" w14:textId="77777777" w:rsidR="002C231C" w:rsidRPr="000B669E" w:rsidRDefault="002C231C" w:rsidP="001E1E9B">
            <w:pPr>
              <w:jc w:val="center"/>
              <w:rPr>
                <w:sz w:val="24"/>
                <w:szCs w:val="24"/>
                <w:lang w:val="fr-FR"/>
              </w:rPr>
            </w:pPr>
            <w:r w:rsidRPr="000B669E">
              <w:rPr>
                <w:sz w:val="24"/>
                <w:szCs w:val="24"/>
                <w:lang w:val="fr-FR"/>
              </w:rPr>
              <w:t>0,42</w:t>
            </w:r>
          </w:p>
        </w:tc>
        <w:tc>
          <w:tcPr>
            <w:tcW w:w="1218" w:type="dxa"/>
          </w:tcPr>
          <w:p w14:paraId="56E6E06D" w14:textId="77777777" w:rsidR="002C231C" w:rsidRPr="000B669E" w:rsidRDefault="002C231C" w:rsidP="001E1E9B">
            <w:pPr>
              <w:jc w:val="center"/>
              <w:rPr>
                <w:sz w:val="24"/>
                <w:szCs w:val="24"/>
                <w:lang w:val="fr-FR"/>
              </w:rPr>
            </w:pPr>
            <w:r w:rsidRPr="000B669E">
              <w:rPr>
                <w:sz w:val="24"/>
                <w:szCs w:val="24"/>
                <w:lang w:val="fr-FR"/>
              </w:rPr>
              <w:t>1,15</w:t>
            </w:r>
          </w:p>
        </w:tc>
        <w:tc>
          <w:tcPr>
            <w:tcW w:w="1036" w:type="dxa"/>
          </w:tcPr>
          <w:p w14:paraId="723C8A6A" w14:textId="77777777" w:rsidR="002C231C" w:rsidRPr="000B669E" w:rsidRDefault="002C231C" w:rsidP="001E1E9B">
            <w:pPr>
              <w:jc w:val="center"/>
              <w:rPr>
                <w:sz w:val="24"/>
                <w:szCs w:val="24"/>
                <w:lang w:val="fr-FR"/>
              </w:rPr>
            </w:pPr>
            <w:r w:rsidRPr="000B669E">
              <w:rPr>
                <w:sz w:val="24"/>
                <w:szCs w:val="24"/>
                <w:lang w:val="fr-FR"/>
              </w:rPr>
              <w:t>7,51</w:t>
            </w:r>
          </w:p>
        </w:tc>
        <w:tc>
          <w:tcPr>
            <w:tcW w:w="1051" w:type="dxa"/>
          </w:tcPr>
          <w:p w14:paraId="1796F607" w14:textId="77777777" w:rsidR="002C231C" w:rsidRPr="000B669E" w:rsidRDefault="002C231C" w:rsidP="001E1E9B">
            <w:pPr>
              <w:jc w:val="center"/>
              <w:rPr>
                <w:sz w:val="24"/>
                <w:szCs w:val="24"/>
                <w:lang w:val="fr-FR"/>
              </w:rPr>
            </w:pPr>
            <w:r w:rsidRPr="000B669E">
              <w:rPr>
                <w:sz w:val="24"/>
                <w:szCs w:val="24"/>
                <w:lang w:val="fr-FR"/>
              </w:rPr>
              <w:t>19,40</w:t>
            </w:r>
          </w:p>
        </w:tc>
      </w:tr>
      <w:tr w:rsidR="002C231C" w:rsidRPr="000B669E" w14:paraId="6B2865C3" w14:textId="77777777" w:rsidTr="001E1E9B">
        <w:trPr>
          <w:jc w:val="center"/>
        </w:trPr>
        <w:tc>
          <w:tcPr>
            <w:tcW w:w="4822" w:type="dxa"/>
          </w:tcPr>
          <w:p w14:paraId="7DC56B12" w14:textId="77777777" w:rsidR="002C231C" w:rsidRPr="000B669E" w:rsidRDefault="002C231C" w:rsidP="001E1E9B">
            <w:pPr>
              <w:pStyle w:val="af"/>
              <w:rPr>
                <w:rFonts w:ascii="Times New Roman" w:hAnsi="Times New Roman"/>
                <w:i/>
                <w:sz w:val="24"/>
                <w:szCs w:val="24"/>
                <w:lang w:val="fr-FR"/>
              </w:rPr>
            </w:pPr>
            <w:r w:rsidRPr="000B669E">
              <w:rPr>
                <w:rFonts w:ascii="Times New Roman" w:hAnsi="Times New Roman"/>
                <w:sz w:val="24"/>
                <w:szCs w:val="24"/>
                <w:lang w:val="fr-FR"/>
              </w:rPr>
              <w:t>y</w:t>
            </w:r>
            <w:r w:rsidRPr="000B669E">
              <w:rPr>
                <w:rFonts w:ascii="Times New Roman" w:hAnsi="Times New Roman"/>
                <w:sz w:val="24"/>
                <w:szCs w:val="24"/>
                <w:vertAlign w:val="subscript"/>
                <w:lang w:val="fr-FR"/>
              </w:rPr>
              <w:t>7</w:t>
            </w:r>
            <w:r w:rsidRPr="000B669E">
              <w:rPr>
                <w:rFonts w:ascii="Times New Roman" w:hAnsi="Times New Roman"/>
                <w:sz w:val="24"/>
                <w:szCs w:val="24"/>
                <w:lang w:val="fr-FR"/>
              </w:rPr>
              <w:t>=1,32</w:t>
            </w:r>
            <w:r w:rsidRPr="000B669E">
              <w:rPr>
                <w:rFonts w:ascii="Times New Roman" w:hAnsi="Times New Roman"/>
                <w:sz w:val="24"/>
                <w:szCs w:val="24"/>
              </w:rPr>
              <w:t>2</w:t>
            </w:r>
            <w:r w:rsidRPr="000B669E">
              <w:rPr>
                <w:rFonts w:ascii="Times New Roman" w:hAnsi="Times New Roman"/>
                <w:sz w:val="24"/>
                <w:szCs w:val="24"/>
                <w:lang w:val="fr-FR"/>
              </w:rPr>
              <w:t>+0,05292</w:t>
            </w:r>
            <w:r w:rsidRPr="000B669E">
              <w:rPr>
                <w:rFonts w:ascii="Times New Roman" w:hAnsi="Times New Roman"/>
                <w:i/>
                <w:sz w:val="24"/>
                <w:szCs w:val="24"/>
                <w:lang w:val="fr-FR"/>
              </w:rPr>
              <w:t>t</w:t>
            </w:r>
            <w:r w:rsidRPr="000B669E">
              <w:rPr>
                <w:rFonts w:ascii="Times New Roman" w:hAnsi="Times New Roman"/>
                <w:sz w:val="24"/>
                <w:szCs w:val="24"/>
                <w:vertAlign w:val="subscript"/>
              </w:rPr>
              <w:t>в</w:t>
            </w:r>
            <w:r w:rsidRPr="000B669E">
              <w:rPr>
                <w:rFonts w:ascii="Times New Roman" w:hAnsi="Times New Roman"/>
                <w:sz w:val="24"/>
                <w:szCs w:val="24"/>
                <w:lang w:val="fr-FR"/>
              </w:rPr>
              <w:t>+0,00977</w:t>
            </w:r>
            <w:r w:rsidRPr="000B669E">
              <w:rPr>
                <w:rFonts w:ascii="Times New Roman" w:hAnsi="Times New Roman"/>
                <w:sz w:val="24"/>
                <w:szCs w:val="24"/>
              </w:rPr>
              <w:t>τ</w:t>
            </w:r>
            <w:r w:rsidRPr="000B669E">
              <w:rPr>
                <w:rFonts w:ascii="Times New Roman" w:hAnsi="Times New Roman"/>
                <w:sz w:val="24"/>
                <w:szCs w:val="24"/>
                <w:lang w:val="fr-FR"/>
              </w:rPr>
              <w:t>–0,06956</w:t>
            </w:r>
            <w:r w:rsidRPr="000B669E">
              <w:rPr>
                <w:rFonts w:ascii="Times New Roman" w:hAnsi="Times New Roman"/>
                <w:i/>
                <w:sz w:val="24"/>
                <w:szCs w:val="24"/>
                <w:lang w:val="fr-FR"/>
              </w:rPr>
              <w:t>t</w:t>
            </w:r>
            <w:r w:rsidRPr="000B669E">
              <w:rPr>
                <w:rFonts w:ascii="Times New Roman" w:hAnsi="Times New Roman"/>
                <w:sz w:val="24"/>
                <w:szCs w:val="24"/>
                <w:vertAlign w:val="subscript"/>
              </w:rPr>
              <w:t>з</w:t>
            </w:r>
            <w:r w:rsidRPr="000B669E">
              <w:rPr>
                <w:rFonts w:ascii="Times New Roman" w:hAnsi="Times New Roman"/>
                <w:sz w:val="24"/>
                <w:szCs w:val="24"/>
                <w:lang w:val="fr-FR"/>
              </w:rPr>
              <w:t>+</w:t>
            </w:r>
            <w:r w:rsidRPr="000B669E">
              <w:rPr>
                <w:rFonts w:ascii="Times New Roman" w:hAnsi="Times New Roman"/>
                <w:sz w:val="24"/>
                <w:szCs w:val="24"/>
                <w:lang w:val="fr-FR"/>
              </w:rPr>
              <w:br/>
            </w:r>
            <w:r w:rsidRPr="000B669E">
              <w:rPr>
                <w:rFonts w:ascii="Times New Roman" w:hAnsi="Times New Roman"/>
                <w:sz w:val="24"/>
                <w:szCs w:val="24"/>
              </w:rPr>
              <w:t>+</w:t>
            </w:r>
            <w:r w:rsidRPr="000B669E">
              <w:rPr>
                <w:rFonts w:ascii="Times New Roman" w:hAnsi="Times New Roman"/>
                <w:sz w:val="24"/>
                <w:szCs w:val="24"/>
                <w:lang w:val="fr-FR"/>
              </w:rPr>
              <w:t>0,00371</w:t>
            </w:r>
            <w:r w:rsidRPr="000B669E">
              <w:rPr>
                <w:rFonts w:ascii="Times New Roman" w:hAnsi="Times New Roman"/>
                <w:i/>
                <w:sz w:val="24"/>
                <w:szCs w:val="24"/>
                <w:lang w:val="fr-FR"/>
              </w:rPr>
              <w:t>wt</w:t>
            </w:r>
            <w:r w:rsidRPr="000B669E">
              <w:rPr>
                <w:rFonts w:ascii="Times New Roman" w:hAnsi="Times New Roman"/>
                <w:sz w:val="24"/>
                <w:szCs w:val="24"/>
                <w:vertAlign w:val="subscript"/>
              </w:rPr>
              <w:t>з</w:t>
            </w:r>
          </w:p>
        </w:tc>
        <w:tc>
          <w:tcPr>
            <w:tcW w:w="1529" w:type="dxa"/>
          </w:tcPr>
          <w:p w14:paraId="19A9854E" w14:textId="77777777" w:rsidR="002C231C" w:rsidRPr="000B669E" w:rsidRDefault="002C231C" w:rsidP="001E1E9B">
            <w:pPr>
              <w:jc w:val="center"/>
              <w:rPr>
                <w:sz w:val="24"/>
                <w:szCs w:val="24"/>
                <w:lang w:val="fr-FR"/>
              </w:rPr>
            </w:pPr>
            <w:r w:rsidRPr="000B669E">
              <w:rPr>
                <w:sz w:val="24"/>
                <w:szCs w:val="24"/>
                <w:lang w:val="fr-FR"/>
              </w:rPr>
              <w:t>0</w:t>
            </w:r>
            <w:r w:rsidRPr="000B669E">
              <w:rPr>
                <w:sz w:val="24"/>
                <w:szCs w:val="24"/>
              </w:rPr>
              <w:t>,</w:t>
            </w:r>
            <w:r w:rsidRPr="000B669E">
              <w:rPr>
                <w:sz w:val="24"/>
                <w:szCs w:val="24"/>
                <w:lang w:val="fr-FR"/>
              </w:rPr>
              <w:t>14</w:t>
            </w:r>
          </w:p>
        </w:tc>
        <w:tc>
          <w:tcPr>
            <w:tcW w:w="1218" w:type="dxa"/>
          </w:tcPr>
          <w:p w14:paraId="176BCD3E" w14:textId="77777777" w:rsidR="002C231C" w:rsidRPr="000B669E" w:rsidRDefault="002C231C" w:rsidP="001E1E9B">
            <w:pPr>
              <w:jc w:val="center"/>
              <w:rPr>
                <w:sz w:val="24"/>
                <w:szCs w:val="24"/>
                <w:lang w:val="fr-FR"/>
              </w:rPr>
            </w:pPr>
            <w:r w:rsidRPr="000B669E">
              <w:rPr>
                <w:sz w:val="24"/>
                <w:szCs w:val="24"/>
                <w:lang w:val="fr-FR"/>
              </w:rPr>
              <w:t>0</w:t>
            </w:r>
            <w:r w:rsidRPr="000B669E">
              <w:rPr>
                <w:sz w:val="24"/>
                <w:szCs w:val="24"/>
              </w:rPr>
              <w:t>,</w:t>
            </w:r>
            <w:r w:rsidRPr="000B669E">
              <w:rPr>
                <w:sz w:val="24"/>
                <w:szCs w:val="24"/>
                <w:lang w:val="fr-FR"/>
              </w:rPr>
              <w:t>56</w:t>
            </w:r>
          </w:p>
        </w:tc>
        <w:tc>
          <w:tcPr>
            <w:tcW w:w="1036" w:type="dxa"/>
          </w:tcPr>
          <w:p w14:paraId="1DAD7714" w14:textId="77777777" w:rsidR="002C231C" w:rsidRPr="000B669E" w:rsidRDefault="002C231C" w:rsidP="001E1E9B">
            <w:pPr>
              <w:jc w:val="center"/>
              <w:rPr>
                <w:sz w:val="24"/>
                <w:szCs w:val="24"/>
                <w:lang w:val="fr-FR"/>
              </w:rPr>
            </w:pPr>
            <w:r w:rsidRPr="000B669E">
              <w:rPr>
                <w:sz w:val="24"/>
                <w:szCs w:val="24"/>
                <w:lang w:val="fr-FR"/>
              </w:rPr>
              <w:t>16</w:t>
            </w:r>
            <w:r w:rsidRPr="000B669E">
              <w:rPr>
                <w:sz w:val="24"/>
                <w:szCs w:val="24"/>
              </w:rPr>
              <w:t>,</w:t>
            </w:r>
            <w:r w:rsidRPr="000B669E">
              <w:rPr>
                <w:sz w:val="24"/>
                <w:szCs w:val="24"/>
                <w:lang w:val="fr-FR"/>
              </w:rPr>
              <w:t xml:space="preserve">18    </w:t>
            </w:r>
          </w:p>
        </w:tc>
        <w:tc>
          <w:tcPr>
            <w:tcW w:w="1051" w:type="dxa"/>
          </w:tcPr>
          <w:p w14:paraId="22BDEC8B" w14:textId="77777777" w:rsidR="002C231C" w:rsidRPr="000B669E" w:rsidRDefault="002C231C" w:rsidP="001E1E9B">
            <w:pPr>
              <w:jc w:val="center"/>
              <w:rPr>
                <w:sz w:val="24"/>
                <w:szCs w:val="24"/>
                <w:lang w:val="fr-FR"/>
              </w:rPr>
            </w:pPr>
            <w:r w:rsidRPr="000B669E">
              <w:rPr>
                <w:sz w:val="24"/>
                <w:szCs w:val="24"/>
                <w:lang w:val="fr-FR"/>
              </w:rPr>
              <w:t>19</w:t>
            </w:r>
            <w:r w:rsidRPr="000B669E">
              <w:rPr>
                <w:sz w:val="24"/>
                <w:szCs w:val="24"/>
              </w:rPr>
              <w:t>,</w:t>
            </w:r>
            <w:r w:rsidRPr="000B669E">
              <w:rPr>
                <w:sz w:val="24"/>
                <w:szCs w:val="24"/>
                <w:lang w:val="fr-FR"/>
              </w:rPr>
              <w:t>40</w:t>
            </w:r>
          </w:p>
        </w:tc>
      </w:tr>
      <w:tr w:rsidR="002C231C" w:rsidRPr="000B669E" w14:paraId="72885897" w14:textId="77777777" w:rsidTr="001E1E9B">
        <w:trPr>
          <w:jc w:val="center"/>
        </w:trPr>
        <w:tc>
          <w:tcPr>
            <w:tcW w:w="4822" w:type="dxa"/>
          </w:tcPr>
          <w:p w14:paraId="07D4DECF" w14:textId="77777777" w:rsidR="002C231C" w:rsidRPr="000B669E" w:rsidRDefault="002C231C" w:rsidP="001E1E9B">
            <w:pPr>
              <w:pStyle w:val="af"/>
              <w:rPr>
                <w:rFonts w:ascii="Times New Roman" w:hAnsi="Times New Roman"/>
                <w:sz w:val="24"/>
                <w:szCs w:val="24"/>
                <w:lang w:val="fr-FR"/>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8</w:t>
            </w:r>
            <w:r w:rsidRPr="000B669E">
              <w:rPr>
                <w:rFonts w:ascii="Times New Roman" w:hAnsi="Times New Roman"/>
                <w:sz w:val="24"/>
                <w:szCs w:val="24"/>
                <w:lang w:val="fr-FR"/>
              </w:rPr>
              <w:t>=663,6</w:t>
            </w:r>
          </w:p>
        </w:tc>
        <w:tc>
          <w:tcPr>
            <w:tcW w:w="1529" w:type="dxa"/>
          </w:tcPr>
          <w:p w14:paraId="0C744D25" w14:textId="77777777" w:rsidR="002C231C" w:rsidRPr="000B669E" w:rsidRDefault="002C231C" w:rsidP="001E1E9B">
            <w:pPr>
              <w:jc w:val="center"/>
              <w:rPr>
                <w:sz w:val="24"/>
                <w:szCs w:val="24"/>
                <w:lang w:val="fr-FR"/>
              </w:rPr>
            </w:pPr>
            <w:r w:rsidRPr="000B669E">
              <w:rPr>
                <w:sz w:val="24"/>
                <w:szCs w:val="24"/>
                <w:lang w:val="fr-FR"/>
              </w:rPr>
              <w:t>10,10</w:t>
            </w:r>
          </w:p>
        </w:tc>
        <w:tc>
          <w:tcPr>
            <w:tcW w:w="1218" w:type="dxa"/>
          </w:tcPr>
          <w:p w14:paraId="64C042C8" w14:textId="77777777" w:rsidR="002C231C" w:rsidRPr="000B669E" w:rsidRDefault="002C231C" w:rsidP="001E1E9B">
            <w:pPr>
              <w:jc w:val="center"/>
              <w:rPr>
                <w:sz w:val="24"/>
                <w:szCs w:val="24"/>
                <w:lang w:val="fr-FR"/>
              </w:rPr>
            </w:pPr>
            <w:r w:rsidRPr="000B669E">
              <w:rPr>
                <w:sz w:val="24"/>
                <w:szCs w:val="24"/>
                <w:lang w:val="fr-FR"/>
              </w:rPr>
              <w:t>19,04</w:t>
            </w:r>
          </w:p>
        </w:tc>
        <w:tc>
          <w:tcPr>
            <w:tcW w:w="1036" w:type="dxa"/>
          </w:tcPr>
          <w:p w14:paraId="3ECED14B" w14:textId="77777777" w:rsidR="002C231C" w:rsidRPr="000B669E" w:rsidRDefault="002C231C" w:rsidP="001E1E9B">
            <w:pPr>
              <w:jc w:val="center"/>
              <w:rPr>
                <w:sz w:val="24"/>
                <w:szCs w:val="24"/>
                <w:lang w:val="fr-FR"/>
              </w:rPr>
            </w:pPr>
            <w:r w:rsidRPr="000B669E">
              <w:rPr>
                <w:sz w:val="24"/>
                <w:szCs w:val="24"/>
                <w:lang w:val="fr-FR"/>
              </w:rPr>
              <w:t>3,55</w:t>
            </w:r>
          </w:p>
        </w:tc>
        <w:tc>
          <w:tcPr>
            <w:tcW w:w="1051" w:type="dxa"/>
          </w:tcPr>
          <w:p w14:paraId="1F3FED89" w14:textId="77777777" w:rsidR="002C231C" w:rsidRPr="000B669E" w:rsidRDefault="002C231C" w:rsidP="001E1E9B">
            <w:pPr>
              <w:jc w:val="center"/>
              <w:rPr>
                <w:sz w:val="24"/>
                <w:szCs w:val="24"/>
                <w:lang w:val="fr-FR"/>
              </w:rPr>
            </w:pPr>
            <w:r w:rsidRPr="000B669E">
              <w:rPr>
                <w:sz w:val="24"/>
                <w:szCs w:val="24"/>
                <w:lang w:val="fr-FR"/>
              </w:rPr>
              <w:t>19,43</w:t>
            </w:r>
          </w:p>
        </w:tc>
      </w:tr>
      <w:tr w:rsidR="002C231C" w:rsidRPr="000B669E" w14:paraId="6C97B573" w14:textId="77777777" w:rsidTr="001E1E9B">
        <w:trPr>
          <w:jc w:val="center"/>
        </w:trPr>
        <w:tc>
          <w:tcPr>
            <w:tcW w:w="4822" w:type="dxa"/>
          </w:tcPr>
          <w:p w14:paraId="73BB7F0E" w14:textId="77777777" w:rsidR="002C231C" w:rsidRPr="000B669E" w:rsidRDefault="002C231C" w:rsidP="001E1E9B">
            <w:pPr>
              <w:pStyle w:val="af"/>
              <w:rPr>
                <w:rFonts w:ascii="Times New Roman" w:hAnsi="Times New Roman"/>
                <w:sz w:val="24"/>
                <w:szCs w:val="24"/>
                <w:lang w:val="fr-FR"/>
              </w:rPr>
            </w:pPr>
            <w:r w:rsidRPr="000B669E">
              <w:rPr>
                <w:rFonts w:ascii="Times New Roman" w:hAnsi="Times New Roman"/>
                <w:i/>
                <w:sz w:val="24"/>
                <w:szCs w:val="24"/>
                <w:lang w:val="fr-FR"/>
              </w:rPr>
              <w:t>y</w:t>
            </w:r>
            <w:r w:rsidRPr="000B669E">
              <w:rPr>
                <w:rFonts w:ascii="Times New Roman" w:hAnsi="Times New Roman"/>
                <w:sz w:val="24"/>
                <w:szCs w:val="24"/>
                <w:vertAlign w:val="subscript"/>
                <w:lang w:val="fr-FR"/>
              </w:rPr>
              <w:t>9</w:t>
            </w:r>
            <w:r w:rsidRPr="000B669E">
              <w:rPr>
                <w:rFonts w:ascii="Times New Roman" w:hAnsi="Times New Roman"/>
                <w:sz w:val="24"/>
                <w:szCs w:val="24"/>
                <w:lang w:val="fr-FR"/>
              </w:rPr>
              <w:t>=1,262</w:t>
            </w:r>
          </w:p>
        </w:tc>
        <w:tc>
          <w:tcPr>
            <w:tcW w:w="1529" w:type="dxa"/>
          </w:tcPr>
          <w:p w14:paraId="7B0632FE" w14:textId="77777777" w:rsidR="002C231C" w:rsidRPr="000B669E" w:rsidRDefault="002C231C" w:rsidP="001E1E9B">
            <w:pPr>
              <w:jc w:val="center"/>
              <w:rPr>
                <w:sz w:val="24"/>
                <w:szCs w:val="24"/>
                <w:lang w:val="fr-FR"/>
              </w:rPr>
            </w:pPr>
            <w:r w:rsidRPr="000B669E">
              <w:rPr>
                <w:sz w:val="24"/>
                <w:szCs w:val="24"/>
                <w:lang w:val="fr-FR"/>
              </w:rPr>
              <w:t>0,013</w:t>
            </w:r>
          </w:p>
        </w:tc>
        <w:tc>
          <w:tcPr>
            <w:tcW w:w="1218" w:type="dxa"/>
          </w:tcPr>
          <w:p w14:paraId="37DF44AB" w14:textId="77777777" w:rsidR="002C231C" w:rsidRPr="000B669E" w:rsidRDefault="002C231C" w:rsidP="001E1E9B">
            <w:pPr>
              <w:jc w:val="center"/>
              <w:rPr>
                <w:sz w:val="24"/>
                <w:szCs w:val="24"/>
                <w:lang w:val="en-US"/>
              </w:rPr>
            </w:pPr>
            <w:r w:rsidRPr="000B669E">
              <w:rPr>
                <w:sz w:val="24"/>
                <w:szCs w:val="24"/>
                <w:lang w:val="fr-FR"/>
              </w:rPr>
              <w:t>0,007</w:t>
            </w:r>
            <w:r w:rsidRPr="000B669E">
              <w:rPr>
                <w:sz w:val="24"/>
                <w:szCs w:val="24"/>
                <w:lang w:val="en-US"/>
              </w:rPr>
              <w:t>5</w:t>
            </w:r>
          </w:p>
        </w:tc>
        <w:tc>
          <w:tcPr>
            <w:tcW w:w="1036" w:type="dxa"/>
          </w:tcPr>
          <w:p w14:paraId="0B5A1A7B" w14:textId="77777777" w:rsidR="002C231C" w:rsidRPr="000B669E" w:rsidRDefault="002C231C" w:rsidP="001E1E9B">
            <w:pPr>
              <w:jc w:val="center"/>
              <w:rPr>
                <w:sz w:val="24"/>
                <w:szCs w:val="24"/>
                <w:lang w:val="en-US"/>
              </w:rPr>
            </w:pPr>
            <w:r w:rsidRPr="000B669E">
              <w:rPr>
                <w:sz w:val="24"/>
                <w:szCs w:val="24"/>
                <w:lang w:val="en-US"/>
              </w:rPr>
              <w:t>3,00</w:t>
            </w:r>
          </w:p>
        </w:tc>
        <w:tc>
          <w:tcPr>
            <w:tcW w:w="1051" w:type="dxa"/>
          </w:tcPr>
          <w:p w14:paraId="1AB6A9AB" w14:textId="77777777" w:rsidR="002C231C" w:rsidRPr="000B669E" w:rsidRDefault="002C231C" w:rsidP="001E1E9B">
            <w:pPr>
              <w:jc w:val="center"/>
              <w:rPr>
                <w:sz w:val="24"/>
                <w:szCs w:val="24"/>
                <w:lang w:val="en-US"/>
              </w:rPr>
            </w:pPr>
            <w:r w:rsidRPr="000B669E">
              <w:rPr>
                <w:sz w:val="24"/>
                <w:szCs w:val="24"/>
                <w:lang w:val="en-US"/>
              </w:rPr>
              <w:t>3,68</w:t>
            </w:r>
          </w:p>
        </w:tc>
      </w:tr>
    </w:tbl>
    <w:p w14:paraId="1318DCB0" w14:textId="77777777" w:rsidR="002C231C" w:rsidRPr="00E04C0F" w:rsidRDefault="002C231C" w:rsidP="002C231C">
      <w:pPr>
        <w:spacing w:after="0" w:line="240" w:lineRule="auto"/>
        <w:rPr>
          <w:rFonts w:ascii="Times New Roman" w:hAnsi="Times New Roman" w:cs="Times New Roman"/>
          <w:sz w:val="28"/>
          <w:szCs w:val="28"/>
        </w:rPr>
      </w:pPr>
    </w:p>
    <w:p w14:paraId="3BD71298" w14:textId="77777777" w:rsidR="002C231C" w:rsidRPr="00E04C0F" w:rsidRDefault="002C231C" w:rsidP="002C231C">
      <w:pPr>
        <w:spacing w:after="0" w:line="240" w:lineRule="auto"/>
        <w:ind w:firstLine="709"/>
        <w:jc w:val="both"/>
        <w:rPr>
          <w:rFonts w:ascii="Times New Roman" w:hAnsi="Times New Roman"/>
          <w:sz w:val="28"/>
          <w:szCs w:val="28"/>
        </w:rPr>
      </w:pPr>
      <w:r w:rsidRPr="00E04C0F">
        <w:rPr>
          <w:rFonts w:ascii="Times New Roman" w:hAnsi="Times New Roman" w:cs="Times New Roman"/>
          <w:sz w:val="28"/>
          <w:szCs w:val="28"/>
        </w:rPr>
        <w:t xml:space="preserve">Анализ уравнения </w:t>
      </w:r>
      <w:r w:rsidRPr="00E04C0F">
        <w:rPr>
          <w:rFonts w:ascii="Times New Roman" w:hAnsi="Times New Roman" w:cs="Times New Roman"/>
          <w:i/>
          <w:sz w:val="28"/>
          <w:szCs w:val="28"/>
        </w:rPr>
        <w:t>у</w:t>
      </w:r>
      <w:r w:rsidRPr="00E04C0F">
        <w:rPr>
          <w:rFonts w:ascii="Times New Roman" w:hAnsi="Times New Roman" w:cs="Times New Roman"/>
          <w:sz w:val="28"/>
          <w:szCs w:val="28"/>
          <w:vertAlign w:val="subscript"/>
        </w:rPr>
        <w:t>7</w:t>
      </w:r>
      <w:r w:rsidRPr="00E04C0F">
        <w:rPr>
          <w:rFonts w:ascii="Times New Roman" w:hAnsi="Times New Roman" w:cs="Times New Roman"/>
          <w:sz w:val="28"/>
          <w:szCs w:val="28"/>
        </w:rPr>
        <w:t xml:space="preserve"> показывает, что на целевую функцию (содержание клетчатки), значимо оказывают линейное влияние все изученные факторы </w:t>
      </w:r>
      <w:r w:rsidRPr="00E04C0F">
        <w:rPr>
          <w:rFonts w:ascii="Times New Roman" w:hAnsi="Times New Roman"/>
          <w:i/>
          <w:sz w:val="28"/>
          <w:szCs w:val="28"/>
        </w:rPr>
        <w:t>t</w:t>
      </w:r>
      <w:r w:rsidRPr="00E04C0F">
        <w:rPr>
          <w:rFonts w:ascii="Times New Roman" w:hAnsi="Times New Roman"/>
          <w:sz w:val="28"/>
          <w:szCs w:val="28"/>
          <w:vertAlign w:val="subscript"/>
        </w:rPr>
        <w:t>в</w:t>
      </w:r>
      <w:r w:rsidRPr="00E04C0F">
        <w:rPr>
          <w:rFonts w:ascii="Times New Roman" w:hAnsi="Times New Roman"/>
          <w:sz w:val="28"/>
          <w:szCs w:val="28"/>
        </w:rPr>
        <w:t>, τ,</w:t>
      </w:r>
      <w:r w:rsidRPr="00E04C0F">
        <w:rPr>
          <w:rFonts w:ascii="Times New Roman" w:hAnsi="Times New Roman"/>
          <w:i/>
          <w:sz w:val="28"/>
          <w:szCs w:val="28"/>
        </w:rPr>
        <w:t xml:space="preserve"> w</w:t>
      </w:r>
      <w:r w:rsidRPr="00E04C0F">
        <w:rPr>
          <w:rFonts w:ascii="Times New Roman" w:hAnsi="Times New Roman"/>
          <w:sz w:val="28"/>
          <w:szCs w:val="28"/>
        </w:rPr>
        <w:t>,</w:t>
      </w:r>
      <w:r w:rsidRPr="00E04C0F">
        <w:rPr>
          <w:rFonts w:ascii="Times New Roman" w:hAnsi="Times New Roman"/>
          <w:i/>
          <w:sz w:val="28"/>
          <w:szCs w:val="28"/>
        </w:rPr>
        <w:t xml:space="preserve"> t</w:t>
      </w:r>
      <w:r w:rsidRPr="00E04C0F">
        <w:rPr>
          <w:rFonts w:ascii="Times New Roman" w:hAnsi="Times New Roman"/>
          <w:sz w:val="28"/>
          <w:szCs w:val="28"/>
          <w:vertAlign w:val="subscript"/>
        </w:rPr>
        <w:t>з</w:t>
      </w:r>
      <w:r w:rsidRPr="00E04C0F">
        <w:rPr>
          <w:rFonts w:ascii="Times New Roman" w:hAnsi="Times New Roman"/>
          <w:sz w:val="28"/>
          <w:szCs w:val="28"/>
        </w:rPr>
        <w:t xml:space="preserve">. Кроме этого, статистически значимым является влияние на содержание клетчатки парного взаимодействия факторов </w:t>
      </w:r>
      <w:r w:rsidRPr="00E04C0F">
        <w:rPr>
          <w:rFonts w:ascii="Times New Roman" w:hAnsi="Times New Roman"/>
          <w:i/>
          <w:sz w:val="28"/>
          <w:szCs w:val="28"/>
        </w:rPr>
        <w:t xml:space="preserve">w </w:t>
      </w:r>
      <w:r w:rsidRPr="00E04C0F">
        <w:rPr>
          <w:rFonts w:ascii="Times New Roman" w:hAnsi="Times New Roman"/>
          <w:sz w:val="28"/>
          <w:szCs w:val="28"/>
        </w:rPr>
        <w:t xml:space="preserve">и </w:t>
      </w:r>
      <w:r w:rsidRPr="00E04C0F">
        <w:rPr>
          <w:rFonts w:ascii="Times New Roman" w:hAnsi="Times New Roman"/>
          <w:i/>
          <w:sz w:val="28"/>
          <w:szCs w:val="28"/>
        </w:rPr>
        <w:t>t</w:t>
      </w:r>
      <w:r w:rsidRPr="00E04C0F">
        <w:rPr>
          <w:rFonts w:ascii="Times New Roman" w:hAnsi="Times New Roman"/>
          <w:sz w:val="28"/>
          <w:szCs w:val="28"/>
          <w:vertAlign w:val="subscript"/>
        </w:rPr>
        <w:t>з</w:t>
      </w:r>
      <w:r w:rsidRPr="00E04C0F">
        <w:rPr>
          <w:rFonts w:ascii="Times New Roman" w:hAnsi="Times New Roman"/>
          <w:sz w:val="28"/>
          <w:szCs w:val="28"/>
        </w:rPr>
        <w:t xml:space="preserve"> (коэффициент </w:t>
      </w:r>
      <w:r w:rsidRPr="00E04C0F">
        <w:rPr>
          <w:rFonts w:ascii="Times New Roman" w:hAnsi="Times New Roman"/>
          <w:i/>
          <w:sz w:val="28"/>
          <w:szCs w:val="28"/>
        </w:rPr>
        <w:t>b</w:t>
      </w:r>
      <w:r w:rsidRPr="00E04C0F">
        <w:rPr>
          <w:rFonts w:ascii="Times New Roman" w:hAnsi="Times New Roman"/>
          <w:sz w:val="28"/>
          <w:szCs w:val="28"/>
          <w:vertAlign w:val="subscript"/>
        </w:rPr>
        <w:t>34</w:t>
      </w:r>
      <w:r w:rsidRPr="00E04C0F">
        <w:rPr>
          <w:rFonts w:ascii="Times New Roman" w:hAnsi="Times New Roman"/>
          <w:sz w:val="28"/>
          <w:szCs w:val="28"/>
        </w:rPr>
        <w:t>). Наглядно влияние некоторых факторов на содержание клетчатки после обработки тритикале сорта Таза, видно на приведенных ниже рисунках.</w:t>
      </w:r>
    </w:p>
    <w:p w14:paraId="74B43D1B" w14:textId="77777777" w:rsidR="002C231C" w:rsidRPr="00E04C0F" w:rsidRDefault="002C231C" w:rsidP="002C231C">
      <w:pPr>
        <w:spacing w:after="0" w:line="240" w:lineRule="auto"/>
        <w:ind w:firstLine="709"/>
        <w:jc w:val="center"/>
        <w:rPr>
          <w:rFonts w:ascii="Times New Roman" w:hAnsi="Times New Roman"/>
          <w:sz w:val="28"/>
          <w:szCs w:val="28"/>
        </w:rPr>
      </w:pPr>
      <w:r w:rsidRPr="00E04C0F">
        <w:rPr>
          <w:noProof/>
          <w:szCs w:val="28"/>
          <w:lang w:eastAsia="ru-RU"/>
        </w:rPr>
        <w:lastRenderedPageBreak/>
        <w:drawing>
          <wp:inline distT="0" distB="0" distL="0" distR="0" wp14:anchorId="375084C1" wp14:editId="2701C38C">
            <wp:extent cx="4591050" cy="2621280"/>
            <wp:effectExtent l="0" t="0" r="0" b="7620"/>
            <wp:docPr id="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srcRect/>
                    <a:stretch>
                      <a:fillRect/>
                    </a:stretch>
                  </pic:blipFill>
                  <pic:spPr bwMode="auto">
                    <a:xfrm>
                      <a:off x="0" y="0"/>
                      <a:ext cx="4591050" cy="2621280"/>
                    </a:xfrm>
                    <a:prstGeom prst="rect">
                      <a:avLst/>
                    </a:prstGeom>
                    <a:noFill/>
                    <a:ln w="9525">
                      <a:noFill/>
                      <a:miter lim="800000"/>
                      <a:headEnd/>
                      <a:tailEnd/>
                    </a:ln>
                  </pic:spPr>
                </pic:pic>
              </a:graphicData>
            </a:graphic>
          </wp:inline>
        </w:drawing>
      </w:r>
    </w:p>
    <w:p w14:paraId="41993C94" w14:textId="7AD462A2" w:rsidR="002C231C" w:rsidRPr="00E04C0F" w:rsidRDefault="00CB3E1F" w:rsidP="002C231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11</w:t>
      </w:r>
      <w:r w:rsidR="002C231C">
        <w:rPr>
          <w:rFonts w:ascii="Times New Roman" w:hAnsi="Times New Roman" w:cs="Times New Roman"/>
          <w:sz w:val="28"/>
          <w:szCs w:val="28"/>
        </w:rPr>
        <w:t xml:space="preserve">- </w:t>
      </w:r>
      <w:r w:rsidR="002C231C" w:rsidRPr="00E04C0F">
        <w:rPr>
          <w:rFonts w:ascii="Times New Roman" w:hAnsi="Times New Roman" w:cs="Times New Roman"/>
          <w:sz w:val="28"/>
          <w:szCs w:val="28"/>
        </w:rPr>
        <w:t xml:space="preserve">Линейное влияние </w:t>
      </w:r>
      <w:r w:rsidR="002C231C" w:rsidRPr="00E04C0F">
        <w:rPr>
          <w:rFonts w:ascii="Times New Roman" w:hAnsi="Times New Roman"/>
          <w:i/>
          <w:sz w:val="28"/>
          <w:szCs w:val="28"/>
        </w:rPr>
        <w:t>t</w:t>
      </w:r>
      <w:r w:rsidR="002C231C" w:rsidRPr="00E04C0F">
        <w:rPr>
          <w:rFonts w:ascii="Times New Roman" w:hAnsi="Times New Roman"/>
          <w:sz w:val="28"/>
          <w:szCs w:val="28"/>
          <w:vertAlign w:val="subscript"/>
        </w:rPr>
        <w:t>в</w:t>
      </w:r>
      <w:r w:rsidR="002C231C" w:rsidRPr="00E04C0F">
        <w:rPr>
          <w:rFonts w:ascii="Times New Roman" w:hAnsi="Times New Roman"/>
          <w:sz w:val="28"/>
          <w:szCs w:val="28"/>
        </w:rPr>
        <w:t xml:space="preserve"> и τ</w:t>
      </w:r>
      <w:r w:rsidR="002C231C" w:rsidRPr="00E04C0F">
        <w:rPr>
          <w:rFonts w:ascii="Times New Roman" w:hAnsi="Times New Roman"/>
          <w:i/>
          <w:sz w:val="28"/>
          <w:szCs w:val="28"/>
        </w:rPr>
        <w:t xml:space="preserve"> </w:t>
      </w:r>
      <w:r w:rsidR="002C231C" w:rsidRPr="00E04C0F">
        <w:rPr>
          <w:rFonts w:ascii="Times New Roman" w:hAnsi="Times New Roman"/>
          <w:sz w:val="28"/>
          <w:szCs w:val="28"/>
        </w:rPr>
        <w:t xml:space="preserve">на содержание </w:t>
      </w:r>
      <w:r w:rsidR="00280312">
        <w:rPr>
          <w:rFonts w:ascii="Times New Roman" w:hAnsi="Times New Roman"/>
          <w:sz w:val="28"/>
          <w:szCs w:val="28"/>
        </w:rPr>
        <w:t xml:space="preserve">клетчатки после обработки зерна </w:t>
      </w:r>
      <w:r w:rsidR="002C231C" w:rsidRPr="00E04C0F">
        <w:rPr>
          <w:rFonts w:ascii="Times New Roman" w:hAnsi="Times New Roman"/>
          <w:sz w:val="28"/>
          <w:szCs w:val="28"/>
        </w:rPr>
        <w:t xml:space="preserve">(при </w:t>
      </w:r>
      <w:r w:rsidR="002C231C" w:rsidRPr="00E04C0F">
        <w:rPr>
          <w:rFonts w:ascii="Times New Roman" w:hAnsi="Times New Roman"/>
          <w:i/>
          <w:sz w:val="28"/>
          <w:szCs w:val="28"/>
        </w:rPr>
        <w:t>w</w:t>
      </w:r>
      <w:r w:rsidR="002C231C" w:rsidRPr="00E04C0F">
        <w:rPr>
          <w:rFonts w:ascii="Times New Roman" w:hAnsi="Times New Roman"/>
          <w:sz w:val="28"/>
          <w:szCs w:val="28"/>
        </w:rPr>
        <w:t xml:space="preserve">=13 % и </w:t>
      </w:r>
      <w:r w:rsidR="002C231C" w:rsidRPr="00E04C0F">
        <w:rPr>
          <w:rFonts w:ascii="Times New Roman" w:hAnsi="Times New Roman"/>
          <w:i/>
          <w:sz w:val="28"/>
          <w:szCs w:val="28"/>
        </w:rPr>
        <w:t>t</w:t>
      </w:r>
      <w:r w:rsidR="002C231C" w:rsidRPr="00E04C0F">
        <w:rPr>
          <w:rFonts w:ascii="Times New Roman" w:hAnsi="Times New Roman"/>
          <w:sz w:val="28"/>
          <w:szCs w:val="28"/>
          <w:vertAlign w:val="subscript"/>
        </w:rPr>
        <w:t>з</w:t>
      </w:r>
      <w:r w:rsidR="002C231C" w:rsidRPr="00E04C0F">
        <w:rPr>
          <w:rFonts w:ascii="Times New Roman" w:hAnsi="Times New Roman"/>
          <w:sz w:val="28"/>
          <w:szCs w:val="28"/>
        </w:rPr>
        <w:t xml:space="preserve"> =10 °С</w:t>
      </w:r>
      <w:r w:rsidR="002C231C" w:rsidRPr="00E04C0F">
        <w:rPr>
          <w:rFonts w:ascii="Times New Roman" w:hAnsi="Times New Roman" w:cs="Times New Roman"/>
          <w:sz w:val="28"/>
          <w:szCs w:val="28"/>
        </w:rPr>
        <w:t>)</w:t>
      </w:r>
    </w:p>
    <w:p w14:paraId="2EB5D8B3" w14:textId="77777777" w:rsidR="002C231C" w:rsidRPr="00E04C0F" w:rsidRDefault="002C231C" w:rsidP="002C231C">
      <w:pPr>
        <w:spacing w:after="0" w:line="240" w:lineRule="auto"/>
        <w:jc w:val="center"/>
        <w:rPr>
          <w:rFonts w:ascii="Times New Roman" w:hAnsi="Times New Roman" w:cs="Times New Roman"/>
          <w:sz w:val="28"/>
          <w:szCs w:val="28"/>
        </w:rPr>
      </w:pPr>
    </w:p>
    <w:p w14:paraId="11472A30" w14:textId="77777777" w:rsidR="002C231C" w:rsidRPr="00E04C0F" w:rsidRDefault="002C231C" w:rsidP="002C231C">
      <w:pPr>
        <w:spacing w:after="0" w:line="240" w:lineRule="auto"/>
        <w:jc w:val="center"/>
        <w:rPr>
          <w:rFonts w:ascii="Times New Roman" w:hAnsi="Times New Roman" w:cs="Times New Roman"/>
          <w:sz w:val="28"/>
          <w:szCs w:val="28"/>
        </w:rPr>
      </w:pPr>
      <w:r w:rsidRPr="00E04C0F">
        <w:rPr>
          <w:noProof/>
          <w:szCs w:val="28"/>
          <w:lang w:eastAsia="ru-RU"/>
        </w:rPr>
        <w:drawing>
          <wp:inline distT="0" distB="0" distL="0" distR="0" wp14:anchorId="09B786C3" wp14:editId="60B9A375">
            <wp:extent cx="4591050" cy="2621280"/>
            <wp:effectExtent l="0" t="0" r="0" b="7620"/>
            <wp:docPr id="6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srcRect/>
                    <a:stretch>
                      <a:fillRect/>
                    </a:stretch>
                  </pic:blipFill>
                  <pic:spPr bwMode="auto">
                    <a:xfrm>
                      <a:off x="0" y="0"/>
                      <a:ext cx="4591050" cy="2621280"/>
                    </a:xfrm>
                    <a:prstGeom prst="rect">
                      <a:avLst/>
                    </a:prstGeom>
                    <a:noFill/>
                    <a:ln w="9525">
                      <a:noFill/>
                      <a:miter lim="800000"/>
                      <a:headEnd/>
                      <a:tailEnd/>
                    </a:ln>
                  </pic:spPr>
                </pic:pic>
              </a:graphicData>
            </a:graphic>
          </wp:inline>
        </w:drawing>
      </w:r>
    </w:p>
    <w:p w14:paraId="722A4123" w14:textId="59693A0E" w:rsidR="002C231C" w:rsidRPr="00E04C0F" w:rsidRDefault="00CB3E1F" w:rsidP="002C231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12</w:t>
      </w:r>
      <w:r w:rsidR="002C231C">
        <w:rPr>
          <w:rFonts w:ascii="Times New Roman" w:hAnsi="Times New Roman" w:cs="Times New Roman"/>
          <w:sz w:val="28"/>
          <w:szCs w:val="28"/>
        </w:rPr>
        <w:t>-</w:t>
      </w:r>
      <w:r w:rsidR="002C231C" w:rsidRPr="00E04C0F">
        <w:rPr>
          <w:rFonts w:ascii="Times New Roman" w:hAnsi="Times New Roman" w:cs="Times New Roman"/>
          <w:sz w:val="28"/>
          <w:szCs w:val="28"/>
        </w:rPr>
        <w:t xml:space="preserve">Парное нелинейное влияние </w:t>
      </w:r>
      <w:r w:rsidR="002C231C" w:rsidRPr="00E04C0F">
        <w:rPr>
          <w:rFonts w:ascii="Times New Roman" w:hAnsi="Times New Roman"/>
          <w:i/>
          <w:sz w:val="28"/>
          <w:szCs w:val="28"/>
        </w:rPr>
        <w:t>w</w:t>
      </w:r>
      <w:r w:rsidR="002C231C" w:rsidRPr="00E04C0F">
        <w:rPr>
          <w:rFonts w:ascii="Times New Roman" w:hAnsi="Times New Roman"/>
          <w:sz w:val="28"/>
          <w:szCs w:val="28"/>
        </w:rPr>
        <w:t xml:space="preserve"> и </w:t>
      </w:r>
      <w:r w:rsidR="002C231C" w:rsidRPr="00E04C0F">
        <w:rPr>
          <w:rFonts w:ascii="Times New Roman" w:hAnsi="Times New Roman"/>
          <w:i/>
          <w:sz w:val="28"/>
          <w:szCs w:val="28"/>
        </w:rPr>
        <w:t>t</w:t>
      </w:r>
      <w:r w:rsidR="002C231C" w:rsidRPr="00E04C0F">
        <w:rPr>
          <w:rFonts w:ascii="Times New Roman" w:hAnsi="Times New Roman"/>
          <w:sz w:val="28"/>
          <w:szCs w:val="28"/>
          <w:vertAlign w:val="subscript"/>
        </w:rPr>
        <w:t>з</w:t>
      </w:r>
      <w:r w:rsidR="002C231C" w:rsidRPr="00E04C0F">
        <w:rPr>
          <w:rFonts w:ascii="Times New Roman" w:hAnsi="Times New Roman"/>
          <w:sz w:val="28"/>
          <w:szCs w:val="28"/>
        </w:rPr>
        <w:t xml:space="preserve"> на содержание клетчатки после обработки зерна (при </w:t>
      </w:r>
      <w:r w:rsidR="002C231C" w:rsidRPr="00E04C0F">
        <w:rPr>
          <w:rFonts w:ascii="Times New Roman" w:hAnsi="Times New Roman"/>
          <w:i/>
          <w:sz w:val="28"/>
          <w:szCs w:val="28"/>
        </w:rPr>
        <w:t>t</w:t>
      </w:r>
      <w:r w:rsidR="002C231C" w:rsidRPr="00E04C0F">
        <w:rPr>
          <w:rFonts w:ascii="Times New Roman" w:hAnsi="Times New Roman"/>
          <w:sz w:val="28"/>
          <w:szCs w:val="28"/>
          <w:vertAlign w:val="subscript"/>
        </w:rPr>
        <w:t>в</w:t>
      </w:r>
      <w:r w:rsidR="002C231C" w:rsidRPr="00E04C0F">
        <w:rPr>
          <w:rFonts w:ascii="Times New Roman" w:hAnsi="Times New Roman"/>
          <w:sz w:val="28"/>
          <w:szCs w:val="28"/>
        </w:rPr>
        <w:t>.=30 °С и τ=72 %</w:t>
      </w:r>
      <w:r w:rsidR="002C231C" w:rsidRPr="00E04C0F">
        <w:rPr>
          <w:rFonts w:ascii="Times New Roman" w:hAnsi="Times New Roman" w:cs="Times New Roman"/>
          <w:sz w:val="28"/>
          <w:szCs w:val="28"/>
        </w:rPr>
        <w:t>)</w:t>
      </w:r>
    </w:p>
    <w:p w14:paraId="5A11C36A" w14:textId="77777777" w:rsidR="002C231C" w:rsidRDefault="002C231C" w:rsidP="002C231C">
      <w:pPr>
        <w:spacing w:line="360" w:lineRule="auto"/>
        <w:jc w:val="both"/>
        <w:rPr>
          <w:rFonts w:ascii="Times New Roman" w:eastAsia="Calibri" w:hAnsi="Times New Roman" w:cs="Times New Roman"/>
          <w:b/>
          <w:bCs/>
          <w:sz w:val="28"/>
          <w:szCs w:val="28"/>
        </w:rPr>
      </w:pPr>
    </w:p>
    <w:p w14:paraId="7682A254" w14:textId="77777777" w:rsidR="002C231C" w:rsidRPr="00202317" w:rsidRDefault="002C231C" w:rsidP="002C231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Для определения режимов проращивания, при котором будет обеспечен максимальное содержание клетчатки, в качестве ц</w:t>
      </w:r>
      <w:r w:rsidRPr="00E373CC">
        <w:rPr>
          <w:rFonts w:ascii="Times New Roman" w:hAnsi="Times New Roman" w:cs="Times New Roman"/>
          <w:sz w:val="28"/>
          <w:szCs w:val="28"/>
        </w:rPr>
        <w:t>елевая функци</w:t>
      </w:r>
      <w:r>
        <w:rPr>
          <w:rFonts w:ascii="Times New Roman" w:hAnsi="Times New Roman" w:cs="Times New Roman"/>
          <w:sz w:val="28"/>
          <w:szCs w:val="28"/>
        </w:rPr>
        <w:t xml:space="preserve">и было использовано уравнение </w:t>
      </w:r>
    </w:p>
    <w:p w14:paraId="0C9A7524" w14:textId="77777777" w:rsidR="002C231C" w:rsidRPr="00E04C0F" w:rsidRDefault="002C231C" w:rsidP="002C231C">
      <w:pPr>
        <w:spacing w:after="0" w:line="240" w:lineRule="auto"/>
        <w:jc w:val="center"/>
        <w:rPr>
          <w:rFonts w:ascii="Times New Roman" w:eastAsia="Times New Roman" w:hAnsi="Times New Roman" w:cs="Times New Roman"/>
          <w:bCs/>
          <w:color w:val="000000"/>
          <w:sz w:val="28"/>
          <w:szCs w:val="28"/>
          <w:lang w:eastAsia="ru-RU"/>
        </w:rPr>
      </w:pPr>
      <w:r w:rsidRPr="00E04C0F">
        <w:rPr>
          <w:rFonts w:ascii="Times New Roman" w:hAnsi="Times New Roman"/>
          <w:sz w:val="28"/>
          <w:szCs w:val="28"/>
        </w:rPr>
        <w:t>y</w:t>
      </w:r>
      <w:r w:rsidRPr="00E04C0F">
        <w:rPr>
          <w:rFonts w:ascii="Times New Roman" w:hAnsi="Times New Roman"/>
          <w:sz w:val="28"/>
          <w:szCs w:val="28"/>
          <w:vertAlign w:val="subscript"/>
        </w:rPr>
        <w:t>7</w:t>
      </w:r>
      <w:r w:rsidRPr="00E04C0F">
        <w:rPr>
          <w:rFonts w:ascii="Times New Roman" w:hAnsi="Times New Roman"/>
          <w:sz w:val="28"/>
          <w:szCs w:val="28"/>
        </w:rPr>
        <w:t>=1,3217+0,05292</w:t>
      </w:r>
      <w:r w:rsidRPr="00E04C0F">
        <w:rPr>
          <w:rFonts w:ascii="Times New Roman" w:hAnsi="Times New Roman"/>
          <w:i/>
          <w:sz w:val="28"/>
          <w:szCs w:val="28"/>
        </w:rPr>
        <w:t>t</w:t>
      </w:r>
      <w:r w:rsidRPr="00E04C0F">
        <w:rPr>
          <w:rFonts w:ascii="Times New Roman" w:hAnsi="Times New Roman"/>
          <w:sz w:val="28"/>
          <w:szCs w:val="28"/>
          <w:vertAlign w:val="subscript"/>
        </w:rPr>
        <w:t>в</w:t>
      </w:r>
      <w:r w:rsidRPr="00E04C0F">
        <w:rPr>
          <w:rFonts w:ascii="Times New Roman" w:hAnsi="Times New Roman"/>
          <w:sz w:val="28"/>
          <w:szCs w:val="28"/>
        </w:rPr>
        <w:t>+0,00977τ–0,06956</w:t>
      </w:r>
      <w:r w:rsidRPr="00E04C0F">
        <w:rPr>
          <w:rFonts w:ascii="Times New Roman" w:hAnsi="Times New Roman"/>
          <w:i/>
          <w:sz w:val="28"/>
          <w:szCs w:val="28"/>
        </w:rPr>
        <w:t>t</w:t>
      </w:r>
      <w:r w:rsidRPr="00E04C0F">
        <w:rPr>
          <w:rFonts w:ascii="Times New Roman" w:hAnsi="Times New Roman"/>
          <w:sz w:val="28"/>
          <w:szCs w:val="28"/>
          <w:vertAlign w:val="subscript"/>
        </w:rPr>
        <w:t>з</w:t>
      </w:r>
      <w:r w:rsidRPr="00E04C0F">
        <w:rPr>
          <w:rFonts w:ascii="Times New Roman" w:hAnsi="Times New Roman"/>
          <w:sz w:val="28"/>
          <w:szCs w:val="28"/>
        </w:rPr>
        <w:t>+0,00371</w:t>
      </w:r>
      <w:r w:rsidRPr="00E04C0F">
        <w:rPr>
          <w:rFonts w:ascii="Times New Roman" w:hAnsi="Times New Roman"/>
          <w:i/>
          <w:sz w:val="28"/>
          <w:szCs w:val="28"/>
        </w:rPr>
        <w:t>wt</w:t>
      </w:r>
      <w:r w:rsidRPr="00E04C0F">
        <w:rPr>
          <w:rFonts w:ascii="Times New Roman" w:hAnsi="Times New Roman"/>
          <w:sz w:val="28"/>
          <w:szCs w:val="28"/>
          <w:vertAlign w:val="subscript"/>
        </w:rPr>
        <w:t>з</w:t>
      </w:r>
      <w:r w:rsidRPr="00E04C0F">
        <w:rPr>
          <w:rFonts w:ascii="Times New Roman" w:eastAsia="Times New Roman" w:hAnsi="Times New Roman" w:cs="Times New Roman"/>
          <w:bCs/>
          <w:color w:val="000000"/>
          <w:sz w:val="28"/>
          <w:szCs w:val="28"/>
          <w:lang w:eastAsia="ru-RU"/>
        </w:rPr>
        <w:t xml:space="preserve"> → max</w:t>
      </w:r>
    </w:p>
    <w:p w14:paraId="1C8CAD0A" w14:textId="77777777" w:rsidR="002C231C" w:rsidRPr="00E04C0F" w:rsidRDefault="002C231C" w:rsidP="002C231C">
      <w:pPr>
        <w:spacing w:after="0" w:line="240" w:lineRule="auto"/>
        <w:jc w:val="center"/>
        <w:rPr>
          <w:rFonts w:ascii="Times New Roman" w:eastAsia="Times New Roman" w:hAnsi="Times New Roman" w:cs="Times New Roman"/>
          <w:bCs/>
          <w:color w:val="000000"/>
          <w:sz w:val="28"/>
          <w:szCs w:val="28"/>
          <w:lang w:eastAsia="ru-RU"/>
        </w:rPr>
      </w:pPr>
    </w:p>
    <w:p w14:paraId="5BD70CA2" w14:textId="77777777" w:rsidR="002C231C" w:rsidRPr="00E04C0F" w:rsidRDefault="002C231C" w:rsidP="002C231C">
      <w:pPr>
        <w:spacing w:after="0" w:line="240" w:lineRule="auto"/>
        <w:jc w:val="center"/>
        <w:rPr>
          <w:rFonts w:ascii="Times New Roman" w:hAnsi="Times New Roman" w:cs="Times New Roman"/>
          <w:sz w:val="28"/>
          <w:szCs w:val="28"/>
        </w:rPr>
      </w:pPr>
      <w:r w:rsidRPr="00E04C0F">
        <w:rPr>
          <w:rFonts w:ascii="Times New Roman" w:hAnsi="Times New Roman" w:cs="Times New Roman"/>
          <w:sz w:val="28"/>
          <w:szCs w:val="28"/>
        </w:rPr>
        <w:t xml:space="preserve">Ограничения по отдельным показателям качества обработанного зерна </w:t>
      </w:r>
      <w:r w:rsidRPr="00E04C0F">
        <w:rPr>
          <w:rFonts w:ascii="Times New Roman" w:hAnsi="Times New Roman" w:cs="Times New Roman"/>
          <w:sz w:val="28"/>
          <w:szCs w:val="28"/>
        </w:rPr>
        <w:br/>
        <w:t>сорта Таза</w:t>
      </w:r>
    </w:p>
    <w:tbl>
      <w:tblPr>
        <w:tblStyle w:val="22"/>
        <w:tblW w:w="49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4"/>
        <w:gridCol w:w="282"/>
        <w:gridCol w:w="7275"/>
        <w:gridCol w:w="420"/>
        <w:gridCol w:w="699"/>
      </w:tblGrid>
      <w:tr w:rsidR="002C231C" w:rsidRPr="00E04C0F" w14:paraId="55C73810" w14:textId="77777777" w:rsidTr="001E1E9B">
        <w:trPr>
          <w:jc w:val="center"/>
        </w:trPr>
        <w:tc>
          <w:tcPr>
            <w:tcW w:w="719" w:type="dxa"/>
            <w:vAlign w:val="bottom"/>
          </w:tcPr>
          <w:p w14:paraId="640C7EF0" w14:textId="77777777" w:rsidR="002C231C" w:rsidRPr="00454E8B" w:rsidRDefault="002C231C" w:rsidP="001E1E9B">
            <w:pPr>
              <w:jc w:val="center"/>
              <w:rPr>
                <w:color w:val="000000"/>
                <w:sz w:val="28"/>
                <w:szCs w:val="28"/>
              </w:rPr>
            </w:pPr>
            <w:r w:rsidRPr="00454E8B">
              <w:rPr>
                <w:color w:val="000000"/>
                <w:sz w:val="28"/>
                <w:szCs w:val="28"/>
              </w:rPr>
              <w:t>680</w:t>
            </w:r>
          </w:p>
        </w:tc>
        <w:tc>
          <w:tcPr>
            <w:tcW w:w="284" w:type="dxa"/>
          </w:tcPr>
          <w:p w14:paraId="4E6EA018" w14:textId="77777777" w:rsidR="002C231C" w:rsidRPr="00E04C0F" w:rsidRDefault="002C231C" w:rsidP="001E1E9B">
            <w:pPr>
              <w:pStyle w:val="af"/>
              <w:rPr>
                <w:rFonts w:ascii="Times New Roman" w:hAnsi="Times New Roman"/>
                <w:i/>
                <w:sz w:val="28"/>
                <w:szCs w:val="28"/>
              </w:rPr>
            </w:pPr>
            <w:r w:rsidRPr="00E04C0F">
              <w:rPr>
                <w:rFonts w:ascii="Times New Roman" w:hAnsi="Times New Roman"/>
                <w:sz w:val="28"/>
                <w:szCs w:val="28"/>
              </w:rPr>
              <w:t>≤</w:t>
            </w:r>
          </w:p>
        </w:tc>
        <w:tc>
          <w:tcPr>
            <w:tcW w:w="7512" w:type="dxa"/>
          </w:tcPr>
          <w:p w14:paraId="05008992" w14:textId="77777777" w:rsidR="002C231C" w:rsidRPr="00E04C0F" w:rsidRDefault="002C231C" w:rsidP="001E1E9B">
            <w:pPr>
              <w:pStyle w:val="af"/>
              <w:rPr>
                <w:rFonts w:ascii="Times New Roman" w:hAnsi="Times New Roman"/>
                <w:sz w:val="28"/>
                <w:szCs w:val="28"/>
              </w:rPr>
            </w:pPr>
            <w:r w:rsidRPr="00E04C0F">
              <w:rPr>
                <w:rFonts w:ascii="Times New Roman" w:hAnsi="Times New Roman"/>
                <w:i/>
                <w:sz w:val="28"/>
                <w:szCs w:val="28"/>
              </w:rPr>
              <w:t>y</w:t>
            </w:r>
            <w:r w:rsidRPr="00E04C0F">
              <w:rPr>
                <w:rFonts w:ascii="Times New Roman" w:hAnsi="Times New Roman"/>
                <w:sz w:val="28"/>
                <w:szCs w:val="28"/>
                <w:vertAlign w:val="subscript"/>
              </w:rPr>
              <w:t>1</w:t>
            </w:r>
            <w:r w:rsidRPr="00E04C0F">
              <w:rPr>
                <w:rFonts w:ascii="Times New Roman" w:hAnsi="Times New Roman"/>
                <w:sz w:val="28"/>
                <w:szCs w:val="28"/>
              </w:rPr>
              <w:t>=707,3–1,741</w:t>
            </w:r>
            <w:r w:rsidRPr="00E04C0F">
              <w:rPr>
                <w:rFonts w:ascii="Times New Roman" w:hAnsi="Times New Roman"/>
                <w:i/>
                <w:sz w:val="28"/>
                <w:szCs w:val="28"/>
              </w:rPr>
              <w:t>t</w:t>
            </w:r>
            <w:r w:rsidRPr="00E04C0F">
              <w:rPr>
                <w:rFonts w:ascii="Times New Roman" w:hAnsi="Times New Roman"/>
                <w:sz w:val="28"/>
                <w:szCs w:val="28"/>
                <w:vertAlign w:val="subscript"/>
              </w:rPr>
              <w:t>з</w:t>
            </w:r>
            <w:r w:rsidRPr="00E04C0F">
              <w:rPr>
                <w:rFonts w:ascii="Times New Roman" w:hAnsi="Times New Roman"/>
                <w:sz w:val="28"/>
                <w:szCs w:val="28"/>
              </w:rPr>
              <w:t>+0,1015</w:t>
            </w:r>
            <w:r w:rsidRPr="00E04C0F">
              <w:rPr>
                <w:rFonts w:ascii="Times New Roman" w:hAnsi="Times New Roman"/>
                <w:i/>
                <w:sz w:val="28"/>
                <w:szCs w:val="28"/>
              </w:rPr>
              <w:t>wt</w:t>
            </w:r>
            <w:r w:rsidRPr="00E04C0F">
              <w:rPr>
                <w:rFonts w:ascii="Times New Roman" w:hAnsi="Times New Roman"/>
                <w:sz w:val="28"/>
                <w:szCs w:val="28"/>
                <w:vertAlign w:val="subscript"/>
              </w:rPr>
              <w:t>з</w:t>
            </w:r>
          </w:p>
        </w:tc>
        <w:tc>
          <w:tcPr>
            <w:tcW w:w="426" w:type="dxa"/>
          </w:tcPr>
          <w:p w14:paraId="00AA5925" w14:textId="77777777" w:rsidR="002C231C" w:rsidRPr="00E04C0F" w:rsidRDefault="002C231C" w:rsidP="001E1E9B">
            <w:pPr>
              <w:pStyle w:val="af"/>
              <w:rPr>
                <w:rFonts w:ascii="Times New Roman" w:hAnsi="Times New Roman"/>
                <w:i/>
                <w:sz w:val="28"/>
                <w:szCs w:val="28"/>
              </w:rPr>
            </w:pPr>
            <w:r w:rsidRPr="00E04C0F">
              <w:rPr>
                <w:rFonts w:ascii="Times New Roman" w:hAnsi="Times New Roman"/>
                <w:sz w:val="28"/>
                <w:szCs w:val="28"/>
              </w:rPr>
              <w:t>≤</w:t>
            </w:r>
          </w:p>
        </w:tc>
        <w:tc>
          <w:tcPr>
            <w:tcW w:w="715" w:type="dxa"/>
            <w:vAlign w:val="bottom"/>
          </w:tcPr>
          <w:p w14:paraId="222A8F46" w14:textId="77777777" w:rsidR="002C231C" w:rsidRPr="00454E8B" w:rsidRDefault="002C231C" w:rsidP="001E1E9B">
            <w:pPr>
              <w:jc w:val="center"/>
              <w:rPr>
                <w:color w:val="000000"/>
                <w:sz w:val="28"/>
                <w:szCs w:val="28"/>
              </w:rPr>
            </w:pPr>
            <w:r w:rsidRPr="00454E8B">
              <w:rPr>
                <w:color w:val="000000"/>
                <w:sz w:val="28"/>
                <w:szCs w:val="28"/>
              </w:rPr>
              <w:t>720</w:t>
            </w:r>
          </w:p>
        </w:tc>
      </w:tr>
      <w:tr w:rsidR="002C231C" w:rsidRPr="00E04C0F" w14:paraId="22697D47" w14:textId="77777777" w:rsidTr="001E1E9B">
        <w:trPr>
          <w:jc w:val="center"/>
        </w:trPr>
        <w:tc>
          <w:tcPr>
            <w:tcW w:w="719" w:type="dxa"/>
            <w:vAlign w:val="bottom"/>
          </w:tcPr>
          <w:p w14:paraId="56BE95AA" w14:textId="77777777" w:rsidR="002C231C" w:rsidRPr="00454E8B" w:rsidRDefault="002C231C" w:rsidP="001E1E9B">
            <w:pPr>
              <w:jc w:val="center"/>
              <w:rPr>
                <w:color w:val="000000"/>
                <w:sz w:val="28"/>
                <w:szCs w:val="28"/>
              </w:rPr>
            </w:pPr>
            <w:r w:rsidRPr="00454E8B">
              <w:rPr>
                <w:color w:val="000000"/>
                <w:sz w:val="28"/>
                <w:szCs w:val="28"/>
              </w:rPr>
              <w:t>35</w:t>
            </w:r>
          </w:p>
        </w:tc>
        <w:tc>
          <w:tcPr>
            <w:tcW w:w="284" w:type="dxa"/>
          </w:tcPr>
          <w:p w14:paraId="688086CD" w14:textId="77777777" w:rsidR="002C231C" w:rsidRPr="00E04C0F" w:rsidRDefault="002C231C" w:rsidP="001E1E9B">
            <w:pPr>
              <w:pStyle w:val="af"/>
              <w:rPr>
                <w:rFonts w:ascii="Times New Roman" w:hAnsi="Times New Roman"/>
                <w:i/>
                <w:sz w:val="28"/>
                <w:szCs w:val="28"/>
              </w:rPr>
            </w:pPr>
            <w:r w:rsidRPr="00E04C0F">
              <w:rPr>
                <w:rFonts w:ascii="Times New Roman" w:hAnsi="Times New Roman"/>
                <w:sz w:val="28"/>
                <w:szCs w:val="28"/>
              </w:rPr>
              <w:t>≤</w:t>
            </w:r>
          </w:p>
        </w:tc>
        <w:tc>
          <w:tcPr>
            <w:tcW w:w="7512" w:type="dxa"/>
          </w:tcPr>
          <w:p w14:paraId="25C063D4" w14:textId="77777777" w:rsidR="002C231C" w:rsidRPr="00E04C0F" w:rsidRDefault="002C231C" w:rsidP="001E1E9B">
            <w:pPr>
              <w:pStyle w:val="af"/>
              <w:rPr>
                <w:rFonts w:ascii="Times New Roman" w:hAnsi="Times New Roman"/>
                <w:sz w:val="28"/>
                <w:szCs w:val="28"/>
              </w:rPr>
            </w:pPr>
            <w:r w:rsidRPr="00E04C0F">
              <w:rPr>
                <w:rFonts w:ascii="Times New Roman" w:hAnsi="Times New Roman"/>
                <w:i/>
                <w:sz w:val="28"/>
                <w:szCs w:val="28"/>
              </w:rPr>
              <w:t>y</w:t>
            </w:r>
            <w:r w:rsidRPr="00E04C0F">
              <w:rPr>
                <w:rFonts w:ascii="Times New Roman" w:hAnsi="Times New Roman"/>
                <w:sz w:val="28"/>
                <w:szCs w:val="28"/>
                <w:vertAlign w:val="subscript"/>
              </w:rPr>
              <w:t>2</w:t>
            </w:r>
            <w:r w:rsidRPr="00E04C0F">
              <w:rPr>
                <w:rFonts w:ascii="Times New Roman" w:hAnsi="Times New Roman"/>
                <w:sz w:val="28"/>
                <w:szCs w:val="28"/>
              </w:rPr>
              <w:t>=43,83–0,05549</w:t>
            </w:r>
            <w:r w:rsidRPr="00E04C0F">
              <w:rPr>
                <w:rFonts w:ascii="Times New Roman" w:hAnsi="Times New Roman"/>
                <w:i/>
                <w:sz w:val="28"/>
                <w:szCs w:val="28"/>
              </w:rPr>
              <w:t>x</w:t>
            </w:r>
            <w:r w:rsidRPr="00E04C0F">
              <w:rPr>
                <w:rFonts w:ascii="Times New Roman" w:hAnsi="Times New Roman"/>
                <w:sz w:val="28"/>
                <w:szCs w:val="28"/>
                <w:vertAlign w:val="subscript"/>
              </w:rPr>
              <w:t>2</w:t>
            </w:r>
          </w:p>
        </w:tc>
        <w:tc>
          <w:tcPr>
            <w:tcW w:w="426" w:type="dxa"/>
          </w:tcPr>
          <w:p w14:paraId="60C2916F" w14:textId="77777777" w:rsidR="002C231C" w:rsidRPr="00E04C0F" w:rsidRDefault="002C231C" w:rsidP="001E1E9B">
            <w:pPr>
              <w:pStyle w:val="af"/>
              <w:rPr>
                <w:rFonts w:ascii="Times New Roman" w:hAnsi="Times New Roman"/>
                <w:i/>
                <w:sz w:val="28"/>
                <w:szCs w:val="28"/>
              </w:rPr>
            </w:pPr>
            <w:r w:rsidRPr="00E04C0F">
              <w:rPr>
                <w:rFonts w:ascii="Times New Roman" w:hAnsi="Times New Roman"/>
                <w:sz w:val="28"/>
                <w:szCs w:val="28"/>
              </w:rPr>
              <w:t>≤</w:t>
            </w:r>
          </w:p>
        </w:tc>
        <w:tc>
          <w:tcPr>
            <w:tcW w:w="715" w:type="dxa"/>
            <w:vAlign w:val="bottom"/>
          </w:tcPr>
          <w:p w14:paraId="23522BDD" w14:textId="77777777" w:rsidR="002C231C" w:rsidRPr="00454E8B" w:rsidRDefault="002C231C" w:rsidP="001E1E9B">
            <w:pPr>
              <w:jc w:val="center"/>
              <w:rPr>
                <w:color w:val="000000"/>
                <w:sz w:val="28"/>
                <w:szCs w:val="28"/>
              </w:rPr>
            </w:pPr>
            <w:r w:rsidRPr="00454E8B">
              <w:rPr>
                <w:color w:val="000000"/>
                <w:sz w:val="28"/>
                <w:szCs w:val="28"/>
              </w:rPr>
              <w:t>45</w:t>
            </w:r>
          </w:p>
        </w:tc>
      </w:tr>
      <w:tr w:rsidR="002C231C" w:rsidRPr="00E04C0F" w14:paraId="7795D514" w14:textId="77777777" w:rsidTr="001E1E9B">
        <w:trPr>
          <w:jc w:val="center"/>
        </w:trPr>
        <w:tc>
          <w:tcPr>
            <w:tcW w:w="719" w:type="dxa"/>
            <w:vAlign w:val="bottom"/>
          </w:tcPr>
          <w:p w14:paraId="43F7C4EA" w14:textId="77777777" w:rsidR="002C231C" w:rsidRPr="00454E8B" w:rsidRDefault="002C231C" w:rsidP="001E1E9B">
            <w:pPr>
              <w:jc w:val="center"/>
              <w:rPr>
                <w:color w:val="000000"/>
                <w:sz w:val="28"/>
                <w:szCs w:val="28"/>
              </w:rPr>
            </w:pPr>
            <w:r w:rsidRPr="00454E8B">
              <w:rPr>
                <w:color w:val="000000"/>
                <w:sz w:val="28"/>
                <w:szCs w:val="28"/>
              </w:rPr>
              <w:t>14</w:t>
            </w:r>
          </w:p>
        </w:tc>
        <w:tc>
          <w:tcPr>
            <w:tcW w:w="284" w:type="dxa"/>
          </w:tcPr>
          <w:p w14:paraId="134A20B9" w14:textId="77777777" w:rsidR="002C231C" w:rsidRPr="00E04C0F" w:rsidRDefault="002C231C" w:rsidP="001E1E9B">
            <w:pPr>
              <w:pStyle w:val="af"/>
              <w:rPr>
                <w:rFonts w:ascii="Times New Roman" w:hAnsi="Times New Roman"/>
                <w:i/>
                <w:sz w:val="28"/>
                <w:szCs w:val="28"/>
              </w:rPr>
            </w:pPr>
            <w:r w:rsidRPr="00E04C0F">
              <w:rPr>
                <w:rFonts w:ascii="Times New Roman" w:hAnsi="Times New Roman"/>
                <w:sz w:val="28"/>
                <w:szCs w:val="28"/>
              </w:rPr>
              <w:t>≤</w:t>
            </w:r>
          </w:p>
        </w:tc>
        <w:tc>
          <w:tcPr>
            <w:tcW w:w="7512" w:type="dxa"/>
          </w:tcPr>
          <w:p w14:paraId="1DD61946" w14:textId="77777777" w:rsidR="002C231C" w:rsidRPr="00E04C0F" w:rsidRDefault="002C231C" w:rsidP="001E1E9B">
            <w:pPr>
              <w:pStyle w:val="af"/>
              <w:rPr>
                <w:rFonts w:ascii="Times New Roman" w:hAnsi="Times New Roman"/>
                <w:sz w:val="28"/>
                <w:szCs w:val="28"/>
              </w:rPr>
            </w:pPr>
            <w:r w:rsidRPr="00E04C0F">
              <w:rPr>
                <w:rFonts w:ascii="Times New Roman" w:hAnsi="Times New Roman"/>
                <w:i/>
                <w:sz w:val="28"/>
                <w:szCs w:val="28"/>
              </w:rPr>
              <w:t>y</w:t>
            </w:r>
            <w:r w:rsidRPr="00E04C0F">
              <w:rPr>
                <w:rFonts w:ascii="Times New Roman" w:hAnsi="Times New Roman"/>
                <w:sz w:val="28"/>
                <w:szCs w:val="28"/>
                <w:vertAlign w:val="subscript"/>
              </w:rPr>
              <w:t>3</w:t>
            </w:r>
            <w:r w:rsidRPr="00E04C0F">
              <w:rPr>
                <w:rFonts w:ascii="Times New Roman" w:hAnsi="Times New Roman"/>
                <w:sz w:val="28"/>
                <w:szCs w:val="28"/>
              </w:rPr>
              <w:t>=18,83+0,3277τ–0,7666</w:t>
            </w:r>
            <w:r w:rsidRPr="00E04C0F">
              <w:rPr>
                <w:rFonts w:ascii="Times New Roman" w:hAnsi="Times New Roman"/>
                <w:i/>
                <w:sz w:val="28"/>
                <w:szCs w:val="28"/>
              </w:rPr>
              <w:t>t</w:t>
            </w:r>
            <w:r w:rsidRPr="00E04C0F">
              <w:rPr>
                <w:rFonts w:ascii="Times New Roman" w:hAnsi="Times New Roman"/>
                <w:sz w:val="28"/>
                <w:szCs w:val="28"/>
                <w:vertAlign w:val="subscript"/>
              </w:rPr>
              <w:t>з</w:t>
            </w:r>
            <w:r w:rsidRPr="00E04C0F">
              <w:rPr>
                <w:rFonts w:ascii="Times New Roman" w:hAnsi="Times New Roman"/>
                <w:sz w:val="28"/>
                <w:szCs w:val="28"/>
              </w:rPr>
              <w:t>–0,02093τ</w:t>
            </w:r>
            <w:r w:rsidRPr="00E04C0F">
              <w:rPr>
                <w:rFonts w:ascii="Times New Roman" w:hAnsi="Times New Roman"/>
                <w:i/>
                <w:sz w:val="28"/>
                <w:szCs w:val="28"/>
              </w:rPr>
              <w:t>w</w:t>
            </w:r>
            <w:r w:rsidRPr="00E04C0F">
              <w:rPr>
                <w:rFonts w:ascii="Times New Roman" w:hAnsi="Times New Roman"/>
                <w:sz w:val="28"/>
                <w:szCs w:val="28"/>
              </w:rPr>
              <w:t>+0,04719</w:t>
            </w:r>
            <w:r w:rsidRPr="00E04C0F">
              <w:rPr>
                <w:rFonts w:ascii="Times New Roman" w:hAnsi="Times New Roman"/>
                <w:i/>
                <w:sz w:val="28"/>
                <w:szCs w:val="28"/>
              </w:rPr>
              <w:t>wt</w:t>
            </w:r>
            <w:r w:rsidRPr="00E04C0F">
              <w:rPr>
                <w:rFonts w:ascii="Times New Roman" w:hAnsi="Times New Roman"/>
                <w:sz w:val="28"/>
                <w:szCs w:val="28"/>
                <w:vertAlign w:val="subscript"/>
              </w:rPr>
              <w:t>з</w:t>
            </w:r>
          </w:p>
        </w:tc>
        <w:tc>
          <w:tcPr>
            <w:tcW w:w="426" w:type="dxa"/>
          </w:tcPr>
          <w:p w14:paraId="39945185" w14:textId="77777777" w:rsidR="002C231C" w:rsidRPr="00E04C0F" w:rsidRDefault="002C231C" w:rsidP="001E1E9B">
            <w:pPr>
              <w:pStyle w:val="af"/>
              <w:rPr>
                <w:rFonts w:ascii="Times New Roman" w:hAnsi="Times New Roman"/>
                <w:i/>
                <w:sz w:val="28"/>
                <w:szCs w:val="28"/>
              </w:rPr>
            </w:pPr>
            <w:r w:rsidRPr="00E04C0F">
              <w:rPr>
                <w:rFonts w:ascii="Times New Roman" w:hAnsi="Times New Roman"/>
                <w:sz w:val="28"/>
                <w:szCs w:val="28"/>
              </w:rPr>
              <w:t>≤</w:t>
            </w:r>
          </w:p>
        </w:tc>
        <w:tc>
          <w:tcPr>
            <w:tcW w:w="715" w:type="dxa"/>
            <w:vAlign w:val="bottom"/>
          </w:tcPr>
          <w:p w14:paraId="0A0832E9" w14:textId="77777777" w:rsidR="002C231C" w:rsidRPr="00454E8B" w:rsidRDefault="002C231C" w:rsidP="001E1E9B">
            <w:pPr>
              <w:jc w:val="center"/>
              <w:rPr>
                <w:color w:val="000000"/>
                <w:sz w:val="28"/>
                <w:szCs w:val="28"/>
              </w:rPr>
            </w:pPr>
            <w:r w:rsidRPr="00454E8B">
              <w:rPr>
                <w:color w:val="000000"/>
                <w:sz w:val="28"/>
                <w:szCs w:val="28"/>
              </w:rPr>
              <w:t>25</w:t>
            </w:r>
          </w:p>
        </w:tc>
      </w:tr>
      <w:tr w:rsidR="002C231C" w:rsidRPr="00E04C0F" w14:paraId="6BCE755C" w14:textId="77777777" w:rsidTr="001E1E9B">
        <w:trPr>
          <w:jc w:val="center"/>
        </w:trPr>
        <w:tc>
          <w:tcPr>
            <w:tcW w:w="719" w:type="dxa"/>
            <w:vAlign w:val="bottom"/>
          </w:tcPr>
          <w:p w14:paraId="4A1C688F" w14:textId="77777777" w:rsidR="002C231C" w:rsidRPr="00454E8B" w:rsidRDefault="002C231C" w:rsidP="001E1E9B">
            <w:pPr>
              <w:jc w:val="center"/>
              <w:rPr>
                <w:color w:val="000000"/>
                <w:sz w:val="28"/>
                <w:szCs w:val="28"/>
              </w:rPr>
            </w:pPr>
            <w:r w:rsidRPr="00454E8B">
              <w:rPr>
                <w:color w:val="000000"/>
                <w:sz w:val="28"/>
                <w:szCs w:val="28"/>
              </w:rPr>
              <w:t>1</w:t>
            </w:r>
          </w:p>
        </w:tc>
        <w:tc>
          <w:tcPr>
            <w:tcW w:w="284" w:type="dxa"/>
          </w:tcPr>
          <w:p w14:paraId="3EE41F60" w14:textId="77777777" w:rsidR="002C231C" w:rsidRPr="00E04C0F" w:rsidRDefault="002C231C" w:rsidP="001E1E9B">
            <w:pPr>
              <w:pStyle w:val="af"/>
              <w:rPr>
                <w:rFonts w:ascii="Times New Roman" w:hAnsi="Times New Roman"/>
                <w:i/>
                <w:sz w:val="28"/>
                <w:szCs w:val="28"/>
              </w:rPr>
            </w:pPr>
            <w:r w:rsidRPr="00E04C0F">
              <w:rPr>
                <w:rFonts w:ascii="Times New Roman" w:hAnsi="Times New Roman"/>
                <w:sz w:val="28"/>
                <w:szCs w:val="28"/>
              </w:rPr>
              <w:t>≤</w:t>
            </w:r>
          </w:p>
        </w:tc>
        <w:tc>
          <w:tcPr>
            <w:tcW w:w="7512" w:type="dxa"/>
          </w:tcPr>
          <w:p w14:paraId="50946F27" w14:textId="77777777" w:rsidR="002C231C" w:rsidRPr="00E04C0F" w:rsidRDefault="002C231C" w:rsidP="001E1E9B">
            <w:pPr>
              <w:pStyle w:val="af"/>
              <w:rPr>
                <w:rFonts w:ascii="Times New Roman" w:hAnsi="Times New Roman"/>
                <w:sz w:val="28"/>
                <w:szCs w:val="28"/>
              </w:rPr>
            </w:pPr>
            <w:r w:rsidRPr="00E04C0F">
              <w:rPr>
                <w:rFonts w:ascii="Times New Roman" w:hAnsi="Times New Roman"/>
                <w:i/>
                <w:sz w:val="28"/>
                <w:szCs w:val="28"/>
              </w:rPr>
              <w:t>y</w:t>
            </w:r>
            <w:r w:rsidRPr="00E04C0F">
              <w:rPr>
                <w:rFonts w:ascii="Times New Roman" w:hAnsi="Times New Roman"/>
                <w:sz w:val="28"/>
                <w:szCs w:val="28"/>
                <w:vertAlign w:val="subscript"/>
              </w:rPr>
              <w:t>4</w:t>
            </w:r>
            <w:r w:rsidRPr="00E04C0F">
              <w:rPr>
                <w:rFonts w:ascii="Times New Roman" w:hAnsi="Times New Roman"/>
                <w:sz w:val="28"/>
                <w:szCs w:val="28"/>
              </w:rPr>
              <w:t>=1,247+0,00523τ</w:t>
            </w:r>
          </w:p>
        </w:tc>
        <w:tc>
          <w:tcPr>
            <w:tcW w:w="426" w:type="dxa"/>
          </w:tcPr>
          <w:p w14:paraId="69791DBB" w14:textId="77777777" w:rsidR="002C231C" w:rsidRPr="00E04C0F" w:rsidRDefault="002C231C" w:rsidP="001E1E9B">
            <w:pPr>
              <w:pStyle w:val="af"/>
              <w:rPr>
                <w:rFonts w:ascii="Times New Roman" w:hAnsi="Times New Roman"/>
                <w:i/>
                <w:sz w:val="28"/>
                <w:szCs w:val="28"/>
              </w:rPr>
            </w:pPr>
            <w:r w:rsidRPr="00E04C0F">
              <w:rPr>
                <w:rFonts w:ascii="Times New Roman" w:hAnsi="Times New Roman"/>
                <w:sz w:val="28"/>
                <w:szCs w:val="28"/>
              </w:rPr>
              <w:t>≤</w:t>
            </w:r>
          </w:p>
        </w:tc>
        <w:tc>
          <w:tcPr>
            <w:tcW w:w="715" w:type="dxa"/>
            <w:vAlign w:val="bottom"/>
          </w:tcPr>
          <w:p w14:paraId="667684B8" w14:textId="77777777" w:rsidR="002C231C" w:rsidRPr="00454E8B" w:rsidRDefault="002C231C" w:rsidP="001E1E9B">
            <w:pPr>
              <w:jc w:val="center"/>
              <w:rPr>
                <w:color w:val="000000"/>
                <w:sz w:val="28"/>
                <w:szCs w:val="28"/>
              </w:rPr>
            </w:pPr>
            <w:r w:rsidRPr="00454E8B">
              <w:rPr>
                <w:color w:val="000000"/>
                <w:sz w:val="28"/>
                <w:szCs w:val="28"/>
              </w:rPr>
              <w:t>2</w:t>
            </w:r>
          </w:p>
        </w:tc>
      </w:tr>
      <w:tr w:rsidR="002C231C" w:rsidRPr="00E04C0F" w14:paraId="501482B4" w14:textId="77777777" w:rsidTr="001E1E9B">
        <w:trPr>
          <w:jc w:val="center"/>
        </w:trPr>
        <w:tc>
          <w:tcPr>
            <w:tcW w:w="719" w:type="dxa"/>
            <w:vAlign w:val="bottom"/>
          </w:tcPr>
          <w:p w14:paraId="6A79478D" w14:textId="77777777" w:rsidR="002C231C" w:rsidRPr="00454E8B" w:rsidRDefault="002C231C" w:rsidP="001E1E9B">
            <w:pPr>
              <w:jc w:val="center"/>
              <w:rPr>
                <w:color w:val="000000"/>
                <w:sz w:val="28"/>
                <w:szCs w:val="28"/>
              </w:rPr>
            </w:pPr>
            <w:r w:rsidRPr="00454E8B">
              <w:rPr>
                <w:color w:val="000000"/>
                <w:sz w:val="28"/>
                <w:szCs w:val="28"/>
              </w:rPr>
              <w:t>1</w:t>
            </w:r>
          </w:p>
        </w:tc>
        <w:tc>
          <w:tcPr>
            <w:tcW w:w="284" w:type="dxa"/>
          </w:tcPr>
          <w:p w14:paraId="49BAD340" w14:textId="77777777" w:rsidR="002C231C" w:rsidRPr="00E04C0F" w:rsidRDefault="002C231C" w:rsidP="001E1E9B">
            <w:pPr>
              <w:pStyle w:val="af"/>
              <w:rPr>
                <w:rFonts w:ascii="Times New Roman" w:hAnsi="Times New Roman"/>
                <w:i/>
                <w:sz w:val="28"/>
                <w:szCs w:val="28"/>
              </w:rPr>
            </w:pPr>
            <w:r w:rsidRPr="00E04C0F">
              <w:rPr>
                <w:rFonts w:ascii="Times New Roman" w:hAnsi="Times New Roman"/>
                <w:sz w:val="28"/>
                <w:szCs w:val="28"/>
              </w:rPr>
              <w:t>≤</w:t>
            </w:r>
          </w:p>
        </w:tc>
        <w:tc>
          <w:tcPr>
            <w:tcW w:w="7512" w:type="dxa"/>
          </w:tcPr>
          <w:p w14:paraId="1F470EBA" w14:textId="77777777" w:rsidR="002C231C" w:rsidRPr="00E04C0F" w:rsidRDefault="002C231C" w:rsidP="001E1E9B">
            <w:pPr>
              <w:pStyle w:val="af"/>
              <w:rPr>
                <w:rFonts w:ascii="Times New Roman" w:hAnsi="Times New Roman"/>
                <w:sz w:val="28"/>
                <w:szCs w:val="28"/>
              </w:rPr>
            </w:pPr>
            <w:r w:rsidRPr="00E04C0F">
              <w:rPr>
                <w:rFonts w:ascii="Times New Roman" w:hAnsi="Times New Roman"/>
                <w:i/>
                <w:sz w:val="28"/>
                <w:szCs w:val="28"/>
              </w:rPr>
              <w:t>y</w:t>
            </w:r>
            <w:r w:rsidRPr="00E04C0F">
              <w:rPr>
                <w:rFonts w:ascii="Times New Roman" w:hAnsi="Times New Roman"/>
                <w:sz w:val="28"/>
                <w:szCs w:val="28"/>
                <w:vertAlign w:val="subscript"/>
              </w:rPr>
              <w:t>5</w:t>
            </w:r>
            <w:r w:rsidRPr="00E04C0F">
              <w:rPr>
                <w:rFonts w:ascii="Times New Roman" w:hAnsi="Times New Roman"/>
                <w:sz w:val="28"/>
                <w:szCs w:val="28"/>
              </w:rPr>
              <w:t>=0,02444</w:t>
            </w:r>
            <w:r w:rsidRPr="00E04C0F">
              <w:rPr>
                <w:rFonts w:ascii="Times New Roman" w:hAnsi="Times New Roman"/>
                <w:i/>
                <w:sz w:val="28"/>
                <w:szCs w:val="28"/>
              </w:rPr>
              <w:t>t</w:t>
            </w:r>
            <w:r w:rsidRPr="00E04C0F">
              <w:rPr>
                <w:rFonts w:ascii="Times New Roman" w:hAnsi="Times New Roman"/>
                <w:sz w:val="28"/>
                <w:szCs w:val="28"/>
                <w:vertAlign w:val="subscript"/>
              </w:rPr>
              <w:t>в</w:t>
            </w:r>
            <w:r w:rsidRPr="00E04C0F">
              <w:rPr>
                <w:rFonts w:ascii="Times New Roman" w:hAnsi="Times New Roman"/>
                <w:sz w:val="28"/>
                <w:szCs w:val="28"/>
              </w:rPr>
              <w:t>+0,04999</w:t>
            </w:r>
            <w:r w:rsidRPr="00E04C0F">
              <w:rPr>
                <w:rFonts w:ascii="Times New Roman" w:hAnsi="Times New Roman"/>
                <w:i/>
                <w:sz w:val="28"/>
                <w:szCs w:val="28"/>
              </w:rPr>
              <w:t>w</w:t>
            </w:r>
            <w:r w:rsidRPr="00E04C0F">
              <w:rPr>
                <w:rFonts w:ascii="Times New Roman" w:hAnsi="Times New Roman"/>
                <w:sz w:val="28"/>
                <w:szCs w:val="28"/>
              </w:rPr>
              <w:t>+0,05766</w:t>
            </w:r>
            <w:r w:rsidRPr="00E04C0F">
              <w:rPr>
                <w:rFonts w:ascii="Times New Roman" w:hAnsi="Times New Roman"/>
                <w:i/>
                <w:sz w:val="28"/>
                <w:szCs w:val="28"/>
              </w:rPr>
              <w:t>t</w:t>
            </w:r>
            <w:r w:rsidRPr="00E04C0F">
              <w:rPr>
                <w:rFonts w:ascii="Times New Roman" w:hAnsi="Times New Roman"/>
                <w:sz w:val="28"/>
                <w:szCs w:val="28"/>
                <w:vertAlign w:val="subscript"/>
              </w:rPr>
              <w:t>з</w:t>
            </w:r>
            <w:r w:rsidRPr="00E04C0F">
              <w:rPr>
                <w:rFonts w:ascii="Times New Roman" w:hAnsi="Times New Roman"/>
                <w:sz w:val="28"/>
                <w:szCs w:val="28"/>
              </w:rPr>
              <w:t>–0,00363</w:t>
            </w:r>
            <w:r w:rsidRPr="00E04C0F">
              <w:rPr>
                <w:rFonts w:ascii="Times New Roman" w:hAnsi="Times New Roman"/>
                <w:i/>
                <w:sz w:val="28"/>
                <w:szCs w:val="28"/>
              </w:rPr>
              <w:t>wt</w:t>
            </w:r>
            <w:r w:rsidRPr="00E04C0F">
              <w:rPr>
                <w:rFonts w:ascii="Times New Roman" w:hAnsi="Times New Roman"/>
                <w:sz w:val="28"/>
                <w:szCs w:val="28"/>
                <w:vertAlign w:val="subscript"/>
              </w:rPr>
              <w:t>з</w:t>
            </w:r>
          </w:p>
        </w:tc>
        <w:tc>
          <w:tcPr>
            <w:tcW w:w="426" w:type="dxa"/>
          </w:tcPr>
          <w:p w14:paraId="040CAC32" w14:textId="77777777" w:rsidR="002C231C" w:rsidRPr="00E04C0F" w:rsidRDefault="002C231C" w:rsidP="001E1E9B">
            <w:pPr>
              <w:pStyle w:val="af"/>
              <w:rPr>
                <w:rFonts w:ascii="Times New Roman" w:hAnsi="Times New Roman"/>
                <w:i/>
                <w:sz w:val="28"/>
                <w:szCs w:val="28"/>
              </w:rPr>
            </w:pPr>
            <w:r w:rsidRPr="00E04C0F">
              <w:rPr>
                <w:rFonts w:ascii="Times New Roman" w:hAnsi="Times New Roman"/>
                <w:sz w:val="28"/>
                <w:szCs w:val="28"/>
              </w:rPr>
              <w:t>≤</w:t>
            </w:r>
          </w:p>
        </w:tc>
        <w:tc>
          <w:tcPr>
            <w:tcW w:w="715" w:type="dxa"/>
            <w:vAlign w:val="bottom"/>
          </w:tcPr>
          <w:p w14:paraId="7536BD99" w14:textId="77777777" w:rsidR="002C231C" w:rsidRPr="00454E8B" w:rsidRDefault="002C231C" w:rsidP="001E1E9B">
            <w:pPr>
              <w:jc w:val="center"/>
              <w:rPr>
                <w:color w:val="000000"/>
                <w:sz w:val="28"/>
                <w:szCs w:val="28"/>
              </w:rPr>
            </w:pPr>
            <w:r w:rsidRPr="00454E8B">
              <w:rPr>
                <w:color w:val="000000"/>
                <w:sz w:val="28"/>
                <w:szCs w:val="28"/>
              </w:rPr>
              <w:t>2</w:t>
            </w:r>
          </w:p>
        </w:tc>
      </w:tr>
      <w:tr w:rsidR="002C231C" w:rsidRPr="00E04C0F" w14:paraId="29732B77" w14:textId="77777777" w:rsidTr="001E1E9B">
        <w:trPr>
          <w:jc w:val="center"/>
        </w:trPr>
        <w:tc>
          <w:tcPr>
            <w:tcW w:w="719" w:type="dxa"/>
            <w:vAlign w:val="bottom"/>
          </w:tcPr>
          <w:p w14:paraId="3DE7116D" w14:textId="77777777" w:rsidR="002C231C" w:rsidRPr="00454E8B" w:rsidRDefault="002C231C" w:rsidP="001E1E9B">
            <w:pPr>
              <w:jc w:val="center"/>
              <w:rPr>
                <w:color w:val="000000"/>
                <w:sz w:val="28"/>
                <w:szCs w:val="28"/>
              </w:rPr>
            </w:pPr>
            <w:r w:rsidRPr="00454E8B">
              <w:rPr>
                <w:color w:val="000000"/>
                <w:sz w:val="28"/>
                <w:szCs w:val="28"/>
              </w:rPr>
              <w:lastRenderedPageBreak/>
              <w:t>14</w:t>
            </w:r>
          </w:p>
        </w:tc>
        <w:tc>
          <w:tcPr>
            <w:tcW w:w="284" w:type="dxa"/>
          </w:tcPr>
          <w:p w14:paraId="64945ADC" w14:textId="77777777" w:rsidR="002C231C" w:rsidRPr="00E04C0F" w:rsidRDefault="002C231C" w:rsidP="001E1E9B">
            <w:pPr>
              <w:pStyle w:val="af"/>
              <w:rPr>
                <w:rFonts w:ascii="Times New Roman" w:hAnsi="Times New Roman"/>
                <w:i/>
                <w:sz w:val="28"/>
                <w:szCs w:val="28"/>
              </w:rPr>
            </w:pPr>
            <w:r w:rsidRPr="00E04C0F">
              <w:rPr>
                <w:rFonts w:ascii="Times New Roman" w:hAnsi="Times New Roman"/>
                <w:sz w:val="28"/>
                <w:szCs w:val="28"/>
              </w:rPr>
              <w:t>≤</w:t>
            </w:r>
          </w:p>
        </w:tc>
        <w:tc>
          <w:tcPr>
            <w:tcW w:w="7512" w:type="dxa"/>
          </w:tcPr>
          <w:p w14:paraId="2A6EA914" w14:textId="77777777" w:rsidR="002C231C" w:rsidRPr="00E04C0F" w:rsidRDefault="002C231C" w:rsidP="001E1E9B">
            <w:pPr>
              <w:pStyle w:val="af"/>
              <w:rPr>
                <w:rFonts w:ascii="Times New Roman" w:hAnsi="Times New Roman"/>
                <w:sz w:val="28"/>
                <w:szCs w:val="28"/>
              </w:rPr>
            </w:pPr>
            <w:r w:rsidRPr="00E04C0F">
              <w:rPr>
                <w:rFonts w:ascii="Times New Roman" w:hAnsi="Times New Roman"/>
                <w:i/>
                <w:sz w:val="28"/>
                <w:szCs w:val="28"/>
              </w:rPr>
              <w:t>y</w:t>
            </w:r>
            <w:r w:rsidRPr="00E04C0F">
              <w:rPr>
                <w:rFonts w:ascii="Times New Roman" w:hAnsi="Times New Roman"/>
                <w:sz w:val="28"/>
                <w:szCs w:val="28"/>
                <w:vertAlign w:val="subscript"/>
              </w:rPr>
              <w:t>6</w:t>
            </w:r>
            <w:r w:rsidRPr="00E04C0F">
              <w:rPr>
                <w:rFonts w:ascii="Times New Roman" w:hAnsi="Times New Roman"/>
                <w:sz w:val="28"/>
                <w:szCs w:val="28"/>
              </w:rPr>
              <w:t>=8,034+0,06158</w:t>
            </w:r>
            <w:r w:rsidRPr="00E04C0F">
              <w:rPr>
                <w:rFonts w:ascii="Times New Roman" w:hAnsi="Times New Roman"/>
                <w:i/>
                <w:sz w:val="28"/>
                <w:szCs w:val="28"/>
              </w:rPr>
              <w:t>t</w:t>
            </w:r>
            <w:r w:rsidRPr="00E04C0F">
              <w:rPr>
                <w:rFonts w:ascii="Times New Roman" w:hAnsi="Times New Roman"/>
                <w:sz w:val="28"/>
                <w:szCs w:val="28"/>
                <w:vertAlign w:val="subscript"/>
              </w:rPr>
              <w:t>в</w:t>
            </w:r>
            <w:r w:rsidRPr="00E04C0F">
              <w:rPr>
                <w:rFonts w:ascii="Times New Roman" w:hAnsi="Times New Roman"/>
                <w:sz w:val="28"/>
                <w:szCs w:val="28"/>
              </w:rPr>
              <w:t>+0,4628</w:t>
            </w:r>
            <w:r w:rsidRPr="00E04C0F">
              <w:rPr>
                <w:rFonts w:ascii="Times New Roman" w:hAnsi="Times New Roman"/>
                <w:i/>
                <w:sz w:val="28"/>
                <w:szCs w:val="28"/>
              </w:rPr>
              <w:t>w</w:t>
            </w:r>
            <w:r w:rsidRPr="00E04C0F">
              <w:rPr>
                <w:rFonts w:ascii="Times New Roman" w:hAnsi="Times New Roman"/>
                <w:sz w:val="28"/>
                <w:szCs w:val="28"/>
              </w:rPr>
              <w:t>+0,3192</w:t>
            </w:r>
            <w:r w:rsidRPr="00E04C0F">
              <w:rPr>
                <w:rFonts w:ascii="Times New Roman" w:hAnsi="Times New Roman"/>
                <w:i/>
                <w:sz w:val="28"/>
                <w:szCs w:val="28"/>
              </w:rPr>
              <w:t>t</w:t>
            </w:r>
            <w:r w:rsidRPr="00E04C0F">
              <w:rPr>
                <w:rFonts w:ascii="Times New Roman" w:hAnsi="Times New Roman"/>
                <w:sz w:val="28"/>
                <w:szCs w:val="28"/>
                <w:vertAlign w:val="subscript"/>
              </w:rPr>
              <w:t>з</w:t>
            </w:r>
            <w:r w:rsidRPr="00E04C0F">
              <w:rPr>
                <w:rFonts w:ascii="Times New Roman" w:hAnsi="Times New Roman"/>
                <w:sz w:val="28"/>
                <w:szCs w:val="28"/>
              </w:rPr>
              <w:t>–0,01919</w:t>
            </w:r>
            <w:r w:rsidRPr="00E04C0F">
              <w:rPr>
                <w:rFonts w:ascii="Times New Roman" w:hAnsi="Times New Roman"/>
                <w:i/>
                <w:sz w:val="28"/>
                <w:szCs w:val="28"/>
              </w:rPr>
              <w:t>wt</w:t>
            </w:r>
            <w:r w:rsidRPr="00E04C0F">
              <w:rPr>
                <w:rFonts w:ascii="Times New Roman" w:hAnsi="Times New Roman"/>
                <w:sz w:val="28"/>
                <w:szCs w:val="28"/>
                <w:vertAlign w:val="subscript"/>
              </w:rPr>
              <w:t>з</w:t>
            </w:r>
          </w:p>
        </w:tc>
        <w:tc>
          <w:tcPr>
            <w:tcW w:w="426" w:type="dxa"/>
          </w:tcPr>
          <w:p w14:paraId="7259211B" w14:textId="77777777" w:rsidR="002C231C" w:rsidRPr="00E04C0F" w:rsidRDefault="002C231C" w:rsidP="001E1E9B">
            <w:pPr>
              <w:pStyle w:val="af"/>
              <w:rPr>
                <w:rFonts w:ascii="Times New Roman" w:hAnsi="Times New Roman"/>
                <w:i/>
                <w:sz w:val="28"/>
                <w:szCs w:val="28"/>
              </w:rPr>
            </w:pPr>
            <w:r w:rsidRPr="00E04C0F">
              <w:rPr>
                <w:rFonts w:ascii="Times New Roman" w:hAnsi="Times New Roman"/>
                <w:sz w:val="28"/>
                <w:szCs w:val="28"/>
              </w:rPr>
              <w:t>≤</w:t>
            </w:r>
          </w:p>
        </w:tc>
        <w:tc>
          <w:tcPr>
            <w:tcW w:w="715" w:type="dxa"/>
            <w:vAlign w:val="bottom"/>
          </w:tcPr>
          <w:p w14:paraId="6057F587" w14:textId="77777777" w:rsidR="002C231C" w:rsidRPr="00454E8B" w:rsidRDefault="002C231C" w:rsidP="001E1E9B">
            <w:pPr>
              <w:jc w:val="center"/>
              <w:rPr>
                <w:color w:val="000000"/>
                <w:sz w:val="28"/>
                <w:szCs w:val="28"/>
              </w:rPr>
            </w:pPr>
            <w:r w:rsidRPr="00454E8B">
              <w:rPr>
                <w:color w:val="000000"/>
                <w:sz w:val="28"/>
                <w:szCs w:val="28"/>
              </w:rPr>
              <w:t>20</w:t>
            </w:r>
          </w:p>
        </w:tc>
      </w:tr>
      <w:tr w:rsidR="002C231C" w:rsidRPr="00E04C0F" w14:paraId="2799F7CD" w14:textId="77777777" w:rsidTr="001E1E9B">
        <w:trPr>
          <w:jc w:val="center"/>
        </w:trPr>
        <w:tc>
          <w:tcPr>
            <w:tcW w:w="719" w:type="dxa"/>
            <w:vAlign w:val="bottom"/>
          </w:tcPr>
          <w:p w14:paraId="42572B87" w14:textId="77777777" w:rsidR="002C231C" w:rsidRPr="00454E8B" w:rsidRDefault="002C231C" w:rsidP="001E1E9B">
            <w:pPr>
              <w:jc w:val="center"/>
              <w:rPr>
                <w:bCs/>
                <w:color w:val="000000"/>
                <w:sz w:val="28"/>
                <w:szCs w:val="28"/>
              </w:rPr>
            </w:pPr>
            <w:r w:rsidRPr="00454E8B">
              <w:rPr>
                <w:bCs/>
                <w:color w:val="000000"/>
                <w:sz w:val="28"/>
                <w:szCs w:val="28"/>
              </w:rPr>
              <w:t>2</w:t>
            </w:r>
          </w:p>
        </w:tc>
        <w:tc>
          <w:tcPr>
            <w:tcW w:w="284" w:type="dxa"/>
          </w:tcPr>
          <w:p w14:paraId="252DB5D5" w14:textId="77777777" w:rsidR="002C231C" w:rsidRPr="00E04C0F" w:rsidRDefault="002C231C" w:rsidP="001E1E9B">
            <w:pPr>
              <w:pStyle w:val="af"/>
              <w:rPr>
                <w:rFonts w:ascii="Times New Roman" w:hAnsi="Times New Roman"/>
                <w:i/>
                <w:sz w:val="28"/>
                <w:szCs w:val="28"/>
              </w:rPr>
            </w:pPr>
            <w:r w:rsidRPr="00E04C0F">
              <w:rPr>
                <w:rFonts w:ascii="Times New Roman" w:hAnsi="Times New Roman"/>
                <w:sz w:val="28"/>
                <w:szCs w:val="28"/>
              </w:rPr>
              <w:t>≤</w:t>
            </w:r>
          </w:p>
        </w:tc>
        <w:tc>
          <w:tcPr>
            <w:tcW w:w="7512" w:type="dxa"/>
          </w:tcPr>
          <w:p w14:paraId="65A57369" w14:textId="77777777" w:rsidR="002C231C" w:rsidRPr="00E04C0F" w:rsidRDefault="002C231C" w:rsidP="001E1E9B">
            <w:pPr>
              <w:pStyle w:val="af"/>
              <w:rPr>
                <w:rFonts w:ascii="Times New Roman" w:hAnsi="Times New Roman"/>
                <w:bCs/>
                <w:color w:val="000000"/>
                <w:sz w:val="28"/>
                <w:szCs w:val="28"/>
              </w:rPr>
            </w:pPr>
            <w:r w:rsidRPr="00E04C0F">
              <w:rPr>
                <w:rFonts w:ascii="Times New Roman" w:hAnsi="Times New Roman"/>
                <w:sz w:val="28"/>
                <w:szCs w:val="28"/>
              </w:rPr>
              <w:t>y</w:t>
            </w:r>
            <w:r w:rsidRPr="00E04C0F">
              <w:rPr>
                <w:rFonts w:ascii="Times New Roman" w:hAnsi="Times New Roman"/>
                <w:sz w:val="28"/>
                <w:szCs w:val="28"/>
                <w:vertAlign w:val="subscript"/>
              </w:rPr>
              <w:t>7</w:t>
            </w:r>
            <w:r w:rsidRPr="00E04C0F">
              <w:rPr>
                <w:rFonts w:ascii="Times New Roman" w:hAnsi="Times New Roman"/>
                <w:sz w:val="28"/>
                <w:szCs w:val="28"/>
              </w:rPr>
              <w:t>=1,3217+0,05292</w:t>
            </w:r>
            <w:r w:rsidRPr="00E04C0F">
              <w:rPr>
                <w:rFonts w:ascii="Times New Roman" w:hAnsi="Times New Roman"/>
                <w:i/>
                <w:sz w:val="28"/>
                <w:szCs w:val="28"/>
              </w:rPr>
              <w:t>t</w:t>
            </w:r>
            <w:r w:rsidRPr="00E04C0F">
              <w:rPr>
                <w:rFonts w:ascii="Times New Roman" w:hAnsi="Times New Roman"/>
                <w:sz w:val="28"/>
                <w:szCs w:val="28"/>
                <w:vertAlign w:val="subscript"/>
              </w:rPr>
              <w:t>в</w:t>
            </w:r>
            <w:r w:rsidRPr="00E04C0F">
              <w:rPr>
                <w:rFonts w:ascii="Times New Roman" w:hAnsi="Times New Roman"/>
                <w:sz w:val="28"/>
                <w:szCs w:val="28"/>
              </w:rPr>
              <w:t>+0,00977τ–0,06956</w:t>
            </w:r>
            <w:r w:rsidRPr="00E04C0F">
              <w:rPr>
                <w:rFonts w:ascii="Times New Roman" w:hAnsi="Times New Roman"/>
                <w:i/>
                <w:sz w:val="28"/>
                <w:szCs w:val="28"/>
              </w:rPr>
              <w:t>t</w:t>
            </w:r>
            <w:r w:rsidRPr="00E04C0F">
              <w:rPr>
                <w:rFonts w:ascii="Times New Roman" w:hAnsi="Times New Roman"/>
                <w:sz w:val="28"/>
                <w:szCs w:val="28"/>
                <w:vertAlign w:val="subscript"/>
              </w:rPr>
              <w:t>з</w:t>
            </w:r>
            <w:r w:rsidRPr="00E04C0F">
              <w:rPr>
                <w:rFonts w:ascii="Times New Roman" w:hAnsi="Times New Roman"/>
                <w:sz w:val="28"/>
                <w:szCs w:val="28"/>
              </w:rPr>
              <w:t>+0,00371</w:t>
            </w:r>
            <w:r w:rsidRPr="00E04C0F">
              <w:rPr>
                <w:rFonts w:ascii="Times New Roman" w:hAnsi="Times New Roman"/>
                <w:i/>
                <w:sz w:val="28"/>
                <w:szCs w:val="28"/>
              </w:rPr>
              <w:t>wt</w:t>
            </w:r>
            <w:r w:rsidRPr="00E04C0F">
              <w:rPr>
                <w:rFonts w:ascii="Times New Roman" w:hAnsi="Times New Roman"/>
                <w:sz w:val="28"/>
                <w:szCs w:val="28"/>
                <w:vertAlign w:val="subscript"/>
              </w:rPr>
              <w:t>з</w:t>
            </w:r>
          </w:p>
        </w:tc>
        <w:tc>
          <w:tcPr>
            <w:tcW w:w="426" w:type="dxa"/>
          </w:tcPr>
          <w:p w14:paraId="1749647B" w14:textId="77777777" w:rsidR="002C231C" w:rsidRPr="00E04C0F" w:rsidRDefault="002C231C" w:rsidP="001E1E9B">
            <w:pPr>
              <w:pStyle w:val="af"/>
              <w:rPr>
                <w:rFonts w:ascii="Times New Roman" w:hAnsi="Times New Roman"/>
                <w:i/>
                <w:sz w:val="28"/>
                <w:szCs w:val="28"/>
              </w:rPr>
            </w:pPr>
            <w:r w:rsidRPr="00E04C0F">
              <w:rPr>
                <w:rFonts w:ascii="Times New Roman" w:hAnsi="Times New Roman"/>
                <w:sz w:val="28"/>
                <w:szCs w:val="28"/>
              </w:rPr>
              <w:t>≤</w:t>
            </w:r>
          </w:p>
        </w:tc>
        <w:tc>
          <w:tcPr>
            <w:tcW w:w="715" w:type="dxa"/>
            <w:vAlign w:val="bottom"/>
          </w:tcPr>
          <w:p w14:paraId="75A07448" w14:textId="77777777" w:rsidR="002C231C" w:rsidRPr="00454E8B" w:rsidRDefault="002C231C" w:rsidP="001E1E9B">
            <w:pPr>
              <w:jc w:val="center"/>
              <w:rPr>
                <w:bCs/>
                <w:color w:val="000000"/>
                <w:sz w:val="28"/>
                <w:szCs w:val="28"/>
              </w:rPr>
            </w:pPr>
            <w:r w:rsidRPr="00454E8B">
              <w:rPr>
                <w:bCs/>
                <w:color w:val="000000"/>
                <w:sz w:val="28"/>
                <w:szCs w:val="28"/>
              </w:rPr>
              <w:t>4</w:t>
            </w:r>
          </w:p>
        </w:tc>
      </w:tr>
      <w:tr w:rsidR="002C231C" w:rsidRPr="00E04C0F" w14:paraId="0C354F7E" w14:textId="77777777" w:rsidTr="001E1E9B">
        <w:trPr>
          <w:jc w:val="center"/>
        </w:trPr>
        <w:tc>
          <w:tcPr>
            <w:tcW w:w="719" w:type="dxa"/>
            <w:vAlign w:val="bottom"/>
          </w:tcPr>
          <w:p w14:paraId="58C440DF" w14:textId="77777777" w:rsidR="002C231C" w:rsidRPr="00454E8B" w:rsidRDefault="002C231C" w:rsidP="001E1E9B">
            <w:pPr>
              <w:jc w:val="center"/>
              <w:rPr>
                <w:color w:val="000000"/>
                <w:sz w:val="28"/>
                <w:szCs w:val="28"/>
              </w:rPr>
            </w:pPr>
            <w:r w:rsidRPr="00454E8B">
              <w:rPr>
                <w:color w:val="000000"/>
                <w:sz w:val="28"/>
                <w:szCs w:val="28"/>
              </w:rPr>
              <w:t>650</w:t>
            </w:r>
          </w:p>
        </w:tc>
        <w:tc>
          <w:tcPr>
            <w:tcW w:w="284" w:type="dxa"/>
          </w:tcPr>
          <w:p w14:paraId="7BF99D33" w14:textId="77777777" w:rsidR="002C231C" w:rsidRPr="00E04C0F" w:rsidRDefault="002C231C" w:rsidP="001E1E9B">
            <w:pPr>
              <w:pStyle w:val="af"/>
              <w:rPr>
                <w:rFonts w:ascii="Times New Roman" w:hAnsi="Times New Roman"/>
                <w:i/>
                <w:sz w:val="28"/>
                <w:szCs w:val="28"/>
              </w:rPr>
            </w:pPr>
            <w:r w:rsidRPr="00E04C0F">
              <w:rPr>
                <w:rFonts w:ascii="Times New Roman" w:hAnsi="Times New Roman"/>
                <w:sz w:val="28"/>
                <w:szCs w:val="28"/>
              </w:rPr>
              <w:t>≤</w:t>
            </w:r>
          </w:p>
        </w:tc>
        <w:tc>
          <w:tcPr>
            <w:tcW w:w="7512" w:type="dxa"/>
          </w:tcPr>
          <w:p w14:paraId="3210A6D6" w14:textId="77777777" w:rsidR="002C231C" w:rsidRPr="00E04C0F" w:rsidRDefault="002C231C" w:rsidP="001E1E9B">
            <w:pPr>
              <w:pStyle w:val="af"/>
              <w:rPr>
                <w:rFonts w:ascii="Times New Roman" w:hAnsi="Times New Roman"/>
                <w:sz w:val="28"/>
                <w:szCs w:val="28"/>
              </w:rPr>
            </w:pPr>
            <w:r w:rsidRPr="00E04C0F">
              <w:rPr>
                <w:rFonts w:ascii="Times New Roman" w:hAnsi="Times New Roman"/>
                <w:i/>
                <w:sz w:val="28"/>
                <w:szCs w:val="28"/>
              </w:rPr>
              <w:t>y</w:t>
            </w:r>
            <w:r w:rsidRPr="00E04C0F">
              <w:rPr>
                <w:rFonts w:ascii="Times New Roman" w:hAnsi="Times New Roman"/>
                <w:sz w:val="28"/>
                <w:szCs w:val="28"/>
                <w:vertAlign w:val="subscript"/>
              </w:rPr>
              <w:t>8</w:t>
            </w:r>
            <w:r w:rsidRPr="00E04C0F">
              <w:rPr>
                <w:rFonts w:ascii="Times New Roman" w:hAnsi="Times New Roman"/>
                <w:sz w:val="28"/>
                <w:szCs w:val="28"/>
              </w:rPr>
              <w:t>=663,6</w:t>
            </w:r>
          </w:p>
        </w:tc>
        <w:tc>
          <w:tcPr>
            <w:tcW w:w="426" w:type="dxa"/>
          </w:tcPr>
          <w:p w14:paraId="43DD3C94" w14:textId="77777777" w:rsidR="002C231C" w:rsidRPr="00E04C0F" w:rsidRDefault="002C231C" w:rsidP="001E1E9B">
            <w:pPr>
              <w:pStyle w:val="af"/>
              <w:rPr>
                <w:rFonts w:ascii="Times New Roman" w:hAnsi="Times New Roman"/>
                <w:i/>
                <w:sz w:val="28"/>
                <w:szCs w:val="28"/>
              </w:rPr>
            </w:pPr>
            <w:r w:rsidRPr="00E04C0F">
              <w:rPr>
                <w:rFonts w:ascii="Times New Roman" w:hAnsi="Times New Roman"/>
                <w:sz w:val="28"/>
                <w:szCs w:val="28"/>
              </w:rPr>
              <w:t>≤</w:t>
            </w:r>
          </w:p>
        </w:tc>
        <w:tc>
          <w:tcPr>
            <w:tcW w:w="715" w:type="dxa"/>
            <w:vAlign w:val="bottom"/>
          </w:tcPr>
          <w:p w14:paraId="1969D5A1" w14:textId="77777777" w:rsidR="002C231C" w:rsidRPr="00454E8B" w:rsidRDefault="002C231C" w:rsidP="001E1E9B">
            <w:pPr>
              <w:jc w:val="center"/>
              <w:rPr>
                <w:color w:val="000000"/>
                <w:sz w:val="28"/>
                <w:szCs w:val="28"/>
              </w:rPr>
            </w:pPr>
            <w:r w:rsidRPr="00454E8B">
              <w:rPr>
                <w:color w:val="000000"/>
                <w:sz w:val="28"/>
                <w:szCs w:val="28"/>
              </w:rPr>
              <w:t>690</w:t>
            </w:r>
          </w:p>
        </w:tc>
      </w:tr>
      <w:tr w:rsidR="002C231C" w:rsidRPr="00E04C0F" w14:paraId="2664AB11" w14:textId="77777777" w:rsidTr="001E1E9B">
        <w:trPr>
          <w:jc w:val="center"/>
        </w:trPr>
        <w:tc>
          <w:tcPr>
            <w:tcW w:w="719" w:type="dxa"/>
            <w:vAlign w:val="bottom"/>
          </w:tcPr>
          <w:p w14:paraId="74374B9E" w14:textId="77777777" w:rsidR="002C231C" w:rsidRPr="00454E8B" w:rsidRDefault="002C231C" w:rsidP="001E1E9B">
            <w:pPr>
              <w:jc w:val="center"/>
              <w:rPr>
                <w:color w:val="000000"/>
                <w:sz w:val="28"/>
                <w:szCs w:val="28"/>
              </w:rPr>
            </w:pPr>
            <w:r w:rsidRPr="00454E8B">
              <w:rPr>
                <w:color w:val="000000"/>
                <w:sz w:val="28"/>
                <w:szCs w:val="28"/>
              </w:rPr>
              <w:t>1</w:t>
            </w:r>
          </w:p>
        </w:tc>
        <w:tc>
          <w:tcPr>
            <w:tcW w:w="284" w:type="dxa"/>
          </w:tcPr>
          <w:p w14:paraId="085CEB1B" w14:textId="77777777" w:rsidR="002C231C" w:rsidRPr="00E04C0F" w:rsidRDefault="002C231C" w:rsidP="001E1E9B">
            <w:pPr>
              <w:pStyle w:val="af"/>
              <w:rPr>
                <w:rFonts w:ascii="Times New Roman" w:hAnsi="Times New Roman"/>
                <w:i/>
                <w:sz w:val="28"/>
                <w:szCs w:val="28"/>
              </w:rPr>
            </w:pPr>
            <w:r w:rsidRPr="00E04C0F">
              <w:rPr>
                <w:rFonts w:ascii="Times New Roman" w:hAnsi="Times New Roman"/>
                <w:sz w:val="28"/>
                <w:szCs w:val="28"/>
              </w:rPr>
              <w:t>≤</w:t>
            </w:r>
          </w:p>
        </w:tc>
        <w:tc>
          <w:tcPr>
            <w:tcW w:w="7512" w:type="dxa"/>
          </w:tcPr>
          <w:p w14:paraId="6FB42447" w14:textId="77777777" w:rsidR="002C231C" w:rsidRPr="00E04C0F" w:rsidRDefault="002C231C" w:rsidP="001E1E9B">
            <w:pPr>
              <w:pStyle w:val="af"/>
              <w:rPr>
                <w:rFonts w:ascii="Times New Roman" w:hAnsi="Times New Roman"/>
                <w:sz w:val="28"/>
                <w:szCs w:val="28"/>
              </w:rPr>
            </w:pPr>
            <w:r w:rsidRPr="00E04C0F">
              <w:rPr>
                <w:rFonts w:ascii="Times New Roman" w:hAnsi="Times New Roman"/>
                <w:i/>
                <w:sz w:val="28"/>
                <w:szCs w:val="28"/>
              </w:rPr>
              <w:t>y</w:t>
            </w:r>
            <w:r w:rsidRPr="00E04C0F">
              <w:rPr>
                <w:rFonts w:ascii="Times New Roman" w:hAnsi="Times New Roman"/>
                <w:sz w:val="28"/>
                <w:szCs w:val="28"/>
                <w:vertAlign w:val="subscript"/>
              </w:rPr>
              <w:t>9</w:t>
            </w:r>
            <w:r w:rsidRPr="00E04C0F">
              <w:rPr>
                <w:rFonts w:ascii="Times New Roman" w:hAnsi="Times New Roman"/>
                <w:sz w:val="28"/>
                <w:szCs w:val="28"/>
              </w:rPr>
              <w:t>=1,262</w:t>
            </w:r>
          </w:p>
        </w:tc>
        <w:tc>
          <w:tcPr>
            <w:tcW w:w="426" w:type="dxa"/>
          </w:tcPr>
          <w:p w14:paraId="6CE09DD8" w14:textId="77777777" w:rsidR="002C231C" w:rsidRPr="00E04C0F" w:rsidRDefault="002C231C" w:rsidP="001E1E9B">
            <w:pPr>
              <w:pStyle w:val="af"/>
              <w:rPr>
                <w:rFonts w:ascii="Times New Roman" w:hAnsi="Times New Roman"/>
                <w:i/>
                <w:sz w:val="28"/>
                <w:szCs w:val="28"/>
              </w:rPr>
            </w:pPr>
            <w:r w:rsidRPr="00E04C0F">
              <w:rPr>
                <w:rFonts w:ascii="Times New Roman" w:hAnsi="Times New Roman"/>
                <w:sz w:val="28"/>
                <w:szCs w:val="28"/>
              </w:rPr>
              <w:t>≤</w:t>
            </w:r>
          </w:p>
        </w:tc>
        <w:tc>
          <w:tcPr>
            <w:tcW w:w="715" w:type="dxa"/>
            <w:vAlign w:val="bottom"/>
          </w:tcPr>
          <w:p w14:paraId="00145099" w14:textId="77777777" w:rsidR="002C231C" w:rsidRPr="00454E8B" w:rsidRDefault="002C231C" w:rsidP="001E1E9B">
            <w:pPr>
              <w:jc w:val="center"/>
              <w:rPr>
                <w:color w:val="000000"/>
                <w:sz w:val="28"/>
                <w:szCs w:val="28"/>
              </w:rPr>
            </w:pPr>
            <w:r w:rsidRPr="00454E8B">
              <w:rPr>
                <w:color w:val="000000"/>
                <w:sz w:val="28"/>
                <w:szCs w:val="28"/>
              </w:rPr>
              <w:t>2</w:t>
            </w:r>
          </w:p>
        </w:tc>
      </w:tr>
    </w:tbl>
    <w:p w14:paraId="7F036877" w14:textId="77777777" w:rsidR="002C231C" w:rsidRDefault="002C231C" w:rsidP="002C231C">
      <w:pPr>
        <w:spacing w:line="360" w:lineRule="auto"/>
        <w:jc w:val="both"/>
        <w:rPr>
          <w:rFonts w:ascii="Times New Roman" w:eastAsia="Calibri" w:hAnsi="Times New Roman" w:cs="Times New Roman"/>
          <w:b/>
          <w:bCs/>
          <w:sz w:val="28"/>
          <w:szCs w:val="28"/>
        </w:rPr>
      </w:pPr>
    </w:p>
    <w:p w14:paraId="40CB9B09" w14:textId="3F78BFD2" w:rsidR="002C231C" w:rsidRPr="00E04C0F" w:rsidRDefault="002C231C" w:rsidP="00591A08">
      <w:pPr>
        <w:spacing w:after="0" w:line="240" w:lineRule="auto"/>
        <w:rPr>
          <w:rFonts w:ascii="Times New Roman" w:eastAsia="Times New Roman" w:hAnsi="Times New Roman" w:cs="Times New Roman"/>
          <w:color w:val="000000"/>
          <w:sz w:val="28"/>
          <w:szCs w:val="28"/>
          <w:lang w:eastAsia="ru-RU"/>
        </w:rPr>
      </w:pPr>
      <w:r w:rsidRPr="00E04C0F">
        <w:rPr>
          <w:rFonts w:ascii="Times New Roman" w:eastAsia="Times New Roman" w:hAnsi="Times New Roman" w:cs="Times New Roman"/>
          <w:color w:val="000000"/>
          <w:sz w:val="28"/>
          <w:szCs w:val="28"/>
          <w:lang w:eastAsia="ru-RU"/>
        </w:rPr>
        <w:t>Таблица 1</w:t>
      </w:r>
      <w:r w:rsidR="00591A08">
        <w:rPr>
          <w:rFonts w:ascii="Times New Roman" w:eastAsia="Times New Roman" w:hAnsi="Times New Roman" w:cs="Times New Roman"/>
          <w:color w:val="000000"/>
          <w:sz w:val="28"/>
          <w:szCs w:val="28"/>
          <w:lang w:val="kk-KZ" w:eastAsia="ru-RU"/>
        </w:rPr>
        <w:t>6</w:t>
      </w:r>
      <w:r w:rsidRPr="00E04C0F">
        <w:rPr>
          <w:rFonts w:ascii="Times New Roman" w:eastAsia="Times New Roman" w:hAnsi="Times New Roman" w:cs="Times New Roman"/>
          <w:color w:val="000000"/>
          <w:sz w:val="28"/>
          <w:szCs w:val="28"/>
          <w:lang w:eastAsia="ru-RU"/>
        </w:rPr>
        <w:t xml:space="preserve">– Значения показателей </w:t>
      </w:r>
      <w:r w:rsidR="00280312">
        <w:rPr>
          <w:rFonts w:ascii="Times New Roman" w:eastAsia="Times New Roman" w:hAnsi="Times New Roman" w:cs="Times New Roman"/>
          <w:color w:val="000000"/>
          <w:sz w:val="28"/>
          <w:szCs w:val="28"/>
          <w:lang w:eastAsia="ru-RU"/>
        </w:rPr>
        <w:t>качества</w:t>
      </w:r>
      <w:r w:rsidRPr="00E04C0F">
        <w:rPr>
          <w:rFonts w:ascii="Times New Roman" w:eastAsia="Times New Roman" w:hAnsi="Times New Roman" w:cs="Times New Roman"/>
          <w:color w:val="000000"/>
          <w:sz w:val="28"/>
          <w:szCs w:val="28"/>
          <w:lang w:eastAsia="ru-RU"/>
        </w:rPr>
        <w:t xml:space="preserve"> обработанного при оптимальных режимах зерна тритикале сорта Таза</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09"/>
        <w:gridCol w:w="727"/>
        <w:gridCol w:w="422"/>
        <w:gridCol w:w="1008"/>
        <w:gridCol w:w="415"/>
        <w:gridCol w:w="699"/>
      </w:tblGrid>
      <w:tr w:rsidR="002C231C" w:rsidRPr="00E04C0F" w14:paraId="17DB5B00" w14:textId="77777777" w:rsidTr="00572F07">
        <w:trPr>
          <w:trHeight w:val="255"/>
          <w:jc w:val="center"/>
        </w:trPr>
        <w:tc>
          <w:tcPr>
            <w:tcW w:w="6109" w:type="dxa"/>
            <w:tcBorders>
              <w:bottom w:val="single" w:sz="4" w:space="0" w:color="auto"/>
            </w:tcBorders>
            <w:vAlign w:val="bottom"/>
          </w:tcPr>
          <w:p w14:paraId="5E078135" w14:textId="77777777" w:rsidR="002C231C" w:rsidRPr="00E04C0F"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E04C0F">
              <w:rPr>
                <w:rFonts w:ascii="Times New Roman" w:eastAsia="Times New Roman" w:hAnsi="Times New Roman" w:cs="Times New Roman"/>
                <w:color w:val="000000"/>
                <w:sz w:val="28"/>
                <w:szCs w:val="28"/>
                <w:lang w:eastAsia="ru-RU"/>
              </w:rPr>
              <w:t>Показатели качества</w:t>
            </w:r>
          </w:p>
        </w:tc>
        <w:tc>
          <w:tcPr>
            <w:tcW w:w="727" w:type="dxa"/>
            <w:tcBorders>
              <w:bottom w:val="single" w:sz="4" w:space="0" w:color="auto"/>
              <w:right w:val="nil"/>
            </w:tcBorders>
            <w:shd w:val="clear" w:color="auto" w:fill="auto"/>
            <w:noWrap/>
            <w:vAlign w:val="bottom"/>
            <w:hideMark/>
          </w:tcPr>
          <w:p w14:paraId="60F4BF65" w14:textId="77777777" w:rsidR="002C231C" w:rsidRPr="00E04C0F"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E04C0F">
              <w:rPr>
                <w:rFonts w:ascii="Times New Roman" w:eastAsia="Times New Roman" w:hAnsi="Times New Roman" w:cs="Times New Roman"/>
                <w:color w:val="000000"/>
                <w:sz w:val="28"/>
                <w:szCs w:val="28"/>
                <w:lang w:eastAsia="ru-RU"/>
              </w:rPr>
              <w:t>min</w:t>
            </w:r>
          </w:p>
        </w:tc>
        <w:tc>
          <w:tcPr>
            <w:tcW w:w="422" w:type="dxa"/>
            <w:tcBorders>
              <w:left w:val="nil"/>
              <w:bottom w:val="single" w:sz="4" w:space="0" w:color="auto"/>
              <w:right w:val="nil"/>
            </w:tcBorders>
            <w:shd w:val="clear" w:color="auto" w:fill="auto"/>
            <w:vAlign w:val="bottom"/>
          </w:tcPr>
          <w:p w14:paraId="285F6A2C" w14:textId="77777777" w:rsidR="002C231C" w:rsidRPr="00E04C0F" w:rsidRDefault="002C231C" w:rsidP="001E1E9B">
            <w:pPr>
              <w:spacing w:after="0" w:line="240" w:lineRule="auto"/>
              <w:jc w:val="center"/>
              <w:rPr>
                <w:rFonts w:ascii="Times New Roman" w:eastAsia="Times New Roman" w:hAnsi="Times New Roman" w:cs="Times New Roman"/>
                <w:color w:val="000000"/>
                <w:sz w:val="28"/>
                <w:szCs w:val="28"/>
                <w:lang w:eastAsia="ru-RU"/>
              </w:rPr>
            </w:pPr>
          </w:p>
        </w:tc>
        <w:tc>
          <w:tcPr>
            <w:tcW w:w="1008" w:type="dxa"/>
            <w:tcBorders>
              <w:left w:val="nil"/>
              <w:bottom w:val="single" w:sz="4" w:space="0" w:color="auto"/>
              <w:right w:val="nil"/>
            </w:tcBorders>
            <w:vAlign w:val="bottom"/>
          </w:tcPr>
          <w:p w14:paraId="6F78E3B6" w14:textId="77777777" w:rsidR="002C231C" w:rsidRPr="00E04C0F"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E04C0F">
              <w:rPr>
                <w:rFonts w:ascii="Times New Roman" w:eastAsia="Times New Roman" w:hAnsi="Times New Roman" w:cs="Times New Roman"/>
                <w:color w:val="000000"/>
                <w:sz w:val="28"/>
                <w:szCs w:val="28"/>
                <w:lang w:eastAsia="ru-RU"/>
              </w:rPr>
              <w:t>opt</w:t>
            </w:r>
          </w:p>
        </w:tc>
        <w:tc>
          <w:tcPr>
            <w:tcW w:w="415" w:type="dxa"/>
            <w:tcBorders>
              <w:left w:val="nil"/>
              <w:bottom w:val="single" w:sz="4" w:space="0" w:color="auto"/>
              <w:right w:val="nil"/>
            </w:tcBorders>
            <w:shd w:val="clear" w:color="auto" w:fill="auto"/>
            <w:noWrap/>
            <w:vAlign w:val="bottom"/>
            <w:hideMark/>
          </w:tcPr>
          <w:p w14:paraId="0BC4B322" w14:textId="77777777" w:rsidR="002C231C" w:rsidRPr="00E04C0F" w:rsidRDefault="002C231C" w:rsidP="001E1E9B">
            <w:pPr>
              <w:spacing w:after="0" w:line="240" w:lineRule="auto"/>
              <w:jc w:val="center"/>
              <w:rPr>
                <w:rFonts w:ascii="Times New Roman" w:eastAsia="Times New Roman" w:hAnsi="Times New Roman" w:cs="Times New Roman"/>
                <w:color w:val="000000"/>
                <w:sz w:val="28"/>
                <w:szCs w:val="28"/>
                <w:lang w:eastAsia="ru-RU"/>
              </w:rPr>
            </w:pPr>
          </w:p>
        </w:tc>
        <w:tc>
          <w:tcPr>
            <w:tcW w:w="699" w:type="dxa"/>
            <w:tcBorders>
              <w:left w:val="nil"/>
              <w:bottom w:val="single" w:sz="4" w:space="0" w:color="auto"/>
            </w:tcBorders>
            <w:vAlign w:val="bottom"/>
          </w:tcPr>
          <w:p w14:paraId="1418D621" w14:textId="77777777" w:rsidR="002C231C" w:rsidRPr="00E04C0F"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E04C0F">
              <w:rPr>
                <w:rFonts w:ascii="Times New Roman" w:eastAsia="Times New Roman" w:hAnsi="Times New Roman" w:cs="Times New Roman"/>
                <w:color w:val="000000"/>
                <w:sz w:val="28"/>
                <w:szCs w:val="28"/>
                <w:lang w:eastAsia="ru-RU"/>
              </w:rPr>
              <w:t>max</w:t>
            </w:r>
          </w:p>
        </w:tc>
      </w:tr>
      <w:tr w:rsidR="002C231C" w:rsidRPr="00E04C0F" w14:paraId="2B35BADC" w14:textId="77777777" w:rsidTr="00572F07">
        <w:trPr>
          <w:trHeight w:val="255"/>
          <w:jc w:val="center"/>
        </w:trPr>
        <w:tc>
          <w:tcPr>
            <w:tcW w:w="6109" w:type="dxa"/>
            <w:tcBorders>
              <w:bottom w:val="nil"/>
            </w:tcBorders>
          </w:tcPr>
          <w:p w14:paraId="553ECC84" w14:textId="77777777" w:rsidR="002C231C" w:rsidRPr="00E04C0F" w:rsidRDefault="002C231C" w:rsidP="001E1E9B">
            <w:pPr>
              <w:spacing w:after="0" w:line="240" w:lineRule="auto"/>
              <w:rPr>
                <w:rFonts w:ascii="Times New Roman" w:eastAsia="Times New Roman" w:hAnsi="Times New Roman"/>
                <w:sz w:val="28"/>
                <w:szCs w:val="28"/>
                <w:lang w:eastAsia="ru-RU"/>
              </w:rPr>
            </w:pPr>
            <w:r w:rsidRPr="00E04C0F">
              <w:rPr>
                <w:rFonts w:ascii="Times New Roman" w:eastAsia="Times New Roman" w:hAnsi="Times New Roman"/>
                <w:sz w:val="28"/>
                <w:szCs w:val="28"/>
                <w:lang w:eastAsia="ru-RU"/>
              </w:rPr>
              <w:t>Натура</w:t>
            </w:r>
            <w:r w:rsidRPr="00E04C0F">
              <w:rPr>
                <w:rFonts w:ascii="Times New Roman" w:eastAsia="Times New Roman" w:hAnsi="Times New Roman"/>
                <w:i/>
                <w:sz w:val="28"/>
                <w:szCs w:val="28"/>
                <w:lang w:eastAsia="ru-RU"/>
              </w:rPr>
              <w:t xml:space="preserve"> у</w:t>
            </w:r>
            <w:r w:rsidRPr="00E04C0F">
              <w:rPr>
                <w:rFonts w:ascii="Times New Roman" w:eastAsia="Times New Roman" w:hAnsi="Times New Roman"/>
                <w:sz w:val="28"/>
                <w:szCs w:val="28"/>
                <w:vertAlign w:val="subscript"/>
                <w:lang w:eastAsia="ru-RU"/>
              </w:rPr>
              <w:t>1</w:t>
            </w:r>
            <w:r w:rsidRPr="00E04C0F">
              <w:rPr>
                <w:rFonts w:ascii="Times New Roman" w:eastAsia="Times New Roman" w:hAnsi="Times New Roman"/>
                <w:sz w:val="28"/>
                <w:szCs w:val="28"/>
                <w:lang w:eastAsia="ru-RU"/>
              </w:rPr>
              <w:t>, кг/м</w:t>
            </w:r>
            <w:r w:rsidRPr="00E04C0F">
              <w:rPr>
                <w:rFonts w:ascii="Times New Roman" w:eastAsia="Times New Roman" w:hAnsi="Times New Roman"/>
                <w:sz w:val="28"/>
                <w:szCs w:val="28"/>
                <w:vertAlign w:val="superscript"/>
                <w:lang w:eastAsia="ru-RU"/>
              </w:rPr>
              <w:t>3</w:t>
            </w:r>
          </w:p>
        </w:tc>
        <w:tc>
          <w:tcPr>
            <w:tcW w:w="727" w:type="dxa"/>
            <w:tcBorders>
              <w:bottom w:val="nil"/>
              <w:right w:val="nil"/>
            </w:tcBorders>
            <w:shd w:val="clear" w:color="auto" w:fill="auto"/>
            <w:noWrap/>
            <w:vAlign w:val="bottom"/>
            <w:hideMark/>
          </w:tcPr>
          <w:p w14:paraId="6538C2A9" w14:textId="77777777" w:rsidR="002C231C" w:rsidRPr="00454E8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680</w:t>
            </w:r>
          </w:p>
        </w:tc>
        <w:tc>
          <w:tcPr>
            <w:tcW w:w="422" w:type="dxa"/>
            <w:tcBorders>
              <w:left w:val="nil"/>
              <w:bottom w:val="nil"/>
              <w:right w:val="nil"/>
            </w:tcBorders>
            <w:shd w:val="clear" w:color="auto" w:fill="auto"/>
          </w:tcPr>
          <w:p w14:paraId="4D90BE03" w14:textId="77777777" w:rsidR="002C231C" w:rsidRPr="00E04C0F" w:rsidRDefault="002C231C" w:rsidP="001E1E9B">
            <w:pPr>
              <w:pStyle w:val="af"/>
              <w:jc w:val="both"/>
              <w:rPr>
                <w:rFonts w:ascii="Times New Roman" w:hAnsi="Times New Roman"/>
                <w:i/>
                <w:sz w:val="28"/>
                <w:szCs w:val="28"/>
                <w:lang w:eastAsia="ru-RU"/>
              </w:rPr>
            </w:pPr>
            <w:r w:rsidRPr="00E04C0F">
              <w:rPr>
                <w:rFonts w:ascii="Times New Roman" w:hAnsi="Times New Roman"/>
                <w:sz w:val="28"/>
                <w:szCs w:val="28"/>
              </w:rPr>
              <w:t>≤</w:t>
            </w:r>
          </w:p>
        </w:tc>
        <w:tc>
          <w:tcPr>
            <w:tcW w:w="1008" w:type="dxa"/>
            <w:tcBorders>
              <w:left w:val="nil"/>
              <w:bottom w:val="nil"/>
              <w:right w:val="nil"/>
            </w:tcBorders>
            <w:vAlign w:val="bottom"/>
          </w:tcPr>
          <w:p w14:paraId="44D65327" w14:textId="77777777" w:rsidR="002C231C" w:rsidRPr="00454E8B" w:rsidRDefault="002C231C" w:rsidP="001E1E9B">
            <w:pPr>
              <w:spacing w:after="0" w:line="240" w:lineRule="auto"/>
              <w:jc w:val="right"/>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712</w:t>
            </w:r>
          </w:p>
        </w:tc>
        <w:tc>
          <w:tcPr>
            <w:tcW w:w="415" w:type="dxa"/>
            <w:tcBorders>
              <w:left w:val="nil"/>
              <w:bottom w:val="nil"/>
              <w:right w:val="nil"/>
            </w:tcBorders>
            <w:shd w:val="clear" w:color="auto" w:fill="auto"/>
            <w:noWrap/>
            <w:hideMark/>
          </w:tcPr>
          <w:p w14:paraId="6D40E5BE" w14:textId="77777777" w:rsidR="002C231C" w:rsidRPr="00E04C0F" w:rsidRDefault="002C231C" w:rsidP="001E1E9B">
            <w:pPr>
              <w:pStyle w:val="af"/>
              <w:jc w:val="both"/>
              <w:rPr>
                <w:rFonts w:ascii="Times New Roman" w:hAnsi="Times New Roman"/>
                <w:i/>
                <w:sz w:val="28"/>
                <w:szCs w:val="28"/>
                <w:lang w:eastAsia="ru-RU"/>
              </w:rPr>
            </w:pPr>
            <w:r w:rsidRPr="00E04C0F">
              <w:rPr>
                <w:rFonts w:ascii="Times New Roman" w:hAnsi="Times New Roman"/>
                <w:sz w:val="28"/>
                <w:szCs w:val="28"/>
              </w:rPr>
              <w:t>≤</w:t>
            </w:r>
          </w:p>
        </w:tc>
        <w:tc>
          <w:tcPr>
            <w:tcW w:w="699" w:type="dxa"/>
            <w:tcBorders>
              <w:left w:val="nil"/>
              <w:bottom w:val="nil"/>
            </w:tcBorders>
            <w:vAlign w:val="bottom"/>
          </w:tcPr>
          <w:p w14:paraId="6DBA9D69" w14:textId="77777777" w:rsidR="002C231C" w:rsidRPr="00454E8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720</w:t>
            </w:r>
          </w:p>
        </w:tc>
      </w:tr>
      <w:tr w:rsidR="002C231C" w:rsidRPr="00E04C0F" w14:paraId="594203A0" w14:textId="77777777" w:rsidTr="00572F07">
        <w:trPr>
          <w:trHeight w:val="255"/>
          <w:jc w:val="center"/>
        </w:trPr>
        <w:tc>
          <w:tcPr>
            <w:tcW w:w="6109" w:type="dxa"/>
            <w:tcBorders>
              <w:top w:val="nil"/>
              <w:bottom w:val="nil"/>
            </w:tcBorders>
          </w:tcPr>
          <w:p w14:paraId="474E4B2F" w14:textId="77777777" w:rsidR="002C231C" w:rsidRPr="00E04C0F" w:rsidRDefault="002C231C" w:rsidP="001E1E9B">
            <w:pPr>
              <w:spacing w:after="0" w:line="240" w:lineRule="auto"/>
              <w:rPr>
                <w:rFonts w:ascii="Times New Roman" w:eastAsia="Times New Roman" w:hAnsi="Times New Roman"/>
                <w:sz w:val="28"/>
                <w:szCs w:val="28"/>
                <w:lang w:eastAsia="ru-RU"/>
              </w:rPr>
            </w:pPr>
            <w:r w:rsidRPr="00E04C0F">
              <w:rPr>
                <w:rFonts w:ascii="Times New Roman" w:eastAsia="Times New Roman" w:hAnsi="Times New Roman"/>
                <w:sz w:val="28"/>
                <w:szCs w:val="28"/>
                <w:lang w:eastAsia="ru-RU"/>
              </w:rPr>
              <w:t>Масса 1000 зерен</w:t>
            </w:r>
            <w:r w:rsidRPr="00E04C0F">
              <w:rPr>
                <w:rFonts w:ascii="Times New Roman" w:eastAsia="Times New Roman" w:hAnsi="Times New Roman"/>
                <w:i/>
                <w:sz w:val="28"/>
                <w:szCs w:val="28"/>
                <w:lang w:eastAsia="ru-RU"/>
              </w:rPr>
              <w:t xml:space="preserve"> у</w:t>
            </w:r>
            <w:r w:rsidRPr="00E04C0F">
              <w:rPr>
                <w:rFonts w:ascii="Times New Roman" w:eastAsia="Times New Roman" w:hAnsi="Times New Roman"/>
                <w:sz w:val="28"/>
                <w:szCs w:val="28"/>
                <w:vertAlign w:val="subscript"/>
                <w:lang w:eastAsia="ru-RU"/>
              </w:rPr>
              <w:t>2</w:t>
            </w:r>
            <w:r w:rsidRPr="00E04C0F">
              <w:rPr>
                <w:rFonts w:ascii="Times New Roman" w:eastAsia="Times New Roman" w:hAnsi="Times New Roman"/>
                <w:sz w:val="28"/>
                <w:szCs w:val="28"/>
                <w:lang w:eastAsia="ru-RU"/>
              </w:rPr>
              <w:t>, г</w:t>
            </w:r>
          </w:p>
        </w:tc>
        <w:tc>
          <w:tcPr>
            <w:tcW w:w="727" w:type="dxa"/>
            <w:tcBorders>
              <w:top w:val="nil"/>
              <w:bottom w:val="nil"/>
              <w:right w:val="nil"/>
            </w:tcBorders>
            <w:shd w:val="clear" w:color="auto" w:fill="auto"/>
            <w:noWrap/>
            <w:vAlign w:val="bottom"/>
            <w:hideMark/>
          </w:tcPr>
          <w:p w14:paraId="21A72BEF" w14:textId="77777777" w:rsidR="002C231C" w:rsidRPr="00454E8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35</w:t>
            </w:r>
          </w:p>
        </w:tc>
        <w:tc>
          <w:tcPr>
            <w:tcW w:w="422" w:type="dxa"/>
            <w:tcBorders>
              <w:top w:val="nil"/>
              <w:left w:val="nil"/>
              <w:bottom w:val="nil"/>
              <w:right w:val="nil"/>
            </w:tcBorders>
            <w:shd w:val="clear" w:color="auto" w:fill="auto"/>
          </w:tcPr>
          <w:p w14:paraId="254D2BD8" w14:textId="77777777" w:rsidR="002C231C" w:rsidRPr="00E04C0F" w:rsidRDefault="002C231C" w:rsidP="001E1E9B">
            <w:pPr>
              <w:pStyle w:val="af"/>
              <w:jc w:val="both"/>
              <w:rPr>
                <w:rFonts w:ascii="Times New Roman" w:hAnsi="Times New Roman"/>
                <w:i/>
                <w:sz w:val="28"/>
                <w:szCs w:val="28"/>
                <w:lang w:eastAsia="ru-RU"/>
              </w:rPr>
            </w:pPr>
            <w:r w:rsidRPr="00E04C0F">
              <w:rPr>
                <w:rFonts w:ascii="Times New Roman" w:hAnsi="Times New Roman"/>
                <w:sz w:val="28"/>
                <w:szCs w:val="28"/>
              </w:rPr>
              <w:t>≤</w:t>
            </w:r>
          </w:p>
        </w:tc>
        <w:tc>
          <w:tcPr>
            <w:tcW w:w="1008" w:type="dxa"/>
            <w:tcBorders>
              <w:top w:val="nil"/>
              <w:left w:val="nil"/>
              <w:bottom w:val="nil"/>
              <w:right w:val="nil"/>
            </w:tcBorders>
            <w:vAlign w:val="bottom"/>
          </w:tcPr>
          <w:p w14:paraId="1C97C3E7" w14:textId="77777777" w:rsidR="002C231C" w:rsidRPr="00454E8B" w:rsidRDefault="002C231C" w:rsidP="001E1E9B">
            <w:pPr>
              <w:spacing w:after="0" w:line="240" w:lineRule="auto"/>
              <w:jc w:val="right"/>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39,84</w:t>
            </w:r>
          </w:p>
        </w:tc>
        <w:tc>
          <w:tcPr>
            <w:tcW w:w="415" w:type="dxa"/>
            <w:tcBorders>
              <w:top w:val="nil"/>
              <w:left w:val="nil"/>
              <w:bottom w:val="nil"/>
              <w:right w:val="nil"/>
            </w:tcBorders>
            <w:shd w:val="clear" w:color="auto" w:fill="auto"/>
            <w:noWrap/>
            <w:hideMark/>
          </w:tcPr>
          <w:p w14:paraId="054344DF" w14:textId="77777777" w:rsidR="002C231C" w:rsidRPr="00E04C0F" w:rsidRDefault="002C231C" w:rsidP="001E1E9B">
            <w:pPr>
              <w:pStyle w:val="af"/>
              <w:jc w:val="both"/>
              <w:rPr>
                <w:rFonts w:ascii="Times New Roman" w:hAnsi="Times New Roman"/>
                <w:i/>
                <w:sz w:val="28"/>
                <w:szCs w:val="28"/>
                <w:lang w:eastAsia="ru-RU"/>
              </w:rPr>
            </w:pPr>
            <w:r w:rsidRPr="00E04C0F">
              <w:rPr>
                <w:rFonts w:ascii="Times New Roman" w:hAnsi="Times New Roman"/>
                <w:sz w:val="28"/>
                <w:szCs w:val="28"/>
              </w:rPr>
              <w:t>≤</w:t>
            </w:r>
          </w:p>
        </w:tc>
        <w:tc>
          <w:tcPr>
            <w:tcW w:w="699" w:type="dxa"/>
            <w:tcBorders>
              <w:top w:val="nil"/>
              <w:left w:val="nil"/>
              <w:bottom w:val="nil"/>
            </w:tcBorders>
            <w:vAlign w:val="bottom"/>
          </w:tcPr>
          <w:p w14:paraId="00B5CB39" w14:textId="77777777" w:rsidR="002C231C" w:rsidRPr="00454E8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45</w:t>
            </w:r>
          </w:p>
        </w:tc>
      </w:tr>
      <w:tr w:rsidR="002C231C" w:rsidRPr="00E04C0F" w14:paraId="27A9D78A" w14:textId="77777777" w:rsidTr="00572F07">
        <w:trPr>
          <w:trHeight w:val="255"/>
          <w:jc w:val="center"/>
        </w:trPr>
        <w:tc>
          <w:tcPr>
            <w:tcW w:w="6109" w:type="dxa"/>
            <w:tcBorders>
              <w:top w:val="nil"/>
              <w:bottom w:val="nil"/>
            </w:tcBorders>
          </w:tcPr>
          <w:p w14:paraId="5491FAA0" w14:textId="77777777" w:rsidR="002C231C" w:rsidRPr="00E04C0F" w:rsidRDefault="002C231C" w:rsidP="001E1E9B">
            <w:pPr>
              <w:spacing w:after="0" w:line="240" w:lineRule="auto"/>
              <w:rPr>
                <w:rFonts w:ascii="Times New Roman" w:eastAsia="Times New Roman" w:hAnsi="Times New Roman"/>
                <w:sz w:val="28"/>
                <w:szCs w:val="28"/>
                <w:lang w:eastAsia="ru-RU"/>
              </w:rPr>
            </w:pPr>
            <w:r w:rsidRPr="00E04C0F">
              <w:rPr>
                <w:rFonts w:ascii="Times New Roman" w:eastAsia="Times New Roman" w:hAnsi="Times New Roman"/>
                <w:sz w:val="28"/>
                <w:szCs w:val="28"/>
                <w:lang w:eastAsia="ru-RU"/>
              </w:rPr>
              <w:t>Содержание крахмала</w:t>
            </w:r>
            <w:r w:rsidRPr="00E04C0F">
              <w:rPr>
                <w:rFonts w:ascii="Times New Roman" w:eastAsia="Times New Roman" w:hAnsi="Times New Roman"/>
                <w:i/>
                <w:sz w:val="28"/>
                <w:szCs w:val="28"/>
                <w:lang w:eastAsia="ru-RU"/>
              </w:rPr>
              <w:t xml:space="preserve"> у</w:t>
            </w:r>
            <w:r w:rsidRPr="00E04C0F">
              <w:rPr>
                <w:rFonts w:ascii="Times New Roman" w:eastAsia="Times New Roman" w:hAnsi="Times New Roman"/>
                <w:sz w:val="28"/>
                <w:szCs w:val="28"/>
                <w:vertAlign w:val="subscript"/>
                <w:lang w:eastAsia="ru-RU"/>
              </w:rPr>
              <w:t>3</w:t>
            </w:r>
            <w:r w:rsidRPr="00E04C0F">
              <w:rPr>
                <w:rFonts w:ascii="Times New Roman" w:eastAsia="Times New Roman" w:hAnsi="Times New Roman"/>
                <w:sz w:val="28"/>
                <w:szCs w:val="28"/>
                <w:lang w:eastAsia="ru-RU"/>
              </w:rPr>
              <w:t>, %</w:t>
            </w:r>
          </w:p>
        </w:tc>
        <w:tc>
          <w:tcPr>
            <w:tcW w:w="727" w:type="dxa"/>
            <w:tcBorders>
              <w:top w:val="nil"/>
              <w:bottom w:val="nil"/>
              <w:right w:val="nil"/>
            </w:tcBorders>
            <w:shd w:val="clear" w:color="auto" w:fill="auto"/>
            <w:noWrap/>
            <w:vAlign w:val="bottom"/>
            <w:hideMark/>
          </w:tcPr>
          <w:p w14:paraId="7F48A7D5" w14:textId="77777777" w:rsidR="002C231C" w:rsidRPr="00454E8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14</w:t>
            </w:r>
          </w:p>
        </w:tc>
        <w:tc>
          <w:tcPr>
            <w:tcW w:w="422" w:type="dxa"/>
            <w:tcBorders>
              <w:top w:val="nil"/>
              <w:left w:val="nil"/>
              <w:bottom w:val="nil"/>
              <w:right w:val="nil"/>
            </w:tcBorders>
            <w:shd w:val="clear" w:color="auto" w:fill="auto"/>
          </w:tcPr>
          <w:p w14:paraId="215BA32C" w14:textId="77777777" w:rsidR="002C231C" w:rsidRPr="00E04C0F" w:rsidRDefault="002C231C" w:rsidP="001E1E9B">
            <w:pPr>
              <w:pStyle w:val="af"/>
              <w:jc w:val="both"/>
              <w:rPr>
                <w:rFonts w:ascii="Times New Roman" w:hAnsi="Times New Roman"/>
                <w:i/>
                <w:sz w:val="28"/>
                <w:szCs w:val="28"/>
                <w:lang w:eastAsia="ru-RU"/>
              </w:rPr>
            </w:pPr>
            <w:r w:rsidRPr="00E04C0F">
              <w:rPr>
                <w:rFonts w:ascii="Times New Roman" w:hAnsi="Times New Roman"/>
                <w:sz w:val="28"/>
                <w:szCs w:val="28"/>
              </w:rPr>
              <w:t>≤</w:t>
            </w:r>
          </w:p>
        </w:tc>
        <w:tc>
          <w:tcPr>
            <w:tcW w:w="1008" w:type="dxa"/>
            <w:tcBorders>
              <w:top w:val="nil"/>
              <w:left w:val="nil"/>
              <w:bottom w:val="nil"/>
              <w:right w:val="nil"/>
            </w:tcBorders>
            <w:vAlign w:val="bottom"/>
          </w:tcPr>
          <w:p w14:paraId="538F8E26" w14:textId="77777777" w:rsidR="002C231C" w:rsidRPr="00454E8B" w:rsidRDefault="002C231C" w:rsidP="001E1E9B">
            <w:pPr>
              <w:spacing w:after="0" w:line="240" w:lineRule="auto"/>
              <w:jc w:val="right"/>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17,17</w:t>
            </w:r>
          </w:p>
        </w:tc>
        <w:tc>
          <w:tcPr>
            <w:tcW w:w="415" w:type="dxa"/>
            <w:tcBorders>
              <w:top w:val="nil"/>
              <w:left w:val="nil"/>
              <w:bottom w:val="nil"/>
              <w:right w:val="nil"/>
            </w:tcBorders>
            <w:shd w:val="clear" w:color="auto" w:fill="auto"/>
            <w:noWrap/>
            <w:hideMark/>
          </w:tcPr>
          <w:p w14:paraId="454D265D" w14:textId="77777777" w:rsidR="002C231C" w:rsidRPr="00E04C0F" w:rsidRDefault="002C231C" w:rsidP="001E1E9B">
            <w:pPr>
              <w:pStyle w:val="af"/>
              <w:jc w:val="both"/>
              <w:rPr>
                <w:rFonts w:ascii="Times New Roman" w:hAnsi="Times New Roman"/>
                <w:i/>
                <w:sz w:val="28"/>
                <w:szCs w:val="28"/>
                <w:lang w:eastAsia="ru-RU"/>
              </w:rPr>
            </w:pPr>
            <w:r w:rsidRPr="00E04C0F">
              <w:rPr>
                <w:rFonts w:ascii="Times New Roman" w:hAnsi="Times New Roman"/>
                <w:sz w:val="28"/>
                <w:szCs w:val="28"/>
              </w:rPr>
              <w:t>≤</w:t>
            </w:r>
          </w:p>
        </w:tc>
        <w:tc>
          <w:tcPr>
            <w:tcW w:w="699" w:type="dxa"/>
            <w:tcBorders>
              <w:top w:val="nil"/>
              <w:left w:val="nil"/>
              <w:bottom w:val="nil"/>
            </w:tcBorders>
            <w:vAlign w:val="bottom"/>
          </w:tcPr>
          <w:p w14:paraId="3BC5A077" w14:textId="77777777" w:rsidR="002C231C" w:rsidRPr="00454E8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25</w:t>
            </w:r>
          </w:p>
        </w:tc>
      </w:tr>
      <w:tr w:rsidR="002C231C" w:rsidRPr="00E04C0F" w14:paraId="0EB00C32" w14:textId="77777777" w:rsidTr="00572F07">
        <w:trPr>
          <w:trHeight w:val="255"/>
          <w:jc w:val="center"/>
        </w:trPr>
        <w:tc>
          <w:tcPr>
            <w:tcW w:w="6109" w:type="dxa"/>
            <w:tcBorders>
              <w:top w:val="nil"/>
              <w:bottom w:val="nil"/>
            </w:tcBorders>
          </w:tcPr>
          <w:p w14:paraId="39BE8899" w14:textId="77777777" w:rsidR="002C231C" w:rsidRPr="00E04C0F" w:rsidRDefault="002C231C" w:rsidP="001E1E9B">
            <w:pPr>
              <w:spacing w:after="0" w:line="240" w:lineRule="auto"/>
              <w:rPr>
                <w:rFonts w:ascii="Times New Roman" w:eastAsia="Times New Roman" w:hAnsi="Times New Roman"/>
                <w:sz w:val="28"/>
                <w:szCs w:val="28"/>
                <w:lang w:eastAsia="ru-RU"/>
              </w:rPr>
            </w:pPr>
            <w:r w:rsidRPr="00E04C0F">
              <w:rPr>
                <w:rFonts w:ascii="Times New Roman" w:eastAsia="Times New Roman" w:hAnsi="Times New Roman"/>
                <w:sz w:val="28"/>
                <w:szCs w:val="28"/>
                <w:lang w:eastAsia="ru-RU"/>
              </w:rPr>
              <w:t>Содержание золы</w:t>
            </w:r>
            <w:r w:rsidRPr="00E04C0F">
              <w:rPr>
                <w:rFonts w:ascii="Times New Roman" w:eastAsia="Times New Roman" w:hAnsi="Times New Roman"/>
                <w:i/>
                <w:sz w:val="28"/>
                <w:szCs w:val="28"/>
                <w:lang w:eastAsia="ru-RU"/>
              </w:rPr>
              <w:t xml:space="preserve"> у</w:t>
            </w:r>
            <w:r w:rsidRPr="00E04C0F">
              <w:rPr>
                <w:rFonts w:ascii="Times New Roman" w:eastAsia="Times New Roman" w:hAnsi="Times New Roman"/>
                <w:sz w:val="28"/>
                <w:szCs w:val="28"/>
                <w:vertAlign w:val="subscript"/>
                <w:lang w:eastAsia="ru-RU"/>
              </w:rPr>
              <w:t>4</w:t>
            </w:r>
            <w:r w:rsidRPr="00E04C0F">
              <w:rPr>
                <w:rFonts w:ascii="Times New Roman" w:eastAsia="Times New Roman" w:hAnsi="Times New Roman"/>
                <w:sz w:val="28"/>
                <w:szCs w:val="28"/>
                <w:lang w:eastAsia="ru-RU"/>
              </w:rPr>
              <w:t>, %</w:t>
            </w:r>
          </w:p>
        </w:tc>
        <w:tc>
          <w:tcPr>
            <w:tcW w:w="727" w:type="dxa"/>
            <w:tcBorders>
              <w:top w:val="nil"/>
              <w:bottom w:val="nil"/>
              <w:right w:val="nil"/>
            </w:tcBorders>
            <w:shd w:val="clear" w:color="auto" w:fill="auto"/>
            <w:noWrap/>
            <w:vAlign w:val="bottom"/>
            <w:hideMark/>
          </w:tcPr>
          <w:p w14:paraId="5D8B29A6" w14:textId="77777777" w:rsidR="002C231C" w:rsidRPr="00454E8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1</w:t>
            </w:r>
          </w:p>
        </w:tc>
        <w:tc>
          <w:tcPr>
            <w:tcW w:w="422" w:type="dxa"/>
            <w:tcBorders>
              <w:top w:val="nil"/>
              <w:left w:val="nil"/>
              <w:bottom w:val="nil"/>
              <w:right w:val="nil"/>
            </w:tcBorders>
            <w:shd w:val="clear" w:color="auto" w:fill="auto"/>
          </w:tcPr>
          <w:p w14:paraId="3EC9BDDD" w14:textId="77777777" w:rsidR="002C231C" w:rsidRPr="00E04C0F" w:rsidRDefault="002C231C" w:rsidP="001E1E9B">
            <w:pPr>
              <w:pStyle w:val="af"/>
              <w:jc w:val="both"/>
              <w:rPr>
                <w:rFonts w:ascii="Times New Roman" w:hAnsi="Times New Roman"/>
                <w:i/>
                <w:sz w:val="28"/>
                <w:szCs w:val="28"/>
                <w:lang w:eastAsia="ru-RU"/>
              </w:rPr>
            </w:pPr>
            <w:r w:rsidRPr="00E04C0F">
              <w:rPr>
                <w:rFonts w:ascii="Times New Roman" w:hAnsi="Times New Roman"/>
                <w:sz w:val="28"/>
                <w:szCs w:val="28"/>
              </w:rPr>
              <w:t>≤</w:t>
            </w:r>
          </w:p>
        </w:tc>
        <w:tc>
          <w:tcPr>
            <w:tcW w:w="1008" w:type="dxa"/>
            <w:tcBorders>
              <w:top w:val="nil"/>
              <w:left w:val="nil"/>
              <w:bottom w:val="nil"/>
              <w:right w:val="nil"/>
            </w:tcBorders>
            <w:vAlign w:val="bottom"/>
          </w:tcPr>
          <w:p w14:paraId="5C85AB17" w14:textId="77777777" w:rsidR="002C231C" w:rsidRPr="00454E8B" w:rsidRDefault="002C231C" w:rsidP="001E1E9B">
            <w:pPr>
              <w:spacing w:after="0" w:line="240" w:lineRule="auto"/>
              <w:jc w:val="right"/>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1,62</w:t>
            </w:r>
          </w:p>
        </w:tc>
        <w:tc>
          <w:tcPr>
            <w:tcW w:w="415" w:type="dxa"/>
            <w:tcBorders>
              <w:top w:val="nil"/>
              <w:left w:val="nil"/>
              <w:bottom w:val="nil"/>
              <w:right w:val="nil"/>
            </w:tcBorders>
            <w:shd w:val="clear" w:color="auto" w:fill="auto"/>
            <w:noWrap/>
            <w:hideMark/>
          </w:tcPr>
          <w:p w14:paraId="0F01691A" w14:textId="77777777" w:rsidR="002C231C" w:rsidRPr="00E04C0F" w:rsidRDefault="002C231C" w:rsidP="001E1E9B">
            <w:pPr>
              <w:pStyle w:val="af"/>
              <w:jc w:val="both"/>
              <w:rPr>
                <w:rFonts w:ascii="Times New Roman" w:hAnsi="Times New Roman"/>
                <w:i/>
                <w:sz w:val="28"/>
                <w:szCs w:val="28"/>
                <w:lang w:eastAsia="ru-RU"/>
              </w:rPr>
            </w:pPr>
            <w:r w:rsidRPr="00E04C0F">
              <w:rPr>
                <w:rFonts w:ascii="Times New Roman" w:hAnsi="Times New Roman"/>
                <w:sz w:val="28"/>
                <w:szCs w:val="28"/>
              </w:rPr>
              <w:t>≤</w:t>
            </w:r>
          </w:p>
        </w:tc>
        <w:tc>
          <w:tcPr>
            <w:tcW w:w="699" w:type="dxa"/>
            <w:tcBorders>
              <w:top w:val="nil"/>
              <w:left w:val="nil"/>
              <w:bottom w:val="nil"/>
            </w:tcBorders>
            <w:vAlign w:val="bottom"/>
          </w:tcPr>
          <w:p w14:paraId="4429B275" w14:textId="77777777" w:rsidR="002C231C" w:rsidRPr="00454E8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2</w:t>
            </w:r>
          </w:p>
        </w:tc>
      </w:tr>
      <w:tr w:rsidR="002C231C" w:rsidRPr="00E04C0F" w14:paraId="7E5768AA" w14:textId="77777777" w:rsidTr="00572F07">
        <w:trPr>
          <w:trHeight w:val="255"/>
          <w:jc w:val="center"/>
        </w:trPr>
        <w:tc>
          <w:tcPr>
            <w:tcW w:w="6109" w:type="dxa"/>
            <w:tcBorders>
              <w:top w:val="nil"/>
              <w:bottom w:val="nil"/>
            </w:tcBorders>
          </w:tcPr>
          <w:p w14:paraId="12D09DE7" w14:textId="77777777" w:rsidR="002C231C" w:rsidRPr="00E04C0F" w:rsidRDefault="002C231C" w:rsidP="001E1E9B">
            <w:pPr>
              <w:spacing w:after="0" w:line="240" w:lineRule="auto"/>
              <w:rPr>
                <w:rFonts w:ascii="Times New Roman" w:eastAsia="Times New Roman" w:hAnsi="Times New Roman"/>
                <w:sz w:val="28"/>
                <w:szCs w:val="28"/>
                <w:lang w:eastAsia="ru-RU"/>
              </w:rPr>
            </w:pPr>
            <w:r w:rsidRPr="00E04C0F">
              <w:rPr>
                <w:rFonts w:ascii="Times New Roman" w:eastAsia="Times New Roman" w:hAnsi="Times New Roman"/>
                <w:sz w:val="28"/>
                <w:szCs w:val="28"/>
                <w:lang w:eastAsia="ru-RU"/>
              </w:rPr>
              <w:t>Содержание жира</w:t>
            </w:r>
            <w:r w:rsidRPr="00E04C0F">
              <w:rPr>
                <w:rFonts w:ascii="Times New Roman" w:eastAsia="Times New Roman" w:hAnsi="Times New Roman"/>
                <w:i/>
                <w:sz w:val="28"/>
                <w:szCs w:val="28"/>
                <w:lang w:eastAsia="ru-RU"/>
              </w:rPr>
              <w:t xml:space="preserve"> у</w:t>
            </w:r>
            <w:r w:rsidRPr="00E04C0F">
              <w:rPr>
                <w:rFonts w:ascii="Times New Roman" w:eastAsia="Times New Roman" w:hAnsi="Times New Roman"/>
                <w:sz w:val="28"/>
                <w:szCs w:val="28"/>
                <w:vertAlign w:val="subscript"/>
                <w:lang w:eastAsia="ru-RU"/>
              </w:rPr>
              <w:t>5</w:t>
            </w:r>
            <w:r w:rsidRPr="00E04C0F">
              <w:rPr>
                <w:rFonts w:ascii="Times New Roman" w:eastAsia="Times New Roman" w:hAnsi="Times New Roman"/>
                <w:sz w:val="28"/>
                <w:szCs w:val="28"/>
                <w:lang w:eastAsia="ru-RU"/>
              </w:rPr>
              <w:t>, %</w:t>
            </w:r>
          </w:p>
        </w:tc>
        <w:tc>
          <w:tcPr>
            <w:tcW w:w="727" w:type="dxa"/>
            <w:tcBorders>
              <w:top w:val="nil"/>
              <w:bottom w:val="nil"/>
              <w:right w:val="nil"/>
            </w:tcBorders>
            <w:shd w:val="clear" w:color="auto" w:fill="auto"/>
            <w:noWrap/>
            <w:vAlign w:val="bottom"/>
            <w:hideMark/>
          </w:tcPr>
          <w:p w14:paraId="6846622F" w14:textId="77777777" w:rsidR="002C231C" w:rsidRPr="00454E8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1</w:t>
            </w:r>
          </w:p>
        </w:tc>
        <w:tc>
          <w:tcPr>
            <w:tcW w:w="422" w:type="dxa"/>
            <w:tcBorders>
              <w:top w:val="nil"/>
              <w:left w:val="nil"/>
              <w:bottom w:val="nil"/>
              <w:right w:val="nil"/>
            </w:tcBorders>
            <w:shd w:val="clear" w:color="auto" w:fill="auto"/>
          </w:tcPr>
          <w:p w14:paraId="6F3198E9" w14:textId="77777777" w:rsidR="002C231C" w:rsidRPr="00E04C0F" w:rsidRDefault="002C231C" w:rsidP="001E1E9B">
            <w:pPr>
              <w:pStyle w:val="af"/>
              <w:jc w:val="both"/>
              <w:rPr>
                <w:rFonts w:ascii="Times New Roman" w:hAnsi="Times New Roman"/>
                <w:i/>
                <w:sz w:val="28"/>
                <w:szCs w:val="28"/>
                <w:lang w:eastAsia="ru-RU"/>
              </w:rPr>
            </w:pPr>
            <w:r w:rsidRPr="00E04C0F">
              <w:rPr>
                <w:rFonts w:ascii="Times New Roman" w:hAnsi="Times New Roman"/>
                <w:sz w:val="28"/>
                <w:szCs w:val="28"/>
              </w:rPr>
              <w:t>≤</w:t>
            </w:r>
          </w:p>
        </w:tc>
        <w:tc>
          <w:tcPr>
            <w:tcW w:w="1008" w:type="dxa"/>
            <w:tcBorders>
              <w:top w:val="nil"/>
              <w:left w:val="nil"/>
              <w:bottom w:val="nil"/>
              <w:right w:val="nil"/>
            </w:tcBorders>
            <w:vAlign w:val="bottom"/>
          </w:tcPr>
          <w:p w14:paraId="5CC41BCD" w14:textId="77777777" w:rsidR="002C231C" w:rsidRPr="00454E8B" w:rsidRDefault="002C231C" w:rsidP="001E1E9B">
            <w:pPr>
              <w:spacing w:after="0" w:line="240" w:lineRule="auto"/>
              <w:jc w:val="right"/>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1,39</w:t>
            </w:r>
          </w:p>
        </w:tc>
        <w:tc>
          <w:tcPr>
            <w:tcW w:w="415" w:type="dxa"/>
            <w:tcBorders>
              <w:top w:val="nil"/>
              <w:left w:val="nil"/>
              <w:bottom w:val="nil"/>
              <w:right w:val="nil"/>
            </w:tcBorders>
            <w:shd w:val="clear" w:color="auto" w:fill="auto"/>
            <w:noWrap/>
            <w:hideMark/>
          </w:tcPr>
          <w:p w14:paraId="6A6B7CBC" w14:textId="77777777" w:rsidR="002C231C" w:rsidRPr="00E04C0F" w:rsidRDefault="002C231C" w:rsidP="001E1E9B">
            <w:pPr>
              <w:pStyle w:val="af"/>
              <w:jc w:val="both"/>
              <w:rPr>
                <w:rFonts w:ascii="Times New Roman" w:hAnsi="Times New Roman"/>
                <w:i/>
                <w:sz w:val="28"/>
                <w:szCs w:val="28"/>
                <w:lang w:eastAsia="ru-RU"/>
              </w:rPr>
            </w:pPr>
            <w:r w:rsidRPr="00E04C0F">
              <w:rPr>
                <w:rFonts w:ascii="Times New Roman" w:hAnsi="Times New Roman"/>
                <w:sz w:val="28"/>
                <w:szCs w:val="28"/>
              </w:rPr>
              <w:t>≤</w:t>
            </w:r>
          </w:p>
        </w:tc>
        <w:tc>
          <w:tcPr>
            <w:tcW w:w="699" w:type="dxa"/>
            <w:tcBorders>
              <w:top w:val="nil"/>
              <w:left w:val="nil"/>
              <w:bottom w:val="nil"/>
            </w:tcBorders>
            <w:vAlign w:val="bottom"/>
          </w:tcPr>
          <w:p w14:paraId="389D1C67" w14:textId="77777777" w:rsidR="002C231C" w:rsidRPr="00454E8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2</w:t>
            </w:r>
          </w:p>
        </w:tc>
      </w:tr>
      <w:tr w:rsidR="002C231C" w:rsidRPr="00E04C0F" w14:paraId="7AE1086D" w14:textId="77777777" w:rsidTr="00572F07">
        <w:trPr>
          <w:trHeight w:val="255"/>
          <w:jc w:val="center"/>
        </w:trPr>
        <w:tc>
          <w:tcPr>
            <w:tcW w:w="6109" w:type="dxa"/>
            <w:tcBorders>
              <w:top w:val="nil"/>
              <w:bottom w:val="nil"/>
            </w:tcBorders>
          </w:tcPr>
          <w:p w14:paraId="7A574C5F" w14:textId="77777777" w:rsidR="002C231C" w:rsidRPr="00E04C0F" w:rsidRDefault="002C231C" w:rsidP="001E1E9B">
            <w:pPr>
              <w:spacing w:after="0" w:line="240" w:lineRule="auto"/>
              <w:rPr>
                <w:rFonts w:ascii="Times New Roman" w:eastAsia="Times New Roman" w:hAnsi="Times New Roman"/>
                <w:sz w:val="28"/>
                <w:szCs w:val="28"/>
                <w:lang w:eastAsia="ru-RU"/>
              </w:rPr>
            </w:pPr>
            <w:r w:rsidRPr="00E04C0F">
              <w:rPr>
                <w:rFonts w:ascii="Times New Roman" w:eastAsia="Times New Roman" w:hAnsi="Times New Roman"/>
                <w:sz w:val="28"/>
                <w:szCs w:val="28"/>
                <w:lang w:eastAsia="ru-RU"/>
              </w:rPr>
              <w:t>Содержание протеина</w:t>
            </w:r>
            <w:r w:rsidRPr="00E04C0F">
              <w:rPr>
                <w:rFonts w:ascii="Times New Roman" w:eastAsia="Times New Roman" w:hAnsi="Times New Roman"/>
                <w:i/>
                <w:sz w:val="28"/>
                <w:szCs w:val="28"/>
                <w:lang w:eastAsia="ru-RU"/>
              </w:rPr>
              <w:t xml:space="preserve"> у</w:t>
            </w:r>
            <w:r w:rsidRPr="00E04C0F">
              <w:rPr>
                <w:rFonts w:ascii="Times New Roman" w:eastAsia="Times New Roman" w:hAnsi="Times New Roman"/>
                <w:sz w:val="28"/>
                <w:szCs w:val="28"/>
                <w:vertAlign w:val="subscript"/>
                <w:lang w:eastAsia="ru-RU"/>
              </w:rPr>
              <w:t>6</w:t>
            </w:r>
            <w:r w:rsidRPr="00E04C0F">
              <w:rPr>
                <w:rFonts w:ascii="Times New Roman" w:eastAsia="Times New Roman" w:hAnsi="Times New Roman"/>
                <w:sz w:val="28"/>
                <w:szCs w:val="28"/>
                <w:lang w:eastAsia="ru-RU"/>
              </w:rPr>
              <w:t>, %</w:t>
            </w:r>
          </w:p>
        </w:tc>
        <w:tc>
          <w:tcPr>
            <w:tcW w:w="727" w:type="dxa"/>
            <w:tcBorders>
              <w:top w:val="nil"/>
              <w:bottom w:val="nil"/>
              <w:right w:val="nil"/>
            </w:tcBorders>
            <w:shd w:val="clear" w:color="auto" w:fill="auto"/>
            <w:noWrap/>
            <w:vAlign w:val="bottom"/>
            <w:hideMark/>
          </w:tcPr>
          <w:p w14:paraId="0219DA37" w14:textId="77777777" w:rsidR="002C231C" w:rsidRPr="00454E8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14</w:t>
            </w:r>
          </w:p>
        </w:tc>
        <w:tc>
          <w:tcPr>
            <w:tcW w:w="422" w:type="dxa"/>
            <w:tcBorders>
              <w:top w:val="nil"/>
              <w:left w:val="nil"/>
              <w:bottom w:val="nil"/>
              <w:right w:val="nil"/>
            </w:tcBorders>
            <w:shd w:val="clear" w:color="auto" w:fill="auto"/>
          </w:tcPr>
          <w:p w14:paraId="34D533A4" w14:textId="77777777" w:rsidR="002C231C" w:rsidRPr="00E04C0F" w:rsidRDefault="002C231C" w:rsidP="001E1E9B">
            <w:pPr>
              <w:pStyle w:val="af"/>
              <w:jc w:val="both"/>
              <w:rPr>
                <w:rFonts w:ascii="Times New Roman" w:hAnsi="Times New Roman"/>
                <w:i/>
                <w:sz w:val="28"/>
                <w:szCs w:val="28"/>
                <w:lang w:eastAsia="ru-RU"/>
              </w:rPr>
            </w:pPr>
            <w:r w:rsidRPr="00E04C0F">
              <w:rPr>
                <w:rFonts w:ascii="Times New Roman" w:hAnsi="Times New Roman"/>
                <w:sz w:val="28"/>
                <w:szCs w:val="28"/>
              </w:rPr>
              <w:t>≤</w:t>
            </w:r>
          </w:p>
        </w:tc>
        <w:tc>
          <w:tcPr>
            <w:tcW w:w="1008" w:type="dxa"/>
            <w:tcBorders>
              <w:top w:val="nil"/>
              <w:left w:val="nil"/>
              <w:bottom w:val="nil"/>
              <w:right w:val="nil"/>
            </w:tcBorders>
            <w:vAlign w:val="bottom"/>
          </w:tcPr>
          <w:p w14:paraId="722AF53E" w14:textId="77777777" w:rsidR="002C231C" w:rsidRPr="00454E8B" w:rsidRDefault="002C231C" w:rsidP="001E1E9B">
            <w:pPr>
              <w:spacing w:after="0" w:line="240" w:lineRule="auto"/>
              <w:jc w:val="right"/>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17,49</w:t>
            </w:r>
          </w:p>
        </w:tc>
        <w:tc>
          <w:tcPr>
            <w:tcW w:w="415" w:type="dxa"/>
            <w:tcBorders>
              <w:top w:val="nil"/>
              <w:left w:val="nil"/>
              <w:bottom w:val="nil"/>
              <w:right w:val="nil"/>
            </w:tcBorders>
            <w:shd w:val="clear" w:color="auto" w:fill="auto"/>
            <w:noWrap/>
            <w:hideMark/>
          </w:tcPr>
          <w:p w14:paraId="750F341F" w14:textId="77777777" w:rsidR="002C231C" w:rsidRPr="00E04C0F" w:rsidRDefault="002C231C" w:rsidP="001E1E9B">
            <w:pPr>
              <w:pStyle w:val="af"/>
              <w:jc w:val="both"/>
              <w:rPr>
                <w:rFonts w:ascii="Times New Roman" w:hAnsi="Times New Roman"/>
                <w:i/>
                <w:sz w:val="28"/>
                <w:szCs w:val="28"/>
                <w:lang w:eastAsia="ru-RU"/>
              </w:rPr>
            </w:pPr>
            <w:r w:rsidRPr="00E04C0F">
              <w:rPr>
                <w:rFonts w:ascii="Times New Roman" w:hAnsi="Times New Roman"/>
                <w:sz w:val="28"/>
                <w:szCs w:val="28"/>
              </w:rPr>
              <w:t>≤</w:t>
            </w:r>
          </w:p>
        </w:tc>
        <w:tc>
          <w:tcPr>
            <w:tcW w:w="699" w:type="dxa"/>
            <w:tcBorders>
              <w:top w:val="nil"/>
              <w:left w:val="nil"/>
              <w:bottom w:val="nil"/>
            </w:tcBorders>
            <w:vAlign w:val="bottom"/>
          </w:tcPr>
          <w:p w14:paraId="634F78FA" w14:textId="77777777" w:rsidR="002C231C" w:rsidRPr="00454E8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20</w:t>
            </w:r>
          </w:p>
        </w:tc>
      </w:tr>
      <w:tr w:rsidR="002C231C" w:rsidRPr="00E04C0F" w14:paraId="1E72577B" w14:textId="77777777" w:rsidTr="00572F07">
        <w:trPr>
          <w:trHeight w:val="255"/>
          <w:jc w:val="center"/>
        </w:trPr>
        <w:tc>
          <w:tcPr>
            <w:tcW w:w="6109" w:type="dxa"/>
            <w:tcBorders>
              <w:top w:val="nil"/>
              <w:bottom w:val="nil"/>
            </w:tcBorders>
          </w:tcPr>
          <w:p w14:paraId="260D363C" w14:textId="77777777" w:rsidR="002C231C" w:rsidRPr="00E04C0F" w:rsidRDefault="002C231C" w:rsidP="001E1E9B">
            <w:pPr>
              <w:spacing w:after="0" w:line="240" w:lineRule="auto"/>
              <w:rPr>
                <w:rFonts w:ascii="Times New Roman" w:eastAsia="Times New Roman" w:hAnsi="Times New Roman"/>
                <w:sz w:val="28"/>
                <w:szCs w:val="28"/>
                <w:lang w:eastAsia="ru-RU"/>
              </w:rPr>
            </w:pPr>
            <w:r w:rsidRPr="00E04C0F">
              <w:rPr>
                <w:rFonts w:ascii="Times New Roman" w:eastAsia="Times New Roman" w:hAnsi="Times New Roman"/>
                <w:sz w:val="28"/>
                <w:szCs w:val="28"/>
                <w:lang w:eastAsia="ru-RU"/>
              </w:rPr>
              <w:t>Содержание клетчатки</w:t>
            </w:r>
            <w:r w:rsidRPr="00E04C0F">
              <w:rPr>
                <w:rFonts w:ascii="Times New Roman" w:eastAsia="Times New Roman" w:hAnsi="Times New Roman"/>
                <w:i/>
                <w:sz w:val="28"/>
                <w:szCs w:val="28"/>
                <w:lang w:eastAsia="ru-RU"/>
              </w:rPr>
              <w:t xml:space="preserve"> у</w:t>
            </w:r>
            <w:r w:rsidRPr="00E04C0F">
              <w:rPr>
                <w:rFonts w:ascii="Times New Roman" w:eastAsia="Times New Roman" w:hAnsi="Times New Roman"/>
                <w:sz w:val="28"/>
                <w:szCs w:val="28"/>
                <w:vertAlign w:val="subscript"/>
                <w:lang w:eastAsia="ru-RU"/>
              </w:rPr>
              <w:t>7</w:t>
            </w:r>
            <w:r w:rsidRPr="00E04C0F">
              <w:rPr>
                <w:rFonts w:ascii="Times New Roman" w:eastAsia="Times New Roman" w:hAnsi="Times New Roman"/>
                <w:sz w:val="28"/>
                <w:szCs w:val="28"/>
                <w:lang w:eastAsia="ru-RU"/>
              </w:rPr>
              <w:t>, %</w:t>
            </w:r>
          </w:p>
        </w:tc>
        <w:tc>
          <w:tcPr>
            <w:tcW w:w="727" w:type="dxa"/>
            <w:tcBorders>
              <w:top w:val="nil"/>
              <w:bottom w:val="nil"/>
              <w:right w:val="nil"/>
            </w:tcBorders>
            <w:shd w:val="clear" w:color="auto" w:fill="auto"/>
            <w:noWrap/>
            <w:vAlign w:val="bottom"/>
            <w:hideMark/>
          </w:tcPr>
          <w:p w14:paraId="63E6605B" w14:textId="77777777" w:rsidR="002C231C" w:rsidRPr="00454E8B" w:rsidRDefault="002C231C" w:rsidP="001E1E9B">
            <w:pPr>
              <w:spacing w:after="0" w:line="240" w:lineRule="auto"/>
              <w:jc w:val="center"/>
              <w:rPr>
                <w:rFonts w:ascii="Times New Roman" w:eastAsia="Times New Roman" w:hAnsi="Times New Roman" w:cs="Times New Roman"/>
                <w:bCs/>
                <w:color w:val="000000"/>
                <w:sz w:val="28"/>
                <w:szCs w:val="28"/>
                <w:lang w:eastAsia="ru-RU"/>
              </w:rPr>
            </w:pPr>
            <w:r w:rsidRPr="00454E8B">
              <w:rPr>
                <w:rFonts w:ascii="Times New Roman" w:eastAsia="Times New Roman" w:hAnsi="Times New Roman" w:cs="Times New Roman"/>
                <w:bCs/>
                <w:color w:val="000000"/>
                <w:sz w:val="28"/>
                <w:szCs w:val="28"/>
                <w:lang w:eastAsia="ru-RU"/>
              </w:rPr>
              <w:t>2</w:t>
            </w:r>
          </w:p>
        </w:tc>
        <w:tc>
          <w:tcPr>
            <w:tcW w:w="422" w:type="dxa"/>
            <w:tcBorders>
              <w:top w:val="nil"/>
              <w:left w:val="nil"/>
              <w:bottom w:val="nil"/>
              <w:right w:val="nil"/>
            </w:tcBorders>
            <w:shd w:val="clear" w:color="auto" w:fill="auto"/>
          </w:tcPr>
          <w:p w14:paraId="180B649E" w14:textId="77777777" w:rsidR="002C231C" w:rsidRPr="00E04C0F" w:rsidRDefault="002C231C" w:rsidP="001E1E9B">
            <w:pPr>
              <w:pStyle w:val="af"/>
              <w:jc w:val="both"/>
              <w:rPr>
                <w:rFonts w:ascii="Times New Roman" w:hAnsi="Times New Roman"/>
                <w:i/>
                <w:sz w:val="28"/>
                <w:szCs w:val="28"/>
                <w:lang w:eastAsia="ru-RU"/>
              </w:rPr>
            </w:pPr>
            <w:r w:rsidRPr="00E04C0F">
              <w:rPr>
                <w:rFonts w:ascii="Times New Roman" w:hAnsi="Times New Roman"/>
                <w:sz w:val="28"/>
                <w:szCs w:val="28"/>
              </w:rPr>
              <w:t>≤</w:t>
            </w:r>
          </w:p>
        </w:tc>
        <w:tc>
          <w:tcPr>
            <w:tcW w:w="1008" w:type="dxa"/>
            <w:tcBorders>
              <w:top w:val="nil"/>
              <w:left w:val="nil"/>
              <w:bottom w:val="nil"/>
              <w:right w:val="nil"/>
            </w:tcBorders>
            <w:vAlign w:val="bottom"/>
          </w:tcPr>
          <w:p w14:paraId="081FC7E9" w14:textId="77777777" w:rsidR="002C231C" w:rsidRPr="00572F07" w:rsidRDefault="002C231C" w:rsidP="001E1E9B">
            <w:pPr>
              <w:spacing w:after="0" w:line="240" w:lineRule="auto"/>
              <w:jc w:val="right"/>
              <w:rPr>
                <w:rFonts w:ascii="Times New Roman" w:eastAsia="Times New Roman" w:hAnsi="Times New Roman" w:cs="Times New Roman"/>
                <w:bCs/>
                <w:color w:val="000000"/>
                <w:sz w:val="28"/>
                <w:szCs w:val="28"/>
                <w:lang w:eastAsia="ru-RU"/>
              </w:rPr>
            </w:pPr>
            <w:r w:rsidRPr="00572F07">
              <w:rPr>
                <w:rFonts w:ascii="Times New Roman" w:eastAsia="Times New Roman" w:hAnsi="Times New Roman" w:cs="Times New Roman"/>
                <w:bCs/>
                <w:color w:val="000000"/>
                <w:sz w:val="28"/>
                <w:szCs w:val="28"/>
                <w:lang w:eastAsia="ru-RU"/>
              </w:rPr>
              <w:t>3,64</w:t>
            </w:r>
          </w:p>
        </w:tc>
        <w:tc>
          <w:tcPr>
            <w:tcW w:w="415" w:type="dxa"/>
            <w:tcBorders>
              <w:top w:val="nil"/>
              <w:left w:val="nil"/>
              <w:bottom w:val="nil"/>
              <w:right w:val="nil"/>
            </w:tcBorders>
            <w:shd w:val="clear" w:color="auto" w:fill="auto"/>
            <w:noWrap/>
            <w:hideMark/>
          </w:tcPr>
          <w:p w14:paraId="4644E633" w14:textId="77777777" w:rsidR="002C231C" w:rsidRPr="00E04C0F" w:rsidRDefault="002C231C" w:rsidP="001E1E9B">
            <w:pPr>
              <w:pStyle w:val="af"/>
              <w:jc w:val="both"/>
              <w:rPr>
                <w:rFonts w:ascii="Times New Roman" w:hAnsi="Times New Roman"/>
                <w:i/>
                <w:sz w:val="28"/>
                <w:szCs w:val="28"/>
                <w:lang w:eastAsia="ru-RU"/>
              </w:rPr>
            </w:pPr>
            <w:r w:rsidRPr="00E04C0F">
              <w:rPr>
                <w:rFonts w:ascii="Times New Roman" w:hAnsi="Times New Roman"/>
                <w:sz w:val="28"/>
                <w:szCs w:val="28"/>
              </w:rPr>
              <w:t>≤</w:t>
            </w:r>
          </w:p>
        </w:tc>
        <w:tc>
          <w:tcPr>
            <w:tcW w:w="699" w:type="dxa"/>
            <w:tcBorders>
              <w:top w:val="nil"/>
              <w:left w:val="nil"/>
              <w:bottom w:val="nil"/>
            </w:tcBorders>
            <w:vAlign w:val="bottom"/>
          </w:tcPr>
          <w:p w14:paraId="5C4000FA" w14:textId="77777777" w:rsidR="002C231C" w:rsidRPr="00454E8B" w:rsidRDefault="002C231C" w:rsidP="001E1E9B">
            <w:pPr>
              <w:spacing w:after="0" w:line="240" w:lineRule="auto"/>
              <w:jc w:val="center"/>
              <w:rPr>
                <w:rFonts w:ascii="Times New Roman" w:eastAsia="Times New Roman" w:hAnsi="Times New Roman" w:cs="Times New Roman"/>
                <w:bCs/>
                <w:color w:val="000000"/>
                <w:sz w:val="28"/>
                <w:szCs w:val="28"/>
                <w:lang w:eastAsia="ru-RU"/>
              </w:rPr>
            </w:pPr>
            <w:r w:rsidRPr="00454E8B">
              <w:rPr>
                <w:rFonts w:ascii="Times New Roman" w:eastAsia="Times New Roman" w:hAnsi="Times New Roman" w:cs="Times New Roman"/>
                <w:bCs/>
                <w:color w:val="000000"/>
                <w:sz w:val="28"/>
                <w:szCs w:val="28"/>
                <w:lang w:eastAsia="ru-RU"/>
              </w:rPr>
              <w:t>4</w:t>
            </w:r>
          </w:p>
        </w:tc>
      </w:tr>
      <w:tr w:rsidR="002C231C" w:rsidRPr="00E04C0F" w14:paraId="34476A46" w14:textId="77777777" w:rsidTr="00572F07">
        <w:trPr>
          <w:trHeight w:val="285"/>
          <w:jc w:val="center"/>
        </w:trPr>
        <w:tc>
          <w:tcPr>
            <w:tcW w:w="6109" w:type="dxa"/>
            <w:tcBorders>
              <w:top w:val="nil"/>
              <w:bottom w:val="nil"/>
            </w:tcBorders>
          </w:tcPr>
          <w:p w14:paraId="2392C94D" w14:textId="77777777" w:rsidR="002C231C" w:rsidRPr="00E04C0F" w:rsidRDefault="002C231C" w:rsidP="001E1E9B">
            <w:pPr>
              <w:spacing w:after="0" w:line="240" w:lineRule="auto"/>
              <w:rPr>
                <w:rFonts w:ascii="Times New Roman" w:eastAsia="Times New Roman" w:hAnsi="Times New Roman"/>
                <w:sz w:val="28"/>
                <w:szCs w:val="28"/>
                <w:lang w:eastAsia="ru-RU"/>
              </w:rPr>
            </w:pPr>
            <w:r w:rsidRPr="00E04C0F">
              <w:rPr>
                <w:rFonts w:ascii="Times New Roman" w:eastAsia="Times New Roman" w:hAnsi="Times New Roman"/>
                <w:sz w:val="28"/>
                <w:szCs w:val="28"/>
                <w:lang w:eastAsia="ru-RU"/>
              </w:rPr>
              <w:t>Безазотистые экстрактивные вещества БЭВ</w:t>
            </w:r>
            <w:r w:rsidRPr="00E04C0F">
              <w:rPr>
                <w:rFonts w:ascii="Times New Roman" w:eastAsia="Times New Roman" w:hAnsi="Times New Roman"/>
                <w:i/>
                <w:sz w:val="28"/>
                <w:szCs w:val="28"/>
                <w:lang w:eastAsia="ru-RU"/>
              </w:rPr>
              <w:t xml:space="preserve"> у</w:t>
            </w:r>
            <w:r w:rsidRPr="00E04C0F">
              <w:rPr>
                <w:rFonts w:ascii="Times New Roman" w:eastAsia="Times New Roman" w:hAnsi="Times New Roman"/>
                <w:sz w:val="28"/>
                <w:szCs w:val="28"/>
                <w:vertAlign w:val="subscript"/>
                <w:lang w:eastAsia="ru-RU"/>
              </w:rPr>
              <w:t>8</w:t>
            </w:r>
            <w:r w:rsidRPr="00E04C0F">
              <w:rPr>
                <w:rFonts w:ascii="Times New Roman" w:eastAsia="Times New Roman" w:hAnsi="Times New Roman"/>
                <w:sz w:val="28"/>
                <w:szCs w:val="28"/>
                <w:lang w:eastAsia="ru-RU"/>
              </w:rPr>
              <w:t xml:space="preserve">, </w:t>
            </w:r>
            <w:r w:rsidRPr="00441CEF">
              <w:rPr>
                <w:rFonts w:ascii="Times New Roman" w:eastAsia="Times New Roman" w:hAnsi="Times New Roman"/>
                <w:sz w:val="28"/>
                <w:szCs w:val="28"/>
                <w:lang w:eastAsia="ru-RU"/>
              </w:rPr>
              <w:t>%</w:t>
            </w:r>
          </w:p>
        </w:tc>
        <w:tc>
          <w:tcPr>
            <w:tcW w:w="727" w:type="dxa"/>
            <w:tcBorders>
              <w:top w:val="nil"/>
              <w:bottom w:val="nil"/>
              <w:right w:val="nil"/>
            </w:tcBorders>
            <w:shd w:val="clear" w:color="auto" w:fill="auto"/>
            <w:noWrap/>
            <w:vAlign w:val="bottom"/>
            <w:hideMark/>
          </w:tcPr>
          <w:p w14:paraId="51414A9D" w14:textId="77777777" w:rsidR="002C231C" w:rsidRPr="00454E8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650</w:t>
            </w:r>
          </w:p>
        </w:tc>
        <w:tc>
          <w:tcPr>
            <w:tcW w:w="422" w:type="dxa"/>
            <w:tcBorders>
              <w:top w:val="nil"/>
              <w:left w:val="nil"/>
              <w:bottom w:val="nil"/>
              <w:right w:val="nil"/>
            </w:tcBorders>
            <w:shd w:val="clear" w:color="auto" w:fill="auto"/>
          </w:tcPr>
          <w:p w14:paraId="50D8595A" w14:textId="77777777" w:rsidR="002C231C" w:rsidRPr="00E04C0F" w:rsidRDefault="002C231C" w:rsidP="001E1E9B">
            <w:pPr>
              <w:pStyle w:val="af"/>
              <w:jc w:val="both"/>
              <w:rPr>
                <w:rFonts w:ascii="Times New Roman" w:hAnsi="Times New Roman"/>
                <w:i/>
                <w:sz w:val="28"/>
                <w:szCs w:val="28"/>
                <w:lang w:eastAsia="ru-RU"/>
              </w:rPr>
            </w:pPr>
            <w:r w:rsidRPr="00E04C0F">
              <w:rPr>
                <w:rFonts w:ascii="Times New Roman" w:hAnsi="Times New Roman"/>
                <w:sz w:val="28"/>
                <w:szCs w:val="28"/>
              </w:rPr>
              <w:t>≤</w:t>
            </w:r>
          </w:p>
        </w:tc>
        <w:tc>
          <w:tcPr>
            <w:tcW w:w="1008" w:type="dxa"/>
            <w:tcBorders>
              <w:top w:val="nil"/>
              <w:left w:val="nil"/>
              <w:bottom w:val="nil"/>
              <w:right w:val="nil"/>
            </w:tcBorders>
            <w:vAlign w:val="bottom"/>
          </w:tcPr>
          <w:p w14:paraId="16E8B640" w14:textId="77777777" w:rsidR="002C231C" w:rsidRPr="00454E8B" w:rsidRDefault="002C231C" w:rsidP="001E1E9B">
            <w:pPr>
              <w:spacing w:after="0" w:line="240" w:lineRule="auto"/>
              <w:jc w:val="right"/>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663</w:t>
            </w:r>
          </w:p>
        </w:tc>
        <w:tc>
          <w:tcPr>
            <w:tcW w:w="415" w:type="dxa"/>
            <w:tcBorders>
              <w:top w:val="nil"/>
              <w:left w:val="nil"/>
              <w:bottom w:val="nil"/>
              <w:right w:val="nil"/>
            </w:tcBorders>
            <w:shd w:val="clear" w:color="auto" w:fill="auto"/>
            <w:noWrap/>
            <w:hideMark/>
          </w:tcPr>
          <w:p w14:paraId="78A485F2" w14:textId="77777777" w:rsidR="002C231C" w:rsidRPr="00E04C0F" w:rsidRDefault="002C231C" w:rsidP="001E1E9B">
            <w:pPr>
              <w:pStyle w:val="af"/>
              <w:jc w:val="both"/>
              <w:rPr>
                <w:rFonts w:ascii="Times New Roman" w:hAnsi="Times New Roman"/>
                <w:i/>
                <w:sz w:val="28"/>
                <w:szCs w:val="28"/>
                <w:lang w:eastAsia="ru-RU"/>
              </w:rPr>
            </w:pPr>
            <w:r w:rsidRPr="00E04C0F">
              <w:rPr>
                <w:rFonts w:ascii="Times New Roman" w:hAnsi="Times New Roman"/>
                <w:sz w:val="28"/>
                <w:szCs w:val="28"/>
              </w:rPr>
              <w:t>≤</w:t>
            </w:r>
          </w:p>
        </w:tc>
        <w:tc>
          <w:tcPr>
            <w:tcW w:w="699" w:type="dxa"/>
            <w:tcBorders>
              <w:top w:val="nil"/>
              <w:left w:val="nil"/>
              <w:bottom w:val="nil"/>
            </w:tcBorders>
            <w:vAlign w:val="bottom"/>
          </w:tcPr>
          <w:p w14:paraId="5AB386CE" w14:textId="77777777" w:rsidR="002C231C" w:rsidRPr="00454E8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690</w:t>
            </w:r>
          </w:p>
        </w:tc>
      </w:tr>
      <w:tr w:rsidR="002C231C" w:rsidRPr="00E04C0F" w14:paraId="3931D2F3" w14:textId="77777777" w:rsidTr="00572F07">
        <w:trPr>
          <w:trHeight w:val="285"/>
          <w:jc w:val="center"/>
        </w:trPr>
        <w:tc>
          <w:tcPr>
            <w:tcW w:w="6109" w:type="dxa"/>
            <w:tcBorders>
              <w:top w:val="nil"/>
            </w:tcBorders>
          </w:tcPr>
          <w:p w14:paraId="32C4C650" w14:textId="77777777" w:rsidR="002C231C" w:rsidRPr="00E04C0F" w:rsidRDefault="002C231C" w:rsidP="001E1E9B">
            <w:pPr>
              <w:spacing w:after="0" w:line="240" w:lineRule="auto"/>
              <w:rPr>
                <w:rFonts w:ascii="Times New Roman" w:eastAsia="Times New Roman" w:hAnsi="Times New Roman"/>
                <w:sz w:val="28"/>
                <w:szCs w:val="28"/>
                <w:lang w:eastAsia="ru-RU"/>
              </w:rPr>
            </w:pPr>
            <w:r w:rsidRPr="00E04C0F">
              <w:rPr>
                <w:rFonts w:ascii="Times New Roman" w:eastAsia="Times New Roman" w:hAnsi="Times New Roman"/>
                <w:sz w:val="28"/>
                <w:szCs w:val="28"/>
                <w:lang w:eastAsia="ru-RU"/>
              </w:rPr>
              <w:t>Кормовые единицы к.е.,</w:t>
            </w:r>
            <w:r w:rsidRPr="00E04C0F">
              <w:rPr>
                <w:rFonts w:ascii="Times New Roman" w:eastAsia="Times New Roman" w:hAnsi="Times New Roman"/>
                <w:i/>
                <w:sz w:val="28"/>
                <w:szCs w:val="28"/>
                <w:lang w:eastAsia="ru-RU"/>
              </w:rPr>
              <w:t xml:space="preserve"> у</w:t>
            </w:r>
            <w:r w:rsidRPr="00E04C0F">
              <w:rPr>
                <w:rFonts w:ascii="Times New Roman" w:eastAsia="Times New Roman" w:hAnsi="Times New Roman"/>
                <w:sz w:val="28"/>
                <w:szCs w:val="28"/>
                <w:vertAlign w:val="subscript"/>
                <w:lang w:eastAsia="ru-RU"/>
              </w:rPr>
              <w:t>9</w:t>
            </w:r>
            <w:r w:rsidRPr="00E04C0F">
              <w:rPr>
                <w:rFonts w:ascii="Times New Roman" w:eastAsia="Times New Roman" w:hAnsi="Times New Roman"/>
                <w:sz w:val="28"/>
                <w:szCs w:val="28"/>
                <w:lang w:eastAsia="ru-RU"/>
              </w:rPr>
              <w:t xml:space="preserve"> </w:t>
            </w:r>
          </w:p>
        </w:tc>
        <w:tc>
          <w:tcPr>
            <w:tcW w:w="727" w:type="dxa"/>
            <w:tcBorders>
              <w:top w:val="nil"/>
              <w:right w:val="nil"/>
            </w:tcBorders>
            <w:shd w:val="clear" w:color="auto" w:fill="auto"/>
            <w:noWrap/>
            <w:vAlign w:val="bottom"/>
            <w:hideMark/>
          </w:tcPr>
          <w:p w14:paraId="41F8BE75" w14:textId="77777777" w:rsidR="002C231C" w:rsidRPr="00454E8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1</w:t>
            </w:r>
          </w:p>
        </w:tc>
        <w:tc>
          <w:tcPr>
            <w:tcW w:w="422" w:type="dxa"/>
            <w:tcBorders>
              <w:top w:val="nil"/>
              <w:left w:val="nil"/>
              <w:right w:val="nil"/>
            </w:tcBorders>
            <w:shd w:val="clear" w:color="auto" w:fill="auto"/>
          </w:tcPr>
          <w:p w14:paraId="7EAF6EB5" w14:textId="77777777" w:rsidR="002C231C" w:rsidRPr="00E04C0F" w:rsidRDefault="002C231C" w:rsidP="001E1E9B">
            <w:pPr>
              <w:pStyle w:val="af"/>
              <w:jc w:val="both"/>
              <w:rPr>
                <w:rFonts w:ascii="Times New Roman" w:hAnsi="Times New Roman"/>
                <w:i/>
                <w:sz w:val="28"/>
                <w:szCs w:val="28"/>
                <w:lang w:eastAsia="ru-RU"/>
              </w:rPr>
            </w:pPr>
            <w:r w:rsidRPr="00E04C0F">
              <w:rPr>
                <w:rFonts w:ascii="Times New Roman" w:hAnsi="Times New Roman"/>
                <w:sz w:val="28"/>
                <w:szCs w:val="28"/>
              </w:rPr>
              <w:t>≤</w:t>
            </w:r>
          </w:p>
        </w:tc>
        <w:tc>
          <w:tcPr>
            <w:tcW w:w="1008" w:type="dxa"/>
            <w:tcBorders>
              <w:top w:val="nil"/>
              <w:left w:val="nil"/>
              <w:right w:val="nil"/>
            </w:tcBorders>
            <w:vAlign w:val="bottom"/>
          </w:tcPr>
          <w:p w14:paraId="2B371EA6" w14:textId="77777777" w:rsidR="002C231C" w:rsidRPr="00454E8B" w:rsidRDefault="002C231C" w:rsidP="001E1E9B">
            <w:pPr>
              <w:spacing w:after="0" w:line="240" w:lineRule="auto"/>
              <w:jc w:val="right"/>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1,262</w:t>
            </w:r>
          </w:p>
        </w:tc>
        <w:tc>
          <w:tcPr>
            <w:tcW w:w="415" w:type="dxa"/>
            <w:tcBorders>
              <w:top w:val="nil"/>
              <w:left w:val="nil"/>
              <w:right w:val="nil"/>
            </w:tcBorders>
            <w:shd w:val="clear" w:color="auto" w:fill="auto"/>
            <w:noWrap/>
            <w:hideMark/>
          </w:tcPr>
          <w:p w14:paraId="7C9F9ABF" w14:textId="77777777" w:rsidR="002C231C" w:rsidRPr="00E04C0F" w:rsidRDefault="002C231C" w:rsidP="001E1E9B">
            <w:pPr>
              <w:pStyle w:val="af"/>
              <w:jc w:val="both"/>
              <w:rPr>
                <w:rFonts w:ascii="Times New Roman" w:hAnsi="Times New Roman"/>
                <w:i/>
                <w:sz w:val="28"/>
                <w:szCs w:val="28"/>
                <w:lang w:eastAsia="ru-RU"/>
              </w:rPr>
            </w:pPr>
            <w:r w:rsidRPr="00E04C0F">
              <w:rPr>
                <w:rFonts w:ascii="Times New Roman" w:hAnsi="Times New Roman"/>
                <w:sz w:val="28"/>
                <w:szCs w:val="28"/>
              </w:rPr>
              <w:t>≤</w:t>
            </w:r>
          </w:p>
        </w:tc>
        <w:tc>
          <w:tcPr>
            <w:tcW w:w="699" w:type="dxa"/>
            <w:tcBorders>
              <w:top w:val="nil"/>
              <w:left w:val="nil"/>
            </w:tcBorders>
            <w:vAlign w:val="bottom"/>
          </w:tcPr>
          <w:p w14:paraId="1200866E" w14:textId="77777777" w:rsidR="002C231C" w:rsidRPr="00454E8B" w:rsidRDefault="002C231C" w:rsidP="001E1E9B">
            <w:pPr>
              <w:spacing w:after="0" w:line="240" w:lineRule="auto"/>
              <w:jc w:val="center"/>
              <w:rPr>
                <w:rFonts w:ascii="Times New Roman" w:eastAsia="Times New Roman" w:hAnsi="Times New Roman" w:cs="Times New Roman"/>
                <w:color w:val="000000"/>
                <w:sz w:val="28"/>
                <w:szCs w:val="28"/>
                <w:lang w:eastAsia="ru-RU"/>
              </w:rPr>
            </w:pPr>
            <w:r w:rsidRPr="00454E8B">
              <w:rPr>
                <w:rFonts w:ascii="Times New Roman" w:eastAsia="Times New Roman" w:hAnsi="Times New Roman" w:cs="Times New Roman"/>
                <w:color w:val="000000"/>
                <w:sz w:val="28"/>
                <w:szCs w:val="28"/>
                <w:lang w:eastAsia="ru-RU"/>
              </w:rPr>
              <w:t>2</w:t>
            </w:r>
          </w:p>
        </w:tc>
      </w:tr>
    </w:tbl>
    <w:p w14:paraId="47767577" w14:textId="77777777" w:rsidR="002C231C" w:rsidRDefault="002C231C" w:rsidP="002C231C">
      <w:pPr>
        <w:spacing w:line="360" w:lineRule="auto"/>
        <w:jc w:val="both"/>
        <w:rPr>
          <w:rFonts w:ascii="Times New Roman" w:eastAsia="Calibri" w:hAnsi="Times New Roman" w:cs="Times New Roman"/>
          <w:b/>
          <w:bCs/>
          <w:sz w:val="28"/>
          <w:szCs w:val="28"/>
        </w:rPr>
      </w:pPr>
    </w:p>
    <w:p w14:paraId="2685311F" w14:textId="77777777" w:rsidR="002C231C" w:rsidRDefault="002C231C" w:rsidP="002C231C">
      <w:pPr>
        <w:spacing w:after="0" w:line="240" w:lineRule="auto"/>
        <w:ind w:firstLine="709"/>
        <w:jc w:val="both"/>
        <w:rPr>
          <w:rFonts w:ascii="Times New Roman" w:eastAsia="Times New Roman" w:hAnsi="Times New Roman"/>
          <w:sz w:val="28"/>
          <w:szCs w:val="28"/>
        </w:rPr>
      </w:pPr>
      <w:r w:rsidRPr="006B040A">
        <w:rPr>
          <w:rFonts w:ascii="Times New Roman" w:eastAsia="Times New Roman" w:hAnsi="Times New Roman"/>
          <w:sz w:val="28"/>
          <w:szCs w:val="28"/>
        </w:rPr>
        <w:t xml:space="preserve">Используя полученную систему уравнений, методом нелинейного программирования были определены </w:t>
      </w:r>
      <w:r>
        <w:rPr>
          <w:rFonts w:ascii="Times New Roman" w:eastAsia="Times New Roman" w:hAnsi="Times New Roman"/>
          <w:sz w:val="28"/>
          <w:szCs w:val="28"/>
        </w:rPr>
        <w:t xml:space="preserve">оптимальные технологические </w:t>
      </w:r>
      <w:r w:rsidRPr="006B040A">
        <w:rPr>
          <w:rFonts w:ascii="Times New Roman" w:eastAsia="Times New Roman" w:hAnsi="Times New Roman"/>
          <w:sz w:val="28"/>
          <w:szCs w:val="28"/>
        </w:rPr>
        <w:t xml:space="preserve">режимы </w:t>
      </w:r>
      <w:r>
        <w:rPr>
          <w:rFonts w:ascii="Times New Roman" w:eastAsia="Times New Roman" w:hAnsi="Times New Roman"/>
          <w:sz w:val="28"/>
          <w:szCs w:val="28"/>
        </w:rPr>
        <w:t>проращивания зерна тритикале сорта Таза</w:t>
      </w:r>
    </w:p>
    <w:p w14:paraId="5EBA3266" w14:textId="77777777" w:rsidR="002C231C" w:rsidRDefault="002C231C" w:rsidP="002C231C">
      <w:pPr>
        <w:spacing w:after="0" w:line="240" w:lineRule="auto"/>
        <w:ind w:firstLine="709"/>
        <w:jc w:val="center"/>
        <w:rPr>
          <w:rFonts w:ascii="Times New Roman" w:hAnsi="Times New Roman"/>
          <w:sz w:val="28"/>
          <w:szCs w:val="28"/>
        </w:rPr>
      </w:pPr>
      <w:r w:rsidRPr="00E04C0F">
        <w:rPr>
          <w:rFonts w:ascii="Times New Roman" w:hAnsi="Times New Roman"/>
          <w:i/>
          <w:sz w:val="28"/>
          <w:szCs w:val="28"/>
        </w:rPr>
        <w:t>t</w:t>
      </w:r>
      <w:r w:rsidRPr="00E04C0F">
        <w:rPr>
          <w:rFonts w:ascii="Times New Roman" w:hAnsi="Times New Roman"/>
          <w:sz w:val="28"/>
          <w:szCs w:val="28"/>
          <w:vertAlign w:val="subscript"/>
        </w:rPr>
        <w:t>в</w:t>
      </w:r>
      <w:r w:rsidRPr="00E04C0F">
        <w:rPr>
          <w:rFonts w:ascii="Times New Roman" w:hAnsi="Times New Roman"/>
          <w:sz w:val="28"/>
          <w:szCs w:val="28"/>
        </w:rPr>
        <w:t xml:space="preserve"> = 30°C;</w:t>
      </w:r>
      <w:r>
        <w:rPr>
          <w:rFonts w:ascii="Times New Roman" w:hAnsi="Times New Roman"/>
          <w:sz w:val="28"/>
          <w:szCs w:val="28"/>
        </w:rPr>
        <w:t xml:space="preserve"> </w:t>
      </w:r>
      <w:r w:rsidRPr="00E04C0F">
        <w:rPr>
          <w:rFonts w:ascii="Times New Roman" w:hAnsi="Times New Roman"/>
          <w:sz w:val="28"/>
          <w:szCs w:val="28"/>
        </w:rPr>
        <w:t>τ=72 ч;</w:t>
      </w:r>
      <w:r>
        <w:rPr>
          <w:rFonts w:ascii="Times New Roman" w:hAnsi="Times New Roman"/>
          <w:sz w:val="28"/>
          <w:szCs w:val="28"/>
        </w:rPr>
        <w:t xml:space="preserve"> </w:t>
      </w:r>
      <w:r w:rsidRPr="00E04C0F">
        <w:rPr>
          <w:rFonts w:ascii="Times New Roman" w:hAnsi="Times New Roman"/>
          <w:i/>
          <w:sz w:val="28"/>
          <w:szCs w:val="28"/>
        </w:rPr>
        <w:t>w</w:t>
      </w:r>
      <w:r w:rsidRPr="00E04C0F">
        <w:rPr>
          <w:rFonts w:ascii="Times New Roman" w:hAnsi="Times New Roman"/>
          <w:sz w:val="28"/>
          <w:szCs w:val="28"/>
        </w:rPr>
        <w:t>=19 %;</w:t>
      </w:r>
      <w:r>
        <w:rPr>
          <w:rFonts w:ascii="Times New Roman" w:hAnsi="Times New Roman"/>
          <w:sz w:val="28"/>
          <w:szCs w:val="28"/>
        </w:rPr>
        <w:t xml:space="preserve"> </w:t>
      </w:r>
      <w:r w:rsidRPr="00E04C0F">
        <w:rPr>
          <w:rFonts w:ascii="Times New Roman" w:hAnsi="Times New Roman"/>
          <w:i/>
          <w:sz w:val="28"/>
          <w:szCs w:val="28"/>
        </w:rPr>
        <w:t>t</w:t>
      </w:r>
      <w:r w:rsidRPr="00E04C0F">
        <w:rPr>
          <w:rFonts w:ascii="Times New Roman" w:hAnsi="Times New Roman"/>
          <w:sz w:val="28"/>
          <w:szCs w:val="28"/>
          <w:vertAlign w:val="subscript"/>
        </w:rPr>
        <w:t>з</w:t>
      </w:r>
      <w:r w:rsidRPr="00E04C0F">
        <w:rPr>
          <w:rFonts w:ascii="Times New Roman" w:hAnsi="Times New Roman"/>
          <w:sz w:val="28"/>
          <w:szCs w:val="28"/>
        </w:rPr>
        <w:t>=26 °C.</w:t>
      </w:r>
    </w:p>
    <w:p w14:paraId="282C5F7A" w14:textId="77777777" w:rsidR="002C231C" w:rsidRDefault="002C231C" w:rsidP="002C231C">
      <w:pPr>
        <w:spacing w:after="0" w:line="240" w:lineRule="auto"/>
        <w:ind w:firstLine="709"/>
        <w:jc w:val="center"/>
        <w:rPr>
          <w:rFonts w:ascii="Times New Roman" w:hAnsi="Times New Roman"/>
          <w:sz w:val="28"/>
          <w:szCs w:val="28"/>
        </w:rPr>
      </w:pPr>
    </w:p>
    <w:p w14:paraId="75CEF692" w14:textId="77777777" w:rsidR="00910203" w:rsidRPr="00A5400E" w:rsidRDefault="00910203" w:rsidP="002967D0">
      <w:pPr>
        <w:spacing w:after="0" w:line="240" w:lineRule="auto"/>
        <w:ind w:firstLine="709"/>
        <w:jc w:val="both"/>
        <w:rPr>
          <w:rFonts w:ascii="Times New Roman" w:hAnsi="Times New Roman" w:cs="Times New Roman"/>
          <w:b/>
          <w:sz w:val="28"/>
          <w:szCs w:val="28"/>
        </w:rPr>
      </w:pPr>
    </w:p>
    <w:p w14:paraId="7CF14CFC" w14:textId="3A063957" w:rsidR="00E42274" w:rsidRPr="00591A08" w:rsidRDefault="00E42274" w:rsidP="00591A08">
      <w:pPr>
        <w:pStyle w:val="2"/>
        <w:spacing w:before="0" w:line="240" w:lineRule="auto"/>
        <w:ind w:firstLine="709"/>
        <w:rPr>
          <w:rFonts w:ascii="Times New Roman" w:hAnsi="Times New Roman" w:cs="Times New Roman"/>
          <w:b/>
          <w:color w:val="auto"/>
          <w:sz w:val="28"/>
          <w:szCs w:val="28"/>
        </w:rPr>
      </w:pPr>
      <w:bookmarkStart w:id="48" w:name="_Toc95772636"/>
      <w:bookmarkStart w:id="49" w:name="_Toc159509395"/>
      <w:r w:rsidRPr="009947F0">
        <w:rPr>
          <w:rFonts w:ascii="Times New Roman" w:hAnsi="Times New Roman" w:cs="Times New Roman"/>
          <w:b/>
          <w:color w:val="auto"/>
          <w:sz w:val="28"/>
          <w:szCs w:val="28"/>
        </w:rPr>
        <w:t>3.</w:t>
      </w:r>
      <w:r w:rsidR="00A726CE">
        <w:rPr>
          <w:rFonts w:ascii="Times New Roman" w:hAnsi="Times New Roman" w:cs="Times New Roman"/>
          <w:b/>
          <w:color w:val="auto"/>
          <w:sz w:val="28"/>
          <w:szCs w:val="28"/>
        </w:rPr>
        <w:t>6</w:t>
      </w:r>
      <w:r w:rsidRPr="009947F0">
        <w:rPr>
          <w:rFonts w:ascii="Times New Roman" w:hAnsi="Times New Roman" w:cs="Times New Roman"/>
          <w:b/>
          <w:color w:val="auto"/>
          <w:sz w:val="28"/>
          <w:szCs w:val="28"/>
        </w:rPr>
        <w:t xml:space="preserve"> Исследование микробиологической безопасности тритикале в процессе проращивания</w:t>
      </w:r>
      <w:bookmarkEnd w:id="48"/>
      <w:bookmarkEnd w:id="49"/>
    </w:p>
    <w:p w14:paraId="5023678B" w14:textId="3B4067FB" w:rsidR="00B078D4" w:rsidRDefault="00024971" w:rsidP="00DB2A70">
      <w:pPr>
        <w:spacing w:after="0" w:line="240" w:lineRule="auto"/>
        <w:ind w:firstLine="709"/>
        <w:jc w:val="both"/>
        <w:rPr>
          <w:rFonts w:ascii="Times New Roman" w:hAnsi="Times New Roman" w:cs="Times New Roman"/>
          <w:bCs/>
          <w:sz w:val="28"/>
          <w:szCs w:val="28"/>
        </w:rPr>
      </w:pPr>
      <w:r w:rsidRPr="00024971">
        <w:rPr>
          <w:rFonts w:ascii="Times New Roman" w:hAnsi="Times New Roman" w:cs="Times New Roman"/>
          <w:bCs/>
          <w:sz w:val="28"/>
          <w:szCs w:val="28"/>
        </w:rPr>
        <w:t xml:space="preserve">В сельском хозяйстве генераторы озона все чаще используются благодаря своей эффективности в дезинфекции и обработке сельскохозяйственной продукции, кормов, воды, а также в очистке помещений. Преимущество озона заключается в его сильном окислительном действии, которое способно разрушать оболочку бактерий, вирусов, простейших и грибков. Такое воздействие приводит к нарушению способности вредоносных организмов проникать в </w:t>
      </w:r>
      <w:r w:rsidR="00B32274">
        <w:rPr>
          <w:rFonts w:ascii="Times New Roman" w:hAnsi="Times New Roman" w:cs="Times New Roman"/>
          <w:bCs/>
          <w:sz w:val="28"/>
          <w:szCs w:val="28"/>
        </w:rPr>
        <w:t>клетки организма и размножаться [</w:t>
      </w:r>
      <w:r w:rsidR="00670AFE">
        <w:rPr>
          <w:rFonts w:ascii="Times New Roman" w:hAnsi="Times New Roman" w:cs="Times New Roman"/>
          <w:bCs/>
          <w:sz w:val="28"/>
          <w:szCs w:val="28"/>
        </w:rPr>
        <w:t>154</w:t>
      </w:r>
      <w:r w:rsidR="00B32274">
        <w:rPr>
          <w:rFonts w:ascii="Times New Roman" w:hAnsi="Times New Roman" w:cs="Times New Roman"/>
          <w:bCs/>
          <w:sz w:val="28"/>
          <w:szCs w:val="28"/>
        </w:rPr>
        <w:t>].</w:t>
      </w:r>
    </w:p>
    <w:p w14:paraId="79480D0B" w14:textId="2DB96719" w:rsidR="000712C9" w:rsidRPr="00100628" w:rsidRDefault="000712C9" w:rsidP="00DB2A70">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В сельском хозяйстве вопросам кормов и гигиены питания всегда уделялось большое влияние. А санитарно-гигиеническом аспекте питания особое </w:t>
      </w:r>
      <w:r w:rsidR="00100628">
        <w:rPr>
          <w:rFonts w:ascii="Times New Roman" w:hAnsi="Times New Roman" w:cs="Times New Roman"/>
          <w:bCs/>
          <w:sz w:val="28"/>
          <w:szCs w:val="28"/>
          <w:lang w:val="kk-KZ"/>
        </w:rPr>
        <w:t>положение занимает микрофлора кормов</w:t>
      </w:r>
      <w:r w:rsidR="00100628">
        <w:rPr>
          <w:rFonts w:ascii="Times New Roman" w:hAnsi="Times New Roman" w:cs="Times New Roman"/>
          <w:bCs/>
          <w:sz w:val="28"/>
          <w:szCs w:val="28"/>
        </w:rPr>
        <w:t>, поскольку корма, зараженн</w:t>
      </w:r>
      <w:r w:rsidR="00A657B3">
        <w:rPr>
          <w:rFonts w:ascii="Times New Roman" w:hAnsi="Times New Roman" w:cs="Times New Roman"/>
          <w:bCs/>
          <w:sz w:val="28"/>
          <w:szCs w:val="28"/>
        </w:rPr>
        <w:t xml:space="preserve">ые патогенными микроорганизмами, часто являются причиной массовых заболеваний и гибли птицы и животных. </w:t>
      </w:r>
      <w:r w:rsidR="007422C2" w:rsidRPr="007422C2">
        <w:rPr>
          <w:rFonts w:ascii="Times New Roman" w:hAnsi="Times New Roman" w:cs="Times New Roman"/>
          <w:bCs/>
          <w:sz w:val="28"/>
          <w:szCs w:val="28"/>
        </w:rPr>
        <w:t xml:space="preserve">Из всех разновидностей микроорганизмов, развивающихся в кормах, особенно опасными являются плесневые грибы, способные вызывать микозы и микотоксикозы. Процессы роста и размножения этих грибков приводят к снижению энергетической и </w:t>
      </w:r>
      <w:r w:rsidR="007422C2" w:rsidRPr="007422C2">
        <w:rPr>
          <w:rFonts w:ascii="Times New Roman" w:hAnsi="Times New Roman" w:cs="Times New Roman"/>
          <w:bCs/>
          <w:sz w:val="28"/>
          <w:szCs w:val="28"/>
        </w:rPr>
        <w:lastRenderedPageBreak/>
        <w:t xml:space="preserve">питательной ценности кормов, ухудшению вкусовых характеристик, изменению физических параметров сырья и заражению кормов микотоксинами. Применение озонирования включает в себя эффективное устранение патогенной микрофлоры, обезвреживание токсичных веществ и дезодорацию окружающей среды. Озон положительно воздействует на продукты, улучшая их биологическую ценность, замедляя процессы деградации, подавляя развитие вредной микрофлоры, увеличивая сроки хранения и сохраняя товарный вид. Важно отметить, что озон не оставляет остаточных </w:t>
      </w:r>
      <w:r w:rsidR="008E4367">
        <w:rPr>
          <w:rFonts w:ascii="Times New Roman" w:hAnsi="Times New Roman" w:cs="Times New Roman"/>
          <w:bCs/>
          <w:sz w:val="28"/>
          <w:szCs w:val="28"/>
        </w:rPr>
        <w:t>опасных веществ после обработки [</w:t>
      </w:r>
      <w:r w:rsidR="0081710F">
        <w:rPr>
          <w:rFonts w:ascii="Times New Roman" w:hAnsi="Times New Roman" w:cs="Times New Roman"/>
          <w:bCs/>
          <w:sz w:val="28"/>
          <w:szCs w:val="28"/>
        </w:rPr>
        <w:t>155</w:t>
      </w:r>
      <w:r w:rsidR="008E4367">
        <w:rPr>
          <w:rFonts w:ascii="Times New Roman" w:hAnsi="Times New Roman" w:cs="Times New Roman"/>
          <w:bCs/>
          <w:sz w:val="28"/>
          <w:szCs w:val="28"/>
        </w:rPr>
        <w:t>].</w:t>
      </w:r>
    </w:p>
    <w:p w14:paraId="5C295F1F" w14:textId="77777777" w:rsidR="00E90C2C" w:rsidRDefault="00E90C2C" w:rsidP="00DB2A70">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Пророщенное зерно тритикале чрезвычайно контаминировано микроорганизмами. Очевидно, что контаминация происходит как на стадии прорастания, как так и при хранении. </w:t>
      </w:r>
    </w:p>
    <w:p w14:paraId="3A33197B" w14:textId="70A45035" w:rsidR="00E42274" w:rsidRDefault="00E42274" w:rsidP="00DB2A70">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Для обеспечения микробиологической безопасности пророщенных зерен тритикале в лабораторных условиях обеззараживали- озоном, для уничтожения дрожжей, бактерий и патогенной микрофлоры. Озонирование воды осуществл</w:t>
      </w:r>
      <w:r w:rsidR="00AE3583">
        <w:rPr>
          <w:rFonts w:ascii="Times New Roman" w:hAnsi="Times New Roman" w:cs="Times New Roman"/>
          <w:bCs/>
          <w:sz w:val="28"/>
          <w:szCs w:val="28"/>
        </w:rPr>
        <w:t>ялось на озонаторе «РИОС-60-0,5</w:t>
      </w:r>
      <w:r>
        <w:rPr>
          <w:rFonts w:ascii="Times New Roman" w:hAnsi="Times New Roman" w:cs="Times New Roman"/>
          <w:bCs/>
          <w:sz w:val="28"/>
          <w:szCs w:val="28"/>
        </w:rPr>
        <w:t>М». Для проведения исследований пробы пророщенного зерна обрабатывали озоном номинальной производительностью по озону 10 г</w:t>
      </w:r>
      <w:r w:rsidRPr="00E42274">
        <w:rPr>
          <w:rFonts w:ascii="Times New Roman" w:hAnsi="Times New Roman" w:cs="Times New Roman"/>
          <w:bCs/>
          <w:sz w:val="28"/>
          <w:szCs w:val="28"/>
        </w:rPr>
        <w:t>/</w:t>
      </w:r>
      <w:r>
        <w:rPr>
          <w:rFonts w:ascii="Times New Roman" w:hAnsi="Times New Roman" w:cs="Times New Roman"/>
          <w:bCs/>
          <w:sz w:val="28"/>
          <w:szCs w:val="28"/>
        </w:rPr>
        <w:t>ч и общим расходом воздуха 160 м</w:t>
      </w:r>
      <w:r>
        <w:rPr>
          <w:rFonts w:ascii="Times New Roman" w:hAnsi="Times New Roman" w:cs="Times New Roman"/>
          <w:bCs/>
          <w:sz w:val="28"/>
          <w:szCs w:val="28"/>
          <w:vertAlign w:val="superscript"/>
        </w:rPr>
        <w:t>3</w:t>
      </w:r>
      <w:r>
        <w:rPr>
          <w:rFonts w:ascii="Times New Roman" w:hAnsi="Times New Roman" w:cs="Times New Roman"/>
          <w:bCs/>
          <w:sz w:val="28"/>
          <w:szCs w:val="28"/>
        </w:rPr>
        <w:t xml:space="preserve">/ч, период озонирования воздуха 30 мин и температурой воздуха 20-25 </w:t>
      </w:r>
      <w:r>
        <w:rPr>
          <w:rFonts w:ascii="Times New Roman" w:hAnsi="Times New Roman" w:cs="Times New Roman"/>
          <w:bCs/>
          <w:sz w:val="28"/>
          <w:szCs w:val="28"/>
          <w:vertAlign w:val="superscript"/>
        </w:rPr>
        <w:t>0</w:t>
      </w:r>
      <w:r>
        <w:rPr>
          <w:rFonts w:ascii="Times New Roman" w:hAnsi="Times New Roman" w:cs="Times New Roman"/>
          <w:bCs/>
          <w:sz w:val="28"/>
          <w:szCs w:val="28"/>
        </w:rPr>
        <w:t>С.</w:t>
      </w:r>
      <w:r w:rsidR="001D6C43">
        <w:rPr>
          <w:rFonts w:ascii="Times New Roman" w:hAnsi="Times New Roman" w:cs="Times New Roman"/>
          <w:bCs/>
          <w:sz w:val="28"/>
          <w:szCs w:val="28"/>
        </w:rPr>
        <w:t xml:space="preserve"> </w:t>
      </w:r>
      <w:r w:rsidR="001D6C43" w:rsidRPr="001D6C43">
        <w:rPr>
          <w:rFonts w:ascii="Times New Roman" w:eastAsia="Calibri" w:hAnsi="Times New Roman" w:cs="Times New Roman"/>
          <w:sz w:val="28"/>
          <w:szCs w:val="28"/>
        </w:rPr>
        <w:t>Последовательно, пророщенные зерна высушиваются в сушилках при температуре (43-45</w:t>
      </w:r>
      <w:r w:rsidR="001D6C43" w:rsidRPr="001D6C43">
        <w:rPr>
          <w:rFonts w:ascii="Times New Roman" w:eastAsia="Calibri" w:hAnsi="Times New Roman" w:cs="Times New Roman"/>
          <w:sz w:val="28"/>
          <w:szCs w:val="28"/>
          <w:vertAlign w:val="superscript"/>
        </w:rPr>
        <w:t>о</w:t>
      </w:r>
      <w:r w:rsidR="001D6C43" w:rsidRPr="001D6C43">
        <w:rPr>
          <w:rFonts w:ascii="Times New Roman" w:eastAsia="Calibri" w:hAnsi="Times New Roman" w:cs="Times New Roman"/>
          <w:sz w:val="28"/>
          <w:szCs w:val="28"/>
        </w:rPr>
        <w:t>С).</w:t>
      </w:r>
    </w:p>
    <w:p w14:paraId="556548C4" w14:textId="77777777" w:rsidR="00EC17F0" w:rsidRDefault="00EC17F0" w:rsidP="00E42274">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Проращивание тритикале обрабатывали озоном в специальном приборе для проращивания, внутри оборудования к зерну подавали озон в равномерно опрыскивали водой. У пророщенного зерна определяли микробиологические показатели. В качестве объектов исследования были выбраны 3 сорта тритикале «Азияда», «Кожа» и «Таза».</w:t>
      </w:r>
    </w:p>
    <w:p w14:paraId="29A5732D" w14:textId="77777777" w:rsidR="00EC17F0" w:rsidRDefault="00EC17F0" w:rsidP="00E42274">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В процессе прорастания создаются условия для интенсивного развития патогенной микрофлоры на поверхности зерна, вследствие чего возрастает угроза быстрого появления запаха и плесневения. Патогенная микрофлора, концентрируемая на поверхности зерен, может переноситься в готовые изделия. В процессе проращивания зерен тритикале для обеспечения микробиологической чистоты обеззараживания обработали озоном, обеспечивающий подавление патогенной микрофлоры и не снижающих способности зерна к произрастанию.</w:t>
      </w:r>
    </w:p>
    <w:p w14:paraId="4B40555F" w14:textId="7BE90CAA" w:rsidR="00E42274" w:rsidRPr="00D032FF" w:rsidRDefault="00E42274" w:rsidP="00E42274">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Микробиологические исследования проведены в АО «АТУ» в </w:t>
      </w:r>
      <w:r w:rsidR="00107947">
        <w:rPr>
          <w:rFonts w:ascii="Times New Roman" w:hAnsi="Times New Roman" w:cs="Times New Roman"/>
          <w:bCs/>
          <w:sz w:val="28"/>
          <w:szCs w:val="28"/>
        </w:rPr>
        <w:t>Научно-исследовательской лаборатории</w:t>
      </w:r>
      <w:r w:rsidR="00107947" w:rsidRPr="00D032FF">
        <w:rPr>
          <w:rFonts w:ascii="Times New Roman" w:hAnsi="Times New Roman" w:cs="Times New Roman"/>
          <w:bCs/>
          <w:sz w:val="28"/>
          <w:szCs w:val="28"/>
        </w:rPr>
        <w:t>,</w:t>
      </w:r>
      <w:r w:rsidRPr="00D032FF">
        <w:rPr>
          <w:rFonts w:ascii="Times New Roman" w:hAnsi="Times New Roman" w:cs="Times New Roman"/>
          <w:bCs/>
          <w:sz w:val="28"/>
          <w:szCs w:val="28"/>
        </w:rPr>
        <w:t xml:space="preserve"> по оценке качества и безопасно</w:t>
      </w:r>
      <w:r w:rsidR="00BD7636">
        <w:rPr>
          <w:rFonts w:ascii="Times New Roman" w:hAnsi="Times New Roman" w:cs="Times New Roman"/>
          <w:bCs/>
          <w:sz w:val="28"/>
          <w:szCs w:val="28"/>
        </w:rPr>
        <w:t xml:space="preserve">сти продовольственных продуктов </w:t>
      </w:r>
      <w:r w:rsidRPr="00BD7636">
        <w:rPr>
          <w:rFonts w:ascii="Times New Roman" w:hAnsi="Times New Roman" w:cs="Times New Roman"/>
          <w:bCs/>
          <w:sz w:val="28"/>
          <w:szCs w:val="28"/>
        </w:rPr>
        <w:t>(П</w:t>
      </w:r>
      <w:r w:rsidR="00BD7636" w:rsidRPr="00BD7636">
        <w:rPr>
          <w:rFonts w:ascii="Times New Roman" w:hAnsi="Times New Roman" w:cs="Times New Roman"/>
          <w:bCs/>
          <w:sz w:val="28"/>
          <w:szCs w:val="28"/>
        </w:rPr>
        <w:t>риложение В</w:t>
      </w:r>
      <w:r w:rsidRPr="00BD7636">
        <w:rPr>
          <w:rFonts w:ascii="Times New Roman" w:hAnsi="Times New Roman" w:cs="Times New Roman"/>
          <w:bCs/>
          <w:sz w:val="28"/>
          <w:szCs w:val="28"/>
        </w:rPr>
        <w:t>)</w:t>
      </w:r>
      <w:r w:rsidR="00EC17F0" w:rsidRPr="00BD7636">
        <w:rPr>
          <w:rFonts w:ascii="Times New Roman" w:hAnsi="Times New Roman" w:cs="Times New Roman"/>
          <w:bCs/>
          <w:sz w:val="28"/>
          <w:szCs w:val="28"/>
        </w:rPr>
        <w:t>.</w:t>
      </w:r>
      <w:r w:rsidR="00EC17F0" w:rsidRPr="00D032FF">
        <w:rPr>
          <w:rFonts w:ascii="Times New Roman" w:hAnsi="Times New Roman" w:cs="Times New Roman"/>
          <w:bCs/>
          <w:sz w:val="28"/>
          <w:szCs w:val="28"/>
        </w:rPr>
        <w:t xml:space="preserve"> В таблице </w:t>
      </w:r>
      <w:r w:rsidR="00A2399E">
        <w:rPr>
          <w:rFonts w:ascii="Times New Roman" w:hAnsi="Times New Roman" w:cs="Times New Roman"/>
          <w:bCs/>
          <w:sz w:val="28"/>
          <w:szCs w:val="28"/>
          <w:lang w:val="kk-KZ"/>
        </w:rPr>
        <w:t xml:space="preserve">17 </w:t>
      </w:r>
      <w:r w:rsidR="00EC17F0" w:rsidRPr="00D032FF">
        <w:rPr>
          <w:rFonts w:ascii="Times New Roman" w:hAnsi="Times New Roman" w:cs="Times New Roman"/>
          <w:bCs/>
          <w:sz w:val="28"/>
          <w:szCs w:val="28"/>
        </w:rPr>
        <w:t>представлен уровень микробиологической безопасности пророщенных зерен тритикале.</w:t>
      </w:r>
    </w:p>
    <w:p w14:paraId="3BDB7E55" w14:textId="74200350" w:rsidR="00A2399E" w:rsidRDefault="00A2399E" w:rsidP="00C3226A">
      <w:pPr>
        <w:spacing w:after="0" w:line="240" w:lineRule="auto"/>
        <w:jc w:val="both"/>
        <w:rPr>
          <w:rFonts w:ascii="Times New Roman" w:hAnsi="Times New Roman" w:cs="Times New Roman"/>
          <w:b/>
          <w:sz w:val="28"/>
          <w:szCs w:val="28"/>
        </w:rPr>
      </w:pPr>
    </w:p>
    <w:p w14:paraId="0B2C0848" w14:textId="2DFD204C" w:rsidR="005C66E2" w:rsidRDefault="005C66E2" w:rsidP="00C3226A">
      <w:pPr>
        <w:spacing w:after="0" w:line="240" w:lineRule="auto"/>
        <w:jc w:val="both"/>
        <w:rPr>
          <w:rFonts w:ascii="Times New Roman" w:hAnsi="Times New Roman" w:cs="Times New Roman"/>
          <w:b/>
          <w:sz w:val="28"/>
          <w:szCs w:val="28"/>
        </w:rPr>
      </w:pPr>
    </w:p>
    <w:p w14:paraId="62CCD56E" w14:textId="72246DD5" w:rsidR="005C66E2" w:rsidRDefault="005C66E2" w:rsidP="00C3226A">
      <w:pPr>
        <w:spacing w:after="0" w:line="240" w:lineRule="auto"/>
        <w:jc w:val="both"/>
        <w:rPr>
          <w:rFonts w:ascii="Times New Roman" w:hAnsi="Times New Roman" w:cs="Times New Roman"/>
          <w:b/>
          <w:sz w:val="28"/>
          <w:szCs w:val="28"/>
        </w:rPr>
      </w:pPr>
    </w:p>
    <w:p w14:paraId="7A968AA6" w14:textId="76C0154D" w:rsidR="005C66E2" w:rsidRDefault="005C66E2" w:rsidP="00C3226A">
      <w:pPr>
        <w:spacing w:after="0" w:line="240" w:lineRule="auto"/>
        <w:jc w:val="both"/>
        <w:rPr>
          <w:rFonts w:ascii="Times New Roman" w:hAnsi="Times New Roman" w:cs="Times New Roman"/>
          <w:b/>
          <w:sz w:val="28"/>
          <w:szCs w:val="28"/>
        </w:rPr>
      </w:pPr>
    </w:p>
    <w:p w14:paraId="41FE1D3D" w14:textId="77777777" w:rsidR="005C66E2" w:rsidRPr="00D032FF" w:rsidRDefault="005C66E2" w:rsidP="00C3226A">
      <w:pPr>
        <w:spacing w:after="0" w:line="240" w:lineRule="auto"/>
        <w:jc w:val="both"/>
        <w:rPr>
          <w:rFonts w:ascii="Times New Roman" w:hAnsi="Times New Roman" w:cs="Times New Roman"/>
          <w:b/>
          <w:sz w:val="28"/>
          <w:szCs w:val="28"/>
        </w:rPr>
      </w:pPr>
    </w:p>
    <w:p w14:paraId="1D4F8D21" w14:textId="22BB22FC" w:rsidR="00BC48C5" w:rsidRPr="00D032FF" w:rsidRDefault="00BC48C5" w:rsidP="00280312">
      <w:pPr>
        <w:pStyle w:val="a6"/>
        <w:shd w:val="clear" w:color="auto" w:fill="FFFFFF"/>
        <w:tabs>
          <w:tab w:val="left" w:pos="8647"/>
        </w:tabs>
        <w:spacing w:before="0" w:beforeAutospacing="0" w:after="0" w:afterAutospacing="0"/>
        <w:jc w:val="both"/>
        <w:rPr>
          <w:color w:val="000000"/>
          <w:sz w:val="28"/>
          <w:szCs w:val="28"/>
          <w:shd w:val="clear" w:color="auto" w:fill="FFFFFF"/>
        </w:rPr>
      </w:pPr>
      <w:r w:rsidRPr="00D032FF">
        <w:rPr>
          <w:color w:val="000000"/>
          <w:sz w:val="28"/>
          <w:szCs w:val="28"/>
          <w:shd w:val="clear" w:color="auto" w:fill="FFFFFF"/>
        </w:rPr>
        <w:lastRenderedPageBreak/>
        <w:t xml:space="preserve">Таблица </w:t>
      </w:r>
      <w:r w:rsidR="00A2399E">
        <w:rPr>
          <w:color w:val="000000"/>
          <w:sz w:val="28"/>
          <w:szCs w:val="28"/>
          <w:shd w:val="clear" w:color="auto" w:fill="FFFFFF"/>
          <w:lang w:val="kk-KZ"/>
        </w:rPr>
        <w:t>17</w:t>
      </w:r>
      <w:r w:rsidRPr="00D032FF">
        <w:rPr>
          <w:color w:val="000000"/>
          <w:sz w:val="28"/>
          <w:szCs w:val="28"/>
          <w:shd w:val="clear" w:color="auto" w:fill="FFFFFF"/>
        </w:rPr>
        <w:t>-</w:t>
      </w:r>
      <w:r w:rsidR="00BE5FB1" w:rsidRPr="00D032FF">
        <w:rPr>
          <w:color w:val="000000"/>
          <w:sz w:val="28"/>
          <w:szCs w:val="28"/>
          <w:shd w:val="clear" w:color="auto" w:fill="FFFFFF"/>
        </w:rPr>
        <w:t xml:space="preserve"> Микробиологические показатели</w:t>
      </w:r>
      <w:r w:rsidRPr="00D032FF">
        <w:rPr>
          <w:color w:val="000000"/>
          <w:sz w:val="28"/>
          <w:szCs w:val="28"/>
          <w:shd w:val="clear" w:color="auto" w:fill="FFFFFF"/>
        </w:rPr>
        <w:t xml:space="preserve"> тритикале</w:t>
      </w:r>
      <w:r w:rsidR="00BE5FB1" w:rsidRPr="00D032FF">
        <w:rPr>
          <w:color w:val="000000"/>
          <w:sz w:val="28"/>
          <w:szCs w:val="28"/>
          <w:shd w:val="clear" w:color="auto" w:fill="FFFFFF"/>
        </w:rPr>
        <w:t xml:space="preserve"> </w:t>
      </w:r>
      <w:r w:rsidRPr="00D032FF">
        <w:rPr>
          <w:color w:val="000000"/>
          <w:sz w:val="28"/>
          <w:szCs w:val="28"/>
          <w:shd w:val="clear" w:color="auto" w:fill="FFFFFF"/>
        </w:rPr>
        <w:t>до и после обработки озоном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2126"/>
        <w:gridCol w:w="2165"/>
        <w:gridCol w:w="2195"/>
      </w:tblGrid>
      <w:tr w:rsidR="007B0C8C" w:rsidRPr="005C66E2" w14:paraId="62968078" w14:textId="77777777" w:rsidTr="00BE5FB1">
        <w:tc>
          <w:tcPr>
            <w:tcW w:w="3085" w:type="dxa"/>
          </w:tcPr>
          <w:p w14:paraId="0FE5DF5E" w14:textId="77777777" w:rsidR="007B0C8C" w:rsidRPr="005C66E2" w:rsidRDefault="007B0C8C" w:rsidP="00146736">
            <w:pPr>
              <w:pStyle w:val="a6"/>
              <w:spacing w:before="0" w:beforeAutospacing="0" w:after="0" w:afterAutospacing="0"/>
              <w:jc w:val="both"/>
              <w:rPr>
                <w:color w:val="000000"/>
                <w:shd w:val="clear" w:color="auto" w:fill="FFFFFF"/>
              </w:rPr>
            </w:pPr>
            <w:r w:rsidRPr="005C66E2">
              <w:rPr>
                <w:color w:val="000000"/>
                <w:shd w:val="clear" w:color="auto" w:fill="FFFFFF"/>
              </w:rPr>
              <w:t>Микробиологические показатели</w:t>
            </w:r>
          </w:p>
        </w:tc>
        <w:tc>
          <w:tcPr>
            <w:tcW w:w="2126" w:type="dxa"/>
          </w:tcPr>
          <w:p w14:paraId="00B6CB5B" w14:textId="77777777" w:rsidR="007B0C8C" w:rsidRPr="005C66E2" w:rsidRDefault="007B0C8C" w:rsidP="00146736">
            <w:pPr>
              <w:pStyle w:val="a6"/>
              <w:spacing w:before="0" w:beforeAutospacing="0" w:after="0" w:afterAutospacing="0"/>
              <w:jc w:val="center"/>
              <w:rPr>
                <w:color w:val="000000"/>
                <w:shd w:val="clear" w:color="auto" w:fill="FFFFFF"/>
              </w:rPr>
            </w:pPr>
            <w:r w:rsidRPr="005C66E2">
              <w:rPr>
                <w:color w:val="000000"/>
                <w:shd w:val="clear" w:color="auto" w:fill="FFFFFF"/>
              </w:rPr>
              <w:t>Опыт 1</w:t>
            </w:r>
          </w:p>
          <w:p w14:paraId="7FA409FE" w14:textId="77777777" w:rsidR="007B0C8C" w:rsidRPr="005C66E2" w:rsidRDefault="007B0C8C" w:rsidP="00146736">
            <w:pPr>
              <w:pStyle w:val="a6"/>
              <w:spacing w:before="0" w:beforeAutospacing="0" w:after="0" w:afterAutospacing="0"/>
              <w:jc w:val="center"/>
              <w:rPr>
                <w:color w:val="000000"/>
                <w:shd w:val="clear" w:color="auto" w:fill="FFFFFF"/>
              </w:rPr>
            </w:pPr>
            <w:r w:rsidRPr="005C66E2">
              <w:rPr>
                <w:color w:val="000000"/>
                <w:shd w:val="clear" w:color="auto" w:fill="FFFFFF"/>
              </w:rPr>
              <w:t>(смыв зерен до проращивания)</w:t>
            </w:r>
          </w:p>
        </w:tc>
        <w:tc>
          <w:tcPr>
            <w:tcW w:w="2165" w:type="dxa"/>
          </w:tcPr>
          <w:p w14:paraId="53204E5C" w14:textId="77777777" w:rsidR="007B0C8C" w:rsidRPr="005C66E2" w:rsidRDefault="007B0C8C" w:rsidP="00146736">
            <w:pPr>
              <w:pStyle w:val="a6"/>
              <w:spacing w:before="0" w:beforeAutospacing="0" w:after="0" w:afterAutospacing="0"/>
              <w:jc w:val="center"/>
              <w:rPr>
                <w:color w:val="000000"/>
                <w:shd w:val="clear" w:color="auto" w:fill="FFFFFF"/>
              </w:rPr>
            </w:pPr>
            <w:r w:rsidRPr="005C66E2">
              <w:rPr>
                <w:color w:val="000000"/>
                <w:shd w:val="clear" w:color="auto" w:fill="FFFFFF"/>
              </w:rPr>
              <w:t>Опыт 2</w:t>
            </w:r>
          </w:p>
          <w:p w14:paraId="196AF2D2" w14:textId="1FDADC9B" w:rsidR="007B0C8C" w:rsidRPr="005C66E2" w:rsidRDefault="007B0C8C" w:rsidP="00146736">
            <w:pPr>
              <w:pStyle w:val="a6"/>
              <w:spacing w:before="0" w:beforeAutospacing="0" w:after="0" w:afterAutospacing="0"/>
              <w:jc w:val="center"/>
              <w:rPr>
                <w:color w:val="000000"/>
                <w:shd w:val="clear" w:color="auto" w:fill="FFFFFF"/>
              </w:rPr>
            </w:pPr>
            <w:r w:rsidRPr="005C66E2">
              <w:rPr>
                <w:color w:val="000000"/>
                <w:shd w:val="clear" w:color="auto" w:fill="FFFFFF"/>
              </w:rPr>
              <w:t>(проращивания без обработки озоном</w:t>
            </w:r>
          </w:p>
        </w:tc>
        <w:tc>
          <w:tcPr>
            <w:tcW w:w="2195" w:type="dxa"/>
          </w:tcPr>
          <w:p w14:paraId="36F21C22" w14:textId="77777777" w:rsidR="007B0C8C" w:rsidRPr="005C66E2" w:rsidRDefault="007B0C8C" w:rsidP="00146736">
            <w:pPr>
              <w:pStyle w:val="a6"/>
              <w:spacing w:before="0" w:beforeAutospacing="0" w:after="0" w:afterAutospacing="0"/>
              <w:jc w:val="center"/>
              <w:rPr>
                <w:color w:val="000000"/>
                <w:shd w:val="clear" w:color="auto" w:fill="FFFFFF"/>
              </w:rPr>
            </w:pPr>
            <w:r w:rsidRPr="005C66E2">
              <w:rPr>
                <w:color w:val="000000"/>
                <w:shd w:val="clear" w:color="auto" w:fill="FFFFFF"/>
              </w:rPr>
              <w:t>Опыт 3</w:t>
            </w:r>
          </w:p>
          <w:p w14:paraId="012E26E3" w14:textId="77777777" w:rsidR="007B0C8C" w:rsidRPr="005C66E2" w:rsidRDefault="007B0C8C" w:rsidP="00146736">
            <w:pPr>
              <w:pStyle w:val="a6"/>
              <w:spacing w:before="0" w:beforeAutospacing="0" w:after="0" w:afterAutospacing="0"/>
              <w:jc w:val="center"/>
              <w:rPr>
                <w:color w:val="000000"/>
                <w:shd w:val="clear" w:color="auto" w:fill="FFFFFF"/>
              </w:rPr>
            </w:pPr>
            <w:r w:rsidRPr="005C66E2">
              <w:rPr>
                <w:color w:val="000000"/>
                <w:shd w:val="clear" w:color="auto" w:fill="FFFFFF"/>
              </w:rPr>
              <w:t xml:space="preserve"> (проращивания после обработки озоном</w:t>
            </w:r>
          </w:p>
        </w:tc>
      </w:tr>
      <w:tr w:rsidR="007B0C8C" w:rsidRPr="005C66E2" w14:paraId="3B53CBF9" w14:textId="77777777" w:rsidTr="00BE5FB1">
        <w:tc>
          <w:tcPr>
            <w:tcW w:w="3085" w:type="dxa"/>
          </w:tcPr>
          <w:p w14:paraId="42CB69AA" w14:textId="77777777" w:rsidR="007B0C8C" w:rsidRPr="005C66E2" w:rsidRDefault="007B0C8C" w:rsidP="00146736">
            <w:pPr>
              <w:pStyle w:val="a6"/>
              <w:spacing w:before="0" w:beforeAutospacing="0" w:after="0" w:afterAutospacing="0"/>
              <w:jc w:val="both"/>
              <w:rPr>
                <w:color w:val="000000"/>
                <w:shd w:val="clear" w:color="auto" w:fill="FFFFFF"/>
              </w:rPr>
            </w:pPr>
            <w:r w:rsidRPr="005C66E2">
              <w:rPr>
                <w:color w:val="000000"/>
                <w:shd w:val="clear" w:color="auto" w:fill="FFFFFF"/>
              </w:rPr>
              <w:t>КМАФАнМ, КОЕ/г</w:t>
            </w:r>
          </w:p>
        </w:tc>
        <w:tc>
          <w:tcPr>
            <w:tcW w:w="2126" w:type="dxa"/>
          </w:tcPr>
          <w:p w14:paraId="10A17D8C" w14:textId="77777777" w:rsidR="007B0C8C" w:rsidRPr="005C66E2" w:rsidRDefault="007B0C8C" w:rsidP="00146736">
            <w:pPr>
              <w:pStyle w:val="a6"/>
              <w:spacing w:before="0" w:beforeAutospacing="0" w:after="0" w:afterAutospacing="0"/>
              <w:jc w:val="both"/>
              <w:rPr>
                <w:color w:val="000000"/>
                <w:shd w:val="clear" w:color="auto" w:fill="FFFFFF"/>
              </w:rPr>
            </w:pPr>
            <w:r w:rsidRPr="005C66E2">
              <w:rPr>
                <w:color w:val="000000"/>
                <w:shd w:val="clear" w:color="auto" w:fill="FFFFFF"/>
              </w:rPr>
              <w:t>Сплошной рост</w:t>
            </w:r>
          </w:p>
        </w:tc>
        <w:tc>
          <w:tcPr>
            <w:tcW w:w="2165" w:type="dxa"/>
          </w:tcPr>
          <w:p w14:paraId="1E5A0EB9" w14:textId="77777777" w:rsidR="007B0C8C" w:rsidRPr="005C66E2" w:rsidRDefault="007B0C8C" w:rsidP="00146736">
            <w:pPr>
              <w:pStyle w:val="a6"/>
              <w:spacing w:before="0" w:beforeAutospacing="0" w:after="0" w:afterAutospacing="0"/>
              <w:jc w:val="both"/>
              <w:rPr>
                <w:color w:val="000000"/>
                <w:shd w:val="clear" w:color="auto" w:fill="FFFFFF"/>
              </w:rPr>
            </w:pPr>
            <w:r w:rsidRPr="005C66E2">
              <w:rPr>
                <w:color w:val="000000"/>
                <w:shd w:val="clear" w:color="auto" w:fill="FFFFFF"/>
              </w:rPr>
              <w:t>Сплошной рост</w:t>
            </w:r>
          </w:p>
        </w:tc>
        <w:tc>
          <w:tcPr>
            <w:tcW w:w="2195" w:type="dxa"/>
          </w:tcPr>
          <w:p w14:paraId="7FF37EC8" w14:textId="77777777" w:rsidR="007B0C8C" w:rsidRPr="005C66E2" w:rsidRDefault="007B0C8C" w:rsidP="00146736">
            <w:pPr>
              <w:pStyle w:val="a6"/>
              <w:spacing w:before="0" w:beforeAutospacing="0" w:after="0" w:afterAutospacing="0"/>
              <w:jc w:val="both"/>
              <w:rPr>
                <w:color w:val="000000"/>
                <w:shd w:val="clear" w:color="auto" w:fill="FFFFFF"/>
              </w:rPr>
            </w:pPr>
            <w:r w:rsidRPr="005C66E2">
              <w:rPr>
                <w:color w:val="000000"/>
                <w:shd w:val="clear" w:color="auto" w:fill="FFFFFF"/>
              </w:rPr>
              <w:t>Не обнаружено</w:t>
            </w:r>
          </w:p>
        </w:tc>
      </w:tr>
      <w:tr w:rsidR="007B0C8C" w:rsidRPr="005C66E2" w14:paraId="22DBDD41" w14:textId="77777777" w:rsidTr="00BE5FB1">
        <w:tc>
          <w:tcPr>
            <w:tcW w:w="3085" w:type="dxa"/>
          </w:tcPr>
          <w:p w14:paraId="18C4D91D" w14:textId="77777777" w:rsidR="007B0C8C" w:rsidRPr="005C66E2" w:rsidRDefault="007B0C8C" w:rsidP="00146736">
            <w:pPr>
              <w:pStyle w:val="a6"/>
              <w:spacing w:before="0" w:beforeAutospacing="0" w:after="0" w:afterAutospacing="0"/>
              <w:jc w:val="both"/>
              <w:rPr>
                <w:color w:val="000000"/>
                <w:shd w:val="clear" w:color="auto" w:fill="FFFFFF"/>
              </w:rPr>
            </w:pPr>
            <w:r w:rsidRPr="005C66E2">
              <w:rPr>
                <w:color w:val="000000"/>
                <w:shd w:val="clear" w:color="auto" w:fill="FFFFFF"/>
              </w:rPr>
              <w:t>БГКП (коли-формы), в 0,1 г (см</w:t>
            </w:r>
            <w:r w:rsidRPr="005C66E2">
              <w:rPr>
                <w:color w:val="000000"/>
                <w:shd w:val="clear" w:color="auto" w:fill="FFFFFF"/>
                <w:vertAlign w:val="superscript"/>
              </w:rPr>
              <w:t>3</w:t>
            </w:r>
            <w:r w:rsidRPr="005C66E2">
              <w:rPr>
                <w:color w:val="000000"/>
                <w:shd w:val="clear" w:color="auto" w:fill="FFFFFF"/>
              </w:rPr>
              <w:t>) продукта_</w:t>
            </w:r>
          </w:p>
        </w:tc>
        <w:tc>
          <w:tcPr>
            <w:tcW w:w="2126" w:type="dxa"/>
          </w:tcPr>
          <w:p w14:paraId="52C9F637" w14:textId="77777777" w:rsidR="007B0C8C" w:rsidRPr="005C66E2" w:rsidRDefault="007B0C8C" w:rsidP="00146736">
            <w:pPr>
              <w:pStyle w:val="a6"/>
              <w:spacing w:before="0" w:beforeAutospacing="0" w:after="0" w:afterAutospacing="0"/>
              <w:jc w:val="both"/>
              <w:rPr>
                <w:color w:val="000000"/>
                <w:shd w:val="clear" w:color="auto" w:fill="FFFFFF"/>
              </w:rPr>
            </w:pPr>
          </w:p>
          <w:p w14:paraId="28F77D2A" w14:textId="77777777" w:rsidR="007B0C8C" w:rsidRPr="005C66E2" w:rsidRDefault="007B0C8C" w:rsidP="00146736">
            <w:pPr>
              <w:pStyle w:val="a6"/>
              <w:spacing w:before="0" w:beforeAutospacing="0" w:after="0" w:afterAutospacing="0"/>
              <w:jc w:val="both"/>
              <w:rPr>
                <w:color w:val="000000"/>
                <w:shd w:val="clear" w:color="auto" w:fill="FFFFFF"/>
              </w:rPr>
            </w:pPr>
            <w:r w:rsidRPr="005C66E2">
              <w:rPr>
                <w:color w:val="000000"/>
                <w:shd w:val="clear" w:color="auto" w:fill="FFFFFF"/>
              </w:rPr>
              <w:t>Обнаружено</w:t>
            </w:r>
          </w:p>
        </w:tc>
        <w:tc>
          <w:tcPr>
            <w:tcW w:w="2165" w:type="dxa"/>
          </w:tcPr>
          <w:p w14:paraId="39897E4A" w14:textId="77777777" w:rsidR="007B0C8C" w:rsidRPr="005C66E2" w:rsidRDefault="007B0C8C" w:rsidP="00146736">
            <w:pPr>
              <w:pStyle w:val="a6"/>
              <w:spacing w:before="0" w:beforeAutospacing="0" w:after="0" w:afterAutospacing="0"/>
              <w:jc w:val="both"/>
              <w:rPr>
                <w:color w:val="000000"/>
                <w:shd w:val="clear" w:color="auto" w:fill="FFFFFF"/>
              </w:rPr>
            </w:pPr>
          </w:p>
          <w:p w14:paraId="6ABEA20A" w14:textId="77777777" w:rsidR="007B0C8C" w:rsidRPr="005C66E2" w:rsidRDefault="007B0C8C" w:rsidP="00146736">
            <w:pPr>
              <w:pStyle w:val="a6"/>
              <w:spacing w:before="0" w:beforeAutospacing="0" w:after="0" w:afterAutospacing="0"/>
              <w:jc w:val="both"/>
              <w:rPr>
                <w:color w:val="000000"/>
                <w:shd w:val="clear" w:color="auto" w:fill="FFFFFF"/>
              </w:rPr>
            </w:pPr>
            <w:r w:rsidRPr="005C66E2">
              <w:rPr>
                <w:color w:val="000000"/>
                <w:shd w:val="clear" w:color="auto" w:fill="FFFFFF"/>
              </w:rPr>
              <w:t>Обнаружено</w:t>
            </w:r>
          </w:p>
        </w:tc>
        <w:tc>
          <w:tcPr>
            <w:tcW w:w="2195" w:type="dxa"/>
          </w:tcPr>
          <w:p w14:paraId="2E5B4C93" w14:textId="77777777" w:rsidR="007B0C8C" w:rsidRPr="005C66E2" w:rsidRDefault="007B0C8C" w:rsidP="00146736">
            <w:pPr>
              <w:pStyle w:val="a6"/>
              <w:spacing w:before="0" w:beforeAutospacing="0" w:after="0" w:afterAutospacing="0"/>
              <w:jc w:val="both"/>
              <w:rPr>
                <w:color w:val="000000"/>
                <w:shd w:val="clear" w:color="auto" w:fill="FFFFFF"/>
              </w:rPr>
            </w:pPr>
          </w:p>
          <w:p w14:paraId="7F956F4D" w14:textId="77777777" w:rsidR="007B0C8C" w:rsidRPr="005C66E2" w:rsidRDefault="007B0C8C" w:rsidP="00146736">
            <w:pPr>
              <w:pStyle w:val="a6"/>
              <w:spacing w:before="0" w:beforeAutospacing="0" w:after="0" w:afterAutospacing="0"/>
              <w:jc w:val="both"/>
              <w:rPr>
                <w:color w:val="000000"/>
                <w:shd w:val="clear" w:color="auto" w:fill="FFFFFF"/>
              </w:rPr>
            </w:pPr>
            <w:r w:rsidRPr="005C66E2">
              <w:rPr>
                <w:color w:val="000000"/>
                <w:shd w:val="clear" w:color="auto" w:fill="FFFFFF"/>
              </w:rPr>
              <w:t>Не обнаружено</w:t>
            </w:r>
          </w:p>
        </w:tc>
      </w:tr>
      <w:tr w:rsidR="007B0C8C" w:rsidRPr="005C66E2" w14:paraId="4CF0BB99" w14:textId="77777777" w:rsidTr="00BE5FB1">
        <w:trPr>
          <w:trHeight w:val="819"/>
        </w:trPr>
        <w:tc>
          <w:tcPr>
            <w:tcW w:w="3085" w:type="dxa"/>
          </w:tcPr>
          <w:p w14:paraId="67C3B8E3" w14:textId="77777777" w:rsidR="007B0C8C" w:rsidRPr="005C66E2" w:rsidRDefault="007B0C8C" w:rsidP="00146736">
            <w:pPr>
              <w:pStyle w:val="a6"/>
              <w:spacing w:before="0" w:beforeAutospacing="0" w:after="0" w:afterAutospacing="0"/>
              <w:jc w:val="both"/>
              <w:rPr>
                <w:color w:val="000000"/>
                <w:shd w:val="clear" w:color="auto" w:fill="FFFFFF"/>
              </w:rPr>
            </w:pPr>
            <w:r w:rsidRPr="005C66E2">
              <w:rPr>
                <w:color w:val="000000"/>
                <w:shd w:val="clear" w:color="auto" w:fill="FFFFFF"/>
              </w:rPr>
              <w:t>Пат</w:t>
            </w:r>
            <w:r w:rsidR="00113B62" w:rsidRPr="005C66E2">
              <w:rPr>
                <w:color w:val="000000"/>
                <w:shd w:val="clear" w:color="auto" w:fill="FFFFFF"/>
              </w:rPr>
              <w:t xml:space="preserve">огенные микроорганизмы, в т.ч. </w:t>
            </w:r>
            <w:r w:rsidRPr="005C66E2">
              <w:rPr>
                <w:color w:val="000000"/>
                <w:shd w:val="clear" w:color="auto" w:fill="FFFFFF"/>
              </w:rPr>
              <w:t>сальмонеллы в 25 г продукта</w:t>
            </w:r>
          </w:p>
        </w:tc>
        <w:tc>
          <w:tcPr>
            <w:tcW w:w="2126" w:type="dxa"/>
          </w:tcPr>
          <w:p w14:paraId="5A98D818" w14:textId="77777777" w:rsidR="007B0C8C" w:rsidRPr="005C66E2" w:rsidRDefault="007B0C8C" w:rsidP="00146736">
            <w:pPr>
              <w:pStyle w:val="a6"/>
              <w:spacing w:before="0" w:beforeAutospacing="0" w:after="0" w:afterAutospacing="0"/>
              <w:jc w:val="both"/>
              <w:rPr>
                <w:color w:val="000000"/>
                <w:shd w:val="clear" w:color="auto" w:fill="FFFFFF"/>
              </w:rPr>
            </w:pPr>
          </w:p>
          <w:p w14:paraId="34A705AF" w14:textId="77777777" w:rsidR="007B0C8C" w:rsidRPr="005C66E2" w:rsidRDefault="007B0C8C" w:rsidP="00146736">
            <w:pPr>
              <w:pStyle w:val="a6"/>
              <w:spacing w:before="0" w:beforeAutospacing="0" w:after="0" w:afterAutospacing="0"/>
              <w:jc w:val="both"/>
              <w:rPr>
                <w:color w:val="000000"/>
                <w:shd w:val="clear" w:color="auto" w:fill="FFFFFF"/>
              </w:rPr>
            </w:pPr>
            <w:r w:rsidRPr="005C66E2">
              <w:rPr>
                <w:color w:val="000000"/>
                <w:shd w:val="clear" w:color="auto" w:fill="FFFFFF"/>
              </w:rPr>
              <w:t>Обнаружено</w:t>
            </w:r>
          </w:p>
        </w:tc>
        <w:tc>
          <w:tcPr>
            <w:tcW w:w="2165" w:type="dxa"/>
          </w:tcPr>
          <w:p w14:paraId="0691D2CF" w14:textId="77777777" w:rsidR="007B0C8C" w:rsidRPr="005C66E2" w:rsidRDefault="007B0C8C" w:rsidP="00146736">
            <w:pPr>
              <w:pStyle w:val="a6"/>
              <w:spacing w:before="0" w:beforeAutospacing="0" w:after="0" w:afterAutospacing="0"/>
              <w:jc w:val="both"/>
              <w:rPr>
                <w:color w:val="000000"/>
                <w:shd w:val="clear" w:color="auto" w:fill="FFFFFF"/>
              </w:rPr>
            </w:pPr>
          </w:p>
          <w:p w14:paraId="23510693" w14:textId="77777777" w:rsidR="007B0C8C" w:rsidRPr="005C66E2" w:rsidRDefault="007B0C8C" w:rsidP="00146736">
            <w:pPr>
              <w:pStyle w:val="a6"/>
              <w:spacing w:before="0" w:beforeAutospacing="0" w:after="0" w:afterAutospacing="0"/>
              <w:jc w:val="both"/>
              <w:rPr>
                <w:color w:val="000000"/>
                <w:shd w:val="clear" w:color="auto" w:fill="FFFFFF"/>
              </w:rPr>
            </w:pPr>
            <w:r w:rsidRPr="005C66E2">
              <w:rPr>
                <w:color w:val="000000"/>
                <w:shd w:val="clear" w:color="auto" w:fill="FFFFFF"/>
              </w:rPr>
              <w:t>Обнаружено</w:t>
            </w:r>
          </w:p>
        </w:tc>
        <w:tc>
          <w:tcPr>
            <w:tcW w:w="2195" w:type="dxa"/>
          </w:tcPr>
          <w:p w14:paraId="7675F1CB" w14:textId="77777777" w:rsidR="007B0C8C" w:rsidRPr="005C66E2" w:rsidRDefault="007B0C8C" w:rsidP="00146736">
            <w:pPr>
              <w:pStyle w:val="a6"/>
              <w:spacing w:before="0" w:beforeAutospacing="0" w:after="0" w:afterAutospacing="0"/>
              <w:jc w:val="both"/>
              <w:rPr>
                <w:color w:val="000000"/>
                <w:shd w:val="clear" w:color="auto" w:fill="FFFFFF"/>
              </w:rPr>
            </w:pPr>
          </w:p>
          <w:p w14:paraId="25C9E206" w14:textId="77777777" w:rsidR="007B0C8C" w:rsidRPr="005C66E2" w:rsidRDefault="007B0C8C" w:rsidP="00146736">
            <w:pPr>
              <w:pStyle w:val="a6"/>
              <w:spacing w:before="0" w:beforeAutospacing="0" w:after="0" w:afterAutospacing="0"/>
              <w:jc w:val="both"/>
              <w:rPr>
                <w:color w:val="000000"/>
                <w:shd w:val="clear" w:color="auto" w:fill="FFFFFF"/>
              </w:rPr>
            </w:pPr>
            <w:r w:rsidRPr="005C66E2">
              <w:rPr>
                <w:color w:val="000000"/>
                <w:shd w:val="clear" w:color="auto" w:fill="FFFFFF"/>
              </w:rPr>
              <w:t>Не обнаружено</w:t>
            </w:r>
          </w:p>
        </w:tc>
      </w:tr>
      <w:tr w:rsidR="007B0C8C" w:rsidRPr="005C66E2" w14:paraId="1AAF1B5D" w14:textId="77777777" w:rsidTr="00BE5FB1">
        <w:tc>
          <w:tcPr>
            <w:tcW w:w="3085" w:type="dxa"/>
          </w:tcPr>
          <w:p w14:paraId="4A59B7FF" w14:textId="77777777" w:rsidR="007B0C8C" w:rsidRPr="005C66E2" w:rsidRDefault="007B0C8C" w:rsidP="00146736">
            <w:pPr>
              <w:pStyle w:val="a6"/>
              <w:spacing w:before="0" w:beforeAutospacing="0" w:after="0" w:afterAutospacing="0"/>
              <w:jc w:val="both"/>
              <w:rPr>
                <w:color w:val="000000"/>
                <w:shd w:val="clear" w:color="auto" w:fill="FFFFFF"/>
              </w:rPr>
            </w:pPr>
            <w:r w:rsidRPr="005C66E2">
              <w:rPr>
                <w:color w:val="000000"/>
                <w:shd w:val="clear" w:color="auto" w:fill="FFFFFF"/>
              </w:rPr>
              <w:t>Дрожжи, КОЕ/г</w:t>
            </w:r>
          </w:p>
        </w:tc>
        <w:tc>
          <w:tcPr>
            <w:tcW w:w="2126" w:type="dxa"/>
          </w:tcPr>
          <w:p w14:paraId="6EF47C30" w14:textId="77777777" w:rsidR="007B0C8C" w:rsidRPr="005C66E2" w:rsidRDefault="007B0C8C" w:rsidP="00146736">
            <w:pPr>
              <w:pStyle w:val="a6"/>
              <w:spacing w:before="0" w:beforeAutospacing="0" w:after="0" w:afterAutospacing="0"/>
              <w:jc w:val="both"/>
              <w:rPr>
                <w:color w:val="000000"/>
                <w:shd w:val="clear" w:color="auto" w:fill="FFFFFF"/>
              </w:rPr>
            </w:pPr>
            <w:r w:rsidRPr="005C66E2">
              <w:rPr>
                <w:color w:val="000000"/>
                <w:shd w:val="clear" w:color="auto" w:fill="FFFFFF"/>
              </w:rPr>
              <w:t>Сплошной рост</w:t>
            </w:r>
          </w:p>
        </w:tc>
        <w:tc>
          <w:tcPr>
            <w:tcW w:w="2165" w:type="dxa"/>
          </w:tcPr>
          <w:p w14:paraId="344D3360" w14:textId="77777777" w:rsidR="007B0C8C" w:rsidRPr="005C66E2" w:rsidRDefault="007B0C8C" w:rsidP="00146736">
            <w:pPr>
              <w:pStyle w:val="a6"/>
              <w:spacing w:before="0" w:beforeAutospacing="0" w:after="0" w:afterAutospacing="0"/>
              <w:jc w:val="both"/>
              <w:rPr>
                <w:color w:val="000000"/>
                <w:shd w:val="clear" w:color="auto" w:fill="FFFFFF"/>
              </w:rPr>
            </w:pPr>
            <w:r w:rsidRPr="005C66E2">
              <w:rPr>
                <w:color w:val="000000"/>
                <w:shd w:val="clear" w:color="auto" w:fill="FFFFFF"/>
              </w:rPr>
              <w:t>Не обнаружено</w:t>
            </w:r>
          </w:p>
        </w:tc>
        <w:tc>
          <w:tcPr>
            <w:tcW w:w="2195" w:type="dxa"/>
          </w:tcPr>
          <w:p w14:paraId="10B8C01F" w14:textId="77777777" w:rsidR="007B0C8C" w:rsidRPr="005C66E2" w:rsidRDefault="007B0C8C" w:rsidP="00146736">
            <w:pPr>
              <w:pStyle w:val="a6"/>
              <w:spacing w:before="0" w:beforeAutospacing="0" w:after="0" w:afterAutospacing="0"/>
              <w:jc w:val="both"/>
              <w:rPr>
                <w:color w:val="000000"/>
                <w:shd w:val="clear" w:color="auto" w:fill="FFFFFF"/>
              </w:rPr>
            </w:pPr>
            <w:r w:rsidRPr="005C66E2">
              <w:rPr>
                <w:color w:val="000000"/>
                <w:shd w:val="clear" w:color="auto" w:fill="FFFFFF"/>
              </w:rPr>
              <w:t>Не обнаружено</w:t>
            </w:r>
          </w:p>
        </w:tc>
      </w:tr>
      <w:tr w:rsidR="007B0C8C" w:rsidRPr="005C66E2" w14:paraId="5B11CDB4" w14:textId="77777777" w:rsidTr="00BE5FB1">
        <w:tc>
          <w:tcPr>
            <w:tcW w:w="3085" w:type="dxa"/>
          </w:tcPr>
          <w:p w14:paraId="4AB977CE" w14:textId="77777777" w:rsidR="007B0C8C" w:rsidRPr="005C66E2" w:rsidRDefault="007B0C8C" w:rsidP="00146736">
            <w:pPr>
              <w:pStyle w:val="a6"/>
              <w:spacing w:before="0" w:beforeAutospacing="0" w:after="0" w:afterAutospacing="0"/>
              <w:jc w:val="both"/>
              <w:rPr>
                <w:color w:val="000000"/>
                <w:shd w:val="clear" w:color="auto" w:fill="FFFFFF"/>
              </w:rPr>
            </w:pPr>
            <w:r w:rsidRPr="005C66E2">
              <w:rPr>
                <w:color w:val="000000"/>
                <w:shd w:val="clear" w:color="auto" w:fill="FFFFFF"/>
              </w:rPr>
              <w:t>Плесени, КОЕ/г, не более</w:t>
            </w:r>
          </w:p>
        </w:tc>
        <w:tc>
          <w:tcPr>
            <w:tcW w:w="2126" w:type="dxa"/>
          </w:tcPr>
          <w:p w14:paraId="4835FC71" w14:textId="77777777" w:rsidR="007B0C8C" w:rsidRPr="005C66E2" w:rsidRDefault="007B0C8C" w:rsidP="00146736">
            <w:pPr>
              <w:pStyle w:val="a6"/>
              <w:spacing w:before="0" w:beforeAutospacing="0" w:after="0" w:afterAutospacing="0"/>
              <w:jc w:val="both"/>
              <w:rPr>
                <w:color w:val="000000"/>
                <w:shd w:val="clear" w:color="auto" w:fill="FFFFFF"/>
              </w:rPr>
            </w:pPr>
            <w:r w:rsidRPr="005C66E2">
              <w:rPr>
                <w:color w:val="000000"/>
                <w:shd w:val="clear" w:color="auto" w:fill="FFFFFF"/>
              </w:rPr>
              <w:t>Не обнаружено</w:t>
            </w:r>
          </w:p>
        </w:tc>
        <w:tc>
          <w:tcPr>
            <w:tcW w:w="2165" w:type="dxa"/>
          </w:tcPr>
          <w:p w14:paraId="5A225663" w14:textId="77777777" w:rsidR="007B0C8C" w:rsidRPr="005C66E2" w:rsidRDefault="007B0C8C" w:rsidP="00146736">
            <w:pPr>
              <w:pStyle w:val="a6"/>
              <w:spacing w:before="0" w:beforeAutospacing="0" w:after="0" w:afterAutospacing="0"/>
              <w:jc w:val="both"/>
              <w:rPr>
                <w:color w:val="000000"/>
                <w:shd w:val="clear" w:color="auto" w:fill="FFFFFF"/>
              </w:rPr>
            </w:pPr>
            <w:r w:rsidRPr="005C66E2">
              <w:rPr>
                <w:color w:val="000000"/>
                <w:shd w:val="clear" w:color="auto" w:fill="FFFFFF"/>
              </w:rPr>
              <w:t xml:space="preserve"> Сплошной рост</w:t>
            </w:r>
          </w:p>
        </w:tc>
        <w:tc>
          <w:tcPr>
            <w:tcW w:w="2195" w:type="dxa"/>
          </w:tcPr>
          <w:p w14:paraId="7258FDE9" w14:textId="77777777" w:rsidR="007B0C8C" w:rsidRPr="005C66E2" w:rsidRDefault="007B0C8C" w:rsidP="00146736">
            <w:pPr>
              <w:pStyle w:val="a6"/>
              <w:spacing w:before="0" w:beforeAutospacing="0" w:after="0" w:afterAutospacing="0"/>
              <w:jc w:val="both"/>
              <w:rPr>
                <w:color w:val="000000"/>
                <w:shd w:val="clear" w:color="auto" w:fill="FFFFFF"/>
              </w:rPr>
            </w:pPr>
            <w:r w:rsidRPr="005C66E2">
              <w:rPr>
                <w:color w:val="000000"/>
                <w:shd w:val="clear" w:color="auto" w:fill="FFFFFF"/>
              </w:rPr>
              <w:t>Не обнаружено</w:t>
            </w:r>
          </w:p>
        </w:tc>
      </w:tr>
    </w:tbl>
    <w:p w14:paraId="550D482F" w14:textId="77777777" w:rsidR="00C3226A" w:rsidRPr="00D032FF" w:rsidRDefault="00C3226A" w:rsidP="00C3226A">
      <w:pPr>
        <w:spacing w:after="0" w:line="240" w:lineRule="auto"/>
        <w:jc w:val="both"/>
        <w:rPr>
          <w:rFonts w:ascii="Times New Roman" w:hAnsi="Times New Roman" w:cs="Times New Roman"/>
          <w:b/>
          <w:sz w:val="28"/>
          <w:szCs w:val="28"/>
        </w:rPr>
      </w:pPr>
    </w:p>
    <w:p w14:paraId="79970C16" w14:textId="07015FB7" w:rsidR="00C3226A" w:rsidRPr="00D032FF" w:rsidRDefault="00EE5CBA" w:rsidP="00E4227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Результаты исследования указывают на то, что при проведении анализа смыва</w:t>
      </w:r>
      <w:r w:rsidR="00164822" w:rsidRPr="00D032FF">
        <w:rPr>
          <w:rFonts w:ascii="Times New Roman" w:hAnsi="Times New Roman" w:cs="Times New Roman"/>
          <w:bCs/>
          <w:sz w:val="28"/>
          <w:szCs w:val="28"/>
        </w:rPr>
        <w:t xml:space="preserve"> зерна тритикале микробиологические показатели до начала проращивания уже превышают установленные нормы, что характеризуется постоянным уровнем роста. При проведении проращивания без предварительной обработки озоном уровень микробиологического загрязнения зерна сохраняется на уровне, превышающем допустимые нормы. </w:t>
      </w:r>
      <w:r w:rsidR="00EC17F0" w:rsidRPr="00D032FF">
        <w:rPr>
          <w:rFonts w:ascii="Times New Roman" w:hAnsi="Times New Roman" w:cs="Times New Roman"/>
          <w:bCs/>
          <w:sz w:val="28"/>
          <w:szCs w:val="28"/>
        </w:rPr>
        <w:t>Количество микроорганизмов (кМАФАнМ) и плесени зерна тритикале возрастает, а также были обнаружены БГКП и патогенные микроорганизмы.</w:t>
      </w:r>
    </w:p>
    <w:p w14:paraId="32B7A01A" w14:textId="7FC89C37" w:rsidR="00EC17F0" w:rsidRPr="00EC17F0" w:rsidRDefault="00EC17F0" w:rsidP="00E42274">
      <w:pPr>
        <w:spacing w:after="0" w:line="240" w:lineRule="auto"/>
        <w:ind w:firstLine="709"/>
        <w:jc w:val="both"/>
        <w:rPr>
          <w:rFonts w:ascii="Times New Roman" w:hAnsi="Times New Roman" w:cs="Times New Roman"/>
          <w:bCs/>
          <w:sz w:val="28"/>
          <w:szCs w:val="28"/>
        </w:rPr>
      </w:pPr>
      <w:r w:rsidRPr="00D032FF">
        <w:rPr>
          <w:rFonts w:ascii="Times New Roman" w:hAnsi="Times New Roman" w:cs="Times New Roman"/>
          <w:bCs/>
          <w:sz w:val="28"/>
          <w:szCs w:val="28"/>
        </w:rPr>
        <w:t>После обработки озоном, как видно из таблицы</w:t>
      </w:r>
      <w:r w:rsidR="005C66E2">
        <w:rPr>
          <w:rFonts w:ascii="Times New Roman" w:hAnsi="Times New Roman" w:cs="Times New Roman"/>
          <w:bCs/>
          <w:sz w:val="28"/>
          <w:szCs w:val="28"/>
        </w:rPr>
        <w:t xml:space="preserve"> 17</w:t>
      </w:r>
      <w:r w:rsidRPr="00D032FF">
        <w:rPr>
          <w:rFonts w:ascii="Times New Roman" w:hAnsi="Times New Roman" w:cs="Times New Roman"/>
          <w:bCs/>
          <w:sz w:val="28"/>
          <w:szCs w:val="28"/>
        </w:rPr>
        <w:t>, что пророщенном зерне тритикале содержание микроорганизмов и</w:t>
      </w:r>
      <w:r>
        <w:rPr>
          <w:rFonts w:ascii="Times New Roman" w:hAnsi="Times New Roman" w:cs="Times New Roman"/>
          <w:bCs/>
          <w:sz w:val="28"/>
          <w:szCs w:val="28"/>
        </w:rPr>
        <w:t xml:space="preserve"> плесени не было обнаружены. Анализ полученных данных свидетельствует, что при обработке пророщенного зерна озоном подтверждают антимикробную эффективность озонирования.</w:t>
      </w:r>
    </w:p>
    <w:p w14:paraId="4985E5E1" w14:textId="77777777" w:rsidR="008E4E59" w:rsidRDefault="008E4E59" w:rsidP="00C3226A">
      <w:pPr>
        <w:spacing w:after="0" w:line="240" w:lineRule="auto"/>
        <w:jc w:val="both"/>
        <w:rPr>
          <w:rFonts w:ascii="Times New Roman" w:hAnsi="Times New Roman" w:cs="Times New Roman"/>
          <w:b/>
          <w:sz w:val="28"/>
          <w:szCs w:val="28"/>
        </w:rPr>
      </w:pPr>
    </w:p>
    <w:p w14:paraId="52752891" w14:textId="74664A09" w:rsidR="00FE3744" w:rsidRPr="009D7C4B" w:rsidRDefault="00A726CE" w:rsidP="009D7C4B">
      <w:pPr>
        <w:pStyle w:val="a8"/>
        <w:spacing w:after="0" w:line="240" w:lineRule="auto"/>
        <w:ind w:left="0" w:firstLine="709"/>
        <w:jc w:val="both"/>
        <w:outlineLvl w:val="1"/>
        <w:rPr>
          <w:rFonts w:ascii="Times New Roman" w:hAnsi="Times New Roman" w:cs="Times New Roman"/>
          <w:b/>
          <w:sz w:val="28"/>
          <w:szCs w:val="28"/>
        </w:rPr>
      </w:pPr>
      <w:bookmarkStart w:id="50" w:name="_Toc95772637"/>
      <w:bookmarkStart w:id="51" w:name="_Toc159509396"/>
      <w:r>
        <w:rPr>
          <w:rFonts w:ascii="Times New Roman" w:hAnsi="Times New Roman" w:cs="Times New Roman"/>
          <w:b/>
          <w:sz w:val="28"/>
          <w:szCs w:val="28"/>
        </w:rPr>
        <w:t>3.7</w:t>
      </w:r>
      <w:r w:rsidR="008E098D">
        <w:rPr>
          <w:rFonts w:ascii="Times New Roman" w:hAnsi="Times New Roman" w:cs="Times New Roman"/>
          <w:b/>
          <w:sz w:val="28"/>
          <w:szCs w:val="28"/>
        </w:rPr>
        <w:t xml:space="preserve"> Процесс осахаривания</w:t>
      </w:r>
      <w:bookmarkEnd w:id="50"/>
      <w:bookmarkEnd w:id="51"/>
    </w:p>
    <w:p w14:paraId="73A231DE" w14:textId="46EBF71A" w:rsidR="00FE3744" w:rsidRPr="00FE3744" w:rsidRDefault="00FE3EC5" w:rsidP="00FE3744">
      <w:pPr>
        <w:pStyle w:val="a8"/>
        <w:spacing w:after="0" w:line="240" w:lineRule="auto"/>
        <w:ind w:left="0" w:firstLine="709"/>
        <w:jc w:val="both"/>
        <w:rPr>
          <w:rFonts w:ascii="Times New Roman" w:hAnsi="Times New Roman" w:cs="Times New Roman"/>
          <w:sz w:val="28"/>
          <w:szCs w:val="28"/>
        </w:rPr>
      </w:pPr>
      <w:r w:rsidRPr="00FE3EC5">
        <w:rPr>
          <w:rFonts w:ascii="Times New Roman" w:hAnsi="Times New Roman" w:cs="Times New Roman"/>
          <w:sz w:val="28"/>
          <w:szCs w:val="28"/>
        </w:rPr>
        <w:t>Избыток сахара негативно сказывается на рентабельности переваривания сложных углеводов, в частности, "сырой" клетчатки. Однако в аграрной сфере более часто проблема заключается в нехватке сахара, что существенно влияет на усвоение азотсодержащих веществ и каротина в рационе. Легкоусвояемые углеводы, такие как сахар и крахмал, выступают в</w:t>
      </w:r>
      <w:r w:rsidR="00E224F9">
        <w:rPr>
          <w:rFonts w:ascii="Times New Roman" w:hAnsi="Times New Roman" w:cs="Times New Roman"/>
          <w:sz w:val="28"/>
          <w:szCs w:val="28"/>
        </w:rPr>
        <w:t xml:space="preserve"> роли энергетического источника</w:t>
      </w:r>
      <w:r w:rsidR="00E224F9" w:rsidRPr="00E224F9">
        <w:rPr>
          <w:rFonts w:ascii="Times New Roman" w:hAnsi="Times New Roman" w:cs="Times New Roman"/>
          <w:sz w:val="28"/>
          <w:szCs w:val="28"/>
        </w:rPr>
        <w:t xml:space="preserve"> не только являются основным питанием для организма коров, но также служат кормом для микроорганизмов в их преджелудках. Путем метаболизма сахаров микрофлора обеспечивает коровьему организму ценными бактериальными белками. </w:t>
      </w:r>
      <w:r w:rsidR="00D974FF" w:rsidRPr="00D974FF">
        <w:rPr>
          <w:rFonts w:ascii="Times New Roman" w:hAnsi="Times New Roman" w:cs="Times New Roman"/>
          <w:sz w:val="28"/>
          <w:szCs w:val="28"/>
        </w:rPr>
        <w:t>[49</w:t>
      </w:r>
      <w:r w:rsidR="008A30DB" w:rsidRPr="00D974FF">
        <w:rPr>
          <w:rFonts w:ascii="Times New Roman" w:hAnsi="Times New Roman" w:cs="Times New Roman"/>
          <w:bCs/>
          <w:sz w:val="28"/>
          <w:szCs w:val="28"/>
        </w:rPr>
        <w:t>].</w:t>
      </w:r>
    </w:p>
    <w:p w14:paraId="306000C5" w14:textId="77777777" w:rsidR="008E098D" w:rsidRPr="008E098D" w:rsidRDefault="008E098D" w:rsidP="008E098D">
      <w:pPr>
        <w:pStyle w:val="a8"/>
        <w:spacing w:after="0" w:line="240" w:lineRule="auto"/>
        <w:ind w:left="1129"/>
        <w:jc w:val="both"/>
        <w:rPr>
          <w:rFonts w:ascii="Times New Roman" w:hAnsi="Times New Roman" w:cs="Times New Roman"/>
          <w:b/>
          <w:sz w:val="28"/>
          <w:szCs w:val="28"/>
        </w:rPr>
      </w:pPr>
    </w:p>
    <w:p w14:paraId="6E0A476D" w14:textId="77777777" w:rsidR="008E4E59" w:rsidRPr="00B5742A" w:rsidRDefault="00923006" w:rsidP="008E4E59">
      <w:pPr>
        <w:spacing w:after="0" w:line="240" w:lineRule="auto"/>
        <w:jc w:val="center"/>
        <w:rPr>
          <w:rFonts w:ascii="Times New Roman" w:hAnsi="Times New Roman" w:cs="Times New Roman"/>
          <w:b/>
          <w:sz w:val="28"/>
          <w:szCs w:val="28"/>
        </w:rPr>
      </w:pPr>
      <w:r>
        <w:rPr>
          <w:noProof/>
          <w:lang w:eastAsia="ru-RU"/>
        </w:rPr>
        <w:lastRenderedPageBreak/>
        <w:drawing>
          <wp:inline distT="0" distB="0" distL="0" distR="0" wp14:anchorId="6AA8A917" wp14:editId="5EAD9A20">
            <wp:extent cx="4572000" cy="2743200"/>
            <wp:effectExtent l="0" t="0" r="12700" b="12700"/>
            <wp:docPr id="3" name="Диаграмма 3">
              <a:extLst xmlns:a="http://schemas.openxmlformats.org/drawingml/2006/main">
                <a:ext uri="{FF2B5EF4-FFF2-40B4-BE49-F238E27FC236}">
                  <a16:creationId xmlns:a16="http://schemas.microsoft.com/office/drawing/2014/main" id="{8FF6CD54-6A33-8448-97C2-190C5DD73E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1B6313D7" w14:textId="77777777" w:rsidR="008E4E59" w:rsidRDefault="008E4E59" w:rsidP="00C3226A">
      <w:pPr>
        <w:spacing w:after="0" w:line="240" w:lineRule="auto"/>
        <w:jc w:val="both"/>
        <w:rPr>
          <w:rFonts w:ascii="Times New Roman" w:hAnsi="Times New Roman" w:cs="Times New Roman"/>
          <w:b/>
          <w:sz w:val="28"/>
          <w:szCs w:val="28"/>
        </w:rPr>
      </w:pPr>
    </w:p>
    <w:p w14:paraId="42FCE0AB" w14:textId="3C340473" w:rsidR="008E4E59" w:rsidRDefault="009D7C4B" w:rsidP="00657C28">
      <w:pPr>
        <w:jc w:val="center"/>
        <w:rPr>
          <w:rFonts w:ascii="Times New Roman" w:eastAsia="Calibri" w:hAnsi="Times New Roman" w:cs="Times New Roman"/>
          <w:sz w:val="28"/>
          <w:szCs w:val="28"/>
        </w:rPr>
      </w:pPr>
      <w:r>
        <w:rPr>
          <w:rFonts w:ascii="Times New Roman" w:eastAsia="Calibri" w:hAnsi="Times New Roman" w:cs="Times New Roman"/>
          <w:sz w:val="28"/>
          <w:szCs w:val="28"/>
          <w:lang w:val="kk-KZ"/>
        </w:rPr>
        <w:t>Рисунок 13</w:t>
      </w:r>
      <w:r w:rsidR="00657C28">
        <w:rPr>
          <w:rFonts w:ascii="Times New Roman" w:eastAsia="Calibri" w:hAnsi="Times New Roman" w:cs="Times New Roman"/>
          <w:sz w:val="28"/>
          <w:szCs w:val="28"/>
          <w:lang w:val="kk-KZ"/>
        </w:rPr>
        <w:t xml:space="preserve"> - </w:t>
      </w:r>
      <w:r w:rsidR="008E4E59" w:rsidRPr="004C04C8">
        <w:rPr>
          <w:rFonts w:ascii="Times New Roman" w:eastAsia="Calibri" w:hAnsi="Times New Roman" w:cs="Times New Roman"/>
          <w:sz w:val="28"/>
          <w:szCs w:val="28"/>
          <w:lang w:val="kk-KZ"/>
        </w:rPr>
        <w:t xml:space="preserve">Осахаривание </w:t>
      </w:r>
      <w:r w:rsidR="008E4E59">
        <w:rPr>
          <w:rFonts w:ascii="Times New Roman" w:eastAsia="Calibri" w:hAnsi="Times New Roman" w:cs="Times New Roman"/>
          <w:sz w:val="28"/>
          <w:szCs w:val="28"/>
          <w:lang w:val="kk-KZ"/>
        </w:rPr>
        <w:t xml:space="preserve">определяли на рефректометре марки СНЕЛ 104 по шкале </w:t>
      </w:r>
      <w:r w:rsidR="008E4E59">
        <w:rPr>
          <w:rFonts w:ascii="Times New Roman" w:eastAsia="Calibri" w:hAnsi="Times New Roman" w:cs="Times New Roman"/>
          <w:sz w:val="28"/>
          <w:szCs w:val="28"/>
          <w:lang w:val="en-US"/>
        </w:rPr>
        <w:t>Brix</w:t>
      </w:r>
      <w:r w:rsidR="008E4E59" w:rsidRPr="00EA2CE4">
        <w:rPr>
          <w:rFonts w:ascii="Times New Roman" w:eastAsia="Calibri" w:hAnsi="Times New Roman" w:cs="Times New Roman"/>
          <w:sz w:val="28"/>
          <w:szCs w:val="28"/>
        </w:rPr>
        <w:t xml:space="preserve"> </w:t>
      </w:r>
      <w:r w:rsidR="008E4E59">
        <w:rPr>
          <w:rFonts w:ascii="Times New Roman" w:eastAsia="Calibri" w:hAnsi="Times New Roman" w:cs="Times New Roman"/>
          <w:sz w:val="28"/>
          <w:szCs w:val="28"/>
          <w:lang w:val="en-US"/>
        </w:rPr>
        <w:t>n</w:t>
      </w:r>
      <w:r w:rsidR="0044310B">
        <w:rPr>
          <w:rFonts w:ascii="Times New Roman" w:eastAsia="Calibri" w:hAnsi="Times New Roman" w:cs="Times New Roman"/>
          <w:sz w:val="28"/>
          <w:szCs w:val="28"/>
        </w:rPr>
        <w:t>.</w:t>
      </w:r>
    </w:p>
    <w:p w14:paraId="7A43D77C" w14:textId="5C2987E6" w:rsidR="00C6538A" w:rsidRDefault="00C6538A" w:rsidP="00C6538A">
      <w:pPr>
        <w:spacing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Исследования показали, что в процессе прор</w:t>
      </w:r>
      <w:r w:rsidR="009238B8">
        <w:rPr>
          <w:rFonts w:ascii="Times New Roman" w:eastAsia="Calibri" w:hAnsi="Times New Roman" w:cs="Times New Roman"/>
          <w:sz w:val="28"/>
          <w:szCs w:val="28"/>
        </w:rPr>
        <w:t xml:space="preserve">астания зерна тритикале динамика накопления редуцирующих сахаров наиболее значительна в течение накопленных первых трех суток проращивания, а затем </w:t>
      </w:r>
      <w:r w:rsidR="00BB3A67">
        <w:rPr>
          <w:rFonts w:ascii="Times New Roman" w:eastAsia="Calibri" w:hAnsi="Times New Roman" w:cs="Times New Roman"/>
          <w:sz w:val="28"/>
          <w:szCs w:val="28"/>
        </w:rPr>
        <w:t>ев</w:t>
      </w:r>
      <w:r w:rsidR="009238B8">
        <w:rPr>
          <w:rFonts w:ascii="Times New Roman" w:eastAsia="Calibri" w:hAnsi="Times New Roman" w:cs="Times New Roman"/>
          <w:sz w:val="28"/>
          <w:szCs w:val="28"/>
        </w:rPr>
        <w:t>прирост содержания сахаров происходит медленно, а на пятые сутки практически прекращается. Полученные данные также целесообразность ограничения продолжительности проращивания тремя сутками.</w:t>
      </w:r>
    </w:p>
    <w:p w14:paraId="17AEA84F" w14:textId="77777777" w:rsidR="00D40015" w:rsidRDefault="00D40015" w:rsidP="003F0B36">
      <w:pPr>
        <w:spacing w:after="0" w:line="240" w:lineRule="auto"/>
        <w:ind w:firstLine="709"/>
        <w:jc w:val="both"/>
        <w:rPr>
          <w:rFonts w:ascii="Times New Roman" w:eastAsia="Calibri" w:hAnsi="Times New Roman" w:cs="Times New Roman"/>
          <w:sz w:val="28"/>
          <w:szCs w:val="28"/>
        </w:rPr>
      </w:pPr>
    </w:p>
    <w:p w14:paraId="227BA6B5" w14:textId="084F885E" w:rsidR="00D40015" w:rsidRPr="00847E3D" w:rsidRDefault="003F0B36" w:rsidP="003F0B36">
      <w:pPr>
        <w:spacing w:after="0" w:line="240" w:lineRule="auto"/>
        <w:ind w:firstLine="709"/>
        <w:jc w:val="both"/>
        <w:outlineLvl w:val="1"/>
        <w:rPr>
          <w:rFonts w:ascii="Times New Roman" w:eastAsia="Calibri" w:hAnsi="Times New Roman" w:cs="Times New Roman"/>
          <w:b/>
          <w:sz w:val="28"/>
          <w:szCs w:val="28"/>
        </w:rPr>
      </w:pPr>
      <w:bookmarkStart w:id="52" w:name="_Toc95772638"/>
      <w:bookmarkStart w:id="53" w:name="_Toc159509397"/>
      <w:r>
        <w:rPr>
          <w:rFonts w:ascii="Times New Roman" w:eastAsia="Calibri" w:hAnsi="Times New Roman" w:cs="Times New Roman"/>
          <w:b/>
          <w:sz w:val="28"/>
          <w:szCs w:val="28"/>
        </w:rPr>
        <w:t>3.8</w:t>
      </w:r>
      <w:r w:rsidR="003F2064" w:rsidRPr="00847E3D">
        <w:rPr>
          <w:rFonts w:ascii="Times New Roman" w:eastAsia="Calibri" w:hAnsi="Times New Roman" w:cs="Times New Roman"/>
          <w:b/>
          <w:sz w:val="28"/>
          <w:szCs w:val="28"/>
        </w:rPr>
        <w:t xml:space="preserve"> </w:t>
      </w:r>
      <w:r w:rsidR="0043000D" w:rsidRPr="00847E3D">
        <w:rPr>
          <w:rFonts w:ascii="Times New Roman" w:eastAsia="Calibri" w:hAnsi="Times New Roman" w:cs="Times New Roman"/>
          <w:b/>
          <w:sz w:val="28"/>
          <w:szCs w:val="28"/>
        </w:rPr>
        <w:t>Х</w:t>
      </w:r>
      <w:r w:rsidR="001F5298">
        <w:rPr>
          <w:rFonts w:ascii="Times New Roman" w:eastAsia="Calibri" w:hAnsi="Times New Roman" w:cs="Times New Roman"/>
          <w:b/>
          <w:sz w:val="28"/>
          <w:szCs w:val="28"/>
        </w:rPr>
        <w:t>имический состав</w:t>
      </w:r>
      <w:r w:rsidR="0043000D" w:rsidRPr="00847E3D">
        <w:rPr>
          <w:rFonts w:ascii="Times New Roman" w:eastAsia="Calibri" w:hAnsi="Times New Roman" w:cs="Times New Roman"/>
          <w:b/>
          <w:sz w:val="28"/>
          <w:szCs w:val="28"/>
        </w:rPr>
        <w:t xml:space="preserve"> </w:t>
      </w:r>
      <w:r w:rsidR="00962B1F" w:rsidRPr="00847E3D">
        <w:rPr>
          <w:rFonts w:ascii="Times New Roman" w:eastAsia="Calibri" w:hAnsi="Times New Roman" w:cs="Times New Roman"/>
          <w:b/>
          <w:sz w:val="28"/>
          <w:szCs w:val="28"/>
        </w:rPr>
        <w:t xml:space="preserve">пророщенного </w:t>
      </w:r>
      <w:r w:rsidR="001F5298" w:rsidRPr="00847E3D">
        <w:rPr>
          <w:rFonts w:ascii="Times New Roman" w:eastAsia="Calibri" w:hAnsi="Times New Roman" w:cs="Times New Roman"/>
          <w:b/>
          <w:sz w:val="28"/>
          <w:szCs w:val="28"/>
        </w:rPr>
        <w:t xml:space="preserve">зерна </w:t>
      </w:r>
      <w:r w:rsidR="00A8057A" w:rsidRPr="00847E3D">
        <w:rPr>
          <w:rFonts w:ascii="Times New Roman" w:eastAsia="Calibri" w:hAnsi="Times New Roman" w:cs="Times New Roman"/>
          <w:b/>
          <w:sz w:val="28"/>
          <w:szCs w:val="28"/>
        </w:rPr>
        <w:t>тритикале</w:t>
      </w:r>
      <w:bookmarkEnd w:id="52"/>
      <w:bookmarkEnd w:id="53"/>
      <w:r w:rsidR="00A8057A" w:rsidRPr="00847E3D">
        <w:rPr>
          <w:rFonts w:ascii="Times New Roman" w:eastAsia="Calibri" w:hAnsi="Times New Roman" w:cs="Times New Roman"/>
          <w:b/>
          <w:sz w:val="28"/>
          <w:szCs w:val="28"/>
        </w:rPr>
        <w:t xml:space="preserve"> </w:t>
      </w:r>
    </w:p>
    <w:p w14:paraId="06E2C02C" w14:textId="77777777" w:rsidR="00D102D9" w:rsidRDefault="00D102D9" w:rsidP="00726150">
      <w:pPr>
        <w:spacing w:after="0" w:line="240" w:lineRule="auto"/>
        <w:ind w:firstLine="709"/>
        <w:jc w:val="both"/>
        <w:rPr>
          <w:rFonts w:ascii="Times New Roman" w:eastAsia="Calibri" w:hAnsi="Times New Roman" w:cs="Times New Roman"/>
          <w:sz w:val="28"/>
          <w:szCs w:val="28"/>
        </w:rPr>
      </w:pPr>
      <w:r w:rsidRPr="00D102D9">
        <w:rPr>
          <w:rFonts w:ascii="Times New Roman" w:eastAsia="Calibri" w:hAnsi="Times New Roman" w:cs="Times New Roman"/>
          <w:sz w:val="28"/>
          <w:szCs w:val="28"/>
        </w:rPr>
        <w:t>Применялось проращивание тритикале с основной целью регулировки химического состава обработанного продукта и повышения его питательных характеристик. Этот процесс направлен на фундаментальное улучшение биохимических параметров зерна, стремясь к максимальному повышению его пищевой ценности.</w:t>
      </w:r>
    </w:p>
    <w:p w14:paraId="25691D3E" w14:textId="326A6243" w:rsidR="00990513" w:rsidRDefault="00990513" w:rsidP="00726150">
      <w:pPr>
        <w:spacing w:after="0" w:line="240" w:lineRule="auto"/>
        <w:ind w:firstLine="709"/>
        <w:jc w:val="both"/>
        <w:rPr>
          <w:rFonts w:ascii="Times New Roman" w:eastAsia="Calibri" w:hAnsi="Times New Roman" w:cs="Times New Roman"/>
          <w:sz w:val="28"/>
          <w:szCs w:val="28"/>
        </w:rPr>
      </w:pPr>
      <w:r w:rsidRPr="00990513">
        <w:rPr>
          <w:rFonts w:ascii="Times New Roman" w:eastAsia="Calibri" w:hAnsi="Times New Roman" w:cs="Times New Roman"/>
          <w:sz w:val="28"/>
          <w:szCs w:val="28"/>
        </w:rPr>
        <w:t>Химический состав и питательная ценность</w:t>
      </w:r>
      <w:r w:rsidR="00BB3A67">
        <w:rPr>
          <w:rFonts w:ascii="Times New Roman" w:eastAsia="Calibri" w:hAnsi="Times New Roman" w:cs="Times New Roman"/>
          <w:sz w:val="28"/>
          <w:szCs w:val="28"/>
        </w:rPr>
        <w:t xml:space="preserve"> </w:t>
      </w:r>
      <w:r w:rsidR="0064468A">
        <w:rPr>
          <w:rFonts w:ascii="Times New Roman" w:eastAsia="Calibri" w:hAnsi="Times New Roman" w:cs="Times New Roman"/>
          <w:sz w:val="28"/>
          <w:szCs w:val="28"/>
        </w:rPr>
        <w:t>[156</w:t>
      </w:r>
      <w:r w:rsidR="00BB3A67" w:rsidRPr="00BB3A67">
        <w:rPr>
          <w:rFonts w:ascii="Times New Roman" w:eastAsia="Calibri" w:hAnsi="Times New Roman" w:cs="Times New Roman"/>
          <w:sz w:val="28"/>
          <w:szCs w:val="28"/>
        </w:rPr>
        <w:t>]</w:t>
      </w:r>
      <w:r w:rsidRPr="00990513">
        <w:rPr>
          <w:rFonts w:ascii="Times New Roman" w:eastAsia="Calibri" w:hAnsi="Times New Roman" w:cs="Times New Roman"/>
          <w:sz w:val="28"/>
          <w:szCs w:val="28"/>
        </w:rPr>
        <w:t xml:space="preserve"> зерна тритикале могут различаться в зависимости от применяемого метода его подготовки для последующего использования в кормлении.</w:t>
      </w:r>
    </w:p>
    <w:p w14:paraId="2B5D4244" w14:textId="77777777" w:rsidR="00921609" w:rsidRDefault="00921609" w:rsidP="004E6FDA">
      <w:pPr>
        <w:spacing w:after="0" w:line="240" w:lineRule="auto"/>
        <w:ind w:firstLine="709"/>
        <w:jc w:val="both"/>
        <w:rPr>
          <w:rFonts w:ascii="Times New Roman" w:eastAsia="Calibri" w:hAnsi="Times New Roman" w:cs="Times New Roman"/>
          <w:sz w:val="28"/>
          <w:szCs w:val="28"/>
        </w:rPr>
      </w:pPr>
      <w:r w:rsidRPr="00921609">
        <w:rPr>
          <w:rFonts w:ascii="Times New Roman" w:eastAsia="Calibri" w:hAnsi="Times New Roman" w:cs="Times New Roman"/>
          <w:sz w:val="28"/>
          <w:szCs w:val="28"/>
        </w:rPr>
        <w:t>Процесс проращивания зерна тритикале влечет за собой изменения в его нутриентном профиле и химической структуре. Оценка содержания питательных веществ проводилась с учетом массы одного килограмма сухого вещества, что предоставляет более детальную информацию о концентрации этих компонентов в пророщенном зерне.</w:t>
      </w:r>
    </w:p>
    <w:p w14:paraId="57DD3D6E" w14:textId="039F76A8" w:rsidR="00726150" w:rsidRPr="004E6FDA" w:rsidRDefault="00921609" w:rsidP="004E6FDA">
      <w:pPr>
        <w:spacing w:after="0" w:line="240" w:lineRule="auto"/>
        <w:ind w:firstLine="709"/>
        <w:jc w:val="both"/>
        <w:rPr>
          <w:rFonts w:ascii="Times New Roman" w:hAnsi="Times New Roman" w:cs="Times New Roman"/>
          <w:sz w:val="28"/>
          <w:szCs w:val="28"/>
        </w:rPr>
      </w:pPr>
      <w:r w:rsidRPr="00921609">
        <w:rPr>
          <w:rFonts w:ascii="Times New Roman" w:hAnsi="Times New Roman" w:cs="Times New Roman"/>
          <w:sz w:val="28"/>
          <w:szCs w:val="28"/>
        </w:rPr>
        <w:t xml:space="preserve">Процесс проращивания зерна сопровождается диссимуляцией крахмала, уменьшением уровня сахарозы, жира и безазотистых экстрактивных веществ в образовавшейся пророщенной массе. Это приводит к снижению кормовых единиц и утрате обменной энергии в семенной массе по сравнению с непророщенным зерном. Тем не менее, положительным результатом проращивания является увеличение концентрации сырого и </w:t>
      </w:r>
      <w:r w:rsidRPr="00921609">
        <w:rPr>
          <w:rFonts w:ascii="Times New Roman" w:hAnsi="Times New Roman" w:cs="Times New Roman"/>
          <w:sz w:val="28"/>
          <w:szCs w:val="28"/>
        </w:rPr>
        <w:lastRenderedPageBreak/>
        <w:t>усвояемого протеина, клетчатки, общего содержания сахаров, глюкозы+фруктозы, каротина, а также витаминов B1, B2 и C. Этот биохимический процесс также способствует активации ферментов и антиоксидантов, что дополнител</w:t>
      </w:r>
      <w:r>
        <w:rPr>
          <w:rFonts w:ascii="Times New Roman" w:hAnsi="Times New Roman" w:cs="Times New Roman"/>
          <w:sz w:val="28"/>
          <w:szCs w:val="28"/>
        </w:rPr>
        <w:t>ьно обогащает пророщенное зерно</w:t>
      </w:r>
      <w:r w:rsidR="004E6FDA" w:rsidRPr="004E6FDA">
        <w:rPr>
          <w:rFonts w:ascii="Times New Roman" w:hAnsi="Times New Roman" w:cs="Times New Roman"/>
          <w:sz w:val="28"/>
          <w:szCs w:val="28"/>
        </w:rPr>
        <w:t xml:space="preserve"> </w:t>
      </w:r>
      <w:r w:rsidR="004E6FDA" w:rsidRPr="00BB3A67">
        <w:rPr>
          <w:rFonts w:ascii="Times New Roman" w:eastAsia="Calibri" w:hAnsi="Times New Roman" w:cs="Times New Roman"/>
          <w:sz w:val="28"/>
          <w:szCs w:val="28"/>
        </w:rPr>
        <w:t>[</w:t>
      </w:r>
      <w:r w:rsidR="00AE5A09">
        <w:rPr>
          <w:rFonts w:ascii="Times New Roman" w:eastAsia="Calibri" w:hAnsi="Times New Roman" w:cs="Times New Roman"/>
          <w:sz w:val="28"/>
          <w:szCs w:val="28"/>
        </w:rPr>
        <w:t>49</w:t>
      </w:r>
      <w:r w:rsidR="00AE5A09" w:rsidRPr="00AE5A09">
        <w:rPr>
          <w:rFonts w:ascii="Times New Roman" w:eastAsia="Calibri" w:hAnsi="Times New Roman" w:cs="Times New Roman"/>
          <w:sz w:val="28"/>
          <w:szCs w:val="28"/>
        </w:rPr>
        <w:t>;</w:t>
      </w:r>
      <w:r w:rsidR="0064468A">
        <w:rPr>
          <w:rFonts w:ascii="Times New Roman" w:eastAsia="Calibri" w:hAnsi="Times New Roman" w:cs="Times New Roman"/>
          <w:sz w:val="28"/>
          <w:szCs w:val="28"/>
        </w:rPr>
        <w:t>156</w:t>
      </w:r>
      <w:r w:rsidR="004E6FDA" w:rsidRPr="00BB3A67">
        <w:rPr>
          <w:rFonts w:ascii="Times New Roman" w:eastAsia="Calibri" w:hAnsi="Times New Roman" w:cs="Times New Roman"/>
          <w:sz w:val="28"/>
          <w:szCs w:val="28"/>
        </w:rPr>
        <w:t>]</w:t>
      </w:r>
      <w:r w:rsidR="004E6FDA" w:rsidRPr="004E6FDA">
        <w:rPr>
          <w:rFonts w:ascii="Times New Roman" w:eastAsia="Calibri" w:hAnsi="Times New Roman" w:cs="Times New Roman"/>
          <w:sz w:val="28"/>
          <w:szCs w:val="28"/>
        </w:rPr>
        <w:t>.</w:t>
      </w:r>
    </w:p>
    <w:p w14:paraId="4EEBC9C9" w14:textId="77777777" w:rsidR="007967EE" w:rsidRPr="00726150" w:rsidRDefault="007967EE" w:rsidP="00726150">
      <w:pPr>
        <w:spacing w:after="0" w:line="240" w:lineRule="auto"/>
        <w:ind w:firstLine="709"/>
        <w:jc w:val="both"/>
        <w:rPr>
          <w:rFonts w:ascii="Times New Roman" w:hAnsi="Times New Roman" w:cs="Times New Roman"/>
          <w:bCs/>
          <w:color w:val="000000" w:themeColor="text1"/>
          <w:sz w:val="28"/>
          <w:szCs w:val="28"/>
          <w:shd w:val="clear" w:color="auto" w:fill="FFFFFF"/>
        </w:rPr>
      </w:pPr>
    </w:p>
    <w:p w14:paraId="7D8BD929" w14:textId="77777777" w:rsidR="009457E6" w:rsidRPr="00195148" w:rsidRDefault="009457E6" w:rsidP="009457E6">
      <w:pPr>
        <w:autoSpaceDE w:val="0"/>
        <w:autoSpaceDN w:val="0"/>
        <w:adjustRightInd w:val="0"/>
        <w:jc w:val="center"/>
        <w:rPr>
          <w:rFonts w:ascii="Times New Roman" w:hAnsi="Times New Roman" w:cs="Times New Roman"/>
        </w:rPr>
      </w:pPr>
      <w:r w:rsidRPr="00CE41CB">
        <w:rPr>
          <w:rFonts w:ascii="Times New Roman" w:hAnsi="Times New Roman" w:cs="Times New Roman"/>
          <w:noProof/>
          <w:lang w:eastAsia="ru-RU"/>
        </w:rPr>
        <w:drawing>
          <wp:inline distT="0" distB="0" distL="0" distR="0" wp14:anchorId="43156F52" wp14:editId="285C6F96">
            <wp:extent cx="4705201" cy="2536040"/>
            <wp:effectExtent l="0" t="0" r="6985" b="17145"/>
            <wp:docPr id="12" name="Диаграмма 12">
              <a:extLst xmlns:a="http://schemas.openxmlformats.org/drawingml/2006/main">
                <a:ext uri="{FF2B5EF4-FFF2-40B4-BE49-F238E27FC236}">
                  <a16:creationId xmlns:a16="http://schemas.microsoft.com/office/drawing/2014/main" id="{2FCED55B-865C-A048-8C0F-51C40BBADE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7916FA65" w14:textId="3378F560" w:rsidR="009457E6" w:rsidRPr="002855D0" w:rsidRDefault="002855D0" w:rsidP="002855D0">
      <w:pPr>
        <w:spacing w:line="360" w:lineRule="auto"/>
        <w:ind w:firstLine="709"/>
        <w:jc w:val="center"/>
        <w:rPr>
          <w:rFonts w:ascii="Times New Roman" w:hAnsi="Times New Roman" w:cs="Times New Roman"/>
          <w:sz w:val="28"/>
          <w:szCs w:val="28"/>
        </w:rPr>
      </w:pPr>
      <w:r w:rsidRPr="002855D0">
        <w:rPr>
          <w:rFonts w:ascii="Times New Roman" w:hAnsi="Times New Roman" w:cs="Times New Roman"/>
          <w:sz w:val="28"/>
          <w:szCs w:val="28"/>
        </w:rPr>
        <w:t xml:space="preserve">Рисунок </w:t>
      </w:r>
      <w:r w:rsidR="002B0474">
        <w:rPr>
          <w:rFonts w:ascii="Times New Roman" w:hAnsi="Times New Roman" w:cs="Times New Roman"/>
          <w:sz w:val="28"/>
          <w:szCs w:val="28"/>
          <w:lang w:val="kk-KZ"/>
        </w:rPr>
        <w:t xml:space="preserve">14 </w:t>
      </w:r>
      <w:r w:rsidR="009457E6" w:rsidRPr="002855D0">
        <w:rPr>
          <w:rFonts w:ascii="Times New Roman" w:hAnsi="Times New Roman" w:cs="Times New Roman"/>
          <w:sz w:val="28"/>
          <w:szCs w:val="28"/>
        </w:rPr>
        <w:t>- Физико-химические показатели пророщенного зерна тритикале</w:t>
      </w:r>
    </w:p>
    <w:p w14:paraId="0190E251" w14:textId="426F2BC1" w:rsidR="009457E6" w:rsidRPr="00726150" w:rsidRDefault="009457E6" w:rsidP="007B1606">
      <w:pPr>
        <w:spacing w:after="0" w:line="240" w:lineRule="auto"/>
        <w:ind w:firstLine="709"/>
        <w:jc w:val="both"/>
        <w:rPr>
          <w:rFonts w:ascii="Times New Roman" w:hAnsi="Times New Roman" w:cs="Times New Roman"/>
          <w:sz w:val="28"/>
          <w:szCs w:val="28"/>
        </w:rPr>
      </w:pPr>
      <w:r w:rsidRPr="00726150">
        <w:rPr>
          <w:rFonts w:ascii="Times New Roman" w:hAnsi="Times New Roman" w:cs="Times New Roman"/>
          <w:sz w:val="28"/>
          <w:szCs w:val="28"/>
        </w:rPr>
        <w:t xml:space="preserve">Из </w:t>
      </w:r>
      <w:r w:rsidR="00EA3865">
        <w:rPr>
          <w:rFonts w:ascii="Times New Roman" w:hAnsi="Times New Roman" w:cs="Times New Roman"/>
          <w:sz w:val="28"/>
          <w:szCs w:val="28"/>
        </w:rPr>
        <w:t>представленного рисунка</w:t>
      </w:r>
      <w:r w:rsidRPr="00726150">
        <w:rPr>
          <w:rFonts w:ascii="Times New Roman" w:hAnsi="Times New Roman" w:cs="Times New Roman"/>
          <w:sz w:val="28"/>
          <w:szCs w:val="28"/>
        </w:rPr>
        <w:t xml:space="preserve"> видно, что проращивание зерна тритикале влияют на его питательность и химический состав.</w:t>
      </w:r>
    </w:p>
    <w:p w14:paraId="6F8C9FB9" w14:textId="2623095B" w:rsidR="007F67A3" w:rsidRDefault="009457E6" w:rsidP="007F67A3">
      <w:pPr>
        <w:spacing w:after="0" w:line="240" w:lineRule="auto"/>
        <w:ind w:firstLine="709"/>
        <w:jc w:val="both"/>
        <w:rPr>
          <w:rFonts w:ascii="Times New Roman" w:hAnsi="Times New Roman" w:cs="Times New Roman"/>
          <w:sz w:val="28"/>
          <w:szCs w:val="28"/>
        </w:rPr>
      </w:pPr>
      <w:r w:rsidRPr="00726150">
        <w:rPr>
          <w:rFonts w:ascii="Times New Roman" w:hAnsi="Times New Roman" w:cs="Times New Roman"/>
          <w:sz w:val="28"/>
          <w:szCs w:val="28"/>
        </w:rPr>
        <w:t xml:space="preserve">По сравнению с натуральным зерном тритикале без проращивания, увеличилось сырой протеин (Азиада- 13,77%, Кожа-14,61%, Таза- 15,83%) и сырая клетчатка (Азиада-11,64%, Кожа-13,77, Таза-10,83%), из 3 казахстанских сортов углеводы превышают в сорте Кожа- 60,02%, влага Кожа – 6,44%, сырая клетчатка 13,77%, зола 1,93%, в сорте Таза 15,83%. </w:t>
      </w:r>
      <w:r w:rsidR="007F67A3" w:rsidRPr="007F67A3">
        <w:rPr>
          <w:rFonts w:ascii="Times New Roman" w:hAnsi="Times New Roman" w:cs="Times New Roman"/>
          <w:sz w:val="28"/>
          <w:szCs w:val="28"/>
        </w:rPr>
        <w:t>Содержание сухого вещества и протеина слегка увеличивается за счет расходования углеводов на дыхание в результате проращивания. В то же время, некоторые питательные вещества уменьшаются по сравнению с непророщенным зерном</w:t>
      </w:r>
      <w:r w:rsidR="005C599F">
        <w:rPr>
          <w:rFonts w:ascii="Times New Roman" w:hAnsi="Times New Roman" w:cs="Times New Roman"/>
          <w:sz w:val="28"/>
          <w:szCs w:val="28"/>
        </w:rPr>
        <w:t xml:space="preserve"> (Приложение В)</w:t>
      </w:r>
      <w:r w:rsidR="007F67A3" w:rsidRPr="007F67A3">
        <w:rPr>
          <w:rFonts w:ascii="Times New Roman" w:hAnsi="Times New Roman" w:cs="Times New Roman"/>
          <w:sz w:val="28"/>
          <w:szCs w:val="28"/>
        </w:rPr>
        <w:t>.</w:t>
      </w:r>
    </w:p>
    <w:p w14:paraId="1E9CF2A5" w14:textId="1554C169" w:rsidR="00687FCB" w:rsidRDefault="00687FCB" w:rsidP="007F67A3">
      <w:pPr>
        <w:spacing w:after="0" w:line="240" w:lineRule="auto"/>
        <w:ind w:firstLine="709"/>
        <w:jc w:val="both"/>
        <w:rPr>
          <w:rFonts w:ascii="Times New Roman" w:hAnsi="Times New Roman" w:cs="Times New Roman"/>
          <w:sz w:val="28"/>
          <w:szCs w:val="28"/>
        </w:rPr>
      </w:pPr>
      <w:r w:rsidRPr="00687FCB">
        <w:rPr>
          <w:rFonts w:ascii="Times New Roman" w:hAnsi="Times New Roman" w:cs="Times New Roman"/>
          <w:sz w:val="28"/>
          <w:szCs w:val="28"/>
        </w:rPr>
        <w:t>В результате воздействия ферментов, включая α-амилазу, гидролазы и прочие, происходит гидролиз крахмала в пророщенных зернах тритикале, что способствует увеличению содержания сахаров.</w:t>
      </w:r>
    </w:p>
    <w:p w14:paraId="6E6CAF2D" w14:textId="79C70755" w:rsidR="009457E6" w:rsidRPr="00726150" w:rsidRDefault="00C711F9" w:rsidP="007B1606">
      <w:pPr>
        <w:autoSpaceDE w:val="0"/>
        <w:autoSpaceDN w:val="0"/>
        <w:adjustRightInd w:val="0"/>
        <w:spacing w:after="0" w:line="240" w:lineRule="auto"/>
        <w:ind w:firstLine="709"/>
        <w:jc w:val="both"/>
        <w:rPr>
          <w:rFonts w:ascii="Times New Roman" w:hAnsi="Times New Roman" w:cs="Times New Roman"/>
          <w:sz w:val="28"/>
          <w:szCs w:val="28"/>
        </w:rPr>
      </w:pPr>
      <w:r w:rsidRPr="00C711F9">
        <w:rPr>
          <w:rFonts w:ascii="Times New Roman" w:hAnsi="Times New Roman" w:cs="Times New Roman"/>
          <w:sz w:val="28"/>
          <w:szCs w:val="28"/>
        </w:rPr>
        <w:t xml:space="preserve">В процессе проращивания зерен тритикале активизируются различные ферменты, такие как α-амилаза, </w:t>
      </w:r>
      <w:r w:rsidR="00F96D1F">
        <w:rPr>
          <w:rFonts w:ascii="Times New Roman" w:hAnsi="Times New Roman" w:cs="Times New Roman"/>
          <w:sz w:val="28"/>
          <w:szCs w:val="28"/>
        </w:rPr>
        <w:t>в</w:t>
      </w:r>
      <w:r w:rsidR="00F96D1F" w:rsidRPr="00F96D1F">
        <w:rPr>
          <w:rFonts w:ascii="Times New Roman" w:hAnsi="Times New Roman" w:cs="Times New Roman"/>
          <w:sz w:val="28"/>
          <w:szCs w:val="28"/>
        </w:rPr>
        <w:t>ключает в себя широкий спектр ферментов, в том числе β-амилазу, фосфорилазу, рибонуклеазу, пероксидазу, каталазу и разнообразные другие катализаторы, ответственные за р</w:t>
      </w:r>
      <w:r w:rsidR="00F96D1F">
        <w:rPr>
          <w:rFonts w:ascii="Times New Roman" w:hAnsi="Times New Roman" w:cs="Times New Roman"/>
          <w:sz w:val="28"/>
          <w:szCs w:val="28"/>
        </w:rPr>
        <w:t>азличные биохимические процессы</w:t>
      </w:r>
      <w:r w:rsidRPr="00C711F9">
        <w:rPr>
          <w:rFonts w:ascii="Times New Roman" w:hAnsi="Times New Roman" w:cs="Times New Roman"/>
          <w:sz w:val="28"/>
          <w:szCs w:val="28"/>
        </w:rPr>
        <w:t xml:space="preserve">, что сопровождается увеличением содержания сахара на 20-25% при одновременном снижении содержания крахмала до 60%. В течение 72 часов проращивания происходит удвоение </w:t>
      </w:r>
      <w:r w:rsidR="00BF6DDC">
        <w:rPr>
          <w:rFonts w:ascii="Times New Roman" w:hAnsi="Times New Roman" w:cs="Times New Roman"/>
          <w:sz w:val="28"/>
          <w:szCs w:val="28"/>
        </w:rPr>
        <w:t>уровеня</w:t>
      </w:r>
      <w:r w:rsidR="00BF6DDC" w:rsidRPr="00BF6DDC">
        <w:rPr>
          <w:rFonts w:ascii="Times New Roman" w:hAnsi="Times New Roman" w:cs="Times New Roman"/>
          <w:sz w:val="28"/>
          <w:szCs w:val="28"/>
        </w:rPr>
        <w:t xml:space="preserve"> редуцирующих сахаров, сформированных в результате гидролиза крахмала, демонстрирует постепенное снижение.</w:t>
      </w:r>
      <w:r w:rsidR="000E237E">
        <w:rPr>
          <w:rFonts w:ascii="Times New Roman" w:hAnsi="Times New Roman" w:cs="Times New Roman"/>
          <w:sz w:val="28"/>
          <w:szCs w:val="28"/>
        </w:rPr>
        <w:t xml:space="preserve"> </w:t>
      </w:r>
      <w:r w:rsidR="00AF07D2" w:rsidRPr="00AF07D2">
        <w:rPr>
          <w:rFonts w:ascii="Times New Roman" w:hAnsi="Times New Roman" w:cs="Times New Roman"/>
          <w:sz w:val="28"/>
          <w:szCs w:val="28"/>
        </w:rPr>
        <w:t xml:space="preserve">В результате проращивания </w:t>
      </w:r>
      <w:r w:rsidR="00AF07D2" w:rsidRPr="00AF07D2">
        <w:rPr>
          <w:rFonts w:ascii="Times New Roman" w:hAnsi="Times New Roman" w:cs="Times New Roman"/>
          <w:sz w:val="28"/>
          <w:szCs w:val="28"/>
        </w:rPr>
        <w:lastRenderedPageBreak/>
        <w:t xml:space="preserve">происходит синтез витамина C, </w:t>
      </w:r>
      <w:r w:rsidR="009F2006">
        <w:rPr>
          <w:rFonts w:ascii="Times New Roman" w:hAnsi="Times New Roman" w:cs="Times New Roman"/>
          <w:sz w:val="28"/>
          <w:szCs w:val="28"/>
        </w:rPr>
        <w:t>к</w:t>
      </w:r>
      <w:r w:rsidR="009F2006" w:rsidRPr="009F2006">
        <w:rPr>
          <w:rFonts w:ascii="Times New Roman" w:hAnsi="Times New Roman" w:cs="Times New Roman"/>
          <w:sz w:val="28"/>
          <w:szCs w:val="28"/>
        </w:rPr>
        <w:t>оличество витаминов группы E в данном продукте демонстрирует троекратное увеличение, в то время как уровень витаминов группы B заметно возрастает в 6-8 раз по сравнению с их стандарт</w:t>
      </w:r>
      <w:r w:rsidR="00F96D1F">
        <w:rPr>
          <w:rFonts w:ascii="Times New Roman" w:hAnsi="Times New Roman" w:cs="Times New Roman"/>
          <w:sz w:val="28"/>
          <w:szCs w:val="28"/>
        </w:rPr>
        <w:t>ным содержанием в обычном зерне</w:t>
      </w:r>
      <w:r w:rsidR="009F2006" w:rsidRPr="009F2006">
        <w:rPr>
          <w:rFonts w:ascii="Times New Roman" w:hAnsi="Times New Roman" w:cs="Times New Roman"/>
          <w:sz w:val="28"/>
          <w:szCs w:val="28"/>
        </w:rPr>
        <w:t xml:space="preserve"> </w:t>
      </w:r>
      <w:r w:rsidR="001947D2">
        <w:rPr>
          <w:rFonts w:ascii="Times New Roman" w:hAnsi="Times New Roman" w:cs="Times New Roman"/>
          <w:sz w:val="28"/>
          <w:szCs w:val="28"/>
        </w:rPr>
        <w:t>[157</w:t>
      </w:r>
      <w:r w:rsidR="003C7AF8" w:rsidRPr="003C7AF8">
        <w:rPr>
          <w:rFonts w:ascii="Times New Roman" w:hAnsi="Times New Roman" w:cs="Times New Roman"/>
          <w:sz w:val="28"/>
          <w:szCs w:val="28"/>
        </w:rPr>
        <w:t>]</w:t>
      </w:r>
      <w:r w:rsidR="00C84F09" w:rsidRPr="00C84F09">
        <w:rPr>
          <w:rFonts w:ascii="Times New Roman" w:hAnsi="Times New Roman" w:cs="Times New Roman"/>
          <w:sz w:val="28"/>
          <w:szCs w:val="28"/>
        </w:rPr>
        <w:t>.</w:t>
      </w:r>
    </w:p>
    <w:p w14:paraId="3CE8B50B" w14:textId="6BA9AC03" w:rsidR="009457E6" w:rsidRDefault="009F2006" w:rsidP="00BE70D9">
      <w:pPr>
        <w:autoSpaceDE w:val="0"/>
        <w:autoSpaceDN w:val="0"/>
        <w:adjustRightInd w:val="0"/>
        <w:spacing w:after="0" w:line="240" w:lineRule="auto"/>
        <w:ind w:firstLine="709"/>
        <w:jc w:val="both"/>
        <w:rPr>
          <w:rFonts w:ascii="Times New Roman" w:hAnsi="Times New Roman" w:cs="Times New Roman"/>
          <w:sz w:val="28"/>
          <w:szCs w:val="28"/>
        </w:rPr>
      </w:pPr>
      <w:r w:rsidRPr="009F2006">
        <w:rPr>
          <w:rFonts w:ascii="Times New Roman" w:hAnsi="Times New Roman" w:cs="Times New Roman"/>
          <w:sz w:val="28"/>
          <w:szCs w:val="28"/>
        </w:rPr>
        <w:t>В процессе проращивания зерен происходит индукция активности ферментарного комплекса, способствующего гидролизу и трансформации питательных веществ в</w:t>
      </w:r>
      <w:r>
        <w:rPr>
          <w:rFonts w:ascii="Times New Roman" w:hAnsi="Times New Roman" w:cs="Times New Roman"/>
          <w:sz w:val="28"/>
          <w:szCs w:val="28"/>
        </w:rPr>
        <w:t xml:space="preserve"> растворимые простые соединения</w:t>
      </w:r>
      <w:r w:rsidR="00BE70D9" w:rsidRPr="00BE70D9">
        <w:rPr>
          <w:rFonts w:ascii="Times New Roman" w:hAnsi="Times New Roman" w:cs="Times New Roman"/>
          <w:sz w:val="28"/>
          <w:szCs w:val="28"/>
        </w:rPr>
        <w:t>, которые легко усваиваются организмами животных. Проращивание также приводит к накоплению растворимых сахаров, таких как сахароза, мальтоза, глюкоза, фруктоза и прочие, делая эти вещества более доступными для усвоения.</w:t>
      </w:r>
    </w:p>
    <w:p w14:paraId="004F9E67" w14:textId="77777777" w:rsidR="00BE70D9" w:rsidRPr="00195148" w:rsidRDefault="00BE70D9" w:rsidP="00BE70D9">
      <w:pPr>
        <w:autoSpaceDE w:val="0"/>
        <w:autoSpaceDN w:val="0"/>
        <w:adjustRightInd w:val="0"/>
        <w:spacing w:after="0" w:line="240" w:lineRule="auto"/>
        <w:ind w:firstLine="709"/>
        <w:jc w:val="both"/>
        <w:rPr>
          <w:rFonts w:ascii="Times New Roman" w:hAnsi="Times New Roman" w:cs="Times New Roman"/>
        </w:rPr>
      </w:pPr>
    </w:p>
    <w:p w14:paraId="46762FC0" w14:textId="77777777" w:rsidR="009457E6" w:rsidRPr="00195148" w:rsidRDefault="009457E6" w:rsidP="009457E6">
      <w:pPr>
        <w:autoSpaceDE w:val="0"/>
        <w:autoSpaceDN w:val="0"/>
        <w:adjustRightInd w:val="0"/>
        <w:spacing w:line="360" w:lineRule="auto"/>
        <w:ind w:firstLine="709"/>
        <w:jc w:val="center"/>
        <w:rPr>
          <w:rFonts w:ascii="Times New Roman" w:hAnsi="Times New Roman" w:cs="Times New Roman"/>
        </w:rPr>
      </w:pPr>
      <w:r w:rsidRPr="005D6D7F">
        <w:rPr>
          <w:rFonts w:ascii="Times New Roman" w:hAnsi="Times New Roman" w:cs="Times New Roman"/>
          <w:noProof/>
          <w:lang w:eastAsia="ru-RU"/>
        </w:rPr>
        <w:drawing>
          <wp:inline distT="0" distB="0" distL="0" distR="0" wp14:anchorId="7D319C50" wp14:editId="7346AC8F">
            <wp:extent cx="4214920" cy="2331040"/>
            <wp:effectExtent l="0" t="0" r="14605" b="6350"/>
            <wp:docPr id="14" name="Диаграмма 14">
              <a:extLst xmlns:a="http://schemas.openxmlformats.org/drawingml/2006/main">
                <a:ext uri="{FF2B5EF4-FFF2-40B4-BE49-F238E27FC236}">
                  <a16:creationId xmlns:a16="http://schemas.microsoft.com/office/drawing/2014/main" id="{23851AA1-11AB-9C47-84D5-4187E9A31C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D7F23D3" w14:textId="3D287114" w:rsidR="009457E6" w:rsidRPr="002855D0" w:rsidRDefault="00C84F09" w:rsidP="002855D0">
      <w:pPr>
        <w:autoSpaceDE w:val="0"/>
        <w:autoSpaceDN w:val="0"/>
        <w:adjustRightInd w:val="0"/>
        <w:jc w:val="center"/>
        <w:rPr>
          <w:rFonts w:ascii="Times New Roman" w:hAnsi="Times New Roman" w:cs="Times New Roman"/>
          <w:color w:val="000000"/>
          <w:sz w:val="28"/>
          <w:szCs w:val="28"/>
        </w:rPr>
      </w:pPr>
      <w:r>
        <w:rPr>
          <w:rFonts w:ascii="Times New Roman" w:hAnsi="Times New Roman" w:cs="Times New Roman"/>
          <w:color w:val="000000"/>
          <w:sz w:val="28"/>
          <w:szCs w:val="28"/>
        </w:rPr>
        <w:t>Рисунок</w:t>
      </w:r>
      <w:r w:rsidR="009457E6" w:rsidRPr="002855D0">
        <w:rPr>
          <w:rFonts w:ascii="Times New Roman" w:hAnsi="Times New Roman" w:cs="Times New Roman"/>
          <w:color w:val="000000"/>
          <w:sz w:val="28"/>
          <w:szCs w:val="28"/>
        </w:rPr>
        <w:t xml:space="preserve"> </w:t>
      </w:r>
      <w:r w:rsidR="002B0474">
        <w:rPr>
          <w:rFonts w:ascii="Times New Roman" w:hAnsi="Times New Roman" w:cs="Times New Roman"/>
          <w:color w:val="000000"/>
          <w:sz w:val="28"/>
          <w:szCs w:val="28"/>
          <w:lang w:val="kk-KZ"/>
        </w:rPr>
        <w:t>15</w:t>
      </w:r>
      <w:r w:rsidR="009457E6" w:rsidRPr="002855D0">
        <w:rPr>
          <w:rFonts w:ascii="Times New Roman" w:hAnsi="Times New Roman" w:cs="Times New Roman"/>
          <w:color w:val="000000"/>
          <w:sz w:val="28"/>
          <w:szCs w:val="28"/>
        </w:rPr>
        <w:t>-</w:t>
      </w:r>
      <w:r w:rsidR="002855D0">
        <w:rPr>
          <w:rFonts w:ascii="Times New Roman" w:hAnsi="Times New Roman" w:cs="Times New Roman"/>
          <w:color w:val="000000"/>
          <w:sz w:val="28"/>
          <w:szCs w:val="28"/>
        </w:rPr>
        <w:t xml:space="preserve"> Массовая доля углеводов</w:t>
      </w:r>
    </w:p>
    <w:p w14:paraId="218E418D" w14:textId="2B8BE05E" w:rsidR="009457E6" w:rsidRPr="009457E6" w:rsidRDefault="00852D87" w:rsidP="009457E6">
      <w:pPr>
        <w:spacing w:after="0" w:line="240" w:lineRule="auto"/>
        <w:ind w:firstLine="709"/>
        <w:jc w:val="both"/>
        <w:rPr>
          <w:rFonts w:ascii="Times New Roman" w:hAnsi="Times New Roman" w:cs="Times New Roman"/>
          <w:sz w:val="28"/>
          <w:szCs w:val="28"/>
        </w:rPr>
      </w:pPr>
      <w:r w:rsidRPr="00852D87">
        <w:rPr>
          <w:rFonts w:ascii="Times New Roman" w:hAnsi="Times New Roman" w:cs="Times New Roman"/>
          <w:sz w:val="28"/>
          <w:szCs w:val="28"/>
        </w:rPr>
        <w:t xml:space="preserve">Из </w:t>
      </w:r>
      <w:r>
        <w:rPr>
          <w:rFonts w:ascii="Times New Roman" w:hAnsi="Times New Roman" w:cs="Times New Roman"/>
          <w:sz w:val="28"/>
          <w:szCs w:val="28"/>
        </w:rPr>
        <w:t>рисунка</w:t>
      </w:r>
      <w:r w:rsidRPr="00852D87">
        <w:rPr>
          <w:rFonts w:ascii="Times New Roman" w:hAnsi="Times New Roman" w:cs="Times New Roman"/>
          <w:sz w:val="28"/>
          <w:szCs w:val="28"/>
        </w:rPr>
        <w:t xml:space="preserve"> </w:t>
      </w:r>
      <w:r w:rsidR="002B0474">
        <w:rPr>
          <w:rFonts w:ascii="Times New Roman" w:hAnsi="Times New Roman" w:cs="Times New Roman"/>
          <w:sz w:val="28"/>
          <w:szCs w:val="28"/>
          <w:lang w:val="kk-KZ"/>
        </w:rPr>
        <w:t xml:space="preserve">15 </w:t>
      </w:r>
      <w:r w:rsidRPr="00852D87">
        <w:rPr>
          <w:rFonts w:ascii="Times New Roman" w:hAnsi="Times New Roman" w:cs="Times New Roman"/>
          <w:sz w:val="28"/>
          <w:szCs w:val="28"/>
        </w:rPr>
        <w:t>видно, что проращивание зерна тритикале сопровождается значительным увеличением содержания сахаров по сравнению с непророщенным зерном. Этот эффект достигается благодаря воздействию ферментов, включая α-амилазу, гидролазы и другие, а та</w:t>
      </w:r>
      <w:r w:rsidR="00EE5211">
        <w:rPr>
          <w:rFonts w:ascii="Times New Roman" w:hAnsi="Times New Roman" w:cs="Times New Roman"/>
          <w:sz w:val="28"/>
          <w:szCs w:val="28"/>
        </w:rPr>
        <w:t>кже процессу гидролиза крахмала</w:t>
      </w:r>
      <w:r w:rsidR="009457E6" w:rsidRPr="009457E6">
        <w:rPr>
          <w:rFonts w:ascii="Times New Roman" w:hAnsi="Times New Roman" w:cs="Times New Roman"/>
          <w:sz w:val="28"/>
          <w:szCs w:val="28"/>
        </w:rPr>
        <w:t>. Из исследуемых сортов тритикала в сорте Таза по сравнению с двумя другими сортами содержание сахарозы (0,73%) и мальтозы (0,24%) больше, в Азиаде глюкозы (0,16%), а в Кожа фруктозы (0,12%).</w:t>
      </w:r>
    </w:p>
    <w:p w14:paraId="08A1696E" w14:textId="77777777" w:rsidR="00380084" w:rsidRDefault="00380084" w:rsidP="00F21ADD">
      <w:pPr>
        <w:spacing w:after="0" w:line="240" w:lineRule="auto"/>
        <w:ind w:firstLine="709"/>
        <w:jc w:val="both"/>
        <w:rPr>
          <w:rFonts w:ascii="Times New Roman" w:hAnsi="Times New Roman" w:cs="Times New Roman"/>
          <w:sz w:val="28"/>
          <w:szCs w:val="28"/>
        </w:rPr>
      </w:pPr>
      <w:r w:rsidRPr="00380084">
        <w:rPr>
          <w:rFonts w:ascii="Times New Roman" w:hAnsi="Times New Roman" w:cs="Times New Roman"/>
          <w:sz w:val="28"/>
          <w:szCs w:val="28"/>
        </w:rPr>
        <w:t>Процесс проращивания зерен включает в себя метаболические превращения, в ходе которых определенные химические соединения подвергаются гидролизу, переходя из сложных молекулярных структур в простые и биологически доступные компоненты. К примеру, крахмал разбивается на элементарные сахара, белки диссоциируются на отдельные аминокислоты, а жиры распадаются на жирные кислоты. В результате этого процесса происходит повышение концентрации растворимых азотистых соединений, а также формирование энергетически насыщенных соединений, таких как фосфолипиды. Эти метаморфозы способствуют повышению биологической доступности и питательной ценности пророщенных зерен.</w:t>
      </w:r>
    </w:p>
    <w:p w14:paraId="5529201E" w14:textId="0481F505" w:rsidR="00DD44A6" w:rsidRDefault="00DD44A6" w:rsidP="00F21ADD">
      <w:pPr>
        <w:spacing w:after="0" w:line="240" w:lineRule="auto"/>
        <w:ind w:firstLine="709"/>
        <w:jc w:val="both"/>
        <w:rPr>
          <w:rFonts w:ascii="Times New Roman" w:hAnsi="Times New Roman" w:cs="Times New Roman"/>
          <w:sz w:val="28"/>
          <w:szCs w:val="28"/>
        </w:rPr>
      </w:pPr>
      <w:r w:rsidRPr="00F21ADD">
        <w:rPr>
          <w:rFonts w:ascii="Times New Roman" w:hAnsi="Times New Roman" w:cs="Times New Roman"/>
          <w:sz w:val="28"/>
          <w:szCs w:val="28"/>
        </w:rPr>
        <w:t xml:space="preserve">Проращивание зерна представляет собой эффективный метод компенсации дефицита витаминов в организме животных. Когда зерно </w:t>
      </w:r>
      <w:r w:rsidRPr="00F21ADD">
        <w:rPr>
          <w:rFonts w:ascii="Times New Roman" w:hAnsi="Times New Roman" w:cs="Times New Roman"/>
          <w:sz w:val="28"/>
          <w:szCs w:val="28"/>
        </w:rPr>
        <w:lastRenderedPageBreak/>
        <w:t>достигает стадии, на которой ростки и корешки достигают длины от 1,4 до 2,1 см, происходит заметное увеличение содержания витаминов. Этот этап проращивания обеспечивает более высокий уровень биологически активных веществ, способствуя тем самым повышению питательной ценности корма для животных</w:t>
      </w:r>
      <w:r w:rsidR="000B2F38" w:rsidRPr="000B2F38">
        <w:rPr>
          <w:rFonts w:ascii="Times New Roman" w:hAnsi="Times New Roman" w:cs="Times New Roman"/>
          <w:sz w:val="28"/>
          <w:szCs w:val="28"/>
        </w:rPr>
        <w:t xml:space="preserve"> [55]</w:t>
      </w:r>
      <w:r w:rsidRPr="00F21ADD">
        <w:rPr>
          <w:rFonts w:ascii="Times New Roman" w:hAnsi="Times New Roman" w:cs="Times New Roman"/>
          <w:sz w:val="28"/>
          <w:szCs w:val="28"/>
        </w:rPr>
        <w:t>.</w:t>
      </w:r>
    </w:p>
    <w:p w14:paraId="2D3DBB67" w14:textId="77777777" w:rsidR="00430FEA" w:rsidRPr="00F21ADD" w:rsidRDefault="00430FEA" w:rsidP="00F21ADD">
      <w:pPr>
        <w:spacing w:after="0" w:line="240" w:lineRule="auto"/>
        <w:ind w:firstLine="709"/>
        <w:jc w:val="both"/>
        <w:rPr>
          <w:rFonts w:ascii="Times New Roman" w:hAnsi="Times New Roman" w:cs="Times New Roman"/>
          <w:sz w:val="28"/>
          <w:szCs w:val="28"/>
        </w:rPr>
      </w:pPr>
    </w:p>
    <w:p w14:paraId="76AF867D" w14:textId="77777777" w:rsidR="009457E6" w:rsidRPr="00195148" w:rsidRDefault="009457E6" w:rsidP="009457E6">
      <w:pPr>
        <w:spacing w:line="360" w:lineRule="auto"/>
        <w:ind w:firstLine="709"/>
        <w:jc w:val="center"/>
        <w:rPr>
          <w:rFonts w:ascii="Times New Roman" w:hAnsi="Times New Roman" w:cs="Times New Roman"/>
        </w:rPr>
      </w:pPr>
      <w:r w:rsidRPr="005D6D7F">
        <w:rPr>
          <w:rFonts w:ascii="Times New Roman" w:hAnsi="Times New Roman" w:cs="Times New Roman"/>
          <w:noProof/>
          <w:lang w:eastAsia="ru-RU"/>
        </w:rPr>
        <w:drawing>
          <wp:inline distT="0" distB="0" distL="0" distR="0" wp14:anchorId="7956E1C2" wp14:editId="151FBA67">
            <wp:extent cx="4423734" cy="2743200"/>
            <wp:effectExtent l="0" t="0" r="8890" b="12700"/>
            <wp:docPr id="15" name="Диаграмма 15">
              <a:extLst xmlns:a="http://schemas.openxmlformats.org/drawingml/2006/main">
                <a:ext uri="{FF2B5EF4-FFF2-40B4-BE49-F238E27FC236}">
                  <a16:creationId xmlns:a16="http://schemas.microsoft.com/office/drawing/2014/main" id="{0C62AC9D-1F4A-8D48-BE67-0622F26EAA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C4AF0D9" w14:textId="37017361" w:rsidR="009457E6" w:rsidRPr="002855D0" w:rsidRDefault="002855D0" w:rsidP="007B1606">
      <w:pPr>
        <w:autoSpaceDE w:val="0"/>
        <w:autoSpaceDN w:val="0"/>
        <w:adjustRightInd w:val="0"/>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2B0474">
        <w:rPr>
          <w:rFonts w:ascii="Times New Roman" w:hAnsi="Times New Roman" w:cs="Times New Roman"/>
          <w:sz w:val="28"/>
          <w:szCs w:val="28"/>
        </w:rPr>
        <w:t>1</w:t>
      </w:r>
      <w:r w:rsidR="002B0474">
        <w:rPr>
          <w:rFonts w:ascii="Times New Roman" w:hAnsi="Times New Roman" w:cs="Times New Roman"/>
          <w:sz w:val="28"/>
          <w:szCs w:val="28"/>
          <w:lang w:val="kk-KZ"/>
        </w:rPr>
        <w:t>6</w:t>
      </w:r>
      <w:r w:rsidR="009457E6" w:rsidRPr="002855D0">
        <w:rPr>
          <w:rFonts w:ascii="Times New Roman" w:hAnsi="Times New Roman" w:cs="Times New Roman"/>
          <w:sz w:val="28"/>
          <w:szCs w:val="28"/>
        </w:rPr>
        <w:t>- Содержание витаминов в пророщенном зерне тритикале</w:t>
      </w:r>
    </w:p>
    <w:p w14:paraId="12069F15" w14:textId="1D471B45" w:rsidR="009457E6" w:rsidRPr="009457E6" w:rsidRDefault="009457E6" w:rsidP="009457E6">
      <w:pPr>
        <w:autoSpaceDE w:val="0"/>
        <w:autoSpaceDN w:val="0"/>
        <w:adjustRightInd w:val="0"/>
        <w:spacing w:after="0" w:line="240" w:lineRule="auto"/>
        <w:ind w:firstLine="709"/>
        <w:jc w:val="both"/>
        <w:rPr>
          <w:rFonts w:ascii="Times New Roman" w:hAnsi="Times New Roman" w:cs="Times New Roman"/>
          <w:sz w:val="28"/>
          <w:szCs w:val="28"/>
        </w:rPr>
      </w:pPr>
      <w:r w:rsidRPr="009457E6">
        <w:rPr>
          <w:rFonts w:ascii="Times New Roman" w:hAnsi="Times New Roman" w:cs="Times New Roman"/>
          <w:sz w:val="28"/>
          <w:szCs w:val="28"/>
        </w:rPr>
        <w:t>Кроме того, в пророщенном зерне повышается витамин тиамин (В</w:t>
      </w:r>
      <w:r w:rsidRPr="009457E6">
        <w:rPr>
          <w:rFonts w:ascii="Times New Roman" w:hAnsi="Times New Roman" w:cs="Times New Roman"/>
          <w:sz w:val="28"/>
          <w:szCs w:val="28"/>
          <w:vertAlign w:val="subscript"/>
        </w:rPr>
        <w:t>1</w:t>
      </w:r>
      <w:r w:rsidRPr="009457E6">
        <w:rPr>
          <w:rFonts w:ascii="Times New Roman" w:hAnsi="Times New Roman" w:cs="Times New Roman"/>
          <w:sz w:val="28"/>
          <w:szCs w:val="28"/>
        </w:rPr>
        <w:t>), рибофлавин (В</w:t>
      </w:r>
      <w:r w:rsidRPr="009457E6">
        <w:rPr>
          <w:rFonts w:ascii="Times New Roman" w:hAnsi="Times New Roman" w:cs="Times New Roman"/>
          <w:sz w:val="28"/>
          <w:szCs w:val="28"/>
          <w:vertAlign w:val="subscript"/>
        </w:rPr>
        <w:t>2</w:t>
      </w:r>
      <w:r w:rsidR="00224EBB">
        <w:rPr>
          <w:rFonts w:ascii="Times New Roman" w:hAnsi="Times New Roman" w:cs="Times New Roman"/>
          <w:sz w:val="28"/>
          <w:szCs w:val="28"/>
        </w:rPr>
        <w:t xml:space="preserve">). Из </w:t>
      </w:r>
      <w:r w:rsidR="00224EBB">
        <w:rPr>
          <w:rFonts w:ascii="Times New Roman" w:hAnsi="Times New Roman" w:cs="Times New Roman"/>
          <w:sz w:val="28"/>
          <w:szCs w:val="28"/>
          <w:lang w:val="kk-KZ"/>
        </w:rPr>
        <w:t>рисунка</w:t>
      </w:r>
      <w:r w:rsidRPr="009457E6">
        <w:rPr>
          <w:rFonts w:ascii="Times New Roman" w:hAnsi="Times New Roman" w:cs="Times New Roman"/>
          <w:sz w:val="28"/>
          <w:szCs w:val="28"/>
        </w:rPr>
        <w:t xml:space="preserve"> </w:t>
      </w:r>
      <w:r w:rsidR="00224EBB">
        <w:rPr>
          <w:rFonts w:ascii="Times New Roman" w:hAnsi="Times New Roman" w:cs="Times New Roman"/>
          <w:sz w:val="28"/>
          <w:szCs w:val="28"/>
          <w:lang w:val="kk-KZ"/>
        </w:rPr>
        <w:t xml:space="preserve">16 </w:t>
      </w:r>
      <w:r w:rsidRPr="009457E6">
        <w:rPr>
          <w:rFonts w:ascii="Times New Roman" w:hAnsi="Times New Roman" w:cs="Times New Roman"/>
          <w:sz w:val="28"/>
          <w:szCs w:val="28"/>
        </w:rPr>
        <w:t>следует, что самое большее количество витамина В</w:t>
      </w:r>
      <w:r w:rsidRPr="009457E6">
        <w:rPr>
          <w:rFonts w:ascii="Times New Roman" w:hAnsi="Times New Roman" w:cs="Times New Roman"/>
          <w:sz w:val="28"/>
          <w:szCs w:val="28"/>
          <w:vertAlign w:val="subscript"/>
        </w:rPr>
        <w:t xml:space="preserve">1 </w:t>
      </w:r>
      <w:r w:rsidRPr="009457E6">
        <w:rPr>
          <w:rFonts w:ascii="Times New Roman" w:hAnsi="Times New Roman" w:cs="Times New Roman"/>
          <w:sz w:val="28"/>
          <w:szCs w:val="28"/>
        </w:rPr>
        <w:t>и В</w:t>
      </w:r>
      <w:r w:rsidRPr="009457E6">
        <w:rPr>
          <w:rFonts w:ascii="Times New Roman" w:hAnsi="Times New Roman" w:cs="Times New Roman"/>
          <w:sz w:val="28"/>
          <w:szCs w:val="28"/>
          <w:vertAlign w:val="subscript"/>
        </w:rPr>
        <w:t xml:space="preserve">2 </w:t>
      </w:r>
      <w:r w:rsidRPr="009457E6">
        <w:rPr>
          <w:rFonts w:ascii="Times New Roman" w:hAnsi="Times New Roman" w:cs="Times New Roman"/>
          <w:sz w:val="28"/>
          <w:szCs w:val="28"/>
        </w:rPr>
        <w:t xml:space="preserve">в сорте Таза, в оставшихся сортах содержания витаминов группы В выше, чем в не пророщенном зерне тритикале это говорит о том, что </w:t>
      </w:r>
      <w:r w:rsidR="007E112D">
        <w:rPr>
          <w:rFonts w:ascii="Times New Roman" w:hAnsi="Times New Roman" w:cs="Times New Roman"/>
          <w:sz w:val="28"/>
          <w:szCs w:val="28"/>
        </w:rPr>
        <w:t>п</w:t>
      </w:r>
      <w:r w:rsidR="007E112D" w:rsidRPr="007E112D">
        <w:rPr>
          <w:rFonts w:ascii="Times New Roman" w:hAnsi="Times New Roman" w:cs="Times New Roman"/>
          <w:sz w:val="28"/>
          <w:szCs w:val="28"/>
        </w:rPr>
        <w:t>роращивание зерна приводит к значительному увеличению содержания витаминов группы В, возрастая в несколько раз.</w:t>
      </w:r>
    </w:p>
    <w:p w14:paraId="2514B3E9" w14:textId="77777777" w:rsidR="007E112D" w:rsidRPr="00195148" w:rsidRDefault="007E112D" w:rsidP="007E112D">
      <w:pPr>
        <w:spacing w:after="0" w:line="240" w:lineRule="auto"/>
        <w:ind w:firstLine="709"/>
        <w:jc w:val="both"/>
        <w:rPr>
          <w:rFonts w:ascii="Times New Roman" w:hAnsi="Times New Roman" w:cs="Times New Roman"/>
        </w:rPr>
      </w:pPr>
    </w:p>
    <w:p w14:paraId="78C6DB68" w14:textId="23C624F9" w:rsidR="009457E6" w:rsidRPr="00224EBB" w:rsidRDefault="009457E6" w:rsidP="00224EBB">
      <w:pPr>
        <w:jc w:val="center"/>
        <w:rPr>
          <w:rFonts w:ascii="Times New Roman" w:hAnsi="Times New Roman" w:cs="Times New Roman"/>
        </w:rPr>
      </w:pPr>
      <w:r w:rsidRPr="005D6D7F">
        <w:rPr>
          <w:rFonts w:ascii="Times New Roman" w:hAnsi="Times New Roman" w:cs="Times New Roman"/>
          <w:noProof/>
          <w:lang w:eastAsia="ru-RU"/>
        </w:rPr>
        <w:drawing>
          <wp:inline distT="0" distB="0" distL="0" distR="0" wp14:anchorId="7D3EBCAF" wp14:editId="6AD97969">
            <wp:extent cx="4423410" cy="2419643"/>
            <wp:effectExtent l="0" t="0" r="8890" b="6350"/>
            <wp:docPr id="16" name="Диаграмма 16">
              <a:extLst xmlns:a="http://schemas.openxmlformats.org/drawingml/2006/main">
                <a:ext uri="{FF2B5EF4-FFF2-40B4-BE49-F238E27FC236}">
                  <a16:creationId xmlns:a16="http://schemas.microsoft.com/office/drawing/2014/main" id="{48B14BE3-5069-4240-A8E1-06FD812250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FDC255B" w14:textId="1C5FD5E4" w:rsidR="009457E6" w:rsidRPr="002855D0" w:rsidRDefault="002855D0" w:rsidP="002855D0">
      <w:pPr>
        <w:autoSpaceDE w:val="0"/>
        <w:autoSpaceDN w:val="0"/>
        <w:adjustRightInd w:val="0"/>
        <w:spacing w:line="360" w:lineRule="auto"/>
        <w:ind w:firstLine="709"/>
        <w:jc w:val="center"/>
        <w:rPr>
          <w:rFonts w:ascii="Times New Roman" w:hAnsi="Times New Roman" w:cs="Times New Roman"/>
          <w:sz w:val="28"/>
          <w:szCs w:val="28"/>
        </w:rPr>
      </w:pPr>
      <w:r w:rsidRPr="002855D0">
        <w:rPr>
          <w:rFonts w:ascii="Times New Roman" w:hAnsi="Times New Roman" w:cs="Times New Roman"/>
          <w:sz w:val="28"/>
          <w:szCs w:val="28"/>
        </w:rPr>
        <w:t xml:space="preserve">Рисунок </w:t>
      </w:r>
      <w:r w:rsidR="00BE5FB1">
        <w:rPr>
          <w:rFonts w:ascii="Times New Roman" w:hAnsi="Times New Roman" w:cs="Times New Roman"/>
          <w:sz w:val="28"/>
          <w:szCs w:val="28"/>
        </w:rPr>
        <w:t>1</w:t>
      </w:r>
      <w:r w:rsidR="00224EBB">
        <w:rPr>
          <w:rFonts w:ascii="Times New Roman" w:hAnsi="Times New Roman" w:cs="Times New Roman"/>
          <w:sz w:val="28"/>
          <w:szCs w:val="28"/>
          <w:lang w:val="kk-KZ"/>
        </w:rPr>
        <w:t>7</w:t>
      </w:r>
      <w:r w:rsidR="009457E6" w:rsidRPr="002855D0">
        <w:rPr>
          <w:rFonts w:ascii="Times New Roman" w:hAnsi="Times New Roman" w:cs="Times New Roman"/>
          <w:sz w:val="28"/>
          <w:szCs w:val="28"/>
        </w:rPr>
        <w:t>- Содержание минеральных элементов в пророщенном зерне тритикале</w:t>
      </w:r>
    </w:p>
    <w:p w14:paraId="56BFD8D2" w14:textId="3F56EC08" w:rsidR="00224EBB" w:rsidRDefault="00224EBB" w:rsidP="00224EBB">
      <w:pPr>
        <w:spacing w:after="0" w:line="240" w:lineRule="auto"/>
        <w:ind w:firstLine="709"/>
        <w:jc w:val="both"/>
        <w:rPr>
          <w:rFonts w:ascii="Times New Roman" w:hAnsi="Times New Roman" w:cs="Times New Roman"/>
          <w:sz w:val="28"/>
          <w:szCs w:val="28"/>
        </w:rPr>
      </w:pPr>
      <w:r w:rsidRPr="007E112D">
        <w:rPr>
          <w:rFonts w:ascii="Times New Roman" w:hAnsi="Times New Roman" w:cs="Times New Roman"/>
          <w:sz w:val="28"/>
          <w:szCs w:val="28"/>
        </w:rPr>
        <w:lastRenderedPageBreak/>
        <w:t>Количество минеральных элементов в составе тритикальных зер</w:t>
      </w:r>
      <w:r>
        <w:rPr>
          <w:rFonts w:ascii="Times New Roman" w:hAnsi="Times New Roman" w:cs="Times New Roman"/>
          <w:sz w:val="28"/>
          <w:szCs w:val="28"/>
        </w:rPr>
        <w:t>ен ограничено, но оно приемлемо д</w:t>
      </w:r>
      <w:r w:rsidRPr="00AC5BB7">
        <w:rPr>
          <w:rFonts w:ascii="Times New Roman" w:hAnsi="Times New Roman" w:cs="Times New Roman"/>
          <w:sz w:val="28"/>
          <w:szCs w:val="28"/>
        </w:rPr>
        <w:t>ля удовлетворения организма в соответствии с его</w:t>
      </w:r>
      <w:r w:rsidR="00823954">
        <w:rPr>
          <w:rFonts w:ascii="Times New Roman" w:hAnsi="Times New Roman" w:cs="Times New Roman"/>
          <w:sz w:val="28"/>
          <w:szCs w:val="28"/>
        </w:rPr>
        <w:t xml:space="preserve"> физиологическими потребностями</w:t>
      </w:r>
      <w:r w:rsidRPr="00AC5BB7">
        <w:rPr>
          <w:rFonts w:ascii="Times New Roman" w:hAnsi="Times New Roman" w:cs="Times New Roman"/>
          <w:sz w:val="28"/>
          <w:szCs w:val="28"/>
        </w:rPr>
        <w:t xml:space="preserve"> </w:t>
      </w:r>
      <w:r w:rsidR="001947D2">
        <w:rPr>
          <w:rFonts w:ascii="Times New Roman" w:hAnsi="Times New Roman" w:cs="Times New Roman"/>
          <w:sz w:val="28"/>
          <w:szCs w:val="28"/>
        </w:rPr>
        <w:t>[158</w:t>
      </w:r>
      <w:r w:rsidRPr="00517E3C">
        <w:rPr>
          <w:rFonts w:ascii="Times New Roman" w:hAnsi="Times New Roman" w:cs="Times New Roman"/>
          <w:sz w:val="28"/>
          <w:szCs w:val="28"/>
        </w:rPr>
        <w:t>]</w:t>
      </w:r>
      <w:r w:rsidRPr="007E112D">
        <w:rPr>
          <w:rFonts w:ascii="Times New Roman" w:hAnsi="Times New Roman" w:cs="Times New Roman"/>
          <w:sz w:val="28"/>
          <w:szCs w:val="28"/>
        </w:rPr>
        <w:t>.</w:t>
      </w:r>
    </w:p>
    <w:p w14:paraId="476773A1" w14:textId="6EC6A03A" w:rsidR="00517E3C" w:rsidRDefault="008F3930" w:rsidP="009457E6">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 рисунка </w:t>
      </w:r>
      <w:r w:rsidR="00224EBB">
        <w:rPr>
          <w:rFonts w:ascii="Times New Roman" w:hAnsi="Times New Roman" w:cs="Times New Roman"/>
          <w:sz w:val="28"/>
          <w:szCs w:val="28"/>
          <w:lang w:val="kk-KZ"/>
        </w:rPr>
        <w:t xml:space="preserve">17 </w:t>
      </w:r>
      <w:r>
        <w:rPr>
          <w:rFonts w:ascii="Times New Roman" w:hAnsi="Times New Roman" w:cs="Times New Roman"/>
          <w:sz w:val="28"/>
          <w:szCs w:val="28"/>
        </w:rPr>
        <w:t>следует, что содержание кальция</w:t>
      </w:r>
      <w:r w:rsidR="009457E6" w:rsidRPr="009457E6">
        <w:rPr>
          <w:rFonts w:ascii="Times New Roman" w:hAnsi="Times New Roman" w:cs="Times New Roman"/>
          <w:sz w:val="28"/>
          <w:szCs w:val="28"/>
        </w:rPr>
        <w:t xml:space="preserve"> </w:t>
      </w:r>
      <w:r w:rsidRPr="009457E6">
        <w:rPr>
          <w:rFonts w:ascii="Times New Roman" w:hAnsi="Times New Roman" w:cs="Times New Roman"/>
          <w:sz w:val="28"/>
          <w:szCs w:val="28"/>
        </w:rPr>
        <w:t xml:space="preserve">до проращивания </w:t>
      </w:r>
      <w:r>
        <w:rPr>
          <w:rFonts w:ascii="Times New Roman" w:hAnsi="Times New Roman" w:cs="Times New Roman"/>
          <w:sz w:val="28"/>
          <w:szCs w:val="28"/>
        </w:rPr>
        <w:t xml:space="preserve">зерна </w:t>
      </w:r>
      <w:r w:rsidR="009457E6" w:rsidRPr="009457E6">
        <w:rPr>
          <w:rFonts w:ascii="Times New Roman" w:hAnsi="Times New Roman" w:cs="Times New Roman"/>
          <w:sz w:val="28"/>
          <w:szCs w:val="28"/>
        </w:rPr>
        <w:t xml:space="preserve">тритикале было </w:t>
      </w:r>
      <w:r>
        <w:rPr>
          <w:rFonts w:ascii="Times New Roman" w:hAnsi="Times New Roman" w:cs="Times New Roman"/>
          <w:sz w:val="28"/>
          <w:szCs w:val="28"/>
        </w:rPr>
        <w:t>низким</w:t>
      </w:r>
      <w:r w:rsidR="009457E6" w:rsidRPr="009457E6">
        <w:rPr>
          <w:rFonts w:ascii="Times New Roman" w:hAnsi="Times New Roman" w:cs="Times New Roman"/>
          <w:sz w:val="28"/>
          <w:szCs w:val="28"/>
        </w:rPr>
        <w:t>, а содержание железа состав</w:t>
      </w:r>
      <w:r>
        <w:rPr>
          <w:rFonts w:ascii="Times New Roman" w:hAnsi="Times New Roman" w:cs="Times New Roman"/>
          <w:sz w:val="28"/>
          <w:szCs w:val="28"/>
        </w:rPr>
        <w:t>ляло от 3.98% до 5,83%</w:t>
      </w:r>
      <w:r w:rsidR="009457E6" w:rsidRPr="009457E6">
        <w:rPr>
          <w:rFonts w:ascii="Times New Roman" w:hAnsi="Times New Roman" w:cs="Times New Roman"/>
          <w:sz w:val="28"/>
          <w:szCs w:val="28"/>
        </w:rPr>
        <w:t xml:space="preserve">. </w:t>
      </w:r>
      <w:r w:rsidR="00C91498">
        <w:rPr>
          <w:rFonts w:ascii="Times New Roman" w:hAnsi="Times New Roman" w:cs="Times New Roman"/>
          <w:sz w:val="28"/>
          <w:szCs w:val="28"/>
        </w:rPr>
        <w:t>После проращивания увеличилось содержание</w:t>
      </w:r>
      <w:r w:rsidR="00517E3C">
        <w:rPr>
          <w:rFonts w:ascii="Times New Roman" w:hAnsi="Times New Roman" w:cs="Times New Roman"/>
          <w:sz w:val="28"/>
          <w:szCs w:val="28"/>
        </w:rPr>
        <w:t xml:space="preserve"> калия, магния и фософора.</w:t>
      </w:r>
    </w:p>
    <w:p w14:paraId="3B920893" w14:textId="50920D42" w:rsidR="009457E6" w:rsidRPr="009457E6" w:rsidRDefault="00C91498" w:rsidP="009457E6">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Если сравнивать </w:t>
      </w:r>
      <w:r w:rsidR="009457E6" w:rsidRPr="009457E6">
        <w:rPr>
          <w:rFonts w:ascii="Times New Roman" w:hAnsi="Times New Roman" w:cs="Times New Roman"/>
          <w:sz w:val="28"/>
          <w:szCs w:val="28"/>
        </w:rPr>
        <w:t xml:space="preserve">с продуктами животного происхождения большинство продуктов </w:t>
      </w:r>
      <w:r>
        <w:rPr>
          <w:rFonts w:ascii="Times New Roman" w:hAnsi="Times New Roman" w:cs="Times New Roman"/>
          <w:sz w:val="28"/>
          <w:szCs w:val="28"/>
        </w:rPr>
        <w:t>зервого происхождения</w:t>
      </w:r>
      <w:r w:rsidR="009457E6" w:rsidRPr="009457E6">
        <w:rPr>
          <w:rFonts w:ascii="Times New Roman" w:hAnsi="Times New Roman" w:cs="Times New Roman"/>
          <w:sz w:val="28"/>
          <w:szCs w:val="28"/>
        </w:rPr>
        <w:t xml:space="preserve">, в том числе и зерна тритикале, являются </w:t>
      </w:r>
      <w:r>
        <w:rPr>
          <w:rFonts w:ascii="Times New Roman" w:hAnsi="Times New Roman" w:cs="Times New Roman"/>
          <w:sz w:val="28"/>
          <w:szCs w:val="28"/>
        </w:rPr>
        <w:t>одним из источников</w:t>
      </w:r>
      <w:r w:rsidR="009457E6" w:rsidRPr="009457E6">
        <w:rPr>
          <w:rFonts w:ascii="Times New Roman" w:hAnsi="Times New Roman" w:cs="Times New Roman"/>
          <w:sz w:val="28"/>
          <w:szCs w:val="28"/>
        </w:rPr>
        <w:t xml:space="preserve"> калия. </w:t>
      </w:r>
      <w:r>
        <w:rPr>
          <w:rFonts w:ascii="Times New Roman" w:hAnsi="Times New Roman" w:cs="Times New Roman"/>
          <w:sz w:val="28"/>
          <w:szCs w:val="28"/>
        </w:rPr>
        <w:t>Зерно тритикале может являться основой против заболеваний с связанной с калиевой диетой</w:t>
      </w:r>
      <w:r w:rsidR="009457E6" w:rsidRPr="009457E6">
        <w:rPr>
          <w:rFonts w:ascii="Times New Roman" w:hAnsi="Times New Roman" w:cs="Times New Roman"/>
          <w:sz w:val="28"/>
          <w:szCs w:val="28"/>
        </w:rPr>
        <w:t xml:space="preserve">. </w:t>
      </w:r>
      <w:r>
        <w:rPr>
          <w:rFonts w:ascii="Times New Roman" w:hAnsi="Times New Roman" w:cs="Times New Roman"/>
          <w:sz w:val="28"/>
          <w:szCs w:val="28"/>
        </w:rPr>
        <w:t>Как показали исследования после процеса проращивания минеральные вещества такие как железо и натрий уменьшилось</w:t>
      </w:r>
      <w:r w:rsidR="00823954">
        <w:rPr>
          <w:rFonts w:ascii="Times New Roman" w:hAnsi="Times New Roman" w:cs="Times New Roman"/>
          <w:sz w:val="28"/>
          <w:szCs w:val="28"/>
        </w:rPr>
        <w:t xml:space="preserve"> [158</w:t>
      </w:r>
      <w:r w:rsidR="00517E3C" w:rsidRPr="00517E3C">
        <w:rPr>
          <w:rFonts w:ascii="Times New Roman" w:hAnsi="Times New Roman" w:cs="Times New Roman"/>
          <w:sz w:val="28"/>
          <w:szCs w:val="28"/>
        </w:rPr>
        <w:t>]</w:t>
      </w:r>
      <w:r>
        <w:rPr>
          <w:rFonts w:ascii="Times New Roman" w:hAnsi="Times New Roman" w:cs="Times New Roman"/>
          <w:sz w:val="28"/>
          <w:szCs w:val="28"/>
        </w:rPr>
        <w:t>.</w:t>
      </w:r>
      <w:r w:rsidR="009457E6" w:rsidRPr="009457E6">
        <w:rPr>
          <w:rFonts w:ascii="Times New Roman" w:hAnsi="Times New Roman" w:cs="Times New Roman"/>
          <w:sz w:val="28"/>
          <w:szCs w:val="28"/>
        </w:rPr>
        <w:t xml:space="preserve"> </w:t>
      </w:r>
    </w:p>
    <w:p w14:paraId="6C5FB442" w14:textId="5BFC61FA" w:rsidR="009457E6" w:rsidRPr="009457E6" w:rsidRDefault="009457E6" w:rsidP="009457E6">
      <w:pPr>
        <w:autoSpaceDE w:val="0"/>
        <w:autoSpaceDN w:val="0"/>
        <w:adjustRightInd w:val="0"/>
        <w:spacing w:after="0" w:line="240" w:lineRule="auto"/>
        <w:ind w:firstLine="709"/>
        <w:jc w:val="both"/>
        <w:rPr>
          <w:rFonts w:ascii="Times New Roman" w:hAnsi="Times New Roman" w:cs="Times New Roman"/>
          <w:sz w:val="28"/>
          <w:szCs w:val="28"/>
        </w:rPr>
      </w:pPr>
      <w:r w:rsidRPr="009457E6">
        <w:rPr>
          <w:rFonts w:ascii="Times New Roman" w:hAnsi="Times New Roman" w:cs="Times New Roman"/>
          <w:sz w:val="28"/>
          <w:szCs w:val="28"/>
        </w:rPr>
        <w:t>При прор</w:t>
      </w:r>
      <w:r w:rsidR="00BE7CF2">
        <w:rPr>
          <w:rFonts w:ascii="Times New Roman" w:hAnsi="Times New Roman" w:cs="Times New Roman"/>
          <w:sz w:val="28"/>
          <w:szCs w:val="28"/>
        </w:rPr>
        <w:t>ащивании зерна, имеющиеся</w:t>
      </w:r>
      <w:r w:rsidRPr="009457E6">
        <w:rPr>
          <w:rFonts w:ascii="Times New Roman" w:hAnsi="Times New Roman" w:cs="Times New Roman"/>
          <w:sz w:val="28"/>
          <w:szCs w:val="28"/>
        </w:rPr>
        <w:t xml:space="preserve"> белковые вещества </w:t>
      </w:r>
      <w:r w:rsidR="00BE7CF2">
        <w:rPr>
          <w:rFonts w:ascii="Times New Roman" w:hAnsi="Times New Roman" w:cs="Times New Roman"/>
          <w:sz w:val="28"/>
          <w:szCs w:val="28"/>
        </w:rPr>
        <w:t>под воздействием гидролиза</w:t>
      </w:r>
      <w:r w:rsidRPr="009457E6">
        <w:rPr>
          <w:rFonts w:ascii="Times New Roman" w:hAnsi="Times New Roman" w:cs="Times New Roman"/>
          <w:sz w:val="28"/>
          <w:szCs w:val="28"/>
        </w:rPr>
        <w:t xml:space="preserve"> протеолитическими ферментами </w:t>
      </w:r>
      <w:r w:rsidR="00BE7CF2">
        <w:rPr>
          <w:rFonts w:ascii="Times New Roman" w:hAnsi="Times New Roman" w:cs="Times New Roman"/>
          <w:sz w:val="28"/>
          <w:szCs w:val="28"/>
        </w:rPr>
        <w:t xml:space="preserve">разлогаются </w:t>
      </w:r>
      <w:r w:rsidRPr="009457E6">
        <w:rPr>
          <w:rFonts w:ascii="Times New Roman" w:hAnsi="Times New Roman" w:cs="Times New Roman"/>
          <w:sz w:val="28"/>
          <w:szCs w:val="28"/>
        </w:rPr>
        <w:t xml:space="preserve">до аминокислот и пептидов, которые </w:t>
      </w:r>
      <w:r w:rsidR="00BE7CF2">
        <w:rPr>
          <w:rFonts w:ascii="Times New Roman" w:hAnsi="Times New Roman" w:cs="Times New Roman"/>
          <w:sz w:val="28"/>
          <w:szCs w:val="28"/>
        </w:rPr>
        <w:t xml:space="preserve">расходуются для роста </w:t>
      </w:r>
      <w:r w:rsidRPr="009457E6">
        <w:rPr>
          <w:rFonts w:ascii="Times New Roman" w:hAnsi="Times New Roman" w:cs="Times New Roman"/>
          <w:sz w:val="28"/>
          <w:szCs w:val="28"/>
        </w:rPr>
        <w:t xml:space="preserve">новых тканей и обмена веществ. </w:t>
      </w:r>
      <w:r w:rsidR="00BE7CF2">
        <w:rPr>
          <w:rFonts w:ascii="Times New Roman" w:hAnsi="Times New Roman" w:cs="Times New Roman"/>
          <w:sz w:val="28"/>
          <w:szCs w:val="28"/>
        </w:rPr>
        <w:t>Р</w:t>
      </w:r>
      <w:r w:rsidRPr="009457E6">
        <w:rPr>
          <w:rFonts w:ascii="Times New Roman" w:hAnsi="Times New Roman" w:cs="Times New Roman"/>
          <w:sz w:val="28"/>
          <w:szCs w:val="28"/>
        </w:rPr>
        <w:t xml:space="preserve">азличные способы </w:t>
      </w:r>
      <w:r w:rsidR="00BE7CF2">
        <w:rPr>
          <w:rFonts w:ascii="Times New Roman" w:hAnsi="Times New Roman" w:cs="Times New Roman"/>
          <w:sz w:val="28"/>
          <w:szCs w:val="28"/>
        </w:rPr>
        <w:t xml:space="preserve">обработки и </w:t>
      </w:r>
      <w:r w:rsidRPr="009457E6">
        <w:rPr>
          <w:rFonts w:ascii="Times New Roman" w:hAnsi="Times New Roman" w:cs="Times New Roman"/>
          <w:sz w:val="28"/>
          <w:szCs w:val="28"/>
        </w:rPr>
        <w:t xml:space="preserve">проращивания зерна и методики </w:t>
      </w:r>
      <w:r w:rsidR="00BE7CF2">
        <w:rPr>
          <w:rFonts w:ascii="Times New Roman" w:hAnsi="Times New Roman" w:cs="Times New Roman"/>
          <w:sz w:val="28"/>
          <w:szCs w:val="28"/>
        </w:rPr>
        <w:t>изучения</w:t>
      </w:r>
      <w:r w:rsidRPr="009457E6">
        <w:rPr>
          <w:rFonts w:ascii="Times New Roman" w:hAnsi="Times New Roman" w:cs="Times New Roman"/>
          <w:sz w:val="28"/>
          <w:szCs w:val="28"/>
        </w:rPr>
        <w:t xml:space="preserve"> амин</w:t>
      </w:r>
      <w:r w:rsidR="00BE7CF2">
        <w:rPr>
          <w:rFonts w:ascii="Times New Roman" w:hAnsi="Times New Roman" w:cs="Times New Roman"/>
          <w:sz w:val="28"/>
          <w:szCs w:val="28"/>
        </w:rPr>
        <w:t>окислотного состава неоднозначны</w:t>
      </w:r>
      <w:r w:rsidRPr="009457E6">
        <w:rPr>
          <w:rFonts w:ascii="Times New Roman" w:hAnsi="Times New Roman" w:cs="Times New Roman"/>
          <w:sz w:val="28"/>
          <w:szCs w:val="28"/>
        </w:rPr>
        <w:t xml:space="preserve">. </w:t>
      </w:r>
    </w:p>
    <w:p w14:paraId="62DA8351" w14:textId="32F6AE6A" w:rsidR="009457E6" w:rsidRPr="009C5672" w:rsidRDefault="0056491D" w:rsidP="009C5672">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Количесство </w:t>
      </w:r>
      <w:r w:rsidR="005E7AA3">
        <w:rPr>
          <w:rFonts w:ascii="Times New Roman" w:hAnsi="Times New Roman" w:cs="Times New Roman"/>
          <w:sz w:val="28"/>
          <w:szCs w:val="28"/>
        </w:rPr>
        <w:t>незаменимых аминокислот,</w:t>
      </w:r>
      <w:r>
        <w:rPr>
          <w:rFonts w:ascii="Times New Roman" w:hAnsi="Times New Roman" w:cs="Times New Roman"/>
          <w:sz w:val="28"/>
          <w:szCs w:val="28"/>
        </w:rPr>
        <w:t xml:space="preserve"> входящих</w:t>
      </w:r>
      <w:r w:rsidR="00DE534A">
        <w:rPr>
          <w:rFonts w:ascii="Times New Roman" w:hAnsi="Times New Roman" w:cs="Times New Roman"/>
          <w:sz w:val="28"/>
          <w:szCs w:val="28"/>
        </w:rPr>
        <w:t xml:space="preserve"> в состав зерна тритикале </w:t>
      </w:r>
      <w:r>
        <w:rPr>
          <w:rFonts w:ascii="Times New Roman" w:hAnsi="Times New Roman" w:cs="Times New Roman"/>
          <w:sz w:val="28"/>
          <w:szCs w:val="28"/>
        </w:rPr>
        <w:t xml:space="preserve">как </w:t>
      </w:r>
      <w:r w:rsidR="00DE534A">
        <w:rPr>
          <w:rFonts w:ascii="Times New Roman" w:hAnsi="Times New Roman" w:cs="Times New Roman"/>
          <w:sz w:val="28"/>
          <w:szCs w:val="28"/>
        </w:rPr>
        <w:t xml:space="preserve">до и после </w:t>
      </w:r>
      <w:r>
        <w:rPr>
          <w:rFonts w:ascii="Times New Roman" w:hAnsi="Times New Roman" w:cs="Times New Roman"/>
          <w:sz w:val="28"/>
          <w:szCs w:val="28"/>
        </w:rPr>
        <w:t xml:space="preserve">процесса </w:t>
      </w:r>
      <w:r w:rsidR="005E7AA3">
        <w:rPr>
          <w:rFonts w:ascii="Times New Roman" w:hAnsi="Times New Roman" w:cs="Times New Roman"/>
          <w:sz w:val="28"/>
          <w:szCs w:val="28"/>
        </w:rPr>
        <w:t>проращивания,</w:t>
      </w:r>
      <w:r w:rsidR="00DE534A">
        <w:rPr>
          <w:rFonts w:ascii="Times New Roman" w:hAnsi="Times New Roman" w:cs="Times New Roman"/>
          <w:sz w:val="28"/>
          <w:szCs w:val="28"/>
        </w:rPr>
        <w:t xml:space="preserve"> </w:t>
      </w:r>
      <w:r>
        <w:rPr>
          <w:rFonts w:ascii="Times New Roman" w:hAnsi="Times New Roman" w:cs="Times New Roman"/>
          <w:sz w:val="28"/>
          <w:szCs w:val="28"/>
        </w:rPr>
        <w:t>оставалось неизменным необходимы для нормального развития.</w:t>
      </w:r>
      <w:r w:rsidR="007F0BAE" w:rsidRPr="007F0BAE">
        <w:t xml:space="preserve"> </w:t>
      </w:r>
      <w:r w:rsidR="007F0BAE" w:rsidRPr="007F0BAE">
        <w:rPr>
          <w:rFonts w:ascii="Times New Roman" w:hAnsi="Times New Roman" w:cs="Times New Roman"/>
          <w:sz w:val="28"/>
          <w:szCs w:val="28"/>
        </w:rPr>
        <w:t xml:space="preserve">В заменимых аминокислотах отмечается значительное количество пролина. </w:t>
      </w:r>
      <w:r w:rsidR="000F4523" w:rsidRPr="000F4523">
        <w:rPr>
          <w:rFonts w:ascii="Times New Roman" w:hAnsi="Times New Roman" w:cs="Times New Roman"/>
          <w:sz w:val="28"/>
          <w:szCs w:val="28"/>
        </w:rPr>
        <w:t>Уменьшение общего содержания аминокислот в процессе проращивания происходит в резул</w:t>
      </w:r>
      <w:r w:rsidR="009C5672">
        <w:rPr>
          <w:rFonts w:ascii="Times New Roman" w:hAnsi="Times New Roman" w:cs="Times New Roman"/>
          <w:sz w:val="28"/>
          <w:szCs w:val="28"/>
        </w:rPr>
        <w:t>ьтате их выщелачивания из зерн</w:t>
      </w:r>
      <w:r w:rsidR="009C5672">
        <w:rPr>
          <w:rFonts w:ascii="Times New Roman" w:hAnsi="Times New Roman" w:cs="Times New Roman"/>
          <w:sz w:val="28"/>
          <w:szCs w:val="28"/>
          <w:lang w:val="en-US"/>
        </w:rPr>
        <w:t>a</w:t>
      </w:r>
      <w:r w:rsidR="009C5672" w:rsidRPr="009C5672">
        <w:rPr>
          <w:rFonts w:ascii="Times New Roman" w:hAnsi="Times New Roman" w:cs="Times New Roman"/>
          <w:sz w:val="28"/>
          <w:szCs w:val="28"/>
        </w:rPr>
        <w:t xml:space="preserve"> </w:t>
      </w:r>
      <w:r w:rsidR="00823954">
        <w:rPr>
          <w:rFonts w:ascii="Times New Roman" w:hAnsi="Times New Roman" w:cs="Times New Roman"/>
          <w:sz w:val="28"/>
          <w:szCs w:val="28"/>
        </w:rPr>
        <w:t>[158</w:t>
      </w:r>
      <w:r w:rsidR="009C5672" w:rsidRPr="00517E3C">
        <w:rPr>
          <w:rFonts w:ascii="Times New Roman" w:hAnsi="Times New Roman" w:cs="Times New Roman"/>
          <w:sz w:val="28"/>
          <w:szCs w:val="28"/>
        </w:rPr>
        <w:t>]</w:t>
      </w:r>
      <w:r w:rsidR="009C5672">
        <w:rPr>
          <w:rFonts w:ascii="Times New Roman" w:hAnsi="Times New Roman" w:cs="Times New Roman"/>
          <w:sz w:val="28"/>
          <w:szCs w:val="28"/>
        </w:rPr>
        <w:t>.</w:t>
      </w:r>
    </w:p>
    <w:p w14:paraId="2A265C5F" w14:textId="77777777" w:rsidR="007F0BAE" w:rsidRPr="007F0BAE" w:rsidRDefault="007F0BAE" w:rsidP="008C2225">
      <w:pPr>
        <w:autoSpaceDE w:val="0"/>
        <w:autoSpaceDN w:val="0"/>
        <w:adjustRightInd w:val="0"/>
        <w:spacing w:after="0" w:line="240" w:lineRule="auto"/>
        <w:jc w:val="both"/>
        <w:rPr>
          <w:rFonts w:ascii="Times New Roman" w:hAnsi="Times New Roman" w:cs="Times New Roman"/>
          <w:sz w:val="28"/>
          <w:szCs w:val="28"/>
        </w:rPr>
      </w:pPr>
    </w:p>
    <w:p w14:paraId="57E0D0C7" w14:textId="4079B860" w:rsidR="00C26AD8" w:rsidRPr="006E1E7C" w:rsidRDefault="004552F8" w:rsidP="006E1E7C">
      <w:pPr>
        <w:pStyle w:val="a8"/>
        <w:spacing w:after="0" w:line="240" w:lineRule="auto"/>
        <w:ind w:left="0"/>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Т</w:t>
      </w:r>
      <w:r w:rsidR="00DD44A6">
        <w:rPr>
          <w:rFonts w:ascii="Times New Roman" w:hAnsi="Times New Roman" w:cs="Times New Roman"/>
          <w:color w:val="000000"/>
          <w:sz w:val="28"/>
          <w:szCs w:val="28"/>
          <w:shd w:val="clear" w:color="auto" w:fill="FFFFFF"/>
        </w:rPr>
        <w:t xml:space="preserve">аблица </w:t>
      </w:r>
      <w:r w:rsidR="008C2225">
        <w:rPr>
          <w:rFonts w:ascii="Times New Roman" w:hAnsi="Times New Roman" w:cs="Times New Roman"/>
          <w:color w:val="000000"/>
          <w:sz w:val="28"/>
          <w:szCs w:val="28"/>
          <w:shd w:val="clear" w:color="auto" w:fill="FFFFFF"/>
          <w:lang w:val="kk-KZ"/>
        </w:rPr>
        <w:t>18</w:t>
      </w:r>
      <w:r>
        <w:rPr>
          <w:rFonts w:ascii="Times New Roman" w:hAnsi="Times New Roman" w:cs="Times New Roman"/>
          <w:color w:val="000000"/>
          <w:sz w:val="28"/>
          <w:szCs w:val="28"/>
          <w:shd w:val="clear" w:color="auto" w:fill="FFFFFF"/>
        </w:rPr>
        <w:t>-А</w:t>
      </w:r>
      <w:r w:rsidR="00C26AD8" w:rsidRPr="00C26AD8">
        <w:rPr>
          <w:rFonts w:ascii="Times New Roman" w:hAnsi="Times New Roman" w:cs="Times New Roman"/>
          <w:color w:val="000000"/>
          <w:sz w:val="28"/>
          <w:szCs w:val="28"/>
          <w:shd w:val="clear" w:color="auto" w:fill="FFFFFF"/>
        </w:rPr>
        <w:t>минокислотный состав пророщенного зерна тритикале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1985"/>
        <w:gridCol w:w="2126"/>
        <w:gridCol w:w="2149"/>
      </w:tblGrid>
      <w:tr w:rsidR="005B1274" w:rsidRPr="00E832D8" w14:paraId="3FD39EBA" w14:textId="77777777" w:rsidTr="00297162">
        <w:tc>
          <w:tcPr>
            <w:tcW w:w="3085" w:type="dxa"/>
            <w:vMerge w:val="restart"/>
          </w:tcPr>
          <w:p w14:paraId="66B63E14" w14:textId="77777777" w:rsidR="005B1274" w:rsidRPr="00E832D8" w:rsidRDefault="005B1274"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 xml:space="preserve">Аминокислоты </w:t>
            </w:r>
          </w:p>
        </w:tc>
        <w:tc>
          <w:tcPr>
            <w:tcW w:w="6260" w:type="dxa"/>
            <w:gridSpan w:val="3"/>
          </w:tcPr>
          <w:p w14:paraId="787872A8" w14:textId="77777777" w:rsidR="005B1274" w:rsidRPr="00E832D8" w:rsidRDefault="005B1274" w:rsidP="00D77E45">
            <w:pPr>
              <w:autoSpaceDE w:val="0"/>
              <w:autoSpaceDN w:val="0"/>
              <w:adjustRightInd w:val="0"/>
              <w:spacing w:after="0" w:line="240" w:lineRule="auto"/>
              <w:jc w:val="center"/>
              <w:rPr>
                <w:rFonts w:ascii="Times New Roman" w:hAnsi="Times New Roman" w:cs="Times New Roman"/>
                <w:sz w:val="24"/>
                <w:szCs w:val="24"/>
              </w:rPr>
            </w:pPr>
            <w:r w:rsidRPr="00E832D8">
              <w:rPr>
                <w:rFonts w:ascii="Times New Roman" w:hAnsi="Times New Roman" w:cs="Times New Roman"/>
                <w:sz w:val="24"/>
                <w:szCs w:val="24"/>
              </w:rPr>
              <w:t>Пророщенное зерно тритикале</w:t>
            </w:r>
          </w:p>
        </w:tc>
      </w:tr>
      <w:tr w:rsidR="005B1274" w:rsidRPr="00E832D8" w14:paraId="2CAA0191" w14:textId="77777777" w:rsidTr="00297162">
        <w:tc>
          <w:tcPr>
            <w:tcW w:w="3085" w:type="dxa"/>
            <w:vMerge/>
          </w:tcPr>
          <w:p w14:paraId="347D1D9D" w14:textId="77777777" w:rsidR="005B1274" w:rsidRPr="00E832D8" w:rsidRDefault="005B1274" w:rsidP="00D77E45">
            <w:pPr>
              <w:autoSpaceDE w:val="0"/>
              <w:autoSpaceDN w:val="0"/>
              <w:adjustRightInd w:val="0"/>
              <w:spacing w:after="0" w:line="240" w:lineRule="auto"/>
              <w:jc w:val="both"/>
              <w:rPr>
                <w:rFonts w:ascii="Times New Roman" w:hAnsi="Times New Roman" w:cs="Times New Roman"/>
                <w:sz w:val="24"/>
                <w:szCs w:val="24"/>
              </w:rPr>
            </w:pPr>
          </w:p>
        </w:tc>
        <w:tc>
          <w:tcPr>
            <w:tcW w:w="1985" w:type="dxa"/>
          </w:tcPr>
          <w:p w14:paraId="3EE5D3EC" w14:textId="77777777" w:rsidR="005B1274" w:rsidRPr="00E832D8" w:rsidRDefault="005B1274" w:rsidP="00D77E45">
            <w:pPr>
              <w:autoSpaceDE w:val="0"/>
              <w:autoSpaceDN w:val="0"/>
              <w:adjustRightInd w:val="0"/>
              <w:spacing w:after="0" w:line="240" w:lineRule="auto"/>
              <w:jc w:val="center"/>
              <w:rPr>
                <w:rFonts w:ascii="Times New Roman" w:hAnsi="Times New Roman" w:cs="Times New Roman"/>
                <w:sz w:val="24"/>
                <w:szCs w:val="24"/>
              </w:rPr>
            </w:pPr>
            <w:r w:rsidRPr="00E832D8">
              <w:rPr>
                <w:rFonts w:ascii="Times New Roman" w:hAnsi="Times New Roman" w:cs="Times New Roman"/>
                <w:sz w:val="24"/>
                <w:szCs w:val="24"/>
              </w:rPr>
              <w:t>Азиада</w:t>
            </w:r>
          </w:p>
        </w:tc>
        <w:tc>
          <w:tcPr>
            <w:tcW w:w="2126" w:type="dxa"/>
          </w:tcPr>
          <w:p w14:paraId="11FFCDF1" w14:textId="77777777" w:rsidR="005B1274" w:rsidRPr="00E832D8" w:rsidRDefault="005B1274" w:rsidP="00D77E45">
            <w:pPr>
              <w:autoSpaceDE w:val="0"/>
              <w:autoSpaceDN w:val="0"/>
              <w:adjustRightInd w:val="0"/>
              <w:spacing w:after="0" w:line="240" w:lineRule="auto"/>
              <w:jc w:val="center"/>
              <w:rPr>
                <w:rFonts w:ascii="Times New Roman" w:hAnsi="Times New Roman" w:cs="Times New Roman"/>
                <w:sz w:val="24"/>
                <w:szCs w:val="24"/>
              </w:rPr>
            </w:pPr>
            <w:r w:rsidRPr="00E832D8">
              <w:rPr>
                <w:rFonts w:ascii="Times New Roman" w:hAnsi="Times New Roman" w:cs="Times New Roman"/>
                <w:sz w:val="24"/>
                <w:szCs w:val="24"/>
              </w:rPr>
              <w:t>Кожа</w:t>
            </w:r>
          </w:p>
        </w:tc>
        <w:tc>
          <w:tcPr>
            <w:tcW w:w="2149" w:type="dxa"/>
          </w:tcPr>
          <w:p w14:paraId="1D8C5BC9" w14:textId="77777777" w:rsidR="005B1274" w:rsidRPr="00E832D8" w:rsidRDefault="005B1274" w:rsidP="00D77E45">
            <w:pPr>
              <w:autoSpaceDE w:val="0"/>
              <w:autoSpaceDN w:val="0"/>
              <w:adjustRightInd w:val="0"/>
              <w:spacing w:after="0" w:line="240" w:lineRule="auto"/>
              <w:jc w:val="center"/>
              <w:rPr>
                <w:rFonts w:ascii="Times New Roman" w:hAnsi="Times New Roman" w:cs="Times New Roman"/>
                <w:sz w:val="24"/>
                <w:szCs w:val="24"/>
              </w:rPr>
            </w:pPr>
            <w:r w:rsidRPr="00E832D8">
              <w:rPr>
                <w:rFonts w:ascii="Times New Roman" w:hAnsi="Times New Roman" w:cs="Times New Roman"/>
                <w:sz w:val="24"/>
                <w:szCs w:val="24"/>
              </w:rPr>
              <w:t>Таза</w:t>
            </w:r>
          </w:p>
        </w:tc>
      </w:tr>
      <w:tr w:rsidR="005B1274" w:rsidRPr="00E832D8" w14:paraId="0684D78A" w14:textId="77777777" w:rsidTr="00297162">
        <w:tc>
          <w:tcPr>
            <w:tcW w:w="3085" w:type="dxa"/>
          </w:tcPr>
          <w:p w14:paraId="110ADF76"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аргинин</w:t>
            </w:r>
          </w:p>
        </w:tc>
        <w:tc>
          <w:tcPr>
            <w:tcW w:w="1985" w:type="dxa"/>
          </w:tcPr>
          <w:p w14:paraId="692B65CA"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0,69</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0,27</w:t>
            </w:r>
          </w:p>
        </w:tc>
        <w:tc>
          <w:tcPr>
            <w:tcW w:w="2126" w:type="dxa"/>
          </w:tcPr>
          <w:p w14:paraId="40ECF1DD"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0,69</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0,27</w:t>
            </w:r>
          </w:p>
        </w:tc>
        <w:tc>
          <w:tcPr>
            <w:tcW w:w="2149" w:type="dxa"/>
          </w:tcPr>
          <w:p w14:paraId="5D07924F"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0,97</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0,39</w:t>
            </w:r>
          </w:p>
        </w:tc>
      </w:tr>
      <w:tr w:rsidR="005B1274" w:rsidRPr="00E832D8" w14:paraId="259D238F" w14:textId="77777777" w:rsidTr="00297162">
        <w:tc>
          <w:tcPr>
            <w:tcW w:w="3085" w:type="dxa"/>
          </w:tcPr>
          <w:p w14:paraId="314D7FC2"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лизин</w:t>
            </w:r>
          </w:p>
        </w:tc>
        <w:tc>
          <w:tcPr>
            <w:tcW w:w="1985" w:type="dxa"/>
          </w:tcPr>
          <w:p w14:paraId="052AF8EA"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0,37</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0,13</w:t>
            </w:r>
          </w:p>
        </w:tc>
        <w:tc>
          <w:tcPr>
            <w:tcW w:w="2126" w:type="dxa"/>
          </w:tcPr>
          <w:p w14:paraId="5C9BEEC4"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0,38</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0,13</w:t>
            </w:r>
          </w:p>
        </w:tc>
        <w:tc>
          <w:tcPr>
            <w:tcW w:w="2149" w:type="dxa"/>
          </w:tcPr>
          <w:p w14:paraId="6523B329"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0,38</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0,13</w:t>
            </w:r>
          </w:p>
        </w:tc>
      </w:tr>
      <w:tr w:rsidR="005B1274" w:rsidRPr="00E832D8" w14:paraId="30B458D1" w14:textId="77777777" w:rsidTr="00297162">
        <w:tc>
          <w:tcPr>
            <w:tcW w:w="3085" w:type="dxa"/>
          </w:tcPr>
          <w:p w14:paraId="1869DB80"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тирозин</w:t>
            </w:r>
          </w:p>
        </w:tc>
        <w:tc>
          <w:tcPr>
            <w:tcW w:w="1985" w:type="dxa"/>
          </w:tcPr>
          <w:p w14:paraId="301679F8"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0,47</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0,14</w:t>
            </w:r>
          </w:p>
        </w:tc>
        <w:tc>
          <w:tcPr>
            <w:tcW w:w="2126" w:type="dxa"/>
          </w:tcPr>
          <w:p w14:paraId="6951E8F9"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0,42</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0,13</w:t>
            </w:r>
          </w:p>
        </w:tc>
        <w:tc>
          <w:tcPr>
            <w:tcW w:w="2149" w:type="dxa"/>
          </w:tcPr>
          <w:p w14:paraId="0663760C"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0,37</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0,11</w:t>
            </w:r>
          </w:p>
        </w:tc>
      </w:tr>
      <w:tr w:rsidR="005B1274" w:rsidRPr="00E832D8" w14:paraId="13F07965" w14:textId="77777777" w:rsidTr="00297162">
        <w:tc>
          <w:tcPr>
            <w:tcW w:w="3085" w:type="dxa"/>
          </w:tcPr>
          <w:p w14:paraId="11C01515"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фенилаланин</w:t>
            </w:r>
          </w:p>
        </w:tc>
        <w:tc>
          <w:tcPr>
            <w:tcW w:w="1985" w:type="dxa"/>
          </w:tcPr>
          <w:p w14:paraId="10F5813A"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0,95</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0,28</w:t>
            </w:r>
          </w:p>
        </w:tc>
        <w:tc>
          <w:tcPr>
            <w:tcW w:w="2126" w:type="dxa"/>
          </w:tcPr>
          <w:p w14:paraId="356B4332"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0,95</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0,29</w:t>
            </w:r>
          </w:p>
        </w:tc>
        <w:tc>
          <w:tcPr>
            <w:tcW w:w="2149" w:type="dxa"/>
          </w:tcPr>
          <w:p w14:paraId="6EFDA6AF"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0,87</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0,26</w:t>
            </w:r>
          </w:p>
        </w:tc>
      </w:tr>
      <w:tr w:rsidR="005B1274" w:rsidRPr="00E832D8" w14:paraId="00F07592" w14:textId="77777777" w:rsidTr="00297162">
        <w:tc>
          <w:tcPr>
            <w:tcW w:w="3085" w:type="dxa"/>
          </w:tcPr>
          <w:p w14:paraId="0B6DC7E0"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гистидин</w:t>
            </w:r>
          </w:p>
        </w:tc>
        <w:tc>
          <w:tcPr>
            <w:tcW w:w="1985" w:type="dxa"/>
          </w:tcPr>
          <w:p w14:paraId="0D9987FD"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0,52</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0,26</w:t>
            </w:r>
          </w:p>
        </w:tc>
        <w:tc>
          <w:tcPr>
            <w:tcW w:w="2126" w:type="dxa"/>
          </w:tcPr>
          <w:p w14:paraId="56029D72"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0,42</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0,21</w:t>
            </w:r>
          </w:p>
        </w:tc>
        <w:tc>
          <w:tcPr>
            <w:tcW w:w="2149" w:type="dxa"/>
          </w:tcPr>
          <w:p w14:paraId="3D5F0285"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0,36</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0,18</w:t>
            </w:r>
          </w:p>
        </w:tc>
      </w:tr>
      <w:tr w:rsidR="005B1274" w:rsidRPr="00E832D8" w14:paraId="16E66A03" w14:textId="77777777" w:rsidTr="00297162">
        <w:tc>
          <w:tcPr>
            <w:tcW w:w="3085" w:type="dxa"/>
          </w:tcPr>
          <w:p w14:paraId="23DB1FEF"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Лейцин-изолейцин</w:t>
            </w:r>
          </w:p>
        </w:tc>
        <w:tc>
          <w:tcPr>
            <w:tcW w:w="1985" w:type="dxa"/>
          </w:tcPr>
          <w:p w14:paraId="2864C8A7"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1,03</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0,27</w:t>
            </w:r>
          </w:p>
        </w:tc>
        <w:tc>
          <w:tcPr>
            <w:tcW w:w="2126" w:type="dxa"/>
          </w:tcPr>
          <w:p w14:paraId="3D726FD2"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0,92</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0,24</w:t>
            </w:r>
          </w:p>
        </w:tc>
        <w:tc>
          <w:tcPr>
            <w:tcW w:w="2149" w:type="dxa"/>
          </w:tcPr>
          <w:p w14:paraId="6A388F82"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1,53</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0,40</w:t>
            </w:r>
          </w:p>
        </w:tc>
      </w:tr>
      <w:tr w:rsidR="005B1274" w:rsidRPr="00E832D8" w14:paraId="16FB8D5D" w14:textId="77777777" w:rsidTr="00297162">
        <w:tc>
          <w:tcPr>
            <w:tcW w:w="3085" w:type="dxa"/>
          </w:tcPr>
          <w:p w14:paraId="207DAB44"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метионин</w:t>
            </w:r>
          </w:p>
        </w:tc>
        <w:tc>
          <w:tcPr>
            <w:tcW w:w="1985" w:type="dxa"/>
          </w:tcPr>
          <w:p w14:paraId="10200FB2"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0,43</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0,15</w:t>
            </w:r>
          </w:p>
        </w:tc>
        <w:tc>
          <w:tcPr>
            <w:tcW w:w="2126" w:type="dxa"/>
          </w:tcPr>
          <w:p w14:paraId="3906D7C9"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0,38</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0,13</w:t>
            </w:r>
          </w:p>
        </w:tc>
        <w:tc>
          <w:tcPr>
            <w:tcW w:w="2149" w:type="dxa"/>
          </w:tcPr>
          <w:p w14:paraId="569115BB"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0,34</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0,11</w:t>
            </w:r>
          </w:p>
        </w:tc>
      </w:tr>
      <w:tr w:rsidR="005B1274" w:rsidRPr="00E832D8" w14:paraId="26737C98" w14:textId="77777777" w:rsidTr="00297162">
        <w:tc>
          <w:tcPr>
            <w:tcW w:w="3085" w:type="dxa"/>
          </w:tcPr>
          <w:p w14:paraId="4B6AE7E0"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валин</w:t>
            </w:r>
          </w:p>
        </w:tc>
        <w:tc>
          <w:tcPr>
            <w:tcW w:w="1985" w:type="dxa"/>
          </w:tcPr>
          <w:p w14:paraId="5F4E53F7"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0,77</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0,31</w:t>
            </w:r>
          </w:p>
        </w:tc>
        <w:tc>
          <w:tcPr>
            <w:tcW w:w="2126" w:type="dxa"/>
          </w:tcPr>
          <w:p w14:paraId="5AF81188"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0,72</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0,29</w:t>
            </w:r>
          </w:p>
        </w:tc>
        <w:tc>
          <w:tcPr>
            <w:tcW w:w="2149" w:type="dxa"/>
          </w:tcPr>
          <w:p w14:paraId="79C57056"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0,56</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0,22</w:t>
            </w:r>
          </w:p>
        </w:tc>
      </w:tr>
      <w:tr w:rsidR="005B1274" w:rsidRPr="00E832D8" w14:paraId="4B8B25D1" w14:textId="77777777" w:rsidTr="00297162">
        <w:tc>
          <w:tcPr>
            <w:tcW w:w="3085" w:type="dxa"/>
          </w:tcPr>
          <w:p w14:paraId="377F95AE"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пролин</w:t>
            </w:r>
          </w:p>
        </w:tc>
        <w:tc>
          <w:tcPr>
            <w:tcW w:w="1985" w:type="dxa"/>
          </w:tcPr>
          <w:p w14:paraId="349E1279"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2,84</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0,74</w:t>
            </w:r>
          </w:p>
        </w:tc>
        <w:tc>
          <w:tcPr>
            <w:tcW w:w="2126" w:type="dxa"/>
          </w:tcPr>
          <w:p w14:paraId="2F3772C4"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2,33</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0,61</w:t>
            </w:r>
          </w:p>
        </w:tc>
        <w:tc>
          <w:tcPr>
            <w:tcW w:w="2149" w:type="dxa"/>
          </w:tcPr>
          <w:p w14:paraId="7D3A95A0"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1,9</w:t>
            </w:r>
            <w:r w:rsidRPr="00E832D8">
              <w:rPr>
                <w:rFonts w:ascii="Times New Roman" w:eastAsiaTheme="minorEastAsia" w:hAnsi="Times New Roman" w:cs="Times New Roman"/>
                <w:sz w:val="24"/>
                <w:szCs w:val="24"/>
              </w:rPr>
              <w:t>4</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0,50</w:t>
            </w:r>
          </w:p>
        </w:tc>
      </w:tr>
      <w:tr w:rsidR="005B1274" w:rsidRPr="00E832D8" w14:paraId="7ADB600A" w14:textId="77777777" w:rsidTr="00297162">
        <w:tc>
          <w:tcPr>
            <w:tcW w:w="3085" w:type="dxa"/>
          </w:tcPr>
          <w:p w14:paraId="3436A528"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треонин</w:t>
            </w:r>
          </w:p>
        </w:tc>
        <w:tc>
          <w:tcPr>
            <w:tcW w:w="1985" w:type="dxa"/>
          </w:tcPr>
          <w:p w14:paraId="2F6ACE64"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0,95</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0,38</w:t>
            </w:r>
          </w:p>
        </w:tc>
        <w:tc>
          <w:tcPr>
            <w:tcW w:w="2126" w:type="dxa"/>
          </w:tcPr>
          <w:p w14:paraId="2F7CAA85"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0,88</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0,35</w:t>
            </w:r>
          </w:p>
        </w:tc>
        <w:tc>
          <w:tcPr>
            <w:tcW w:w="2149" w:type="dxa"/>
          </w:tcPr>
          <w:p w14:paraId="5CA68223"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0,82</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0,33</w:t>
            </w:r>
          </w:p>
        </w:tc>
      </w:tr>
      <w:tr w:rsidR="005B1274" w:rsidRPr="00E832D8" w14:paraId="440B5608" w14:textId="77777777" w:rsidTr="00297162">
        <w:tc>
          <w:tcPr>
            <w:tcW w:w="3085" w:type="dxa"/>
          </w:tcPr>
          <w:p w14:paraId="4D004BFB"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серин</w:t>
            </w:r>
          </w:p>
        </w:tc>
        <w:tc>
          <w:tcPr>
            <w:tcW w:w="1985" w:type="dxa"/>
          </w:tcPr>
          <w:p w14:paraId="1F6FA8D6"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0,99</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0,26</w:t>
            </w:r>
          </w:p>
        </w:tc>
        <w:tc>
          <w:tcPr>
            <w:tcW w:w="2126" w:type="dxa"/>
          </w:tcPr>
          <w:p w14:paraId="19ACEC9E"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0,88</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0,23</w:t>
            </w:r>
          </w:p>
        </w:tc>
        <w:tc>
          <w:tcPr>
            <w:tcW w:w="2149" w:type="dxa"/>
          </w:tcPr>
          <w:p w14:paraId="19FE18D5"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0,87</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0,23</w:t>
            </w:r>
          </w:p>
        </w:tc>
      </w:tr>
      <w:tr w:rsidR="005B1274" w:rsidRPr="00E832D8" w14:paraId="3A8BCA14" w14:textId="77777777" w:rsidTr="00297162">
        <w:tc>
          <w:tcPr>
            <w:tcW w:w="3085" w:type="dxa"/>
          </w:tcPr>
          <w:p w14:paraId="01F042A8"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аланин</w:t>
            </w:r>
          </w:p>
        </w:tc>
        <w:tc>
          <w:tcPr>
            <w:tcW w:w="1985" w:type="dxa"/>
          </w:tcPr>
          <w:p w14:paraId="7939E106"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0,69</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0,18</w:t>
            </w:r>
          </w:p>
        </w:tc>
        <w:tc>
          <w:tcPr>
            <w:tcW w:w="2126" w:type="dxa"/>
          </w:tcPr>
          <w:p w14:paraId="3C7A93A6"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0,65</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0,17</w:t>
            </w:r>
          </w:p>
        </w:tc>
        <w:tc>
          <w:tcPr>
            <w:tcW w:w="2149" w:type="dxa"/>
          </w:tcPr>
          <w:p w14:paraId="457F2A6F"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0,61</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0,16</w:t>
            </w:r>
          </w:p>
        </w:tc>
      </w:tr>
      <w:tr w:rsidR="005B1274" w:rsidRPr="00E832D8" w14:paraId="12716804" w14:textId="77777777" w:rsidTr="00297162">
        <w:tc>
          <w:tcPr>
            <w:tcW w:w="3085" w:type="dxa"/>
          </w:tcPr>
          <w:p w14:paraId="1FD42E5E"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глицин</w:t>
            </w:r>
          </w:p>
        </w:tc>
        <w:tc>
          <w:tcPr>
            <w:tcW w:w="1985" w:type="dxa"/>
          </w:tcPr>
          <w:p w14:paraId="2A03A278"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0,77</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0,26</w:t>
            </w:r>
          </w:p>
        </w:tc>
        <w:tc>
          <w:tcPr>
            <w:tcW w:w="2126" w:type="dxa"/>
          </w:tcPr>
          <w:p w14:paraId="687C92A8"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0,65</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0,22</w:t>
            </w:r>
          </w:p>
        </w:tc>
        <w:tc>
          <w:tcPr>
            <w:tcW w:w="2149" w:type="dxa"/>
          </w:tcPr>
          <w:p w14:paraId="0E1338A9" w14:textId="77777777" w:rsidR="00793333" w:rsidRPr="00E832D8" w:rsidRDefault="00793333" w:rsidP="00D77E45">
            <w:pPr>
              <w:autoSpaceDE w:val="0"/>
              <w:autoSpaceDN w:val="0"/>
              <w:adjustRightInd w:val="0"/>
              <w:spacing w:after="0" w:line="240" w:lineRule="auto"/>
              <w:jc w:val="both"/>
              <w:rPr>
                <w:rFonts w:ascii="Times New Roman" w:hAnsi="Times New Roman" w:cs="Times New Roman"/>
                <w:sz w:val="24"/>
                <w:szCs w:val="24"/>
              </w:rPr>
            </w:pPr>
            <w:r w:rsidRPr="00E832D8">
              <w:rPr>
                <w:rFonts w:ascii="Times New Roman" w:hAnsi="Times New Roman" w:cs="Times New Roman"/>
                <w:sz w:val="24"/>
                <w:szCs w:val="24"/>
              </w:rPr>
              <w:t>0,56</w:t>
            </w:r>
            <m:oMath>
              <m:r>
                <w:rPr>
                  <w:rFonts w:ascii="Cambria Math" w:hAnsi="Cambria Math" w:cs="Times New Roman"/>
                  <w:sz w:val="24"/>
                  <w:szCs w:val="24"/>
                </w:rPr>
                <m:t>±</m:t>
              </m:r>
            </m:oMath>
            <w:r w:rsidRPr="00E832D8">
              <w:rPr>
                <w:rFonts w:ascii="Times New Roman" w:eastAsiaTheme="minorEastAsia" w:hAnsi="Times New Roman" w:cs="Times New Roman"/>
                <w:sz w:val="24"/>
                <w:szCs w:val="24"/>
              </w:rPr>
              <w:t>0,19</w:t>
            </w:r>
          </w:p>
        </w:tc>
      </w:tr>
    </w:tbl>
    <w:p w14:paraId="23B012E8" w14:textId="77777777" w:rsidR="009457E6" w:rsidRPr="00195148" w:rsidRDefault="009457E6" w:rsidP="009457E6">
      <w:pPr>
        <w:autoSpaceDE w:val="0"/>
        <w:autoSpaceDN w:val="0"/>
        <w:adjustRightInd w:val="0"/>
        <w:spacing w:line="360" w:lineRule="auto"/>
        <w:jc w:val="both"/>
        <w:rPr>
          <w:rFonts w:ascii="Times New Roman" w:hAnsi="Times New Roman" w:cs="Times New Roman"/>
        </w:rPr>
      </w:pPr>
    </w:p>
    <w:p w14:paraId="34D223A0" w14:textId="79A05625" w:rsidR="009457E6" w:rsidRPr="009457E6" w:rsidRDefault="00AF4C68" w:rsidP="009457E6">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Из таблицы</w:t>
      </w:r>
      <w:r w:rsidR="009457E6" w:rsidRPr="009457E6">
        <w:rPr>
          <w:rFonts w:ascii="Times New Roman" w:hAnsi="Times New Roman" w:cs="Times New Roman"/>
          <w:sz w:val="28"/>
          <w:szCs w:val="28"/>
        </w:rPr>
        <w:t xml:space="preserve"> </w:t>
      </w:r>
      <w:r w:rsidR="008C2225">
        <w:rPr>
          <w:rFonts w:ascii="Times New Roman" w:hAnsi="Times New Roman" w:cs="Times New Roman"/>
          <w:sz w:val="28"/>
          <w:szCs w:val="28"/>
          <w:lang w:val="kk-KZ"/>
        </w:rPr>
        <w:t xml:space="preserve">18 </w:t>
      </w:r>
      <w:r w:rsidR="009457E6" w:rsidRPr="009457E6">
        <w:rPr>
          <w:rFonts w:ascii="Times New Roman" w:hAnsi="Times New Roman" w:cs="Times New Roman"/>
          <w:sz w:val="28"/>
          <w:szCs w:val="28"/>
        </w:rPr>
        <w:t>следует, что в сорте А</w:t>
      </w:r>
      <w:r w:rsidR="004133CF">
        <w:rPr>
          <w:rFonts w:ascii="Times New Roman" w:hAnsi="Times New Roman" w:cs="Times New Roman"/>
          <w:sz w:val="28"/>
          <w:szCs w:val="28"/>
        </w:rPr>
        <w:t xml:space="preserve">зиада самое большое содержание </w:t>
      </w:r>
      <w:r w:rsidR="00B66B81">
        <w:rPr>
          <w:rFonts w:ascii="Times New Roman" w:hAnsi="Times New Roman" w:cs="Times New Roman"/>
          <w:sz w:val="28"/>
          <w:szCs w:val="28"/>
        </w:rPr>
        <w:t>пролина (2,84 %)</w:t>
      </w:r>
      <w:r w:rsidR="009457E6" w:rsidRPr="009457E6">
        <w:rPr>
          <w:rFonts w:ascii="Times New Roman" w:hAnsi="Times New Roman" w:cs="Times New Roman"/>
          <w:sz w:val="28"/>
          <w:szCs w:val="28"/>
        </w:rPr>
        <w:t>, а в сорт</w:t>
      </w:r>
      <w:r w:rsidR="003038A6">
        <w:rPr>
          <w:rFonts w:ascii="Times New Roman" w:hAnsi="Times New Roman" w:cs="Times New Roman"/>
          <w:sz w:val="28"/>
          <w:szCs w:val="28"/>
        </w:rPr>
        <w:t>ах Кожа</w:t>
      </w:r>
      <w:r w:rsidR="002013D0">
        <w:rPr>
          <w:rFonts w:ascii="Times New Roman" w:hAnsi="Times New Roman" w:cs="Times New Roman"/>
          <w:sz w:val="28"/>
          <w:szCs w:val="28"/>
        </w:rPr>
        <w:t xml:space="preserve"> </w:t>
      </w:r>
      <w:r w:rsidR="003038A6">
        <w:rPr>
          <w:rFonts w:ascii="Times New Roman" w:hAnsi="Times New Roman" w:cs="Times New Roman"/>
          <w:sz w:val="28"/>
          <w:szCs w:val="28"/>
        </w:rPr>
        <w:t xml:space="preserve">(2,33%) и Таза (1,94%). </w:t>
      </w:r>
      <w:r w:rsidR="009457E6" w:rsidRPr="009457E6">
        <w:rPr>
          <w:rFonts w:ascii="Times New Roman" w:hAnsi="Times New Roman" w:cs="Times New Roman"/>
          <w:sz w:val="28"/>
          <w:szCs w:val="28"/>
        </w:rPr>
        <w:t>В сорте Таза содержится большое колич</w:t>
      </w:r>
      <w:r w:rsidR="003038A6">
        <w:rPr>
          <w:rFonts w:ascii="Times New Roman" w:hAnsi="Times New Roman" w:cs="Times New Roman"/>
          <w:sz w:val="28"/>
          <w:szCs w:val="28"/>
        </w:rPr>
        <w:t xml:space="preserve">ество лейцин-излейцина (1,53%) </w:t>
      </w:r>
      <w:r w:rsidR="009457E6" w:rsidRPr="009457E6">
        <w:rPr>
          <w:rFonts w:ascii="Times New Roman" w:hAnsi="Times New Roman" w:cs="Times New Roman"/>
          <w:sz w:val="28"/>
          <w:szCs w:val="28"/>
        </w:rPr>
        <w:t xml:space="preserve">аргинина </w:t>
      </w:r>
      <w:r w:rsidR="009457E6" w:rsidRPr="009457E6">
        <w:rPr>
          <w:rFonts w:ascii="Times New Roman" w:hAnsi="Times New Roman" w:cs="Times New Roman"/>
          <w:sz w:val="28"/>
          <w:szCs w:val="28"/>
        </w:rPr>
        <w:lastRenderedPageBreak/>
        <w:t>(0,97%), Таким образом, проращивание зерна тритикале существенно повлияли на его хим</w:t>
      </w:r>
      <w:r w:rsidR="000E6BB3">
        <w:rPr>
          <w:rFonts w:ascii="Times New Roman" w:hAnsi="Times New Roman" w:cs="Times New Roman"/>
          <w:sz w:val="28"/>
          <w:szCs w:val="28"/>
        </w:rPr>
        <w:t>ический состав и питательность (Приложение В).</w:t>
      </w:r>
    </w:p>
    <w:p w14:paraId="7CAD86B1" w14:textId="2F9793A6" w:rsidR="009457E6" w:rsidRPr="009457E6" w:rsidRDefault="008F3930" w:rsidP="00E56142">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зерновых культур одним из недостоющей и незаменимой аминокислотой</w:t>
      </w:r>
      <w:r w:rsidR="009457E6" w:rsidRPr="009457E6">
        <w:rPr>
          <w:rFonts w:ascii="Times New Roman" w:hAnsi="Times New Roman" w:cs="Times New Roman"/>
          <w:sz w:val="28"/>
          <w:szCs w:val="28"/>
        </w:rPr>
        <w:t xml:space="preserve"> </w:t>
      </w:r>
      <w:r>
        <w:rPr>
          <w:rFonts w:ascii="Times New Roman" w:hAnsi="Times New Roman" w:cs="Times New Roman"/>
          <w:sz w:val="28"/>
          <w:szCs w:val="28"/>
        </w:rPr>
        <w:t>является лизин и треонин, в зерне ржи больше в 1</w:t>
      </w:r>
      <w:r w:rsidR="00E56142">
        <w:rPr>
          <w:rFonts w:ascii="Times New Roman" w:hAnsi="Times New Roman" w:cs="Times New Roman"/>
          <w:sz w:val="28"/>
          <w:szCs w:val="28"/>
        </w:rPr>
        <w:t xml:space="preserve">,5 раза по сравнению с пшеницой </w:t>
      </w:r>
      <w:r w:rsidR="00823954">
        <w:rPr>
          <w:rFonts w:ascii="Times New Roman" w:hAnsi="Times New Roman" w:cs="Times New Roman"/>
          <w:sz w:val="28"/>
          <w:szCs w:val="28"/>
        </w:rPr>
        <w:t>[157</w:t>
      </w:r>
      <w:r w:rsidR="00E56142" w:rsidRPr="00517E3C">
        <w:rPr>
          <w:rFonts w:ascii="Times New Roman" w:hAnsi="Times New Roman" w:cs="Times New Roman"/>
          <w:sz w:val="28"/>
          <w:szCs w:val="28"/>
        </w:rPr>
        <w:t>]</w:t>
      </w:r>
      <w:r w:rsidR="00E56142">
        <w:rPr>
          <w:rFonts w:ascii="Times New Roman" w:hAnsi="Times New Roman" w:cs="Times New Roman"/>
          <w:sz w:val="28"/>
          <w:szCs w:val="28"/>
        </w:rPr>
        <w:t>.</w:t>
      </w:r>
    </w:p>
    <w:p w14:paraId="28151EC7" w14:textId="08986257" w:rsidR="009457E6" w:rsidRPr="002B32E6" w:rsidRDefault="006930F3" w:rsidP="009457E6">
      <w:pPr>
        <w:autoSpaceDE w:val="0"/>
        <w:autoSpaceDN w:val="0"/>
        <w:adjustRightInd w:val="0"/>
        <w:spacing w:after="0" w:line="240" w:lineRule="auto"/>
        <w:ind w:firstLine="709"/>
        <w:jc w:val="both"/>
        <w:rPr>
          <w:rFonts w:ascii="Times New Roman" w:hAnsi="Times New Roman" w:cs="Times New Roman"/>
          <w:sz w:val="28"/>
          <w:szCs w:val="28"/>
        </w:rPr>
      </w:pPr>
      <w:r w:rsidRPr="006930F3">
        <w:rPr>
          <w:rFonts w:ascii="Times New Roman" w:hAnsi="Times New Roman" w:cs="Times New Roman"/>
          <w:sz w:val="28"/>
          <w:szCs w:val="28"/>
        </w:rPr>
        <w:t xml:space="preserve">В результате улучшения аминокислотного состава белков тритикале открываются перспективы для развития отрасли по извлечению белковых компонентов из муки, зерна и отрубей этого культурного растения с последующим применением в пищевой и кормовой промышленности в роли функциональных добавок или белковых обогатителей. По сравнению с пшеницей и кукурузой, зерно тритикале выделяется повышенным содержанием лизина в белке и соответствующим уровнем белка по массе по сравнению с пшеницей. </w:t>
      </w:r>
      <w:r w:rsidR="00344CE4" w:rsidRPr="00344CE4">
        <w:rPr>
          <w:rFonts w:ascii="Times New Roman" w:hAnsi="Times New Roman" w:cs="Times New Roman"/>
          <w:sz w:val="28"/>
          <w:szCs w:val="28"/>
        </w:rPr>
        <w:t>Отметим, что уровень свободных аминокислот в зерне тритикале превосходит соответствующий показатель в пшенице, что указывает на потенциал для обеспечения более сбалансированного состава незаменимых аминокислот, таких как изолейцин, лейцин, лизин, метионин, фенилаланин и треонин. Эти результаты свидетельствуют о более высокой биологической ценности т</w:t>
      </w:r>
      <w:r w:rsidR="00344CE4">
        <w:rPr>
          <w:rFonts w:ascii="Times New Roman" w:hAnsi="Times New Roman" w:cs="Times New Roman"/>
          <w:sz w:val="28"/>
          <w:szCs w:val="28"/>
        </w:rPr>
        <w:t xml:space="preserve">ритикале в сравнении с пшеницей </w:t>
      </w:r>
      <w:r w:rsidR="002B32E6" w:rsidRPr="002B32E6">
        <w:rPr>
          <w:rFonts w:ascii="Times New Roman" w:hAnsi="Times New Roman" w:cs="Times New Roman"/>
          <w:sz w:val="28"/>
          <w:szCs w:val="28"/>
        </w:rPr>
        <w:t>[1</w:t>
      </w:r>
      <w:r w:rsidR="00823954">
        <w:rPr>
          <w:rFonts w:ascii="Times New Roman" w:hAnsi="Times New Roman" w:cs="Times New Roman"/>
          <w:sz w:val="28"/>
          <w:szCs w:val="28"/>
        </w:rPr>
        <w:t>59</w:t>
      </w:r>
      <w:r w:rsidR="002B32E6" w:rsidRPr="002B32E6">
        <w:rPr>
          <w:rFonts w:ascii="Times New Roman" w:hAnsi="Times New Roman" w:cs="Times New Roman"/>
          <w:sz w:val="28"/>
          <w:szCs w:val="28"/>
        </w:rPr>
        <w:t>].</w:t>
      </w:r>
    </w:p>
    <w:p w14:paraId="4D4A701D" w14:textId="77777777" w:rsidR="00B3772C" w:rsidRPr="00E90C2C" w:rsidRDefault="00B3772C" w:rsidP="004927F6">
      <w:pPr>
        <w:spacing w:line="240" w:lineRule="auto"/>
        <w:jc w:val="both"/>
        <w:rPr>
          <w:rFonts w:ascii="Times New Roman" w:eastAsia="Calibri" w:hAnsi="Times New Roman" w:cs="Times New Roman"/>
          <w:sz w:val="28"/>
          <w:szCs w:val="28"/>
        </w:rPr>
      </w:pPr>
    </w:p>
    <w:p w14:paraId="076AB580" w14:textId="593A13CA" w:rsidR="005000F0" w:rsidRDefault="00B46F0E" w:rsidP="00C50C4A">
      <w:pPr>
        <w:pStyle w:val="2"/>
        <w:spacing w:before="0" w:line="240" w:lineRule="auto"/>
        <w:ind w:firstLine="709"/>
        <w:rPr>
          <w:rFonts w:ascii="Times New Roman" w:hAnsi="Times New Roman"/>
          <w:b/>
          <w:color w:val="auto"/>
          <w:sz w:val="28"/>
          <w:szCs w:val="28"/>
        </w:rPr>
      </w:pPr>
      <w:bookmarkStart w:id="54" w:name="_Toc159509398"/>
      <w:r w:rsidRPr="00094655">
        <w:rPr>
          <w:rFonts w:ascii="Times New Roman" w:hAnsi="Times New Roman"/>
          <w:b/>
          <w:color w:val="auto"/>
          <w:sz w:val="28"/>
          <w:szCs w:val="28"/>
        </w:rPr>
        <w:t>Заключение по третьему разделу</w:t>
      </w:r>
      <w:bookmarkEnd w:id="54"/>
    </w:p>
    <w:p w14:paraId="0242726A" w14:textId="77777777" w:rsidR="00F8381A" w:rsidRDefault="00F8381A" w:rsidP="00F8381A">
      <w:pPr>
        <w:spacing w:after="0" w:line="240" w:lineRule="auto"/>
        <w:ind w:firstLine="709"/>
        <w:jc w:val="both"/>
        <w:rPr>
          <w:rFonts w:ascii="Times New Roman" w:eastAsia="Calibri" w:hAnsi="Times New Roman" w:cs="Times New Roman"/>
          <w:bCs/>
          <w:sz w:val="28"/>
          <w:szCs w:val="28"/>
        </w:rPr>
      </w:pPr>
      <w:r w:rsidRPr="009C490A">
        <w:rPr>
          <w:rFonts w:ascii="Times New Roman" w:eastAsia="Calibri" w:hAnsi="Times New Roman" w:cs="Times New Roman"/>
          <w:bCs/>
          <w:sz w:val="28"/>
          <w:szCs w:val="28"/>
        </w:rPr>
        <w:t xml:space="preserve">Исследованы </w:t>
      </w:r>
      <w:r>
        <w:rPr>
          <w:rFonts w:ascii="Times New Roman" w:eastAsia="Calibri" w:hAnsi="Times New Roman" w:cs="Times New Roman"/>
          <w:bCs/>
          <w:sz w:val="28"/>
          <w:szCs w:val="28"/>
        </w:rPr>
        <w:t xml:space="preserve">качественные показатели трех сортов зерна тритикале. Показатель стекловидности сорта Кожа составляла 86,0% в сортах Азиада на 1,5% и Таза 5% меньше по сравнению с сортом Кожа. Массовая доля углеводов и массовая доля белка больше в сорте Азиада по сравнению с сортами Кожа на 6,77% и 1,17%, Таза на 8,5% и 2,05% соответственно. </w:t>
      </w:r>
    </w:p>
    <w:p w14:paraId="079F1EED" w14:textId="7F506BEA" w:rsidR="00D67C7A" w:rsidRPr="00D67C7A" w:rsidRDefault="00D67C7A" w:rsidP="00D67C7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содержания аминоскислот в белках тритикале показал, что питательная ценность зависит от содержания в нем незаменимых аминокислот. В зерне тритикале содержится, важнейшая незаменимая аминокислота- лизин, которая чаще всего нехватает. По содержания белка зерно тритикале часто преврсходит не только рожь, но и пшеницу, в ее зерне больше лизина (Азиада-0,66%, Кожа-0,21%, Таза-0,19). По содержанию лизина тритикале сорта Азиада превосходит оставшиеся 2 сорта и пшеницу почти 3 раза.</w:t>
      </w:r>
    </w:p>
    <w:p w14:paraId="4A2BFCD6" w14:textId="2B86CA19" w:rsidR="00F8381A" w:rsidRDefault="00F8381A" w:rsidP="00F8381A">
      <w:pPr>
        <w:spacing w:after="0" w:line="240"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По незаменимому аминокислотному составу из трех сортов тритикале в сорте Азиада превышает больше всего лизин- 0,66%, фенилаланин-1,62%, лейцин+изолейцин-1,13%, метионин-0,31%, валин-0,93%, треонин-0,73% и глицин-0,85%. </w:t>
      </w:r>
    </w:p>
    <w:p w14:paraId="6D03EDE2" w14:textId="436F3C64" w:rsidR="00D67C7A" w:rsidRDefault="00D67C7A" w:rsidP="00D67C7A">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Проращивали зерно тритикале в лабораторных условиях в проращивателе марки</w:t>
      </w:r>
      <w:r w:rsidRPr="00910203">
        <w:rPr>
          <w:rFonts w:ascii="Times New Roman" w:hAnsi="Times New Roman" w:cs="Times New Roman"/>
          <w:bCs/>
          <w:sz w:val="28"/>
          <w:szCs w:val="28"/>
        </w:rPr>
        <w:t xml:space="preserve"> EasyGreen. После этого зерна размещаются в специальных лотках для проращивания в течение 24-120 часов, подвергаясь обработке прохладным воздухом, обеспечивая тем самым о</w:t>
      </w:r>
      <w:r>
        <w:rPr>
          <w:rFonts w:ascii="Times New Roman" w:hAnsi="Times New Roman" w:cs="Times New Roman"/>
          <w:bCs/>
          <w:sz w:val="28"/>
          <w:szCs w:val="28"/>
        </w:rPr>
        <w:t xml:space="preserve">птимальные условия для развития </w:t>
      </w:r>
      <w:r w:rsidRPr="00F168BA">
        <w:rPr>
          <w:rFonts w:ascii="Times New Roman" w:hAnsi="Times New Roman" w:cs="Times New Roman"/>
          <w:bCs/>
          <w:sz w:val="28"/>
          <w:szCs w:val="28"/>
        </w:rPr>
        <w:t>(18-20°C) и регулярно орошаются водой с поддержанием влажности на уровне 85-87%.</w:t>
      </w:r>
    </w:p>
    <w:p w14:paraId="3B9C489D" w14:textId="77777777" w:rsidR="006C738C" w:rsidRDefault="006C738C" w:rsidP="006C738C">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hAnsi="Times New Roman" w:cs="Times New Roman"/>
          <w:bCs/>
          <w:sz w:val="28"/>
          <w:szCs w:val="28"/>
        </w:rPr>
        <w:lastRenderedPageBreak/>
        <w:t>Составлена математическая модель и режимы оптимизации проращивания трех сортов тритикале. В сорте Азиада оптимизировали по содержанию протеина во время проращивания. Составлены о</w:t>
      </w:r>
      <w:r>
        <w:rPr>
          <w:rFonts w:ascii="Times New Roman" w:hAnsi="Times New Roman" w:cs="Times New Roman"/>
          <w:sz w:val="28"/>
          <w:szCs w:val="28"/>
          <w:lang w:val="kk-KZ"/>
        </w:rPr>
        <w:t xml:space="preserve">птимальные </w:t>
      </w:r>
      <w:r w:rsidRPr="004206D1">
        <w:rPr>
          <w:rFonts w:ascii="Times New Roman" w:hAnsi="Times New Roman" w:cs="Times New Roman"/>
          <w:sz w:val="28"/>
          <w:szCs w:val="28"/>
          <w:lang w:val="kk-KZ"/>
        </w:rPr>
        <w:t xml:space="preserve">режимы обработки зерна тритикале сорта </w:t>
      </w:r>
      <w:r>
        <w:rPr>
          <w:rFonts w:ascii="Times New Roman" w:eastAsia="Times New Roman" w:hAnsi="Times New Roman" w:cs="Times New Roman"/>
          <w:color w:val="000000"/>
          <w:sz w:val="28"/>
          <w:szCs w:val="28"/>
          <w:lang w:eastAsia="ru-RU"/>
        </w:rPr>
        <w:t>Азиа</w:t>
      </w:r>
      <w:r w:rsidRPr="004206D1">
        <w:rPr>
          <w:rFonts w:ascii="Times New Roman" w:eastAsia="Times New Roman" w:hAnsi="Times New Roman" w:cs="Times New Roman"/>
          <w:color w:val="000000"/>
          <w:sz w:val="28"/>
          <w:szCs w:val="28"/>
          <w:lang w:eastAsia="ru-RU"/>
        </w:rPr>
        <w:t>да</w:t>
      </w:r>
      <w:r>
        <w:rPr>
          <w:rFonts w:ascii="Times New Roman" w:eastAsia="Times New Roman" w:hAnsi="Times New Roman" w:cs="Times New Roman"/>
          <w:color w:val="000000"/>
          <w:sz w:val="28"/>
          <w:szCs w:val="28"/>
          <w:lang w:eastAsia="ru-RU"/>
        </w:rPr>
        <w:t>:</w:t>
      </w:r>
    </w:p>
    <w:p w14:paraId="759A7B3D" w14:textId="1B1CAF99" w:rsidR="006C738C" w:rsidRPr="004206D1" w:rsidRDefault="006C738C" w:rsidP="006C738C">
      <w:pPr>
        <w:spacing w:after="0" w:line="240" w:lineRule="auto"/>
        <w:ind w:firstLine="567"/>
        <w:rPr>
          <w:rFonts w:ascii="Times New Roman" w:hAnsi="Times New Roman"/>
          <w:sz w:val="28"/>
          <w:szCs w:val="28"/>
        </w:rPr>
      </w:pPr>
      <w:r w:rsidRPr="004206D1">
        <w:rPr>
          <w:rFonts w:ascii="Times New Roman" w:hAnsi="Times New Roman"/>
          <w:sz w:val="28"/>
          <w:szCs w:val="28"/>
        </w:rPr>
        <w:t xml:space="preserve">– температура воды </w:t>
      </w:r>
      <w:r w:rsidRPr="004206D1">
        <w:rPr>
          <w:rFonts w:ascii="Times New Roman" w:hAnsi="Times New Roman"/>
          <w:i/>
          <w:sz w:val="28"/>
          <w:szCs w:val="28"/>
          <w:lang w:val="en-US"/>
        </w:rPr>
        <w:t>t</w:t>
      </w:r>
      <w:r w:rsidRPr="004206D1">
        <w:rPr>
          <w:rFonts w:ascii="Times New Roman" w:hAnsi="Times New Roman"/>
          <w:sz w:val="28"/>
          <w:szCs w:val="28"/>
          <w:vertAlign w:val="subscript"/>
        </w:rPr>
        <w:t>в</w:t>
      </w:r>
      <w:r w:rsidRPr="004206D1">
        <w:rPr>
          <w:rFonts w:ascii="Times New Roman" w:hAnsi="Times New Roman"/>
          <w:sz w:val="28"/>
          <w:szCs w:val="28"/>
        </w:rPr>
        <w:t xml:space="preserve"> </w:t>
      </w:r>
      <w:r>
        <w:rPr>
          <w:rFonts w:ascii="Times New Roman" w:hAnsi="Times New Roman"/>
          <w:sz w:val="28"/>
          <w:szCs w:val="28"/>
        </w:rPr>
        <w:t>= 15</w:t>
      </w:r>
      <w:r w:rsidRPr="004206D1">
        <w:rPr>
          <w:rFonts w:ascii="Times New Roman" w:hAnsi="Times New Roman"/>
          <w:sz w:val="28"/>
          <w:szCs w:val="28"/>
        </w:rPr>
        <w:t>°</w:t>
      </w:r>
      <w:r w:rsidRPr="004206D1">
        <w:rPr>
          <w:rFonts w:ascii="Times New Roman" w:hAnsi="Times New Roman"/>
          <w:sz w:val="28"/>
          <w:szCs w:val="28"/>
          <w:lang w:val="en-US"/>
        </w:rPr>
        <w:t>C</w:t>
      </w:r>
      <w:r>
        <w:rPr>
          <w:rFonts w:ascii="Times New Roman" w:hAnsi="Times New Roman"/>
          <w:sz w:val="28"/>
          <w:szCs w:val="28"/>
        </w:rPr>
        <w:t>;</w:t>
      </w:r>
    </w:p>
    <w:p w14:paraId="4276B996" w14:textId="77777777" w:rsidR="006C738C" w:rsidRPr="004206D1" w:rsidRDefault="006C738C" w:rsidP="006C738C">
      <w:pPr>
        <w:spacing w:after="0" w:line="240" w:lineRule="auto"/>
        <w:ind w:firstLine="567"/>
        <w:rPr>
          <w:rFonts w:ascii="Times New Roman" w:hAnsi="Times New Roman"/>
          <w:sz w:val="28"/>
          <w:szCs w:val="28"/>
        </w:rPr>
      </w:pPr>
      <w:r w:rsidRPr="004206D1">
        <w:rPr>
          <w:rFonts w:ascii="Times New Roman" w:hAnsi="Times New Roman"/>
          <w:sz w:val="28"/>
          <w:szCs w:val="28"/>
        </w:rPr>
        <w:t>– время проращивания, τ</w:t>
      </w:r>
      <w:r>
        <w:rPr>
          <w:rFonts w:ascii="Times New Roman" w:hAnsi="Times New Roman"/>
          <w:sz w:val="28"/>
          <w:szCs w:val="28"/>
        </w:rPr>
        <w:t>=72 ч;</w:t>
      </w:r>
      <w:r w:rsidRPr="004206D1">
        <w:rPr>
          <w:rFonts w:ascii="Times New Roman" w:hAnsi="Times New Roman"/>
          <w:sz w:val="28"/>
          <w:szCs w:val="28"/>
        </w:rPr>
        <w:t xml:space="preserve"> </w:t>
      </w:r>
    </w:p>
    <w:p w14:paraId="5FBA9505" w14:textId="77777777" w:rsidR="006C738C" w:rsidRPr="004206D1" w:rsidRDefault="006C738C" w:rsidP="006C738C">
      <w:pPr>
        <w:spacing w:after="0" w:line="240" w:lineRule="auto"/>
        <w:ind w:firstLine="567"/>
        <w:rPr>
          <w:rFonts w:ascii="Times New Roman" w:hAnsi="Times New Roman"/>
          <w:sz w:val="28"/>
          <w:szCs w:val="28"/>
        </w:rPr>
      </w:pPr>
      <w:r w:rsidRPr="004206D1">
        <w:rPr>
          <w:rFonts w:ascii="Times New Roman" w:hAnsi="Times New Roman"/>
          <w:sz w:val="28"/>
          <w:szCs w:val="28"/>
        </w:rPr>
        <w:t xml:space="preserve">– влажность зерна, </w:t>
      </w:r>
      <w:r w:rsidRPr="004206D1">
        <w:rPr>
          <w:rFonts w:ascii="Times New Roman" w:hAnsi="Times New Roman"/>
          <w:i/>
          <w:sz w:val="28"/>
          <w:szCs w:val="28"/>
          <w:lang w:val="en-US"/>
        </w:rPr>
        <w:t>w</w:t>
      </w:r>
      <w:r>
        <w:rPr>
          <w:rFonts w:ascii="Times New Roman" w:hAnsi="Times New Roman"/>
          <w:sz w:val="28"/>
          <w:szCs w:val="28"/>
        </w:rPr>
        <w:t xml:space="preserve">=13 </w:t>
      </w:r>
      <w:r w:rsidRPr="004206D1">
        <w:rPr>
          <w:rFonts w:ascii="Times New Roman" w:hAnsi="Times New Roman"/>
          <w:sz w:val="28"/>
          <w:szCs w:val="28"/>
        </w:rPr>
        <w:t>%</w:t>
      </w:r>
      <w:r>
        <w:rPr>
          <w:rFonts w:ascii="Times New Roman" w:hAnsi="Times New Roman"/>
          <w:sz w:val="28"/>
          <w:szCs w:val="28"/>
        </w:rPr>
        <w:t>;</w:t>
      </w:r>
    </w:p>
    <w:p w14:paraId="13F3BF61" w14:textId="77777777" w:rsidR="006C738C" w:rsidRDefault="006C738C" w:rsidP="006C738C">
      <w:pPr>
        <w:spacing w:after="0" w:line="240" w:lineRule="auto"/>
        <w:ind w:firstLine="567"/>
        <w:rPr>
          <w:rFonts w:ascii="Times New Roman" w:hAnsi="Times New Roman"/>
          <w:sz w:val="28"/>
          <w:szCs w:val="28"/>
        </w:rPr>
      </w:pPr>
      <w:r w:rsidRPr="004206D1">
        <w:rPr>
          <w:rFonts w:ascii="Times New Roman" w:hAnsi="Times New Roman"/>
          <w:sz w:val="28"/>
          <w:szCs w:val="28"/>
        </w:rPr>
        <w:t xml:space="preserve">– температура зерна, </w:t>
      </w:r>
      <w:r w:rsidRPr="004206D1">
        <w:rPr>
          <w:rFonts w:ascii="Times New Roman" w:hAnsi="Times New Roman"/>
          <w:i/>
          <w:sz w:val="28"/>
          <w:szCs w:val="28"/>
          <w:lang w:val="en-US"/>
        </w:rPr>
        <w:t>t</w:t>
      </w:r>
      <w:r w:rsidRPr="004206D1">
        <w:rPr>
          <w:rFonts w:ascii="Times New Roman" w:hAnsi="Times New Roman"/>
          <w:sz w:val="28"/>
          <w:szCs w:val="28"/>
          <w:vertAlign w:val="subscript"/>
        </w:rPr>
        <w:t>з</w:t>
      </w:r>
      <w:r>
        <w:rPr>
          <w:rFonts w:ascii="Times New Roman" w:hAnsi="Times New Roman"/>
          <w:sz w:val="28"/>
          <w:szCs w:val="28"/>
        </w:rPr>
        <w:t xml:space="preserve">=10 </w:t>
      </w:r>
      <w:r w:rsidRPr="004206D1">
        <w:rPr>
          <w:rFonts w:ascii="Times New Roman" w:hAnsi="Times New Roman"/>
          <w:sz w:val="28"/>
          <w:szCs w:val="28"/>
        </w:rPr>
        <w:t>°</w:t>
      </w:r>
      <w:r w:rsidRPr="004206D1">
        <w:rPr>
          <w:rFonts w:ascii="Times New Roman" w:hAnsi="Times New Roman"/>
          <w:sz w:val="28"/>
          <w:szCs w:val="28"/>
          <w:lang w:val="en-US"/>
        </w:rPr>
        <w:t>C</w:t>
      </w:r>
      <w:r>
        <w:rPr>
          <w:rFonts w:ascii="Times New Roman" w:hAnsi="Times New Roman"/>
          <w:sz w:val="28"/>
          <w:szCs w:val="28"/>
        </w:rPr>
        <w:t>.</w:t>
      </w:r>
    </w:p>
    <w:p w14:paraId="0901A88F" w14:textId="77777777" w:rsidR="006C738C" w:rsidRDefault="006C738C" w:rsidP="006C738C">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Оптимальные режимы обработки зерна тритикале сорта Кожа оптимизировали по содержанию жира. Составлены оптимальные режимы обработки зерна тритикале Кожа:</w:t>
      </w:r>
    </w:p>
    <w:p w14:paraId="1FAC31E5" w14:textId="5C79C47A" w:rsidR="006C738C" w:rsidRDefault="006C738C" w:rsidP="006C738C">
      <w:pPr>
        <w:spacing w:after="0" w:line="240" w:lineRule="auto"/>
        <w:ind w:firstLine="567"/>
        <w:rPr>
          <w:rFonts w:ascii="Times New Roman" w:hAnsi="Times New Roman"/>
          <w:sz w:val="28"/>
          <w:szCs w:val="28"/>
        </w:rPr>
      </w:pPr>
      <w:r>
        <w:rPr>
          <w:rFonts w:ascii="Times New Roman" w:hAnsi="Times New Roman"/>
          <w:sz w:val="28"/>
          <w:szCs w:val="28"/>
        </w:rPr>
        <w:t xml:space="preserve">– температура воды </w:t>
      </w:r>
      <w:r>
        <w:rPr>
          <w:rFonts w:ascii="Times New Roman" w:hAnsi="Times New Roman"/>
          <w:i/>
          <w:sz w:val="28"/>
          <w:szCs w:val="28"/>
        </w:rPr>
        <w:t>t</w:t>
      </w:r>
      <w:r>
        <w:rPr>
          <w:rFonts w:ascii="Times New Roman" w:hAnsi="Times New Roman"/>
          <w:sz w:val="28"/>
          <w:szCs w:val="28"/>
          <w:vertAlign w:val="subscript"/>
        </w:rPr>
        <w:t>в</w:t>
      </w:r>
      <w:r>
        <w:rPr>
          <w:rFonts w:ascii="Times New Roman" w:hAnsi="Times New Roman"/>
          <w:sz w:val="28"/>
          <w:szCs w:val="28"/>
        </w:rPr>
        <w:t xml:space="preserve"> = 30°C;</w:t>
      </w:r>
    </w:p>
    <w:p w14:paraId="2C02DDA8" w14:textId="77777777" w:rsidR="006C738C" w:rsidRDefault="006C738C" w:rsidP="006C738C">
      <w:pPr>
        <w:spacing w:after="0" w:line="240" w:lineRule="auto"/>
        <w:ind w:firstLine="567"/>
        <w:rPr>
          <w:rFonts w:ascii="Times New Roman" w:hAnsi="Times New Roman"/>
          <w:sz w:val="28"/>
          <w:szCs w:val="28"/>
        </w:rPr>
      </w:pPr>
      <w:r>
        <w:rPr>
          <w:rFonts w:ascii="Times New Roman" w:hAnsi="Times New Roman"/>
          <w:sz w:val="28"/>
          <w:szCs w:val="28"/>
        </w:rPr>
        <w:t xml:space="preserve">– время проращивания, τ=24 ч; </w:t>
      </w:r>
    </w:p>
    <w:p w14:paraId="04FE4A1B" w14:textId="77777777" w:rsidR="006C738C" w:rsidRDefault="006C738C" w:rsidP="006C738C">
      <w:pPr>
        <w:spacing w:after="0" w:line="240" w:lineRule="auto"/>
        <w:ind w:firstLine="567"/>
        <w:rPr>
          <w:rFonts w:ascii="Times New Roman" w:hAnsi="Times New Roman"/>
          <w:sz w:val="28"/>
          <w:szCs w:val="28"/>
        </w:rPr>
      </w:pPr>
      <w:r>
        <w:rPr>
          <w:rFonts w:ascii="Times New Roman" w:hAnsi="Times New Roman"/>
          <w:sz w:val="28"/>
          <w:szCs w:val="28"/>
        </w:rPr>
        <w:t xml:space="preserve">– влажность зерна, </w:t>
      </w:r>
      <w:r>
        <w:rPr>
          <w:rFonts w:ascii="Times New Roman" w:hAnsi="Times New Roman"/>
          <w:i/>
          <w:sz w:val="28"/>
          <w:szCs w:val="28"/>
        </w:rPr>
        <w:t>w</w:t>
      </w:r>
      <w:r>
        <w:rPr>
          <w:rFonts w:ascii="Times New Roman" w:hAnsi="Times New Roman"/>
          <w:sz w:val="28"/>
          <w:szCs w:val="28"/>
        </w:rPr>
        <w:t>=13 %;</w:t>
      </w:r>
    </w:p>
    <w:p w14:paraId="2A6D99A5" w14:textId="055A56B6" w:rsidR="006C738C" w:rsidRDefault="006C738C" w:rsidP="006C738C">
      <w:pPr>
        <w:spacing w:after="0" w:line="240" w:lineRule="auto"/>
        <w:ind w:firstLine="567"/>
        <w:rPr>
          <w:rFonts w:ascii="Times New Roman" w:hAnsi="Times New Roman" w:cs="Times New Roman"/>
          <w:sz w:val="28"/>
          <w:szCs w:val="28"/>
        </w:rPr>
      </w:pPr>
      <w:r>
        <w:rPr>
          <w:rFonts w:ascii="Times New Roman" w:hAnsi="Times New Roman"/>
          <w:sz w:val="28"/>
          <w:szCs w:val="28"/>
        </w:rPr>
        <w:t xml:space="preserve">– температура зерна, </w:t>
      </w:r>
      <w:r>
        <w:rPr>
          <w:rFonts w:ascii="Times New Roman" w:hAnsi="Times New Roman"/>
          <w:i/>
          <w:sz w:val="28"/>
          <w:szCs w:val="28"/>
        </w:rPr>
        <w:t>t</w:t>
      </w:r>
      <w:r>
        <w:rPr>
          <w:rFonts w:ascii="Times New Roman" w:hAnsi="Times New Roman"/>
          <w:sz w:val="28"/>
          <w:szCs w:val="28"/>
          <w:vertAlign w:val="subscript"/>
        </w:rPr>
        <w:t>з</w:t>
      </w:r>
      <w:r>
        <w:rPr>
          <w:rFonts w:ascii="Times New Roman" w:hAnsi="Times New Roman"/>
          <w:sz w:val="28"/>
          <w:szCs w:val="28"/>
        </w:rPr>
        <w:t>=26°C.</w:t>
      </w:r>
      <w:r>
        <w:rPr>
          <w:rFonts w:ascii="Times New Roman" w:hAnsi="Times New Roman" w:cs="Times New Roman"/>
          <w:sz w:val="28"/>
          <w:szCs w:val="28"/>
        </w:rPr>
        <w:t xml:space="preserve"> </w:t>
      </w:r>
    </w:p>
    <w:p w14:paraId="49AC0C62" w14:textId="60D3503D" w:rsidR="006C738C" w:rsidRDefault="006C738C" w:rsidP="006C738C">
      <w:pPr>
        <w:spacing w:after="0" w:line="240" w:lineRule="auto"/>
        <w:ind w:firstLine="709"/>
        <w:rPr>
          <w:rFonts w:ascii="Times New Roman" w:hAnsi="Times New Roman" w:cs="Times New Roman"/>
          <w:bCs/>
          <w:color w:val="000000"/>
          <w:sz w:val="28"/>
          <w:szCs w:val="28"/>
        </w:rPr>
      </w:pPr>
      <w:r>
        <w:rPr>
          <w:rFonts w:ascii="Times New Roman" w:hAnsi="Times New Roman" w:cs="Times New Roman"/>
          <w:sz w:val="28"/>
          <w:szCs w:val="28"/>
        </w:rPr>
        <w:t xml:space="preserve">Эти режимы обеспечивают максимальное содержание жира </w:t>
      </w:r>
      <w:r>
        <w:rPr>
          <w:rFonts w:ascii="Times New Roman" w:eastAsia="Times New Roman" w:hAnsi="Times New Roman"/>
          <w:i/>
          <w:sz w:val="28"/>
          <w:szCs w:val="28"/>
          <w:lang w:eastAsia="ru-RU"/>
        </w:rPr>
        <w:t>у</w:t>
      </w:r>
      <w:r>
        <w:rPr>
          <w:rFonts w:ascii="Times New Roman" w:eastAsia="Times New Roman" w:hAnsi="Times New Roman"/>
          <w:sz w:val="28"/>
          <w:szCs w:val="28"/>
          <w:vertAlign w:val="subscript"/>
          <w:lang w:eastAsia="ru-RU"/>
        </w:rPr>
        <w:t>5</w:t>
      </w:r>
      <w:r>
        <w:rPr>
          <w:rFonts w:ascii="Times New Roman" w:eastAsia="Times New Roman" w:hAnsi="Times New Roman"/>
          <w:sz w:val="28"/>
          <w:szCs w:val="28"/>
          <w:lang w:eastAsia="ru-RU"/>
        </w:rPr>
        <w:t>=</w:t>
      </w:r>
      <w:r>
        <w:rPr>
          <w:rFonts w:ascii="Times New Roman" w:hAnsi="Times New Roman" w:cs="Times New Roman"/>
          <w:bCs/>
          <w:color w:val="000000"/>
          <w:sz w:val="28"/>
          <w:szCs w:val="28"/>
        </w:rPr>
        <w:t>2,52%, а остальные показатели качества находятся в заданных пределах.</w:t>
      </w:r>
    </w:p>
    <w:p w14:paraId="6863E357" w14:textId="77777777" w:rsidR="006C738C" w:rsidRDefault="006C738C" w:rsidP="006C738C">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Оптимальные режимы обработки зерна тритикале сорта Таза оптимизировали по содержанию клетчатки. Составлены оптимальные режимы обработки зерна тритикале Таза:</w:t>
      </w:r>
    </w:p>
    <w:p w14:paraId="5B157558" w14:textId="3BB675E8" w:rsidR="006C738C" w:rsidRPr="00E04C0F" w:rsidRDefault="006C738C" w:rsidP="006C738C">
      <w:pPr>
        <w:spacing w:after="0" w:line="240" w:lineRule="auto"/>
        <w:ind w:firstLine="709"/>
        <w:rPr>
          <w:rFonts w:ascii="Times New Roman" w:hAnsi="Times New Roman"/>
          <w:sz w:val="28"/>
          <w:szCs w:val="28"/>
        </w:rPr>
      </w:pPr>
      <w:r w:rsidRPr="00E04C0F">
        <w:rPr>
          <w:rFonts w:ascii="Times New Roman" w:hAnsi="Times New Roman"/>
          <w:sz w:val="28"/>
          <w:szCs w:val="28"/>
        </w:rPr>
        <w:t xml:space="preserve">– температура воды </w:t>
      </w:r>
      <w:r w:rsidRPr="00E04C0F">
        <w:rPr>
          <w:rFonts w:ascii="Times New Roman" w:hAnsi="Times New Roman"/>
          <w:i/>
          <w:sz w:val="28"/>
          <w:szCs w:val="28"/>
        </w:rPr>
        <w:t>t</w:t>
      </w:r>
      <w:r w:rsidRPr="00E04C0F">
        <w:rPr>
          <w:rFonts w:ascii="Times New Roman" w:hAnsi="Times New Roman"/>
          <w:sz w:val="28"/>
          <w:szCs w:val="28"/>
          <w:vertAlign w:val="subscript"/>
        </w:rPr>
        <w:t>в</w:t>
      </w:r>
      <w:r>
        <w:rPr>
          <w:rFonts w:ascii="Times New Roman" w:hAnsi="Times New Roman"/>
          <w:sz w:val="28"/>
          <w:szCs w:val="28"/>
        </w:rPr>
        <w:t xml:space="preserve"> = 30</w:t>
      </w:r>
      <w:r w:rsidRPr="00E04C0F">
        <w:rPr>
          <w:rFonts w:ascii="Times New Roman" w:hAnsi="Times New Roman"/>
          <w:sz w:val="28"/>
          <w:szCs w:val="28"/>
        </w:rPr>
        <w:t>°C;</w:t>
      </w:r>
    </w:p>
    <w:p w14:paraId="61438AA8" w14:textId="77777777" w:rsidR="006C738C" w:rsidRPr="00E04C0F" w:rsidRDefault="006C738C" w:rsidP="006C738C">
      <w:pPr>
        <w:spacing w:after="0" w:line="240" w:lineRule="auto"/>
        <w:ind w:firstLine="709"/>
        <w:rPr>
          <w:rFonts w:ascii="Times New Roman" w:hAnsi="Times New Roman"/>
          <w:sz w:val="28"/>
          <w:szCs w:val="28"/>
        </w:rPr>
      </w:pPr>
      <w:r w:rsidRPr="00E04C0F">
        <w:rPr>
          <w:rFonts w:ascii="Times New Roman" w:hAnsi="Times New Roman"/>
          <w:sz w:val="28"/>
          <w:szCs w:val="28"/>
        </w:rPr>
        <w:t xml:space="preserve">– время проращивания, τ=72 ч; </w:t>
      </w:r>
    </w:p>
    <w:p w14:paraId="772B3920" w14:textId="77777777" w:rsidR="006C738C" w:rsidRPr="00E04C0F" w:rsidRDefault="006C738C" w:rsidP="006C738C">
      <w:pPr>
        <w:spacing w:after="0" w:line="240" w:lineRule="auto"/>
        <w:ind w:firstLine="709"/>
        <w:rPr>
          <w:rFonts w:ascii="Times New Roman" w:hAnsi="Times New Roman"/>
          <w:sz w:val="28"/>
          <w:szCs w:val="28"/>
        </w:rPr>
      </w:pPr>
      <w:r w:rsidRPr="00E04C0F">
        <w:rPr>
          <w:rFonts w:ascii="Times New Roman" w:hAnsi="Times New Roman"/>
          <w:sz w:val="28"/>
          <w:szCs w:val="28"/>
        </w:rPr>
        <w:t xml:space="preserve">– влажность зерна, </w:t>
      </w:r>
      <w:r w:rsidRPr="00E04C0F">
        <w:rPr>
          <w:rFonts w:ascii="Times New Roman" w:hAnsi="Times New Roman"/>
          <w:i/>
          <w:sz w:val="28"/>
          <w:szCs w:val="28"/>
        </w:rPr>
        <w:t>w</w:t>
      </w:r>
      <w:r w:rsidRPr="00E04C0F">
        <w:rPr>
          <w:rFonts w:ascii="Times New Roman" w:hAnsi="Times New Roman"/>
          <w:sz w:val="28"/>
          <w:szCs w:val="28"/>
        </w:rPr>
        <w:t>=19 %;</w:t>
      </w:r>
    </w:p>
    <w:p w14:paraId="503B889F" w14:textId="320E8122" w:rsidR="006C738C" w:rsidRPr="00E04C0F" w:rsidRDefault="006C738C" w:rsidP="006C738C">
      <w:pPr>
        <w:spacing w:after="0" w:line="240" w:lineRule="auto"/>
        <w:ind w:firstLine="709"/>
        <w:rPr>
          <w:rFonts w:ascii="Times New Roman" w:hAnsi="Times New Roman" w:cs="Times New Roman"/>
          <w:sz w:val="28"/>
          <w:szCs w:val="28"/>
        </w:rPr>
      </w:pPr>
      <w:r w:rsidRPr="00E04C0F">
        <w:rPr>
          <w:rFonts w:ascii="Times New Roman" w:hAnsi="Times New Roman"/>
          <w:sz w:val="28"/>
          <w:szCs w:val="28"/>
        </w:rPr>
        <w:t xml:space="preserve">– температура зерна, </w:t>
      </w:r>
      <w:r w:rsidRPr="00E04C0F">
        <w:rPr>
          <w:rFonts w:ascii="Times New Roman" w:hAnsi="Times New Roman"/>
          <w:i/>
          <w:sz w:val="28"/>
          <w:szCs w:val="28"/>
        </w:rPr>
        <w:t>t</w:t>
      </w:r>
      <w:r w:rsidRPr="00E04C0F">
        <w:rPr>
          <w:rFonts w:ascii="Times New Roman" w:hAnsi="Times New Roman"/>
          <w:sz w:val="28"/>
          <w:szCs w:val="28"/>
          <w:vertAlign w:val="subscript"/>
        </w:rPr>
        <w:t>з</w:t>
      </w:r>
      <w:r>
        <w:rPr>
          <w:rFonts w:ascii="Times New Roman" w:hAnsi="Times New Roman"/>
          <w:sz w:val="28"/>
          <w:szCs w:val="28"/>
        </w:rPr>
        <w:t>=26</w:t>
      </w:r>
      <w:r w:rsidRPr="00E04C0F">
        <w:rPr>
          <w:rFonts w:ascii="Times New Roman" w:hAnsi="Times New Roman"/>
          <w:sz w:val="28"/>
          <w:szCs w:val="28"/>
        </w:rPr>
        <w:t>°C.</w:t>
      </w:r>
      <w:r w:rsidRPr="00E04C0F">
        <w:rPr>
          <w:rFonts w:ascii="Times New Roman" w:hAnsi="Times New Roman" w:cs="Times New Roman"/>
          <w:sz w:val="28"/>
          <w:szCs w:val="28"/>
        </w:rPr>
        <w:t xml:space="preserve"> </w:t>
      </w:r>
    </w:p>
    <w:p w14:paraId="1D6C9D60" w14:textId="3FCBFF99" w:rsidR="006C738C" w:rsidRPr="006C738C" w:rsidRDefault="006C738C" w:rsidP="006C738C">
      <w:pPr>
        <w:spacing w:after="0" w:line="240" w:lineRule="auto"/>
        <w:ind w:firstLine="709"/>
        <w:rPr>
          <w:rFonts w:ascii="Times New Roman" w:hAnsi="Times New Roman" w:cs="Times New Roman"/>
          <w:bCs/>
          <w:color w:val="000000"/>
          <w:sz w:val="28"/>
          <w:szCs w:val="28"/>
        </w:rPr>
      </w:pPr>
      <w:r w:rsidRPr="00E04C0F">
        <w:rPr>
          <w:rFonts w:ascii="Times New Roman" w:hAnsi="Times New Roman" w:cs="Times New Roman"/>
          <w:sz w:val="28"/>
          <w:szCs w:val="28"/>
        </w:rPr>
        <w:t xml:space="preserve">Эти режимы обеспечивают максимальное содержание клетчатки </w:t>
      </w:r>
      <w:r w:rsidRPr="00E04C0F">
        <w:rPr>
          <w:rFonts w:ascii="Times New Roman" w:eastAsia="Times New Roman" w:hAnsi="Times New Roman"/>
          <w:i/>
          <w:sz w:val="28"/>
          <w:szCs w:val="28"/>
          <w:lang w:eastAsia="ru-RU"/>
        </w:rPr>
        <w:t>у</w:t>
      </w:r>
      <w:r>
        <w:rPr>
          <w:rFonts w:ascii="Times New Roman" w:eastAsia="Times New Roman" w:hAnsi="Times New Roman"/>
          <w:sz w:val="28"/>
          <w:szCs w:val="28"/>
          <w:vertAlign w:val="subscript"/>
          <w:lang w:eastAsia="ru-RU"/>
        </w:rPr>
        <w:t>7</w:t>
      </w:r>
      <w:r>
        <w:rPr>
          <w:rFonts w:ascii="Times New Roman" w:eastAsia="Times New Roman" w:hAnsi="Times New Roman"/>
          <w:sz w:val="28"/>
          <w:szCs w:val="28"/>
          <w:lang w:eastAsia="ru-RU"/>
        </w:rPr>
        <w:t>=</w:t>
      </w:r>
      <w:r w:rsidRPr="00E04C0F">
        <w:rPr>
          <w:rFonts w:ascii="Times New Roman" w:eastAsia="Times New Roman" w:hAnsi="Times New Roman"/>
          <w:sz w:val="28"/>
          <w:szCs w:val="28"/>
          <w:lang w:eastAsia="ru-RU"/>
        </w:rPr>
        <w:t>3</w:t>
      </w:r>
      <w:r w:rsidRPr="00E04C0F">
        <w:rPr>
          <w:rFonts w:ascii="Times New Roman" w:hAnsi="Times New Roman" w:cs="Times New Roman"/>
          <w:bCs/>
          <w:color w:val="000000"/>
          <w:sz w:val="28"/>
          <w:szCs w:val="28"/>
        </w:rPr>
        <w:t>,64</w:t>
      </w:r>
      <w:r>
        <w:rPr>
          <w:rFonts w:ascii="Times New Roman" w:hAnsi="Times New Roman" w:cs="Times New Roman"/>
          <w:bCs/>
          <w:color w:val="000000"/>
          <w:sz w:val="28"/>
          <w:szCs w:val="28"/>
        </w:rPr>
        <w:t xml:space="preserve"> </w:t>
      </w:r>
      <w:r w:rsidRPr="00E04C0F">
        <w:rPr>
          <w:rFonts w:ascii="Times New Roman" w:hAnsi="Times New Roman" w:cs="Times New Roman"/>
          <w:bCs/>
          <w:color w:val="000000"/>
          <w:sz w:val="28"/>
          <w:szCs w:val="28"/>
        </w:rPr>
        <w:t>%, а остальные показатели качества находятся в заданных пределах</w:t>
      </w:r>
      <w:r>
        <w:rPr>
          <w:rFonts w:ascii="Times New Roman" w:hAnsi="Times New Roman" w:cs="Times New Roman"/>
          <w:bCs/>
          <w:color w:val="000000"/>
          <w:sz w:val="28"/>
          <w:szCs w:val="28"/>
        </w:rPr>
        <w:t>.</w:t>
      </w:r>
    </w:p>
    <w:p w14:paraId="148F7DA8" w14:textId="77777777" w:rsidR="00F8381A" w:rsidRDefault="00F8381A" w:rsidP="00F8381A">
      <w:pPr>
        <w:spacing w:after="0" w:line="240" w:lineRule="auto"/>
        <w:ind w:firstLine="709"/>
        <w:jc w:val="both"/>
        <w:rPr>
          <w:rFonts w:ascii="Times New Roman" w:hAnsi="Times New Roman" w:cs="Times New Roman"/>
          <w:bCs/>
          <w:sz w:val="28"/>
          <w:szCs w:val="28"/>
        </w:rPr>
      </w:pPr>
      <w:r>
        <w:rPr>
          <w:rFonts w:ascii="Times New Roman" w:eastAsia="Calibri" w:hAnsi="Times New Roman" w:cs="Times New Roman"/>
          <w:bCs/>
          <w:sz w:val="28"/>
          <w:szCs w:val="28"/>
        </w:rPr>
        <w:t xml:space="preserve">Исследовано микробиологическая безопасность зерна тритикале во время проращивания без обработки озоном и после обработки озоном. Пророщенное зерна обрабатывали озоном </w:t>
      </w:r>
      <w:r>
        <w:rPr>
          <w:rFonts w:ascii="Times New Roman" w:hAnsi="Times New Roman" w:cs="Times New Roman"/>
          <w:bCs/>
          <w:sz w:val="28"/>
          <w:szCs w:val="28"/>
        </w:rPr>
        <w:t>10 г</w:t>
      </w:r>
      <w:r w:rsidRPr="00E42274">
        <w:rPr>
          <w:rFonts w:ascii="Times New Roman" w:hAnsi="Times New Roman" w:cs="Times New Roman"/>
          <w:bCs/>
          <w:sz w:val="28"/>
          <w:szCs w:val="28"/>
        </w:rPr>
        <w:t>/</w:t>
      </w:r>
      <w:r>
        <w:rPr>
          <w:rFonts w:ascii="Times New Roman" w:hAnsi="Times New Roman" w:cs="Times New Roman"/>
          <w:bCs/>
          <w:sz w:val="28"/>
          <w:szCs w:val="28"/>
        </w:rPr>
        <w:t>ч и общим расходом воздуха 160 м</w:t>
      </w:r>
      <w:r>
        <w:rPr>
          <w:rFonts w:ascii="Times New Roman" w:hAnsi="Times New Roman" w:cs="Times New Roman"/>
          <w:bCs/>
          <w:sz w:val="28"/>
          <w:szCs w:val="28"/>
          <w:vertAlign w:val="superscript"/>
        </w:rPr>
        <w:t>3</w:t>
      </w:r>
      <w:r>
        <w:rPr>
          <w:rFonts w:ascii="Times New Roman" w:hAnsi="Times New Roman" w:cs="Times New Roman"/>
          <w:bCs/>
          <w:sz w:val="28"/>
          <w:szCs w:val="28"/>
        </w:rPr>
        <w:t xml:space="preserve">/ч, период озонирования воздуха 30 минут, температурой воздуха 20-25 </w:t>
      </w:r>
      <w:r>
        <w:rPr>
          <w:rFonts w:ascii="Times New Roman" w:hAnsi="Times New Roman" w:cs="Times New Roman"/>
          <w:bCs/>
          <w:sz w:val="28"/>
          <w:szCs w:val="28"/>
          <w:vertAlign w:val="superscript"/>
        </w:rPr>
        <w:t>0</w:t>
      </w:r>
      <w:r>
        <w:rPr>
          <w:rFonts w:ascii="Times New Roman" w:hAnsi="Times New Roman" w:cs="Times New Roman"/>
          <w:bCs/>
          <w:sz w:val="28"/>
          <w:szCs w:val="28"/>
        </w:rPr>
        <w:t>С.</w:t>
      </w:r>
    </w:p>
    <w:p w14:paraId="0B92110C" w14:textId="77777777" w:rsidR="00F8381A" w:rsidRDefault="00F8381A" w:rsidP="00F8381A">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В процессе прорастания зерна тритикале происходит процесс осахаривания наибольшее накопление сахаров происходит на третьи сутки 2,6-2,7%, после 3 суток происходит медленно.</w:t>
      </w:r>
    </w:p>
    <w:p w14:paraId="24161522" w14:textId="77777777" w:rsidR="00F8381A" w:rsidRPr="00F8381A" w:rsidRDefault="00F8381A" w:rsidP="00F8381A"/>
    <w:p w14:paraId="6DAB91F5" w14:textId="283782F8" w:rsidR="005000F0" w:rsidRPr="00302895" w:rsidRDefault="005000F0" w:rsidP="00672AC3">
      <w:pPr>
        <w:spacing w:after="0" w:line="240" w:lineRule="auto"/>
        <w:ind w:firstLine="709"/>
        <w:jc w:val="center"/>
        <w:rPr>
          <w:rFonts w:ascii="Times New Roman" w:hAnsi="Times New Roman"/>
          <w:sz w:val="28"/>
          <w:szCs w:val="28"/>
          <w:lang w:val="kk-KZ"/>
        </w:rPr>
      </w:pPr>
    </w:p>
    <w:p w14:paraId="74A8207C" w14:textId="4DB4B6CC" w:rsidR="005000F0" w:rsidRDefault="005000F0" w:rsidP="00672AC3">
      <w:pPr>
        <w:spacing w:after="0" w:line="240" w:lineRule="auto"/>
        <w:ind w:firstLine="709"/>
        <w:jc w:val="center"/>
        <w:rPr>
          <w:rFonts w:ascii="Times New Roman" w:hAnsi="Times New Roman"/>
          <w:sz w:val="28"/>
          <w:szCs w:val="28"/>
        </w:rPr>
      </w:pPr>
    </w:p>
    <w:p w14:paraId="28D595A4" w14:textId="682C5016" w:rsidR="0067237B" w:rsidRDefault="0067237B" w:rsidP="00672AC3">
      <w:pPr>
        <w:spacing w:after="0" w:line="240" w:lineRule="auto"/>
        <w:ind w:firstLine="709"/>
        <w:jc w:val="center"/>
        <w:rPr>
          <w:rFonts w:ascii="Times New Roman" w:hAnsi="Times New Roman"/>
          <w:sz w:val="28"/>
          <w:szCs w:val="28"/>
        </w:rPr>
      </w:pPr>
    </w:p>
    <w:p w14:paraId="070949EA" w14:textId="1E9F30C4" w:rsidR="0067237B" w:rsidRDefault="0067237B" w:rsidP="00672AC3">
      <w:pPr>
        <w:spacing w:after="0" w:line="240" w:lineRule="auto"/>
        <w:ind w:firstLine="709"/>
        <w:jc w:val="center"/>
        <w:rPr>
          <w:rFonts w:ascii="Times New Roman" w:hAnsi="Times New Roman"/>
          <w:sz w:val="28"/>
          <w:szCs w:val="28"/>
        </w:rPr>
      </w:pPr>
    </w:p>
    <w:p w14:paraId="5C1E8646" w14:textId="77777777" w:rsidR="003F0B36" w:rsidRDefault="003F0B36" w:rsidP="00672AC3">
      <w:pPr>
        <w:spacing w:after="0" w:line="240" w:lineRule="auto"/>
        <w:ind w:firstLine="709"/>
        <w:jc w:val="center"/>
        <w:rPr>
          <w:rFonts w:ascii="Times New Roman" w:hAnsi="Times New Roman"/>
          <w:sz w:val="28"/>
          <w:szCs w:val="28"/>
        </w:rPr>
      </w:pPr>
    </w:p>
    <w:p w14:paraId="7B81A921" w14:textId="0D1A54CF" w:rsidR="005000F0" w:rsidRDefault="005000F0" w:rsidP="00C77191">
      <w:pPr>
        <w:spacing w:after="0" w:line="240" w:lineRule="auto"/>
        <w:rPr>
          <w:rFonts w:ascii="Times New Roman" w:hAnsi="Times New Roman"/>
          <w:sz w:val="28"/>
          <w:szCs w:val="28"/>
        </w:rPr>
      </w:pPr>
    </w:p>
    <w:p w14:paraId="463440A5" w14:textId="365B4C49" w:rsidR="00C50C4A" w:rsidRDefault="00C50C4A" w:rsidP="00C77191">
      <w:pPr>
        <w:spacing w:after="0" w:line="240" w:lineRule="auto"/>
        <w:rPr>
          <w:rFonts w:ascii="Times New Roman" w:hAnsi="Times New Roman"/>
          <w:sz w:val="28"/>
          <w:szCs w:val="28"/>
        </w:rPr>
      </w:pPr>
    </w:p>
    <w:p w14:paraId="678A62FC" w14:textId="60919798" w:rsidR="00C50C4A" w:rsidRDefault="00C50C4A" w:rsidP="00C77191">
      <w:pPr>
        <w:spacing w:after="0" w:line="240" w:lineRule="auto"/>
        <w:rPr>
          <w:rFonts w:ascii="Times New Roman" w:hAnsi="Times New Roman"/>
          <w:sz w:val="28"/>
          <w:szCs w:val="28"/>
        </w:rPr>
      </w:pPr>
    </w:p>
    <w:p w14:paraId="6BC54818" w14:textId="4302474F" w:rsidR="00C72871" w:rsidRDefault="00C72871" w:rsidP="00C77191">
      <w:pPr>
        <w:spacing w:after="0" w:line="240" w:lineRule="auto"/>
        <w:rPr>
          <w:rFonts w:ascii="Times New Roman" w:hAnsi="Times New Roman"/>
          <w:sz w:val="28"/>
          <w:szCs w:val="28"/>
        </w:rPr>
      </w:pPr>
    </w:p>
    <w:p w14:paraId="652AF3B7" w14:textId="05EA79F6" w:rsidR="00076CD2" w:rsidRPr="00076CD2" w:rsidRDefault="00C40B84" w:rsidP="005000F0">
      <w:pPr>
        <w:pStyle w:val="a8"/>
        <w:numPr>
          <w:ilvl w:val="0"/>
          <w:numId w:val="3"/>
        </w:numPr>
        <w:jc w:val="both"/>
        <w:outlineLvl w:val="0"/>
        <w:rPr>
          <w:rFonts w:ascii="Times New Roman" w:eastAsia="Calibri" w:hAnsi="Times New Roman" w:cs="Times New Roman"/>
          <w:b/>
          <w:bCs/>
          <w:sz w:val="28"/>
          <w:szCs w:val="28"/>
        </w:rPr>
      </w:pPr>
      <w:bookmarkStart w:id="55" w:name="_Toc95772643"/>
      <w:bookmarkStart w:id="56" w:name="_Toc159509399"/>
      <w:r w:rsidRPr="00076CD2">
        <w:rPr>
          <w:rFonts w:ascii="Times New Roman" w:eastAsia="Calibri" w:hAnsi="Times New Roman" w:cs="Times New Roman"/>
          <w:b/>
          <w:bCs/>
          <w:sz w:val="28"/>
          <w:szCs w:val="28"/>
        </w:rPr>
        <w:lastRenderedPageBreak/>
        <w:t>РАЗРАБОТКА РЕЦЕПТОВ КОМБИКОРМОВ НА ОСНОВЕ ИСПОЛЬЗОВАНИЕ ПРОРОЩЕННОГО ЗЕРНА ТРИТИКАЛЕ</w:t>
      </w:r>
      <w:bookmarkEnd w:id="55"/>
      <w:bookmarkEnd w:id="56"/>
    </w:p>
    <w:p w14:paraId="3BD4AF1D" w14:textId="010D16CB" w:rsidR="00030959" w:rsidRPr="009947F0" w:rsidRDefault="005000F0" w:rsidP="003F0B36">
      <w:pPr>
        <w:pStyle w:val="2"/>
        <w:spacing w:before="0" w:line="240" w:lineRule="auto"/>
        <w:ind w:firstLine="709"/>
        <w:rPr>
          <w:rFonts w:ascii="Times New Roman" w:eastAsia="Calibri" w:hAnsi="Times New Roman" w:cs="Times New Roman"/>
          <w:b/>
          <w:bCs/>
          <w:color w:val="auto"/>
          <w:sz w:val="28"/>
          <w:szCs w:val="28"/>
        </w:rPr>
      </w:pPr>
      <w:bookmarkStart w:id="57" w:name="_Toc95772644"/>
      <w:bookmarkStart w:id="58" w:name="_Toc159509400"/>
      <w:r>
        <w:rPr>
          <w:rFonts w:ascii="Times New Roman" w:eastAsia="Calibri" w:hAnsi="Times New Roman" w:cs="Times New Roman"/>
          <w:b/>
          <w:bCs/>
          <w:color w:val="auto"/>
          <w:sz w:val="28"/>
          <w:szCs w:val="28"/>
        </w:rPr>
        <w:t>4.</w:t>
      </w:r>
      <w:r w:rsidR="00076CD2" w:rsidRPr="009947F0">
        <w:rPr>
          <w:rFonts w:ascii="Times New Roman" w:eastAsia="Calibri" w:hAnsi="Times New Roman" w:cs="Times New Roman"/>
          <w:b/>
          <w:bCs/>
          <w:color w:val="auto"/>
          <w:sz w:val="28"/>
          <w:szCs w:val="28"/>
        </w:rPr>
        <w:t>1</w:t>
      </w:r>
      <w:r w:rsidR="0044310B" w:rsidRPr="009947F0">
        <w:rPr>
          <w:rFonts w:ascii="Times New Roman" w:eastAsia="Calibri" w:hAnsi="Times New Roman" w:cs="Times New Roman"/>
          <w:b/>
          <w:bCs/>
          <w:color w:val="auto"/>
          <w:sz w:val="28"/>
          <w:szCs w:val="28"/>
        </w:rPr>
        <w:t xml:space="preserve"> </w:t>
      </w:r>
      <w:r w:rsidR="00076CD2" w:rsidRPr="009947F0">
        <w:rPr>
          <w:rFonts w:ascii="Times New Roman" w:eastAsia="Calibri" w:hAnsi="Times New Roman" w:cs="Times New Roman"/>
          <w:b/>
          <w:bCs/>
          <w:color w:val="auto"/>
          <w:sz w:val="28"/>
          <w:szCs w:val="28"/>
        </w:rPr>
        <w:t>Составление рецептов комбикормов на основе пророщенного зерна тритикале</w:t>
      </w:r>
      <w:bookmarkEnd w:id="57"/>
      <w:bookmarkEnd w:id="58"/>
    </w:p>
    <w:p w14:paraId="694EBA22" w14:textId="028B669C" w:rsidR="00B734A9" w:rsidRPr="007C79E7" w:rsidRDefault="00F0516A" w:rsidP="00457B33">
      <w:pPr>
        <w:spacing w:after="0" w:line="240" w:lineRule="auto"/>
        <w:ind w:firstLine="709"/>
        <w:jc w:val="both"/>
        <w:rPr>
          <w:rFonts w:ascii="Times New Roman" w:eastAsia="Calibri" w:hAnsi="Times New Roman" w:cs="Times New Roman"/>
          <w:bCs/>
          <w:sz w:val="28"/>
          <w:szCs w:val="28"/>
        </w:rPr>
      </w:pPr>
      <w:r w:rsidRPr="00F0516A">
        <w:rPr>
          <w:rFonts w:ascii="Times New Roman" w:eastAsia="Calibri" w:hAnsi="Times New Roman" w:cs="Times New Roman"/>
          <w:bCs/>
          <w:sz w:val="28"/>
          <w:szCs w:val="28"/>
        </w:rPr>
        <w:t>Кормление представляет собой динамический процесс, оказывающий воздействие на физиологическое состояние дойных коров и влияющий на качественные и количественные характеристики их продукции. Ключевой аспект, связанный с рационом питания дойных коров, заключается в необходимости поддержания сбалансированного состава корма, отвечающего физиологическим пот</w:t>
      </w:r>
      <w:r>
        <w:rPr>
          <w:rFonts w:ascii="Times New Roman" w:eastAsia="Calibri" w:hAnsi="Times New Roman" w:cs="Times New Roman"/>
          <w:bCs/>
          <w:sz w:val="28"/>
          <w:szCs w:val="28"/>
        </w:rPr>
        <w:t xml:space="preserve">ребностям жвачных млекопитающих </w:t>
      </w:r>
      <w:r w:rsidR="00874ED4">
        <w:rPr>
          <w:rFonts w:ascii="Times New Roman" w:eastAsia="Calibri" w:hAnsi="Times New Roman" w:cs="Times New Roman"/>
          <w:bCs/>
          <w:sz w:val="28"/>
          <w:szCs w:val="28"/>
        </w:rPr>
        <w:t>[157</w:t>
      </w:r>
      <w:r w:rsidR="007C79E7">
        <w:rPr>
          <w:rFonts w:ascii="Times New Roman" w:eastAsia="Calibri" w:hAnsi="Times New Roman" w:cs="Times New Roman"/>
          <w:bCs/>
          <w:sz w:val="28"/>
          <w:szCs w:val="28"/>
        </w:rPr>
        <w:t>,</w:t>
      </w:r>
      <w:r w:rsidR="007C79E7" w:rsidRPr="007C79E7">
        <w:rPr>
          <w:rFonts w:ascii="Times New Roman" w:eastAsia="Calibri" w:hAnsi="Times New Roman" w:cs="Times New Roman"/>
          <w:bCs/>
          <w:sz w:val="28"/>
          <w:szCs w:val="28"/>
        </w:rPr>
        <w:t xml:space="preserve"> </w:t>
      </w:r>
      <w:r w:rsidR="00874ED4">
        <w:rPr>
          <w:rFonts w:ascii="Times New Roman" w:eastAsia="Calibri" w:hAnsi="Times New Roman" w:cs="Times New Roman"/>
          <w:bCs/>
          <w:sz w:val="28"/>
          <w:szCs w:val="28"/>
        </w:rPr>
        <w:t>160</w:t>
      </w:r>
      <w:r w:rsidR="007C79E7">
        <w:rPr>
          <w:rFonts w:ascii="Times New Roman" w:eastAsia="Calibri" w:hAnsi="Times New Roman" w:cs="Times New Roman"/>
          <w:bCs/>
          <w:sz w:val="28"/>
          <w:szCs w:val="28"/>
        </w:rPr>
        <w:t>].</w:t>
      </w:r>
    </w:p>
    <w:p w14:paraId="0C4798F3" w14:textId="77777777" w:rsidR="00903DC9" w:rsidRPr="007C79E7" w:rsidRDefault="00903DC9" w:rsidP="00457B33">
      <w:pPr>
        <w:spacing w:after="0" w:line="240" w:lineRule="auto"/>
        <w:ind w:firstLine="709"/>
        <w:jc w:val="both"/>
        <w:rPr>
          <w:rFonts w:ascii="Times New Roman" w:eastAsia="Calibri" w:hAnsi="Times New Roman" w:cs="Times New Roman"/>
          <w:bCs/>
          <w:sz w:val="28"/>
          <w:szCs w:val="28"/>
        </w:rPr>
      </w:pPr>
    </w:p>
    <w:p w14:paraId="31C359A7" w14:textId="51D5A0AC" w:rsidR="004953BA" w:rsidRPr="00D032FF" w:rsidRDefault="00CB0894" w:rsidP="008E4E59">
      <w:pPr>
        <w:jc w:val="both"/>
        <w:rPr>
          <w:rFonts w:ascii="Times New Roman" w:eastAsia="Calibri" w:hAnsi="Times New Roman" w:cs="Times New Roman"/>
          <w:bCs/>
          <w:sz w:val="28"/>
          <w:szCs w:val="28"/>
        </w:rPr>
      </w:pPr>
      <w:r w:rsidRPr="00D032FF">
        <w:rPr>
          <w:rFonts w:ascii="Times New Roman" w:eastAsia="Calibri" w:hAnsi="Times New Roman" w:cs="Times New Roman"/>
          <w:bCs/>
          <w:sz w:val="28"/>
          <w:szCs w:val="28"/>
        </w:rPr>
        <w:t>Таблица</w:t>
      </w:r>
      <w:r w:rsidR="00BE5FB1" w:rsidRPr="00D032FF">
        <w:rPr>
          <w:rFonts w:ascii="Times New Roman" w:eastAsia="Calibri" w:hAnsi="Times New Roman" w:cs="Times New Roman"/>
          <w:bCs/>
          <w:sz w:val="28"/>
          <w:szCs w:val="28"/>
        </w:rPr>
        <w:t xml:space="preserve"> 19</w:t>
      </w:r>
      <w:r w:rsidRPr="00D032FF">
        <w:rPr>
          <w:rFonts w:ascii="Times New Roman" w:eastAsia="Calibri" w:hAnsi="Times New Roman" w:cs="Times New Roman"/>
          <w:bCs/>
          <w:sz w:val="28"/>
          <w:szCs w:val="28"/>
        </w:rPr>
        <w:t xml:space="preserve"> – Рецепт экструдированных комбикормов для дойных коров</w:t>
      </w: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25"/>
        <w:gridCol w:w="856"/>
        <w:gridCol w:w="707"/>
        <w:gridCol w:w="710"/>
        <w:gridCol w:w="850"/>
        <w:gridCol w:w="851"/>
        <w:gridCol w:w="709"/>
        <w:gridCol w:w="709"/>
        <w:gridCol w:w="799"/>
      </w:tblGrid>
      <w:tr w:rsidR="00030959" w:rsidRPr="00D032FF" w14:paraId="4F8FFAEA" w14:textId="77777777" w:rsidTr="00E15655">
        <w:tc>
          <w:tcPr>
            <w:tcW w:w="2825" w:type="dxa"/>
            <w:vMerge w:val="restart"/>
          </w:tcPr>
          <w:p w14:paraId="2E531810"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Компоненты</w:t>
            </w:r>
          </w:p>
        </w:tc>
        <w:tc>
          <w:tcPr>
            <w:tcW w:w="6191" w:type="dxa"/>
            <w:gridSpan w:val="8"/>
          </w:tcPr>
          <w:p w14:paraId="44CEE0B9"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Рецепты комбикормов</w:t>
            </w:r>
          </w:p>
        </w:tc>
      </w:tr>
      <w:tr w:rsidR="00030959" w:rsidRPr="00D032FF" w14:paraId="3F1BE53D" w14:textId="77777777" w:rsidTr="00E15655">
        <w:tc>
          <w:tcPr>
            <w:tcW w:w="2825" w:type="dxa"/>
            <w:vMerge/>
          </w:tcPr>
          <w:p w14:paraId="6199B773" w14:textId="77777777" w:rsidR="00030959" w:rsidRPr="00D032FF" w:rsidRDefault="00030959" w:rsidP="008F5D8D">
            <w:pPr>
              <w:spacing w:after="0" w:line="240" w:lineRule="auto"/>
              <w:contextualSpacing/>
              <w:jc w:val="both"/>
              <w:rPr>
                <w:rFonts w:ascii="Times New Roman" w:hAnsi="Times New Roman" w:cs="Times New Roman"/>
                <w:sz w:val="28"/>
                <w:szCs w:val="28"/>
              </w:rPr>
            </w:pPr>
          </w:p>
        </w:tc>
        <w:tc>
          <w:tcPr>
            <w:tcW w:w="1563" w:type="dxa"/>
            <w:gridSpan w:val="2"/>
            <w:vMerge w:val="restart"/>
          </w:tcPr>
          <w:p w14:paraId="611FABD0" w14:textId="7C126830" w:rsidR="00030959" w:rsidRPr="00D032FF" w:rsidRDefault="0007711F" w:rsidP="0007711F">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Контроль</w:t>
            </w:r>
          </w:p>
        </w:tc>
        <w:tc>
          <w:tcPr>
            <w:tcW w:w="4628" w:type="dxa"/>
            <w:gridSpan w:val="6"/>
          </w:tcPr>
          <w:p w14:paraId="170F4021"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Экспериментальные</w:t>
            </w:r>
          </w:p>
        </w:tc>
      </w:tr>
      <w:tr w:rsidR="00030959" w:rsidRPr="00D032FF" w14:paraId="1991E068" w14:textId="77777777" w:rsidTr="00E15655">
        <w:tc>
          <w:tcPr>
            <w:tcW w:w="2825" w:type="dxa"/>
            <w:vMerge/>
          </w:tcPr>
          <w:p w14:paraId="2C36384B" w14:textId="77777777" w:rsidR="00030959" w:rsidRPr="00D032FF" w:rsidRDefault="00030959" w:rsidP="008F5D8D">
            <w:pPr>
              <w:spacing w:after="0" w:line="240" w:lineRule="auto"/>
              <w:contextualSpacing/>
              <w:jc w:val="both"/>
              <w:rPr>
                <w:rFonts w:ascii="Times New Roman" w:hAnsi="Times New Roman" w:cs="Times New Roman"/>
                <w:sz w:val="28"/>
                <w:szCs w:val="28"/>
              </w:rPr>
            </w:pPr>
          </w:p>
        </w:tc>
        <w:tc>
          <w:tcPr>
            <w:tcW w:w="1563" w:type="dxa"/>
            <w:gridSpan w:val="2"/>
            <w:vMerge/>
          </w:tcPr>
          <w:p w14:paraId="371A54A3" w14:textId="77777777" w:rsidR="00030959" w:rsidRPr="00D032FF" w:rsidRDefault="00030959" w:rsidP="008F5D8D">
            <w:pPr>
              <w:spacing w:after="0" w:line="240" w:lineRule="auto"/>
              <w:contextualSpacing/>
              <w:jc w:val="both"/>
              <w:rPr>
                <w:rFonts w:ascii="Times New Roman" w:hAnsi="Times New Roman" w:cs="Times New Roman"/>
                <w:sz w:val="28"/>
                <w:szCs w:val="28"/>
              </w:rPr>
            </w:pPr>
          </w:p>
        </w:tc>
        <w:tc>
          <w:tcPr>
            <w:tcW w:w="1560" w:type="dxa"/>
            <w:gridSpan w:val="2"/>
          </w:tcPr>
          <w:p w14:paraId="082DBE52" w14:textId="3AF86663" w:rsidR="00030959" w:rsidRPr="00D032FF" w:rsidRDefault="0007711F" w:rsidP="0007711F">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№1</w:t>
            </w:r>
            <w:r w:rsidR="00030959" w:rsidRPr="00D032FF">
              <w:rPr>
                <w:rFonts w:ascii="Times New Roman" w:hAnsi="Times New Roman" w:cs="Times New Roman"/>
                <w:sz w:val="28"/>
                <w:szCs w:val="28"/>
              </w:rPr>
              <w:t xml:space="preserve"> </w:t>
            </w:r>
          </w:p>
        </w:tc>
        <w:tc>
          <w:tcPr>
            <w:tcW w:w="1560" w:type="dxa"/>
            <w:gridSpan w:val="2"/>
          </w:tcPr>
          <w:p w14:paraId="5DEAFFBE" w14:textId="61F304EE" w:rsidR="00030959" w:rsidRPr="00D032FF" w:rsidRDefault="00391305" w:rsidP="0007711F">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w:t>
            </w:r>
            <w:r w:rsidR="0007711F" w:rsidRPr="00D032FF">
              <w:rPr>
                <w:rFonts w:ascii="Times New Roman" w:hAnsi="Times New Roman" w:cs="Times New Roman"/>
                <w:sz w:val="28"/>
                <w:szCs w:val="28"/>
              </w:rPr>
              <w:t>2</w:t>
            </w:r>
          </w:p>
        </w:tc>
        <w:tc>
          <w:tcPr>
            <w:tcW w:w="1508" w:type="dxa"/>
            <w:gridSpan w:val="2"/>
          </w:tcPr>
          <w:p w14:paraId="1B61FF75" w14:textId="2C78C166" w:rsidR="00030959" w:rsidRPr="00D032FF" w:rsidRDefault="00391305" w:rsidP="0007711F">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w:t>
            </w:r>
            <w:r w:rsidR="0007711F" w:rsidRPr="00D032FF">
              <w:rPr>
                <w:rFonts w:ascii="Times New Roman" w:hAnsi="Times New Roman" w:cs="Times New Roman"/>
                <w:sz w:val="28"/>
                <w:szCs w:val="28"/>
              </w:rPr>
              <w:t>3</w:t>
            </w:r>
          </w:p>
        </w:tc>
      </w:tr>
      <w:tr w:rsidR="00030959" w:rsidRPr="00D032FF" w14:paraId="0AF79BE8" w14:textId="77777777" w:rsidTr="00E15655">
        <w:tc>
          <w:tcPr>
            <w:tcW w:w="2825" w:type="dxa"/>
            <w:vMerge/>
          </w:tcPr>
          <w:p w14:paraId="0C5AB267" w14:textId="77777777" w:rsidR="00030959" w:rsidRPr="00D032FF" w:rsidRDefault="00030959" w:rsidP="008F5D8D">
            <w:pPr>
              <w:spacing w:after="0" w:line="240" w:lineRule="auto"/>
              <w:contextualSpacing/>
              <w:jc w:val="both"/>
              <w:rPr>
                <w:rFonts w:ascii="Times New Roman" w:hAnsi="Times New Roman" w:cs="Times New Roman"/>
                <w:sz w:val="28"/>
                <w:szCs w:val="28"/>
              </w:rPr>
            </w:pPr>
          </w:p>
        </w:tc>
        <w:tc>
          <w:tcPr>
            <w:tcW w:w="856" w:type="dxa"/>
          </w:tcPr>
          <w:p w14:paraId="0E7ACAE0"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(кг/гол. сут.)</w:t>
            </w:r>
          </w:p>
        </w:tc>
        <w:tc>
          <w:tcPr>
            <w:tcW w:w="707" w:type="dxa"/>
          </w:tcPr>
          <w:p w14:paraId="17C5A25C"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w:t>
            </w:r>
          </w:p>
        </w:tc>
        <w:tc>
          <w:tcPr>
            <w:tcW w:w="710" w:type="dxa"/>
          </w:tcPr>
          <w:p w14:paraId="13F252A1"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(кг/гол. сут.)</w:t>
            </w:r>
          </w:p>
        </w:tc>
        <w:tc>
          <w:tcPr>
            <w:tcW w:w="850" w:type="dxa"/>
          </w:tcPr>
          <w:p w14:paraId="5258AE99"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w:t>
            </w:r>
          </w:p>
        </w:tc>
        <w:tc>
          <w:tcPr>
            <w:tcW w:w="851" w:type="dxa"/>
          </w:tcPr>
          <w:p w14:paraId="2F2F01B1"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(кг/гол. сут.)</w:t>
            </w:r>
          </w:p>
        </w:tc>
        <w:tc>
          <w:tcPr>
            <w:tcW w:w="709" w:type="dxa"/>
          </w:tcPr>
          <w:p w14:paraId="3960C289"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w:t>
            </w:r>
          </w:p>
        </w:tc>
        <w:tc>
          <w:tcPr>
            <w:tcW w:w="709" w:type="dxa"/>
          </w:tcPr>
          <w:p w14:paraId="5013D670"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(кг/гол. сут.)</w:t>
            </w:r>
          </w:p>
        </w:tc>
        <w:tc>
          <w:tcPr>
            <w:tcW w:w="799" w:type="dxa"/>
          </w:tcPr>
          <w:p w14:paraId="24166A45"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w:t>
            </w:r>
          </w:p>
        </w:tc>
      </w:tr>
      <w:tr w:rsidR="00030959" w:rsidRPr="00D032FF" w14:paraId="0A3A271C" w14:textId="77777777" w:rsidTr="00E15655">
        <w:tc>
          <w:tcPr>
            <w:tcW w:w="2825" w:type="dxa"/>
          </w:tcPr>
          <w:p w14:paraId="5824C7A8"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 xml:space="preserve">Кукуруза </w:t>
            </w:r>
          </w:p>
        </w:tc>
        <w:tc>
          <w:tcPr>
            <w:tcW w:w="856" w:type="dxa"/>
          </w:tcPr>
          <w:p w14:paraId="160C5099"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0,75</w:t>
            </w:r>
          </w:p>
        </w:tc>
        <w:tc>
          <w:tcPr>
            <w:tcW w:w="707" w:type="dxa"/>
          </w:tcPr>
          <w:p w14:paraId="717CCBE1"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25.0</w:t>
            </w:r>
          </w:p>
        </w:tc>
        <w:tc>
          <w:tcPr>
            <w:tcW w:w="710" w:type="dxa"/>
          </w:tcPr>
          <w:p w14:paraId="5BA66FD2"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0,75</w:t>
            </w:r>
          </w:p>
        </w:tc>
        <w:tc>
          <w:tcPr>
            <w:tcW w:w="850" w:type="dxa"/>
          </w:tcPr>
          <w:p w14:paraId="1B1CB983"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25.0</w:t>
            </w:r>
          </w:p>
        </w:tc>
        <w:tc>
          <w:tcPr>
            <w:tcW w:w="851" w:type="dxa"/>
          </w:tcPr>
          <w:p w14:paraId="3805917C"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0,75</w:t>
            </w:r>
          </w:p>
        </w:tc>
        <w:tc>
          <w:tcPr>
            <w:tcW w:w="709" w:type="dxa"/>
          </w:tcPr>
          <w:p w14:paraId="48AB130B"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25.0</w:t>
            </w:r>
          </w:p>
        </w:tc>
        <w:tc>
          <w:tcPr>
            <w:tcW w:w="709" w:type="dxa"/>
          </w:tcPr>
          <w:p w14:paraId="66067465"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0,75</w:t>
            </w:r>
          </w:p>
        </w:tc>
        <w:tc>
          <w:tcPr>
            <w:tcW w:w="799" w:type="dxa"/>
          </w:tcPr>
          <w:p w14:paraId="20AC3A02"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25.0</w:t>
            </w:r>
          </w:p>
        </w:tc>
      </w:tr>
      <w:tr w:rsidR="00030959" w:rsidRPr="00D032FF" w14:paraId="78F74518" w14:textId="77777777" w:rsidTr="00D032FF">
        <w:trPr>
          <w:trHeight w:val="70"/>
        </w:trPr>
        <w:tc>
          <w:tcPr>
            <w:tcW w:w="2825" w:type="dxa"/>
          </w:tcPr>
          <w:p w14:paraId="73FB227A"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 xml:space="preserve">Тритикале </w:t>
            </w:r>
          </w:p>
        </w:tc>
        <w:tc>
          <w:tcPr>
            <w:tcW w:w="856" w:type="dxa"/>
          </w:tcPr>
          <w:p w14:paraId="0466A333"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w:t>
            </w:r>
          </w:p>
        </w:tc>
        <w:tc>
          <w:tcPr>
            <w:tcW w:w="707" w:type="dxa"/>
          </w:tcPr>
          <w:p w14:paraId="708F9F2F"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w:t>
            </w:r>
          </w:p>
        </w:tc>
        <w:tc>
          <w:tcPr>
            <w:tcW w:w="710" w:type="dxa"/>
          </w:tcPr>
          <w:p w14:paraId="50DACF1A"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0,3</w:t>
            </w:r>
          </w:p>
        </w:tc>
        <w:tc>
          <w:tcPr>
            <w:tcW w:w="850" w:type="dxa"/>
          </w:tcPr>
          <w:p w14:paraId="7547EA30" w14:textId="33D1F8CF" w:rsidR="00030959" w:rsidRPr="00D032FF" w:rsidRDefault="00EA3865"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15</w:t>
            </w:r>
            <w:r w:rsidR="00030959" w:rsidRPr="00D032FF">
              <w:rPr>
                <w:rFonts w:ascii="Times New Roman" w:hAnsi="Times New Roman" w:cs="Times New Roman"/>
                <w:sz w:val="28"/>
                <w:szCs w:val="28"/>
              </w:rPr>
              <w:t>,0</w:t>
            </w:r>
          </w:p>
        </w:tc>
        <w:tc>
          <w:tcPr>
            <w:tcW w:w="851" w:type="dxa"/>
          </w:tcPr>
          <w:p w14:paraId="62F03A28"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0,3</w:t>
            </w:r>
          </w:p>
        </w:tc>
        <w:tc>
          <w:tcPr>
            <w:tcW w:w="709" w:type="dxa"/>
          </w:tcPr>
          <w:p w14:paraId="34F40126" w14:textId="38489519" w:rsidR="00030959" w:rsidRPr="00D032FF" w:rsidRDefault="00EA3865"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15</w:t>
            </w:r>
            <w:r w:rsidR="00030959" w:rsidRPr="00D032FF">
              <w:rPr>
                <w:rFonts w:ascii="Times New Roman" w:hAnsi="Times New Roman" w:cs="Times New Roman"/>
                <w:sz w:val="28"/>
                <w:szCs w:val="28"/>
              </w:rPr>
              <w:t>,0</w:t>
            </w:r>
          </w:p>
        </w:tc>
        <w:tc>
          <w:tcPr>
            <w:tcW w:w="709" w:type="dxa"/>
          </w:tcPr>
          <w:p w14:paraId="0FDCE8DF"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0,3</w:t>
            </w:r>
          </w:p>
        </w:tc>
        <w:tc>
          <w:tcPr>
            <w:tcW w:w="799" w:type="dxa"/>
          </w:tcPr>
          <w:p w14:paraId="28DE733A" w14:textId="5A749102" w:rsidR="00030959" w:rsidRPr="00D032FF" w:rsidRDefault="00EA3865"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15</w:t>
            </w:r>
            <w:r w:rsidR="00030959" w:rsidRPr="00D032FF">
              <w:rPr>
                <w:rFonts w:ascii="Times New Roman" w:hAnsi="Times New Roman" w:cs="Times New Roman"/>
                <w:sz w:val="28"/>
                <w:szCs w:val="28"/>
              </w:rPr>
              <w:t>,0</w:t>
            </w:r>
          </w:p>
        </w:tc>
      </w:tr>
      <w:tr w:rsidR="00030959" w:rsidRPr="00391305" w14:paraId="48CF513F" w14:textId="77777777" w:rsidTr="00E15655">
        <w:tc>
          <w:tcPr>
            <w:tcW w:w="2825" w:type="dxa"/>
          </w:tcPr>
          <w:p w14:paraId="41229F6E"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Отруби пшеничные</w:t>
            </w:r>
          </w:p>
        </w:tc>
        <w:tc>
          <w:tcPr>
            <w:tcW w:w="856" w:type="dxa"/>
          </w:tcPr>
          <w:p w14:paraId="684B2696"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0,9</w:t>
            </w:r>
          </w:p>
        </w:tc>
        <w:tc>
          <w:tcPr>
            <w:tcW w:w="707" w:type="dxa"/>
          </w:tcPr>
          <w:p w14:paraId="26142A5A"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30,0</w:t>
            </w:r>
          </w:p>
        </w:tc>
        <w:tc>
          <w:tcPr>
            <w:tcW w:w="710" w:type="dxa"/>
          </w:tcPr>
          <w:p w14:paraId="6EA97AB6"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0,9</w:t>
            </w:r>
          </w:p>
        </w:tc>
        <w:tc>
          <w:tcPr>
            <w:tcW w:w="850" w:type="dxa"/>
          </w:tcPr>
          <w:p w14:paraId="76D584E9"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30,0</w:t>
            </w:r>
          </w:p>
        </w:tc>
        <w:tc>
          <w:tcPr>
            <w:tcW w:w="851" w:type="dxa"/>
          </w:tcPr>
          <w:p w14:paraId="7858D4F4"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0,9</w:t>
            </w:r>
          </w:p>
        </w:tc>
        <w:tc>
          <w:tcPr>
            <w:tcW w:w="709" w:type="dxa"/>
          </w:tcPr>
          <w:p w14:paraId="02EE8DA7"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30,0</w:t>
            </w:r>
          </w:p>
        </w:tc>
        <w:tc>
          <w:tcPr>
            <w:tcW w:w="709" w:type="dxa"/>
          </w:tcPr>
          <w:p w14:paraId="14BD00A2" w14:textId="77777777" w:rsidR="00030959" w:rsidRPr="00D032FF"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0,9</w:t>
            </w:r>
          </w:p>
        </w:tc>
        <w:tc>
          <w:tcPr>
            <w:tcW w:w="799" w:type="dxa"/>
          </w:tcPr>
          <w:p w14:paraId="31CE0CD7"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D032FF">
              <w:rPr>
                <w:rFonts w:ascii="Times New Roman" w:hAnsi="Times New Roman" w:cs="Times New Roman"/>
                <w:sz w:val="28"/>
                <w:szCs w:val="28"/>
              </w:rPr>
              <w:t>30,0</w:t>
            </w:r>
          </w:p>
        </w:tc>
      </w:tr>
      <w:tr w:rsidR="00030959" w:rsidRPr="00391305" w14:paraId="3D53001A" w14:textId="77777777" w:rsidTr="00E15655">
        <w:tc>
          <w:tcPr>
            <w:tcW w:w="2825" w:type="dxa"/>
          </w:tcPr>
          <w:p w14:paraId="546CC01E"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Мучки кормовые</w:t>
            </w:r>
          </w:p>
        </w:tc>
        <w:tc>
          <w:tcPr>
            <w:tcW w:w="856" w:type="dxa"/>
          </w:tcPr>
          <w:p w14:paraId="6B131DC1"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0,3</w:t>
            </w:r>
          </w:p>
        </w:tc>
        <w:tc>
          <w:tcPr>
            <w:tcW w:w="707" w:type="dxa"/>
          </w:tcPr>
          <w:p w14:paraId="576973AB"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10,0</w:t>
            </w:r>
          </w:p>
        </w:tc>
        <w:tc>
          <w:tcPr>
            <w:tcW w:w="710" w:type="dxa"/>
          </w:tcPr>
          <w:p w14:paraId="03873906"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w:t>
            </w:r>
          </w:p>
        </w:tc>
        <w:tc>
          <w:tcPr>
            <w:tcW w:w="850" w:type="dxa"/>
          </w:tcPr>
          <w:p w14:paraId="75A33CBF"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w:t>
            </w:r>
          </w:p>
        </w:tc>
        <w:tc>
          <w:tcPr>
            <w:tcW w:w="851" w:type="dxa"/>
          </w:tcPr>
          <w:p w14:paraId="125E539D"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w:t>
            </w:r>
          </w:p>
        </w:tc>
        <w:tc>
          <w:tcPr>
            <w:tcW w:w="709" w:type="dxa"/>
          </w:tcPr>
          <w:p w14:paraId="47BA7AFD"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w:t>
            </w:r>
          </w:p>
        </w:tc>
        <w:tc>
          <w:tcPr>
            <w:tcW w:w="709" w:type="dxa"/>
          </w:tcPr>
          <w:p w14:paraId="580D044A"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w:t>
            </w:r>
          </w:p>
        </w:tc>
        <w:tc>
          <w:tcPr>
            <w:tcW w:w="799" w:type="dxa"/>
          </w:tcPr>
          <w:p w14:paraId="066A768F"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w:t>
            </w:r>
          </w:p>
        </w:tc>
      </w:tr>
      <w:tr w:rsidR="00030959" w:rsidRPr="00391305" w14:paraId="3587B0E5" w14:textId="77777777" w:rsidTr="00E15655">
        <w:tc>
          <w:tcPr>
            <w:tcW w:w="2825" w:type="dxa"/>
          </w:tcPr>
          <w:p w14:paraId="3437A91B"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 xml:space="preserve">Кукурузный корм </w:t>
            </w:r>
          </w:p>
        </w:tc>
        <w:tc>
          <w:tcPr>
            <w:tcW w:w="856" w:type="dxa"/>
          </w:tcPr>
          <w:p w14:paraId="565F4B79"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0,18</w:t>
            </w:r>
          </w:p>
        </w:tc>
        <w:tc>
          <w:tcPr>
            <w:tcW w:w="707" w:type="dxa"/>
          </w:tcPr>
          <w:p w14:paraId="20DF328E"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6,0</w:t>
            </w:r>
          </w:p>
        </w:tc>
        <w:tc>
          <w:tcPr>
            <w:tcW w:w="710" w:type="dxa"/>
          </w:tcPr>
          <w:p w14:paraId="2DA34402"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0,57</w:t>
            </w:r>
          </w:p>
        </w:tc>
        <w:tc>
          <w:tcPr>
            <w:tcW w:w="850" w:type="dxa"/>
          </w:tcPr>
          <w:p w14:paraId="6B74D312"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19,0</w:t>
            </w:r>
          </w:p>
        </w:tc>
        <w:tc>
          <w:tcPr>
            <w:tcW w:w="851" w:type="dxa"/>
          </w:tcPr>
          <w:p w14:paraId="7BD24B47"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0,57</w:t>
            </w:r>
          </w:p>
        </w:tc>
        <w:tc>
          <w:tcPr>
            <w:tcW w:w="709" w:type="dxa"/>
          </w:tcPr>
          <w:p w14:paraId="4D9ED8CE"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19,0</w:t>
            </w:r>
          </w:p>
        </w:tc>
        <w:tc>
          <w:tcPr>
            <w:tcW w:w="709" w:type="dxa"/>
          </w:tcPr>
          <w:p w14:paraId="61F033F8"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0,57</w:t>
            </w:r>
          </w:p>
        </w:tc>
        <w:tc>
          <w:tcPr>
            <w:tcW w:w="799" w:type="dxa"/>
          </w:tcPr>
          <w:p w14:paraId="5706A8D4"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19,0</w:t>
            </w:r>
          </w:p>
        </w:tc>
      </w:tr>
      <w:tr w:rsidR="00030959" w:rsidRPr="00391305" w14:paraId="7DAF2F2A" w14:textId="77777777" w:rsidTr="00E15655">
        <w:tc>
          <w:tcPr>
            <w:tcW w:w="2825" w:type="dxa"/>
          </w:tcPr>
          <w:p w14:paraId="319A1FE7"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Зерновые отходы (с наличием полезного зерна не менее 50%)</w:t>
            </w:r>
          </w:p>
        </w:tc>
        <w:tc>
          <w:tcPr>
            <w:tcW w:w="856" w:type="dxa"/>
          </w:tcPr>
          <w:p w14:paraId="00C6AB2D"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0,42</w:t>
            </w:r>
          </w:p>
        </w:tc>
        <w:tc>
          <w:tcPr>
            <w:tcW w:w="707" w:type="dxa"/>
          </w:tcPr>
          <w:p w14:paraId="60A1910C"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14,0</w:t>
            </w:r>
          </w:p>
        </w:tc>
        <w:tc>
          <w:tcPr>
            <w:tcW w:w="710" w:type="dxa"/>
          </w:tcPr>
          <w:p w14:paraId="31465FF0"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0,3</w:t>
            </w:r>
          </w:p>
        </w:tc>
        <w:tc>
          <w:tcPr>
            <w:tcW w:w="850" w:type="dxa"/>
          </w:tcPr>
          <w:p w14:paraId="73DB52AD"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10,0</w:t>
            </w:r>
          </w:p>
        </w:tc>
        <w:tc>
          <w:tcPr>
            <w:tcW w:w="851" w:type="dxa"/>
          </w:tcPr>
          <w:p w14:paraId="3FFFA48B"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0,3</w:t>
            </w:r>
          </w:p>
        </w:tc>
        <w:tc>
          <w:tcPr>
            <w:tcW w:w="709" w:type="dxa"/>
          </w:tcPr>
          <w:p w14:paraId="4D583F56"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10,0</w:t>
            </w:r>
          </w:p>
        </w:tc>
        <w:tc>
          <w:tcPr>
            <w:tcW w:w="709" w:type="dxa"/>
          </w:tcPr>
          <w:p w14:paraId="4D82B416"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0,3</w:t>
            </w:r>
          </w:p>
        </w:tc>
        <w:tc>
          <w:tcPr>
            <w:tcW w:w="799" w:type="dxa"/>
          </w:tcPr>
          <w:p w14:paraId="2A4394C6"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10,0</w:t>
            </w:r>
          </w:p>
        </w:tc>
      </w:tr>
      <w:tr w:rsidR="00030959" w:rsidRPr="00391305" w14:paraId="28AF0442" w14:textId="77777777" w:rsidTr="00E15655">
        <w:tc>
          <w:tcPr>
            <w:tcW w:w="2825" w:type="dxa"/>
          </w:tcPr>
          <w:p w14:paraId="44B16A26"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 xml:space="preserve">Мочевина </w:t>
            </w:r>
          </w:p>
        </w:tc>
        <w:tc>
          <w:tcPr>
            <w:tcW w:w="856" w:type="dxa"/>
          </w:tcPr>
          <w:p w14:paraId="65421270"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0,09</w:t>
            </w:r>
          </w:p>
        </w:tc>
        <w:tc>
          <w:tcPr>
            <w:tcW w:w="707" w:type="dxa"/>
          </w:tcPr>
          <w:p w14:paraId="32CA3C56"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3,0</w:t>
            </w:r>
          </w:p>
        </w:tc>
        <w:tc>
          <w:tcPr>
            <w:tcW w:w="710" w:type="dxa"/>
          </w:tcPr>
          <w:p w14:paraId="13798D6E"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w:t>
            </w:r>
          </w:p>
        </w:tc>
        <w:tc>
          <w:tcPr>
            <w:tcW w:w="850" w:type="dxa"/>
          </w:tcPr>
          <w:p w14:paraId="393374CD"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w:t>
            </w:r>
          </w:p>
        </w:tc>
        <w:tc>
          <w:tcPr>
            <w:tcW w:w="851" w:type="dxa"/>
          </w:tcPr>
          <w:p w14:paraId="0614AD06"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w:t>
            </w:r>
          </w:p>
        </w:tc>
        <w:tc>
          <w:tcPr>
            <w:tcW w:w="709" w:type="dxa"/>
          </w:tcPr>
          <w:p w14:paraId="623E7CC5"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w:t>
            </w:r>
          </w:p>
        </w:tc>
        <w:tc>
          <w:tcPr>
            <w:tcW w:w="709" w:type="dxa"/>
          </w:tcPr>
          <w:p w14:paraId="1245773F"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w:t>
            </w:r>
          </w:p>
        </w:tc>
        <w:tc>
          <w:tcPr>
            <w:tcW w:w="799" w:type="dxa"/>
          </w:tcPr>
          <w:p w14:paraId="0DFC7206"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w:t>
            </w:r>
          </w:p>
        </w:tc>
      </w:tr>
      <w:tr w:rsidR="00030959" w:rsidRPr="00391305" w14:paraId="291373C6" w14:textId="77777777" w:rsidTr="00E15655">
        <w:tc>
          <w:tcPr>
            <w:tcW w:w="2825" w:type="dxa"/>
          </w:tcPr>
          <w:p w14:paraId="5D4314AB"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 xml:space="preserve">Мел </w:t>
            </w:r>
          </w:p>
        </w:tc>
        <w:tc>
          <w:tcPr>
            <w:tcW w:w="856" w:type="dxa"/>
          </w:tcPr>
          <w:p w14:paraId="717CC2E7"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0,03</w:t>
            </w:r>
          </w:p>
        </w:tc>
        <w:tc>
          <w:tcPr>
            <w:tcW w:w="707" w:type="dxa"/>
          </w:tcPr>
          <w:p w14:paraId="5A4E0F81"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1,0</w:t>
            </w:r>
          </w:p>
        </w:tc>
        <w:tc>
          <w:tcPr>
            <w:tcW w:w="710" w:type="dxa"/>
          </w:tcPr>
          <w:p w14:paraId="7FB59DCD"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w:t>
            </w:r>
          </w:p>
        </w:tc>
        <w:tc>
          <w:tcPr>
            <w:tcW w:w="850" w:type="dxa"/>
          </w:tcPr>
          <w:p w14:paraId="7573CEC9"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w:t>
            </w:r>
          </w:p>
        </w:tc>
        <w:tc>
          <w:tcPr>
            <w:tcW w:w="851" w:type="dxa"/>
          </w:tcPr>
          <w:p w14:paraId="76D0E509"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w:t>
            </w:r>
          </w:p>
        </w:tc>
        <w:tc>
          <w:tcPr>
            <w:tcW w:w="709" w:type="dxa"/>
          </w:tcPr>
          <w:p w14:paraId="46EF7963"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w:t>
            </w:r>
          </w:p>
        </w:tc>
        <w:tc>
          <w:tcPr>
            <w:tcW w:w="709" w:type="dxa"/>
          </w:tcPr>
          <w:p w14:paraId="6C10B330"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w:t>
            </w:r>
          </w:p>
        </w:tc>
        <w:tc>
          <w:tcPr>
            <w:tcW w:w="799" w:type="dxa"/>
          </w:tcPr>
          <w:p w14:paraId="57B72BAD"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w:t>
            </w:r>
          </w:p>
        </w:tc>
      </w:tr>
      <w:tr w:rsidR="00030959" w:rsidRPr="00391305" w14:paraId="19536D2E" w14:textId="77777777" w:rsidTr="00E15655">
        <w:tc>
          <w:tcPr>
            <w:tcW w:w="2825" w:type="dxa"/>
          </w:tcPr>
          <w:p w14:paraId="6A4D4A4B"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Цеолит кормовой</w:t>
            </w:r>
          </w:p>
        </w:tc>
        <w:tc>
          <w:tcPr>
            <w:tcW w:w="856" w:type="dxa"/>
          </w:tcPr>
          <w:p w14:paraId="32281782"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w:t>
            </w:r>
          </w:p>
        </w:tc>
        <w:tc>
          <w:tcPr>
            <w:tcW w:w="707" w:type="dxa"/>
          </w:tcPr>
          <w:p w14:paraId="471A9E28"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w:t>
            </w:r>
          </w:p>
        </w:tc>
        <w:tc>
          <w:tcPr>
            <w:tcW w:w="710" w:type="dxa"/>
          </w:tcPr>
          <w:p w14:paraId="63324CC1"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0,12</w:t>
            </w:r>
          </w:p>
        </w:tc>
        <w:tc>
          <w:tcPr>
            <w:tcW w:w="850" w:type="dxa"/>
          </w:tcPr>
          <w:p w14:paraId="1BB77B5B"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4,0</w:t>
            </w:r>
          </w:p>
        </w:tc>
        <w:tc>
          <w:tcPr>
            <w:tcW w:w="851" w:type="dxa"/>
          </w:tcPr>
          <w:p w14:paraId="69041378"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0,12</w:t>
            </w:r>
          </w:p>
        </w:tc>
        <w:tc>
          <w:tcPr>
            <w:tcW w:w="709" w:type="dxa"/>
          </w:tcPr>
          <w:p w14:paraId="5C6BD263"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4,0</w:t>
            </w:r>
          </w:p>
        </w:tc>
        <w:tc>
          <w:tcPr>
            <w:tcW w:w="709" w:type="dxa"/>
          </w:tcPr>
          <w:p w14:paraId="2F72FA1B"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0,12</w:t>
            </w:r>
          </w:p>
        </w:tc>
        <w:tc>
          <w:tcPr>
            <w:tcW w:w="799" w:type="dxa"/>
          </w:tcPr>
          <w:p w14:paraId="68F1A4FD"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4,0</w:t>
            </w:r>
          </w:p>
        </w:tc>
      </w:tr>
      <w:tr w:rsidR="00030959" w:rsidRPr="00391305" w14:paraId="3827A524" w14:textId="77777777" w:rsidTr="00E15655">
        <w:tc>
          <w:tcPr>
            <w:tcW w:w="2825" w:type="dxa"/>
          </w:tcPr>
          <w:p w14:paraId="30904D70"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 xml:space="preserve">Соль поваренная </w:t>
            </w:r>
          </w:p>
        </w:tc>
        <w:tc>
          <w:tcPr>
            <w:tcW w:w="856" w:type="dxa"/>
          </w:tcPr>
          <w:p w14:paraId="2AF77F5B"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0,03</w:t>
            </w:r>
          </w:p>
        </w:tc>
        <w:tc>
          <w:tcPr>
            <w:tcW w:w="707" w:type="dxa"/>
          </w:tcPr>
          <w:p w14:paraId="73DD8C57"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1,0</w:t>
            </w:r>
          </w:p>
        </w:tc>
        <w:tc>
          <w:tcPr>
            <w:tcW w:w="710" w:type="dxa"/>
          </w:tcPr>
          <w:p w14:paraId="155DCDFC"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0,03</w:t>
            </w:r>
          </w:p>
        </w:tc>
        <w:tc>
          <w:tcPr>
            <w:tcW w:w="850" w:type="dxa"/>
          </w:tcPr>
          <w:p w14:paraId="4AB3F112"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1,0</w:t>
            </w:r>
          </w:p>
        </w:tc>
        <w:tc>
          <w:tcPr>
            <w:tcW w:w="851" w:type="dxa"/>
          </w:tcPr>
          <w:p w14:paraId="7434260A"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0,03</w:t>
            </w:r>
          </w:p>
        </w:tc>
        <w:tc>
          <w:tcPr>
            <w:tcW w:w="709" w:type="dxa"/>
          </w:tcPr>
          <w:p w14:paraId="0FA43A0F"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1,0</w:t>
            </w:r>
          </w:p>
        </w:tc>
        <w:tc>
          <w:tcPr>
            <w:tcW w:w="709" w:type="dxa"/>
          </w:tcPr>
          <w:p w14:paraId="2A53FEA2"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0,03</w:t>
            </w:r>
          </w:p>
        </w:tc>
        <w:tc>
          <w:tcPr>
            <w:tcW w:w="799" w:type="dxa"/>
          </w:tcPr>
          <w:p w14:paraId="735C54A1"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1,0</w:t>
            </w:r>
          </w:p>
        </w:tc>
      </w:tr>
      <w:tr w:rsidR="00030959" w:rsidRPr="00391305" w14:paraId="762E42C2" w14:textId="77777777" w:rsidTr="00E15655">
        <w:tc>
          <w:tcPr>
            <w:tcW w:w="2825" w:type="dxa"/>
          </w:tcPr>
          <w:p w14:paraId="63F72B45"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Премикс БМВД «РумиВитаПро»</w:t>
            </w:r>
          </w:p>
        </w:tc>
        <w:tc>
          <w:tcPr>
            <w:tcW w:w="856" w:type="dxa"/>
          </w:tcPr>
          <w:p w14:paraId="1C43E410"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w:t>
            </w:r>
          </w:p>
        </w:tc>
        <w:tc>
          <w:tcPr>
            <w:tcW w:w="707" w:type="dxa"/>
          </w:tcPr>
          <w:p w14:paraId="73910629"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w:t>
            </w:r>
          </w:p>
        </w:tc>
        <w:tc>
          <w:tcPr>
            <w:tcW w:w="710" w:type="dxa"/>
          </w:tcPr>
          <w:p w14:paraId="1DA6569F"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0,03</w:t>
            </w:r>
          </w:p>
        </w:tc>
        <w:tc>
          <w:tcPr>
            <w:tcW w:w="850" w:type="dxa"/>
          </w:tcPr>
          <w:p w14:paraId="1155D1D4"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1,0</w:t>
            </w:r>
          </w:p>
        </w:tc>
        <w:tc>
          <w:tcPr>
            <w:tcW w:w="851" w:type="dxa"/>
          </w:tcPr>
          <w:p w14:paraId="245F711B"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0,03</w:t>
            </w:r>
          </w:p>
        </w:tc>
        <w:tc>
          <w:tcPr>
            <w:tcW w:w="709" w:type="dxa"/>
          </w:tcPr>
          <w:p w14:paraId="7C82F065"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1,0</w:t>
            </w:r>
          </w:p>
        </w:tc>
        <w:tc>
          <w:tcPr>
            <w:tcW w:w="709" w:type="dxa"/>
          </w:tcPr>
          <w:p w14:paraId="464D5FDB"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0,03</w:t>
            </w:r>
          </w:p>
        </w:tc>
        <w:tc>
          <w:tcPr>
            <w:tcW w:w="799" w:type="dxa"/>
          </w:tcPr>
          <w:p w14:paraId="2163367E"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1,0</w:t>
            </w:r>
          </w:p>
        </w:tc>
      </w:tr>
      <w:tr w:rsidR="00030959" w:rsidRPr="00391305" w14:paraId="291DEE4F" w14:textId="77777777" w:rsidTr="00E15655">
        <w:tc>
          <w:tcPr>
            <w:tcW w:w="2825" w:type="dxa"/>
          </w:tcPr>
          <w:p w14:paraId="67C3F526"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 xml:space="preserve">Итого </w:t>
            </w:r>
          </w:p>
        </w:tc>
        <w:tc>
          <w:tcPr>
            <w:tcW w:w="856" w:type="dxa"/>
          </w:tcPr>
          <w:p w14:paraId="63A0A990"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3,0</w:t>
            </w:r>
          </w:p>
        </w:tc>
        <w:tc>
          <w:tcPr>
            <w:tcW w:w="707" w:type="dxa"/>
          </w:tcPr>
          <w:p w14:paraId="2595F5B2"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100,0</w:t>
            </w:r>
          </w:p>
        </w:tc>
        <w:tc>
          <w:tcPr>
            <w:tcW w:w="710" w:type="dxa"/>
          </w:tcPr>
          <w:p w14:paraId="04FF7539"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3,0</w:t>
            </w:r>
          </w:p>
        </w:tc>
        <w:tc>
          <w:tcPr>
            <w:tcW w:w="850" w:type="dxa"/>
          </w:tcPr>
          <w:p w14:paraId="5740D117"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100,0</w:t>
            </w:r>
          </w:p>
        </w:tc>
        <w:tc>
          <w:tcPr>
            <w:tcW w:w="851" w:type="dxa"/>
          </w:tcPr>
          <w:p w14:paraId="6CA240D6"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3,0</w:t>
            </w:r>
          </w:p>
        </w:tc>
        <w:tc>
          <w:tcPr>
            <w:tcW w:w="709" w:type="dxa"/>
          </w:tcPr>
          <w:p w14:paraId="279E37A5"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100,0</w:t>
            </w:r>
          </w:p>
        </w:tc>
        <w:tc>
          <w:tcPr>
            <w:tcW w:w="709" w:type="dxa"/>
          </w:tcPr>
          <w:p w14:paraId="7BC98FFA"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3,0</w:t>
            </w:r>
          </w:p>
        </w:tc>
        <w:tc>
          <w:tcPr>
            <w:tcW w:w="799" w:type="dxa"/>
          </w:tcPr>
          <w:p w14:paraId="7EA55E41"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100,0</w:t>
            </w:r>
          </w:p>
        </w:tc>
      </w:tr>
      <w:tr w:rsidR="00030959" w:rsidRPr="00391305" w14:paraId="5C935BA1" w14:textId="77777777" w:rsidTr="00E15655">
        <w:tc>
          <w:tcPr>
            <w:tcW w:w="2825" w:type="dxa"/>
          </w:tcPr>
          <w:p w14:paraId="7C4C0890"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 xml:space="preserve">Сено </w:t>
            </w:r>
          </w:p>
        </w:tc>
        <w:tc>
          <w:tcPr>
            <w:tcW w:w="856" w:type="dxa"/>
          </w:tcPr>
          <w:p w14:paraId="0BF1818A"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40,0</w:t>
            </w:r>
          </w:p>
        </w:tc>
        <w:tc>
          <w:tcPr>
            <w:tcW w:w="707" w:type="dxa"/>
          </w:tcPr>
          <w:p w14:paraId="4B033D1C" w14:textId="77777777" w:rsidR="00030959" w:rsidRPr="00391305" w:rsidRDefault="00030959" w:rsidP="008F5D8D">
            <w:pPr>
              <w:spacing w:after="0" w:line="240" w:lineRule="auto"/>
              <w:contextualSpacing/>
              <w:jc w:val="both"/>
              <w:rPr>
                <w:rFonts w:ascii="Times New Roman" w:hAnsi="Times New Roman" w:cs="Times New Roman"/>
                <w:sz w:val="28"/>
                <w:szCs w:val="28"/>
              </w:rPr>
            </w:pPr>
          </w:p>
        </w:tc>
        <w:tc>
          <w:tcPr>
            <w:tcW w:w="710" w:type="dxa"/>
          </w:tcPr>
          <w:p w14:paraId="564C3AEE"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40,0</w:t>
            </w:r>
          </w:p>
        </w:tc>
        <w:tc>
          <w:tcPr>
            <w:tcW w:w="850" w:type="dxa"/>
          </w:tcPr>
          <w:p w14:paraId="457D9B8C" w14:textId="77777777" w:rsidR="00030959" w:rsidRPr="00391305" w:rsidRDefault="00030959" w:rsidP="008F5D8D">
            <w:pPr>
              <w:spacing w:after="0" w:line="240" w:lineRule="auto"/>
              <w:contextualSpacing/>
              <w:jc w:val="both"/>
              <w:rPr>
                <w:rFonts w:ascii="Times New Roman" w:hAnsi="Times New Roman" w:cs="Times New Roman"/>
                <w:sz w:val="28"/>
                <w:szCs w:val="28"/>
              </w:rPr>
            </w:pPr>
          </w:p>
        </w:tc>
        <w:tc>
          <w:tcPr>
            <w:tcW w:w="851" w:type="dxa"/>
          </w:tcPr>
          <w:p w14:paraId="7EC51097"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40,0</w:t>
            </w:r>
          </w:p>
        </w:tc>
        <w:tc>
          <w:tcPr>
            <w:tcW w:w="709" w:type="dxa"/>
          </w:tcPr>
          <w:p w14:paraId="691A5CAD" w14:textId="77777777" w:rsidR="00030959" w:rsidRPr="00391305" w:rsidRDefault="00030959" w:rsidP="008F5D8D">
            <w:pPr>
              <w:spacing w:after="0" w:line="240" w:lineRule="auto"/>
              <w:contextualSpacing/>
              <w:jc w:val="both"/>
              <w:rPr>
                <w:rFonts w:ascii="Times New Roman" w:hAnsi="Times New Roman" w:cs="Times New Roman"/>
                <w:sz w:val="28"/>
                <w:szCs w:val="28"/>
              </w:rPr>
            </w:pPr>
          </w:p>
        </w:tc>
        <w:tc>
          <w:tcPr>
            <w:tcW w:w="709" w:type="dxa"/>
          </w:tcPr>
          <w:p w14:paraId="33624160"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40,0</w:t>
            </w:r>
          </w:p>
        </w:tc>
        <w:tc>
          <w:tcPr>
            <w:tcW w:w="799" w:type="dxa"/>
          </w:tcPr>
          <w:p w14:paraId="5B72C243" w14:textId="77777777" w:rsidR="00030959" w:rsidRPr="00391305" w:rsidRDefault="00030959" w:rsidP="008F5D8D">
            <w:pPr>
              <w:spacing w:after="0" w:line="240" w:lineRule="auto"/>
              <w:contextualSpacing/>
              <w:jc w:val="both"/>
              <w:rPr>
                <w:rFonts w:ascii="Times New Roman" w:hAnsi="Times New Roman" w:cs="Times New Roman"/>
                <w:sz w:val="28"/>
                <w:szCs w:val="28"/>
              </w:rPr>
            </w:pPr>
          </w:p>
        </w:tc>
      </w:tr>
      <w:tr w:rsidR="00030959" w:rsidRPr="00391305" w14:paraId="4FF8C37F" w14:textId="77777777" w:rsidTr="00E15655">
        <w:tc>
          <w:tcPr>
            <w:tcW w:w="2825" w:type="dxa"/>
          </w:tcPr>
          <w:p w14:paraId="1C2F20C8"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 xml:space="preserve">Всего </w:t>
            </w:r>
          </w:p>
        </w:tc>
        <w:tc>
          <w:tcPr>
            <w:tcW w:w="856" w:type="dxa"/>
          </w:tcPr>
          <w:p w14:paraId="570964B5"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43,0</w:t>
            </w:r>
          </w:p>
        </w:tc>
        <w:tc>
          <w:tcPr>
            <w:tcW w:w="707" w:type="dxa"/>
          </w:tcPr>
          <w:p w14:paraId="1E695B9B" w14:textId="77777777" w:rsidR="00030959" w:rsidRPr="00391305" w:rsidRDefault="00030959" w:rsidP="008F5D8D">
            <w:pPr>
              <w:spacing w:after="0" w:line="240" w:lineRule="auto"/>
              <w:contextualSpacing/>
              <w:jc w:val="both"/>
              <w:rPr>
                <w:rFonts w:ascii="Times New Roman" w:hAnsi="Times New Roman" w:cs="Times New Roman"/>
                <w:sz w:val="28"/>
                <w:szCs w:val="28"/>
              </w:rPr>
            </w:pPr>
          </w:p>
        </w:tc>
        <w:tc>
          <w:tcPr>
            <w:tcW w:w="710" w:type="dxa"/>
          </w:tcPr>
          <w:p w14:paraId="4AEC19B5"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43,0</w:t>
            </w:r>
          </w:p>
        </w:tc>
        <w:tc>
          <w:tcPr>
            <w:tcW w:w="850" w:type="dxa"/>
          </w:tcPr>
          <w:p w14:paraId="5EA30AC5" w14:textId="77777777" w:rsidR="00030959" w:rsidRPr="00391305" w:rsidRDefault="00030959" w:rsidP="008F5D8D">
            <w:pPr>
              <w:spacing w:after="0" w:line="240" w:lineRule="auto"/>
              <w:contextualSpacing/>
              <w:jc w:val="both"/>
              <w:rPr>
                <w:rFonts w:ascii="Times New Roman" w:hAnsi="Times New Roman" w:cs="Times New Roman"/>
                <w:sz w:val="28"/>
                <w:szCs w:val="28"/>
              </w:rPr>
            </w:pPr>
          </w:p>
        </w:tc>
        <w:tc>
          <w:tcPr>
            <w:tcW w:w="851" w:type="dxa"/>
          </w:tcPr>
          <w:p w14:paraId="2FE1157D"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43,0</w:t>
            </w:r>
          </w:p>
        </w:tc>
        <w:tc>
          <w:tcPr>
            <w:tcW w:w="709" w:type="dxa"/>
          </w:tcPr>
          <w:p w14:paraId="690221CB" w14:textId="77777777" w:rsidR="00030959" w:rsidRPr="00391305" w:rsidRDefault="00030959" w:rsidP="008F5D8D">
            <w:pPr>
              <w:spacing w:after="0" w:line="240" w:lineRule="auto"/>
              <w:contextualSpacing/>
              <w:jc w:val="both"/>
              <w:rPr>
                <w:rFonts w:ascii="Times New Roman" w:hAnsi="Times New Roman" w:cs="Times New Roman"/>
                <w:sz w:val="28"/>
                <w:szCs w:val="28"/>
              </w:rPr>
            </w:pPr>
          </w:p>
        </w:tc>
        <w:tc>
          <w:tcPr>
            <w:tcW w:w="709" w:type="dxa"/>
          </w:tcPr>
          <w:p w14:paraId="11D74A3B" w14:textId="77777777" w:rsidR="00030959" w:rsidRPr="00391305" w:rsidRDefault="00030959" w:rsidP="008F5D8D">
            <w:pPr>
              <w:spacing w:after="0" w:line="240" w:lineRule="auto"/>
              <w:contextualSpacing/>
              <w:jc w:val="both"/>
              <w:rPr>
                <w:rFonts w:ascii="Times New Roman" w:hAnsi="Times New Roman" w:cs="Times New Roman"/>
                <w:sz w:val="28"/>
                <w:szCs w:val="28"/>
              </w:rPr>
            </w:pPr>
            <w:r w:rsidRPr="00391305">
              <w:rPr>
                <w:rFonts w:ascii="Times New Roman" w:hAnsi="Times New Roman" w:cs="Times New Roman"/>
                <w:sz w:val="28"/>
                <w:szCs w:val="28"/>
              </w:rPr>
              <w:t>43,0</w:t>
            </w:r>
          </w:p>
        </w:tc>
        <w:tc>
          <w:tcPr>
            <w:tcW w:w="799" w:type="dxa"/>
          </w:tcPr>
          <w:p w14:paraId="0B4778FA" w14:textId="77777777" w:rsidR="00030959" w:rsidRPr="00391305" w:rsidRDefault="00030959" w:rsidP="008F5D8D">
            <w:pPr>
              <w:spacing w:after="0" w:line="240" w:lineRule="auto"/>
              <w:contextualSpacing/>
              <w:jc w:val="both"/>
              <w:rPr>
                <w:rFonts w:ascii="Times New Roman" w:hAnsi="Times New Roman" w:cs="Times New Roman"/>
                <w:sz w:val="28"/>
                <w:szCs w:val="28"/>
              </w:rPr>
            </w:pPr>
          </w:p>
        </w:tc>
      </w:tr>
    </w:tbl>
    <w:p w14:paraId="47CF5042" w14:textId="77777777" w:rsidR="00E16036" w:rsidRDefault="00E16036" w:rsidP="00030959">
      <w:pPr>
        <w:ind w:firstLine="709"/>
        <w:jc w:val="both"/>
        <w:rPr>
          <w:rFonts w:ascii="Times New Roman" w:hAnsi="Times New Roman" w:cs="Times New Roman"/>
          <w:sz w:val="28"/>
          <w:szCs w:val="28"/>
        </w:rPr>
      </w:pPr>
    </w:p>
    <w:p w14:paraId="1570AD37" w14:textId="566E1DA2" w:rsidR="00030959" w:rsidRDefault="00810440" w:rsidP="00030959">
      <w:pPr>
        <w:ind w:firstLine="709"/>
        <w:jc w:val="both"/>
        <w:rPr>
          <w:rFonts w:ascii="Times New Roman" w:hAnsi="Times New Roman" w:cs="Times New Roman"/>
          <w:sz w:val="28"/>
          <w:szCs w:val="28"/>
        </w:rPr>
      </w:pPr>
      <w:r w:rsidRPr="00810440">
        <w:rPr>
          <w:rFonts w:ascii="Times New Roman" w:hAnsi="Times New Roman" w:cs="Times New Roman"/>
          <w:sz w:val="28"/>
          <w:szCs w:val="28"/>
        </w:rPr>
        <w:t xml:space="preserve">Общий вес корма, предоставленного дойным коровам, составил 43 кг в сутки на одну голову. Важно отметить, что в составе комбикорма для контрольной группы зерновой компонент тритикале был введен в натуральном виде. В экспериментальных рецептах комбикормов это зерно </w:t>
      </w:r>
      <w:r w:rsidRPr="00810440">
        <w:rPr>
          <w:rFonts w:ascii="Times New Roman" w:hAnsi="Times New Roman" w:cs="Times New Roman"/>
          <w:sz w:val="28"/>
          <w:szCs w:val="28"/>
        </w:rPr>
        <w:lastRenderedPageBreak/>
        <w:t>тритикале было предварительно подготовлено различными способами перед введением в комбикорм. Например, в экспериментальном рецепте комбикорма №1 зерно тритикале проращивалось</w:t>
      </w:r>
      <w:r w:rsidR="0002741D">
        <w:rPr>
          <w:rFonts w:ascii="Times New Roman" w:hAnsi="Times New Roman" w:cs="Times New Roman"/>
          <w:sz w:val="28"/>
          <w:szCs w:val="28"/>
        </w:rPr>
        <w:t>, в</w:t>
      </w:r>
      <w:r w:rsidR="0002741D" w:rsidRPr="0002741D">
        <w:rPr>
          <w:rFonts w:ascii="Times New Roman" w:hAnsi="Times New Roman" w:cs="Times New Roman"/>
          <w:sz w:val="28"/>
          <w:szCs w:val="28"/>
        </w:rPr>
        <w:t xml:space="preserve"> образце №2 произошло экструдирование, тогда как в образце №3 зерно тритикале прошло стадию проращивания, за которой последовало экструдирование. Таким образом, для создания высококачественного корма были использованы два последовательных метода подготовки зерна тритикале. Проращивание и экструдирование представляют собой эффективные методы улучшения питательных характеристик обработанных кормов, обеспечивая легкость усвоения и доступность питательных веществ для животных. Такое комбинированное воздействие, начиная с проращивания и заканчивая экструдированием, образует комплексный метод, в котором каждый этап взаимодополняет другой, трансформируя сложные питательные компоненты на уровне клеток в более усваиваемые и простые со</w:t>
      </w:r>
      <w:r w:rsidR="00874ED4">
        <w:rPr>
          <w:rFonts w:ascii="Times New Roman" w:hAnsi="Times New Roman" w:cs="Times New Roman"/>
          <w:sz w:val="28"/>
          <w:szCs w:val="28"/>
        </w:rPr>
        <w:t>единения для организма животных [161</w:t>
      </w:r>
      <w:r w:rsidR="007C2F29" w:rsidRPr="007C2F29">
        <w:rPr>
          <w:rFonts w:ascii="Times New Roman" w:hAnsi="Times New Roman" w:cs="Times New Roman"/>
          <w:sz w:val="28"/>
          <w:szCs w:val="28"/>
        </w:rPr>
        <w:t>]</w:t>
      </w:r>
      <w:r w:rsidR="00030959">
        <w:rPr>
          <w:rFonts w:ascii="Times New Roman" w:hAnsi="Times New Roman" w:cs="Times New Roman"/>
          <w:sz w:val="28"/>
          <w:szCs w:val="28"/>
        </w:rPr>
        <w:t xml:space="preserve">. </w:t>
      </w:r>
    </w:p>
    <w:p w14:paraId="45809875" w14:textId="77777777" w:rsidR="00672AC3" w:rsidRDefault="00672AC3" w:rsidP="00030959">
      <w:pPr>
        <w:ind w:firstLine="709"/>
        <w:jc w:val="both"/>
        <w:rPr>
          <w:rFonts w:ascii="Times New Roman" w:hAnsi="Times New Roman" w:cs="Times New Roman"/>
          <w:sz w:val="28"/>
          <w:szCs w:val="28"/>
        </w:rPr>
      </w:pPr>
    </w:p>
    <w:p w14:paraId="71658775" w14:textId="7F8EF64B" w:rsidR="00672AC3" w:rsidRPr="00E832D8" w:rsidRDefault="005000F0" w:rsidP="00E832D8">
      <w:pPr>
        <w:pStyle w:val="a8"/>
        <w:numPr>
          <w:ilvl w:val="1"/>
          <w:numId w:val="17"/>
        </w:numPr>
        <w:spacing w:after="0" w:line="240" w:lineRule="auto"/>
        <w:ind w:left="0" w:firstLine="709"/>
        <w:jc w:val="both"/>
        <w:outlineLvl w:val="1"/>
        <w:rPr>
          <w:rFonts w:ascii="Times New Roman" w:eastAsia="Cambria" w:hAnsi="Times New Roman" w:cs="Cambria"/>
          <w:b/>
          <w:sz w:val="28"/>
          <w:szCs w:val="28"/>
          <w:lang w:eastAsia="ru-RU"/>
        </w:rPr>
      </w:pPr>
      <w:bookmarkStart w:id="59" w:name="_Toc95772645"/>
      <w:r>
        <w:rPr>
          <w:rFonts w:ascii="Times New Roman" w:eastAsia="Cambria" w:hAnsi="Times New Roman" w:cs="Cambria"/>
          <w:b/>
          <w:sz w:val="28"/>
          <w:szCs w:val="28"/>
          <w:lang w:eastAsia="ru-RU"/>
        </w:rPr>
        <w:t xml:space="preserve"> </w:t>
      </w:r>
      <w:bookmarkStart w:id="60" w:name="_Toc159509401"/>
      <w:r w:rsidR="00FD50DD" w:rsidRPr="005000F0">
        <w:rPr>
          <w:rFonts w:ascii="Times New Roman" w:eastAsia="Cambria" w:hAnsi="Times New Roman" w:cs="Cambria"/>
          <w:b/>
          <w:sz w:val="28"/>
          <w:szCs w:val="28"/>
          <w:lang w:eastAsia="ru-RU"/>
        </w:rPr>
        <w:t>Технологическая схема производства экструдированных комбикормов для молочных коров</w:t>
      </w:r>
      <w:bookmarkEnd w:id="59"/>
      <w:bookmarkEnd w:id="60"/>
    </w:p>
    <w:p w14:paraId="273D6A55" w14:textId="7B702669" w:rsidR="00450C89" w:rsidRPr="00490F7B" w:rsidRDefault="00FD6B32" w:rsidP="004B38D9">
      <w:pPr>
        <w:pStyle w:val="a8"/>
        <w:spacing w:after="0" w:line="240" w:lineRule="auto"/>
        <w:ind w:left="0" w:firstLine="709"/>
        <w:jc w:val="both"/>
        <w:rPr>
          <w:rFonts w:ascii="Times New Roman" w:hAnsi="Times New Roman" w:cs="Times New Roman"/>
          <w:sz w:val="28"/>
          <w:szCs w:val="28"/>
        </w:rPr>
      </w:pPr>
      <w:r w:rsidRPr="00FD6B32">
        <w:rPr>
          <w:rFonts w:ascii="Times New Roman" w:hAnsi="Times New Roman" w:cs="Times New Roman"/>
          <w:sz w:val="28"/>
          <w:szCs w:val="28"/>
        </w:rPr>
        <w:t>С целью повышения биологической и питательной ценности кормов рекомендуется воспользоваться процессом экструзионной обработки злаковых и бобовых культур. При традиционном методе кормления усвояемость зерна и его обработанных продуктов животными ограничивается до 60%, в то время как при использовании технологии экструзии этот показатель увеличивается до 90%. Одним из важных плюсов экструзии также является продление срока хранения корма в результате высокой степени стерильности, обеспечи</w:t>
      </w:r>
      <w:r>
        <w:rPr>
          <w:rFonts w:ascii="Times New Roman" w:hAnsi="Times New Roman" w:cs="Times New Roman"/>
          <w:sz w:val="28"/>
          <w:szCs w:val="28"/>
        </w:rPr>
        <w:t>ваемой данным методом обработки</w:t>
      </w:r>
      <w:r w:rsidR="00C93059" w:rsidRPr="00C93059">
        <w:rPr>
          <w:rFonts w:ascii="Times New Roman" w:hAnsi="Times New Roman" w:cs="Times New Roman"/>
          <w:sz w:val="28"/>
          <w:szCs w:val="28"/>
        </w:rPr>
        <w:t>, дости</w:t>
      </w:r>
      <w:r w:rsidR="00C93059">
        <w:rPr>
          <w:rFonts w:ascii="Times New Roman" w:hAnsi="Times New Roman" w:cs="Times New Roman"/>
          <w:sz w:val="28"/>
          <w:szCs w:val="28"/>
        </w:rPr>
        <w:t xml:space="preserve">гаемой в процессе его обработки </w:t>
      </w:r>
      <w:r w:rsidR="00490F7B" w:rsidRPr="00490F7B">
        <w:rPr>
          <w:rFonts w:ascii="Times New Roman" w:hAnsi="Times New Roman" w:cs="Times New Roman"/>
          <w:sz w:val="28"/>
          <w:szCs w:val="28"/>
        </w:rPr>
        <w:t>[</w:t>
      </w:r>
      <w:r w:rsidR="0037101B">
        <w:rPr>
          <w:rFonts w:ascii="Times New Roman" w:hAnsi="Times New Roman" w:cs="Times New Roman"/>
          <w:sz w:val="28"/>
          <w:szCs w:val="28"/>
        </w:rPr>
        <w:t>162</w:t>
      </w:r>
      <w:r w:rsidR="00490F7B">
        <w:rPr>
          <w:rFonts w:ascii="Times New Roman" w:hAnsi="Times New Roman" w:cs="Times New Roman"/>
          <w:sz w:val="28"/>
          <w:szCs w:val="28"/>
        </w:rPr>
        <w:t>].</w:t>
      </w:r>
    </w:p>
    <w:p w14:paraId="4B476AED" w14:textId="1EA0DC87" w:rsidR="00155687" w:rsidRDefault="00352575" w:rsidP="004B38D9">
      <w:pPr>
        <w:pStyle w:val="a8"/>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Кормовые экструдаты получили при рациональных параметрах процесса на одношнековом экструдере. </w:t>
      </w:r>
      <w:r w:rsidR="00B66B81" w:rsidRPr="00B66B81">
        <w:rPr>
          <w:rFonts w:ascii="Times New Roman" w:hAnsi="Times New Roman" w:cs="Times New Roman"/>
          <w:sz w:val="28"/>
          <w:szCs w:val="28"/>
        </w:rPr>
        <w:t>Основные технологические индикаторы, регулирующие интенсивность экструзионного процесса и физико-химические изменения экструдантов, включают в себя следующие параметры: термическое воздействие и давление на материал перед выходом из матрицы экструдера, уровень влажности продукта в процессе экструзии, длительность пребывания материала в зоне экструзии, скорость вращения винта, геометрические характеристики матрицы и винта экструдера. Эти факторы оказывают влияние на морфологию, структуру и реологические свойства конечного экструдированного продукта.</w:t>
      </w:r>
      <w:r w:rsidR="00240A7E">
        <w:rPr>
          <w:rFonts w:ascii="Times New Roman" w:hAnsi="Times New Roman" w:cs="Times New Roman"/>
          <w:sz w:val="28"/>
          <w:szCs w:val="28"/>
        </w:rPr>
        <w:t xml:space="preserve"> </w:t>
      </w:r>
      <w:r w:rsidR="00C93059" w:rsidRPr="00C93059">
        <w:rPr>
          <w:rFonts w:ascii="Times New Roman" w:hAnsi="Times New Roman" w:cs="Times New Roman"/>
          <w:sz w:val="28"/>
          <w:szCs w:val="28"/>
        </w:rPr>
        <w:t xml:space="preserve">Процесс разогрева смеси в экструдере происходит за счет сил внутреннего трения, возникающих при взаимодействии материала с поверхностями корпуса и винта экструдера. </w:t>
      </w:r>
      <w:r w:rsidR="00490F7B">
        <w:rPr>
          <w:rFonts w:ascii="Times New Roman" w:hAnsi="Times New Roman" w:cs="Times New Roman"/>
          <w:sz w:val="28"/>
          <w:szCs w:val="28"/>
        </w:rPr>
        <w:t>[</w:t>
      </w:r>
      <w:r w:rsidR="0037101B">
        <w:rPr>
          <w:rFonts w:ascii="Times New Roman" w:hAnsi="Times New Roman" w:cs="Times New Roman"/>
          <w:sz w:val="28"/>
          <w:szCs w:val="28"/>
        </w:rPr>
        <w:t>153</w:t>
      </w:r>
      <w:r w:rsidR="00490F7B">
        <w:rPr>
          <w:rFonts w:ascii="Times New Roman" w:hAnsi="Times New Roman" w:cs="Times New Roman"/>
          <w:sz w:val="28"/>
          <w:szCs w:val="28"/>
        </w:rPr>
        <w:t>,</w:t>
      </w:r>
      <w:r w:rsidR="0037101B">
        <w:rPr>
          <w:rFonts w:ascii="Times New Roman" w:hAnsi="Times New Roman" w:cs="Times New Roman"/>
          <w:sz w:val="28"/>
          <w:szCs w:val="28"/>
        </w:rPr>
        <w:t xml:space="preserve"> 163</w:t>
      </w:r>
      <w:r w:rsidR="00490F7B">
        <w:rPr>
          <w:rFonts w:ascii="Times New Roman" w:hAnsi="Times New Roman" w:cs="Times New Roman"/>
          <w:sz w:val="28"/>
          <w:szCs w:val="28"/>
        </w:rPr>
        <w:t>]</w:t>
      </w:r>
    </w:p>
    <w:p w14:paraId="0B0E9741" w14:textId="1ABD326D" w:rsidR="00472C83" w:rsidRDefault="0017207F" w:rsidP="00472C83">
      <w:pPr>
        <w:pStyle w:val="a8"/>
        <w:spacing w:after="0" w:line="240" w:lineRule="auto"/>
        <w:ind w:left="0" w:firstLine="709"/>
        <w:jc w:val="both"/>
        <w:rPr>
          <w:rFonts w:ascii="Times New Roman" w:hAnsi="Times New Roman" w:cs="Times New Roman"/>
          <w:sz w:val="28"/>
          <w:szCs w:val="28"/>
        </w:rPr>
      </w:pPr>
      <w:r w:rsidRPr="0017207F">
        <w:rPr>
          <w:rFonts w:ascii="Times New Roman" w:hAnsi="Times New Roman" w:cs="Times New Roman"/>
          <w:sz w:val="28"/>
          <w:szCs w:val="28"/>
        </w:rPr>
        <w:t xml:space="preserve">Температурный режим продукта вдоль всей длины рабочей зоны экструдера, при постоянной частоте вращения винта, характеризуется резким </w:t>
      </w:r>
      <w:r w:rsidRPr="0017207F">
        <w:rPr>
          <w:rFonts w:ascii="Times New Roman" w:hAnsi="Times New Roman" w:cs="Times New Roman"/>
          <w:sz w:val="28"/>
          <w:szCs w:val="28"/>
        </w:rPr>
        <w:lastRenderedPageBreak/>
        <w:t>увеличением, особенно в области близкой к матрице. В предматричной зоне поддерживается постоянная температура экструдированного продукта, а при выходе из матрицы происходит выраженное экспрессивное снижение до уровня около 100°C. Этот тепловой градиент оказывает важное воздействие на реологические и структурные свойства экструдата, формируя его конечные характеристики.</w:t>
      </w:r>
      <w:r>
        <w:rPr>
          <w:rFonts w:ascii="Times New Roman" w:hAnsi="Times New Roman" w:cs="Times New Roman"/>
          <w:sz w:val="28"/>
          <w:szCs w:val="28"/>
        </w:rPr>
        <w:t xml:space="preserve"> </w:t>
      </w:r>
      <w:r w:rsidR="00AA7DB8" w:rsidRPr="00AA7DB8">
        <w:rPr>
          <w:rFonts w:ascii="Times New Roman" w:hAnsi="Times New Roman" w:cs="Times New Roman"/>
          <w:sz w:val="28"/>
          <w:szCs w:val="28"/>
        </w:rPr>
        <w:t xml:space="preserve">Исследования свидетельствуют о том, что при высоких скоростях обработки пищевой смеси в рабочей зоне экструдера время нахождения сокращается, что снижает разложение питательных веществ при увеличении температуры. Важным аспектом является присутствие воды в экструдере в жидком состоянии. </w:t>
      </w:r>
      <w:r w:rsidR="001F6477" w:rsidRPr="001F6477">
        <w:rPr>
          <w:rFonts w:ascii="Times New Roman" w:hAnsi="Times New Roman" w:cs="Times New Roman"/>
          <w:sz w:val="28"/>
          <w:szCs w:val="28"/>
        </w:rPr>
        <w:t>В момент выхода экструдата из матрицы происходит резкое понижение температуры, обусловленное взрывным испарением воды, сопровождаемым значительны</w:t>
      </w:r>
      <w:r w:rsidR="001F6477">
        <w:rPr>
          <w:rFonts w:ascii="Times New Roman" w:hAnsi="Times New Roman" w:cs="Times New Roman"/>
          <w:sz w:val="28"/>
          <w:szCs w:val="28"/>
        </w:rPr>
        <w:t xml:space="preserve">м выделением энергии в процессе </w:t>
      </w:r>
      <w:r w:rsidR="00323906">
        <w:rPr>
          <w:rFonts w:ascii="Times New Roman" w:hAnsi="Times New Roman" w:cs="Times New Roman"/>
          <w:sz w:val="28"/>
          <w:szCs w:val="28"/>
        </w:rPr>
        <w:t>[153</w:t>
      </w:r>
      <w:r w:rsidR="00616F88">
        <w:rPr>
          <w:rFonts w:ascii="Times New Roman" w:hAnsi="Times New Roman" w:cs="Times New Roman"/>
          <w:sz w:val="28"/>
          <w:szCs w:val="28"/>
        </w:rPr>
        <w:t xml:space="preserve">, </w:t>
      </w:r>
      <w:r w:rsidR="00323906">
        <w:rPr>
          <w:rFonts w:ascii="Times New Roman" w:hAnsi="Times New Roman" w:cs="Times New Roman"/>
          <w:sz w:val="28"/>
          <w:szCs w:val="28"/>
        </w:rPr>
        <w:t>164</w:t>
      </w:r>
      <w:r w:rsidR="00616F88">
        <w:rPr>
          <w:rFonts w:ascii="Times New Roman" w:hAnsi="Times New Roman" w:cs="Times New Roman"/>
          <w:sz w:val="28"/>
          <w:szCs w:val="28"/>
        </w:rPr>
        <w:t xml:space="preserve">, </w:t>
      </w:r>
      <w:r w:rsidR="00323906">
        <w:rPr>
          <w:rFonts w:ascii="Times New Roman" w:hAnsi="Times New Roman" w:cs="Times New Roman"/>
          <w:sz w:val="28"/>
          <w:szCs w:val="28"/>
        </w:rPr>
        <w:t>165</w:t>
      </w:r>
      <w:r w:rsidR="00616F88" w:rsidRPr="00616F88">
        <w:rPr>
          <w:rFonts w:ascii="Times New Roman" w:hAnsi="Times New Roman" w:cs="Times New Roman"/>
          <w:sz w:val="28"/>
          <w:szCs w:val="28"/>
        </w:rPr>
        <w:t>]</w:t>
      </w:r>
      <w:r w:rsidR="008F2BC4" w:rsidRPr="00616F88">
        <w:rPr>
          <w:rFonts w:ascii="Times New Roman" w:hAnsi="Times New Roman" w:cs="Times New Roman"/>
          <w:sz w:val="28"/>
          <w:szCs w:val="28"/>
        </w:rPr>
        <w:t>.</w:t>
      </w:r>
    </w:p>
    <w:p w14:paraId="0AAF4EBA" w14:textId="411BBCEC" w:rsidR="00472C83" w:rsidRPr="00472C83" w:rsidRDefault="00472C83" w:rsidP="00472C83">
      <w:pPr>
        <w:pStyle w:val="a8"/>
        <w:spacing w:after="0" w:line="240" w:lineRule="auto"/>
        <w:ind w:left="0" w:firstLine="709"/>
        <w:jc w:val="both"/>
        <w:rPr>
          <w:rFonts w:ascii="Times New Roman" w:hAnsi="Times New Roman" w:cs="Times New Roman"/>
          <w:sz w:val="28"/>
          <w:szCs w:val="28"/>
        </w:rPr>
      </w:pPr>
      <w:r w:rsidRPr="00472C83">
        <w:rPr>
          <w:rFonts w:ascii="Times New Roman" w:hAnsi="Times New Roman" w:cs="Times New Roman"/>
          <w:sz w:val="28"/>
          <w:szCs w:val="28"/>
        </w:rPr>
        <w:t>В лабораторных условия</w:t>
      </w:r>
      <w:r>
        <w:rPr>
          <w:rFonts w:ascii="Times New Roman" w:hAnsi="Times New Roman" w:cs="Times New Roman"/>
          <w:sz w:val="28"/>
          <w:szCs w:val="28"/>
        </w:rPr>
        <w:t>х производство экструдированных комбикормов согласно разработанным рецептам</w:t>
      </w:r>
      <w:r w:rsidRPr="00472C83">
        <w:rPr>
          <w:rFonts w:ascii="Times New Roman" w:hAnsi="Times New Roman" w:cs="Times New Roman"/>
          <w:sz w:val="28"/>
          <w:szCs w:val="28"/>
        </w:rPr>
        <w:t xml:space="preserve"> и технологическим режимам. </w:t>
      </w:r>
    </w:p>
    <w:p w14:paraId="02DF90EB" w14:textId="2393536D" w:rsidR="00155687" w:rsidRDefault="00472C83" w:rsidP="00472C83">
      <w:pPr>
        <w:pStyle w:val="a8"/>
        <w:spacing w:after="0" w:line="240" w:lineRule="auto"/>
        <w:ind w:left="0" w:firstLine="709"/>
        <w:jc w:val="both"/>
        <w:rPr>
          <w:rFonts w:ascii="Times New Roman" w:hAnsi="Times New Roman" w:cs="Times New Roman"/>
          <w:sz w:val="28"/>
          <w:szCs w:val="28"/>
        </w:rPr>
      </w:pPr>
      <w:r w:rsidRPr="00472C83">
        <w:rPr>
          <w:rFonts w:ascii="Times New Roman" w:hAnsi="Times New Roman" w:cs="Times New Roman"/>
          <w:sz w:val="28"/>
          <w:szCs w:val="28"/>
        </w:rPr>
        <w:t xml:space="preserve">Способ получения </w:t>
      </w:r>
      <w:r>
        <w:rPr>
          <w:rFonts w:ascii="Times New Roman" w:hAnsi="Times New Roman" w:cs="Times New Roman"/>
          <w:sz w:val="28"/>
          <w:szCs w:val="28"/>
        </w:rPr>
        <w:t>экструдированных комбикормов</w:t>
      </w:r>
      <w:r w:rsidRPr="00472C83">
        <w:rPr>
          <w:rFonts w:ascii="Times New Roman" w:hAnsi="Times New Roman" w:cs="Times New Roman"/>
          <w:sz w:val="28"/>
          <w:szCs w:val="28"/>
        </w:rPr>
        <w:t xml:space="preserve"> осуществляется следующим образом. В качестве исходного сырья использовали (Рисунок 2): тритикале (ГОСТ 34023</w:t>
      </w:r>
      <w:r>
        <w:rPr>
          <w:rFonts w:ascii="Times New Roman" w:hAnsi="Times New Roman" w:cs="Times New Roman"/>
          <w:sz w:val="28"/>
          <w:szCs w:val="28"/>
        </w:rPr>
        <w:t xml:space="preserve">-2016). Тритикале проращивали </w:t>
      </w:r>
      <w:r w:rsidRPr="00472C83">
        <w:rPr>
          <w:rFonts w:ascii="Times New Roman" w:hAnsi="Times New Roman" w:cs="Times New Roman"/>
          <w:sz w:val="28"/>
          <w:szCs w:val="28"/>
        </w:rPr>
        <w:t>на приборе для проращивания зерновых культур и обработали озоном. Технологические режимы при проращивании: влажность 85</w:t>
      </w:r>
      <w:r>
        <w:rPr>
          <w:rFonts w:ascii="Times New Roman" w:hAnsi="Times New Roman" w:cs="Times New Roman"/>
          <w:sz w:val="28"/>
          <w:szCs w:val="28"/>
        </w:rPr>
        <w:t>-87%, температура 18-20 °С и время проращивания 24-120</w:t>
      </w:r>
      <w:r w:rsidRPr="00472C83">
        <w:rPr>
          <w:rFonts w:ascii="Times New Roman" w:hAnsi="Times New Roman" w:cs="Times New Roman"/>
          <w:sz w:val="28"/>
          <w:szCs w:val="28"/>
        </w:rPr>
        <w:t xml:space="preserve"> часов.</w:t>
      </w:r>
    </w:p>
    <w:p w14:paraId="40012DB0" w14:textId="0D1C92EC" w:rsidR="00943CF6" w:rsidRPr="00943CF6" w:rsidRDefault="00943CF6" w:rsidP="00943CF6">
      <w:pPr>
        <w:pStyle w:val="a8"/>
        <w:spacing w:after="0" w:line="240" w:lineRule="auto"/>
        <w:ind w:left="0" w:firstLine="709"/>
        <w:jc w:val="both"/>
        <w:rPr>
          <w:rFonts w:ascii="Times New Roman" w:hAnsi="Times New Roman" w:cs="Times New Roman"/>
          <w:sz w:val="28"/>
          <w:szCs w:val="28"/>
        </w:rPr>
      </w:pPr>
      <w:r w:rsidRPr="00943CF6">
        <w:rPr>
          <w:rFonts w:ascii="Times New Roman" w:hAnsi="Times New Roman" w:cs="Times New Roman"/>
          <w:sz w:val="28"/>
          <w:szCs w:val="28"/>
        </w:rPr>
        <w:t>Озонирование осуществляли с помощью озонатора «РИОС–60-0,5 М», при номинальной производительности по озону 10 г/ч, и общим расходом воздуха 160 м3/ч, период работы озонирования составлял</w:t>
      </w:r>
      <w:r>
        <w:rPr>
          <w:rFonts w:ascii="Times New Roman" w:hAnsi="Times New Roman" w:cs="Times New Roman"/>
          <w:sz w:val="28"/>
          <w:szCs w:val="28"/>
        </w:rPr>
        <w:t xml:space="preserve"> 30 мин и при температуре 20-25</w:t>
      </w:r>
      <w:r>
        <w:rPr>
          <w:rFonts w:ascii="Times New Roman" w:hAnsi="Times New Roman" w:cs="Times New Roman"/>
          <w:sz w:val="28"/>
          <w:szCs w:val="28"/>
          <w:vertAlign w:val="superscript"/>
        </w:rPr>
        <w:t>0</w:t>
      </w:r>
      <w:r w:rsidRPr="00943CF6">
        <w:rPr>
          <w:rFonts w:ascii="Times New Roman" w:hAnsi="Times New Roman" w:cs="Times New Roman"/>
          <w:sz w:val="28"/>
          <w:szCs w:val="28"/>
        </w:rPr>
        <w:t>С</w:t>
      </w:r>
    </w:p>
    <w:p w14:paraId="08429F38" w14:textId="1CB42047" w:rsidR="00943CF6" w:rsidRPr="00943CF6" w:rsidRDefault="00943CF6" w:rsidP="00943CF6">
      <w:pPr>
        <w:pStyle w:val="a8"/>
        <w:spacing w:after="0" w:line="240" w:lineRule="auto"/>
        <w:ind w:left="0" w:firstLine="709"/>
        <w:jc w:val="both"/>
        <w:rPr>
          <w:rFonts w:ascii="Times New Roman" w:hAnsi="Times New Roman" w:cs="Times New Roman"/>
          <w:sz w:val="28"/>
          <w:szCs w:val="28"/>
        </w:rPr>
      </w:pPr>
      <w:r w:rsidRPr="00943CF6">
        <w:rPr>
          <w:rFonts w:ascii="Times New Roman" w:hAnsi="Times New Roman" w:cs="Times New Roman"/>
          <w:sz w:val="28"/>
          <w:szCs w:val="28"/>
        </w:rPr>
        <w:t>Затем пророщенные зерна тритикале подвергались высушиванию, высуш</w:t>
      </w:r>
      <w:r>
        <w:rPr>
          <w:rFonts w:ascii="Times New Roman" w:hAnsi="Times New Roman" w:cs="Times New Roman"/>
          <w:sz w:val="28"/>
          <w:szCs w:val="28"/>
        </w:rPr>
        <w:t xml:space="preserve">ивали при температуре – 43 – 45 </w:t>
      </w:r>
      <w:r>
        <w:rPr>
          <w:rFonts w:ascii="Times New Roman" w:hAnsi="Times New Roman" w:cs="Times New Roman"/>
          <w:sz w:val="28"/>
          <w:szCs w:val="28"/>
          <w:vertAlign w:val="superscript"/>
        </w:rPr>
        <w:t>0</w:t>
      </w:r>
      <w:r w:rsidRPr="00943CF6">
        <w:rPr>
          <w:rFonts w:ascii="Times New Roman" w:hAnsi="Times New Roman" w:cs="Times New Roman"/>
          <w:sz w:val="28"/>
          <w:szCs w:val="28"/>
        </w:rPr>
        <w:t xml:space="preserve">С до влажности 11,8 -12,2%. После сушки измельчение зерновых компонентов проводили на молотковой дробилке. </w:t>
      </w:r>
      <w:r>
        <w:rPr>
          <w:rFonts w:ascii="Times New Roman" w:hAnsi="Times New Roman" w:cs="Times New Roman"/>
          <w:sz w:val="28"/>
          <w:szCs w:val="28"/>
        </w:rPr>
        <w:t xml:space="preserve">Затем полученные все компоненты </w:t>
      </w:r>
      <w:r w:rsidRPr="00943CF6">
        <w:rPr>
          <w:rFonts w:ascii="Times New Roman" w:hAnsi="Times New Roman" w:cs="Times New Roman"/>
          <w:sz w:val="28"/>
          <w:szCs w:val="28"/>
        </w:rPr>
        <w:t>смешивали в определенном</w:t>
      </w:r>
      <w:r>
        <w:rPr>
          <w:rFonts w:ascii="Times New Roman" w:hAnsi="Times New Roman" w:cs="Times New Roman"/>
          <w:sz w:val="28"/>
          <w:szCs w:val="28"/>
        </w:rPr>
        <w:t xml:space="preserve"> соотношении.</w:t>
      </w:r>
    </w:p>
    <w:p w14:paraId="373D00F2" w14:textId="77777777" w:rsidR="00F00202" w:rsidRDefault="00943CF6" w:rsidP="00943CF6">
      <w:pPr>
        <w:pStyle w:val="a8"/>
        <w:spacing w:after="0" w:line="240" w:lineRule="auto"/>
        <w:ind w:left="0" w:firstLine="709"/>
        <w:jc w:val="both"/>
        <w:rPr>
          <w:rFonts w:ascii="Times New Roman" w:hAnsi="Times New Roman" w:cs="Times New Roman"/>
          <w:sz w:val="28"/>
          <w:szCs w:val="28"/>
        </w:rPr>
      </w:pPr>
      <w:r w:rsidRPr="00943CF6">
        <w:rPr>
          <w:rFonts w:ascii="Times New Roman" w:hAnsi="Times New Roman" w:cs="Times New Roman"/>
          <w:sz w:val="28"/>
          <w:szCs w:val="28"/>
        </w:rPr>
        <w:t>Далее смесь загружали</w:t>
      </w:r>
      <w:r w:rsidR="00F00202">
        <w:rPr>
          <w:rFonts w:ascii="Times New Roman" w:hAnsi="Times New Roman" w:cs="Times New Roman"/>
          <w:sz w:val="28"/>
          <w:szCs w:val="28"/>
        </w:rPr>
        <w:t xml:space="preserve"> на одношнековом экструдере ПЭ-20</w:t>
      </w:r>
      <w:r w:rsidRPr="00943CF6">
        <w:rPr>
          <w:rFonts w:ascii="Times New Roman" w:hAnsi="Times New Roman" w:cs="Times New Roman"/>
          <w:sz w:val="28"/>
          <w:szCs w:val="28"/>
        </w:rPr>
        <w:t xml:space="preserve"> при температуре продукта</w:t>
      </w:r>
      <w:r w:rsidR="00F00202">
        <w:rPr>
          <w:rFonts w:ascii="Times New Roman" w:hAnsi="Times New Roman" w:cs="Times New Roman"/>
          <w:sz w:val="28"/>
          <w:szCs w:val="28"/>
        </w:rPr>
        <w:t xml:space="preserve"> перед матрицей 110-140</w:t>
      </w:r>
      <w:r w:rsidR="00F00202">
        <w:rPr>
          <w:rFonts w:ascii="Times New Roman" w:hAnsi="Times New Roman" w:cs="Times New Roman"/>
          <w:sz w:val="28"/>
          <w:szCs w:val="28"/>
          <w:vertAlign w:val="superscript"/>
        </w:rPr>
        <w:t>0</w:t>
      </w:r>
      <w:r w:rsidRPr="00943CF6">
        <w:rPr>
          <w:rFonts w:ascii="Times New Roman" w:hAnsi="Times New Roman" w:cs="Times New Roman"/>
          <w:sz w:val="28"/>
          <w:szCs w:val="28"/>
        </w:rPr>
        <w:t xml:space="preserve">С </w:t>
      </w:r>
      <w:r w:rsidR="00F00202" w:rsidRPr="007C4D0D">
        <w:rPr>
          <w:rFonts w:ascii="Times New Roman" w:hAnsi="Times New Roman" w:cs="Times New Roman"/>
          <w:sz w:val="28"/>
          <w:szCs w:val="28"/>
        </w:rPr>
        <w:t xml:space="preserve">с определенной частотой вращения винта, находящейся в диапазоне от 1 до 2 оборотов в секунду, при установленном давлении </w:t>
      </w:r>
      <w:r w:rsidR="00F00202">
        <w:rPr>
          <w:rFonts w:ascii="Times New Roman" w:hAnsi="Times New Roman" w:cs="Times New Roman"/>
          <w:sz w:val="28"/>
          <w:szCs w:val="28"/>
        </w:rPr>
        <w:t>в предматричной зоне экструдера</w:t>
      </w:r>
      <w:r w:rsidR="00F00202" w:rsidRPr="009037D3">
        <w:rPr>
          <w:rFonts w:ascii="Times New Roman" w:hAnsi="Times New Roman" w:cs="Times New Roman"/>
          <w:sz w:val="28"/>
          <w:szCs w:val="28"/>
        </w:rPr>
        <w:t xml:space="preserve"> </w:t>
      </w:r>
      <w:r w:rsidR="00F00202">
        <w:rPr>
          <w:rFonts w:ascii="Times New Roman" w:hAnsi="Times New Roman" w:cs="Times New Roman"/>
          <w:sz w:val="28"/>
          <w:szCs w:val="28"/>
        </w:rPr>
        <w:t>2-3</w:t>
      </w:r>
      <w:r w:rsidR="00F00202" w:rsidRPr="006947F8">
        <w:rPr>
          <w:rFonts w:ascii="Times New Roman" w:hAnsi="Times New Roman" w:cs="Times New Roman"/>
          <w:sz w:val="28"/>
          <w:szCs w:val="28"/>
        </w:rPr>
        <w:t>мПа, время</w:t>
      </w:r>
      <w:r w:rsidR="00F00202">
        <w:rPr>
          <w:rFonts w:ascii="Times New Roman" w:hAnsi="Times New Roman" w:cs="Times New Roman"/>
          <w:sz w:val="28"/>
          <w:szCs w:val="28"/>
        </w:rPr>
        <w:t xml:space="preserve"> нахождения исходного продукта </w:t>
      </w:r>
      <w:r w:rsidR="00F00202" w:rsidRPr="006947F8">
        <w:rPr>
          <w:rFonts w:ascii="Times New Roman" w:hAnsi="Times New Roman" w:cs="Times New Roman"/>
          <w:sz w:val="28"/>
          <w:szCs w:val="28"/>
        </w:rPr>
        <w:t>в агрегате составляло 8-13 с.</w:t>
      </w:r>
    </w:p>
    <w:p w14:paraId="65F44C9E" w14:textId="3851DAA0" w:rsidR="00943CF6" w:rsidRDefault="00943CF6" w:rsidP="00943CF6">
      <w:pPr>
        <w:pStyle w:val="a8"/>
        <w:spacing w:after="0" w:line="240" w:lineRule="auto"/>
        <w:ind w:left="0" w:firstLine="709"/>
        <w:jc w:val="both"/>
        <w:rPr>
          <w:rFonts w:ascii="Times New Roman" w:hAnsi="Times New Roman" w:cs="Times New Roman"/>
          <w:sz w:val="28"/>
          <w:szCs w:val="28"/>
        </w:rPr>
      </w:pPr>
      <w:r w:rsidRPr="00943CF6">
        <w:rPr>
          <w:rFonts w:ascii="Times New Roman" w:hAnsi="Times New Roman" w:cs="Times New Roman"/>
          <w:sz w:val="28"/>
          <w:szCs w:val="28"/>
        </w:rPr>
        <w:t xml:space="preserve">После выхода продукта из матрицы в результате резкого перепада температуры и давления происходит мгновенное испарение влаги, что приводит к образованию пористой структуры и увеличению объема экструдата, при этом происходят глубокие преобразования его структуры: разрыв клеточных стенок, деструкция и гидролиз. </w:t>
      </w:r>
    </w:p>
    <w:p w14:paraId="6CB44AC4" w14:textId="77777777" w:rsidR="00943CF6" w:rsidRDefault="00943CF6" w:rsidP="00943CF6">
      <w:pPr>
        <w:pStyle w:val="a8"/>
        <w:spacing w:after="0" w:line="240" w:lineRule="auto"/>
        <w:ind w:left="0" w:firstLine="709"/>
        <w:jc w:val="both"/>
        <w:rPr>
          <w:rFonts w:ascii="Times New Roman" w:hAnsi="Times New Roman" w:cs="Times New Roman"/>
          <w:sz w:val="28"/>
          <w:szCs w:val="28"/>
        </w:rPr>
      </w:pPr>
    </w:p>
    <w:p w14:paraId="7A24F8A5" w14:textId="7015E95E" w:rsidR="002A4D94" w:rsidRPr="0037781D" w:rsidRDefault="008F2BDF" w:rsidP="0037781D">
      <w:pPr>
        <w:pStyle w:val="a8"/>
        <w:spacing w:after="0" w:line="240" w:lineRule="auto"/>
        <w:ind w:left="0"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3B7F172" wp14:editId="6A9DD39A">
            <wp:extent cx="5486400" cy="7658100"/>
            <wp:effectExtent l="0" t="0" r="0" b="0"/>
            <wp:docPr id="77" name="Схема 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p>
    <w:p w14:paraId="7763D3DD" w14:textId="7C22B3B2" w:rsidR="00874959" w:rsidRDefault="00874959" w:rsidP="00874959">
      <w:pPr>
        <w:pStyle w:val="a8"/>
        <w:ind w:left="1069"/>
        <w:jc w:val="center"/>
        <w:rPr>
          <w:rFonts w:ascii="Times New Roman" w:eastAsia="Cambria" w:hAnsi="Times New Roman" w:cs="Cambria"/>
          <w:sz w:val="28"/>
          <w:szCs w:val="28"/>
          <w:lang w:eastAsia="ru-RU"/>
        </w:rPr>
      </w:pPr>
      <w:r w:rsidRPr="00874959">
        <w:rPr>
          <w:rFonts w:ascii="Times New Roman" w:hAnsi="Times New Roman" w:cs="Times New Roman"/>
          <w:sz w:val="28"/>
          <w:szCs w:val="28"/>
          <w:lang w:val="kk-KZ"/>
        </w:rPr>
        <w:t>Рису</w:t>
      </w:r>
      <w:r w:rsidR="005F1464">
        <w:rPr>
          <w:rFonts w:ascii="Times New Roman" w:hAnsi="Times New Roman" w:cs="Times New Roman"/>
          <w:sz w:val="28"/>
          <w:szCs w:val="28"/>
          <w:lang w:val="kk-KZ"/>
        </w:rPr>
        <w:t>н</w:t>
      </w:r>
      <w:r w:rsidRPr="00874959">
        <w:rPr>
          <w:rFonts w:ascii="Times New Roman" w:hAnsi="Times New Roman" w:cs="Times New Roman"/>
          <w:sz w:val="28"/>
          <w:szCs w:val="28"/>
          <w:lang w:val="kk-KZ"/>
        </w:rPr>
        <w:t xml:space="preserve">ок </w:t>
      </w:r>
      <w:r w:rsidR="00BE5FB1">
        <w:rPr>
          <w:rFonts w:ascii="Times New Roman" w:hAnsi="Times New Roman" w:cs="Times New Roman"/>
          <w:sz w:val="28"/>
          <w:szCs w:val="28"/>
          <w:lang w:val="kk-KZ"/>
        </w:rPr>
        <w:t>18</w:t>
      </w:r>
      <w:r w:rsidRPr="00874959">
        <w:rPr>
          <w:rFonts w:ascii="Times New Roman" w:hAnsi="Times New Roman" w:cs="Times New Roman"/>
          <w:sz w:val="28"/>
          <w:szCs w:val="28"/>
          <w:lang w:val="kk-KZ"/>
        </w:rPr>
        <w:t xml:space="preserve">- </w:t>
      </w:r>
      <w:r w:rsidRPr="00874959">
        <w:rPr>
          <w:rFonts w:ascii="Times New Roman" w:eastAsia="Cambria" w:hAnsi="Times New Roman" w:cs="Cambria"/>
          <w:sz w:val="28"/>
          <w:szCs w:val="28"/>
          <w:lang w:eastAsia="ru-RU"/>
        </w:rPr>
        <w:t>Технологическая схема производства экструдированных комбикормов</w:t>
      </w:r>
    </w:p>
    <w:p w14:paraId="4BC3C44A" w14:textId="77777777" w:rsidR="00874959" w:rsidRPr="00874959" w:rsidRDefault="00874959" w:rsidP="00874959">
      <w:pPr>
        <w:pStyle w:val="a8"/>
        <w:ind w:left="1069"/>
        <w:jc w:val="center"/>
        <w:rPr>
          <w:rFonts w:ascii="Times New Roman" w:hAnsi="Times New Roman" w:cs="Times New Roman"/>
          <w:sz w:val="28"/>
          <w:szCs w:val="28"/>
          <w:lang w:val="kk-KZ"/>
        </w:rPr>
      </w:pPr>
    </w:p>
    <w:p w14:paraId="304E203A" w14:textId="519E5676" w:rsidR="00260270" w:rsidRPr="009470F7" w:rsidRDefault="00B46F0E" w:rsidP="009470F7">
      <w:pPr>
        <w:ind w:left="709"/>
        <w:jc w:val="both"/>
        <w:outlineLvl w:val="1"/>
        <w:rPr>
          <w:rFonts w:ascii="Times New Roman" w:eastAsia="Times New Roman" w:hAnsi="Times New Roman" w:cs="Times New Roman"/>
          <w:b/>
          <w:color w:val="000000"/>
          <w:sz w:val="28"/>
          <w:szCs w:val="28"/>
          <w:lang w:eastAsia="ru-RU"/>
        </w:rPr>
      </w:pPr>
      <w:bookmarkStart w:id="61" w:name="_Toc159509402"/>
      <w:bookmarkStart w:id="62" w:name="_Toc95772646"/>
      <w:r>
        <w:rPr>
          <w:rFonts w:ascii="Times New Roman" w:eastAsia="Times New Roman" w:hAnsi="Times New Roman" w:cs="Times New Roman"/>
          <w:b/>
          <w:color w:val="000000"/>
          <w:sz w:val="28"/>
          <w:szCs w:val="28"/>
          <w:lang w:eastAsia="ru-RU"/>
        </w:rPr>
        <w:t>4.3</w:t>
      </w:r>
      <w:r w:rsidR="00FD50DD" w:rsidRPr="009470F7">
        <w:rPr>
          <w:rFonts w:ascii="Times New Roman" w:eastAsia="Times New Roman" w:hAnsi="Times New Roman" w:cs="Times New Roman"/>
          <w:b/>
          <w:color w:val="000000"/>
          <w:sz w:val="28"/>
          <w:szCs w:val="28"/>
          <w:lang w:eastAsia="ru-RU"/>
        </w:rPr>
        <w:t xml:space="preserve"> </w:t>
      </w:r>
      <w:r w:rsidR="00260270" w:rsidRPr="009470F7">
        <w:rPr>
          <w:rFonts w:ascii="Times New Roman" w:eastAsia="Times New Roman" w:hAnsi="Times New Roman" w:cs="Times New Roman"/>
          <w:b/>
          <w:color w:val="000000"/>
          <w:sz w:val="28"/>
          <w:szCs w:val="28"/>
          <w:lang w:eastAsia="ru-RU"/>
        </w:rPr>
        <w:t>Математическое моделирование и оптимизация технологии экструдированных комбикормов</w:t>
      </w:r>
      <w:bookmarkEnd w:id="61"/>
      <w:r w:rsidR="00260270" w:rsidRPr="009470F7">
        <w:rPr>
          <w:rFonts w:ascii="Times New Roman" w:eastAsia="Times New Roman" w:hAnsi="Times New Roman" w:cs="Times New Roman"/>
          <w:b/>
          <w:color w:val="000000"/>
          <w:sz w:val="28"/>
          <w:szCs w:val="28"/>
          <w:lang w:eastAsia="ru-RU"/>
        </w:rPr>
        <w:t xml:space="preserve"> </w:t>
      </w:r>
      <w:bookmarkEnd w:id="62"/>
    </w:p>
    <w:p w14:paraId="403726A4" w14:textId="77777777" w:rsidR="00260270" w:rsidRDefault="00260270" w:rsidP="00260270">
      <w:pPr>
        <w:pStyle w:val="a8"/>
        <w:ind w:left="1129"/>
        <w:jc w:val="both"/>
        <w:rPr>
          <w:rFonts w:ascii="Times New Roman" w:hAnsi="Times New Roman" w:cs="Times New Roman"/>
          <w:sz w:val="28"/>
          <w:szCs w:val="28"/>
        </w:rPr>
      </w:pPr>
    </w:p>
    <w:p w14:paraId="1ED225B1" w14:textId="03A957EC" w:rsidR="00360C36" w:rsidRDefault="00360C36" w:rsidP="00360C36">
      <w:pPr>
        <w:spacing w:after="0" w:line="240" w:lineRule="auto"/>
        <w:ind w:firstLine="709"/>
        <w:jc w:val="both"/>
        <w:rPr>
          <w:rFonts w:ascii="Times New Roman" w:hAnsi="Times New Roman" w:cs="Times New Roman"/>
          <w:sz w:val="28"/>
          <w:szCs w:val="28"/>
        </w:rPr>
      </w:pPr>
      <w:r w:rsidRPr="006947F8">
        <w:rPr>
          <w:rFonts w:ascii="Times New Roman" w:hAnsi="Times New Roman" w:cs="Times New Roman"/>
          <w:sz w:val="28"/>
          <w:szCs w:val="28"/>
        </w:rPr>
        <w:lastRenderedPageBreak/>
        <w:t>Получение полнорационных комбикормов с пророщенным и экструдированным зерном тритикале и цеолита кормов</w:t>
      </w:r>
      <w:r w:rsidR="00835319">
        <w:rPr>
          <w:rFonts w:ascii="Times New Roman" w:hAnsi="Times New Roman" w:cs="Times New Roman"/>
          <w:sz w:val="28"/>
          <w:szCs w:val="28"/>
        </w:rPr>
        <w:t xml:space="preserve">ого для дойных коров, </w:t>
      </w:r>
      <w:r w:rsidR="00835319">
        <w:rPr>
          <w:rFonts w:ascii="Times New Roman" w:hAnsi="Times New Roman" w:cs="Times New Roman"/>
          <w:sz w:val="28"/>
          <w:szCs w:val="28"/>
          <w:lang w:val="kk-KZ"/>
        </w:rPr>
        <w:t>имеющие</w:t>
      </w:r>
      <w:r w:rsidR="00835319">
        <w:rPr>
          <w:rFonts w:ascii="Times New Roman" w:hAnsi="Times New Roman" w:cs="Times New Roman"/>
          <w:sz w:val="28"/>
          <w:szCs w:val="28"/>
        </w:rPr>
        <w:t xml:space="preserve"> высокие качественные показатели</w:t>
      </w:r>
      <w:r w:rsidRPr="006947F8">
        <w:rPr>
          <w:rFonts w:ascii="Times New Roman" w:hAnsi="Times New Roman" w:cs="Times New Roman"/>
          <w:sz w:val="28"/>
          <w:szCs w:val="28"/>
        </w:rPr>
        <w:t xml:space="preserve">, </w:t>
      </w:r>
      <w:r w:rsidR="004F6F75">
        <w:rPr>
          <w:rFonts w:ascii="Times New Roman" w:hAnsi="Times New Roman" w:cs="Times New Roman"/>
          <w:sz w:val="28"/>
          <w:szCs w:val="28"/>
          <w:lang w:val="kk-KZ"/>
        </w:rPr>
        <w:t xml:space="preserve">рекомендуемая </w:t>
      </w:r>
      <w:r w:rsidR="004F6F75" w:rsidRPr="004F6F75">
        <w:rPr>
          <w:rFonts w:ascii="Times New Roman" w:hAnsi="Times New Roman" w:cs="Times New Roman"/>
          <w:sz w:val="28"/>
          <w:szCs w:val="28"/>
          <w:lang w:val="kk-KZ"/>
        </w:rPr>
        <w:t xml:space="preserve">разработка комбикормов с составом, обогащенным для повышения их питательной и биологической ценности, а также расширение ассортимента экструдированных кормов с использованием доступных и экономически выгодных местных сырьевых ресурсов. </w:t>
      </w:r>
      <w:r w:rsidR="00A61D02" w:rsidRPr="00A61D02">
        <w:rPr>
          <w:rFonts w:ascii="Times New Roman" w:hAnsi="Times New Roman" w:cs="Times New Roman"/>
          <w:sz w:val="28"/>
          <w:szCs w:val="28"/>
        </w:rPr>
        <w:t>[</w:t>
      </w:r>
      <w:r w:rsidR="00260D3B">
        <w:rPr>
          <w:rFonts w:ascii="Times New Roman" w:hAnsi="Times New Roman" w:cs="Times New Roman"/>
          <w:sz w:val="28"/>
          <w:szCs w:val="28"/>
        </w:rPr>
        <w:t>153</w:t>
      </w:r>
      <w:r w:rsidR="00C93059">
        <w:rPr>
          <w:rFonts w:ascii="Times New Roman" w:hAnsi="Times New Roman" w:cs="Times New Roman"/>
          <w:sz w:val="28"/>
          <w:szCs w:val="28"/>
        </w:rPr>
        <w:t>;</w:t>
      </w:r>
      <w:r w:rsidR="00260D3B">
        <w:rPr>
          <w:rFonts w:ascii="Times New Roman" w:hAnsi="Times New Roman" w:cs="Times New Roman"/>
          <w:sz w:val="28"/>
          <w:szCs w:val="28"/>
        </w:rPr>
        <w:t>166</w:t>
      </w:r>
      <w:r w:rsidR="00A61D02" w:rsidRPr="00A61D02">
        <w:rPr>
          <w:rFonts w:ascii="Times New Roman" w:hAnsi="Times New Roman" w:cs="Times New Roman"/>
          <w:sz w:val="28"/>
          <w:szCs w:val="28"/>
        </w:rPr>
        <w:t>]</w:t>
      </w:r>
      <w:r w:rsidRPr="006947F8">
        <w:rPr>
          <w:rFonts w:ascii="Times New Roman" w:hAnsi="Times New Roman" w:cs="Times New Roman"/>
          <w:sz w:val="28"/>
          <w:szCs w:val="28"/>
        </w:rPr>
        <w:t>.</w:t>
      </w:r>
    </w:p>
    <w:p w14:paraId="7EFCAF0B" w14:textId="77777777" w:rsidR="00176A66" w:rsidRDefault="00176A66" w:rsidP="00360C36">
      <w:pPr>
        <w:spacing w:after="0" w:line="240" w:lineRule="auto"/>
        <w:ind w:firstLine="709"/>
        <w:jc w:val="both"/>
        <w:rPr>
          <w:rFonts w:ascii="Times New Roman" w:hAnsi="Times New Roman" w:cs="Times New Roman"/>
          <w:sz w:val="28"/>
          <w:szCs w:val="28"/>
        </w:rPr>
      </w:pPr>
    </w:p>
    <w:p w14:paraId="3ED43E98" w14:textId="77777777" w:rsidR="00176A66" w:rsidRDefault="00176A66" w:rsidP="00176A66">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012C954" wp14:editId="52E5DADB">
            <wp:extent cx="2390775" cy="2984444"/>
            <wp:effectExtent l="0" t="0" r="0" b="698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Экструдер ПЭ20.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403205" cy="2999961"/>
                    </a:xfrm>
                    <a:prstGeom prst="rect">
                      <a:avLst/>
                    </a:prstGeom>
                  </pic:spPr>
                </pic:pic>
              </a:graphicData>
            </a:graphic>
          </wp:inline>
        </w:drawing>
      </w:r>
    </w:p>
    <w:p w14:paraId="6F7221F6" w14:textId="77777777" w:rsidR="00B8127D" w:rsidRDefault="00B8127D" w:rsidP="00176A66">
      <w:pPr>
        <w:spacing w:after="0" w:line="240" w:lineRule="auto"/>
        <w:ind w:firstLine="709"/>
        <w:jc w:val="center"/>
        <w:rPr>
          <w:rFonts w:ascii="Times New Roman" w:hAnsi="Times New Roman" w:cs="Times New Roman"/>
          <w:sz w:val="28"/>
          <w:szCs w:val="28"/>
          <w:lang w:val="kk-KZ"/>
        </w:rPr>
      </w:pPr>
    </w:p>
    <w:p w14:paraId="088DC4EB" w14:textId="24252E29" w:rsidR="00B8127D" w:rsidRPr="00B8127D" w:rsidRDefault="00B8127D" w:rsidP="00176A66">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w:t>
      </w:r>
      <w:r w:rsidR="00BE5FB1">
        <w:rPr>
          <w:rFonts w:ascii="Times New Roman" w:hAnsi="Times New Roman" w:cs="Times New Roman"/>
          <w:sz w:val="28"/>
          <w:szCs w:val="28"/>
          <w:lang w:val="kk-KZ"/>
        </w:rPr>
        <w:t xml:space="preserve"> 19</w:t>
      </w:r>
      <w:r>
        <w:rPr>
          <w:rFonts w:ascii="Times New Roman" w:hAnsi="Times New Roman" w:cs="Times New Roman"/>
          <w:sz w:val="28"/>
          <w:szCs w:val="28"/>
          <w:lang w:val="kk-KZ"/>
        </w:rPr>
        <w:t xml:space="preserve"> – Пресс экструдер ПЭ 20</w:t>
      </w:r>
    </w:p>
    <w:p w14:paraId="41C82A3C" w14:textId="77777777" w:rsidR="00176A66" w:rsidRDefault="00176A66" w:rsidP="00176A66">
      <w:pPr>
        <w:spacing w:after="0" w:line="240" w:lineRule="auto"/>
        <w:ind w:firstLine="709"/>
        <w:jc w:val="center"/>
        <w:rPr>
          <w:rFonts w:ascii="Times New Roman" w:hAnsi="Times New Roman" w:cs="Times New Roman"/>
          <w:sz w:val="28"/>
          <w:szCs w:val="28"/>
        </w:rPr>
      </w:pPr>
    </w:p>
    <w:p w14:paraId="370928D9" w14:textId="613179D8" w:rsidR="00360C36" w:rsidRPr="006947F8" w:rsidRDefault="00360C36" w:rsidP="00360C36">
      <w:pPr>
        <w:spacing w:after="0" w:line="240" w:lineRule="auto"/>
        <w:ind w:firstLine="709"/>
        <w:jc w:val="both"/>
        <w:rPr>
          <w:rFonts w:ascii="Times New Roman" w:hAnsi="Times New Roman" w:cs="Times New Roman"/>
          <w:sz w:val="28"/>
          <w:szCs w:val="28"/>
        </w:rPr>
      </w:pPr>
      <w:r w:rsidRPr="006947F8">
        <w:rPr>
          <w:rFonts w:ascii="Times New Roman" w:hAnsi="Times New Roman" w:cs="Times New Roman"/>
          <w:sz w:val="28"/>
          <w:szCs w:val="28"/>
        </w:rPr>
        <w:t xml:space="preserve">Способ производства полнорационных комбикормов с пророщенным и экструдированным зерном тритикале и цеолита кормового для дойных коров </w:t>
      </w:r>
      <w:r w:rsidR="00693026">
        <w:rPr>
          <w:rFonts w:ascii="Times New Roman" w:hAnsi="Times New Roman" w:cs="Times New Roman"/>
          <w:sz w:val="28"/>
          <w:szCs w:val="28"/>
          <w:lang w:val="kk-KZ"/>
        </w:rPr>
        <w:t>отличающий</w:t>
      </w:r>
      <w:r w:rsidRPr="006947F8">
        <w:rPr>
          <w:rFonts w:ascii="Times New Roman" w:hAnsi="Times New Roman" w:cs="Times New Roman"/>
          <w:sz w:val="28"/>
          <w:szCs w:val="28"/>
        </w:rPr>
        <w:t xml:space="preserve"> </w:t>
      </w:r>
      <w:r w:rsidR="00027C3F" w:rsidRPr="00027C3F">
        <w:rPr>
          <w:rFonts w:ascii="Times New Roman" w:hAnsi="Times New Roman" w:cs="Times New Roman"/>
          <w:sz w:val="28"/>
          <w:szCs w:val="28"/>
        </w:rPr>
        <w:t>Процедура формирования смеси включает в себя совмещение мельченых частиц зерна кукурузы размером 0,16-0,63 мм с пророщенным зерном тритикале, а также внесение в состав смеси пшеничных отрубей, кукурузного корма, зерновых отходов (с содержанием зерна не менее 50%), цеолита кор</w:t>
      </w:r>
      <w:r w:rsidR="00027C3F">
        <w:rPr>
          <w:rFonts w:ascii="Times New Roman" w:hAnsi="Times New Roman" w:cs="Times New Roman"/>
          <w:sz w:val="28"/>
          <w:szCs w:val="28"/>
        </w:rPr>
        <w:t>мового класса и поваренной соли,</w:t>
      </w:r>
      <w:r w:rsidRPr="006947F8">
        <w:rPr>
          <w:rFonts w:ascii="Times New Roman" w:hAnsi="Times New Roman" w:cs="Times New Roman"/>
          <w:sz w:val="28"/>
          <w:szCs w:val="28"/>
        </w:rPr>
        <w:t xml:space="preserve"> премикс БМВД «РумиВита-Про».</w:t>
      </w:r>
    </w:p>
    <w:p w14:paraId="7570D9A1" w14:textId="69AC8890" w:rsidR="00360C36" w:rsidRDefault="009037D3" w:rsidP="00360C3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w:t>
      </w:r>
      <w:r w:rsidRPr="009037D3">
        <w:rPr>
          <w:rFonts w:ascii="Times New Roman" w:hAnsi="Times New Roman" w:cs="Times New Roman"/>
          <w:sz w:val="28"/>
          <w:szCs w:val="28"/>
        </w:rPr>
        <w:t>ля достижения однородной влажности в пределах 18-23% по всему объему смеси, необходимо произвести выдерживание в течение нескольких часов в бункере. После это</w:t>
      </w:r>
      <w:r w:rsidR="00B43BA7">
        <w:rPr>
          <w:rFonts w:ascii="Times New Roman" w:hAnsi="Times New Roman" w:cs="Times New Roman"/>
          <w:sz w:val="28"/>
          <w:szCs w:val="28"/>
        </w:rPr>
        <w:t xml:space="preserve">го следует провести термическую </w:t>
      </w:r>
      <w:r w:rsidR="007C4D0D" w:rsidRPr="007C4D0D">
        <w:rPr>
          <w:rFonts w:ascii="Times New Roman" w:hAnsi="Times New Roman" w:cs="Times New Roman"/>
          <w:sz w:val="28"/>
          <w:szCs w:val="28"/>
        </w:rPr>
        <w:t>обработк</w:t>
      </w:r>
      <w:r w:rsidR="00B43BA7">
        <w:rPr>
          <w:rFonts w:ascii="Times New Roman" w:hAnsi="Times New Roman" w:cs="Times New Roman"/>
          <w:sz w:val="28"/>
          <w:szCs w:val="28"/>
        </w:rPr>
        <w:t>у</w:t>
      </w:r>
      <w:r w:rsidR="007C4D0D" w:rsidRPr="007C4D0D">
        <w:rPr>
          <w:rFonts w:ascii="Times New Roman" w:hAnsi="Times New Roman" w:cs="Times New Roman"/>
          <w:sz w:val="28"/>
          <w:szCs w:val="28"/>
        </w:rPr>
        <w:t xml:space="preserve"> на экструдере ПЭ-20 необходимо поддерживать температуру продукта в пределах 110-140°C перед выходом из матрицы. Процесс экструзии осуществляется с определенной частотой вращения винта, находящейся в диапазоне от 1 до 2 оборотов в секунду, при установленном давлении </w:t>
      </w:r>
      <w:r w:rsidR="00B43BA7">
        <w:rPr>
          <w:rFonts w:ascii="Times New Roman" w:hAnsi="Times New Roman" w:cs="Times New Roman"/>
          <w:sz w:val="28"/>
          <w:szCs w:val="28"/>
        </w:rPr>
        <w:t>в предматричной зоне экструдера</w:t>
      </w:r>
      <w:r w:rsidRPr="009037D3">
        <w:rPr>
          <w:rFonts w:ascii="Times New Roman" w:hAnsi="Times New Roman" w:cs="Times New Roman"/>
          <w:sz w:val="28"/>
          <w:szCs w:val="28"/>
        </w:rPr>
        <w:t xml:space="preserve"> </w:t>
      </w:r>
      <w:r w:rsidR="00360C36">
        <w:rPr>
          <w:rFonts w:ascii="Times New Roman" w:hAnsi="Times New Roman" w:cs="Times New Roman"/>
          <w:sz w:val="28"/>
          <w:szCs w:val="28"/>
        </w:rPr>
        <w:t>2-3</w:t>
      </w:r>
      <w:r w:rsidR="00360C36" w:rsidRPr="006947F8">
        <w:rPr>
          <w:rFonts w:ascii="Times New Roman" w:hAnsi="Times New Roman" w:cs="Times New Roman"/>
          <w:sz w:val="28"/>
          <w:szCs w:val="28"/>
        </w:rPr>
        <w:t>мПа, время</w:t>
      </w:r>
      <w:r w:rsidR="007C3B9C">
        <w:rPr>
          <w:rFonts w:ascii="Times New Roman" w:hAnsi="Times New Roman" w:cs="Times New Roman"/>
          <w:sz w:val="28"/>
          <w:szCs w:val="28"/>
        </w:rPr>
        <w:t xml:space="preserve"> нахождения исходного продукта </w:t>
      </w:r>
      <w:r w:rsidR="00360C36" w:rsidRPr="006947F8">
        <w:rPr>
          <w:rFonts w:ascii="Times New Roman" w:hAnsi="Times New Roman" w:cs="Times New Roman"/>
          <w:sz w:val="28"/>
          <w:szCs w:val="28"/>
        </w:rPr>
        <w:t>в агрегате составляло 8-13 с.</w:t>
      </w:r>
    </w:p>
    <w:p w14:paraId="0559FCAA" w14:textId="77777777" w:rsidR="0005763E" w:rsidRDefault="0005763E" w:rsidP="00360C36">
      <w:pPr>
        <w:spacing w:after="0" w:line="240" w:lineRule="auto"/>
        <w:ind w:firstLine="709"/>
        <w:jc w:val="both"/>
        <w:rPr>
          <w:rFonts w:ascii="Times New Roman" w:hAnsi="Times New Roman" w:cs="Times New Roman"/>
          <w:sz w:val="28"/>
          <w:szCs w:val="28"/>
        </w:rPr>
      </w:pPr>
    </w:p>
    <w:p w14:paraId="683EACF1" w14:textId="77777777" w:rsidR="0005763E" w:rsidRDefault="0005763E" w:rsidP="0005763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D789DAB" wp14:editId="3323385B">
            <wp:extent cx="3875803" cy="231394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Азиада экструд.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882507" cy="2317942"/>
                    </a:xfrm>
                    <a:prstGeom prst="rect">
                      <a:avLst/>
                    </a:prstGeom>
                  </pic:spPr>
                </pic:pic>
              </a:graphicData>
            </a:graphic>
          </wp:inline>
        </w:drawing>
      </w:r>
    </w:p>
    <w:p w14:paraId="477D99AE" w14:textId="77777777" w:rsidR="00D54395" w:rsidRDefault="00D54395" w:rsidP="0005763E">
      <w:pPr>
        <w:spacing w:after="0" w:line="240" w:lineRule="auto"/>
        <w:ind w:firstLine="709"/>
        <w:jc w:val="center"/>
        <w:rPr>
          <w:rFonts w:ascii="Times New Roman" w:hAnsi="Times New Roman" w:cs="Times New Roman"/>
          <w:sz w:val="28"/>
          <w:szCs w:val="28"/>
          <w:lang w:val="kk-KZ"/>
        </w:rPr>
      </w:pPr>
    </w:p>
    <w:p w14:paraId="387D72EA" w14:textId="2A074E0D" w:rsidR="0005763E" w:rsidRDefault="0005763E" w:rsidP="0005763E">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BE5FB1">
        <w:rPr>
          <w:rFonts w:ascii="Times New Roman" w:hAnsi="Times New Roman" w:cs="Times New Roman"/>
          <w:sz w:val="28"/>
          <w:szCs w:val="28"/>
          <w:lang w:val="kk-KZ"/>
        </w:rPr>
        <w:t>20</w:t>
      </w:r>
      <w:r>
        <w:rPr>
          <w:rFonts w:ascii="Times New Roman" w:hAnsi="Times New Roman" w:cs="Times New Roman"/>
          <w:sz w:val="28"/>
          <w:szCs w:val="28"/>
          <w:lang w:val="kk-KZ"/>
        </w:rPr>
        <w:t>– Эструдированные комбикорма с пророщенным зерном сорта Азиада</w:t>
      </w:r>
    </w:p>
    <w:p w14:paraId="052CCBF8" w14:textId="77777777" w:rsidR="00672AC3" w:rsidRPr="0005763E" w:rsidRDefault="00672AC3" w:rsidP="0005763E">
      <w:pPr>
        <w:spacing w:after="0" w:line="240" w:lineRule="auto"/>
        <w:ind w:firstLine="709"/>
        <w:jc w:val="center"/>
        <w:rPr>
          <w:rFonts w:ascii="Times New Roman" w:hAnsi="Times New Roman" w:cs="Times New Roman"/>
          <w:sz w:val="28"/>
          <w:szCs w:val="28"/>
          <w:lang w:val="kk-KZ"/>
        </w:rPr>
      </w:pPr>
    </w:p>
    <w:p w14:paraId="3FAE5885" w14:textId="10CB7CC1" w:rsidR="00360C36" w:rsidRDefault="00360C36" w:rsidP="00360C36">
      <w:pPr>
        <w:spacing w:after="0" w:line="240" w:lineRule="auto"/>
        <w:ind w:firstLine="709"/>
        <w:jc w:val="both"/>
        <w:rPr>
          <w:rFonts w:ascii="Times New Roman" w:hAnsi="Times New Roman" w:cs="Times New Roman"/>
          <w:sz w:val="28"/>
          <w:szCs w:val="28"/>
        </w:rPr>
      </w:pPr>
      <w:r w:rsidRPr="006947F8">
        <w:rPr>
          <w:rFonts w:ascii="Times New Roman" w:hAnsi="Times New Roman" w:cs="Times New Roman"/>
          <w:sz w:val="28"/>
          <w:szCs w:val="28"/>
        </w:rPr>
        <w:t xml:space="preserve">После </w:t>
      </w:r>
      <w:r w:rsidR="00305D37">
        <w:rPr>
          <w:rFonts w:ascii="Times New Roman" w:hAnsi="Times New Roman" w:cs="Times New Roman"/>
          <w:sz w:val="28"/>
          <w:szCs w:val="28"/>
          <w:lang w:val="kk-KZ"/>
        </w:rPr>
        <w:t xml:space="preserve">получения </w:t>
      </w:r>
      <w:r w:rsidR="00982C0A" w:rsidRPr="00982C0A">
        <w:rPr>
          <w:rFonts w:ascii="Times New Roman" w:hAnsi="Times New Roman" w:cs="Times New Roman"/>
          <w:sz w:val="28"/>
          <w:szCs w:val="28"/>
          <w:lang w:val="kk-KZ"/>
        </w:rPr>
        <w:t>выхода экструдированного продукта из матрицы, вызванного различиями в температуре и давлении, происходит интенсивное испарение влаги из продукта. Освобождаемая энергия, накопленная в продукте, высвобождается с приблизительно одинаковой скоростью взрыва, способствуя формированию пористой структуры и увеличению объема экструдата (его расширению). В результате этого "взрыва" продукта, также известного как дикомпрессионный шок, происходят сложные структурные изменения, вклю</w:t>
      </w:r>
      <w:r w:rsidR="00982C0A">
        <w:rPr>
          <w:rFonts w:ascii="Times New Roman" w:hAnsi="Times New Roman" w:cs="Times New Roman"/>
          <w:sz w:val="28"/>
          <w:szCs w:val="28"/>
          <w:lang w:val="kk-KZ"/>
        </w:rPr>
        <w:t>чая разделение клеточных стенок</w:t>
      </w:r>
      <w:r w:rsidRPr="006947F8">
        <w:rPr>
          <w:rFonts w:ascii="Times New Roman" w:hAnsi="Times New Roman" w:cs="Times New Roman"/>
          <w:sz w:val="28"/>
          <w:szCs w:val="28"/>
        </w:rPr>
        <w:t xml:space="preserve">, </w:t>
      </w:r>
      <w:r w:rsidR="00FB59FA">
        <w:rPr>
          <w:rFonts w:ascii="Times New Roman" w:hAnsi="Times New Roman" w:cs="Times New Roman"/>
          <w:sz w:val="28"/>
          <w:szCs w:val="28"/>
          <w:lang w:val="kk-KZ"/>
        </w:rPr>
        <w:t>разрушение и</w:t>
      </w:r>
      <w:r w:rsidRPr="006947F8">
        <w:rPr>
          <w:rFonts w:ascii="Times New Roman" w:hAnsi="Times New Roman" w:cs="Times New Roman"/>
          <w:sz w:val="28"/>
          <w:szCs w:val="28"/>
        </w:rPr>
        <w:t xml:space="preserve"> </w:t>
      </w:r>
      <w:r w:rsidR="00FB59FA">
        <w:rPr>
          <w:rFonts w:ascii="Times New Roman" w:hAnsi="Times New Roman" w:cs="Times New Roman"/>
          <w:sz w:val="28"/>
          <w:szCs w:val="28"/>
          <w:lang w:val="kk-KZ"/>
        </w:rPr>
        <w:t>разложение</w:t>
      </w:r>
      <w:r w:rsidRPr="006947F8">
        <w:rPr>
          <w:rFonts w:ascii="Times New Roman" w:hAnsi="Times New Roman" w:cs="Times New Roman"/>
          <w:sz w:val="28"/>
          <w:szCs w:val="28"/>
        </w:rPr>
        <w:t>»</w:t>
      </w:r>
      <w:r w:rsidR="00260D3B">
        <w:rPr>
          <w:rFonts w:ascii="Times New Roman" w:hAnsi="Times New Roman" w:cs="Times New Roman"/>
          <w:sz w:val="28"/>
          <w:szCs w:val="28"/>
        </w:rPr>
        <w:t xml:space="preserve"> [166</w:t>
      </w:r>
      <w:r w:rsidR="00A61D02" w:rsidRPr="00A61D02">
        <w:rPr>
          <w:rFonts w:ascii="Times New Roman" w:hAnsi="Times New Roman" w:cs="Times New Roman"/>
          <w:sz w:val="28"/>
          <w:szCs w:val="28"/>
        </w:rPr>
        <w:t>]</w:t>
      </w:r>
      <w:r w:rsidRPr="006947F8">
        <w:rPr>
          <w:rFonts w:ascii="Times New Roman" w:hAnsi="Times New Roman" w:cs="Times New Roman"/>
          <w:sz w:val="28"/>
          <w:szCs w:val="28"/>
        </w:rPr>
        <w:t>.</w:t>
      </w:r>
    </w:p>
    <w:p w14:paraId="1E86B42B" w14:textId="2599F44C" w:rsidR="00541225" w:rsidRPr="005B08E3" w:rsidRDefault="00C36FD8" w:rsidP="00541225">
      <w:pPr>
        <w:spacing w:after="0" w:line="240" w:lineRule="auto"/>
        <w:ind w:firstLine="709"/>
        <w:jc w:val="both"/>
        <w:rPr>
          <w:rFonts w:ascii="Times New Roman" w:hAnsi="Times New Roman" w:cs="Times New Roman"/>
          <w:sz w:val="28"/>
          <w:szCs w:val="28"/>
        </w:rPr>
      </w:pPr>
      <w:r w:rsidRPr="00C36FD8">
        <w:rPr>
          <w:rFonts w:ascii="Times New Roman" w:hAnsi="Times New Roman" w:cs="Times New Roman"/>
          <w:sz w:val="28"/>
          <w:szCs w:val="28"/>
        </w:rPr>
        <w:t>В процессе протекания через винтовую часть смесь компонентов подвергается дроблению, проходит термическую обработку, поддается перемешиванию под давлением и, в конечном итоге, выталкивается из экструдера.</w:t>
      </w:r>
    </w:p>
    <w:p w14:paraId="30BAA4E6" w14:textId="77777777" w:rsidR="0005763E" w:rsidRDefault="0005763E" w:rsidP="00360C36">
      <w:pPr>
        <w:spacing w:after="0" w:line="240" w:lineRule="auto"/>
        <w:ind w:firstLine="709"/>
        <w:jc w:val="both"/>
        <w:rPr>
          <w:rFonts w:ascii="Times New Roman" w:hAnsi="Times New Roman" w:cs="Times New Roman"/>
          <w:sz w:val="28"/>
          <w:szCs w:val="28"/>
        </w:rPr>
      </w:pPr>
    </w:p>
    <w:p w14:paraId="0354C5C7" w14:textId="77777777" w:rsidR="0005763E" w:rsidRPr="006947F8" w:rsidRDefault="0005763E" w:rsidP="009A4652">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4A3D6EA" wp14:editId="6A29B67B">
            <wp:extent cx="4057650" cy="22098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Кожа экструд.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070541" cy="2216820"/>
                    </a:xfrm>
                    <a:prstGeom prst="rect">
                      <a:avLst/>
                    </a:prstGeom>
                  </pic:spPr>
                </pic:pic>
              </a:graphicData>
            </a:graphic>
          </wp:inline>
        </w:drawing>
      </w:r>
    </w:p>
    <w:p w14:paraId="66341BF0" w14:textId="77777777" w:rsidR="00D54395" w:rsidRDefault="00D54395" w:rsidP="00744EC3">
      <w:pPr>
        <w:spacing w:after="0" w:line="240" w:lineRule="auto"/>
        <w:ind w:firstLine="709"/>
        <w:jc w:val="center"/>
        <w:rPr>
          <w:rFonts w:ascii="Times New Roman" w:hAnsi="Times New Roman" w:cs="Times New Roman"/>
          <w:sz w:val="28"/>
          <w:szCs w:val="28"/>
          <w:lang w:val="kk-KZ"/>
        </w:rPr>
      </w:pPr>
    </w:p>
    <w:p w14:paraId="7820AC50" w14:textId="303D6C3A" w:rsidR="00744EC3" w:rsidRPr="0005763E" w:rsidRDefault="00744EC3" w:rsidP="00744EC3">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BE5FB1">
        <w:rPr>
          <w:rFonts w:ascii="Times New Roman" w:hAnsi="Times New Roman" w:cs="Times New Roman"/>
          <w:sz w:val="28"/>
          <w:szCs w:val="28"/>
          <w:lang w:val="kk-KZ"/>
        </w:rPr>
        <w:t>21</w:t>
      </w:r>
      <w:r>
        <w:rPr>
          <w:rFonts w:ascii="Times New Roman" w:hAnsi="Times New Roman" w:cs="Times New Roman"/>
          <w:sz w:val="28"/>
          <w:szCs w:val="28"/>
          <w:lang w:val="kk-KZ"/>
        </w:rPr>
        <w:t>– Эструдированные комбикорма с пророщенным зерном сорта Кожа</w:t>
      </w:r>
    </w:p>
    <w:p w14:paraId="187F8003" w14:textId="77777777" w:rsidR="00744EC3" w:rsidRPr="00744EC3" w:rsidRDefault="00744EC3" w:rsidP="00360C36">
      <w:pPr>
        <w:spacing w:after="0" w:line="240" w:lineRule="auto"/>
        <w:ind w:firstLine="709"/>
        <w:jc w:val="both"/>
        <w:rPr>
          <w:rFonts w:ascii="Times New Roman" w:hAnsi="Times New Roman" w:cs="Times New Roman"/>
          <w:sz w:val="28"/>
          <w:szCs w:val="28"/>
          <w:lang w:val="kk-KZ"/>
        </w:rPr>
      </w:pPr>
    </w:p>
    <w:p w14:paraId="6E5EABCF" w14:textId="33DAC505" w:rsidR="00360C36" w:rsidRDefault="00296398" w:rsidP="00360C36">
      <w:pPr>
        <w:spacing w:after="0" w:line="240" w:lineRule="auto"/>
        <w:ind w:firstLine="709"/>
        <w:jc w:val="both"/>
        <w:rPr>
          <w:rFonts w:ascii="Times New Roman" w:hAnsi="Times New Roman" w:cs="Times New Roman"/>
          <w:sz w:val="28"/>
          <w:szCs w:val="28"/>
        </w:rPr>
      </w:pPr>
      <w:r w:rsidRPr="00296398">
        <w:rPr>
          <w:rFonts w:ascii="Times New Roman" w:hAnsi="Times New Roman" w:cs="Times New Roman"/>
          <w:sz w:val="28"/>
          <w:szCs w:val="28"/>
        </w:rPr>
        <w:lastRenderedPageBreak/>
        <w:t>Процесс механического смешивания с применением винтовой части, где деспергирование смеси достигается за счёт сил сухого трения, часто обозначается как винтовое перемешивание или винтовая конвейерная смесь. В рамках производства рассыпных комбикормов готовый экструдированный продукт выводится через выходное отверстие в форме жгута, а лопатки пошагово отделяют его при прохождении через винтовую часть экструдера. Регулировка температуры процесса и коэффициента взрыва рассыпного комбикорма осуществляется путём изменения расстояния между конусной головной вставкой и рабочей конусной частью, а также модификацией выходной втулки и варьированием формы отверстия втулка-конус в процессе подготовки сыпучего комбикорма. Сужение площади выходного отверстия влечёт за собой повышение температуры продукта и коэффициента взрыва, в то время как расширение размера отверстия и его площади снижает температуру продукта и коэффициент взрыва.</w:t>
      </w:r>
      <w:r w:rsidR="00360C36" w:rsidRPr="006947F8">
        <w:rPr>
          <w:rFonts w:ascii="Times New Roman" w:hAnsi="Times New Roman" w:cs="Times New Roman"/>
          <w:sz w:val="28"/>
          <w:szCs w:val="28"/>
        </w:rPr>
        <w:t xml:space="preserve"> Для </w:t>
      </w:r>
      <w:r w:rsidR="0057573E">
        <w:rPr>
          <w:rFonts w:ascii="Times New Roman" w:hAnsi="Times New Roman" w:cs="Times New Roman"/>
          <w:sz w:val="28"/>
          <w:szCs w:val="28"/>
          <w:lang w:val="kk-KZ"/>
        </w:rPr>
        <w:t xml:space="preserve">сохранения устойчивости готового </w:t>
      </w:r>
      <w:r w:rsidR="00360C36" w:rsidRPr="006947F8">
        <w:rPr>
          <w:rFonts w:ascii="Times New Roman" w:hAnsi="Times New Roman" w:cs="Times New Roman"/>
          <w:sz w:val="28"/>
          <w:szCs w:val="28"/>
        </w:rPr>
        <w:t xml:space="preserve">рассыпного комбикорма </w:t>
      </w:r>
      <w:r w:rsidR="001A61F6">
        <w:rPr>
          <w:rFonts w:ascii="Times New Roman" w:hAnsi="Times New Roman" w:cs="Times New Roman"/>
          <w:sz w:val="28"/>
          <w:szCs w:val="28"/>
        </w:rPr>
        <w:t>увлажняют продукт</w:t>
      </w:r>
      <w:r w:rsidR="00360C36" w:rsidRPr="006947F8">
        <w:rPr>
          <w:rFonts w:ascii="Times New Roman" w:hAnsi="Times New Roman" w:cs="Times New Roman"/>
          <w:sz w:val="28"/>
          <w:szCs w:val="28"/>
        </w:rPr>
        <w:t xml:space="preserve"> от 18 до 23%.</w:t>
      </w:r>
    </w:p>
    <w:p w14:paraId="40F2114C" w14:textId="77777777" w:rsidR="004C3F6A" w:rsidRDefault="004C3F6A" w:rsidP="00360C36">
      <w:pPr>
        <w:spacing w:after="0" w:line="240" w:lineRule="auto"/>
        <w:ind w:firstLine="709"/>
        <w:jc w:val="both"/>
        <w:rPr>
          <w:rFonts w:ascii="Times New Roman" w:hAnsi="Times New Roman" w:cs="Times New Roman"/>
          <w:sz w:val="28"/>
          <w:szCs w:val="28"/>
        </w:rPr>
      </w:pPr>
    </w:p>
    <w:p w14:paraId="218E5612" w14:textId="77777777" w:rsidR="009A4652" w:rsidRDefault="009A4652" w:rsidP="004C3F6A">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0D4130A" wp14:editId="64AB19B1">
            <wp:extent cx="4437380" cy="2466961"/>
            <wp:effectExtent l="0" t="0" r="1270" b="0"/>
            <wp:docPr id="63" name="Таза экструд.jpg"/>
            <wp:cNvGraphicFramePr/>
            <a:graphic xmlns:a="http://schemas.openxmlformats.org/drawingml/2006/main">
              <a:graphicData uri="http://schemas.openxmlformats.org/drawingml/2006/picture">
                <pic:pic xmlns:pic="http://schemas.openxmlformats.org/drawingml/2006/picture">
                  <pic:nvPicPr>
                    <pic:cNvPr id="63" name="Таза экструд.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247438" cy="3473262"/>
                    </a:xfrm>
                    <a:prstGeom prst="rect">
                      <a:avLst/>
                    </a:prstGeom>
                  </pic:spPr>
                </pic:pic>
              </a:graphicData>
            </a:graphic>
          </wp:inline>
        </w:drawing>
      </w:r>
    </w:p>
    <w:p w14:paraId="6C88B2A0" w14:textId="77777777" w:rsidR="00D54395" w:rsidRDefault="00D54395" w:rsidP="004C3F6A">
      <w:pPr>
        <w:spacing w:after="0" w:line="240" w:lineRule="auto"/>
        <w:ind w:firstLine="709"/>
        <w:jc w:val="center"/>
        <w:rPr>
          <w:rFonts w:ascii="Times New Roman" w:hAnsi="Times New Roman" w:cs="Times New Roman"/>
          <w:sz w:val="28"/>
          <w:szCs w:val="28"/>
          <w:lang w:val="kk-KZ"/>
        </w:rPr>
      </w:pPr>
    </w:p>
    <w:p w14:paraId="533985E8" w14:textId="190D3134" w:rsidR="004C3F6A" w:rsidRPr="0005763E" w:rsidRDefault="004C3F6A" w:rsidP="004C3F6A">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BE5FB1">
        <w:rPr>
          <w:rFonts w:ascii="Times New Roman" w:hAnsi="Times New Roman" w:cs="Times New Roman"/>
          <w:sz w:val="28"/>
          <w:szCs w:val="28"/>
          <w:lang w:val="kk-KZ"/>
        </w:rPr>
        <w:t>22</w:t>
      </w:r>
      <w:r>
        <w:rPr>
          <w:rFonts w:ascii="Times New Roman" w:hAnsi="Times New Roman" w:cs="Times New Roman"/>
          <w:sz w:val="28"/>
          <w:szCs w:val="28"/>
          <w:lang w:val="kk-KZ"/>
        </w:rPr>
        <w:t>– Эструдированные комбикорма с пророщенным зерном сорта Таза</w:t>
      </w:r>
    </w:p>
    <w:p w14:paraId="60D2F0C4" w14:textId="77777777" w:rsidR="009A4652" w:rsidRPr="004C3F6A" w:rsidRDefault="009A4652" w:rsidP="00360C36">
      <w:pPr>
        <w:spacing w:after="0" w:line="240" w:lineRule="auto"/>
        <w:ind w:firstLine="709"/>
        <w:jc w:val="both"/>
        <w:rPr>
          <w:rFonts w:ascii="Times New Roman" w:hAnsi="Times New Roman" w:cs="Times New Roman"/>
          <w:sz w:val="28"/>
          <w:szCs w:val="28"/>
          <w:lang w:val="kk-KZ"/>
        </w:rPr>
      </w:pPr>
    </w:p>
    <w:p w14:paraId="176B8717" w14:textId="7F80B692" w:rsidR="00360C36" w:rsidRPr="006947F8" w:rsidRDefault="00360C36" w:rsidP="00360C36">
      <w:pPr>
        <w:spacing w:after="0" w:line="240" w:lineRule="auto"/>
        <w:ind w:firstLine="709"/>
        <w:jc w:val="both"/>
        <w:rPr>
          <w:rFonts w:ascii="Times New Roman" w:hAnsi="Times New Roman" w:cs="Times New Roman"/>
          <w:sz w:val="28"/>
          <w:szCs w:val="28"/>
        </w:rPr>
      </w:pPr>
      <w:r w:rsidRPr="006947F8">
        <w:rPr>
          <w:rFonts w:ascii="Times New Roman" w:hAnsi="Times New Roman" w:cs="Times New Roman"/>
          <w:sz w:val="28"/>
          <w:szCs w:val="28"/>
        </w:rPr>
        <w:t xml:space="preserve">В результате получают комбикорм с пророщенным и экструдированным зерном тритикале и цеолитом кормовым для дойных коров </w:t>
      </w:r>
      <w:r w:rsidR="00156E21">
        <w:rPr>
          <w:rFonts w:ascii="Times New Roman" w:hAnsi="Times New Roman" w:cs="Times New Roman"/>
          <w:sz w:val="28"/>
          <w:szCs w:val="28"/>
          <w:lang w:val="kk-KZ"/>
        </w:rPr>
        <w:t>состоит из</w:t>
      </w:r>
      <w:r w:rsidR="00156E21">
        <w:rPr>
          <w:rFonts w:ascii="Times New Roman" w:hAnsi="Times New Roman" w:cs="Times New Roman"/>
          <w:sz w:val="28"/>
          <w:szCs w:val="28"/>
        </w:rPr>
        <w:t xml:space="preserve"> экологически чистого</w:t>
      </w:r>
      <w:r w:rsidRPr="006947F8">
        <w:rPr>
          <w:rFonts w:ascii="Times New Roman" w:hAnsi="Times New Roman" w:cs="Times New Roman"/>
          <w:sz w:val="28"/>
          <w:szCs w:val="28"/>
        </w:rPr>
        <w:t xml:space="preserve"> продукт</w:t>
      </w:r>
      <w:r w:rsidR="00156E21">
        <w:rPr>
          <w:rFonts w:ascii="Times New Roman" w:hAnsi="Times New Roman" w:cs="Times New Roman"/>
          <w:sz w:val="28"/>
          <w:szCs w:val="28"/>
          <w:lang w:val="kk-KZ"/>
        </w:rPr>
        <w:t>а</w:t>
      </w:r>
      <w:r w:rsidRPr="006947F8">
        <w:rPr>
          <w:rFonts w:ascii="Times New Roman" w:hAnsi="Times New Roman" w:cs="Times New Roman"/>
          <w:sz w:val="28"/>
          <w:szCs w:val="28"/>
        </w:rPr>
        <w:t xml:space="preserve">, не содержит </w:t>
      </w:r>
      <w:r w:rsidR="00156E21">
        <w:rPr>
          <w:rFonts w:ascii="Times New Roman" w:hAnsi="Times New Roman" w:cs="Times New Roman"/>
          <w:sz w:val="28"/>
          <w:szCs w:val="28"/>
          <w:lang w:val="kk-KZ"/>
        </w:rPr>
        <w:t>био</w:t>
      </w:r>
      <w:r w:rsidR="00156E21">
        <w:rPr>
          <w:rFonts w:ascii="Times New Roman" w:hAnsi="Times New Roman" w:cs="Times New Roman"/>
          <w:sz w:val="28"/>
          <w:szCs w:val="28"/>
        </w:rPr>
        <w:t>стиму</w:t>
      </w:r>
      <w:r w:rsidR="00156E21">
        <w:rPr>
          <w:rFonts w:ascii="Times New Roman" w:hAnsi="Times New Roman" w:cs="Times New Roman"/>
          <w:sz w:val="28"/>
          <w:szCs w:val="28"/>
          <w:lang w:val="kk-KZ"/>
        </w:rPr>
        <w:t>ляторы</w:t>
      </w:r>
      <w:r w:rsidR="00156E21">
        <w:rPr>
          <w:rFonts w:ascii="Times New Roman" w:hAnsi="Times New Roman" w:cs="Times New Roman"/>
          <w:sz w:val="28"/>
          <w:szCs w:val="28"/>
        </w:rPr>
        <w:t>, ант</w:t>
      </w:r>
      <w:r w:rsidR="00156E21">
        <w:rPr>
          <w:rFonts w:ascii="Times New Roman" w:hAnsi="Times New Roman" w:cs="Times New Roman"/>
          <w:sz w:val="28"/>
          <w:szCs w:val="28"/>
          <w:lang w:val="kk-KZ"/>
        </w:rPr>
        <w:t>и</w:t>
      </w:r>
      <w:r w:rsidR="00156E21">
        <w:rPr>
          <w:rFonts w:ascii="Times New Roman" w:hAnsi="Times New Roman" w:cs="Times New Roman"/>
          <w:sz w:val="28"/>
          <w:szCs w:val="28"/>
        </w:rPr>
        <w:t>бактери</w:t>
      </w:r>
      <w:r w:rsidR="00156E21">
        <w:rPr>
          <w:rFonts w:ascii="Times New Roman" w:hAnsi="Times New Roman" w:cs="Times New Roman"/>
          <w:sz w:val="28"/>
          <w:szCs w:val="28"/>
          <w:lang w:val="kk-KZ"/>
        </w:rPr>
        <w:t>альные препараты</w:t>
      </w:r>
      <w:r w:rsidRPr="006947F8">
        <w:rPr>
          <w:rFonts w:ascii="Times New Roman" w:hAnsi="Times New Roman" w:cs="Times New Roman"/>
          <w:sz w:val="28"/>
          <w:szCs w:val="28"/>
        </w:rPr>
        <w:t xml:space="preserve">. </w:t>
      </w:r>
      <w:r w:rsidR="008205B7">
        <w:rPr>
          <w:rFonts w:ascii="Times New Roman" w:hAnsi="Times New Roman" w:cs="Times New Roman"/>
          <w:sz w:val="28"/>
          <w:szCs w:val="28"/>
          <w:lang w:val="kk-KZ"/>
        </w:rPr>
        <w:t>В состав комбикорма входит</w:t>
      </w:r>
      <w:r w:rsidRPr="006947F8">
        <w:rPr>
          <w:rFonts w:ascii="Times New Roman" w:hAnsi="Times New Roman" w:cs="Times New Roman"/>
          <w:sz w:val="28"/>
          <w:szCs w:val="28"/>
        </w:rPr>
        <w:t xml:space="preserve">: </w:t>
      </w:r>
      <w:r w:rsidR="008205B7">
        <w:rPr>
          <w:rFonts w:ascii="Times New Roman" w:hAnsi="Times New Roman" w:cs="Times New Roman"/>
          <w:sz w:val="28"/>
          <w:szCs w:val="28"/>
          <w:lang w:val="kk-KZ"/>
        </w:rPr>
        <w:t>витамины</w:t>
      </w:r>
      <w:r w:rsidRPr="006947F8">
        <w:rPr>
          <w:rFonts w:ascii="Times New Roman" w:hAnsi="Times New Roman" w:cs="Times New Roman"/>
          <w:sz w:val="28"/>
          <w:szCs w:val="28"/>
        </w:rPr>
        <w:t>: кальций, фосфор, натри</w:t>
      </w:r>
      <w:r w:rsidR="00DC14D5">
        <w:rPr>
          <w:rFonts w:ascii="Times New Roman" w:hAnsi="Times New Roman" w:cs="Times New Roman"/>
          <w:sz w:val="28"/>
          <w:szCs w:val="28"/>
        </w:rPr>
        <w:t>й, калий, кобальт, железо,</w:t>
      </w:r>
      <w:r w:rsidRPr="006947F8">
        <w:rPr>
          <w:rFonts w:ascii="Times New Roman" w:hAnsi="Times New Roman" w:cs="Times New Roman"/>
          <w:sz w:val="28"/>
          <w:szCs w:val="28"/>
        </w:rPr>
        <w:t xml:space="preserve"> медь, йод, витамин </w:t>
      </w:r>
      <w:r w:rsidRPr="006947F8">
        <w:rPr>
          <w:rFonts w:ascii="Times New Roman" w:hAnsi="Times New Roman" w:cs="Times New Roman"/>
          <w:sz w:val="28"/>
          <w:szCs w:val="28"/>
          <w:lang w:val="en-US"/>
        </w:rPr>
        <w:t>D</w:t>
      </w:r>
      <w:r w:rsidRPr="006947F8">
        <w:rPr>
          <w:rFonts w:ascii="Times New Roman" w:hAnsi="Times New Roman" w:cs="Times New Roman"/>
          <w:sz w:val="28"/>
          <w:szCs w:val="28"/>
          <w:vertAlign w:val="subscript"/>
        </w:rPr>
        <w:t>2</w:t>
      </w:r>
      <w:r w:rsidRPr="006947F8">
        <w:rPr>
          <w:rFonts w:ascii="Times New Roman" w:hAnsi="Times New Roman" w:cs="Times New Roman"/>
          <w:sz w:val="28"/>
          <w:szCs w:val="28"/>
        </w:rPr>
        <w:t xml:space="preserve">; питательные вещества: </w:t>
      </w:r>
      <w:r w:rsidR="008E3690" w:rsidRPr="008E3690">
        <w:rPr>
          <w:rFonts w:ascii="Times New Roman" w:hAnsi="Times New Roman" w:cs="Times New Roman"/>
          <w:sz w:val="28"/>
          <w:szCs w:val="28"/>
        </w:rPr>
        <w:t>Протеин в сыром состоянии, усвояемый протеин, жир в сыром виде, клетчатка в сыром состоянии, лизин, триптофан, метионин.</w:t>
      </w:r>
      <w:r w:rsidRPr="006947F8">
        <w:rPr>
          <w:rFonts w:ascii="Times New Roman" w:hAnsi="Times New Roman" w:cs="Times New Roman"/>
          <w:sz w:val="28"/>
          <w:szCs w:val="28"/>
        </w:rPr>
        <w:t>.</w:t>
      </w:r>
    </w:p>
    <w:p w14:paraId="132A48D0" w14:textId="2EDDDEE2" w:rsidR="00260270" w:rsidRDefault="00BE63A7" w:rsidP="0045306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Экструдированный к</w:t>
      </w:r>
      <w:r>
        <w:rPr>
          <w:rFonts w:ascii="Times New Roman" w:hAnsi="Times New Roman" w:cs="Times New Roman"/>
          <w:sz w:val="28"/>
          <w:szCs w:val="28"/>
        </w:rPr>
        <w:t xml:space="preserve">омбикорм с пророщенным зерном </w:t>
      </w:r>
      <w:r w:rsidR="00360C36" w:rsidRPr="006947F8">
        <w:rPr>
          <w:rFonts w:ascii="Times New Roman" w:hAnsi="Times New Roman" w:cs="Times New Roman"/>
          <w:sz w:val="28"/>
          <w:szCs w:val="28"/>
        </w:rPr>
        <w:t xml:space="preserve">тритикале и цеолитом кормовым </w:t>
      </w:r>
      <w:r>
        <w:rPr>
          <w:rFonts w:ascii="Times New Roman" w:hAnsi="Times New Roman" w:cs="Times New Roman"/>
          <w:sz w:val="28"/>
          <w:szCs w:val="28"/>
          <w:lang w:val="kk-KZ"/>
        </w:rPr>
        <w:t>повышают усвоение</w:t>
      </w:r>
      <w:r w:rsidR="00360C36" w:rsidRPr="006947F8">
        <w:rPr>
          <w:rFonts w:ascii="Times New Roman" w:hAnsi="Times New Roman" w:cs="Times New Roman"/>
          <w:sz w:val="28"/>
          <w:szCs w:val="28"/>
        </w:rPr>
        <w:t xml:space="preserve"> питательных веществ </w:t>
      </w:r>
      <w:r>
        <w:rPr>
          <w:rFonts w:ascii="Times New Roman" w:hAnsi="Times New Roman" w:cs="Times New Roman"/>
          <w:sz w:val="28"/>
          <w:szCs w:val="28"/>
          <w:lang w:val="kk-KZ"/>
        </w:rPr>
        <w:t xml:space="preserve">в </w:t>
      </w:r>
      <w:r>
        <w:rPr>
          <w:rFonts w:ascii="Times New Roman" w:hAnsi="Times New Roman" w:cs="Times New Roman"/>
          <w:sz w:val="28"/>
          <w:szCs w:val="28"/>
        </w:rPr>
        <w:t>рационе животн</w:t>
      </w:r>
      <w:r>
        <w:rPr>
          <w:rFonts w:ascii="Times New Roman" w:hAnsi="Times New Roman" w:cs="Times New Roman"/>
          <w:sz w:val="28"/>
          <w:szCs w:val="28"/>
          <w:lang w:val="kk-KZ"/>
        </w:rPr>
        <w:t>ых</w:t>
      </w:r>
      <w:r w:rsidR="007417EE">
        <w:rPr>
          <w:rFonts w:ascii="Times New Roman" w:hAnsi="Times New Roman" w:cs="Times New Roman"/>
          <w:sz w:val="28"/>
          <w:szCs w:val="28"/>
        </w:rPr>
        <w:t xml:space="preserve">, очищает </w:t>
      </w:r>
      <w:r w:rsidR="00360C36" w:rsidRPr="006947F8">
        <w:rPr>
          <w:rFonts w:ascii="Times New Roman" w:hAnsi="Times New Roman" w:cs="Times New Roman"/>
          <w:sz w:val="28"/>
          <w:szCs w:val="28"/>
        </w:rPr>
        <w:t>орг</w:t>
      </w:r>
      <w:r w:rsidR="007417EE">
        <w:rPr>
          <w:rFonts w:ascii="Times New Roman" w:hAnsi="Times New Roman" w:cs="Times New Roman"/>
          <w:sz w:val="28"/>
          <w:szCs w:val="28"/>
        </w:rPr>
        <w:t>анизм сельскохозяйственных</w:t>
      </w:r>
      <w:r w:rsidR="00360C36" w:rsidRPr="006947F8">
        <w:rPr>
          <w:rFonts w:ascii="Times New Roman" w:hAnsi="Times New Roman" w:cs="Times New Roman"/>
          <w:sz w:val="28"/>
          <w:szCs w:val="28"/>
        </w:rPr>
        <w:t xml:space="preserve"> животных токсичные </w:t>
      </w:r>
      <w:r w:rsidR="007417EE">
        <w:rPr>
          <w:rFonts w:ascii="Times New Roman" w:hAnsi="Times New Roman" w:cs="Times New Roman"/>
          <w:sz w:val="28"/>
          <w:szCs w:val="28"/>
          <w:lang w:val="kk-KZ"/>
        </w:rPr>
        <w:t>элементы</w:t>
      </w:r>
      <w:r w:rsidR="00360C36" w:rsidRPr="006947F8">
        <w:rPr>
          <w:rFonts w:ascii="Times New Roman" w:hAnsi="Times New Roman" w:cs="Times New Roman"/>
          <w:sz w:val="28"/>
          <w:szCs w:val="28"/>
        </w:rPr>
        <w:t xml:space="preserve"> и повышает </w:t>
      </w:r>
      <w:r w:rsidR="007417EE">
        <w:rPr>
          <w:rFonts w:ascii="Times New Roman" w:hAnsi="Times New Roman" w:cs="Times New Roman"/>
          <w:sz w:val="28"/>
          <w:szCs w:val="28"/>
          <w:lang w:val="kk-KZ"/>
        </w:rPr>
        <w:t>имунитет</w:t>
      </w:r>
      <w:r w:rsidR="00360C36" w:rsidRPr="006947F8">
        <w:rPr>
          <w:rFonts w:ascii="Times New Roman" w:hAnsi="Times New Roman" w:cs="Times New Roman"/>
          <w:sz w:val="28"/>
          <w:szCs w:val="28"/>
        </w:rPr>
        <w:t xml:space="preserve"> организма, </w:t>
      </w:r>
      <w:r w:rsidR="007417EE">
        <w:rPr>
          <w:rFonts w:ascii="Times New Roman" w:hAnsi="Times New Roman" w:cs="Times New Roman"/>
          <w:sz w:val="28"/>
          <w:szCs w:val="28"/>
          <w:lang w:val="kk-KZ"/>
        </w:rPr>
        <w:t>увеличивает</w:t>
      </w:r>
      <w:r w:rsidR="007417EE">
        <w:rPr>
          <w:rFonts w:ascii="Times New Roman" w:hAnsi="Times New Roman" w:cs="Times New Roman"/>
          <w:sz w:val="28"/>
          <w:szCs w:val="28"/>
        </w:rPr>
        <w:t xml:space="preserve"> репродуктивность </w:t>
      </w:r>
      <w:r w:rsidR="00360C36" w:rsidRPr="006947F8">
        <w:rPr>
          <w:rFonts w:ascii="Times New Roman" w:hAnsi="Times New Roman" w:cs="Times New Roman"/>
          <w:sz w:val="28"/>
          <w:szCs w:val="28"/>
        </w:rPr>
        <w:lastRenderedPageBreak/>
        <w:t>животных, а также</w:t>
      </w:r>
      <w:r w:rsidR="007417EE">
        <w:rPr>
          <w:rFonts w:ascii="Times New Roman" w:hAnsi="Times New Roman" w:cs="Times New Roman"/>
          <w:sz w:val="28"/>
          <w:szCs w:val="28"/>
          <w:lang w:val="kk-KZ"/>
        </w:rPr>
        <w:t xml:space="preserve"> динамику</w:t>
      </w:r>
      <w:r w:rsidR="00360C36" w:rsidRPr="006947F8">
        <w:rPr>
          <w:rFonts w:ascii="Times New Roman" w:hAnsi="Times New Roman" w:cs="Times New Roman"/>
          <w:sz w:val="28"/>
          <w:szCs w:val="28"/>
        </w:rPr>
        <w:t xml:space="preserve"> роста и развития молодняка</w:t>
      </w:r>
      <w:r w:rsidR="007417EE">
        <w:rPr>
          <w:rFonts w:ascii="Times New Roman" w:hAnsi="Times New Roman" w:cs="Times New Roman"/>
          <w:sz w:val="28"/>
          <w:szCs w:val="28"/>
          <w:lang w:val="kk-KZ"/>
        </w:rPr>
        <w:t xml:space="preserve"> селькохозяйственных животных</w:t>
      </w:r>
      <w:r w:rsidR="00F54048">
        <w:rPr>
          <w:rFonts w:ascii="Times New Roman" w:hAnsi="Times New Roman" w:cs="Times New Roman"/>
          <w:sz w:val="28"/>
          <w:szCs w:val="28"/>
        </w:rPr>
        <w:t xml:space="preserve"> [166</w:t>
      </w:r>
      <w:r w:rsidR="00EE18B5" w:rsidRPr="00EE18B5">
        <w:rPr>
          <w:rFonts w:ascii="Times New Roman" w:hAnsi="Times New Roman" w:cs="Times New Roman"/>
          <w:sz w:val="28"/>
          <w:szCs w:val="28"/>
        </w:rPr>
        <w:t>]</w:t>
      </w:r>
      <w:r w:rsidR="00360C36" w:rsidRPr="006947F8">
        <w:rPr>
          <w:rFonts w:ascii="Times New Roman" w:hAnsi="Times New Roman" w:cs="Times New Roman"/>
          <w:sz w:val="28"/>
          <w:szCs w:val="28"/>
        </w:rPr>
        <w:t>.</w:t>
      </w:r>
    </w:p>
    <w:p w14:paraId="77F1821F" w14:textId="00188565" w:rsidR="00453066" w:rsidRDefault="00453066" w:rsidP="00181808">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Экструдирование зерна </w:t>
      </w:r>
      <w:r w:rsidRPr="00AE608F">
        <w:rPr>
          <w:rFonts w:ascii="Times New Roman" w:eastAsia="Times New Roman" w:hAnsi="Times New Roman"/>
          <w:sz w:val="28"/>
          <w:szCs w:val="28"/>
          <w:lang w:eastAsia="ru-RU"/>
        </w:rPr>
        <w:t xml:space="preserve">является сложным технологическим процессом, </w:t>
      </w:r>
      <w:r>
        <w:rPr>
          <w:rFonts w:ascii="Times New Roman" w:eastAsia="Times New Roman" w:hAnsi="Times New Roman"/>
          <w:sz w:val="28"/>
          <w:szCs w:val="28"/>
          <w:lang w:eastAsia="ru-RU"/>
        </w:rPr>
        <w:t xml:space="preserve">позволяющим повысить питательность зерна. Качество экструдированного зерна оценивают различными показателями, которые зависят от культуры, ее сорта, режима обработки в экструдере и ряда других </w:t>
      </w:r>
      <w:r w:rsidRPr="00AE608F">
        <w:rPr>
          <w:rFonts w:ascii="Times New Roman" w:eastAsia="Times New Roman" w:hAnsi="Times New Roman"/>
          <w:sz w:val="28"/>
          <w:szCs w:val="28"/>
          <w:lang w:eastAsia="ru-RU"/>
        </w:rPr>
        <w:t>факторов.</w:t>
      </w:r>
      <w:r w:rsidR="00181808">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eastAsia="ru-RU"/>
        </w:rPr>
        <w:t>Для определения оптимальных режимов экструдирования зерна тритикале, необходимо сначала составить математическое описание зависимости показателей качества экструдированного зерна тритикале каждого сорта от технологических режимов обработки.</w:t>
      </w:r>
    </w:p>
    <w:p w14:paraId="0719D8A6" w14:textId="77777777" w:rsidR="00453066" w:rsidRPr="00EE18B5" w:rsidRDefault="00453066" w:rsidP="00453066">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качестве технологических режимов, влияющих на показатели </w:t>
      </w:r>
      <w:r w:rsidRPr="00EE18B5">
        <w:rPr>
          <w:rFonts w:ascii="Times New Roman" w:eastAsia="Times New Roman" w:hAnsi="Times New Roman"/>
          <w:sz w:val="28"/>
          <w:szCs w:val="28"/>
          <w:lang w:eastAsia="ru-RU"/>
        </w:rPr>
        <w:t>качества экструдированного зерна тритикале были выбраны</w:t>
      </w:r>
    </w:p>
    <w:p w14:paraId="059915AD" w14:textId="77777777" w:rsidR="00453066" w:rsidRPr="00EE18B5" w:rsidRDefault="00453066" w:rsidP="00453066">
      <w:pPr>
        <w:spacing w:after="0" w:line="240" w:lineRule="auto"/>
        <w:ind w:firstLine="709"/>
        <w:jc w:val="both"/>
        <w:rPr>
          <w:rFonts w:ascii="Times New Roman" w:eastAsia="Times New Roman" w:hAnsi="Times New Roman"/>
          <w:sz w:val="28"/>
          <w:szCs w:val="28"/>
          <w:lang w:eastAsia="ru-RU"/>
        </w:rPr>
      </w:pPr>
      <w:r w:rsidRPr="00EE18B5">
        <w:rPr>
          <w:rFonts w:ascii="Times New Roman" w:eastAsia="Times New Roman" w:hAnsi="Times New Roman"/>
          <w:i/>
          <w:sz w:val="28"/>
          <w:szCs w:val="28"/>
          <w:lang w:eastAsia="ru-RU"/>
        </w:rPr>
        <w:t>С</w:t>
      </w:r>
      <w:r w:rsidRPr="00EE18B5">
        <w:rPr>
          <w:rFonts w:ascii="Times New Roman" w:eastAsia="Times New Roman" w:hAnsi="Times New Roman"/>
          <w:sz w:val="28"/>
          <w:szCs w:val="28"/>
          <w:lang w:eastAsia="ru-RU"/>
        </w:rPr>
        <w:t xml:space="preserve"> – содержание пророщенного тритикале, %;</w:t>
      </w:r>
    </w:p>
    <w:p w14:paraId="5CE13841" w14:textId="77777777" w:rsidR="00453066" w:rsidRPr="00EE18B5" w:rsidRDefault="00453066" w:rsidP="00453066">
      <w:pPr>
        <w:spacing w:after="0" w:line="240" w:lineRule="auto"/>
        <w:ind w:firstLine="709"/>
        <w:jc w:val="both"/>
        <w:rPr>
          <w:rFonts w:ascii="Times New Roman" w:eastAsia="Times New Roman" w:hAnsi="Times New Roman"/>
          <w:sz w:val="28"/>
          <w:szCs w:val="28"/>
          <w:lang w:eastAsia="ru-RU"/>
        </w:rPr>
      </w:pPr>
      <w:r w:rsidRPr="00EE18B5">
        <w:rPr>
          <w:rFonts w:ascii="Times New Roman" w:eastAsia="Times New Roman" w:hAnsi="Times New Roman"/>
          <w:i/>
          <w:sz w:val="28"/>
          <w:szCs w:val="28"/>
          <w:lang w:val="en-US" w:eastAsia="ru-RU"/>
        </w:rPr>
        <w:t>t</w:t>
      </w:r>
      <w:r w:rsidRPr="00EE18B5">
        <w:rPr>
          <w:rFonts w:ascii="Times New Roman" w:eastAsia="Times New Roman" w:hAnsi="Times New Roman"/>
          <w:sz w:val="28"/>
          <w:szCs w:val="28"/>
          <w:lang w:eastAsia="ru-RU"/>
        </w:rPr>
        <w:t>, – температура экструдирования, °</w:t>
      </w:r>
      <w:r w:rsidRPr="00EE18B5">
        <w:rPr>
          <w:rFonts w:ascii="Times New Roman" w:eastAsia="Times New Roman" w:hAnsi="Times New Roman"/>
          <w:sz w:val="28"/>
          <w:szCs w:val="28"/>
          <w:lang w:val="en-US" w:eastAsia="ru-RU"/>
        </w:rPr>
        <w:t>C</w:t>
      </w:r>
      <w:r w:rsidRPr="00EE18B5">
        <w:rPr>
          <w:rFonts w:ascii="Times New Roman" w:eastAsia="Times New Roman" w:hAnsi="Times New Roman"/>
          <w:sz w:val="28"/>
          <w:szCs w:val="28"/>
          <w:lang w:eastAsia="ru-RU"/>
        </w:rPr>
        <w:t>.</w:t>
      </w:r>
    </w:p>
    <w:p w14:paraId="47380E79" w14:textId="77777777" w:rsidR="00453066" w:rsidRPr="00EE18B5" w:rsidRDefault="00453066" w:rsidP="00453066">
      <w:pPr>
        <w:spacing w:after="0" w:line="240" w:lineRule="auto"/>
        <w:ind w:firstLine="709"/>
        <w:jc w:val="both"/>
        <w:rPr>
          <w:rFonts w:ascii="Times New Roman" w:eastAsia="Times New Roman" w:hAnsi="Times New Roman"/>
          <w:sz w:val="28"/>
          <w:szCs w:val="28"/>
          <w:lang w:eastAsia="ru-RU"/>
        </w:rPr>
      </w:pPr>
      <w:r w:rsidRPr="00EE18B5">
        <w:rPr>
          <w:rFonts w:ascii="Times New Roman" w:eastAsia="Times New Roman" w:hAnsi="Times New Roman"/>
          <w:sz w:val="28"/>
          <w:szCs w:val="28"/>
          <w:lang w:eastAsia="ru-RU"/>
        </w:rPr>
        <w:t>Качество экструдированного зерна в проведенных исследованиях оценивали по нескольким показателями:</w:t>
      </w:r>
    </w:p>
    <w:p w14:paraId="4C901145" w14:textId="6A8F623D" w:rsidR="00453066" w:rsidRPr="00EE18B5" w:rsidRDefault="00453066" w:rsidP="00453066">
      <w:pPr>
        <w:spacing w:after="0" w:line="240" w:lineRule="auto"/>
        <w:ind w:firstLine="709"/>
        <w:rPr>
          <w:rFonts w:ascii="Times New Roman" w:hAnsi="Times New Roman"/>
          <w:sz w:val="28"/>
          <w:szCs w:val="28"/>
        </w:rPr>
      </w:pPr>
      <w:r w:rsidRPr="00EE18B5">
        <w:rPr>
          <w:rFonts w:ascii="Times New Roman" w:hAnsi="Times New Roman"/>
          <w:sz w:val="28"/>
          <w:szCs w:val="28"/>
        </w:rPr>
        <w:t>у</w:t>
      </w:r>
      <w:r w:rsidRPr="00EE18B5">
        <w:rPr>
          <w:rFonts w:ascii="Times New Roman" w:hAnsi="Times New Roman"/>
          <w:sz w:val="28"/>
          <w:szCs w:val="28"/>
          <w:vertAlign w:val="subscript"/>
        </w:rPr>
        <w:t>1</w:t>
      </w:r>
      <w:r w:rsidRPr="00EE18B5">
        <w:rPr>
          <w:rFonts w:ascii="Times New Roman" w:hAnsi="Times New Roman"/>
          <w:sz w:val="28"/>
          <w:szCs w:val="28"/>
        </w:rPr>
        <w:t xml:space="preserve"> – м</w:t>
      </w:r>
      <w:r w:rsidR="00790246">
        <w:rPr>
          <w:rFonts w:ascii="Times New Roman" w:hAnsi="Times New Roman"/>
          <w:sz w:val="28"/>
          <w:szCs w:val="28"/>
        </w:rPr>
        <w:t>ассовая доля сырого протеина, %</w:t>
      </w:r>
      <w:r w:rsidRPr="00EE18B5">
        <w:rPr>
          <w:rFonts w:ascii="Times New Roman" w:hAnsi="Times New Roman"/>
          <w:sz w:val="28"/>
          <w:szCs w:val="28"/>
        </w:rPr>
        <w:t>;</w:t>
      </w:r>
    </w:p>
    <w:p w14:paraId="4DF371B0" w14:textId="77777777" w:rsidR="00453066" w:rsidRPr="00EE18B5" w:rsidRDefault="00453066" w:rsidP="00453066">
      <w:pPr>
        <w:spacing w:after="0" w:line="240" w:lineRule="auto"/>
        <w:ind w:firstLine="709"/>
        <w:rPr>
          <w:rFonts w:ascii="Times New Roman" w:hAnsi="Times New Roman"/>
          <w:sz w:val="28"/>
          <w:szCs w:val="28"/>
        </w:rPr>
      </w:pPr>
      <w:r w:rsidRPr="00EE18B5">
        <w:rPr>
          <w:rFonts w:ascii="Times New Roman" w:hAnsi="Times New Roman"/>
          <w:sz w:val="28"/>
          <w:szCs w:val="28"/>
        </w:rPr>
        <w:t>у</w:t>
      </w:r>
      <w:r w:rsidRPr="00EE18B5">
        <w:rPr>
          <w:rFonts w:ascii="Times New Roman" w:hAnsi="Times New Roman"/>
          <w:sz w:val="28"/>
          <w:szCs w:val="28"/>
          <w:vertAlign w:val="subscript"/>
        </w:rPr>
        <w:t>2</w:t>
      </w:r>
      <w:r w:rsidRPr="00EE18B5">
        <w:rPr>
          <w:rFonts w:ascii="Times New Roman" w:hAnsi="Times New Roman"/>
          <w:sz w:val="28"/>
          <w:szCs w:val="28"/>
        </w:rPr>
        <w:t xml:space="preserve"> – массовая доля перевариваемого протеина, %;</w:t>
      </w:r>
    </w:p>
    <w:p w14:paraId="0F5D3CD0" w14:textId="77777777" w:rsidR="00453066" w:rsidRPr="00EE18B5" w:rsidRDefault="00453066" w:rsidP="00453066">
      <w:pPr>
        <w:spacing w:after="0" w:line="240" w:lineRule="auto"/>
        <w:ind w:firstLine="709"/>
        <w:rPr>
          <w:rFonts w:ascii="Times New Roman" w:hAnsi="Times New Roman"/>
          <w:sz w:val="28"/>
          <w:szCs w:val="28"/>
        </w:rPr>
      </w:pPr>
      <w:r w:rsidRPr="00EE18B5">
        <w:rPr>
          <w:rFonts w:ascii="Times New Roman" w:hAnsi="Times New Roman"/>
          <w:sz w:val="28"/>
          <w:szCs w:val="28"/>
        </w:rPr>
        <w:t>у</w:t>
      </w:r>
      <w:r w:rsidRPr="00EE18B5">
        <w:rPr>
          <w:rFonts w:ascii="Times New Roman" w:hAnsi="Times New Roman"/>
          <w:sz w:val="28"/>
          <w:szCs w:val="28"/>
          <w:vertAlign w:val="subscript"/>
        </w:rPr>
        <w:t>3</w:t>
      </w:r>
      <w:r w:rsidRPr="00EE18B5">
        <w:rPr>
          <w:rFonts w:ascii="Times New Roman" w:hAnsi="Times New Roman"/>
          <w:sz w:val="28"/>
          <w:szCs w:val="28"/>
        </w:rPr>
        <w:t xml:space="preserve"> – массовая доля сырого жира, %;</w:t>
      </w:r>
    </w:p>
    <w:p w14:paraId="06F2C32B" w14:textId="77777777" w:rsidR="00453066" w:rsidRPr="00EE18B5" w:rsidRDefault="00453066" w:rsidP="00453066">
      <w:pPr>
        <w:spacing w:after="0" w:line="240" w:lineRule="auto"/>
        <w:ind w:firstLine="709"/>
        <w:rPr>
          <w:rFonts w:ascii="Times New Roman" w:hAnsi="Times New Roman"/>
          <w:sz w:val="28"/>
          <w:szCs w:val="28"/>
        </w:rPr>
      </w:pPr>
      <w:r w:rsidRPr="00EE18B5">
        <w:rPr>
          <w:rFonts w:ascii="Times New Roman" w:hAnsi="Times New Roman"/>
          <w:sz w:val="28"/>
          <w:szCs w:val="28"/>
        </w:rPr>
        <w:t>у</w:t>
      </w:r>
      <w:r w:rsidRPr="00EE18B5">
        <w:rPr>
          <w:rFonts w:ascii="Times New Roman" w:hAnsi="Times New Roman"/>
          <w:sz w:val="28"/>
          <w:szCs w:val="28"/>
          <w:vertAlign w:val="subscript"/>
        </w:rPr>
        <w:t>4</w:t>
      </w:r>
      <w:r w:rsidRPr="00EE18B5">
        <w:rPr>
          <w:rFonts w:ascii="Times New Roman" w:hAnsi="Times New Roman"/>
          <w:sz w:val="28"/>
          <w:szCs w:val="28"/>
        </w:rPr>
        <w:t xml:space="preserve"> – массовая доля сырой клетчатки, %;</w:t>
      </w:r>
    </w:p>
    <w:p w14:paraId="2A3606AA" w14:textId="77777777" w:rsidR="00453066" w:rsidRPr="00EE18B5" w:rsidRDefault="00453066" w:rsidP="00453066">
      <w:pPr>
        <w:spacing w:after="0" w:line="240" w:lineRule="auto"/>
        <w:ind w:firstLine="709"/>
        <w:rPr>
          <w:rFonts w:ascii="Times New Roman" w:hAnsi="Times New Roman"/>
          <w:sz w:val="28"/>
          <w:szCs w:val="28"/>
        </w:rPr>
      </w:pPr>
      <w:r w:rsidRPr="00EE18B5">
        <w:rPr>
          <w:rFonts w:ascii="Times New Roman" w:hAnsi="Times New Roman"/>
          <w:sz w:val="28"/>
          <w:szCs w:val="28"/>
        </w:rPr>
        <w:t>у</w:t>
      </w:r>
      <w:r w:rsidRPr="00EE18B5">
        <w:rPr>
          <w:rFonts w:ascii="Times New Roman" w:hAnsi="Times New Roman"/>
          <w:sz w:val="28"/>
          <w:szCs w:val="28"/>
          <w:vertAlign w:val="subscript"/>
        </w:rPr>
        <w:t>5</w:t>
      </w:r>
      <w:r w:rsidRPr="00EE18B5">
        <w:rPr>
          <w:rFonts w:ascii="Times New Roman" w:hAnsi="Times New Roman"/>
          <w:sz w:val="28"/>
          <w:szCs w:val="28"/>
        </w:rPr>
        <w:t xml:space="preserve"> – минеральный элемент кальций, мг/100 г.;</w:t>
      </w:r>
    </w:p>
    <w:p w14:paraId="75AA6A84" w14:textId="77777777" w:rsidR="00453066" w:rsidRPr="00EE18B5" w:rsidRDefault="00453066" w:rsidP="00453066">
      <w:pPr>
        <w:spacing w:after="0" w:line="240" w:lineRule="auto"/>
        <w:ind w:firstLine="709"/>
        <w:rPr>
          <w:rFonts w:ascii="Times New Roman" w:hAnsi="Times New Roman"/>
          <w:sz w:val="28"/>
          <w:szCs w:val="28"/>
        </w:rPr>
      </w:pPr>
      <w:r w:rsidRPr="00EE18B5">
        <w:rPr>
          <w:rFonts w:ascii="Times New Roman" w:hAnsi="Times New Roman"/>
          <w:sz w:val="28"/>
          <w:szCs w:val="28"/>
        </w:rPr>
        <w:t>у</w:t>
      </w:r>
      <w:r w:rsidRPr="00EE18B5">
        <w:rPr>
          <w:rFonts w:ascii="Times New Roman" w:hAnsi="Times New Roman"/>
          <w:sz w:val="28"/>
          <w:szCs w:val="28"/>
          <w:vertAlign w:val="subscript"/>
        </w:rPr>
        <w:t>6</w:t>
      </w:r>
      <w:r w:rsidRPr="00EE18B5">
        <w:rPr>
          <w:rFonts w:ascii="Times New Roman" w:hAnsi="Times New Roman"/>
          <w:sz w:val="28"/>
          <w:szCs w:val="28"/>
        </w:rPr>
        <w:t xml:space="preserve"> – минеральный элемент калий, мг/100 г;</w:t>
      </w:r>
    </w:p>
    <w:p w14:paraId="25C54417" w14:textId="77777777" w:rsidR="00453066" w:rsidRPr="00EE18B5" w:rsidRDefault="00453066" w:rsidP="00453066">
      <w:pPr>
        <w:spacing w:after="0" w:line="240" w:lineRule="auto"/>
        <w:ind w:firstLine="709"/>
        <w:rPr>
          <w:rFonts w:ascii="Times New Roman" w:hAnsi="Times New Roman"/>
          <w:sz w:val="28"/>
          <w:szCs w:val="28"/>
        </w:rPr>
      </w:pPr>
      <w:r w:rsidRPr="00EE18B5">
        <w:rPr>
          <w:rFonts w:ascii="Times New Roman" w:hAnsi="Times New Roman"/>
          <w:sz w:val="28"/>
          <w:szCs w:val="28"/>
        </w:rPr>
        <w:t>у</w:t>
      </w:r>
      <w:r w:rsidRPr="00EE18B5">
        <w:rPr>
          <w:rFonts w:ascii="Times New Roman" w:hAnsi="Times New Roman"/>
          <w:sz w:val="28"/>
          <w:szCs w:val="28"/>
          <w:vertAlign w:val="subscript"/>
        </w:rPr>
        <w:t>7</w:t>
      </w:r>
      <w:r w:rsidRPr="00EE18B5">
        <w:rPr>
          <w:rFonts w:ascii="Times New Roman" w:hAnsi="Times New Roman"/>
          <w:sz w:val="28"/>
          <w:szCs w:val="28"/>
        </w:rPr>
        <w:t xml:space="preserve"> – минеральный элемент фосфор, мг/100 г;</w:t>
      </w:r>
    </w:p>
    <w:p w14:paraId="5D118CE0" w14:textId="695C7FEA" w:rsidR="00453066" w:rsidRPr="003E2165" w:rsidRDefault="00453066" w:rsidP="003E2165">
      <w:pPr>
        <w:spacing w:after="0" w:line="240" w:lineRule="auto"/>
        <w:ind w:firstLine="709"/>
        <w:rPr>
          <w:rFonts w:ascii="Times New Roman" w:hAnsi="Times New Roman"/>
          <w:sz w:val="28"/>
          <w:szCs w:val="28"/>
        </w:rPr>
      </w:pPr>
      <w:r w:rsidRPr="00EE18B5">
        <w:rPr>
          <w:rFonts w:ascii="Times New Roman" w:hAnsi="Times New Roman"/>
          <w:sz w:val="28"/>
          <w:szCs w:val="28"/>
        </w:rPr>
        <w:t>у</w:t>
      </w:r>
      <w:r w:rsidRPr="00EE18B5">
        <w:rPr>
          <w:rFonts w:ascii="Times New Roman" w:hAnsi="Times New Roman"/>
          <w:sz w:val="28"/>
          <w:szCs w:val="28"/>
          <w:vertAlign w:val="subscript"/>
        </w:rPr>
        <w:t>8</w:t>
      </w:r>
      <w:r w:rsidRPr="00EE18B5">
        <w:rPr>
          <w:rFonts w:ascii="Times New Roman" w:hAnsi="Times New Roman"/>
          <w:sz w:val="28"/>
          <w:szCs w:val="28"/>
        </w:rPr>
        <w:t xml:space="preserve"> – минеральный элемент натрий, мг/100 г.</w:t>
      </w:r>
    </w:p>
    <w:p w14:paraId="5DF06CDF" w14:textId="40B9D238" w:rsidR="00453066" w:rsidRPr="00181808" w:rsidRDefault="00BE5FB1" w:rsidP="003E2165">
      <w:pPr>
        <w:spacing w:before="120" w:after="120" w:line="240" w:lineRule="auto"/>
        <w:jc w:val="both"/>
        <w:rPr>
          <w:rFonts w:ascii="Times New Roman" w:hAnsi="Times New Roman"/>
          <w:sz w:val="28"/>
          <w:szCs w:val="28"/>
        </w:rPr>
      </w:pPr>
      <w:r w:rsidRPr="00181808">
        <w:rPr>
          <w:rFonts w:ascii="Times New Roman" w:hAnsi="Times New Roman"/>
          <w:sz w:val="28"/>
          <w:szCs w:val="28"/>
        </w:rPr>
        <w:t>Таблица 20</w:t>
      </w:r>
      <w:r w:rsidR="00453066" w:rsidRPr="00181808">
        <w:rPr>
          <w:rFonts w:ascii="Times New Roman" w:hAnsi="Times New Roman"/>
          <w:sz w:val="28"/>
          <w:szCs w:val="28"/>
        </w:rPr>
        <w:t xml:space="preserve"> – Матрица планирования и результат</w:t>
      </w:r>
      <w:r w:rsidR="00181808">
        <w:rPr>
          <w:rFonts w:ascii="Times New Roman" w:hAnsi="Times New Roman"/>
          <w:sz w:val="28"/>
          <w:szCs w:val="28"/>
        </w:rPr>
        <w:t xml:space="preserve">ы экспериментов по определению </w:t>
      </w:r>
      <w:r w:rsidR="00453066" w:rsidRPr="00181808">
        <w:rPr>
          <w:rFonts w:ascii="Times New Roman" w:hAnsi="Times New Roman"/>
          <w:sz w:val="28"/>
          <w:szCs w:val="28"/>
        </w:rPr>
        <w:t>показателей качества экструдированны</w:t>
      </w:r>
      <w:r w:rsidR="00181808">
        <w:rPr>
          <w:rFonts w:ascii="Times New Roman" w:hAnsi="Times New Roman"/>
          <w:sz w:val="28"/>
          <w:szCs w:val="28"/>
        </w:rPr>
        <w:t xml:space="preserve">х сортов тритикале, полученных </w:t>
      </w:r>
      <w:r w:rsidR="00453066" w:rsidRPr="00181808">
        <w:rPr>
          <w:rFonts w:ascii="Times New Roman" w:hAnsi="Times New Roman"/>
          <w:sz w:val="28"/>
          <w:szCs w:val="28"/>
        </w:rPr>
        <w:t>при различных технологических режимах экструдирования</w:t>
      </w:r>
    </w:p>
    <w:tbl>
      <w:tblPr>
        <w:tblW w:w="4900" w:type="pct"/>
        <w:jc w:val="center"/>
        <w:tblBorders>
          <w:top w:val="single" w:sz="6" w:space="0" w:color="000000"/>
          <w:left w:val="single" w:sz="6" w:space="0" w:color="000000"/>
          <w:bottom w:val="single" w:sz="6" w:space="0" w:color="000000"/>
          <w:right w:val="single" w:sz="6" w:space="0" w:color="000000"/>
        </w:tblBorders>
        <w:tblLayout w:type="fixed"/>
        <w:tblCellMar>
          <w:top w:w="24" w:type="dxa"/>
          <w:left w:w="24" w:type="dxa"/>
          <w:bottom w:w="24" w:type="dxa"/>
          <w:right w:w="24" w:type="dxa"/>
        </w:tblCellMar>
        <w:tblLook w:val="04A0" w:firstRow="1" w:lastRow="0" w:firstColumn="1" w:lastColumn="0" w:noHBand="0" w:noVBand="1"/>
      </w:tblPr>
      <w:tblGrid>
        <w:gridCol w:w="480"/>
        <w:gridCol w:w="872"/>
        <w:gridCol w:w="873"/>
        <w:gridCol w:w="874"/>
        <w:gridCol w:w="873"/>
        <w:gridCol w:w="874"/>
        <w:gridCol w:w="874"/>
        <w:gridCol w:w="873"/>
        <w:gridCol w:w="874"/>
        <w:gridCol w:w="874"/>
        <w:gridCol w:w="874"/>
      </w:tblGrid>
      <w:tr w:rsidR="00453066" w:rsidRPr="00181808" w14:paraId="26588B8C" w14:textId="77777777" w:rsidTr="00DB412C">
        <w:trPr>
          <w:jc w:val="center"/>
        </w:trPr>
        <w:tc>
          <w:tcPr>
            <w:tcW w:w="494" w:type="dxa"/>
            <w:vMerge w:val="restart"/>
            <w:tcBorders>
              <w:top w:val="single" w:sz="6" w:space="0" w:color="000000"/>
              <w:left w:val="single" w:sz="6" w:space="0" w:color="000000"/>
              <w:right w:val="single" w:sz="6" w:space="0" w:color="000000"/>
            </w:tcBorders>
            <w:vAlign w:val="center"/>
            <w:hideMark/>
          </w:tcPr>
          <w:p w14:paraId="6B8D7F5A"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color w:val="000000"/>
                <w:sz w:val="24"/>
                <w:szCs w:val="24"/>
                <w:lang w:eastAsia="ru-RU"/>
              </w:rPr>
              <w:t>N</w:t>
            </w:r>
          </w:p>
        </w:tc>
        <w:tc>
          <w:tcPr>
            <w:tcW w:w="1799" w:type="dxa"/>
            <w:gridSpan w:val="2"/>
            <w:tcBorders>
              <w:top w:val="single" w:sz="4" w:space="0" w:color="auto"/>
              <w:left w:val="single" w:sz="6" w:space="0" w:color="000000"/>
              <w:bottom w:val="single" w:sz="4" w:space="0" w:color="auto"/>
              <w:right w:val="single" w:sz="4" w:space="0" w:color="auto"/>
            </w:tcBorders>
            <w:vAlign w:val="center"/>
            <w:hideMark/>
          </w:tcPr>
          <w:p w14:paraId="2E5B7F75"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color w:val="000000"/>
                <w:sz w:val="24"/>
                <w:szCs w:val="24"/>
                <w:lang w:eastAsia="ru-RU"/>
              </w:rPr>
              <w:t>Режимы</w:t>
            </w:r>
          </w:p>
        </w:tc>
        <w:tc>
          <w:tcPr>
            <w:tcW w:w="7198" w:type="dxa"/>
            <w:gridSpan w:val="8"/>
            <w:tcBorders>
              <w:top w:val="single" w:sz="6" w:space="0" w:color="000000"/>
              <w:left w:val="single" w:sz="4" w:space="0" w:color="auto"/>
              <w:bottom w:val="single" w:sz="4" w:space="0" w:color="auto"/>
              <w:right w:val="single" w:sz="6" w:space="0" w:color="000000"/>
            </w:tcBorders>
            <w:vAlign w:val="center"/>
          </w:tcPr>
          <w:p w14:paraId="07356461" w14:textId="171BBAE0" w:rsidR="00453066" w:rsidRPr="00181808" w:rsidRDefault="00453066" w:rsidP="005E33A0">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color w:val="000000"/>
                <w:sz w:val="24"/>
                <w:szCs w:val="24"/>
                <w:lang w:eastAsia="ru-RU"/>
              </w:rPr>
              <w:t>Показатели качества тритикале сорта Ази</w:t>
            </w:r>
            <w:r w:rsidR="005E33A0" w:rsidRPr="00181808">
              <w:rPr>
                <w:rFonts w:ascii="Times New Roman" w:eastAsia="Times New Roman" w:hAnsi="Times New Roman" w:cs="Times New Roman"/>
                <w:color w:val="000000"/>
                <w:sz w:val="24"/>
                <w:szCs w:val="24"/>
                <w:lang w:eastAsia="ru-RU"/>
              </w:rPr>
              <w:t>а</w:t>
            </w:r>
            <w:r w:rsidRPr="00181808">
              <w:rPr>
                <w:rFonts w:ascii="Times New Roman" w:eastAsia="Times New Roman" w:hAnsi="Times New Roman" w:cs="Times New Roman"/>
                <w:color w:val="000000"/>
                <w:sz w:val="24"/>
                <w:szCs w:val="24"/>
                <w:lang w:eastAsia="ru-RU"/>
              </w:rPr>
              <w:t>да</w:t>
            </w:r>
          </w:p>
        </w:tc>
      </w:tr>
      <w:tr w:rsidR="00453066" w:rsidRPr="00181808" w14:paraId="5FBF2E06" w14:textId="77777777" w:rsidTr="00DB412C">
        <w:trPr>
          <w:jc w:val="center"/>
        </w:trPr>
        <w:tc>
          <w:tcPr>
            <w:tcW w:w="494" w:type="dxa"/>
            <w:vMerge/>
            <w:tcBorders>
              <w:top w:val="single" w:sz="6" w:space="0" w:color="000000"/>
              <w:left w:val="single" w:sz="6" w:space="0" w:color="000000"/>
              <w:bottom w:val="single" w:sz="6" w:space="0" w:color="000000"/>
              <w:right w:val="single" w:sz="6" w:space="0" w:color="000000"/>
            </w:tcBorders>
            <w:vAlign w:val="center"/>
          </w:tcPr>
          <w:p w14:paraId="2DEE3714"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p>
        </w:tc>
        <w:tc>
          <w:tcPr>
            <w:tcW w:w="899" w:type="dxa"/>
            <w:tcBorders>
              <w:top w:val="single" w:sz="4" w:space="0" w:color="auto"/>
              <w:left w:val="single" w:sz="6" w:space="0" w:color="000000"/>
              <w:bottom w:val="single" w:sz="6" w:space="0" w:color="000000"/>
              <w:right w:val="single" w:sz="6" w:space="0" w:color="000000"/>
            </w:tcBorders>
            <w:vAlign w:val="center"/>
          </w:tcPr>
          <w:p w14:paraId="26C3BD1B"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color w:val="000000"/>
                <w:sz w:val="24"/>
                <w:szCs w:val="24"/>
                <w:lang w:eastAsia="ru-RU"/>
              </w:rPr>
              <w:t>С, %</w:t>
            </w:r>
          </w:p>
        </w:tc>
        <w:tc>
          <w:tcPr>
            <w:tcW w:w="900" w:type="dxa"/>
            <w:tcBorders>
              <w:top w:val="single" w:sz="4" w:space="0" w:color="auto"/>
              <w:left w:val="single" w:sz="6" w:space="0" w:color="000000"/>
              <w:bottom w:val="single" w:sz="6" w:space="0" w:color="000000"/>
              <w:right w:val="single" w:sz="6" w:space="0" w:color="000000"/>
            </w:tcBorders>
            <w:vAlign w:val="center"/>
          </w:tcPr>
          <w:p w14:paraId="3E3A692F"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color w:val="000000"/>
                <w:sz w:val="24"/>
                <w:szCs w:val="24"/>
                <w:lang w:eastAsia="ru-RU"/>
              </w:rPr>
              <w:t>t, °С</w:t>
            </w:r>
          </w:p>
        </w:tc>
        <w:tc>
          <w:tcPr>
            <w:tcW w:w="900" w:type="dxa"/>
            <w:tcBorders>
              <w:top w:val="single" w:sz="4" w:space="0" w:color="auto"/>
              <w:left w:val="single" w:sz="6" w:space="0" w:color="000000"/>
              <w:bottom w:val="single" w:sz="6" w:space="0" w:color="000000"/>
              <w:right w:val="single" w:sz="6" w:space="0" w:color="000000"/>
            </w:tcBorders>
            <w:vAlign w:val="center"/>
          </w:tcPr>
          <w:p w14:paraId="61E208A3" w14:textId="77777777" w:rsidR="00453066" w:rsidRPr="00181808" w:rsidRDefault="00453066" w:rsidP="00DB412C">
            <w:pPr>
              <w:tabs>
                <w:tab w:val="left" w:pos="264"/>
                <w:tab w:val="center" w:pos="401"/>
              </w:tabs>
              <w:spacing w:after="0" w:line="240" w:lineRule="auto"/>
              <w:jc w:val="center"/>
              <w:rPr>
                <w:rFonts w:ascii="Times New Roman" w:eastAsia="Times New Roman" w:hAnsi="Times New Roman" w:cs="Times New Roman"/>
                <w:color w:val="000000"/>
                <w:sz w:val="24"/>
                <w:szCs w:val="24"/>
                <w:vertAlign w:val="subscript"/>
                <w:lang w:eastAsia="ru-RU"/>
              </w:rPr>
            </w:pPr>
            <w:r w:rsidRPr="00181808">
              <w:rPr>
                <w:rFonts w:ascii="Times New Roman" w:eastAsia="Times New Roman" w:hAnsi="Times New Roman" w:cs="Times New Roman"/>
                <w:color w:val="000000"/>
                <w:sz w:val="24"/>
                <w:szCs w:val="24"/>
                <w:lang w:eastAsia="ru-RU"/>
              </w:rPr>
              <w:t>у</w:t>
            </w:r>
            <w:r w:rsidRPr="00181808">
              <w:rPr>
                <w:rFonts w:ascii="Times New Roman" w:eastAsia="Times New Roman" w:hAnsi="Times New Roman" w:cs="Times New Roman"/>
                <w:color w:val="000000"/>
                <w:sz w:val="24"/>
                <w:szCs w:val="24"/>
                <w:vertAlign w:val="subscript"/>
                <w:lang w:eastAsia="ru-RU"/>
              </w:rPr>
              <w:t>1</w:t>
            </w:r>
          </w:p>
        </w:tc>
        <w:tc>
          <w:tcPr>
            <w:tcW w:w="899" w:type="dxa"/>
            <w:tcBorders>
              <w:top w:val="single" w:sz="4" w:space="0" w:color="auto"/>
              <w:left w:val="single" w:sz="6" w:space="0" w:color="000000"/>
              <w:bottom w:val="single" w:sz="6" w:space="0" w:color="000000"/>
              <w:right w:val="single" w:sz="6" w:space="0" w:color="000000"/>
            </w:tcBorders>
            <w:vAlign w:val="center"/>
          </w:tcPr>
          <w:p w14:paraId="377249E1"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color w:val="000000"/>
                <w:sz w:val="24"/>
                <w:szCs w:val="24"/>
                <w:lang w:eastAsia="ru-RU"/>
              </w:rPr>
              <w:t>y</w:t>
            </w:r>
            <w:r w:rsidRPr="00181808">
              <w:rPr>
                <w:rFonts w:ascii="Times New Roman" w:eastAsia="Times New Roman" w:hAnsi="Times New Roman" w:cs="Times New Roman"/>
                <w:color w:val="000000"/>
                <w:sz w:val="24"/>
                <w:szCs w:val="24"/>
                <w:vertAlign w:val="subscript"/>
                <w:lang w:eastAsia="ru-RU"/>
              </w:rPr>
              <w:t xml:space="preserve"> 2</w:t>
            </w:r>
          </w:p>
        </w:tc>
        <w:tc>
          <w:tcPr>
            <w:tcW w:w="900" w:type="dxa"/>
            <w:tcBorders>
              <w:top w:val="single" w:sz="4" w:space="0" w:color="auto"/>
              <w:left w:val="single" w:sz="6" w:space="0" w:color="000000"/>
              <w:bottom w:val="single" w:sz="6" w:space="0" w:color="000000"/>
              <w:right w:val="single" w:sz="6" w:space="0" w:color="000000"/>
            </w:tcBorders>
            <w:vAlign w:val="center"/>
          </w:tcPr>
          <w:p w14:paraId="36890F76"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color w:val="000000"/>
                <w:sz w:val="24"/>
                <w:szCs w:val="24"/>
                <w:lang w:eastAsia="ru-RU"/>
              </w:rPr>
              <w:t>y</w:t>
            </w:r>
            <w:r w:rsidRPr="00181808">
              <w:rPr>
                <w:rFonts w:ascii="Times New Roman" w:eastAsia="Times New Roman" w:hAnsi="Times New Roman" w:cs="Times New Roman"/>
                <w:color w:val="000000"/>
                <w:sz w:val="24"/>
                <w:szCs w:val="24"/>
                <w:vertAlign w:val="subscript"/>
                <w:lang w:eastAsia="ru-RU"/>
              </w:rPr>
              <w:t xml:space="preserve"> 3</w:t>
            </w:r>
          </w:p>
        </w:tc>
        <w:tc>
          <w:tcPr>
            <w:tcW w:w="900" w:type="dxa"/>
            <w:tcBorders>
              <w:top w:val="single" w:sz="4" w:space="0" w:color="auto"/>
              <w:left w:val="single" w:sz="6" w:space="0" w:color="000000"/>
              <w:bottom w:val="single" w:sz="6" w:space="0" w:color="000000"/>
              <w:right w:val="single" w:sz="6" w:space="0" w:color="000000"/>
            </w:tcBorders>
            <w:vAlign w:val="center"/>
          </w:tcPr>
          <w:p w14:paraId="4322E9B9"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color w:val="000000"/>
                <w:sz w:val="24"/>
                <w:szCs w:val="24"/>
                <w:lang w:eastAsia="ru-RU"/>
              </w:rPr>
              <w:t>y</w:t>
            </w:r>
            <w:r w:rsidRPr="00181808">
              <w:rPr>
                <w:rFonts w:ascii="Times New Roman" w:eastAsia="Times New Roman" w:hAnsi="Times New Roman" w:cs="Times New Roman"/>
                <w:color w:val="000000"/>
                <w:sz w:val="24"/>
                <w:szCs w:val="24"/>
                <w:vertAlign w:val="subscript"/>
                <w:lang w:eastAsia="ru-RU"/>
              </w:rPr>
              <w:t xml:space="preserve"> 4</w:t>
            </w:r>
          </w:p>
        </w:tc>
        <w:tc>
          <w:tcPr>
            <w:tcW w:w="899" w:type="dxa"/>
            <w:tcBorders>
              <w:top w:val="single" w:sz="4" w:space="0" w:color="auto"/>
              <w:left w:val="single" w:sz="6" w:space="0" w:color="000000"/>
              <w:bottom w:val="single" w:sz="6" w:space="0" w:color="000000"/>
              <w:right w:val="single" w:sz="6" w:space="0" w:color="000000"/>
            </w:tcBorders>
            <w:vAlign w:val="center"/>
          </w:tcPr>
          <w:p w14:paraId="2D6D3F77"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color w:val="000000"/>
                <w:sz w:val="24"/>
                <w:szCs w:val="24"/>
                <w:lang w:eastAsia="ru-RU"/>
              </w:rPr>
              <w:t>y</w:t>
            </w:r>
            <w:r w:rsidRPr="00181808">
              <w:rPr>
                <w:rFonts w:ascii="Times New Roman" w:eastAsia="Times New Roman" w:hAnsi="Times New Roman" w:cs="Times New Roman"/>
                <w:color w:val="000000"/>
                <w:sz w:val="24"/>
                <w:szCs w:val="24"/>
                <w:vertAlign w:val="subscript"/>
                <w:lang w:eastAsia="ru-RU"/>
              </w:rPr>
              <w:t xml:space="preserve"> 5</w:t>
            </w:r>
          </w:p>
        </w:tc>
        <w:tc>
          <w:tcPr>
            <w:tcW w:w="900" w:type="dxa"/>
            <w:tcBorders>
              <w:top w:val="single" w:sz="4" w:space="0" w:color="auto"/>
              <w:left w:val="single" w:sz="6" w:space="0" w:color="000000"/>
              <w:bottom w:val="single" w:sz="6" w:space="0" w:color="000000"/>
              <w:right w:val="single" w:sz="6" w:space="0" w:color="000000"/>
            </w:tcBorders>
            <w:vAlign w:val="center"/>
          </w:tcPr>
          <w:p w14:paraId="5328893A"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color w:val="000000"/>
                <w:sz w:val="24"/>
                <w:szCs w:val="24"/>
                <w:lang w:eastAsia="ru-RU"/>
              </w:rPr>
              <w:t xml:space="preserve">y </w:t>
            </w:r>
            <w:r w:rsidRPr="00181808">
              <w:rPr>
                <w:rFonts w:ascii="Times New Roman" w:eastAsia="Times New Roman" w:hAnsi="Times New Roman" w:cs="Times New Roman"/>
                <w:color w:val="000000"/>
                <w:sz w:val="24"/>
                <w:szCs w:val="24"/>
                <w:vertAlign w:val="subscript"/>
                <w:lang w:eastAsia="ru-RU"/>
              </w:rPr>
              <w:t>6</w:t>
            </w:r>
          </w:p>
        </w:tc>
        <w:tc>
          <w:tcPr>
            <w:tcW w:w="900" w:type="dxa"/>
            <w:tcBorders>
              <w:top w:val="single" w:sz="4" w:space="0" w:color="auto"/>
              <w:left w:val="single" w:sz="6" w:space="0" w:color="000000"/>
              <w:bottom w:val="single" w:sz="6" w:space="0" w:color="000000"/>
              <w:right w:val="single" w:sz="6" w:space="0" w:color="000000"/>
            </w:tcBorders>
            <w:vAlign w:val="center"/>
          </w:tcPr>
          <w:p w14:paraId="55255D78"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color w:val="000000"/>
                <w:sz w:val="24"/>
                <w:szCs w:val="24"/>
                <w:lang w:eastAsia="ru-RU"/>
              </w:rPr>
              <w:t>y</w:t>
            </w:r>
            <w:r w:rsidRPr="00181808">
              <w:rPr>
                <w:rFonts w:ascii="Times New Roman" w:eastAsia="Times New Roman" w:hAnsi="Times New Roman" w:cs="Times New Roman"/>
                <w:color w:val="000000"/>
                <w:sz w:val="24"/>
                <w:szCs w:val="24"/>
                <w:vertAlign w:val="subscript"/>
                <w:lang w:eastAsia="ru-RU"/>
              </w:rPr>
              <w:t xml:space="preserve"> 7</w:t>
            </w:r>
          </w:p>
        </w:tc>
        <w:tc>
          <w:tcPr>
            <w:tcW w:w="900" w:type="dxa"/>
            <w:tcBorders>
              <w:top w:val="single" w:sz="4" w:space="0" w:color="auto"/>
              <w:left w:val="single" w:sz="6" w:space="0" w:color="000000"/>
              <w:bottom w:val="single" w:sz="6" w:space="0" w:color="000000"/>
              <w:right w:val="single" w:sz="6" w:space="0" w:color="000000"/>
            </w:tcBorders>
            <w:vAlign w:val="center"/>
          </w:tcPr>
          <w:p w14:paraId="157FB7E9"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color w:val="000000"/>
                <w:sz w:val="24"/>
                <w:szCs w:val="24"/>
                <w:lang w:eastAsia="ru-RU"/>
              </w:rPr>
              <w:t>y</w:t>
            </w:r>
            <w:r w:rsidRPr="00181808">
              <w:rPr>
                <w:rFonts w:ascii="Times New Roman" w:eastAsia="Times New Roman" w:hAnsi="Times New Roman" w:cs="Times New Roman"/>
                <w:color w:val="000000"/>
                <w:sz w:val="24"/>
                <w:szCs w:val="24"/>
                <w:vertAlign w:val="subscript"/>
                <w:lang w:eastAsia="ru-RU"/>
              </w:rPr>
              <w:t xml:space="preserve"> 8</w:t>
            </w:r>
          </w:p>
        </w:tc>
      </w:tr>
      <w:tr w:rsidR="00453066" w:rsidRPr="00181808" w14:paraId="4307AD2F" w14:textId="77777777" w:rsidTr="00DB412C">
        <w:trPr>
          <w:jc w:val="center"/>
        </w:trPr>
        <w:tc>
          <w:tcPr>
            <w:tcW w:w="494" w:type="dxa"/>
            <w:tcBorders>
              <w:top w:val="single" w:sz="6" w:space="0" w:color="000000"/>
              <w:left w:val="single" w:sz="6" w:space="0" w:color="000000"/>
              <w:bottom w:val="single" w:sz="6" w:space="0" w:color="000000"/>
              <w:right w:val="single" w:sz="6" w:space="0" w:color="000000"/>
            </w:tcBorders>
            <w:vAlign w:val="center"/>
          </w:tcPr>
          <w:p w14:paraId="445587DA"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iCs/>
                <w:color w:val="000000"/>
                <w:sz w:val="24"/>
                <w:szCs w:val="24"/>
                <w:lang w:eastAsia="ru-RU"/>
              </w:rPr>
              <w:t>1</w:t>
            </w:r>
          </w:p>
        </w:tc>
        <w:tc>
          <w:tcPr>
            <w:tcW w:w="899" w:type="dxa"/>
            <w:tcBorders>
              <w:top w:val="single" w:sz="6" w:space="0" w:color="000000"/>
              <w:left w:val="single" w:sz="6" w:space="0" w:color="000000"/>
              <w:bottom w:val="single" w:sz="6" w:space="0" w:color="000000"/>
              <w:right w:val="single" w:sz="6" w:space="0" w:color="000000"/>
            </w:tcBorders>
            <w:vAlign w:val="center"/>
          </w:tcPr>
          <w:p w14:paraId="204990B6" w14:textId="77777777" w:rsidR="00453066" w:rsidRPr="00181808" w:rsidRDefault="00453066" w:rsidP="00DB412C">
            <w:pPr>
              <w:tabs>
                <w:tab w:val="left" w:pos="720"/>
              </w:tabs>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15</w:t>
            </w:r>
          </w:p>
        </w:tc>
        <w:tc>
          <w:tcPr>
            <w:tcW w:w="900" w:type="dxa"/>
            <w:tcBorders>
              <w:top w:val="single" w:sz="6" w:space="0" w:color="000000"/>
              <w:left w:val="single" w:sz="6" w:space="0" w:color="000000"/>
              <w:bottom w:val="single" w:sz="6" w:space="0" w:color="000000"/>
              <w:right w:val="single" w:sz="6" w:space="0" w:color="000000"/>
            </w:tcBorders>
            <w:vAlign w:val="center"/>
          </w:tcPr>
          <w:p w14:paraId="414159C7"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140</w:t>
            </w:r>
          </w:p>
        </w:tc>
        <w:tc>
          <w:tcPr>
            <w:tcW w:w="900" w:type="dxa"/>
            <w:tcBorders>
              <w:top w:val="single" w:sz="6" w:space="0" w:color="000000"/>
              <w:left w:val="single" w:sz="6" w:space="0" w:color="000000"/>
              <w:bottom w:val="single" w:sz="6" w:space="0" w:color="000000"/>
              <w:right w:val="single" w:sz="6" w:space="0" w:color="000000"/>
            </w:tcBorders>
          </w:tcPr>
          <w:p w14:paraId="031E01F6"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13,3</w:t>
            </w:r>
          </w:p>
        </w:tc>
        <w:tc>
          <w:tcPr>
            <w:tcW w:w="899" w:type="dxa"/>
            <w:tcBorders>
              <w:top w:val="single" w:sz="6" w:space="0" w:color="000000"/>
              <w:left w:val="single" w:sz="6" w:space="0" w:color="000000"/>
              <w:bottom w:val="single" w:sz="6" w:space="0" w:color="000000"/>
              <w:right w:val="single" w:sz="6" w:space="0" w:color="000000"/>
            </w:tcBorders>
          </w:tcPr>
          <w:p w14:paraId="313DE59A"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9,8</w:t>
            </w:r>
          </w:p>
        </w:tc>
        <w:tc>
          <w:tcPr>
            <w:tcW w:w="900" w:type="dxa"/>
            <w:tcBorders>
              <w:top w:val="single" w:sz="6" w:space="0" w:color="000000"/>
              <w:left w:val="single" w:sz="6" w:space="0" w:color="000000"/>
              <w:bottom w:val="single" w:sz="6" w:space="0" w:color="000000"/>
              <w:right w:val="single" w:sz="6" w:space="0" w:color="000000"/>
            </w:tcBorders>
          </w:tcPr>
          <w:p w14:paraId="2E9E175F"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0,95</w:t>
            </w:r>
          </w:p>
        </w:tc>
        <w:tc>
          <w:tcPr>
            <w:tcW w:w="900" w:type="dxa"/>
            <w:tcBorders>
              <w:top w:val="single" w:sz="6" w:space="0" w:color="000000"/>
              <w:left w:val="single" w:sz="6" w:space="0" w:color="000000"/>
              <w:bottom w:val="single" w:sz="6" w:space="0" w:color="000000"/>
              <w:right w:val="single" w:sz="6" w:space="0" w:color="000000"/>
            </w:tcBorders>
          </w:tcPr>
          <w:p w14:paraId="01F35A80"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12,11</w:t>
            </w:r>
          </w:p>
        </w:tc>
        <w:tc>
          <w:tcPr>
            <w:tcW w:w="899" w:type="dxa"/>
            <w:tcBorders>
              <w:top w:val="single" w:sz="6" w:space="0" w:color="000000"/>
              <w:left w:val="single" w:sz="6" w:space="0" w:color="000000"/>
              <w:bottom w:val="single" w:sz="6" w:space="0" w:color="000000"/>
              <w:right w:val="single" w:sz="6" w:space="0" w:color="000000"/>
            </w:tcBorders>
          </w:tcPr>
          <w:p w14:paraId="6FE3A2CF"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89,8</w:t>
            </w:r>
          </w:p>
        </w:tc>
        <w:tc>
          <w:tcPr>
            <w:tcW w:w="900" w:type="dxa"/>
            <w:tcBorders>
              <w:top w:val="single" w:sz="6" w:space="0" w:color="000000"/>
              <w:left w:val="single" w:sz="6" w:space="0" w:color="000000"/>
              <w:bottom w:val="single" w:sz="6" w:space="0" w:color="000000"/>
              <w:right w:val="single" w:sz="6" w:space="0" w:color="000000"/>
            </w:tcBorders>
          </w:tcPr>
          <w:p w14:paraId="0AE9D5E4"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464,1</w:t>
            </w:r>
          </w:p>
        </w:tc>
        <w:tc>
          <w:tcPr>
            <w:tcW w:w="900" w:type="dxa"/>
            <w:tcBorders>
              <w:top w:val="single" w:sz="6" w:space="0" w:color="000000"/>
              <w:left w:val="single" w:sz="6" w:space="0" w:color="000000"/>
              <w:bottom w:val="single" w:sz="6" w:space="0" w:color="000000"/>
              <w:right w:val="single" w:sz="6" w:space="0" w:color="000000"/>
            </w:tcBorders>
          </w:tcPr>
          <w:p w14:paraId="47BF4B98"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274,5</w:t>
            </w:r>
          </w:p>
        </w:tc>
        <w:tc>
          <w:tcPr>
            <w:tcW w:w="900" w:type="dxa"/>
            <w:tcBorders>
              <w:top w:val="single" w:sz="6" w:space="0" w:color="000000"/>
              <w:left w:val="single" w:sz="6" w:space="0" w:color="000000"/>
              <w:bottom w:val="single" w:sz="6" w:space="0" w:color="000000"/>
              <w:right w:val="single" w:sz="6" w:space="0" w:color="000000"/>
            </w:tcBorders>
          </w:tcPr>
          <w:p w14:paraId="10C3CFCD"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46,7</w:t>
            </w:r>
          </w:p>
        </w:tc>
      </w:tr>
      <w:tr w:rsidR="00453066" w:rsidRPr="00181808" w14:paraId="0D326512" w14:textId="77777777" w:rsidTr="00DB412C">
        <w:trPr>
          <w:jc w:val="center"/>
        </w:trPr>
        <w:tc>
          <w:tcPr>
            <w:tcW w:w="494" w:type="dxa"/>
            <w:tcBorders>
              <w:top w:val="single" w:sz="6" w:space="0" w:color="000000"/>
              <w:left w:val="single" w:sz="6" w:space="0" w:color="000000"/>
              <w:bottom w:val="single" w:sz="6" w:space="0" w:color="000000"/>
              <w:right w:val="single" w:sz="6" w:space="0" w:color="000000"/>
            </w:tcBorders>
            <w:vAlign w:val="center"/>
            <w:hideMark/>
          </w:tcPr>
          <w:p w14:paraId="188BC961"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color w:val="000000"/>
                <w:sz w:val="24"/>
                <w:szCs w:val="24"/>
                <w:lang w:eastAsia="ru-RU"/>
              </w:rPr>
              <w:t>2</w:t>
            </w:r>
          </w:p>
        </w:tc>
        <w:tc>
          <w:tcPr>
            <w:tcW w:w="899" w:type="dxa"/>
            <w:tcBorders>
              <w:top w:val="single" w:sz="6" w:space="0" w:color="000000"/>
              <w:left w:val="single" w:sz="6" w:space="0" w:color="000000"/>
              <w:bottom w:val="single" w:sz="6" w:space="0" w:color="000000"/>
              <w:right w:val="single" w:sz="6" w:space="0" w:color="000000"/>
            </w:tcBorders>
            <w:vAlign w:val="center"/>
            <w:hideMark/>
          </w:tcPr>
          <w:p w14:paraId="45B957E5"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5</w:t>
            </w:r>
          </w:p>
        </w:tc>
        <w:tc>
          <w:tcPr>
            <w:tcW w:w="900" w:type="dxa"/>
            <w:tcBorders>
              <w:top w:val="single" w:sz="6" w:space="0" w:color="000000"/>
              <w:left w:val="single" w:sz="6" w:space="0" w:color="000000"/>
              <w:bottom w:val="single" w:sz="6" w:space="0" w:color="000000"/>
              <w:right w:val="single" w:sz="6" w:space="0" w:color="000000"/>
            </w:tcBorders>
            <w:vAlign w:val="center"/>
            <w:hideMark/>
          </w:tcPr>
          <w:p w14:paraId="726DB4DE"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140</w:t>
            </w:r>
          </w:p>
        </w:tc>
        <w:tc>
          <w:tcPr>
            <w:tcW w:w="900" w:type="dxa"/>
            <w:tcBorders>
              <w:top w:val="single" w:sz="6" w:space="0" w:color="000000"/>
              <w:left w:val="single" w:sz="6" w:space="0" w:color="000000"/>
              <w:bottom w:val="single" w:sz="6" w:space="0" w:color="000000"/>
              <w:right w:val="single" w:sz="6" w:space="0" w:color="000000"/>
            </w:tcBorders>
          </w:tcPr>
          <w:p w14:paraId="75C0B031"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15,39</w:t>
            </w:r>
          </w:p>
        </w:tc>
        <w:tc>
          <w:tcPr>
            <w:tcW w:w="899" w:type="dxa"/>
            <w:tcBorders>
              <w:top w:val="single" w:sz="6" w:space="0" w:color="000000"/>
              <w:left w:val="single" w:sz="6" w:space="0" w:color="000000"/>
              <w:bottom w:val="single" w:sz="6" w:space="0" w:color="000000"/>
              <w:right w:val="single" w:sz="6" w:space="0" w:color="000000"/>
            </w:tcBorders>
          </w:tcPr>
          <w:p w14:paraId="7C343844"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12,13</w:t>
            </w:r>
          </w:p>
        </w:tc>
        <w:tc>
          <w:tcPr>
            <w:tcW w:w="900" w:type="dxa"/>
            <w:tcBorders>
              <w:top w:val="single" w:sz="6" w:space="0" w:color="000000"/>
              <w:left w:val="single" w:sz="6" w:space="0" w:color="000000"/>
              <w:bottom w:val="single" w:sz="6" w:space="0" w:color="000000"/>
              <w:right w:val="single" w:sz="6" w:space="0" w:color="000000"/>
            </w:tcBorders>
          </w:tcPr>
          <w:p w14:paraId="7A5F7B44"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0,83</w:t>
            </w:r>
          </w:p>
        </w:tc>
        <w:tc>
          <w:tcPr>
            <w:tcW w:w="900" w:type="dxa"/>
            <w:tcBorders>
              <w:top w:val="single" w:sz="6" w:space="0" w:color="000000"/>
              <w:left w:val="single" w:sz="6" w:space="0" w:color="000000"/>
              <w:bottom w:val="single" w:sz="6" w:space="0" w:color="000000"/>
              <w:right w:val="single" w:sz="6" w:space="0" w:color="000000"/>
            </w:tcBorders>
          </w:tcPr>
          <w:p w14:paraId="3C08D591"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9,43</w:t>
            </w:r>
          </w:p>
        </w:tc>
        <w:tc>
          <w:tcPr>
            <w:tcW w:w="899" w:type="dxa"/>
            <w:tcBorders>
              <w:top w:val="single" w:sz="6" w:space="0" w:color="000000"/>
              <w:left w:val="single" w:sz="6" w:space="0" w:color="000000"/>
              <w:bottom w:val="single" w:sz="6" w:space="0" w:color="000000"/>
              <w:right w:val="single" w:sz="6" w:space="0" w:color="000000"/>
            </w:tcBorders>
          </w:tcPr>
          <w:p w14:paraId="39F5EAE0"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121,21</w:t>
            </w:r>
          </w:p>
        </w:tc>
        <w:tc>
          <w:tcPr>
            <w:tcW w:w="900" w:type="dxa"/>
            <w:tcBorders>
              <w:top w:val="single" w:sz="6" w:space="0" w:color="000000"/>
              <w:left w:val="single" w:sz="6" w:space="0" w:color="000000"/>
              <w:bottom w:val="single" w:sz="6" w:space="0" w:color="000000"/>
              <w:right w:val="single" w:sz="6" w:space="0" w:color="000000"/>
            </w:tcBorders>
          </w:tcPr>
          <w:p w14:paraId="2A406CFE"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381,06</w:t>
            </w:r>
          </w:p>
        </w:tc>
        <w:tc>
          <w:tcPr>
            <w:tcW w:w="900" w:type="dxa"/>
            <w:tcBorders>
              <w:top w:val="single" w:sz="6" w:space="0" w:color="000000"/>
              <w:left w:val="single" w:sz="6" w:space="0" w:color="000000"/>
              <w:bottom w:val="single" w:sz="6" w:space="0" w:color="000000"/>
              <w:right w:val="single" w:sz="6" w:space="0" w:color="000000"/>
            </w:tcBorders>
          </w:tcPr>
          <w:p w14:paraId="04A2090B"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314,5</w:t>
            </w:r>
          </w:p>
        </w:tc>
        <w:tc>
          <w:tcPr>
            <w:tcW w:w="900" w:type="dxa"/>
            <w:tcBorders>
              <w:top w:val="single" w:sz="6" w:space="0" w:color="000000"/>
              <w:left w:val="single" w:sz="6" w:space="0" w:color="000000"/>
              <w:bottom w:val="single" w:sz="6" w:space="0" w:color="000000"/>
              <w:right w:val="single" w:sz="6" w:space="0" w:color="000000"/>
            </w:tcBorders>
          </w:tcPr>
          <w:p w14:paraId="5741AA62"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39,4</w:t>
            </w:r>
          </w:p>
        </w:tc>
      </w:tr>
      <w:tr w:rsidR="00453066" w:rsidRPr="00181808" w14:paraId="3F6B33C1" w14:textId="77777777" w:rsidTr="00DB412C">
        <w:trPr>
          <w:jc w:val="center"/>
        </w:trPr>
        <w:tc>
          <w:tcPr>
            <w:tcW w:w="494" w:type="dxa"/>
            <w:tcBorders>
              <w:top w:val="single" w:sz="6" w:space="0" w:color="000000"/>
              <w:left w:val="single" w:sz="6" w:space="0" w:color="000000"/>
              <w:bottom w:val="single" w:sz="6" w:space="0" w:color="000000"/>
              <w:right w:val="single" w:sz="6" w:space="0" w:color="000000"/>
            </w:tcBorders>
            <w:vAlign w:val="center"/>
            <w:hideMark/>
          </w:tcPr>
          <w:p w14:paraId="615C137E"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color w:val="000000"/>
                <w:sz w:val="24"/>
                <w:szCs w:val="24"/>
                <w:lang w:eastAsia="ru-RU"/>
              </w:rPr>
              <w:t>3</w:t>
            </w:r>
          </w:p>
        </w:tc>
        <w:tc>
          <w:tcPr>
            <w:tcW w:w="899" w:type="dxa"/>
            <w:tcBorders>
              <w:top w:val="single" w:sz="6" w:space="0" w:color="000000"/>
              <w:left w:val="single" w:sz="6" w:space="0" w:color="000000"/>
              <w:bottom w:val="single" w:sz="6" w:space="0" w:color="000000"/>
              <w:right w:val="single" w:sz="6" w:space="0" w:color="000000"/>
            </w:tcBorders>
            <w:vAlign w:val="center"/>
            <w:hideMark/>
          </w:tcPr>
          <w:p w14:paraId="2464AC35"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15</w:t>
            </w:r>
          </w:p>
        </w:tc>
        <w:tc>
          <w:tcPr>
            <w:tcW w:w="900" w:type="dxa"/>
            <w:tcBorders>
              <w:top w:val="single" w:sz="6" w:space="0" w:color="000000"/>
              <w:left w:val="single" w:sz="6" w:space="0" w:color="000000"/>
              <w:bottom w:val="single" w:sz="6" w:space="0" w:color="000000"/>
              <w:right w:val="single" w:sz="6" w:space="0" w:color="000000"/>
            </w:tcBorders>
            <w:vAlign w:val="center"/>
            <w:hideMark/>
          </w:tcPr>
          <w:p w14:paraId="452F2227"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110</w:t>
            </w:r>
          </w:p>
        </w:tc>
        <w:tc>
          <w:tcPr>
            <w:tcW w:w="900" w:type="dxa"/>
            <w:tcBorders>
              <w:top w:val="single" w:sz="6" w:space="0" w:color="000000"/>
              <w:left w:val="single" w:sz="6" w:space="0" w:color="000000"/>
              <w:bottom w:val="single" w:sz="6" w:space="0" w:color="000000"/>
              <w:right w:val="single" w:sz="6" w:space="0" w:color="000000"/>
            </w:tcBorders>
          </w:tcPr>
          <w:p w14:paraId="3C3E1526"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16,51</w:t>
            </w:r>
          </w:p>
        </w:tc>
        <w:tc>
          <w:tcPr>
            <w:tcW w:w="899" w:type="dxa"/>
            <w:tcBorders>
              <w:top w:val="single" w:sz="6" w:space="0" w:color="000000"/>
              <w:left w:val="single" w:sz="6" w:space="0" w:color="000000"/>
              <w:bottom w:val="single" w:sz="6" w:space="0" w:color="000000"/>
              <w:right w:val="single" w:sz="6" w:space="0" w:color="000000"/>
            </w:tcBorders>
          </w:tcPr>
          <w:p w14:paraId="34BE2A9F"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12,13</w:t>
            </w:r>
          </w:p>
        </w:tc>
        <w:tc>
          <w:tcPr>
            <w:tcW w:w="900" w:type="dxa"/>
            <w:tcBorders>
              <w:top w:val="single" w:sz="6" w:space="0" w:color="000000"/>
              <w:left w:val="single" w:sz="6" w:space="0" w:color="000000"/>
              <w:bottom w:val="single" w:sz="6" w:space="0" w:color="000000"/>
              <w:right w:val="single" w:sz="6" w:space="0" w:color="000000"/>
            </w:tcBorders>
          </w:tcPr>
          <w:p w14:paraId="7E75EB1A"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0,79</w:t>
            </w:r>
          </w:p>
        </w:tc>
        <w:tc>
          <w:tcPr>
            <w:tcW w:w="900" w:type="dxa"/>
            <w:tcBorders>
              <w:top w:val="single" w:sz="6" w:space="0" w:color="000000"/>
              <w:left w:val="single" w:sz="6" w:space="0" w:color="000000"/>
              <w:bottom w:val="single" w:sz="6" w:space="0" w:color="000000"/>
              <w:right w:val="single" w:sz="6" w:space="0" w:color="000000"/>
            </w:tcBorders>
          </w:tcPr>
          <w:p w14:paraId="0CC94061"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12,45</w:t>
            </w:r>
          </w:p>
        </w:tc>
        <w:tc>
          <w:tcPr>
            <w:tcW w:w="899" w:type="dxa"/>
            <w:tcBorders>
              <w:top w:val="single" w:sz="6" w:space="0" w:color="000000"/>
              <w:left w:val="single" w:sz="6" w:space="0" w:color="000000"/>
              <w:bottom w:val="single" w:sz="6" w:space="0" w:color="000000"/>
              <w:right w:val="single" w:sz="6" w:space="0" w:color="000000"/>
            </w:tcBorders>
          </w:tcPr>
          <w:p w14:paraId="1FB78D80"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96,51</w:t>
            </w:r>
          </w:p>
        </w:tc>
        <w:tc>
          <w:tcPr>
            <w:tcW w:w="900" w:type="dxa"/>
            <w:tcBorders>
              <w:top w:val="single" w:sz="6" w:space="0" w:color="000000"/>
              <w:left w:val="single" w:sz="6" w:space="0" w:color="000000"/>
              <w:bottom w:val="single" w:sz="6" w:space="0" w:color="000000"/>
              <w:right w:val="single" w:sz="6" w:space="0" w:color="000000"/>
            </w:tcBorders>
          </w:tcPr>
          <w:p w14:paraId="5FBC2D2F"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406,14</w:t>
            </w:r>
          </w:p>
        </w:tc>
        <w:tc>
          <w:tcPr>
            <w:tcW w:w="900" w:type="dxa"/>
            <w:tcBorders>
              <w:top w:val="single" w:sz="6" w:space="0" w:color="000000"/>
              <w:left w:val="single" w:sz="6" w:space="0" w:color="000000"/>
              <w:bottom w:val="single" w:sz="6" w:space="0" w:color="000000"/>
              <w:right w:val="single" w:sz="6" w:space="0" w:color="000000"/>
            </w:tcBorders>
          </w:tcPr>
          <w:p w14:paraId="511E3B11"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261,8</w:t>
            </w:r>
          </w:p>
        </w:tc>
        <w:tc>
          <w:tcPr>
            <w:tcW w:w="900" w:type="dxa"/>
            <w:tcBorders>
              <w:top w:val="single" w:sz="6" w:space="0" w:color="000000"/>
              <w:left w:val="single" w:sz="6" w:space="0" w:color="000000"/>
              <w:bottom w:val="single" w:sz="6" w:space="0" w:color="000000"/>
              <w:right w:val="single" w:sz="6" w:space="0" w:color="000000"/>
            </w:tcBorders>
          </w:tcPr>
          <w:p w14:paraId="0FCCD099"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36,4</w:t>
            </w:r>
          </w:p>
        </w:tc>
      </w:tr>
      <w:tr w:rsidR="00453066" w:rsidRPr="00181808" w14:paraId="3FAF4786" w14:textId="77777777" w:rsidTr="00DB412C">
        <w:trPr>
          <w:jc w:val="center"/>
        </w:trPr>
        <w:tc>
          <w:tcPr>
            <w:tcW w:w="494" w:type="dxa"/>
            <w:tcBorders>
              <w:top w:val="single" w:sz="6" w:space="0" w:color="000000"/>
              <w:left w:val="single" w:sz="6" w:space="0" w:color="000000"/>
              <w:bottom w:val="single" w:sz="6" w:space="0" w:color="000000"/>
              <w:right w:val="single" w:sz="6" w:space="0" w:color="000000"/>
            </w:tcBorders>
            <w:vAlign w:val="center"/>
            <w:hideMark/>
          </w:tcPr>
          <w:p w14:paraId="0EAD5978"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color w:val="000000"/>
                <w:sz w:val="24"/>
                <w:szCs w:val="24"/>
                <w:lang w:eastAsia="ru-RU"/>
              </w:rPr>
              <w:t>4</w:t>
            </w:r>
          </w:p>
        </w:tc>
        <w:tc>
          <w:tcPr>
            <w:tcW w:w="899" w:type="dxa"/>
            <w:tcBorders>
              <w:top w:val="single" w:sz="6" w:space="0" w:color="000000"/>
              <w:left w:val="single" w:sz="6" w:space="0" w:color="000000"/>
              <w:bottom w:val="single" w:sz="6" w:space="0" w:color="000000"/>
              <w:right w:val="single" w:sz="6" w:space="0" w:color="000000"/>
            </w:tcBorders>
            <w:vAlign w:val="center"/>
            <w:hideMark/>
          </w:tcPr>
          <w:p w14:paraId="2B4E08B7"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5</w:t>
            </w:r>
          </w:p>
        </w:tc>
        <w:tc>
          <w:tcPr>
            <w:tcW w:w="900" w:type="dxa"/>
            <w:tcBorders>
              <w:top w:val="single" w:sz="6" w:space="0" w:color="000000"/>
              <w:left w:val="single" w:sz="6" w:space="0" w:color="000000"/>
              <w:bottom w:val="single" w:sz="6" w:space="0" w:color="000000"/>
              <w:right w:val="single" w:sz="6" w:space="0" w:color="000000"/>
            </w:tcBorders>
            <w:vAlign w:val="center"/>
            <w:hideMark/>
          </w:tcPr>
          <w:p w14:paraId="6BB13031"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110</w:t>
            </w:r>
          </w:p>
        </w:tc>
        <w:tc>
          <w:tcPr>
            <w:tcW w:w="900" w:type="dxa"/>
            <w:tcBorders>
              <w:top w:val="single" w:sz="6" w:space="0" w:color="000000"/>
              <w:left w:val="single" w:sz="6" w:space="0" w:color="000000"/>
              <w:bottom w:val="single" w:sz="6" w:space="0" w:color="000000"/>
              <w:right w:val="single" w:sz="6" w:space="0" w:color="000000"/>
            </w:tcBorders>
          </w:tcPr>
          <w:p w14:paraId="0792AE3B"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15,89</w:t>
            </w:r>
          </w:p>
        </w:tc>
        <w:tc>
          <w:tcPr>
            <w:tcW w:w="899" w:type="dxa"/>
            <w:tcBorders>
              <w:top w:val="single" w:sz="6" w:space="0" w:color="000000"/>
              <w:left w:val="single" w:sz="6" w:space="0" w:color="000000"/>
              <w:bottom w:val="single" w:sz="6" w:space="0" w:color="000000"/>
              <w:right w:val="single" w:sz="6" w:space="0" w:color="000000"/>
            </w:tcBorders>
          </w:tcPr>
          <w:p w14:paraId="2132CC9A"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11,76</w:t>
            </w:r>
          </w:p>
        </w:tc>
        <w:tc>
          <w:tcPr>
            <w:tcW w:w="900" w:type="dxa"/>
            <w:tcBorders>
              <w:top w:val="single" w:sz="6" w:space="0" w:color="000000"/>
              <w:left w:val="single" w:sz="6" w:space="0" w:color="000000"/>
              <w:bottom w:val="single" w:sz="6" w:space="0" w:color="000000"/>
              <w:right w:val="single" w:sz="6" w:space="0" w:color="000000"/>
            </w:tcBorders>
          </w:tcPr>
          <w:p w14:paraId="34DFE824"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0,56</w:t>
            </w:r>
          </w:p>
        </w:tc>
        <w:tc>
          <w:tcPr>
            <w:tcW w:w="900" w:type="dxa"/>
            <w:tcBorders>
              <w:top w:val="single" w:sz="6" w:space="0" w:color="000000"/>
              <w:left w:val="single" w:sz="6" w:space="0" w:color="000000"/>
              <w:bottom w:val="single" w:sz="6" w:space="0" w:color="000000"/>
              <w:right w:val="single" w:sz="6" w:space="0" w:color="000000"/>
            </w:tcBorders>
          </w:tcPr>
          <w:p w14:paraId="0CD98FC3"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13,71</w:t>
            </w:r>
          </w:p>
        </w:tc>
        <w:tc>
          <w:tcPr>
            <w:tcW w:w="899" w:type="dxa"/>
            <w:tcBorders>
              <w:top w:val="single" w:sz="6" w:space="0" w:color="000000"/>
              <w:left w:val="single" w:sz="6" w:space="0" w:color="000000"/>
              <w:bottom w:val="single" w:sz="6" w:space="0" w:color="000000"/>
              <w:right w:val="single" w:sz="6" w:space="0" w:color="000000"/>
            </w:tcBorders>
          </w:tcPr>
          <w:p w14:paraId="116CE7C9"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83,13</w:t>
            </w:r>
          </w:p>
        </w:tc>
        <w:tc>
          <w:tcPr>
            <w:tcW w:w="900" w:type="dxa"/>
            <w:tcBorders>
              <w:top w:val="single" w:sz="6" w:space="0" w:color="000000"/>
              <w:left w:val="single" w:sz="6" w:space="0" w:color="000000"/>
              <w:bottom w:val="single" w:sz="6" w:space="0" w:color="000000"/>
              <w:right w:val="single" w:sz="6" w:space="0" w:color="000000"/>
            </w:tcBorders>
          </w:tcPr>
          <w:p w14:paraId="1A04C97D"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381,7</w:t>
            </w:r>
          </w:p>
        </w:tc>
        <w:tc>
          <w:tcPr>
            <w:tcW w:w="900" w:type="dxa"/>
            <w:tcBorders>
              <w:top w:val="single" w:sz="6" w:space="0" w:color="000000"/>
              <w:left w:val="single" w:sz="6" w:space="0" w:color="000000"/>
              <w:bottom w:val="single" w:sz="6" w:space="0" w:color="000000"/>
              <w:right w:val="single" w:sz="6" w:space="0" w:color="000000"/>
            </w:tcBorders>
          </w:tcPr>
          <w:p w14:paraId="44B26E1E"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275,1</w:t>
            </w:r>
          </w:p>
        </w:tc>
        <w:tc>
          <w:tcPr>
            <w:tcW w:w="900" w:type="dxa"/>
            <w:tcBorders>
              <w:top w:val="single" w:sz="6" w:space="0" w:color="000000"/>
              <w:left w:val="single" w:sz="6" w:space="0" w:color="000000"/>
              <w:bottom w:val="single" w:sz="6" w:space="0" w:color="000000"/>
              <w:right w:val="single" w:sz="6" w:space="0" w:color="000000"/>
            </w:tcBorders>
          </w:tcPr>
          <w:p w14:paraId="0C374719"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38,4</w:t>
            </w:r>
          </w:p>
        </w:tc>
      </w:tr>
      <w:tr w:rsidR="00453066" w:rsidRPr="00181808" w14:paraId="7319FD84" w14:textId="77777777" w:rsidTr="00DB412C">
        <w:trPr>
          <w:jc w:val="center"/>
        </w:trPr>
        <w:tc>
          <w:tcPr>
            <w:tcW w:w="494" w:type="dxa"/>
            <w:tcBorders>
              <w:top w:val="single" w:sz="6" w:space="0" w:color="000000"/>
              <w:left w:val="single" w:sz="6" w:space="0" w:color="000000"/>
              <w:bottom w:val="single" w:sz="6" w:space="0" w:color="000000"/>
              <w:right w:val="single" w:sz="6" w:space="0" w:color="000000"/>
            </w:tcBorders>
            <w:vAlign w:val="center"/>
            <w:hideMark/>
          </w:tcPr>
          <w:p w14:paraId="4257B76C"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p>
        </w:tc>
        <w:tc>
          <w:tcPr>
            <w:tcW w:w="1799" w:type="dxa"/>
            <w:gridSpan w:val="2"/>
            <w:tcBorders>
              <w:top w:val="single" w:sz="6" w:space="0" w:color="000000"/>
              <w:left w:val="single" w:sz="6" w:space="0" w:color="000000"/>
              <w:bottom w:val="single" w:sz="6" w:space="0" w:color="000000"/>
              <w:right w:val="single" w:sz="6" w:space="0" w:color="000000"/>
            </w:tcBorders>
            <w:vAlign w:val="center"/>
            <w:hideMark/>
          </w:tcPr>
          <w:p w14:paraId="3A24789C" w14:textId="77777777" w:rsidR="00453066" w:rsidRPr="00181808" w:rsidRDefault="00453066" w:rsidP="00DB412C">
            <w:pPr>
              <w:spacing w:after="0" w:line="240" w:lineRule="auto"/>
              <w:jc w:val="center"/>
              <w:rPr>
                <w:rFonts w:ascii="Times New Roman" w:hAnsi="Times New Roman" w:cs="Times New Roman"/>
                <w:sz w:val="24"/>
                <w:szCs w:val="24"/>
              </w:rPr>
            </w:pPr>
          </w:p>
        </w:tc>
        <w:tc>
          <w:tcPr>
            <w:tcW w:w="7198" w:type="dxa"/>
            <w:gridSpan w:val="8"/>
            <w:tcBorders>
              <w:top w:val="single" w:sz="6" w:space="0" w:color="000000"/>
              <w:left w:val="single" w:sz="6" w:space="0" w:color="000000"/>
              <w:bottom w:val="single" w:sz="6" w:space="0" w:color="000000"/>
              <w:right w:val="single" w:sz="6" w:space="0" w:color="000000"/>
            </w:tcBorders>
            <w:vAlign w:val="center"/>
          </w:tcPr>
          <w:p w14:paraId="2433D25D"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eastAsia="Times New Roman" w:hAnsi="Times New Roman" w:cs="Times New Roman"/>
                <w:color w:val="000000"/>
                <w:sz w:val="24"/>
                <w:szCs w:val="24"/>
                <w:lang w:eastAsia="ru-RU"/>
              </w:rPr>
              <w:t>Показатели качества тритикале сорта Кожа</w:t>
            </w:r>
          </w:p>
        </w:tc>
      </w:tr>
      <w:tr w:rsidR="00453066" w:rsidRPr="00181808" w14:paraId="0EF7CAA8" w14:textId="77777777" w:rsidTr="00DB412C">
        <w:trPr>
          <w:jc w:val="center"/>
        </w:trPr>
        <w:tc>
          <w:tcPr>
            <w:tcW w:w="494" w:type="dxa"/>
            <w:tcBorders>
              <w:top w:val="single" w:sz="6" w:space="0" w:color="000000"/>
              <w:left w:val="single" w:sz="6" w:space="0" w:color="000000"/>
              <w:bottom w:val="single" w:sz="6" w:space="0" w:color="000000"/>
              <w:right w:val="single" w:sz="6" w:space="0" w:color="000000"/>
            </w:tcBorders>
            <w:vAlign w:val="center"/>
            <w:hideMark/>
          </w:tcPr>
          <w:p w14:paraId="471FB8F3"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color w:val="000000"/>
                <w:sz w:val="24"/>
                <w:szCs w:val="24"/>
                <w:lang w:eastAsia="ru-RU"/>
              </w:rPr>
              <w:t>1</w:t>
            </w:r>
          </w:p>
        </w:tc>
        <w:tc>
          <w:tcPr>
            <w:tcW w:w="899" w:type="dxa"/>
            <w:tcBorders>
              <w:top w:val="single" w:sz="6" w:space="0" w:color="000000"/>
              <w:left w:val="single" w:sz="6" w:space="0" w:color="000000"/>
              <w:bottom w:val="single" w:sz="6" w:space="0" w:color="000000"/>
              <w:right w:val="single" w:sz="6" w:space="0" w:color="000000"/>
            </w:tcBorders>
            <w:vAlign w:val="center"/>
            <w:hideMark/>
          </w:tcPr>
          <w:p w14:paraId="27070FD4" w14:textId="77777777" w:rsidR="00453066" w:rsidRPr="00181808" w:rsidRDefault="00453066" w:rsidP="00DB412C">
            <w:pPr>
              <w:tabs>
                <w:tab w:val="left" w:pos="720"/>
              </w:tabs>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15</w:t>
            </w:r>
          </w:p>
        </w:tc>
        <w:tc>
          <w:tcPr>
            <w:tcW w:w="900" w:type="dxa"/>
            <w:tcBorders>
              <w:top w:val="single" w:sz="6" w:space="0" w:color="000000"/>
              <w:left w:val="single" w:sz="6" w:space="0" w:color="000000"/>
              <w:bottom w:val="single" w:sz="6" w:space="0" w:color="000000"/>
              <w:right w:val="single" w:sz="6" w:space="0" w:color="000000"/>
            </w:tcBorders>
            <w:vAlign w:val="center"/>
            <w:hideMark/>
          </w:tcPr>
          <w:p w14:paraId="54F711C7"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140</w:t>
            </w:r>
          </w:p>
        </w:tc>
        <w:tc>
          <w:tcPr>
            <w:tcW w:w="900" w:type="dxa"/>
            <w:tcBorders>
              <w:top w:val="single" w:sz="6" w:space="0" w:color="000000"/>
              <w:left w:val="single" w:sz="6" w:space="0" w:color="000000"/>
              <w:bottom w:val="single" w:sz="6" w:space="0" w:color="000000"/>
              <w:right w:val="single" w:sz="6" w:space="0" w:color="000000"/>
            </w:tcBorders>
            <w:vAlign w:val="center"/>
          </w:tcPr>
          <w:p w14:paraId="2571F05D"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15,64</w:t>
            </w:r>
          </w:p>
        </w:tc>
        <w:tc>
          <w:tcPr>
            <w:tcW w:w="899" w:type="dxa"/>
            <w:tcBorders>
              <w:top w:val="single" w:sz="6" w:space="0" w:color="000000"/>
              <w:left w:val="single" w:sz="6" w:space="0" w:color="000000"/>
              <w:bottom w:val="single" w:sz="6" w:space="0" w:color="000000"/>
              <w:right w:val="single" w:sz="6" w:space="0" w:color="000000"/>
            </w:tcBorders>
            <w:vAlign w:val="center"/>
          </w:tcPr>
          <w:p w14:paraId="1F1ED6EF"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11,50</w:t>
            </w:r>
          </w:p>
        </w:tc>
        <w:tc>
          <w:tcPr>
            <w:tcW w:w="900" w:type="dxa"/>
            <w:tcBorders>
              <w:top w:val="single" w:sz="6" w:space="0" w:color="000000"/>
              <w:left w:val="single" w:sz="6" w:space="0" w:color="000000"/>
              <w:bottom w:val="single" w:sz="6" w:space="0" w:color="000000"/>
              <w:right w:val="single" w:sz="6" w:space="0" w:color="000000"/>
            </w:tcBorders>
            <w:vAlign w:val="center"/>
          </w:tcPr>
          <w:p w14:paraId="7D285CAC"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1,12</w:t>
            </w:r>
          </w:p>
        </w:tc>
        <w:tc>
          <w:tcPr>
            <w:tcW w:w="900" w:type="dxa"/>
            <w:tcBorders>
              <w:top w:val="single" w:sz="6" w:space="0" w:color="000000"/>
              <w:left w:val="single" w:sz="6" w:space="0" w:color="000000"/>
              <w:bottom w:val="single" w:sz="6" w:space="0" w:color="000000"/>
              <w:right w:val="single" w:sz="6" w:space="0" w:color="000000"/>
            </w:tcBorders>
            <w:vAlign w:val="center"/>
          </w:tcPr>
          <w:p w14:paraId="10782820"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10,14</w:t>
            </w:r>
          </w:p>
        </w:tc>
        <w:tc>
          <w:tcPr>
            <w:tcW w:w="899" w:type="dxa"/>
            <w:tcBorders>
              <w:top w:val="single" w:sz="6" w:space="0" w:color="000000"/>
              <w:left w:val="single" w:sz="6" w:space="0" w:color="000000"/>
              <w:bottom w:val="single" w:sz="6" w:space="0" w:color="000000"/>
              <w:right w:val="single" w:sz="6" w:space="0" w:color="000000"/>
            </w:tcBorders>
            <w:vAlign w:val="center"/>
          </w:tcPr>
          <w:p w14:paraId="6CA80DFE"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93,40</w:t>
            </w:r>
          </w:p>
        </w:tc>
        <w:tc>
          <w:tcPr>
            <w:tcW w:w="900" w:type="dxa"/>
            <w:tcBorders>
              <w:top w:val="single" w:sz="6" w:space="0" w:color="000000"/>
              <w:left w:val="single" w:sz="6" w:space="0" w:color="000000"/>
              <w:bottom w:val="single" w:sz="6" w:space="0" w:color="000000"/>
              <w:right w:val="single" w:sz="6" w:space="0" w:color="000000"/>
            </w:tcBorders>
            <w:vAlign w:val="center"/>
          </w:tcPr>
          <w:p w14:paraId="062DB639"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348,14</w:t>
            </w:r>
          </w:p>
        </w:tc>
        <w:tc>
          <w:tcPr>
            <w:tcW w:w="900" w:type="dxa"/>
            <w:tcBorders>
              <w:top w:val="single" w:sz="6" w:space="0" w:color="000000"/>
              <w:left w:val="single" w:sz="6" w:space="0" w:color="000000"/>
              <w:bottom w:val="single" w:sz="6" w:space="0" w:color="000000"/>
              <w:right w:val="single" w:sz="6" w:space="0" w:color="000000"/>
            </w:tcBorders>
            <w:vAlign w:val="center"/>
          </w:tcPr>
          <w:p w14:paraId="22B46062"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291,5</w:t>
            </w:r>
          </w:p>
        </w:tc>
        <w:tc>
          <w:tcPr>
            <w:tcW w:w="900" w:type="dxa"/>
            <w:tcBorders>
              <w:top w:val="single" w:sz="6" w:space="0" w:color="000000"/>
              <w:left w:val="single" w:sz="6" w:space="0" w:color="000000"/>
              <w:bottom w:val="single" w:sz="6" w:space="0" w:color="000000"/>
              <w:right w:val="single" w:sz="6" w:space="0" w:color="000000"/>
            </w:tcBorders>
            <w:vAlign w:val="center"/>
          </w:tcPr>
          <w:p w14:paraId="7CE24180"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41,5</w:t>
            </w:r>
          </w:p>
        </w:tc>
      </w:tr>
      <w:tr w:rsidR="00453066" w:rsidRPr="00181808" w14:paraId="16FEA4D3" w14:textId="77777777" w:rsidTr="00DB412C">
        <w:trPr>
          <w:jc w:val="center"/>
        </w:trPr>
        <w:tc>
          <w:tcPr>
            <w:tcW w:w="494" w:type="dxa"/>
            <w:tcBorders>
              <w:top w:val="single" w:sz="6" w:space="0" w:color="000000"/>
              <w:left w:val="single" w:sz="6" w:space="0" w:color="000000"/>
              <w:bottom w:val="single" w:sz="6" w:space="0" w:color="000000"/>
              <w:right w:val="single" w:sz="6" w:space="0" w:color="000000"/>
            </w:tcBorders>
            <w:vAlign w:val="center"/>
            <w:hideMark/>
          </w:tcPr>
          <w:p w14:paraId="53264BF2"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color w:val="000000"/>
                <w:sz w:val="24"/>
                <w:szCs w:val="24"/>
                <w:lang w:eastAsia="ru-RU"/>
              </w:rPr>
              <w:t>2</w:t>
            </w:r>
          </w:p>
        </w:tc>
        <w:tc>
          <w:tcPr>
            <w:tcW w:w="899" w:type="dxa"/>
            <w:tcBorders>
              <w:top w:val="single" w:sz="6" w:space="0" w:color="000000"/>
              <w:left w:val="single" w:sz="6" w:space="0" w:color="000000"/>
              <w:bottom w:val="single" w:sz="6" w:space="0" w:color="000000"/>
              <w:right w:val="single" w:sz="6" w:space="0" w:color="000000"/>
            </w:tcBorders>
            <w:vAlign w:val="center"/>
            <w:hideMark/>
          </w:tcPr>
          <w:p w14:paraId="7F3C769A"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5</w:t>
            </w:r>
          </w:p>
        </w:tc>
        <w:tc>
          <w:tcPr>
            <w:tcW w:w="900" w:type="dxa"/>
            <w:tcBorders>
              <w:top w:val="single" w:sz="6" w:space="0" w:color="000000"/>
              <w:left w:val="single" w:sz="6" w:space="0" w:color="000000"/>
              <w:bottom w:val="single" w:sz="6" w:space="0" w:color="000000"/>
              <w:right w:val="single" w:sz="6" w:space="0" w:color="000000"/>
            </w:tcBorders>
            <w:vAlign w:val="center"/>
            <w:hideMark/>
          </w:tcPr>
          <w:p w14:paraId="4D9EDD2B"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140</w:t>
            </w:r>
          </w:p>
        </w:tc>
        <w:tc>
          <w:tcPr>
            <w:tcW w:w="900" w:type="dxa"/>
            <w:tcBorders>
              <w:top w:val="single" w:sz="6" w:space="0" w:color="000000"/>
              <w:left w:val="single" w:sz="6" w:space="0" w:color="000000"/>
              <w:bottom w:val="single" w:sz="6" w:space="0" w:color="000000"/>
              <w:right w:val="single" w:sz="6" w:space="0" w:color="000000"/>
            </w:tcBorders>
            <w:vAlign w:val="center"/>
          </w:tcPr>
          <w:p w14:paraId="629791C3"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15,58</w:t>
            </w:r>
          </w:p>
        </w:tc>
        <w:tc>
          <w:tcPr>
            <w:tcW w:w="899" w:type="dxa"/>
            <w:tcBorders>
              <w:top w:val="single" w:sz="6" w:space="0" w:color="000000"/>
              <w:left w:val="single" w:sz="6" w:space="0" w:color="000000"/>
              <w:bottom w:val="single" w:sz="6" w:space="0" w:color="000000"/>
              <w:right w:val="single" w:sz="6" w:space="0" w:color="000000"/>
            </w:tcBorders>
            <w:vAlign w:val="center"/>
          </w:tcPr>
          <w:p w14:paraId="6BBFC931"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12,15</w:t>
            </w:r>
          </w:p>
        </w:tc>
        <w:tc>
          <w:tcPr>
            <w:tcW w:w="900" w:type="dxa"/>
            <w:tcBorders>
              <w:top w:val="single" w:sz="6" w:space="0" w:color="000000"/>
              <w:left w:val="single" w:sz="6" w:space="0" w:color="000000"/>
              <w:bottom w:val="single" w:sz="6" w:space="0" w:color="000000"/>
              <w:right w:val="single" w:sz="6" w:space="0" w:color="000000"/>
            </w:tcBorders>
            <w:vAlign w:val="center"/>
          </w:tcPr>
          <w:p w14:paraId="37965776"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1,04</w:t>
            </w:r>
          </w:p>
        </w:tc>
        <w:tc>
          <w:tcPr>
            <w:tcW w:w="900" w:type="dxa"/>
            <w:tcBorders>
              <w:top w:val="single" w:sz="6" w:space="0" w:color="000000"/>
              <w:left w:val="single" w:sz="6" w:space="0" w:color="000000"/>
              <w:bottom w:val="single" w:sz="6" w:space="0" w:color="000000"/>
              <w:right w:val="single" w:sz="6" w:space="0" w:color="000000"/>
            </w:tcBorders>
            <w:vAlign w:val="center"/>
          </w:tcPr>
          <w:p w14:paraId="1DA60AAF"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10,05</w:t>
            </w:r>
          </w:p>
        </w:tc>
        <w:tc>
          <w:tcPr>
            <w:tcW w:w="899" w:type="dxa"/>
            <w:tcBorders>
              <w:top w:val="single" w:sz="6" w:space="0" w:color="000000"/>
              <w:left w:val="single" w:sz="6" w:space="0" w:color="000000"/>
              <w:bottom w:val="single" w:sz="6" w:space="0" w:color="000000"/>
              <w:right w:val="single" w:sz="6" w:space="0" w:color="000000"/>
            </w:tcBorders>
            <w:vAlign w:val="center"/>
          </w:tcPr>
          <w:p w14:paraId="05F493A0"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86.93</w:t>
            </w:r>
          </w:p>
        </w:tc>
        <w:tc>
          <w:tcPr>
            <w:tcW w:w="900" w:type="dxa"/>
            <w:tcBorders>
              <w:top w:val="single" w:sz="6" w:space="0" w:color="000000"/>
              <w:left w:val="single" w:sz="6" w:space="0" w:color="000000"/>
              <w:bottom w:val="single" w:sz="6" w:space="0" w:color="000000"/>
              <w:right w:val="single" w:sz="6" w:space="0" w:color="000000"/>
            </w:tcBorders>
            <w:vAlign w:val="center"/>
          </w:tcPr>
          <w:p w14:paraId="12D00F82"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312,14</w:t>
            </w:r>
          </w:p>
        </w:tc>
        <w:tc>
          <w:tcPr>
            <w:tcW w:w="900" w:type="dxa"/>
            <w:tcBorders>
              <w:top w:val="single" w:sz="6" w:space="0" w:color="000000"/>
              <w:left w:val="single" w:sz="6" w:space="0" w:color="000000"/>
              <w:bottom w:val="single" w:sz="6" w:space="0" w:color="000000"/>
              <w:right w:val="single" w:sz="6" w:space="0" w:color="000000"/>
            </w:tcBorders>
            <w:vAlign w:val="center"/>
          </w:tcPr>
          <w:p w14:paraId="52EFB269"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321,4</w:t>
            </w:r>
          </w:p>
        </w:tc>
        <w:tc>
          <w:tcPr>
            <w:tcW w:w="900" w:type="dxa"/>
            <w:tcBorders>
              <w:top w:val="single" w:sz="6" w:space="0" w:color="000000"/>
              <w:left w:val="single" w:sz="6" w:space="0" w:color="000000"/>
              <w:bottom w:val="single" w:sz="6" w:space="0" w:color="000000"/>
              <w:right w:val="single" w:sz="6" w:space="0" w:color="000000"/>
            </w:tcBorders>
            <w:vAlign w:val="center"/>
          </w:tcPr>
          <w:p w14:paraId="509C4B39"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45,6</w:t>
            </w:r>
          </w:p>
        </w:tc>
      </w:tr>
      <w:tr w:rsidR="00453066" w:rsidRPr="00181808" w14:paraId="71A4B5C8" w14:textId="77777777" w:rsidTr="00DB412C">
        <w:trPr>
          <w:jc w:val="center"/>
        </w:trPr>
        <w:tc>
          <w:tcPr>
            <w:tcW w:w="494" w:type="dxa"/>
            <w:tcBorders>
              <w:top w:val="single" w:sz="6" w:space="0" w:color="000000"/>
              <w:left w:val="single" w:sz="6" w:space="0" w:color="000000"/>
              <w:bottom w:val="single" w:sz="6" w:space="0" w:color="000000"/>
              <w:right w:val="single" w:sz="6" w:space="0" w:color="000000"/>
            </w:tcBorders>
            <w:vAlign w:val="center"/>
            <w:hideMark/>
          </w:tcPr>
          <w:p w14:paraId="4205E155"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color w:val="000000"/>
                <w:sz w:val="24"/>
                <w:szCs w:val="24"/>
                <w:lang w:eastAsia="ru-RU"/>
              </w:rPr>
              <w:t>3</w:t>
            </w:r>
          </w:p>
        </w:tc>
        <w:tc>
          <w:tcPr>
            <w:tcW w:w="899" w:type="dxa"/>
            <w:tcBorders>
              <w:top w:val="single" w:sz="6" w:space="0" w:color="000000"/>
              <w:left w:val="single" w:sz="6" w:space="0" w:color="000000"/>
              <w:bottom w:val="single" w:sz="6" w:space="0" w:color="000000"/>
              <w:right w:val="single" w:sz="6" w:space="0" w:color="000000"/>
            </w:tcBorders>
            <w:vAlign w:val="center"/>
            <w:hideMark/>
          </w:tcPr>
          <w:p w14:paraId="76A259EF"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15</w:t>
            </w:r>
          </w:p>
        </w:tc>
        <w:tc>
          <w:tcPr>
            <w:tcW w:w="900" w:type="dxa"/>
            <w:tcBorders>
              <w:top w:val="single" w:sz="6" w:space="0" w:color="000000"/>
              <w:left w:val="single" w:sz="6" w:space="0" w:color="000000"/>
              <w:bottom w:val="single" w:sz="6" w:space="0" w:color="000000"/>
              <w:right w:val="single" w:sz="6" w:space="0" w:color="000000"/>
            </w:tcBorders>
            <w:vAlign w:val="center"/>
            <w:hideMark/>
          </w:tcPr>
          <w:p w14:paraId="4D6120C8"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110</w:t>
            </w:r>
          </w:p>
        </w:tc>
        <w:tc>
          <w:tcPr>
            <w:tcW w:w="900" w:type="dxa"/>
            <w:tcBorders>
              <w:top w:val="single" w:sz="6" w:space="0" w:color="000000"/>
              <w:left w:val="single" w:sz="6" w:space="0" w:color="000000"/>
              <w:bottom w:val="single" w:sz="6" w:space="0" w:color="000000"/>
              <w:right w:val="single" w:sz="6" w:space="0" w:color="000000"/>
            </w:tcBorders>
            <w:vAlign w:val="center"/>
          </w:tcPr>
          <w:p w14:paraId="22337558"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17,63</w:t>
            </w:r>
          </w:p>
        </w:tc>
        <w:tc>
          <w:tcPr>
            <w:tcW w:w="899" w:type="dxa"/>
            <w:tcBorders>
              <w:top w:val="single" w:sz="6" w:space="0" w:color="000000"/>
              <w:left w:val="single" w:sz="6" w:space="0" w:color="000000"/>
              <w:bottom w:val="single" w:sz="6" w:space="0" w:color="000000"/>
              <w:right w:val="single" w:sz="6" w:space="0" w:color="000000"/>
            </w:tcBorders>
            <w:vAlign w:val="center"/>
          </w:tcPr>
          <w:p w14:paraId="2B297EE5"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12,96</w:t>
            </w:r>
          </w:p>
        </w:tc>
        <w:tc>
          <w:tcPr>
            <w:tcW w:w="900" w:type="dxa"/>
            <w:tcBorders>
              <w:top w:val="single" w:sz="6" w:space="0" w:color="000000"/>
              <w:left w:val="single" w:sz="6" w:space="0" w:color="000000"/>
              <w:bottom w:val="single" w:sz="6" w:space="0" w:color="000000"/>
              <w:right w:val="single" w:sz="6" w:space="0" w:color="000000"/>
            </w:tcBorders>
            <w:vAlign w:val="center"/>
          </w:tcPr>
          <w:p w14:paraId="71F5ED6E"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0,81</w:t>
            </w:r>
          </w:p>
        </w:tc>
        <w:tc>
          <w:tcPr>
            <w:tcW w:w="900" w:type="dxa"/>
            <w:tcBorders>
              <w:top w:val="single" w:sz="6" w:space="0" w:color="000000"/>
              <w:left w:val="single" w:sz="6" w:space="0" w:color="000000"/>
              <w:bottom w:val="single" w:sz="6" w:space="0" w:color="000000"/>
              <w:right w:val="single" w:sz="6" w:space="0" w:color="000000"/>
            </w:tcBorders>
            <w:vAlign w:val="center"/>
          </w:tcPr>
          <w:p w14:paraId="02A297CA"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16,01</w:t>
            </w:r>
          </w:p>
        </w:tc>
        <w:tc>
          <w:tcPr>
            <w:tcW w:w="899" w:type="dxa"/>
            <w:tcBorders>
              <w:top w:val="single" w:sz="6" w:space="0" w:color="000000"/>
              <w:left w:val="single" w:sz="6" w:space="0" w:color="000000"/>
              <w:bottom w:val="single" w:sz="6" w:space="0" w:color="000000"/>
              <w:right w:val="single" w:sz="6" w:space="0" w:color="000000"/>
            </w:tcBorders>
            <w:vAlign w:val="center"/>
          </w:tcPr>
          <w:p w14:paraId="32A5D98E"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56,58</w:t>
            </w:r>
          </w:p>
        </w:tc>
        <w:tc>
          <w:tcPr>
            <w:tcW w:w="900" w:type="dxa"/>
            <w:tcBorders>
              <w:top w:val="single" w:sz="6" w:space="0" w:color="000000"/>
              <w:left w:val="single" w:sz="6" w:space="0" w:color="000000"/>
              <w:bottom w:val="single" w:sz="6" w:space="0" w:color="000000"/>
              <w:right w:val="single" w:sz="6" w:space="0" w:color="000000"/>
            </w:tcBorders>
            <w:vAlign w:val="center"/>
          </w:tcPr>
          <w:p w14:paraId="1F97E6C5"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453,10</w:t>
            </w:r>
          </w:p>
        </w:tc>
        <w:tc>
          <w:tcPr>
            <w:tcW w:w="900" w:type="dxa"/>
            <w:tcBorders>
              <w:top w:val="single" w:sz="6" w:space="0" w:color="000000"/>
              <w:left w:val="single" w:sz="6" w:space="0" w:color="000000"/>
              <w:bottom w:val="single" w:sz="6" w:space="0" w:color="000000"/>
              <w:right w:val="single" w:sz="6" w:space="0" w:color="000000"/>
            </w:tcBorders>
            <w:vAlign w:val="center"/>
          </w:tcPr>
          <w:p w14:paraId="217CD74E"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260,9</w:t>
            </w:r>
          </w:p>
        </w:tc>
        <w:tc>
          <w:tcPr>
            <w:tcW w:w="900" w:type="dxa"/>
            <w:tcBorders>
              <w:top w:val="single" w:sz="6" w:space="0" w:color="000000"/>
              <w:left w:val="single" w:sz="6" w:space="0" w:color="000000"/>
              <w:bottom w:val="single" w:sz="6" w:space="0" w:color="000000"/>
              <w:right w:val="single" w:sz="6" w:space="0" w:color="000000"/>
            </w:tcBorders>
            <w:vAlign w:val="center"/>
          </w:tcPr>
          <w:p w14:paraId="4D5C869B"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33,1</w:t>
            </w:r>
          </w:p>
        </w:tc>
      </w:tr>
      <w:tr w:rsidR="00453066" w:rsidRPr="00181808" w14:paraId="2ACAC20F" w14:textId="77777777" w:rsidTr="00DB412C">
        <w:trPr>
          <w:jc w:val="center"/>
        </w:trPr>
        <w:tc>
          <w:tcPr>
            <w:tcW w:w="494" w:type="dxa"/>
            <w:tcBorders>
              <w:top w:val="single" w:sz="6" w:space="0" w:color="000000"/>
              <w:left w:val="single" w:sz="6" w:space="0" w:color="000000"/>
              <w:bottom w:val="single" w:sz="6" w:space="0" w:color="000000"/>
              <w:right w:val="single" w:sz="6" w:space="0" w:color="000000"/>
            </w:tcBorders>
            <w:vAlign w:val="center"/>
            <w:hideMark/>
          </w:tcPr>
          <w:p w14:paraId="56DEB2D0"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color w:val="000000"/>
                <w:sz w:val="24"/>
                <w:szCs w:val="24"/>
                <w:lang w:eastAsia="ru-RU"/>
              </w:rPr>
              <w:t>4</w:t>
            </w:r>
          </w:p>
        </w:tc>
        <w:tc>
          <w:tcPr>
            <w:tcW w:w="899" w:type="dxa"/>
            <w:tcBorders>
              <w:top w:val="single" w:sz="6" w:space="0" w:color="000000"/>
              <w:left w:val="single" w:sz="6" w:space="0" w:color="000000"/>
              <w:bottom w:val="single" w:sz="6" w:space="0" w:color="000000"/>
              <w:right w:val="single" w:sz="6" w:space="0" w:color="000000"/>
            </w:tcBorders>
            <w:vAlign w:val="center"/>
            <w:hideMark/>
          </w:tcPr>
          <w:p w14:paraId="387ECAD3"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5</w:t>
            </w:r>
          </w:p>
        </w:tc>
        <w:tc>
          <w:tcPr>
            <w:tcW w:w="900" w:type="dxa"/>
            <w:tcBorders>
              <w:top w:val="single" w:sz="6" w:space="0" w:color="000000"/>
              <w:left w:val="single" w:sz="6" w:space="0" w:color="000000"/>
              <w:bottom w:val="single" w:sz="6" w:space="0" w:color="000000"/>
              <w:right w:val="single" w:sz="6" w:space="0" w:color="000000"/>
            </w:tcBorders>
            <w:vAlign w:val="center"/>
            <w:hideMark/>
          </w:tcPr>
          <w:p w14:paraId="7337E4C1"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110</w:t>
            </w:r>
          </w:p>
        </w:tc>
        <w:tc>
          <w:tcPr>
            <w:tcW w:w="900" w:type="dxa"/>
            <w:tcBorders>
              <w:top w:val="single" w:sz="6" w:space="0" w:color="000000"/>
              <w:left w:val="single" w:sz="6" w:space="0" w:color="000000"/>
              <w:bottom w:val="single" w:sz="6" w:space="0" w:color="000000"/>
              <w:right w:val="single" w:sz="6" w:space="0" w:color="000000"/>
            </w:tcBorders>
            <w:vAlign w:val="center"/>
          </w:tcPr>
          <w:p w14:paraId="424FB3BA"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15,71</w:t>
            </w:r>
          </w:p>
        </w:tc>
        <w:tc>
          <w:tcPr>
            <w:tcW w:w="899" w:type="dxa"/>
            <w:tcBorders>
              <w:top w:val="single" w:sz="6" w:space="0" w:color="000000"/>
              <w:left w:val="single" w:sz="6" w:space="0" w:color="000000"/>
              <w:bottom w:val="single" w:sz="6" w:space="0" w:color="000000"/>
              <w:right w:val="single" w:sz="6" w:space="0" w:color="000000"/>
            </w:tcBorders>
            <w:vAlign w:val="center"/>
          </w:tcPr>
          <w:p w14:paraId="06AECAE7"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11,63</w:t>
            </w:r>
          </w:p>
        </w:tc>
        <w:tc>
          <w:tcPr>
            <w:tcW w:w="900" w:type="dxa"/>
            <w:tcBorders>
              <w:top w:val="single" w:sz="6" w:space="0" w:color="000000"/>
              <w:left w:val="single" w:sz="6" w:space="0" w:color="000000"/>
              <w:bottom w:val="single" w:sz="6" w:space="0" w:color="000000"/>
              <w:right w:val="single" w:sz="6" w:space="0" w:color="000000"/>
            </w:tcBorders>
            <w:vAlign w:val="center"/>
          </w:tcPr>
          <w:p w14:paraId="7AAABBB5"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0,91</w:t>
            </w:r>
          </w:p>
        </w:tc>
        <w:tc>
          <w:tcPr>
            <w:tcW w:w="900" w:type="dxa"/>
            <w:tcBorders>
              <w:top w:val="single" w:sz="6" w:space="0" w:color="000000"/>
              <w:left w:val="single" w:sz="6" w:space="0" w:color="000000"/>
              <w:bottom w:val="single" w:sz="6" w:space="0" w:color="000000"/>
              <w:right w:val="single" w:sz="6" w:space="0" w:color="000000"/>
            </w:tcBorders>
            <w:vAlign w:val="center"/>
          </w:tcPr>
          <w:p w14:paraId="02F00D03"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10,76</w:t>
            </w:r>
          </w:p>
        </w:tc>
        <w:tc>
          <w:tcPr>
            <w:tcW w:w="899" w:type="dxa"/>
            <w:tcBorders>
              <w:top w:val="single" w:sz="6" w:space="0" w:color="000000"/>
              <w:left w:val="single" w:sz="6" w:space="0" w:color="000000"/>
              <w:bottom w:val="single" w:sz="6" w:space="0" w:color="000000"/>
              <w:right w:val="single" w:sz="6" w:space="0" w:color="000000"/>
            </w:tcBorders>
            <w:vAlign w:val="center"/>
          </w:tcPr>
          <w:p w14:paraId="4E2FE21D"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84,51</w:t>
            </w:r>
          </w:p>
        </w:tc>
        <w:tc>
          <w:tcPr>
            <w:tcW w:w="900" w:type="dxa"/>
            <w:tcBorders>
              <w:top w:val="single" w:sz="6" w:space="0" w:color="000000"/>
              <w:left w:val="single" w:sz="6" w:space="0" w:color="000000"/>
              <w:bottom w:val="single" w:sz="6" w:space="0" w:color="000000"/>
              <w:right w:val="single" w:sz="6" w:space="0" w:color="000000"/>
            </w:tcBorders>
            <w:vAlign w:val="center"/>
          </w:tcPr>
          <w:p w14:paraId="1E024AF5"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367,19</w:t>
            </w:r>
          </w:p>
        </w:tc>
        <w:tc>
          <w:tcPr>
            <w:tcW w:w="900" w:type="dxa"/>
            <w:tcBorders>
              <w:top w:val="single" w:sz="6" w:space="0" w:color="000000"/>
              <w:left w:val="single" w:sz="6" w:space="0" w:color="000000"/>
              <w:bottom w:val="single" w:sz="6" w:space="0" w:color="000000"/>
              <w:right w:val="single" w:sz="6" w:space="0" w:color="000000"/>
            </w:tcBorders>
            <w:vAlign w:val="center"/>
          </w:tcPr>
          <w:p w14:paraId="59024A01"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283,1</w:t>
            </w:r>
          </w:p>
        </w:tc>
        <w:tc>
          <w:tcPr>
            <w:tcW w:w="900" w:type="dxa"/>
            <w:tcBorders>
              <w:top w:val="single" w:sz="6" w:space="0" w:color="000000"/>
              <w:left w:val="single" w:sz="6" w:space="0" w:color="000000"/>
              <w:bottom w:val="single" w:sz="6" w:space="0" w:color="000000"/>
              <w:right w:val="single" w:sz="6" w:space="0" w:color="000000"/>
            </w:tcBorders>
            <w:vAlign w:val="center"/>
          </w:tcPr>
          <w:p w14:paraId="47DE009F"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39,5</w:t>
            </w:r>
          </w:p>
        </w:tc>
      </w:tr>
      <w:tr w:rsidR="00453066" w:rsidRPr="00181808" w14:paraId="1D6AAB2A" w14:textId="77777777" w:rsidTr="00DB412C">
        <w:trPr>
          <w:jc w:val="center"/>
        </w:trPr>
        <w:tc>
          <w:tcPr>
            <w:tcW w:w="494" w:type="dxa"/>
            <w:tcBorders>
              <w:top w:val="single" w:sz="6" w:space="0" w:color="000000"/>
              <w:left w:val="single" w:sz="6" w:space="0" w:color="000000"/>
              <w:bottom w:val="single" w:sz="6" w:space="0" w:color="000000"/>
              <w:right w:val="single" w:sz="6" w:space="0" w:color="000000"/>
            </w:tcBorders>
            <w:vAlign w:val="center"/>
            <w:hideMark/>
          </w:tcPr>
          <w:p w14:paraId="3F837B50"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p>
        </w:tc>
        <w:tc>
          <w:tcPr>
            <w:tcW w:w="1799" w:type="dxa"/>
            <w:gridSpan w:val="2"/>
            <w:tcBorders>
              <w:top w:val="single" w:sz="6" w:space="0" w:color="000000"/>
              <w:left w:val="single" w:sz="6" w:space="0" w:color="000000"/>
              <w:bottom w:val="single" w:sz="6" w:space="0" w:color="000000"/>
              <w:right w:val="single" w:sz="6" w:space="0" w:color="000000"/>
            </w:tcBorders>
            <w:vAlign w:val="center"/>
            <w:hideMark/>
          </w:tcPr>
          <w:p w14:paraId="321E78F1" w14:textId="77777777" w:rsidR="00453066" w:rsidRPr="00181808" w:rsidRDefault="00453066" w:rsidP="00DB412C">
            <w:pPr>
              <w:spacing w:after="0" w:line="240" w:lineRule="auto"/>
              <w:jc w:val="center"/>
              <w:rPr>
                <w:rFonts w:ascii="Times New Roman" w:hAnsi="Times New Roman" w:cs="Times New Roman"/>
                <w:sz w:val="24"/>
                <w:szCs w:val="24"/>
              </w:rPr>
            </w:pPr>
          </w:p>
        </w:tc>
        <w:tc>
          <w:tcPr>
            <w:tcW w:w="7198" w:type="dxa"/>
            <w:gridSpan w:val="8"/>
            <w:tcBorders>
              <w:top w:val="single" w:sz="6" w:space="0" w:color="000000"/>
              <w:left w:val="single" w:sz="6" w:space="0" w:color="000000"/>
              <w:bottom w:val="single" w:sz="6" w:space="0" w:color="000000"/>
              <w:right w:val="single" w:sz="6" w:space="0" w:color="000000"/>
            </w:tcBorders>
            <w:vAlign w:val="center"/>
          </w:tcPr>
          <w:p w14:paraId="561276F6"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eastAsia="Times New Roman" w:hAnsi="Times New Roman" w:cs="Times New Roman"/>
                <w:color w:val="000000"/>
                <w:sz w:val="24"/>
                <w:szCs w:val="24"/>
                <w:lang w:eastAsia="ru-RU"/>
              </w:rPr>
              <w:t>Показатели качества тритикале сорта Таза</w:t>
            </w:r>
          </w:p>
        </w:tc>
      </w:tr>
      <w:tr w:rsidR="00453066" w:rsidRPr="00181808" w14:paraId="4EB5589B" w14:textId="77777777" w:rsidTr="00DB412C">
        <w:trPr>
          <w:jc w:val="center"/>
        </w:trPr>
        <w:tc>
          <w:tcPr>
            <w:tcW w:w="494" w:type="dxa"/>
            <w:tcBorders>
              <w:top w:val="single" w:sz="6" w:space="0" w:color="000000"/>
              <w:left w:val="single" w:sz="6" w:space="0" w:color="000000"/>
              <w:bottom w:val="single" w:sz="6" w:space="0" w:color="000000"/>
              <w:right w:val="single" w:sz="6" w:space="0" w:color="000000"/>
            </w:tcBorders>
            <w:vAlign w:val="center"/>
            <w:hideMark/>
          </w:tcPr>
          <w:p w14:paraId="20351E09"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color w:val="000000"/>
                <w:sz w:val="24"/>
                <w:szCs w:val="24"/>
                <w:lang w:eastAsia="ru-RU"/>
              </w:rPr>
              <w:t>1</w:t>
            </w:r>
          </w:p>
        </w:tc>
        <w:tc>
          <w:tcPr>
            <w:tcW w:w="899" w:type="dxa"/>
            <w:tcBorders>
              <w:top w:val="single" w:sz="6" w:space="0" w:color="000000"/>
              <w:left w:val="single" w:sz="6" w:space="0" w:color="000000"/>
              <w:bottom w:val="single" w:sz="6" w:space="0" w:color="000000"/>
              <w:right w:val="single" w:sz="6" w:space="0" w:color="000000"/>
            </w:tcBorders>
            <w:vAlign w:val="center"/>
            <w:hideMark/>
          </w:tcPr>
          <w:p w14:paraId="30CE0674" w14:textId="77777777" w:rsidR="00453066" w:rsidRPr="00181808" w:rsidRDefault="00453066" w:rsidP="00DB412C">
            <w:pPr>
              <w:tabs>
                <w:tab w:val="left" w:pos="720"/>
              </w:tabs>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15</w:t>
            </w:r>
          </w:p>
        </w:tc>
        <w:tc>
          <w:tcPr>
            <w:tcW w:w="900" w:type="dxa"/>
            <w:tcBorders>
              <w:top w:val="single" w:sz="6" w:space="0" w:color="000000"/>
              <w:left w:val="single" w:sz="6" w:space="0" w:color="000000"/>
              <w:bottom w:val="single" w:sz="6" w:space="0" w:color="000000"/>
              <w:right w:val="single" w:sz="6" w:space="0" w:color="000000"/>
            </w:tcBorders>
            <w:vAlign w:val="center"/>
            <w:hideMark/>
          </w:tcPr>
          <w:p w14:paraId="6ADA590B"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140</w:t>
            </w:r>
          </w:p>
        </w:tc>
        <w:tc>
          <w:tcPr>
            <w:tcW w:w="900" w:type="dxa"/>
            <w:tcBorders>
              <w:top w:val="single" w:sz="6" w:space="0" w:color="000000"/>
              <w:left w:val="single" w:sz="6" w:space="0" w:color="000000"/>
              <w:bottom w:val="single" w:sz="6" w:space="0" w:color="000000"/>
              <w:right w:val="single" w:sz="6" w:space="0" w:color="000000"/>
            </w:tcBorders>
            <w:vAlign w:val="center"/>
          </w:tcPr>
          <w:p w14:paraId="5596F115"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15,60</w:t>
            </w:r>
          </w:p>
        </w:tc>
        <w:tc>
          <w:tcPr>
            <w:tcW w:w="899" w:type="dxa"/>
            <w:tcBorders>
              <w:top w:val="single" w:sz="6" w:space="0" w:color="000000"/>
              <w:left w:val="single" w:sz="6" w:space="0" w:color="000000"/>
              <w:bottom w:val="single" w:sz="6" w:space="0" w:color="000000"/>
              <w:right w:val="single" w:sz="6" w:space="0" w:color="000000"/>
            </w:tcBorders>
            <w:vAlign w:val="center"/>
          </w:tcPr>
          <w:p w14:paraId="1AAB96A9"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11,54</w:t>
            </w:r>
          </w:p>
        </w:tc>
        <w:tc>
          <w:tcPr>
            <w:tcW w:w="900" w:type="dxa"/>
            <w:tcBorders>
              <w:top w:val="single" w:sz="6" w:space="0" w:color="000000"/>
              <w:left w:val="single" w:sz="6" w:space="0" w:color="000000"/>
              <w:bottom w:val="single" w:sz="6" w:space="0" w:color="000000"/>
              <w:right w:val="single" w:sz="6" w:space="0" w:color="000000"/>
            </w:tcBorders>
            <w:vAlign w:val="center"/>
          </w:tcPr>
          <w:p w14:paraId="43BF97AD"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1,48</w:t>
            </w:r>
          </w:p>
        </w:tc>
        <w:tc>
          <w:tcPr>
            <w:tcW w:w="900" w:type="dxa"/>
            <w:tcBorders>
              <w:top w:val="single" w:sz="6" w:space="0" w:color="000000"/>
              <w:left w:val="single" w:sz="6" w:space="0" w:color="000000"/>
              <w:bottom w:val="single" w:sz="6" w:space="0" w:color="000000"/>
              <w:right w:val="single" w:sz="6" w:space="0" w:color="000000"/>
            </w:tcBorders>
            <w:vAlign w:val="center"/>
          </w:tcPr>
          <w:p w14:paraId="282AB039"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9,81</w:t>
            </w:r>
          </w:p>
        </w:tc>
        <w:tc>
          <w:tcPr>
            <w:tcW w:w="899" w:type="dxa"/>
            <w:tcBorders>
              <w:top w:val="single" w:sz="6" w:space="0" w:color="000000"/>
              <w:left w:val="single" w:sz="6" w:space="0" w:color="000000"/>
              <w:bottom w:val="single" w:sz="6" w:space="0" w:color="000000"/>
              <w:right w:val="single" w:sz="6" w:space="0" w:color="000000"/>
            </w:tcBorders>
            <w:vAlign w:val="center"/>
          </w:tcPr>
          <w:p w14:paraId="08B75586"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102,71</w:t>
            </w:r>
          </w:p>
        </w:tc>
        <w:tc>
          <w:tcPr>
            <w:tcW w:w="900" w:type="dxa"/>
            <w:tcBorders>
              <w:top w:val="single" w:sz="6" w:space="0" w:color="000000"/>
              <w:left w:val="single" w:sz="6" w:space="0" w:color="000000"/>
              <w:bottom w:val="single" w:sz="6" w:space="0" w:color="000000"/>
              <w:right w:val="single" w:sz="6" w:space="0" w:color="000000"/>
            </w:tcBorders>
            <w:vAlign w:val="center"/>
          </w:tcPr>
          <w:p w14:paraId="7C58AED9"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412,15</w:t>
            </w:r>
          </w:p>
        </w:tc>
        <w:tc>
          <w:tcPr>
            <w:tcW w:w="900" w:type="dxa"/>
            <w:tcBorders>
              <w:top w:val="single" w:sz="6" w:space="0" w:color="000000"/>
              <w:left w:val="single" w:sz="6" w:space="0" w:color="000000"/>
              <w:bottom w:val="single" w:sz="6" w:space="0" w:color="000000"/>
              <w:right w:val="single" w:sz="6" w:space="0" w:color="000000"/>
            </w:tcBorders>
            <w:vAlign w:val="center"/>
          </w:tcPr>
          <w:p w14:paraId="7138AB5F"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301,1</w:t>
            </w:r>
          </w:p>
        </w:tc>
        <w:tc>
          <w:tcPr>
            <w:tcW w:w="900" w:type="dxa"/>
            <w:tcBorders>
              <w:top w:val="single" w:sz="6" w:space="0" w:color="000000"/>
              <w:left w:val="single" w:sz="6" w:space="0" w:color="000000"/>
              <w:bottom w:val="single" w:sz="6" w:space="0" w:color="000000"/>
              <w:right w:val="single" w:sz="6" w:space="0" w:color="000000"/>
            </w:tcBorders>
            <w:vAlign w:val="center"/>
          </w:tcPr>
          <w:p w14:paraId="2613551F"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40,3</w:t>
            </w:r>
          </w:p>
        </w:tc>
      </w:tr>
      <w:tr w:rsidR="00453066" w:rsidRPr="00181808" w14:paraId="69A09359" w14:textId="77777777" w:rsidTr="00DB412C">
        <w:trPr>
          <w:jc w:val="center"/>
        </w:trPr>
        <w:tc>
          <w:tcPr>
            <w:tcW w:w="494" w:type="dxa"/>
            <w:tcBorders>
              <w:top w:val="single" w:sz="6" w:space="0" w:color="000000"/>
              <w:left w:val="single" w:sz="6" w:space="0" w:color="000000"/>
              <w:bottom w:val="single" w:sz="6" w:space="0" w:color="000000"/>
              <w:right w:val="single" w:sz="6" w:space="0" w:color="000000"/>
            </w:tcBorders>
            <w:vAlign w:val="center"/>
            <w:hideMark/>
          </w:tcPr>
          <w:p w14:paraId="1E15240D"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color w:val="000000"/>
                <w:sz w:val="24"/>
                <w:szCs w:val="24"/>
                <w:lang w:eastAsia="ru-RU"/>
              </w:rPr>
              <w:t>2</w:t>
            </w:r>
          </w:p>
        </w:tc>
        <w:tc>
          <w:tcPr>
            <w:tcW w:w="899" w:type="dxa"/>
            <w:tcBorders>
              <w:top w:val="single" w:sz="6" w:space="0" w:color="000000"/>
              <w:left w:val="single" w:sz="6" w:space="0" w:color="000000"/>
              <w:bottom w:val="single" w:sz="6" w:space="0" w:color="000000"/>
              <w:right w:val="single" w:sz="6" w:space="0" w:color="000000"/>
            </w:tcBorders>
            <w:vAlign w:val="center"/>
            <w:hideMark/>
          </w:tcPr>
          <w:p w14:paraId="2C14D639"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5</w:t>
            </w:r>
          </w:p>
        </w:tc>
        <w:tc>
          <w:tcPr>
            <w:tcW w:w="900" w:type="dxa"/>
            <w:tcBorders>
              <w:top w:val="single" w:sz="6" w:space="0" w:color="000000"/>
              <w:left w:val="single" w:sz="6" w:space="0" w:color="000000"/>
              <w:bottom w:val="single" w:sz="6" w:space="0" w:color="000000"/>
              <w:right w:val="single" w:sz="6" w:space="0" w:color="000000"/>
            </w:tcBorders>
            <w:vAlign w:val="center"/>
            <w:hideMark/>
          </w:tcPr>
          <w:p w14:paraId="366B17D5"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140</w:t>
            </w:r>
          </w:p>
        </w:tc>
        <w:tc>
          <w:tcPr>
            <w:tcW w:w="900" w:type="dxa"/>
            <w:tcBorders>
              <w:top w:val="single" w:sz="6" w:space="0" w:color="000000"/>
              <w:left w:val="single" w:sz="6" w:space="0" w:color="000000"/>
              <w:bottom w:val="single" w:sz="6" w:space="0" w:color="000000"/>
              <w:right w:val="single" w:sz="6" w:space="0" w:color="000000"/>
            </w:tcBorders>
            <w:vAlign w:val="center"/>
          </w:tcPr>
          <w:p w14:paraId="457E1906"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16,90</w:t>
            </w:r>
          </w:p>
        </w:tc>
        <w:tc>
          <w:tcPr>
            <w:tcW w:w="899" w:type="dxa"/>
            <w:tcBorders>
              <w:top w:val="single" w:sz="6" w:space="0" w:color="000000"/>
              <w:left w:val="single" w:sz="6" w:space="0" w:color="000000"/>
              <w:bottom w:val="single" w:sz="6" w:space="0" w:color="000000"/>
              <w:right w:val="single" w:sz="6" w:space="0" w:color="000000"/>
            </w:tcBorders>
            <w:vAlign w:val="center"/>
          </w:tcPr>
          <w:p w14:paraId="1192E26F"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12,51</w:t>
            </w:r>
          </w:p>
        </w:tc>
        <w:tc>
          <w:tcPr>
            <w:tcW w:w="900" w:type="dxa"/>
            <w:tcBorders>
              <w:top w:val="single" w:sz="6" w:space="0" w:color="000000"/>
              <w:left w:val="single" w:sz="6" w:space="0" w:color="000000"/>
              <w:bottom w:val="single" w:sz="6" w:space="0" w:color="000000"/>
              <w:right w:val="single" w:sz="6" w:space="0" w:color="000000"/>
            </w:tcBorders>
            <w:vAlign w:val="center"/>
          </w:tcPr>
          <w:p w14:paraId="4B057B57"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0,43</w:t>
            </w:r>
          </w:p>
        </w:tc>
        <w:tc>
          <w:tcPr>
            <w:tcW w:w="900" w:type="dxa"/>
            <w:tcBorders>
              <w:top w:val="single" w:sz="6" w:space="0" w:color="000000"/>
              <w:left w:val="single" w:sz="6" w:space="0" w:color="000000"/>
              <w:bottom w:val="single" w:sz="6" w:space="0" w:color="000000"/>
              <w:right w:val="single" w:sz="6" w:space="0" w:color="000000"/>
            </w:tcBorders>
            <w:vAlign w:val="center"/>
          </w:tcPr>
          <w:p w14:paraId="2C59893B"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14,21</w:t>
            </w:r>
          </w:p>
        </w:tc>
        <w:tc>
          <w:tcPr>
            <w:tcW w:w="899" w:type="dxa"/>
            <w:tcBorders>
              <w:top w:val="single" w:sz="6" w:space="0" w:color="000000"/>
              <w:left w:val="single" w:sz="6" w:space="0" w:color="000000"/>
              <w:bottom w:val="single" w:sz="6" w:space="0" w:color="000000"/>
              <w:right w:val="single" w:sz="6" w:space="0" w:color="000000"/>
            </w:tcBorders>
            <w:vAlign w:val="center"/>
          </w:tcPr>
          <w:p w14:paraId="01F260FF"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73,42</w:t>
            </w:r>
          </w:p>
        </w:tc>
        <w:tc>
          <w:tcPr>
            <w:tcW w:w="900" w:type="dxa"/>
            <w:tcBorders>
              <w:top w:val="single" w:sz="6" w:space="0" w:color="000000"/>
              <w:left w:val="single" w:sz="6" w:space="0" w:color="000000"/>
              <w:bottom w:val="single" w:sz="6" w:space="0" w:color="000000"/>
              <w:right w:val="single" w:sz="6" w:space="0" w:color="000000"/>
            </w:tcBorders>
            <w:vAlign w:val="center"/>
          </w:tcPr>
          <w:p w14:paraId="4A7FD1D4"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368,15</w:t>
            </w:r>
          </w:p>
        </w:tc>
        <w:tc>
          <w:tcPr>
            <w:tcW w:w="900" w:type="dxa"/>
            <w:tcBorders>
              <w:top w:val="single" w:sz="6" w:space="0" w:color="000000"/>
              <w:left w:val="single" w:sz="6" w:space="0" w:color="000000"/>
              <w:bottom w:val="single" w:sz="6" w:space="0" w:color="000000"/>
              <w:right w:val="single" w:sz="6" w:space="0" w:color="000000"/>
            </w:tcBorders>
            <w:vAlign w:val="center"/>
          </w:tcPr>
          <w:p w14:paraId="24A19EE4"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332,4</w:t>
            </w:r>
          </w:p>
        </w:tc>
        <w:tc>
          <w:tcPr>
            <w:tcW w:w="900" w:type="dxa"/>
            <w:tcBorders>
              <w:top w:val="single" w:sz="6" w:space="0" w:color="000000"/>
              <w:left w:val="single" w:sz="6" w:space="0" w:color="000000"/>
              <w:bottom w:val="single" w:sz="6" w:space="0" w:color="000000"/>
              <w:right w:val="single" w:sz="6" w:space="0" w:color="000000"/>
            </w:tcBorders>
            <w:vAlign w:val="center"/>
          </w:tcPr>
          <w:p w14:paraId="67595862"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38,1</w:t>
            </w:r>
          </w:p>
        </w:tc>
      </w:tr>
      <w:tr w:rsidR="00453066" w:rsidRPr="00181808" w14:paraId="5EF9704E" w14:textId="77777777" w:rsidTr="00DB412C">
        <w:trPr>
          <w:jc w:val="center"/>
        </w:trPr>
        <w:tc>
          <w:tcPr>
            <w:tcW w:w="494" w:type="dxa"/>
            <w:tcBorders>
              <w:top w:val="single" w:sz="6" w:space="0" w:color="000000"/>
              <w:left w:val="single" w:sz="6" w:space="0" w:color="000000"/>
              <w:bottom w:val="single" w:sz="6" w:space="0" w:color="000000"/>
              <w:right w:val="single" w:sz="6" w:space="0" w:color="000000"/>
            </w:tcBorders>
            <w:vAlign w:val="center"/>
            <w:hideMark/>
          </w:tcPr>
          <w:p w14:paraId="50419ED0"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color w:val="000000"/>
                <w:sz w:val="24"/>
                <w:szCs w:val="24"/>
                <w:lang w:eastAsia="ru-RU"/>
              </w:rPr>
              <w:t>3</w:t>
            </w:r>
          </w:p>
        </w:tc>
        <w:tc>
          <w:tcPr>
            <w:tcW w:w="899" w:type="dxa"/>
            <w:tcBorders>
              <w:top w:val="single" w:sz="6" w:space="0" w:color="000000"/>
              <w:left w:val="single" w:sz="6" w:space="0" w:color="000000"/>
              <w:bottom w:val="single" w:sz="6" w:space="0" w:color="000000"/>
              <w:right w:val="single" w:sz="6" w:space="0" w:color="000000"/>
            </w:tcBorders>
            <w:vAlign w:val="center"/>
            <w:hideMark/>
          </w:tcPr>
          <w:p w14:paraId="00767778"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15</w:t>
            </w:r>
          </w:p>
        </w:tc>
        <w:tc>
          <w:tcPr>
            <w:tcW w:w="900" w:type="dxa"/>
            <w:tcBorders>
              <w:top w:val="single" w:sz="6" w:space="0" w:color="000000"/>
              <w:left w:val="single" w:sz="6" w:space="0" w:color="000000"/>
              <w:bottom w:val="single" w:sz="6" w:space="0" w:color="000000"/>
              <w:right w:val="single" w:sz="6" w:space="0" w:color="000000"/>
            </w:tcBorders>
            <w:vAlign w:val="center"/>
            <w:hideMark/>
          </w:tcPr>
          <w:p w14:paraId="5BD1EB44"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110</w:t>
            </w:r>
          </w:p>
        </w:tc>
        <w:tc>
          <w:tcPr>
            <w:tcW w:w="900" w:type="dxa"/>
            <w:tcBorders>
              <w:top w:val="single" w:sz="6" w:space="0" w:color="000000"/>
              <w:left w:val="single" w:sz="6" w:space="0" w:color="000000"/>
              <w:bottom w:val="single" w:sz="6" w:space="0" w:color="000000"/>
              <w:right w:val="single" w:sz="6" w:space="0" w:color="000000"/>
            </w:tcBorders>
            <w:vAlign w:val="center"/>
          </w:tcPr>
          <w:p w14:paraId="1F3B8425"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19,21</w:t>
            </w:r>
          </w:p>
        </w:tc>
        <w:tc>
          <w:tcPr>
            <w:tcW w:w="899" w:type="dxa"/>
            <w:tcBorders>
              <w:top w:val="single" w:sz="6" w:space="0" w:color="000000"/>
              <w:left w:val="single" w:sz="6" w:space="0" w:color="000000"/>
              <w:bottom w:val="single" w:sz="6" w:space="0" w:color="000000"/>
              <w:right w:val="single" w:sz="6" w:space="0" w:color="000000"/>
            </w:tcBorders>
            <w:vAlign w:val="center"/>
          </w:tcPr>
          <w:p w14:paraId="494948B9"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14,22</w:t>
            </w:r>
          </w:p>
        </w:tc>
        <w:tc>
          <w:tcPr>
            <w:tcW w:w="900" w:type="dxa"/>
            <w:tcBorders>
              <w:top w:val="single" w:sz="6" w:space="0" w:color="000000"/>
              <w:left w:val="single" w:sz="6" w:space="0" w:color="000000"/>
              <w:bottom w:val="single" w:sz="6" w:space="0" w:color="000000"/>
              <w:right w:val="single" w:sz="6" w:space="0" w:color="000000"/>
            </w:tcBorders>
            <w:vAlign w:val="center"/>
          </w:tcPr>
          <w:p w14:paraId="1B77AD69"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1,22</w:t>
            </w:r>
          </w:p>
        </w:tc>
        <w:tc>
          <w:tcPr>
            <w:tcW w:w="900" w:type="dxa"/>
            <w:tcBorders>
              <w:top w:val="single" w:sz="6" w:space="0" w:color="000000"/>
              <w:left w:val="single" w:sz="6" w:space="0" w:color="000000"/>
              <w:bottom w:val="single" w:sz="6" w:space="0" w:color="000000"/>
              <w:right w:val="single" w:sz="6" w:space="0" w:color="000000"/>
            </w:tcBorders>
            <w:vAlign w:val="center"/>
          </w:tcPr>
          <w:p w14:paraId="59446491"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14,20</w:t>
            </w:r>
          </w:p>
        </w:tc>
        <w:tc>
          <w:tcPr>
            <w:tcW w:w="899" w:type="dxa"/>
            <w:tcBorders>
              <w:top w:val="single" w:sz="6" w:space="0" w:color="000000"/>
              <w:left w:val="single" w:sz="6" w:space="0" w:color="000000"/>
              <w:bottom w:val="single" w:sz="6" w:space="0" w:color="000000"/>
              <w:right w:val="single" w:sz="6" w:space="0" w:color="000000"/>
            </w:tcBorders>
            <w:vAlign w:val="center"/>
          </w:tcPr>
          <w:p w14:paraId="2FD2FD32"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97,14</w:t>
            </w:r>
          </w:p>
        </w:tc>
        <w:tc>
          <w:tcPr>
            <w:tcW w:w="900" w:type="dxa"/>
            <w:tcBorders>
              <w:top w:val="single" w:sz="6" w:space="0" w:color="000000"/>
              <w:left w:val="single" w:sz="6" w:space="0" w:color="000000"/>
              <w:bottom w:val="single" w:sz="6" w:space="0" w:color="000000"/>
              <w:right w:val="single" w:sz="6" w:space="0" w:color="000000"/>
            </w:tcBorders>
            <w:vAlign w:val="center"/>
          </w:tcPr>
          <w:p w14:paraId="4C483DEE"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392,4</w:t>
            </w:r>
          </w:p>
        </w:tc>
        <w:tc>
          <w:tcPr>
            <w:tcW w:w="900" w:type="dxa"/>
            <w:tcBorders>
              <w:top w:val="single" w:sz="6" w:space="0" w:color="000000"/>
              <w:left w:val="single" w:sz="6" w:space="0" w:color="000000"/>
              <w:bottom w:val="single" w:sz="6" w:space="0" w:color="000000"/>
              <w:right w:val="single" w:sz="6" w:space="0" w:color="000000"/>
            </w:tcBorders>
            <w:vAlign w:val="center"/>
          </w:tcPr>
          <w:p w14:paraId="0A7CBA57"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251,5</w:t>
            </w:r>
          </w:p>
        </w:tc>
        <w:tc>
          <w:tcPr>
            <w:tcW w:w="900" w:type="dxa"/>
            <w:tcBorders>
              <w:top w:val="single" w:sz="6" w:space="0" w:color="000000"/>
              <w:left w:val="single" w:sz="6" w:space="0" w:color="000000"/>
              <w:bottom w:val="single" w:sz="6" w:space="0" w:color="000000"/>
              <w:right w:val="single" w:sz="6" w:space="0" w:color="000000"/>
            </w:tcBorders>
            <w:vAlign w:val="center"/>
          </w:tcPr>
          <w:p w14:paraId="6E055E24"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32,1</w:t>
            </w:r>
          </w:p>
        </w:tc>
      </w:tr>
      <w:tr w:rsidR="00453066" w:rsidRPr="00181808" w14:paraId="5A798F93" w14:textId="77777777" w:rsidTr="00DB412C">
        <w:trPr>
          <w:jc w:val="center"/>
        </w:trPr>
        <w:tc>
          <w:tcPr>
            <w:tcW w:w="494" w:type="dxa"/>
            <w:tcBorders>
              <w:top w:val="single" w:sz="6" w:space="0" w:color="000000"/>
              <w:left w:val="single" w:sz="6" w:space="0" w:color="000000"/>
              <w:bottom w:val="single" w:sz="6" w:space="0" w:color="000000"/>
              <w:right w:val="single" w:sz="6" w:space="0" w:color="000000"/>
            </w:tcBorders>
            <w:vAlign w:val="center"/>
            <w:hideMark/>
          </w:tcPr>
          <w:p w14:paraId="22564976" w14:textId="77777777" w:rsidR="00453066" w:rsidRPr="00181808" w:rsidRDefault="00453066" w:rsidP="00DB412C">
            <w:pPr>
              <w:spacing w:after="0" w:line="240" w:lineRule="auto"/>
              <w:jc w:val="center"/>
              <w:rPr>
                <w:rFonts w:ascii="Times New Roman" w:eastAsia="Times New Roman" w:hAnsi="Times New Roman" w:cs="Times New Roman"/>
                <w:color w:val="000000"/>
                <w:sz w:val="24"/>
                <w:szCs w:val="24"/>
                <w:lang w:eastAsia="ru-RU"/>
              </w:rPr>
            </w:pPr>
            <w:r w:rsidRPr="00181808">
              <w:rPr>
                <w:rFonts w:ascii="Times New Roman" w:eastAsia="Times New Roman" w:hAnsi="Times New Roman" w:cs="Times New Roman"/>
                <w:color w:val="000000"/>
                <w:sz w:val="24"/>
                <w:szCs w:val="24"/>
                <w:lang w:eastAsia="ru-RU"/>
              </w:rPr>
              <w:t>4</w:t>
            </w:r>
          </w:p>
        </w:tc>
        <w:tc>
          <w:tcPr>
            <w:tcW w:w="899" w:type="dxa"/>
            <w:tcBorders>
              <w:top w:val="single" w:sz="6" w:space="0" w:color="000000"/>
              <w:left w:val="single" w:sz="6" w:space="0" w:color="000000"/>
              <w:bottom w:val="single" w:sz="6" w:space="0" w:color="000000"/>
              <w:right w:val="single" w:sz="6" w:space="0" w:color="000000"/>
            </w:tcBorders>
            <w:vAlign w:val="center"/>
            <w:hideMark/>
          </w:tcPr>
          <w:p w14:paraId="634D07A3"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5</w:t>
            </w:r>
          </w:p>
        </w:tc>
        <w:tc>
          <w:tcPr>
            <w:tcW w:w="900" w:type="dxa"/>
            <w:tcBorders>
              <w:top w:val="single" w:sz="6" w:space="0" w:color="000000"/>
              <w:left w:val="single" w:sz="6" w:space="0" w:color="000000"/>
              <w:bottom w:val="single" w:sz="6" w:space="0" w:color="000000"/>
              <w:right w:val="single" w:sz="6" w:space="0" w:color="000000"/>
            </w:tcBorders>
            <w:vAlign w:val="center"/>
            <w:hideMark/>
          </w:tcPr>
          <w:p w14:paraId="1D2AD4E7"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110</w:t>
            </w:r>
          </w:p>
        </w:tc>
        <w:tc>
          <w:tcPr>
            <w:tcW w:w="900" w:type="dxa"/>
            <w:tcBorders>
              <w:top w:val="single" w:sz="6" w:space="0" w:color="000000"/>
              <w:left w:val="single" w:sz="6" w:space="0" w:color="000000"/>
              <w:bottom w:val="single" w:sz="6" w:space="0" w:color="000000"/>
              <w:right w:val="single" w:sz="6" w:space="0" w:color="000000"/>
            </w:tcBorders>
            <w:vAlign w:val="center"/>
          </w:tcPr>
          <w:p w14:paraId="0F366FD9"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16,06</w:t>
            </w:r>
          </w:p>
        </w:tc>
        <w:tc>
          <w:tcPr>
            <w:tcW w:w="899" w:type="dxa"/>
            <w:tcBorders>
              <w:top w:val="single" w:sz="6" w:space="0" w:color="000000"/>
              <w:left w:val="single" w:sz="6" w:space="0" w:color="000000"/>
              <w:bottom w:val="single" w:sz="6" w:space="0" w:color="000000"/>
              <w:right w:val="single" w:sz="6" w:space="0" w:color="000000"/>
            </w:tcBorders>
            <w:vAlign w:val="center"/>
          </w:tcPr>
          <w:p w14:paraId="366D87B6"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11,8</w:t>
            </w:r>
          </w:p>
        </w:tc>
        <w:tc>
          <w:tcPr>
            <w:tcW w:w="900" w:type="dxa"/>
            <w:tcBorders>
              <w:top w:val="single" w:sz="6" w:space="0" w:color="000000"/>
              <w:left w:val="single" w:sz="6" w:space="0" w:color="000000"/>
              <w:bottom w:val="single" w:sz="6" w:space="0" w:color="000000"/>
              <w:right w:val="single" w:sz="6" w:space="0" w:color="000000"/>
            </w:tcBorders>
            <w:vAlign w:val="center"/>
          </w:tcPr>
          <w:p w14:paraId="22FC2D95"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0,88</w:t>
            </w:r>
          </w:p>
        </w:tc>
        <w:tc>
          <w:tcPr>
            <w:tcW w:w="900" w:type="dxa"/>
            <w:tcBorders>
              <w:top w:val="single" w:sz="6" w:space="0" w:color="000000"/>
              <w:left w:val="single" w:sz="6" w:space="0" w:color="000000"/>
              <w:bottom w:val="single" w:sz="6" w:space="0" w:color="000000"/>
              <w:right w:val="single" w:sz="6" w:space="0" w:color="000000"/>
            </w:tcBorders>
            <w:vAlign w:val="center"/>
          </w:tcPr>
          <w:p w14:paraId="3F6D6626"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12,55</w:t>
            </w:r>
          </w:p>
        </w:tc>
        <w:tc>
          <w:tcPr>
            <w:tcW w:w="899" w:type="dxa"/>
            <w:tcBorders>
              <w:top w:val="single" w:sz="6" w:space="0" w:color="000000"/>
              <w:left w:val="single" w:sz="6" w:space="0" w:color="000000"/>
              <w:bottom w:val="single" w:sz="6" w:space="0" w:color="000000"/>
              <w:right w:val="single" w:sz="6" w:space="0" w:color="000000"/>
            </w:tcBorders>
            <w:vAlign w:val="center"/>
          </w:tcPr>
          <w:p w14:paraId="62F4A269"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95,47</w:t>
            </w:r>
          </w:p>
        </w:tc>
        <w:tc>
          <w:tcPr>
            <w:tcW w:w="900" w:type="dxa"/>
            <w:tcBorders>
              <w:top w:val="single" w:sz="6" w:space="0" w:color="000000"/>
              <w:left w:val="single" w:sz="6" w:space="0" w:color="000000"/>
              <w:bottom w:val="single" w:sz="6" w:space="0" w:color="000000"/>
              <w:right w:val="single" w:sz="6" w:space="0" w:color="000000"/>
            </w:tcBorders>
            <w:vAlign w:val="center"/>
          </w:tcPr>
          <w:p w14:paraId="5E07717B"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421,48</w:t>
            </w:r>
          </w:p>
        </w:tc>
        <w:tc>
          <w:tcPr>
            <w:tcW w:w="900" w:type="dxa"/>
            <w:tcBorders>
              <w:top w:val="single" w:sz="6" w:space="0" w:color="000000"/>
              <w:left w:val="single" w:sz="6" w:space="0" w:color="000000"/>
              <w:bottom w:val="single" w:sz="6" w:space="0" w:color="000000"/>
              <w:right w:val="single" w:sz="6" w:space="0" w:color="000000"/>
            </w:tcBorders>
            <w:vAlign w:val="center"/>
          </w:tcPr>
          <w:p w14:paraId="5E9965A1"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291,5</w:t>
            </w:r>
          </w:p>
        </w:tc>
        <w:tc>
          <w:tcPr>
            <w:tcW w:w="900" w:type="dxa"/>
            <w:tcBorders>
              <w:top w:val="single" w:sz="6" w:space="0" w:color="000000"/>
              <w:left w:val="single" w:sz="6" w:space="0" w:color="000000"/>
              <w:bottom w:val="single" w:sz="6" w:space="0" w:color="000000"/>
              <w:right w:val="single" w:sz="6" w:space="0" w:color="000000"/>
            </w:tcBorders>
            <w:vAlign w:val="center"/>
          </w:tcPr>
          <w:p w14:paraId="3DDCCB8C" w14:textId="77777777" w:rsidR="00453066" w:rsidRPr="00181808" w:rsidRDefault="00453066" w:rsidP="00DB412C">
            <w:pPr>
              <w:spacing w:after="0" w:line="240" w:lineRule="auto"/>
              <w:jc w:val="center"/>
              <w:rPr>
                <w:rFonts w:ascii="Times New Roman" w:hAnsi="Times New Roman" w:cs="Times New Roman"/>
                <w:sz w:val="24"/>
                <w:szCs w:val="24"/>
              </w:rPr>
            </w:pPr>
            <w:r w:rsidRPr="00181808">
              <w:rPr>
                <w:rFonts w:ascii="Times New Roman" w:hAnsi="Times New Roman" w:cs="Times New Roman"/>
                <w:sz w:val="24"/>
                <w:szCs w:val="24"/>
              </w:rPr>
              <w:t>43,2</w:t>
            </w:r>
          </w:p>
        </w:tc>
      </w:tr>
    </w:tbl>
    <w:p w14:paraId="4C283815" w14:textId="5E3EAA7B" w:rsidR="00181808" w:rsidRDefault="00181808" w:rsidP="00181808">
      <w:pPr>
        <w:spacing w:after="0" w:line="240" w:lineRule="auto"/>
        <w:ind w:firstLine="709"/>
        <w:jc w:val="both"/>
        <w:rPr>
          <w:rFonts w:ascii="Times New Roman" w:eastAsia="Times New Roman" w:hAnsi="Times New Roman"/>
          <w:sz w:val="28"/>
          <w:szCs w:val="28"/>
        </w:rPr>
      </w:pPr>
      <w:r w:rsidRPr="00EE18B5">
        <w:rPr>
          <w:rFonts w:ascii="Times New Roman" w:eastAsia="Times New Roman" w:hAnsi="Times New Roman"/>
          <w:sz w:val="28"/>
          <w:szCs w:val="28"/>
          <w:lang w:eastAsia="ru-RU"/>
        </w:rPr>
        <w:lastRenderedPageBreak/>
        <w:t xml:space="preserve">Учитывая необходимость проведения большого количества опытов, были применены математические методы планирования многофакторных экспериментов. Для указанных выше факторов С и </w:t>
      </w:r>
      <w:r w:rsidRPr="00EE18B5">
        <w:rPr>
          <w:rFonts w:ascii="Times New Roman" w:eastAsia="Times New Roman" w:hAnsi="Times New Roman"/>
          <w:sz w:val="28"/>
          <w:szCs w:val="28"/>
          <w:lang w:val="en-US" w:eastAsia="ru-RU"/>
        </w:rPr>
        <w:t>t</w:t>
      </w:r>
      <w:r w:rsidRPr="00EE18B5">
        <w:rPr>
          <w:rFonts w:ascii="Times New Roman" w:eastAsia="Times New Roman" w:hAnsi="Times New Roman"/>
          <w:sz w:val="28"/>
          <w:szCs w:val="28"/>
          <w:lang w:eastAsia="ru-RU"/>
        </w:rPr>
        <w:t>, была составлена матрица полного факторного эксперимента типа ПФЭ-2</w:t>
      </w:r>
      <w:r w:rsidRPr="00EE18B5">
        <w:rPr>
          <w:rFonts w:ascii="Times New Roman" w:eastAsia="Times New Roman" w:hAnsi="Times New Roman"/>
          <w:sz w:val="28"/>
          <w:szCs w:val="28"/>
          <w:vertAlign w:val="superscript"/>
          <w:lang w:eastAsia="ru-RU"/>
        </w:rPr>
        <w:t>2</w:t>
      </w:r>
      <w:r w:rsidRPr="00EE18B5">
        <w:rPr>
          <w:rFonts w:ascii="Times New Roman" w:eastAsia="Times New Roman" w:hAnsi="Times New Roman"/>
          <w:sz w:val="28"/>
          <w:szCs w:val="28"/>
          <w:lang w:eastAsia="ru-RU"/>
        </w:rPr>
        <w:t xml:space="preserve">, содержащего 4 опыта. Уровни факторов (условия опытов) и полученные экспериментальные значения перечисленных выше </w:t>
      </w:r>
      <w:r w:rsidRPr="00345686">
        <w:rPr>
          <w:rFonts w:ascii="Times New Roman" w:eastAsia="Times New Roman" w:hAnsi="Times New Roman"/>
          <w:sz w:val="28"/>
          <w:szCs w:val="28"/>
          <w:lang w:eastAsia="ru-RU"/>
        </w:rPr>
        <w:t xml:space="preserve">показателей качества для каждого жкструдирования сорта тритикале дыни </w:t>
      </w:r>
      <w:r w:rsidRPr="00345686">
        <w:rPr>
          <w:rFonts w:ascii="Times New Roman" w:eastAsia="Times New Roman" w:hAnsi="Times New Roman"/>
          <w:i/>
          <w:sz w:val="28"/>
          <w:szCs w:val="28"/>
        </w:rPr>
        <w:t>y</w:t>
      </w:r>
      <w:r w:rsidRPr="00345686">
        <w:rPr>
          <w:rFonts w:ascii="Times New Roman" w:eastAsia="Times New Roman" w:hAnsi="Times New Roman"/>
          <w:sz w:val="28"/>
          <w:szCs w:val="28"/>
          <w:vertAlign w:val="subscript"/>
        </w:rPr>
        <w:t>1</w:t>
      </w:r>
      <w:r w:rsidRPr="00345686">
        <w:rPr>
          <w:rFonts w:ascii="Times New Roman" w:eastAsia="Times New Roman" w:hAnsi="Times New Roman"/>
          <w:sz w:val="28"/>
          <w:szCs w:val="28"/>
        </w:rPr>
        <w:t>–</w:t>
      </w:r>
      <w:r w:rsidRPr="00345686">
        <w:rPr>
          <w:rFonts w:ascii="Times New Roman" w:eastAsia="Times New Roman" w:hAnsi="Times New Roman"/>
          <w:i/>
          <w:sz w:val="28"/>
          <w:szCs w:val="28"/>
        </w:rPr>
        <w:t>y</w:t>
      </w:r>
      <w:r w:rsidRPr="00345686">
        <w:rPr>
          <w:rFonts w:ascii="Times New Roman" w:eastAsia="Times New Roman" w:hAnsi="Times New Roman"/>
          <w:sz w:val="28"/>
          <w:szCs w:val="28"/>
          <w:vertAlign w:val="subscript"/>
        </w:rPr>
        <w:t>8</w:t>
      </w:r>
      <w:r w:rsidR="00F54048">
        <w:rPr>
          <w:rFonts w:ascii="Times New Roman" w:eastAsia="Times New Roman" w:hAnsi="Times New Roman"/>
          <w:sz w:val="28"/>
          <w:szCs w:val="28"/>
        </w:rPr>
        <w:t xml:space="preserve"> приведены в таблице 20 [135</w:t>
      </w:r>
      <w:r w:rsidRPr="00345686">
        <w:rPr>
          <w:rFonts w:ascii="Times New Roman" w:eastAsia="Times New Roman" w:hAnsi="Times New Roman"/>
          <w:sz w:val="28"/>
          <w:szCs w:val="28"/>
        </w:rPr>
        <w:t>].</w:t>
      </w:r>
      <w:r>
        <w:rPr>
          <w:rFonts w:ascii="Times New Roman" w:eastAsia="Times New Roman" w:hAnsi="Times New Roman"/>
          <w:sz w:val="28"/>
          <w:szCs w:val="28"/>
        </w:rPr>
        <w:t xml:space="preserve"> </w:t>
      </w:r>
    </w:p>
    <w:p w14:paraId="03AB4770" w14:textId="462DD8C0" w:rsidR="00EE18B5" w:rsidRPr="00EE18B5" w:rsidRDefault="00453066" w:rsidP="00EE18B5">
      <w:pPr>
        <w:spacing w:after="0" w:line="240" w:lineRule="auto"/>
        <w:ind w:firstLine="709"/>
        <w:jc w:val="both"/>
        <w:rPr>
          <w:rFonts w:ascii="Times New Roman" w:hAnsi="Times New Roman"/>
          <w:sz w:val="28"/>
          <w:szCs w:val="28"/>
        </w:rPr>
      </w:pPr>
      <w:r w:rsidRPr="00D032FF">
        <w:rPr>
          <w:rFonts w:ascii="Times New Roman" w:hAnsi="Times New Roman"/>
          <w:color w:val="000000"/>
          <w:sz w:val="28"/>
          <w:szCs w:val="28"/>
        </w:rPr>
        <w:t xml:space="preserve">Для </w:t>
      </w:r>
      <w:r w:rsidRPr="00D032FF">
        <w:rPr>
          <w:rFonts w:ascii="Times New Roman" w:hAnsi="Times New Roman"/>
          <w:sz w:val="28"/>
          <w:szCs w:val="28"/>
        </w:rPr>
        <w:t>снижения влияния неконтролируемых факторов</w:t>
      </w:r>
      <w:r w:rsidRPr="00EE18B5">
        <w:rPr>
          <w:rFonts w:ascii="Times New Roman" w:hAnsi="Times New Roman"/>
          <w:sz w:val="28"/>
          <w:szCs w:val="28"/>
        </w:rPr>
        <w:t xml:space="preserve"> на результаты экспериментов опыты рандомизировали с исполь</w:t>
      </w:r>
      <w:r w:rsidR="00EE18B5" w:rsidRPr="00EE18B5">
        <w:rPr>
          <w:rFonts w:ascii="Times New Roman" w:hAnsi="Times New Roman"/>
          <w:sz w:val="28"/>
          <w:szCs w:val="28"/>
        </w:rPr>
        <w:t>зова</w:t>
      </w:r>
      <w:r w:rsidR="00BD0924">
        <w:rPr>
          <w:rFonts w:ascii="Times New Roman" w:hAnsi="Times New Roman"/>
          <w:sz w:val="28"/>
          <w:szCs w:val="28"/>
        </w:rPr>
        <w:t>нием таблиц случайных чисел [135</w:t>
      </w:r>
      <w:r w:rsidR="00EE18B5" w:rsidRPr="00EE18B5">
        <w:rPr>
          <w:rFonts w:ascii="Times New Roman" w:hAnsi="Times New Roman"/>
          <w:sz w:val="28"/>
          <w:szCs w:val="28"/>
        </w:rPr>
        <w:t>].</w:t>
      </w:r>
    </w:p>
    <w:p w14:paraId="0114BAF3" w14:textId="38648F66" w:rsidR="00453066" w:rsidRPr="00EE18B5" w:rsidRDefault="005A55C3" w:rsidP="00EE18B5">
      <w:pPr>
        <w:spacing w:after="0" w:line="240" w:lineRule="auto"/>
        <w:ind w:firstLine="709"/>
        <w:jc w:val="both"/>
        <w:rPr>
          <w:rFonts w:ascii="Times New Roman" w:hAnsi="Times New Roman"/>
          <w:sz w:val="28"/>
          <w:szCs w:val="28"/>
        </w:rPr>
      </w:pPr>
      <w:r w:rsidRPr="005A55C3">
        <w:rPr>
          <w:rFonts w:ascii="Times New Roman" w:eastAsia="Times New Roman" w:hAnsi="Times New Roman"/>
          <w:sz w:val="28"/>
          <w:szCs w:val="28"/>
        </w:rPr>
        <w:t xml:space="preserve">С учетом выводов, полученных в результате проведенного научного анализа и исследовательской работы, </w:t>
      </w:r>
      <w:r w:rsidR="00453066" w:rsidRPr="00EE18B5">
        <w:rPr>
          <w:rFonts w:ascii="Times New Roman" w:eastAsia="Times New Roman" w:hAnsi="Times New Roman"/>
          <w:sz w:val="28"/>
          <w:szCs w:val="28"/>
        </w:rPr>
        <w:t xml:space="preserve">были получены регрессионные уравнения, адекватно (по критерию Фишера) описывающие зависимости указанных выше показателей качества экструдированного зерна тритикале от </w:t>
      </w:r>
      <w:r w:rsidR="00453066" w:rsidRPr="00EE18B5">
        <w:rPr>
          <w:rFonts w:ascii="Times New Roman" w:hAnsi="Times New Roman"/>
          <w:sz w:val="28"/>
          <w:szCs w:val="28"/>
        </w:rPr>
        <w:t>влияющих на них факторов</w:t>
      </w:r>
      <w:r w:rsidR="00453066" w:rsidRPr="00EE18B5">
        <w:rPr>
          <w:rFonts w:ascii="Times New Roman" w:hAnsi="Times New Roman"/>
          <w:i/>
          <w:sz w:val="28"/>
          <w:szCs w:val="28"/>
        </w:rPr>
        <w:t xml:space="preserve"> С</w:t>
      </w:r>
      <w:r w:rsidR="00453066" w:rsidRPr="00EE18B5">
        <w:rPr>
          <w:rFonts w:ascii="Times New Roman" w:hAnsi="Times New Roman"/>
          <w:color w:val="000000"/>
          <w:sz w:val="28"/>
          <w:szCs w:val="28"/>
        </w:rPr>
        <w:t xml:space="preserve"> и </w:t>
      </w:r>
      <w:r w:rsidR="00453066" w:rsidRPr="00EE18B5">
        <w:rPr>
          <w:rFonts w:ascii="Times New Roman" w:hAnsi="Times New Roman"/>
          <w:bCs/>
          <w:i/>
          <w:sz w:val="28"/>
          <w:szCs w:val="28"/>
          <w:lang w:val="en-US"/>
        </w:rPr>
        <w:t>t</w:t>
      </w:r>
      <w:r w:rsidR="00453066" w:rsidRPr="00EE18B5">
        <w:rPr>
          <w:rFonts w:ascii="Times New Roman" w:hAnsi="Times New Roman"/>
          <w:bCs/>
          <w:sz w:val="28"/>
          <w:szCs w:val="28"/>
        </w:rPr>
        <w:t>.</w:t>
      </w:r>
    </w:p>
    <w:p w14:paraId="1354A38B" w14:textId="5F8B437D" w:rsidR="00453066" w:rsidRDefault="00453066" w:rsidP="00453066">
      <w:pPr>
        <w:spacing w:after="0" w:line="240" w:lineRule="auto"/>
        <w:ind w:firstLine="709"/>
        <w:jc w:val="both"/>
        <w:rPr>
          <w:rFonts w:ascii="Times New Roman" w:eastAsia="Arial" w:hAnsi="Times New Roman"/>
          <w:color w:val="000000"/>
          <w:kern w:val="1"/>
          <w:sz w:val="28"/>
          <w:szCs w:val="28"/>
          <w:lang w:eastAsia="ar-SA"/>
        </w:rPr>
      </w:pPr>
      <w:r w:rsidRPr="00EE18B5">
        <w:rPr>
          <w:rFonts w:ascii="Times New Roman" w:eastAsia="Arial" w:hAnsi="Times New Roman"/>
          <w:kern w:val="1"/>
          <w:sz w:val="28"/>
          <w:szCs w:val="28"/>
          <w:lang w:eastAsia="ar-SA"/>
        </w:rPr>
        <w:t xml:space="preserve">Обработка данных и все необходимые расчеты проводились с использованием разработанной в Одесской национальной академии пищевых технологий программы последовательного регрессионного анализа PLAN </w:t>
      </w:r>
      <w:r w:rsidR="00BD0924">
        <w:rPr>
          <w:rFonts w:ascii="Times New Roman" w:eastAsia="Arial" w:hAnsi="Times New Roman"/>
          <w:color w:val="000000"/>
          <w:kern w:val="1"/>
          <w:sz w:val="28"/>
          <w:szCs w:val="28"/>
          <w:lang w:eastAsia="ar-SA"/>
        </w:rPr>
        <w:t>[135</w:t>
      </w:r>
      <w:r w:rsidRPr="00EE18B5">
        <w:rPr>
          <w:rFonts w:ascii="Times New Roman" w:eastAsia="Arial" w:hAnsi="Times New Roman"/>
          <w:color w:val="000000"/>
          <w:kern w:val="1"/>
          <w:sz w:val="28"/>
          <w:szCs w:val="28"/>
          <w:lang w:eastAsia="ar-SA"/>
        </w:rPr>
        <w:t>].</w:t>
      </w:r>
    </w:p>
    <w:p w14:paraId="3112C5DE" w14:textId="11C934D9" w:rsidR="00453066" w:rsidRPr="00AE608F" w:rsidRDefault="00453066" w:rsidP="00453066">
      <w:pPr>
        <w:spacing w:after="0" w:line="240" w:lineRule="auto"/>
        <w:ind w:firstLine="709"/>
        <w:jc w:val="both"/>
        <w:rPr>
          <w:rFonts w:ascii="Times New Roman" w:hAnsi="Times New Roman"/>
          <w:color w:val="000000"/>
          <w:sz w:val="28"/>
          <w:szCs w:val="28"/>
        </w:rPr>
      </w:pPr>
      <w:r w:rsidRPr="00AE608F">
        <w:rPr>
          <w:rFonts w:ascii="Times New Roman" w:hAnsi="Times New Roman"/>
          <w:color w:val="000000"/>
          <w:sz w:val="28"/>
          <w:szCs w:val="28"/>
        </w:rPr>
        <w:t>Суть последовательного регрессионного анализа состоит в том, что методом наименьших квадратов, реализованном в матричной форме, вычисляют коэффициенты регрессии, провер</w:t>
      </w:r>
      <w:r w:rsidR="00A75315">
        <w:rPr>
          <w:rFonts w:ascii="Times New Roman" w:hAnsi="Times New Roman"/>
          <w:color w:val="000000"/>
          <w:sz w:val="28"/>
          <w:szCs w:val="28"/>
        </w:rPr>
        <w:t>яют и</w:t>
      </w:r>
      <w:r w:rsidR="00A75315">
        <w:rPr>
          <w:rFonts w:ascii="Times New Roman" w:hAnsi="Times New Roman"/>
          <w:color w:val="000000"/>
          <w:sz w:val="28"/>
          <w:szCs w:val="28"/>
          <w:lang w:val="kk-KZ"/>
        </w:rPr>
        <w:t>х</w:t>
      </w:r>
      <w:r w:rsidRPr="00AE608F">
        <w:rPr>
          <w:rFonts w:ascii="Times New Roman" w:hAnsi="Times New Roman"/>
          <w:color w:val="000000"/>
          <w:sz w:val="28"/>
          <w:szCs w:val="28"/>
        </w:rPr>
        <w:t xml:space="preserve"> зна</w:t>
      </w:r>
      <w:r w:rsidR="00962B1F">
        <w:rPr>
          <w:rFonts w:ascii="Times New Roman" w:hAnsi="Times New Roman"/>
          <w:color w:val="000000"/>
          <w:sz w:val="28"/>
          <w:szCs w:val="28"/>
        </w:rPr>
        <w:t xml:space="preserve">чимость, из незначимых удаляют </w:t>
      </w:r>
      <w:r w:rsidRPr="00AE608F">
        <w:rPr>
          <w:rFonts w:ascii="Times New Roman" w:hAnsi="Times New Roman"/>
          <w:color w:val="000000"/>
          <w:sz w:val="28"/>
          <w:szCs w:val="28"/>
        </w:rPr>
        <w:t>коэффициент с минимальным отношением его величины к критическому значению и затем коэффициенты регрессии вновь пересчитывают. Эта циклическая процедура заканчивается, когда в уравнении остаются только значимые коэффициенты регрессии. Затем по критерию Фишера проверяют адекватность полученного уравнения регрессии экспериментальным данным.</w:t>
      </w:r>
    </w:p>
    <w:p w14:paraId="383DA7BC" w14:textId="77777777" w:rsidR="00453066" w:rsidRPr="00155DBD" w:rsidRDefault="00453066" w:rsidP="00453066">
      <w:pPr>
        <w:spacing w:after="0" w:line="240" w:lineRule="auto"/>
        <w:ind w:firstLine="709"/>
        <w:jc w:val="both"/>
        <w:rPr>
          <w:rFonts w:ascii="Times New Roman" w:hAnsi="Times New Roman"/>
          <w:color w:val="000000"/>
          <w:sz w:val="28"/>
          <w:szCs w:val="28"/>
        </w:rPr>
      </w:pPr>
      <w:r w:rsidRPr="00155DBD">
        <w:rPr>
          <w:rFonts w:ascii="Times New Roman" w:hAnsi="Times New Roman"/>
          <w:color w:val="000000"/>
          <w:sz w:val="28"/>
          <w:szCs w:val="28"/>
        </w:rPr>
        <w:t>Для определения дисперсии ошибок (воспроизводимости) опытов проводили по 3 параллельных опыта в центре эксперимента.</w:t>
      </w:r>
    </w:p>
    <w:p w14:paraId="30589D78" w14:textId="77777777" w:rsidR="00453066" w:rsidRPr="00155DBD" w:rsidRDefault="00453066" w:rsidP="00453066">
      <w:pPr>
        <w:spacing w:after="0" w:line="240" w:lineRule="auto"/>
        <w:ind w:firstLine="709"/>
        <w:jc w:val="both"/>
        <w:rPr>
          <w:rFonts w:ascii="Times New Roman" w:eastAsia="Times New Roman" w:hAnsi="Times New Roman"/>
          <w:sz w:val="28"/>
          <w:szCs w:val="28"/>
          <w:lang w:eastAsia="ru-RU"/>
        </w:rPr>
      </w:pPr>
      <w:r w:rsidRPr="00155DBD">
        <w:rPr>
          <w:rFonts w:ascii="Times New Roman" w:eastAsia="Times New Roman" w:hAnsi="Times New Roman"/>
          <w:sz w:val="28"/>
          <w:szCs w:val="28"/>
          <w:lang w:eastAsia="ru-RU"/>
        </w:rPr>
        <w:t>Расчеты коэффициентов регрессии проведены по матрицам в натуральной размерности и, соответственно, сами уравнения получены также в натуральной размерности.</w:t>
      </w:r>
    </w:p>
    <w:p w14:paraId="529DCF5F" w14:textId="77777777" w:rsidR="00453066" w:rsidRPr="00155DBD" w:rsidRDefault="00453066" w:rsidP="00453066">
      <w:pPr>
        <w:spacing w:after="0" w:line="240" w:lineRule="auto"/>
        <w:ind w:firstLine="709"/>
        <w:jc w:val="both"/>
        <w:rPr>
          <w:rFonts w:ascii="Times New Roman" w:eastAsia="Times New Roman" w:hAnsi="Times New Roman"/>
          <w:sz w:val="28"/>
          <w:szCs w:val="28"/>
          <w:lang w:eastAsia="ru-RU"/>
        </w:rPr>
      </w:pPr>
      <w:r w:rsidRPr="00155DBD">
        <w:rPr>
          <w:rFonts w:ascii="Times New Roman" w:eastAsia="Times New Roman" w:hAnsi="Times New Roman"/>
          <w:sz w:val="28"/>
          <w:szCs w:val="28"/>
          <w:lang w:eastAsia="ru-RU"/>
        </w:rPr>
        <w:t>Общий вид регрессионных уравнений для 2-х факторов следующий:</w:t>
      </w:r>
    </w:p>
    <w:p w14:paraId="0B2953FE" w14:textId="77777777" w:rsidR="00453066" w:rsidRPr="00155DBD" w:rsidRDefault="00453066" w:rsidP="00453066">
      <w:pPr>
        <w:spacing w:after="0" w:line="240" w:lineRule="auto"/>
        <w:jc w:val="center"/>
        <w:rPr>
          <w:rFonts w:ascii="Times New Roman" w:eastAsia="Times New Roman" w:hAnsi="Times New Roman"/>
          <w:sz w:val="28"/>
          <w:szCs w:val="28"/>
          <w:lang w:val="fr-FR" w:eastAsia="ru-RU"/>
        </w:rPr>
      </w:pPr>
      <w:r w:rsidRPr="00155DBD">
        <w:rPr>
          <w:rFonts w:ascii="Times New Roman" w:eastAsia="Times New Roman" w:hAnsi="Times New Roman"/>
          <w:i/>
          <w:sz w:val="28"/>
          <w:szCs w:val="28"/>
          <w:lang w:val="fr-FR" w:eastAsia="ru-RU"/>
        </w:rPr>
        <w:t>y</w:t>
      </w:r>
      <w:r w:rsidRPr="00155DBD">
        <w:rPr>
          <w:rFonts w:ascii="Times New Roman" w:eastAsia="Times New Roman" w:hAnsi="Times New Roman"/>
          <w:i/>
          <w:sz w:val="28"/>
          <w:szCs w:val="28"/>
          <w:vertAlign w:val="subscript"/>
          <w:lang w:val="fr-FR" w:eastAsia="ru-RU"/>
        </w:rPr>
        <w:t>i</w:t>
      </w:r>
      <w:r w:rsidRPr="00155DBD">
        <w:rPr>
          <w:rFonts w:ascii="Times New Roman" w:eastAsia="Times New Roman" w:hAnsi="Times New Roman"/>
          <w:sz w:val="28"/>
          <w:szCs w:val="28"/>
          <w:lang w:val="fr-FR" w:eastAsia="ru-RU"/>
        </w:rPr>
        <w:t xml:space="preserve"> = </w:t>
      </w:r>
      <w:r w:rsidRPr="00155DBD">
        <w:rPr>
          <w:rFonts w:ascii="Times New Roman" w:eastAsia="Times New Roman" w:hAnsi="Times New Roman"/>
          <w:i/>
          <w:sz w:val="28"/>
          <w:szCs w:val="28"/>
          <w:lang w:val="fr-FR" w:eastAsia="ru-RU"/>
        </w:rPr>
        <w:t>b</w:t>
      </w:r>
      <w:r w:rsidRPr="00155DBD">
        <w:rPr>
          <w:rFonts w:ascii="Times New Roman" w:eastAsia="Times New Roman" w:hAnsi="Times New Roman"/>
          <w:sz w:val="28"/>
          <w:szCs w:val="28"/>
          <w:vertAlign w:val="subscript"/>
          <w:lang w:val="fr-FR" w:eastAsia="ru-RU"/>
        </w:rPr>
        <w:t xml:space="preserve">0 </w:t>
      </w:r>
      <w:r w:rsidRPr="00155DBD">
        <w:rPr>
          <w:rFonts w:ascii="Times New Roman" w:eastAsia="Times New Roman" w:hAnsi="Times New Roman"/>
          <w:sz w:val="28"/>
          <w:szCs w:val="28"/>
          <w:lang w:val="fr-FR" w:eastAsia="ru-RU"/>
        </w:rPr>
        <w:t xml:space="preserve">+ </w:t>
      </w:r>
      <w:r w:rsidRPr="00155DBD">
        <w:rPr>
          <w:rFonts w:ascii="Times New Roman" w:eastAsia="Times New Roman" w:hAnsi="Times New Roman"/>
          <w:i/>
          <w:sz w:val="28"/>
          <w:szCs w:val="28"/>
          <w:lang w:val="fr-FR" w:eastAsia="ru-RU"/>
        </w:rPr>
        <w:t>b</w:t>
      </w:r>
      <w:r w:rsidRPr="00155DBD">
        <w:rPr>
          <w:rFonts w:ascii="Times New Roman" w:eastAsia="Times New Roman" w:hAnsi="Times New Roman"/>
          <w:sz w:val="28"/>
          <w:szCs w:val="28"/>
          <w:vertAlign w:val="subscript"/>
          <w:lang w:val="fr-FR" w:eastAsia="ru-RU"/>
        </w:rPr>
        <w:t>1</w:t>
      </w:r>
      <w:r w:rsidRPr="00155DBD">
        <w:rPr>
          <w:rFonts w:ascii="Times New Roman" w:eastAsia="Times New Roman" w:hAnsi="Times New Roman"/>
          <w:i/>
          <w:sz w:val="28"/>
          <w:szCs w:val="28"/>
          <w:lang w:eastAsia="ru-RU"/>
        </w:rPr>
        <w:t>С</w:t>
      </w:r>
      <w:r w:rsidRPr="00155DBD">
        <w:rPr>
          <w:rFonts w:ascii="Times New Roman" w:eastAsia="Times New Roman" w:hAnsi="Times New Roman"/>
          <w:sz w:val="28"/>
          <w:szCs w:val="28"/>
          <w:lang w:val="fr-FR" w:eastAsia="ru-RU"/>
        </w:rPr>
        <w:t xml:space="preserve"> + </w:t>
      </w:r>
      <w:r w:rsidRPr="00155DBD">
        <w:rPr>
          <w:rFonts w:ascii="Times New Roman" w:eastAsia="Times New Roman" w:hAnsi="Times New Roman"/>
          <w:i/>
          <w:sz w:val="28"/>
          <w:szCs w:val="28"/>
          <w:lang w:val="fr-FR" w:eastAsia="ru-RU"/>
        </w:rPr>
        <w:t>b</w:t>
      </w:r>
      <w:r w:rsidRPr="00155DBD">
        <w:rPr>
          <w:rFonts w:ascii="Times New Roman" w:eastAsia="Times New Roman" w:hAnsi="Times New Roman"/>
          <w:sz w:val="28"/>
          <w:szCs w:val="28"/>
          <w:vertAlign w:val="subscript"/>
          <w:lang w:val="fr-FR" w:eastAsia="ru-RU"/>
        </w:rPr>
        <w:t>2</w:t>
      </w:r>
      <w:r w:rsidRPr="00155DBD">
        <w:rPr>
          <w:rFonts w:ascii="Times New Roman" w:hAnsi="Times New Roman"/>
          <w:bCs/>
          <w:i/>
          <w:sz w:val="28"/>
          <w:szCs w:val="28"/>
          <w:lang w:val="fr-FR"/>
        </w:rPr>
        <w:t>t</w:t>
      </w:r>
      <w:r w:rsidRPr="00155DBD">
        <w:rPr>
          <w:rFonts w:ascii="Times New Roman" w:eastAsia="Times New Roman" w:hAnsi="Times New Roman"/>
          <w:sz w:val="28"/>
          <w:szCs w:val="28"/>
          <w:lang w:val="fr-FR" w:eastAsia="ru-RU"/>
        </w:rPr>
        <w:t xml:space="preserve"> </w:t>
      </w:r>
      <w:r w:rsidRPr="00155DBD">
        <w:rPr>
          <w:rFonts w:ascii="Times New Roman" w:eastAsia="Times New Roman" w:hAnsi="Times New Roman"/>
          <w:i/>
          <w:sz w:val="28"/>
          <w:szCs w:val="28"/>
          <w:lang w:val="fr-FR" w:eastAsia="ru-RU"/>
        </w:rPr>
        <w:t>b</w:t>
      </w:r>
      <w:r w:rsidRPr="00155DBD">
        <w:rPr>
          <w:rFonts w:ascii="Times New Roman" w:eastAsia="Times New Roman" w:hAnsi="Times New Roman"/>
          <w:sz w:val="28"/>
          <w:szCs w:val="28"/>
          <w:vertAlign w:val="subscript"/>
          <w:lang w:val="fr-FR" w:eastAsia="ru-RU"/>
        </w:rPr>
        <w:t>12</w:t>
      </w:r>
      <w:r w:rsidRPr="00155DBD">
        <w:rPr>
          <w:rFonts w:ascii="Times New Roman" w:eastAsia="Times New Roman" w:hAnsi="Times New Roman"/>
          <w:i/>
          <w:sz w:val="28"/>
          <w:szCs w:val="28"/>
          <w:lang w:eastAsia="ru-RU"/>
        </w:rPr>
        <w:t>С</w:t>
      </w:r>
      <w:r w:rsidRPr="00155DBD">
        <w:rPr>
          <w:rFonts w:ascii="Times New Roman" w:eastAsia="Times New Roman" w:hAnsi="Times New Roman"/>
          <w:i/>
          <w:sz w:val="28"/>
          <w:szCs w:val="28"/>
          <w:lang w:val="fr-FR" w:eastAsia="ru-RU"/>
        </w:rPr>
        <w:t>t</w:t>
      </w:r>
      <w:r w:rsidRPr="00155DBD">
        <w:rPr>
          <w:rFonts w:ascii="Times New Roman" w:hAnsi="Times New Roman"/>
          <w:bCs/>
          <w:sz w:val="28"/>
          <w:szCs w:val="28"/>
          <w:lang w:val="fr-FR"/>
        </w:rPr>
        <w:t>,</w:t>
      </w:r>
    </w:p>
    <w:p w14:paraId="4B880101" w14:textId="77777777" w:rsidR="00453066" w:rsidRPr="00155DBD" w:rsidRDefault="00453066" w:rsidP="00453066">
      <w:pPr>
        <w:spacing w:after="0" w:line="240" w:lineRule="auto"/>
        <w:jc w:val="both"/>
        <w:rPr>
          <w:rFonts w:ascii="Times New Roman" w:eastAsia="Times New Roman" w:hAnsi="Times New Roman"/>
          <w:sz w:val="28"/>
          <w:szCs w:val="24"/>
          <w:lang w:eastAsia="ru-RU"/>
        </w:rPr>
      </w:pPr>
      <w:r w:rsidRPr="00155DBD">
        <w:rPr>
          <w:rFonts w:ascii="Times New Roman" w:eastAsia="Times New Roman" w:hAnsi="Times New Roman"/>
          <w:sz w:val="28"/>
          <w:szCs w:val="28"/>
          <w:lang w:eastAsia="ru-RU"/>
        </w:rPr>
        <w:t xml:space="preserve">где </w:t>
      </w:r>
      <w:r w:rsidRPr="00155DBD">
        <w:rPr>
          <w:rFonts w:ascii="Times New Roman" w:eastAsia="Times New Roman" w:hAnsi="Times New Roman"/>
          <w:i/>
          <w:sz w:val="28"/>
          <w:szCs w:val="28"/>
          <w:lang w:eastAsia="ru-RU"/>
        </w:rPr>
        <w:t>y</w:t>
      </w:r>
      <w:r w:rsidRPr="00155DBD">
        <w:rPr>
          <w:rFonts w:ascii="Times New Roman" w:eastAsia="Times New Roman" w:hAnsi="Times New Roman"/>
          <w:i/>
          <w:sz w:val="28"/>
          <w:szCs w:val="28"/>
          <w:vertAlign w:val="subscript"/>
          <w:lang w:eastAsia="ru-RU"/>
        </w:rPr>
        <w:t>i</w:t>
      </w:r>
      <w:r w:rsidRPr="00155DBD">
        <w:rPr>
          <w:rFonts w:ascii="Times New Roman" w:eastAsia="Times New Roman" w:hAnsi="Times New Roman"/>
          <w:sz w:val="28"/>
          <w:szCs w:val="28"/>
          <w:lang w:eastAsia="ru-RU"/>
        </w:rPr>
        <w:t xml:space="preserve"> – </w:t>
      </w:r>
      <w:r w:rsidRPr="00155DBD">
        <w:rPr>
          <w:rFonts w:ascii="Times New Roman" w:eastAsia="Times New Roman" w:hAnsi="Times New Roman"/>
          <w:i/>
          <w:sz w:val="28"/>
          <w:szCs w:val="28"/>
          <w:lang w:eastAsia="ru-RU"/>
        </w:rPr>
        <w:t>i</w:t>
      </w:r>
      <w:r w:rsidRPr="00155DBD">
        <w:rPr>
          <w:rFonts w:ascii="Times New Roman" w:eastAsia="Times New Roman" w:hAnsi="Times New Roman"/>
          <w:sz w:val="28"/>
          <w:szCs w:val="28"/>
          <w:lang w:eastAsia="ru-RU"/>
        </w:rPr>
        <w:t>-тые показатели выхода пектина и качества экстракта дыни;</w:t>
      </w:r>
    </w:p>
    <w:p w14:paraId="3B9B5303" w14:textId="77777777" w:rsidR="00453066" w:rsidRPr="00155DBD" w:rsidRDefault="00453066" w:rsidP="00453066">
      <w:pPr>
        <w:spacing w:after="0" w:line="240" w:lineRule="auto"/>
        <w:jc w:val="both"/>
        <w:rPr>
          <w:rFonts w:ascii="Times New Roman" w:eastAsia="Times New Roman" w:hAnsi="Times New Roman"/>
          <w:bCs/>
          <w:color w:val="000000"/>
          <w:sz w:val="28"/>
          <w:szCs w:val="28"/>
          <w:lang w:eastAsia="ru-RU"/>
        </w:rPr>
      </w:pPr>
      <w:r w:rsidRPr="00155DBD">
        <w:rPr>
          <w:rFonts w:ascii="Times New Roman" w:eastAsia="Times New Roman" w:hAnsi="Times New Roman"/>
          <w:i/>
          <w:sz w:val="28"/>
          <w:szCs w:val="28"/>
          <w:lang w:eastAsia="ru-RU"/>
        </w:rPr>
        <w:t xml:space="preserve">      С</w:t>
      </w:r>
      <w:r w:rsidRPr="00155DBD">
        <w:rPr>
          <w:rFonts w:ascii="Times New Roman" w:eastAsia="Times New Roman" w:hAnsi="Times New Roman"/>
          <w:bCs/>
          <w:color w:val="000000"/>
          <w:sz w:val="28"/>
          <w:szCs w:val="28"/>
          <w:lang w:eastAsia="ru-RU"/>
        </w:rPr>
        <w:t xml:space="preserve"> – </w:t>
      </w:r>
      <w:r w:rsidRPr="00155DBD">
        <w:rPr>
          <w:rFonts w:ascii="Times New Roman" w:eastAsia="Times New Roman" w:hAnsi="Times New Roman"/>
          <w:sz w:val="28"/>
          <w:szCs w:val="28"/>
          <w:lang w:eastAsia="ru-RU"/>
        </w:rPr>
        <w:t>содержание пророщенного тритикале, %;</w:t>
      </w:r>
    </w:p>
    <w:p w14:paraId="50CC7726" w14:textId="77777777" w:rsidR="00453066" w:rsidRPr="00155DBD" w:rsidRDefault="00453066" w:rsidP="00453066">
      <w:pPr>
        <w:spacing w:after="0" w:line="240" w:lineRule="auto"/>
        <w:rPr>
          <w:rFonts w:ascii="Times New Roman" w:eastAsia="Times New Roman" w:hAnsi="Times New Roman"/>
          <w:sz w:val="28"/>
          <w:szCs w:val="28"/>
          <w:lang w:eastAsia="ru-RU"/>
        </w:rPr>
      </w:pPr>
      <w:r w:rsidRPr="00155DBD">
        <w:rPr>
          <w:rFonts w:ascii="Times New Roman" w:hAnsi="Times New Roman"/>
          <w:bCs/>
          <w:sz w:val="28"/>
          <w:szCs w:val="28"/>
        </w:rPr>
        <w:t xml:space="preserve">       </w:t>
      </w:r>
      <w:r w:rsidRPr="00155DBD">
        <w:rPr>
          <w:rFonts w:ascii="Times New Roman" w:hAnsi="Times New Roman"/>
          <w:bCs/>
          <w:i/>
          <w:sz w:val="28"/>
          <w:szCs w:val="28"/>
          <w:lang w:val="en-US"/>
        </w:rPr>
        <w:t>t</w:t>
      </w:r>
      <w:r w:rsidRPr="00155DBD">
        <w:rPr>
          <w:rFonts w:ascii="Times New Roman" w:eastAsia="Times New Roman" w:hAnsi="Times New Roman"/>
          <w:sz w:val="28"/>
          <w:szCs w:val="28"/>
          <w:lang w:eastAsia="ru-RU"/>
        </w:rPr>
        <w:t xml:space="preserve"> – температура при экструдировании, °С. </w:t>
      </w:r>
    </w:p>
    <w:p w14:paraId="4F03DD92" w14:textId="09D41B66" w:rsidR="00453066" w:rsidRPr="00155DBD" w:rsidRDefault="00453066" w:rsidP="00453066">
      <w:pPr>
        <w:spacing w:after="0" w:line="240" w:lineRule="auto"/>
        <w:jc w:val="both"/>
        <w:rPr>
          <w:rFonts w:ascii="Times New Roman" w:hAnsi="Times New Roman"/>
          <w:bCs/>
          <w:sz w:val="28"/>
          <w:szCs w:val="28"/>
        </w:rPr>
      </w:pPr>
      <w:r w:rsidRPr="00155DBD">
        <w:rPr>
          <w:rFonts w:ascii="Times New Roman" w:hAnsi="Times New Roman"/>
          <w:bCs/>
          <w:sz w:val="28"/>
          <w:szCs w:val="28"/>
        </w:rPr>
        <w:t xml:space="preserve">      </w:t>
      </w:r>
      <w:r w:rsidRPr="00155DBD">
        <w:rPr>
          <w:rFonts w:ascii="Times New Roman" w:hAnsi="Times New Roman"/>
          <w:color w:val="000000"/>
          <w:sz w:val="28"/>
          <w:szCs w:val="28"/>
        </w:rPr>
        <w:t xml:space="preserve">Составленные уравнения регрессии являются математическими моделями, позволяющими прогнозировать показатели качества экструдированного зерна тритикале в зависимости от значений технологических режимов обработки, т.е. факторов </w:t>
      </w:r>
      <w:r w:rsidRPr="00155DBD">
        <w:rPr>
          <w:rFonts w:ascii="Times New Roman" w:hAnsi="Times New Roman"/>
          <w:i/>
          <w:sz w:val="28"/>
          <w:szCs w:val="28"/>
        </w:rPr>
        <w:t>С</w:t>
      </w:r>
      <w:r w:rsidR="00BD0924">
        <w:rPr>
          <w:rFonts w:ascii="Times New Roman" w:hAnsi="Times New Roman"/>
          <w:sz w:val="28"/>
          <w:szCs w:val="28"/>
        </w:rPr>
        <w:t xml:space="preserve"> и</w:t>
      </w:r>
      <w:r w:rsidRPr="00155DBD">
        <w:rPr>
          <w:rFonts w:ascii="Times New Roman" w:hAnsi="Times New Roman"/>
          <w:sz w:val="28"/>
          <w:szCs w:val="28"/>
        </w:rPr>
        <w:t xml:space="preserve"> </w:t>
      </w:r>
      <w:r w:rsidRPr="00155DBD">
        <w:rPr>
          <w:rFonts w:ascii="Times New Roman" w:hAnsi="Times New Roman"/>
          <w:i/>
          <w:sz w:val="28"/>
          <w:szCs w:val="28"/>
          <w:lang w:val="en-US"/>
        </w:rPr>
        <w:t>t</w:t>
      </w:r>
      <w:r w:rsidRPr="00155DBD">
        <w:rPr>
          <w:rFonts w:ascii="Times New Roman" w:hAnsi="Times New Roman"/>
          <w:color w:val="000000"/>
          <w:sz w:val="28"/>
          <w:szCs w:val="28"/>
        </w:rPr>
        <w:t xml:space="preserve"> </w:t>
      </w:r>
      <w:r w:rsidRPr="00155DBD">
        <w:rPr>
          <w:rFonts w:ascii="Times New Roman" w:hAnsi="Times New Roman"/>
          <w:bCs/>
          <w:sz w:val="28"/>
          <w:szCs w:val="28"/>
        </w:rPr>
        <w:t xml:space="preserve">— </w:t>
      </w:r>
      <w:r w:rsidRPr="00155DBD">
        <w:rPr>
          <w:rFonts w:ascii="Times New Roman" w:eastAsia="Times New Roman" w:hAnsi="Times New Roman"/>
          <w:sz w:val="28"/>
          <w:szCs w:val="28"/>
          <w:lang w:eastAsia="ru-RU"/>
        </w:rPr>
        <w:t>содержание пророщенного тритикале</w:t>
      </w:r>
      <w:r w:rsidRPr="00155DBD">
        <w:rPr>
          <w:rFonts w:ascii="Times New Roman" w:hAnsi="Times New Roman"/>
          <w:bCs/>
          <w:sz w:val="28"/>
          <w:szCs w:val="28"/>
        </w:rPr>
        <w:t xml:space="preserve"> и температуры </w:t>
      </w:r>
      <w:r w:rsidRPr="00155DBD">
        <w:rPr>
          <w:rFonts w:ascii="Times New Roman" w:eastAsia="Times New Roman" w:hAnsi="Times New Roman"/>
          <w:sz w:val="28"/>
          <w:szCs w:val="28"/>
          <w:lang w:eastAsia="ru-RU"/>
        </w:rPr>
        <w:t>при экструдировании зерна</w:t>
      </w:r>
      <w:r w:rsidRPr="00155DBD">
        <w:rPr>
          <w:rFonts w:ascii="Times New Roman" w:hAnsi="Times New Roman"/>
          <w:bCs/>
          <w:sz w:val="28"/>
          <w:szCs w:val="28"/>
        </w:rPr>
        <w:t>.</w:t>
      </w:r>
    </w:p>
    <w:p w14:paraId="6258120A" w14:textId="77777777" w:rsidR="00453066" w:rsidRPr="00155DBD" w:rsidRDefault="00453066" w:rsidP="00453066">
      <w:pPr>
        <w:spacing w:after="0" w:line="240" w:lineRule="auto"/>
        <w:ind w:firstLine="709"/>
        <w:jc w:val="both"/>
        <w:rPr>
          <w:rFonts w:ascii="Times New Roman" w:eastAsia="Times New Roman" w:hAnsi="Times New Roman"/>
          <w:color w:val="000000"/>
          <w:sz w:val="28"/>
          <w:szCs w:val="28"/>
        </w:rPr>
      </w:pPr>
      <w:r w:rsidRPr="00155DBD">
        <w:rPr>
          <w:rFonts w:ascii="Times New Roman" w:hAnsi="Times New Roman"/>
          <w:color w:val="000000"/>
          <w:sz w:val="28"/>
          <w:szCs w:val="28"/>
        </w:rPr>
        <w:lastRenderedPageBreak/>
        <w:t xml:space="preserve">Сводные данные по полученным уравнениям регрессии в натуральных переменных приведены в табл. 2. В этой же таблице приведены среднеквадратичные ошибки опытов </w:t>
      </w:r>
      <w:r w:rsidRPr="00155DBD">
        <w:rPr>
          <w:rFonts w:ascii="Times New Roman" w:eastAsia="Times New Roman" w:hAnsi="Times New Roman"/>
          <w:sz w:val="24"/>
          <w:szCs w:val="24"/>
          <w:lang w:eastAsia="ru-RU"/>
        </w:rPr>
        <w:t>S</w:t>
      </w:r>
      <w:r w:rsidRPr="00155DBD">
        <w:rPr>
          <w:rFonts w:ascii="Times New Roman" w:eastAsia="Times New Roman" w:hAnsi="Times New Roman"/>
          <w:sz w:val="24"/>
          <w:szCs w:val="24"/>
          <w:vertAlign w:val="subscript"/>
          <w:lang w:eastAsia="ru-RU"/>
        </w:rPr>
        <w:t>э</w:t>
      </w:r>
      <w:r w:rsidRPr="00155DBD">
        <w:rPr>
          <w:rFonts w:ascii="Times New Roman" w:hAnsi="Times New Roman"/>
          <w:color w:val="000000"/>
          <w:sz w:val="28"/>
          <w:szCs w:val="28"/>
        </w:rPr>
        <w:t xml:space="preserve"> и неадекватности</w:t>
      </w:r>
      <w:r w:rsidRPr="00155DBD">
        <w:rPr>
          <w:rFonts w:ascii="Times New Roman" w:eastAsia="Times New Roman" w:hAnsi="Times New Roman"/>
          <w:sz w:val="24"/>
          <w:szCs w:val="24"/>
          <w:lang w:eastAsia="ru-RU"/>
        </w:rPr>
        <w:t xml:space="preserve"> S</w:t>
      </w:r>
      <w:r w:rsidRPr="00155DBD">
        <w:rPr>
          <w:rFonts w:ascii="Times New Roman" w:eastAsia="Times New Roman" w:hAnsi="Times New Roman"/>
          <w:sz w:val="24"/>
          <w:szCs w:val="24"/>
          <w:vertAlign w:val="subscript"/>
          <w:lang w:eastAsia="ru-RU"/>
        </w:rPr>
        <w:t>н.ад.</w:t>
      </w:r>
      <w:r w:rsidRPr="00155DBD">
        <w:rPr>
          <w:rFonts w:ascii="Times New Roman" w:hAnsi="Times New Roman"/>
          <w:color w:val="000000"/>
          <w:sz w:val="28"/>
          <w:szCs w:val="28"/>
        </w:rPr>
        <w:t xml:space="preserve">, а также расчетные </w:t>
      </w:r>
      <w:r w:rsidRPr="00155DBD">
        <w:rPr>
          <w:rFonts w:ascii="Times New Roman" w:eastAsia="Times New Roman" w:hAnsi="Times New Roman"/>
          <w:sz w:val="24"/>
          <w:szCs w:val="24"/>
          <w:lang w:eastAsia="ru-RU"/>
        </w:rPr>
        <w:t>F</w:t>
      </w:r>
      <w:r w:rsidRPr="00155DBD">
        <w:rPr>
          <w:rFonts w:ascii="Times New Roman" w:eastAsia="Times New Roman" w:hAnsi="Times New Roman"/>
          <w:sz w:val="24"/>
          <w:szCs w:val="24"/>
          <w:vertAlign w:val="subscript"/>
          <w:lang w:eastAsia="ru-RU"/>
        </w:rPr>
        <w:t>p</w:t>
      </w:r>
      <w:r w:rsidRPr="00155DBD">
        <w:rPr>
          <w:rFonts w:ascii="Times New Roman" w:hAnsi="Times New Roman"/>
          <w:color w:val="000000"/>
          <w:sz w:val="28"/>
          <w:szCs w:val="28"/>
        </w:rPr>
        <w:t xml:space="preserve"> и критические </w:t>
      </w:r>
      <w:r w:rsidRPr="00155DBD">
        <w:rPr>
          <w:rFonts w:ascii="Times New Roman" w:eastAsia="Times New Roman" w:hAnsi="Times New Roman"/>
          <w:sz w:val="24"/>
          <w:szCs w:val="24"/>
          <w:lang w:eastAsia="ru-RU"/>
        </w:rPr>
        <w:t>F</w:t>
      </w:r>
      <w:r w:rsidRPr="00155DBD">
        <w:rPr>
          <w:rFonts w:ascii="Times New Roman" w:eastAsia="Times New Roman" w:hAnsi="Times New Roman"/>
          <w:sz w:val="24"/>
          <w:szCs w:val="24"/>
          <w:vertAlign w:val="subscript"/>
          <w:lang w:eastAsia="ru-RU"/>
        </w:rPr>
        <w:t>кp</w:t>
      </w:r>
      <w:r w:rsidRPr="00155DBD">
        <w:rPr>
          <w:rFonts w:ascii="Times New Roman" w:hAnsi="Times New Roman"/>
          <w:color w:val="000000"/>
          <w:sz w:val="28"/>
          <w:szCs w:val="28"/>
        </w:rPr>
        <w:t xml:space="preserve"> значения критерия Фишера, свидетельствующие, что оба полученные уравнения адекватно описывают экспериментальные данные при доверительной вероятности </w:t>
      </w:r>
      <w:r w:rsidRPr="00155DBD">
        <w:rPr>
          <w:rFonts w:ascii="Times New Roman" w:hAnsi="Times New Roman"/>
          <w:i/>
          <w:color w:val="000000"/>
          <w:sz w:val="28"/>
          <w:szCs w:val="28"/>
        </w:rPr>
        <w:t>р</w:t>
      </w:r>
      <w:r w:rsidRPr="00155DBD">
        <w:rPr>
          <w:rFonts w:ascii="Times New Roman" w:hAnsi="Times New Roman"/>
          <w:color w:val="000000"/>
          <w:sz w:val="28"/>
          <w:szCs w:val="28"/>
        </w:rPr>
        <w:t>=0,05.</w:t>
      </w:r>
      <w:r w:rsidRPr="00155DBD">
        <w:rPr>
          <w:rFonts w:ascii="Times New Roman" w:eastAsia="Times New Roman" w:hAnsi="Times New Roman"/>
          <w:color w:val="000000"/>
          <w:sz w:val="28"/>
          <w:szCs w:val="28"/>
        </w:rPr>
        <w:t xml:space="preserve"> </w:t>
      </w:r>
    </w:p>
    <w:p w14:paraId="67B8E7F7" w14:textId="36CC8B6A" w:rsidR="00453066" w:rsidRDefault="00453066" w:rsidP="00453066">
      <w:pPr>
        <w:spacing w:after="0" w:line="240" w:lineRule="auto"/>
        <w:ind w:firstLine="709"/>
        <w:jc w:val="both"/>
        <w:rPr>
          <w:rFonts w:ascii="Times New Roman" w:hAnsi="Times New Roman"/>
          <w:bCs/>
          <w:sz w:val="28"/>
          <w:szCs w:val="28"/>
        </w:rPr>
      </w:pPr>
      <w:r w:rsidRPr="00F257FE">
        <w:rPr>
          <w:rFonts w:ascii="Times New Roman" w:hAnsi="Times New Roman"/>
          <w:bCs/>
          <w:sz w:val="28"/>
          <w:szCs w:val="28"/>
        </w:rPr>
        <w:t>Более детальные данные о статистических характеристиках полученных уравнений регрессии приведены в листингах их расчетов</w:t>
      </w:r>
      <w:r w:rsidR="00553DE3">
        <w:rPr>
          <w:rFonts w:ascii="Times New Roman" w:hAnsi="Times New Roman"/>
          <w:bCs/>
          <w:sz w:val="28"/>
          <w:szCs w:val="28"/>
        </w:rPr>
        <w:t xml:space="preserve"> [135</w:t>
      </w:r>
      <w:r w:rsidR="00155DBD" w:rsidRPr="00F257FE">
        <w:rPr>
          <w:rFonts w:ascii="Times New Roman" w:hAnsi="Times New Roman"/>
          <w:bCs/>
          <w:sz w:val="28"/>
          <w:szCs w:val="28"/>
        </w:rPr>
        <w:t xml:space="preserve">]. </w:t>
      </w:r>
      <w:r w:rsidR="000E6BB3" w:rsidRPr="000E6BB3">
        <w:rPr>
          <w:rFonts w:ascii="Times New Roman" w:hAnsi="Times New Roman"/>
          <w:bCs/>
          <w:sz w:val="28"/>
          <w:szCs w:val="28"/>
        </w:rPr>
        <w:t>(Приложение Г</w:t>
      </w:r>
      <w:r w:rsidRPr="000E6BB3">
        <w:rPr>
          <w:rFonts w:ascii="Times New Roman" w:hAnsi="Times New Roman"/>
          <w:bCs/>
          <w:sz w:val="28"/>
          <w:szCs w:val="28"/>
        </w:rPr>
        <w:t>).</w:t>
      </w:r>
    </w:p>
    <w:p w14:paraId="49CCD178" w14:textId="77777777" w:rsidR="00DE2CC3" w:rsidRPr="00AE608F" w:rsidRDefault="00DE2CC3" w:rsidP="00DE2CC3">
      <w:pPr>
        <w:spacing w:after="0" w:line="240" w:lineRule="auto"/>
        <w:jc w:val="both"/>
        <w:rPr>
          <w:rFonts w:ascii="Times New Roman" w:hAnsi="Times New Roman"/>
          <w:bCs/>
          <w:sz w:val="28"/>
          <w:szCs w:val="28"/>
        </w:rPr>
      </w:pPr>
    </w:p>
    <w:p w14:paraId="3BA7E2DF" w14:textId="6E5A26B6" w:rsidR="00453066" w:rsidRPr="00222D0B" w:rsidRDefault="00453066" w:rsidP="003464C5">
      <w:pPr>
        <w:spacing w:before="120" w:after="120" w:line="240" w:lineRule="auto"/>
        <w:jc w:val="both"/>
        <w:rPr>
          <w:rFonts w:ascii="Times New Roman" w:eastAsia="Times New Roman" w:hAnsi="Times New Roman"/>
          <w:sz w:val="28"/>
          <w:szCs w:val="28"/>
          <w:lang w:eastAsia="ru-RU"/>
        </w:rPr>
      </w:pPr>
      <w:r w:rsidRPr="00222D0B">
        <w:rPr>
          <w:rFonts w:ascii="Times New Roman" w:hAnsi="Times New Roman"/>
          <w:sz w:val="28"/>
          <w:szCs w:val="28"/>
        </w:rPr>
        <w:t>Таблица 2</w:t>
      </w:r>
      <w:r w:rsidR="00BE5FB1" w:rsidRPr="00222D0B">
        <w:rPr>
          <w:rFonts w:ascii="Times New Roman" w:hAnsi="Times New Roman"/>
          <w:sz w:val="28"/>
          <w:szCs w:val="28"/>
        </w:rPr>
        <w:t>1</w:t>
      </w:r>
      <w:r w:rsidRPr="00222D0B">
        <w:rPr>
          <w:rFonts w:ascii="Times New Roman" w:hAnsi="Times New Roman"/>
          <w:sz w:val="28"/>
          <w:szCs w:val="28"/>
        </w:rPr>
        <w:t xml:space="preserve"> – </w:t>
      </w:r>
      <w:r w:rsidRPr="00222D0B">
        <w:rPr>
          <w:rFonts w:ascii="Times New Roman" w:eastAsia="Times New Roman" w:hAnsi="Times New Roman"/>
          <w:sz w:val="28"/>
          <w:szCs w:val="28"/>
          <w:lang w:eastAsia="ru-RU"/>
        </w:rPr>
        <w:t xml:space="preserve">Уравнения регрессии и статистические характеристики зависимостей показателей качества </w:t>
      </w:r>
      <w:r w:rsidRPr="00222D0B">
        <w:rPr>
          <w:rFonts w:ascii="Times New Roman" w:hAnsi="Times New Roman"/>
          <w:sz w:val="28"/>
          <w:szCs w:val="28"/>
        </w:rPr>
        <w:t>экструдата тритикале от режимов экструдирования</w:t>
      </w:r>
    </w:p>
    <w:tbl>
      <w:tblPr>
        <w:tblStyle w:val="22"/>
        <w:tblW w:w="4900" w:type="pct"/>
        <w:jc w:val="center"/>
        <w:tblLayout w:type="fixed"/>
        <w:tblLook w:val="04A0" w:firstRow="1" w:lastRow="0" w:firstColumn="1" w:lastColumn="0" w:noHBand="0" w:noVBand="1"/>
      </w:tblPr>
      <w:tblGrid>
        <w:gridCol w:w="4954"/>
        <w:gridCol w:w="1242"/>
        <w:gridCol w:w="1105"/>
        <w:gridCol w:w="967"/>
        <w:gridCol w:w="1112"/>
      </w:tblGrid>
      <w:tr w:rsidR="00453066" w:rsidRPr="003464C5" w14:paraId="77C91668" w14:textId="77777777" w:rsidTr="00DB412C">
        <w:trPr>
          <w:jc w:val="center"/>
        </w:trPr>
        <w:tc>
          <w:tcPr>
            <w:tcW w:w="5113" w:type="dxa"/>
            <w:vMerge w:val="restart"/>
            <w:vAlign w:val="center"/>
          </w:tcPr>
          <w:p w14:paraId="32B74D52" w14:textId="47BF4944" w:rsidR="00453066" w:rsidRPr="003464C5" w:rsidRDefault="003464C5" w:rsidP="00DB412C">
            <w:pPr>
              <w:jc w:val="center"/>
              <w:rPr>
                <w:sz w:val="24"/>
                <w:szCs w:val="24"/>
              </w:rPr>
            </w:pPr>
            <w:r>
              <w:rPr>
                <w:sz w:val="24"/>
                <w:szCs w:val="24"/>
              </w:rPr>
              <w:t>Уравнения регрессии</w:t>
            </w:r>
            <w:r>
              <w:rPr>
                <w:sz w:val="24"/>
                <w:szCs w:val="24"/>
                <w:lang w:val="kk-KZ"/>
              </w:rPr>
              <w:t xml:space="preserve"> </w:t>
            </w:r>
            <w:r w:rsidR="00453066" w:rsidRPr="003464C5">
              <w:rPr>
                <w:sz w:val="24"/>
                <w:szCs w:val="24"/>
              </w:rPr>
              <w:t>в натуральных переменных</w:t>
            </w:r>
          </w:p>
        </w:tc>
        <w:tc>
          <w:tcPr>
            <w:tcW w:w="2410" w:type="dxa"/>
            <w:gridSpan w:val="2"/>
            <w:vAlign w:val="center"/>
          </w:tcPr>
          <w:p w14:paraId="3D1E0121" w14:textId="77777777" w:rsidR="00453066" w:rsidRPr="003464C5" w:rsidRDefault="00453066" w:rsidP="00DB412C">
            <w:pPr>
              <w:jc w:val="center"/>
              <w:rPr>
                <w:sz w:val="24"/>
                <w:szCs w:val="24"/>
              </w:rPr>
            </w:pPr>
            <w:r w:rsidRPr="003464C5">
              <w:rPr>
                <w:sz w:val="24"/>
                <w:szCs w:val="24"/>
              </w:rPr>
              <w:t>Среднеквадратичное отклонение</w:t>
            </w:r>
          </w:p>
        </w:tc>
        <w:tc>
          <w:tcPr>
            <w:tcW w:w="2133" w:type="dxa"/>
            <w:gridSpan w:val="2"/>
            <w:vAlign w:val="center"/>
          </w:tcPr>
          <w:p w14:paraId="431E2D9F" w14:textId="77777777" w:rsidR="00453066" w:rsidRPr="003464C5" w:rsidRDefault="00453066" w:rsidP="00DB412C">
            <w:pPr>
              <w:jc w:val="center"/>
              <w:rPr>
                <w:sz w:val="24"/>
                <w:szCs w:val="24"/>
              </w:rPr>
            </w:pPr>
            <w:r w:rsidRPr="003464C5">
              <w:rPr>
                <w:sz w:val="24"/>
                <w:szCs w:val="24"/>
              </w:rPr>
              <w:t xml:space="preserve">Критерий </w:t>
            </w:r>
            <w:r w:rsidRPr="003464C5">
              <w:rPr>
                <w:sz w:val="24"/>
                <w:szCs w:val="24"/>
              </w:rPr>
              <w:br/>
              <w:t>Фишера</w:t>
            </w:r>
          </w:p>
        </w:tc>
      </w:tr>
      <w:tr w:rsidR="00453066" w:rsidRPr="003464C5" w14:paraId="55DB5572" w14:textId="77777777" w:rsidTr="00DB412C">
        <w:trPr>
          <w:jc w:val="center"/>
        </w:trPr>
        <w:tc>
          <w:tcPr>
            <w:tcW w:w="5113" w:type="dxa"/>
            <w:vMerge/>
          </w:tcPr>
          <w:p w14:paraId="786D9854" w14:textId="77777777" w:rsidR="00453066" w:rsidRPr="003464C5" w:rsidRDefault="00453066" w:rsidP="00DB412C">
            <w:pPr>
              <w:rPr>
                <w:sz w:val="24"/>
                <w:szCs w:val="24"/>
              </w:rPr>
            </w:pPr>
          </w:p>
        </w:tc>
        <w:tc>
          <w:tcPr>
            <w:tcW w:w="1276" w:type="dxa"/>
            <w:vAlign w:val="center"/>
          </w:tcPr>
          <w:p w14:paraId="1F79B4CC" w14:textId="77777777" w:rsidR="00453066" w:rsidRPr="003464C5" w:rsidRDefault="00453066" w:rsidP="00DB412C">
            <w:pPr>
              <w:jc w:val="center"/>
              <w:rPr>
                <w:sz w:val="24"/>
                <w:szCs w:val="24"/>
              </w:rPr>
            </w:pPr>
            <w:r w:rsidRPr="003464C5">
              <w:rPr>
                <w:sz w:val="24"/>
                <w:szCs w:val="24"/>
              </w:rPr>
              <w:t>экспериментальное</w:t>
            </w:r>
          </w:p>
        </w:tc>
        <w:tc>
          <w:tcPr>
            <w:tcW w:w="1134" w:type="dxa"/>
            <w:vAlign w:val="center"/>
          </w:tcPr>
          <w:p w14:paraId="1B19A757" w14:textId="77777777" w:rsidR="00453066" w:rsidRPr="003464C5" w:rsidRDefault="00453066" w:rsidP="00DB412C">
            <w:pPr>
              <w:jc w:val="center"/>
              <w:rPr>
                <w:sz w:val="24"/>
                <w:szCs w:val="24"/>
              </w:rPr>
            </w:pPr>
            <w:r w:rsidRPr="003464C5">
              <w:rPr>
                <w:sz w:val="24"/>
                <w:szCs w:val="24"/>
              </w:rPr>
              <w:t>неадекватности</w:t>
            </w:r>
          </w:p>
        </w:tc>
        <w:tc>
          <w:tcPr>
            <w:tcW w:w="992" w:type="dxa"/>
            <w:vAlign w:val="center"/>
          </w:tcPr>
          <w:p w14:paraId="4235750B" w14:textId="77777777" w:rsidR="00453066" w:rsidRPr="003464C5" w:rsidRDefault="00453066" w:rsidP="00DB412C">
            <w:pPr>
              <w:jc w:val="center"/>
              <w:rPr>
                <w:sz w:val="24"/>
                <w:szCs w:val="24"/>
              </w:rPr>
            </w:pPr>
            <w:r w:rsidRPr="003464C5">
              <w:rPr>
                <w:sz w:val="24"/>
                <w:szCs w:val="24"/>
              </w:rPr>
              <w:t>расчетный</w:t>
            </w:r>
          </w:p>
        </w:tc>
        <w:tc>
          <w:tcPr>
            <w:tcW w:w="1141" w:type="dxa"/>
            <w:vAlign w:val="center"/>
          </w:tcPr>
          <w:p w14:paraId="17D808EE" w14:textId="77777777" w:rsidR="00453066" w:rsidRPr="003464C5" w:rsidRDefault="00453066" w:rsidP="00DB412C">
            <w:pPr>
              <w:jc w:val="center"/>
              <w:rPr>
                <w:sz w:val="24"/>
                <w:szCs w:val="24"/>
              </w:rPr>
            </w:pPr>
            <w:r w:rsidRPr="003464C5">
              <w:rPr>
                <w:sz w:val="24"/>
                <w:szCs w:val="24"/>
              </w:rPr>
              <w:t>критический</w:t>
            </w:r>
          </w:p>
        </w:tc>
      </w:tr>
      <w:tr w:rsidR="00453066" w:rsidRPr="003464C5" w14:paraId="2AA045AE" w14:textId="77777777" w:rsidTr="00DB412C">
        <w:trPr>
          <w:jc w:val="center"/>
        </w:trPr>
        <w:tc>
          <w:tcPr>
            <w:tcW w:w="9656" w:type="dxa"/>
            <w:gridSpan w:val="5"/>
          </w:tcPr>
          <w:p w14:paraId="5A69DF16" w14:textId="4E45132C" w:rsidR="00453066" w:rsidRPr="003464C5" w:rsidRDefault="005E33A0" w:rsidP="00DB412C">
            <w:pPr>
              <w:jc w:val="center"/>
              <w:rPr>
                <w:sz w:val="24"/>
                <w:szCs w:val="24"/>
              </w:rPr>
            </w:pPr>
            <w:r w:rsidRPr="003464C5">
              <w:rPr>
                <w:sz w:val="24"/>
                <w:szCs w:val="24"/>
              </w:rPr>
              <w:t>Тритикале сорта Азиа</w:t>
            </w:r>
            <w:r w:rsidR="00453066" w:rsidRPr="003464C5">
              <w:rPr>
                <w:sz w:val="24"/>
                <w:szCs w:val="24"/>
              </w:rPr>
              <w:t>да</w:t>
            </w:r>
          </w:p>
        </w:tc>
      </w:tr>
      <w:tr w:rsidR="00453066" w:rsidRPr="003464C5" w14:paraId="03821084" w14:textId="77777777" w:rsidTr="00DB412C">
        <w:trPr>
          <w:jc w:val="center"/>
        </w:trPr>
        <w:tc>
          <w:tcPr>
            <w:tcW w:w="5113" w:type="dxa"/>
          </w:tcPr>
          <w:p w14:paraId="619DF342" w14:textId="77777777" w:rsidR="00453066" w:rsidRPr="003464C5" w:rsidRDefault="00453066" w:rsidP="00DB412C">
            <w:pPr>
              <w:pStyle w:val="af"/>
              <w:rPr>
                <w:rFonts w:ascii="Times New Roman" w:hAnsi="Times New Roman" w:cs="Times New Roman"/>
                <w:sz w:val="24"/>
                <w:szCs w:val="24"/>
              </w:rPr>
            </w:pPr>
            <w:r w:rsidRPr="003464C5">
              <w:rPr>
                <w:rFonts w:ascii="Times New Roman" w:eastAsia="Calibri" w:hAnsi="Times New Roman" w:cs="Times New Roman"/>
                <w:i/>
                <w:sz w:val="24"/>
                <w:szCs w:val="24"/>
                <w:lang w:val="fr-FR"/>
              </w:rPr>
              <w:t>y</w:t>
            </w:r>
            <w:r w:rsidRPr="003464C5">
              <w:rPr>
                <w:rFonts w:ascii="Times New Roman" w:eastAsia="Calibri" w:hAnsi="Times New Roman" w:cs="Times New Roman"/>
                <w:sz w:val="24"/>
                <w:szCs w:val="24"/>
                <w:vertAlign w:val="subscript"/>
              </w:rPr>
              <w:t>1</w:t>
            </w:r>
            <w:r w:rsidRPr="003464C5">
              <w:rPr>
                <w:rFonts w:ascii="Times New Roman" w:eastAsia="Calibri" w:hAnsi="Times New Roman" w:cs="Times New Roman"/>
                <w:sz w:val="24"/>
                <w:szCs w:val="24"/>
              </w:rPr>
              <w:t>=</w:t>
            </w:r>
            <w:r w:rsidRPr="003464C5">
              <w:rPr>
                <w:rFonts w:ascii="Times New Roman" w:hAnsi="Times New Roman" w:cs="Times New Roman"/>
                <w:sz w:val="24"/>
                <w:szCs w:val="24"/>
              </w:rPr>
              <w:t>16,007+0,77067</w:t>
            </w:r>
            <w:r w:rsidRPr="003464C5">
              <w:rPr>
                <w:rFonts w:ascii="Times New Roman" w:eastAsia="Calibri" w:hAnsi="Times New Roman" w:cs="Times New Roman"/>
                <w:i/>
                <w:sz w:val="24"/>
                <w:szCs w:val="24"/>
              </w:rPr>
              <w:t>С</w:t>
            </w:r>
            <w:r w:rsidRPr="003464C5">
              <w:rPr>
                <w:rFonts w:ascii="Times New Roman" w:hAnsi="Times New Roman" w:cs="Times New Roman"/>
                <w:sz w:val="24"/>
                <w:szCs w:val="24"/>
              </w:rPr>
              <w:t>–0,00675</w:t>
            </w:r>
            <w:r w:rsidRPr="003464C5">
              <w:rPr>
                <w:rFonts w:ascii="Times New Roman" w:eastAsia="Calibri" w:hAnsi="Times New Roman" w:cs="Times New Roman"/>
                <w:i/>
                <w:sz w:val="24"/>
                <w:szCs w:val="24"/>
              </w:rPr>
              <w:t>С</w:t>
            </w:r>
            <w:r w:rsidRPr="003464C5">
              <w:rPr>
                <w:rFonts w:ascii="Times New Roman" w:eastAsia="Calibri" w:hAnsi="Times New Roman" w:cs="Times New Roman"/>
                <w:i/>
                <w:sz w:val="24"/>
                <w:szCs w:val="24"/>
                <w:lang w:val="en-US"/>
              </w:rPr>
              <w:t>t</w:t>
            </w:r>
          </w:p>
        </w:tc>
        <w:tc>
          <w:tcPr>
            <w:tcW w:w="1276" w:type="dxa"/>
            <w:vAlign w:val="center"/>
          </w:tcPr>
          <w:p w14:paraId="038A1D05" w14:textId="77777777" w:rsidR="00453066" w:rsidRPr="003464C5" w:rsidRDefault="00453066" w:rsidP="00DB412C">
            <w:pPr>
              <w:jc w:val="center"/>
              <w:rPr>
                <w:sz w:val="24"/>
                <w:szCs w:val="24"/>
              </w:rPr>
            </w:pPr>
            <w:r w:rsidRPr="003464C5">
              <w:rPr>
                <w:sz w:val="24"/>
                <w:szCs w:val="24"/>
              </w:rPr>
              <w:t>0,31</w:t>
            </w:r>
          </w:p>
        </w:tc>
        <w:tc>
          <w:tcPr>
            <w:tcW w:w="1134" w:type="dxa"/>
            <w:vAlign w:val="center"/>
          </w:tcPr>
          <w:p w14:paraId="64880DD3" w14:textId="77777777" w:rsidR="00453066" w:rsidRPr="003464C5" w:rsidRDefault="00453066" w:rsidP="00DB412C">
            <w:pPr>
              <w:jc w:val="center"/>
              <w:rPr>
                <w:sz w:val="24"/>
                <w:szCs w:val="24"/>
              </w:rPr>
            </w:pPr>
            <w:r w:rsidRPr="003464C5">
              <w:rPr>
                <w:sz w:val="24"/>
                <w:szCs w:val="24"/>
              </w:rPr>
              <w:t>0,38</w:t>
            </w:r>
          </w:p>
        </w:tc>
        <w:tc>
          <w:tcPr>
            <w:tcW w:w="992" w:type="dxa"/>
            <w:vAlign w:val="center"/>
          </w:tcPr>
          <w:p w14:paraId="52873CA8" w14:textId="77777777" w:rsidR="00453066" w:rsidRPr="003464C5" w:rsidRDefault="00453066" w:rsidP="00DB412C">
            <w:pPr>
              <w:jc w:val="center"/>
              <w:rPr>
                <w:sz w:val="24"/>
                <w:szCs w:val="24"/>
              </w:rPr>
            </w:pPr>
            <w:r w:rsidRPr="003464C5">
              <w:rPr>
                <w:sz w:val="24"/>
                <w:szCs w:val="24"/>
              </w:rPr>
              <w:t>1,52</w:t>
            </w:r>
          </w:p>
        </w:tc>
        <w:tc>
          <w:tcPr>
            <w:tcW w:w="1141" w:type="dxa"/>
            <w:vAlign w:val="center"/>
          </w:tcPr>
          <w:p w14:paraId="292ECD2D" w14:textId="77777777" w:rsidR="00453066" w:rsidRPr="003464C5" w:rsidRDefault="00453066" w:rsidP="00DB412C">
            <w:pPr>
              <w:jc w:val="center"/>
              <w:rPr>
                <w:sz w:val="24"/>
                <w:szCs w:val="24"/>
              </w:rPr>
            </w:pPr>
            <w:r w:rsidRPr="003464C5">
              <w:rPr>
                <w:sz w:val="24"/>
                <w:szCs w:val="24"/>
              </w:rPr>
              <w:t>18,51</w:t>
            </w:r>
          </w:p>
        </w:tc>
      </w:tr>
      <w:tr w:rsidR="00453066" w:rsidRPr="003464C5" w14:paraId="79F95E6E" w14:textId="77777777" w:rsidTr="00DB412C">
        <w:trPr>
          <w:jc w:val="center"/>
        </w:trPr>
        <w:tc>
          <w:tcPr>
            <w:tcW w:w="5113" w:type="dxa"/>
          </w:tcPr>
          <w:p w14:paraId="2FC05146" w14:textId="77777777" w:rsidR="00453066" w:rsidRPr="003464C5" w:rsidRDefault="00453066" w:rsidP="00DB412C">
            <w:pPr>
              <w:pStyle w:val="af"/>
              <w:rPr>
                <w:rFonts w:ascii="Times New Roman" w:hAnsi="Times New Roman" w:cs="Times New Roman"/>
                <w:sz w:val="24"/>
                <w:szCs w:val="24"/>
              </w:rPr>
            </w:pPr>
            <w:r w:rsidRPr="003464C5">
              <w:rPr>
                <w:rFonts w:ascii="Times New Roman" w:eastAsia="Calibri" w:hAnsi="Times New Roman" w:cs="Times New Roman"/>
                <w:i/>
                <w:sz w:val="24"/>
                <w:szCs w:val="24"/>
                <w:lang w:val="fr-FR"/>
              </w:rPr>
              <w:t>y</w:t>
            </w:r>
            <w:r w:rsidRPr="003464C5">
              <w:rPr>
                <w:rFonts w:ascii="Times New Roman" w:eastAsia="Calibri" w:hAnsi="Times New Roman" w:cs="Times New Roman"/>
                <w:sz w:val="24"/>
                <w:szCs w:val="24"/>
                <w:vertAlign w:val="subscript"/>
              </w:rPr>
              <w:t>2</w:t>
            </w:r>
            <w:r w:rsidRPr="003464C5">
              <w:rPr>
                <w:rFonts w:ascii="Times New Roman" w:eastAsia="Calibri" w:hAnsi="Times New Roman" w:cs="Times New Roman"/>
                <w:sz w:val="24"/>
                <w:szCs w:val="24"/>
              </w:rPr>
              <w:t>=</w:t>
            </w:r>
            <w:r w:rsidRPr="003464C5">
              <w:rPr>
                <w:rFonts w:ascii="Times New Roman" w:hAnsi="Times New Roman" w:cs="Times New Roman"/>
                <w:sz w:val="24"/>
                <w:szCs w:val="24"/>
              </w:rPr>
              <w:t>12,435+0,45367</w:t>
            </w:r>
            <w:r w:rsidRPr="003464C5">
              <w:rPr>
                <w:rFonts w:ascii="Times New Roman" w:eastAsia="Calibri" w:hAnsi="Times New Roman" w:cs="Times New Roman"/>
                <w:i/>
                <w:sz w:val="24"/>
                <w:szCs w:val="24"/>
              </w:rPr>
              <w:t>С</w:t>
            </w:r>
            <w:r w:rsidRPr="003464C5">
              <w:rPr>
                <w:rFonts w:ascii="Times New Roman" w:hAnsi="Times New Roman" w:cs="Times New Roman"/>
                <w:sz w:val="24"/>
                <w:szCs w:val="24"/>
              </w:rPr>
              <w:t>–0,00441</w:t>
            </w:r>
            <w:r w:rsidRPr="003464C5">
              <w:rPr>
                <w:rFonts w:ascii="Times New Roman" w:eastAsia="Calibri" w:hAnsi="Times New Roman" w:cs="Times New Roman"/>
                <w:i/>
                <w:sz w:val="24"/>
                <w:szCs w:val="24"/>
              </w:rPr>
              <w:t>С</w:t>
            </w:r>
            <w:r w:rsidRPr="003464C5">
              <w:rPr>
                <w:rFonts w:ascii="Times New Roman" w:eastAsia="Calibri" w:hAnsi="Times New Roman" w:cs="Times New Roman"/>
                <w:i/>
                <w:sz w:val="24"/>
                <w:szCs w:val="24"/>
                <w:lang w:val="en-US"/>
              </w:rPr>
              <w:t>t</w:t>
            </w:r>
          </w:p>
        </w:tc>
        <w:tc>
          <w:tcPr>
            <w:tcW w:w="1276" w:type="dxa"/>
            <w:vAlign w:val="center"/>
          </w:tcPr>
          <w:p w14:paraId="7FFAC28B" w14:textId="77777777" w:rsidR="00453066" w:rsidRPr="003464C5" w:rsidRDefault="00453066" w:rsidP="00DB412C">
            <w:pPr>
              <w:jc w:val="center"/>
              <w:rPr>
                <w:sz w:val="24"/>
                <w:szCs w:val="24"/>
              </w:rPr>
            </w:pPr>
            <w:r w:rsidRPr="003464C5">
              <w:rPr>
                <w:sz w:val="24"/>
                <w:szCs w:val="24"/>
              </w:rPr>
              <w:t>0,27</w:t>
            </w:r>
          </w:p>
        </w:tc>
        <w:tc>
          <w:tcPr>
            <w:tcW w:w="1134" w:type="dxa"/>
            <w:vAlign w:val="center"/>
          </w:tcPr>
          <w:p w14:paraId="52063FB6" w14:textId="77777777" w:rsidR="00453066" w:rsidRPr="003464C5" w:rsidRDefault="00453066" w:rsidP="00DB412C">
            <w:pPr>
              <w:jc w:val="center"/>
              <w:rPr>
                <w:sz w:val="24"/>
                <w:szCs w:val="24"/>
              </w:rPr>
            </w:pPr>
            <w:r w:rsidRPr="003464C5">
              <w:rPr>
                <w:sz w:val="24"/>
                <w:szCs w:val="24"/>
              </w:rPr>
              <w:t>0,77</w:t>
            </w:r>
          </w:p>
        </w:tc>
        <w:tc>
          <w:tcPr>
            <w:tcW w:w="992" w:type="dxa"/>
            <w:vAlign w:val="center"/>
          </w:tcPr>
          <w:p w14:paraId="54C714A3" w14:textId="77777777" w:rsidR="00453066" w:rsidRPr="003464C5" w:rsidRDefault="00453066" w:rsidP="00DB412C">
            <w:pPr>
              <w:jc w:val="center"/>
              <w:rPr>
                <w:sz w:val="24"/>
                <w:szCs w:val="24"/>
              </w:rPr>
            </w:pPr>
            <w:r w:rsidRPr="003464C5">
              <w:rPr>
                <w:sz w:val="24"/>
                <w:szCs w:val="24"/>
              </w:rPr>
              <w:t>8,12</w:t>
            </w:r>
          </w:p>
        </w:tc>
        <w:tc>
          <w:tcPr>
            <w:tcW w:w="1141" w:type="dxa"/>
            <w:vAlign w:val="center"/>
          </w:tcPr>
          <w:p w14:paraId="746FA427" w14:textId="77777777" w:rsidR="00453066" w:rsidRPr="003464C5" w:rsidRDefault="00453066" w:rsidP="00DB412C">
            <w:pPr>
              <w:jc w:val="center"/>
              <w:rPr>
                <w:sz w:val="24"/>
                <w:szCs w:val="24"/>
              </w:rPr>
            </w:pPr>
            <w:r w:rsidRPr="003464C5">
              <w:rPr>
                <w:sz w:val="24"/>
                <w:szCs w:val="24"/>
              </w:rPr>
              <w:t>18,51</w:t>
            </w:r>
          </w:p>
        </w:tc>
      </w:tr>
      <w:tr w:rsidR="00453066" w:rsidRPr="003464C5" w14:paraId="23D69B46" w14:textId="77777777" w:rsidTr="00DB412C">
        <w:trPr>
          <w:jc w:val="center"/>
        </w:trPr>
        <w:tc>
          <w:tcPr>
            <w:tcW w:w="5113" w:type="dxa"/>
          </w:tcPr>
          <w:p w14:paraId="6EA8A250" w14:textId="77777777" w:rsidR="00453066" w:rsidRPr="003464C5" w:rsidRDefault="00453066" w:rsidP="00DB412C">
            <w:pPr>
              <w:pStyle w:val="af"/>
              <w:rPr>
                <w:rFonts w:ascii="Times New Roman" w:hAnsi="Times New Roman" w:cs="Times New Roman"/>
                <w:sz w:val="24"/>
                <w:szCs w:val="24"/>
              </w:rPr>
            </w:pPr>
            <w:r w:rsidRPr="003464C5">
              <w:rPr>
                <w:rFonts w:ascii="Times New Roman" w:eastAsia="Calibri" w:hAnsi="Times New Roman" w:cs="Times New Roman"/>
                <w:i/>
                <w:sz w:val="24"/>
                <w:szCs w:val="24"/>
                <w:lang w:val="fr-FR"/>
              </w:rPr>
              <w:t>y</w:t>
            </w:r>
            <w:r w:rsidRPr="003464C5">
              <w:rPr>
                <w:rFonts w:ascii="Times New Roman" w:eastAsia="Calibri" w:hAnsi="Times New Roman" w:cs="Times New Roman"/>
                <w:sz w:val="24"/>
                <w:szCs w:val="24"/>
                <w:vertAlign w:val="subscript"/>
              </w:rPr>
              <w:t>3</w:t>
            </w:r>
            <w:r w:rsidRPr="003464C5">
              <w:rPr>
                <w:rFonts w:ascii="Times New Roman" w:eastAsia="Calibri" w:hAnsi="Times New Roman" w:cs="Times New Roman"/>
                <w:sz w:val="24"/>
                <w:szCs w:val="24"/>
              </w:rPr>
              <w:t>=</w:t>
            </w:r>
            <w:r w:rsidRPr="003464C5">
              <w:rPr>
                <w:rFonts w:ascii="Times New Roman" w:hAnsi="Times New Roman" w:cs="Times New Roman"/>
                <w:sz w:val="24"/>
                <w:szCs w:val="24"/>
              </w:rPr>
              <w:t>0,</w:t>
            </w:r>
            <w:r w:rsidRPr="003464C5">
              <w:rPr>
                <w:rFonts w:ascii="Times New Roman" w:hAnsi="Times New Roman" w:cs="Times New Roman"/>
                <w:sz w:val="24"/>
                <w:szCs w:val="24"/>
                <w:lang w:val="en-US"/>
              </w:rPr>
              <w:t>01595</w:t>
            </w:r>
            <w:r w:rsidRPr="003464C5">
              <w:rPr>
                <w:rFonts w:ascii="Times New Roman" w:eastAsia="Calibri" w:hAnsi="Times New Roman" w:cs="Times New Roman"/>
                <w:i/>
                <w:sz w:val="24"/>
                <w:szCs w:val="24"/>
              </w:rPr>
              <w:t>С</w:t>
            </w:r>
            <w:r w:rsidRPr="003464C5">
              <w:rPr>
                <w:rFonts w:ascii="Times New Roman" w:hAnsi="Times New Roman" w:cs="Times New Roman"/>
                <w:sz w:val="24"/>
                <w:szCs w:val="24"/>
                <w:lang w:val="en-US"/>
              </w:rPr>
              <w:t>+0,00501</w:t>
            </w:r>
            <w:r w:rsidRPr="003464C5">
              <w:rPr>
                <w:rFonts w:ascii="Times New Roman" w:eastAsia="Calibri" w:hAnsi="Times New Roman" w:cs="Times New Roman"/>
                <w:i/>
                <w:sz w:val="24"/>
                <w:szCs w:val="24"/>
                <w:lang w:val="en-US"/>
              </w:rPr>
              <w:t>t</w:t>
            </w:r>
          </w:p>
        </w:tc>
        <w:tc>
          <w:tcPr>
            <w:tcW w:w="1276" w:type="dxa"/>
            <w:vAlign w:val="center"/>
          </w:tcPr>
          <w:p w14:paraId="5667B6BF" w14:textId="77777777" w:rsidR="00453066" w:rsidRPr="003464C5" w:rsidRDefault="00453066" w:rsidP="00DB412C">
            <w:pPr>
              <w:jc w:val="center"/>
              <w:rPr>
                <w:sz w:val="24"/>
                <w:szCs w:val="24"/>
                <w:lang w:val="fr-FR"/>
              </w:rPr>
            </w:pPr>
            <w:r w:rsidRPr="003464C5">
              <w:rPr>
                <w:sz w:val="24"/>
                <w:szCs w:val="24"/>
                <w:lang w:val="fr-FR"/>
              </w:rPr>
              <w:t>0,038</w:t>
            </w:r>
          </w:p>
        </w:tc>
        <w:tc>
          <w:tcPr>
            <w:tcW w:w="1134" w:type="dxa"/>
            <w:vAlign w:val="center"/>
          </w:tcPr>
          <w:p w14:paraId="63DA9593" w14:textId="77777777" w:rsidR="00453066" w:rsidRPr="003464C5" w:rsidRDefault="00453066" w:rsidP="00DB412C">
            <w:pPr>
              <w:jc w:val="center"/>
              <w:rPr>
                <w:sz w:val="24"/>
                <w:szCs w:val="24"/>
                <w:lang w:val="fr-FR"/>
              </w:rPr>
            </w:pPr>
            <w:r w:rsidRPr="003464C5">
              <w:rPr>
                <w:sz w:val="24"/>
                <w:szCs w:val="24"/>
                <w:lang w:val="fr-FR"/>
              </w:rPr>
              <w:t>0,061</w:t>
            </w:r>
          </w:p>
        </w:tc>
        <w:tc>
          <w:tcPr>
            <w:tcW w:w="992" w:type="dxa"/>
            <w:vAlign w:val="center"/>
          </w:tcPr>
          <w:p w14:paraId="53A92096" w14:textId="77777777" w:rsidR="00453066" w:rsidRPr="003464C5" w:rsidRDefault="00453066" w:rsidP="00DB412C">
            <w:pPr>
              <w:jc w:val="center"/>
              <w:rPr>
                <w:sz w:val="24"/>
                <w:szCs w:val="24"/>
                <w:lang w:val="fr-FR"/>
              </w:rPr>
            </w:pPr>
            <w:r w:rsidRPr="003464C5">
              <w:rPr>
                <w:sz w:val="24"/>
                <w:szCs w:val="24"/>
                <w:lang w:val="fr-FR"/>
              </w:rPr>
              <w:t>2,59</w:t>
            </w:r>
          </w:p>
        </w:tc>
        <w:tc>
          <w:tcPr>
            <w:tcW w:w="1141" w:type="dxa"/>
            <w:vAlign w:val="center"/>
          </w:tcPr>
          <w:p w14:paraId="1A5401D2" w14:textId="77777777" w:rsidR="00453066" w:rsidRPr="003464C5" w:rsidRDefault="00453066" w:rsidP="00DB412C">
            <w:pPr>
              <w:jc w:val="center"/>
              <w:rPr>
                <w:sz w:val="24"/>
                <w:szCs w:val="24"/>
                <w:lang w:val="fr-FR"/>
              </w:rPr>
            </w:pPr>
            <w:r w:rsidRPr="003464C5">
              <w:rPr>
                <w:sz w:val="24"/>
                <w:szCs w:val="24"/>
                <w:lang w:val="fr-FR"/>
              </w:rPr>
              <w:t>19,00</w:t>
            </w:r>
          </w:p>
        </w:tc>
      </w:tr>
      <w:tr w:rsidR="00453066" w:rsidRPr="003464C5" w14:paraId="79BF099C" w14:textId="77777777" w:rsidTr="00DB412C">
        <w:trPr>
          <w:jc w:val="center"/>
        </w:trPr>
        <w:tc>
          <w:tcPr>
            <w:tcW w:w="5113" w:type="dxa"/>
          </w:tcPr>
          <w:p w14:paraId="7B0F98EE" w14:textId="77777777" w:rsidR="00453066" w:rsidRPr="003464C5" w:rsidRDefault="00453066" w:rsidP="00DB412C">
            <w:pPr>
              <w:pStyle w:val="af"/>
              <w:rPr>
                <w:rFonts w:ascii="Times New Roman" w:hAnsi="Times New Roman" w:cs="Times New Roman"/>
                <w:sz w:val="24"/>
                <w:szCs w:val="24"/>
              </w:rPr>
            </w:pPr>
            <w:r w:rsidRPr="003464C5">
              <w:rPr>
                <w:rFonts w:ascii="Times New Roman" w:eastAsia="Calibri" w:hAnsi="Times New Roman" w:cs="Times New Roman"/>
                <w:i/>
                <w:sz w:val="24"/>
                <w:szCs w:val="24"/>
                <w:lang w:val="fr-FR"/>
              </w:rPr>
              <w:t>y</w:t>
            </w:r>
            <w:r w:rsidRPr="003464C5">
              <w:rPr>
                <w:rFonts w:ascii="Times New Roman" w:eastAsia="Calibri" w:hAnsi="Times New Roman" w:cs="Times New Roman"/>
                <w:sz w:val="24"/>
                <w:szCs w:val="24"/>
                <w:vertAlign w:val="subscript"/>
              </w:rPr>
              <w:t>4</w:t>
            </w:r>
            <w:r w:rsidRPr="003464C5">
              <w:rPr>
                <w:rFonts w:ascii="Times New Roman" w:eastAsia="Calibri" w:hAnsi="Times New Roman" w:cs="Times New Roman"/>
                <w:sz w:val="24"/>
                <w:szCs w:val="24"/>
                <w:lang w:val="fr-FR"/>
              </w:rPr>
              <w:t>=</w:t>
            </w:r>
            <w:r w:rsidRPr="003464C5">
              <w:rPr>
                <w:rFonts w:ascii="Times New Roman" w:hAnsi="Times New Roman" w:cs="Times New Roman"/>
                <w:sz w:val="24"/>
                <w:szCs w:val="24"/>
              </w:rPr>
              <w:t>37,2567</w:t>
            </w:r>
            <w:r w:rsidRPr="003464C5">
              <w:rPr>
                <w:rFonts w:ascii="Times New Roman" w:hAnsi="Times New Roman" w:cs="Times New Roman"/>
                <w:sz w:val="24"/>
                <w:szCs w:val="24"/>
                <w:lang w:val="en-US"/>
              </w:rPr>
              <w:t>–</w:t>
            </w:r>
            <w:r w:rsidRPr="003464C5">
              <w:rPr>
                <w:rFonts w:ascii="Times New Roman" w:hAnsi="Times New Roman" w:cs="Times New Roman"/>
                <w:sz w:val="24"/>
                <w:szCs w:val="24"/>
              </w:rPr>
              <w:t>1,5707</w:t>
            </w:r>
            <w:r w:rsidRPr="003464C5">
              <w:rPr>
                <w:rFonts w:ascii="Times New Roman" w:eastAsia="Calibri" w:hAnsi="Times New Roman" w:cs="Times New Roman"/>
                <w:i/>
                <w:sz w:val="24"/>
                <w:szCs w:val="24"/>
              </w:rPr>
              <w:t>С</w:t>
            </w:r>
            <w:r w:rsidRPr="003464C5">
              <w:rPr>
                <w:rFonts w:ascii="Times New Roman" w:hAnsi="Times New Roman" w:cs="Times New Roman"/>
                <w:sz w:val="24"/>
                <w:szCs w:val="24"/>
                <w:lang w:val="en-US"/>
              </w:rPr>
              <w:t>–</w:t>
            </w:r>
            <w:r w:rsidRPr="003464C5">
              <w:rPr>
                <w:rFonts w:ascii="Times New Roman" w:hAnsi="Times New Roman" w:cs="Times New Roman"/>
                <w:sz w:val="24"/>
                <w:szCs w:val="24"/>
              </w:rPr>
              <w:t>0,20833</w:t>
            </w:r>
            <w:r w:rsidRPr="003464C5">
              <w:rPr>
                <w:rFonts w:ascii="Times New Roman" w:eastAsia="Calibri" w:hAnsi="Times New Roman" w:cs="Times New Roman"/>
                <w:i/>
                <w:sz w:val="24"/>
                <w:szCs w:val="24"/>
                <w:lang w:val="en-US"/>
              </w:rPr>
              <w:t>t</w:t>
            </w:r>
            <w:r w:rsidRPr="003464C5">
              <w:rPr>
                <w:rFonts w:ascii="Times New Roman" w:hAnsi="Times New Roman" w:cs="Times New Roman"/>
                <w:sz w:val="24"/>
                <w:szCs w:val="24"/>
                <w:lang w:val="en-US"/>
              </w:rPr>
              <w:t>+</w:t>
            </w:r>
            <w:r w:rsidRPr="003464C5">
              <w:rPr>
                <w:rFonts w:ascii="Times New Roman" w:hAnsi="Times New Roman" w:cs="Times New Roman"/>
                <w:sz w:val="24"/>
                <w:szCs w:val="24"/>
              </w:rPr>
              <w:t>0,01313</w:t>
            </w:r>
            <w:r w:rsidRPr="003464C5">
              <w:rPr>
                <w:rFonts w:ascii="Times New Roman" w:eastAsia="Calibri" w:hAnsi="Times New Roman" w:cs="Times New Roman"/>
                <w:i/>
                <w:sz w:val="24"/>
                <w:szCs w:val="24"/>
              </w:rPr>
              <w:t>С</w:t>
            </w:r>
            <w:r w:rsidRPr="003464C5">
              <w:rPr>
                <w:rFonts w:ascii="Times New Roman" w:eastAsia="Calibri" w:hAnsi="Times New Roman" w:cs="Times New Roman"/>
                <w:i/>
                <w:sz w:val="24"/>
                <w:szCs w:val="24"/>
                <w:lang w:val="en-US"/>
              </w:rPr>
              <w:t>t</w:t>
            </w:r>
          </w:p>
        </w:tc>
        <w:tc>
          <w:tcPr>
            <w:tcW w:w="1276" w:type="dxa"/>
            <w:vAlign w:val="center"/>
          </w:tcPr>
          <w:p w14:paraId="206ACDC3" w14:textId="77777777" w:rsidR="00453066" w:rsidRPr="003464C5" w:rsidRDefault="00453066" w:rsidP="00DB412C">
            <w:pPr>
              <w:jc w:val="center"/>
              <w:rPr>
                <w:sz w:val="24"/>
                <w:szCs w:val="24"/>
                <w:lang w:val="en-US"/>
              </w:rPr>
            </w:pPr>
            <w:r w:rsidRPr="003464C5">
              <w:rPr>
                <w:sz w:val="24"/>
                <w:szCs w:val="24"/>
              </w:rPr>
              <w:t>0,43</w:t>
            </w:r>
          </w:p>
        </w:tc>
        <w:tc>
          <w:tcPr>
            <w:tcW w:w="1134" w:type="dxa"/>
            <w:vAlign w:val="center"/>
          </w:tcPr>
          <w:p w14:paraId="3C646983" w14:textId="77777777" w:rsidR="00453066" w:rsidRPr="003464C5" w:rsidRDefault="00453066" w:rsidP="00DB412C">
            <w:pPr>
              <w:jc w:val="center"/>
              <w:rPr>
                <w:sz w:val="24"/>
                <w:szCs w:val="24"/>
              </w:rPr>
            </w:pPr>
            <w:r w:rsidRPr="003464C5">
              <w:rPr>
                <w:sz w:val="24"/>
                <w:szCs w:val="24"/>
              </w:rPr>
              <w:t>–</w:t>
            </w:r>
          </w:p>
        </w:tc>
        <w:tc>
          <w:tcPr>
            <w:tcW w:w="992" w:type="dxa"/>
            <w:vAlign w:val="center"/>
          </w:tcPr>
          <w:p w14:paraId="73309EDA" w14:textId="77777777" w:rsidR="00453066" w:rsidRPr="003464C5" w:rsidRDefault="00453066" w:rsidP="00DB412C">
            <w:pPr>
              <w:jc w:val="center"/>
              <w:rPr>
                <w:sz w:val="24"/>
                <w:szCs w:val="24"/>
              </w:rPr>
            </w:pPr>
            <w:r w:rsidRPr="003464C5">
              <w:rPr>
                <w:sz w:val="24"/>
                <w:szCs w:val="24"/>
              </w:rPr>
              <w:t>–</w:t>
            </w:r>
          </w:p>
        </w:tc>
        <w:tc>
          <w:tcPr>
            <w:tcW w:w="1141" w:type="dxa"/>
            <w:vAlign w:val="center"/>
          </w:tcPr>
          <w:p w14:paraId="2B4B105A" w14:textId="77777777" w:rsidR="00453066" w:rsidRPr="003464C5" w:rsidRDefault="00453066" w:rsidP="00DB412C">
            <w:pPr>
              <w:jc w:val="center"/>
              <w:rPr>
                <w:sz w:val="24"/>
                <w:szCs w:val="24"/>
              </w:rPr>
            </w:pPr>
            <w:r w:rsidRPr="003464C5">
              <w:rPr>
                <w:sz w:val="24"/>
                <w:szCs w:val="24"/>
              </w:rPr>
              <w:t>–</w:t>
            </w:r>
          </w:p>
        </w:tc>
      </w:tr>
      <w:tr w:rsidR="00453066" w:rsidRPr="003464C5" w14:paraId="7AB06000" w14:textId="77777777" w:rsidTr="00DB412C">
        <w:trPr>
          <w:jc w:val="center"/>
        </w:trPr>
        <w:tc>
          <w:tcPr>
            <w:tcW w:w="5113" w:type="dxa"/>
          </w:tcPr>
          <w:p w14:paraId="30E0995D" w14:textId="77777777" w:rsidR="00453066" w:rsidRPr="003464C5" w:rsidRDefault="00453066" w:rsidP="00DB412C">
            <w:pPr>
              <w:pStyle w:val="af"/>
              <w:rPr>
                <w:rFonts w:ascii="Times New Roman" w:hAnsi="Times New Roman" w:cs="Times New Roman"/>
                <w:sz w:val="24"/>
                <w:szCs w:val="24"/>
              </w:rPr>
            </w:pPr>
            <w:r w:rsidRPr="003464C5">
              <w:rPr>
                <w:rFonts w:ascii="Times New Roman" w:eastAsia="Calibri" w:hAnsi="Times New Roman" w:cs="Times New Roman"/>
                <w:i/>
                <w:sz w:val="24"/>
                <w:szCs w:val="24"/>
                <w:lang w:val="fr-FR"/>
              </w:rPr>
              <w:t>y</w:t>
            </w:r>
            <w:r w:rsidRPr="003464C5">
              <w:rPr>
                <w:rFonts w:ascii="Times New Roman" w:eastAsia="Calibri" w:hAnsi="Times New Roman" w:cs="Times New Roman"/>
                <w:sz w:val="24"/>
                <w:szCs w:val="24"/>
                <w:vertAlign w:val="subscript"/>
              </w:rPr>
              <w:t>5</w:t>
            </w:r>
            <w:r w:rsidRPr="003464C5">
              <w:rPr>
                <w:rFonts w:ascii="Times New Roman" w:eastAsia="Calibri" w:hAnsi="Times New Roman" w:cs="Times New Roman"/>
                <w:sz w:val="24"/>
                <w:szCs w:val="24"/>
                <w:lang w:val="fr-FR"/>
              </w:rPr>
              <w:t>=</w:t>
            </w:r>
            <w:r w:rsidRPr="003464C5">
              <w:rPr>
                <w:rFonts w:ascii="Times New Roman" w:hAnsi="Times New Roman" w:cs="Times New Roman"/>
                <w:sz w:val="24"/>
                <w:szCs w:val="24"/>
              </w:rPr>
              <w:t>6,13687</w:t>
            </w:r>
            <w:r w:rsidRPr="003464C5">
              <w:rPr>
                <w:rFonts w:ascii="Times New Roman" w:eastAsia="Calibri" w:hAnsi="Times New Roman" w:cs="Times New Roman"/>
                <w:i/>
                <w:sz w:val="24"/>
                <w:szCs w:val="24"/>
              </w:rPr>
              <w:t>С</w:t>
            </w:r>
            <w:r w:rsidRPr="003464C5">
              <w:rPr>
                <w:rFonts w:ascii="Times New Roman" w:hAnsi="Times New Roman" w:cs="Times New Roman"/>
                <w:sz w:val="24"/>
                <w:szCs w:val="24"/>
                <w:lang w:val="en-US"/>
              </w:rPr>
              <w:t>+</w:t>
            </w:r>
            <w:r w:rsidRPr="003464C5">
              <w:rPr>
                <w:rFonts w:ascii="Times New Roman" w:hAnsi="Times New Roman" w:cs="Times New Roman"/>
                <w:sz w:val="24"/>
                <w:szCs w:val="24"/>
              </w:rPr>
              <w:t>0,86992</w:t>
            </w:r>
            <w:r w:rsidRPr="003464C5">
              <w:rPr>
                <w:rFonts w:ascii="Times New Roman" w:eastAsia="Calibri" w:hAnsi="Times New Roman" w:cs="Times New Roman"/>
                <w:i/>
                <w:sz w:val="24"/>
                <w:szCs w:val="24"/>
                <w:lang w:val="en-US"/>
              </w:rPr>
              <w:t>t</w:t>
            </w:r>
            <w:r w:rsidRPr="003464C5">
              <w:rPr>
                <w:rFonts w:ascii="Times New Roman" w:hAnsi="Times New Roman" w:cs="Times New Roman"/>
                <w:sz w:val="24"/>
                <w:szCs w:val="24"/>
                <w:lang w:val="en-US"/>
              </w:rPr>
              <w:t>–</w:t>
            </w:r>
            <w:r w:rsidRPr="003464C5">
              <w:rPr>
                <w:rFonts w:ascii="Times New Roman" w:hAnsi="Times New Roman" w:cs="Times New Roman"/>
                <w:sz w:val="24"/>
                <w:szCs w:val="24"/>
              </w:rPr>
              <w:t>0,05763</w:t>
            </w:r>
            <w:r w:rsidRPr="003464C5">
              <w:rPr>
                <w:rFonts w:ascii="Times New Roman" w:eastAsia="Calibri" w:hAnsi="Times New Roman" w:cs="Times New Roman"/>
                <w:i/>
                <w:sz w:val="24"/>
                <w:szCs w:val="24"/>
              </w:rPr>
              <w:t>С</w:t>
            </w:r>
            <w:r w:rsidRPr="003464C5">
              <w:rPr>
                <w:rFonts w:ascii="Times New Roman" w:eastAsia="Calibri" w:hAnsi="Times New Roman" w:cs="Times New Roman"/>
                <w:i/>
                <w:sz w:val="24"/>
                <w:szCs w:val="24"/>
                <w:lang w:val="en-US"/>
              </w:rPr>
              <w:t>t</w:t>
            </w:r>
          </w:p>
        </w:tc>
        <w:tc>
          <w:tcPr>
            <w:tcW w:w="1276" w:type="dxa"/>
            <w:vAlign w:val="center"/>
          </w:tcPr>
          <w:p w14:paraId="336849A5" w14:textId="77777777" w:rsidR="00453066" w:rsidRPr="003464C5" w:rsidRDefault="00453066" w:rsidP="00DB412C">
            <w:pPr>
              <w:jc w:val="center"/>
              <w:rPr>
                <w:sz w:val="24"/>
                <w:szCs w:val="24"/>
                <w:lang w:val="fr-FR"/>
              </w:rPr>
            </w:pPr>
            <w:r w:rsidRPr="003464C5">
              <w:rPr>
                <w:sz w:val="24"/>
                <w:szCs w:val="24"/>
                <w:lang w:val="fr-FR"/>
              </w:rPr>
              <w:t>3,79</w:t>
            </w:r>
          </w:p>
        </w:tc>
        <w:tc>
          <w:tcPr>
            <w:tcW w:w="1134" w:type="dxa"/>
            <w:vAlign w:val="center"/>
          </w:tcPr>
          <w:p w14:paraId="42DE1602" w14:textId="77777777" w:rsidR="00453066" w:rsidRPr="003464C5" w:rsidRDefault="00453066" w:rsidP="00DB412C">
            <w:pPr>
              <w:jc w:val="center"/>
              <w:rPr>
                <w:sz w:val="24"/>
                <w:szCs w:val="24"/>
                <w:lang w:val="fr-FR"/>
              </w:rPr>
            </w:pPr>
            <w:r w:rsidRPr="003464C5">
              <w:rPr>
                <w:sz w:val="24"/>
                <w:szCs w:val="24"/>
                <w:lang w:val="fr-FR"/>
              </w:rPr>
              <w:t>15,48</w:t>
            </w:r>
          </w:p>
        </w:tc>
        <w:tc>
          <w:tcPr>
            <w:tcW w:w="992" w:type="dxa"/>
            <w:vAlign w:val="center"/>
          </w:tcPr>
          <w:p w14:paraId="5CFF271D" w14:textId="77777777" w:rsidR="00453066" w:rsidRPr="003464C5" w:rsidRDefault="00453066" w:rsidP="00DB412C">
            <w:pPr>
              <w:jc w:val="center"/>
              <w:rPr>
                <w:sz w:val="24"/>
                <w:szCs w:val="24"/>
                <w:lang w:val="fr-FR"/>
              </w:rPr>
            </w:pPr>
            <w:r w:rsidRPr="003464C5">
              <w:rPr>
                <w:sz w:val="24"/>
                <w:szCs w:val="24"/>
                <w:lang w:val="fr-FR"/>
              </w:rPr>
              <w:t>16,69</w:t>
            </w:r>
          </w:p>
        </w:tc>
        <w:tc>
          <w:tcPr>
            <w:tcW w:w="1141" w:type="dxa"/>
            <w:vAlign w:val="center"/>
          </w:tcPr>
          <w:p w14:paraId="438C5BF3" w14:textId="77777777" w:rsidR="00453066" w:rsidRPr="003464C5" w:rsidRDefault="00453066" w:rsidP="00DB412C">
            <w:pPr>
              <w:jc w:val="center"/>
              <w:rPr>
                <w:sz w:val="24"/>
                <w:szCs w:val="24"/>
                <w:lang w:val="fr-FR"/>
              </w:rPr>
            </w:pPr>
            <w:r w:rsidRPr="003464C5">
              <w:rPr>
                <w:sz w:val="24"/>
                <w:szCs w:val="24"/>
                <w:lang w:val="fr-FR"/>
              </w:rPr>
              <w:t>18,51</w:t>
            </w:r>
          </w:p>
        </w:tc>
      </w:tr>
      <w:tr w:rsidR="00453066" w:rsidRPr="003464C5" w14:paraId="405C4F7B" w14:textId="77777777" w:rsidTr="00DB412C">
        <w:trPr>
          <w:jc w:val="center"/>
        </w:trPr>
        <w:tc>
          <w:tcPr>
            <w:tcW w:w="5113" w:type="dxa"/>
          </w:tcPr>
          <w:p w14:paraId="5B5FE153" w14:textId="77777777" w:rsidR="00453066" w:rsidRPr="003464C5" w:rsidRDefault="00453066" w:rsidP="00DB412C">
            <w:pPr>
              <w:pStyle w:val="af"/>
              <w:rPr>
                <w:rFonts w:ascii="Times New Roman" w:hAnsi="Times New Roman" w:cs="Times New Roman"/>
                <w:sz w:val="24"/>
                <w:szCs w:val="24"/>
              </w:rPr>
            </w:pPr>
            <w:r w:rsidRPr="003464C5">
              <w:rPr>
                <w:rFonts w:ascii="Times New Roman" w:eastAsia="Calibri" w:hAnsi="Times New Roman" w:cs="Times New Roman"/>
                <w:i/>
                <w:sz w:val="24"/>
                <w:szCs w:val="24"/>
                <w:lang w:val="fr-FR"/>
              </w:rPr>
              <w:t>y</w:t>
            </w:r>
            <w:r w:rsidRPr="003464C5">
              <w:rPr>
                <w:rFonts w:ascii="Times New Roman" w:eastAsia="Calibri" w:hAnsi="Times New Roman" w:cs="Times New Roman"/>
                <w:sz w:val="24"/>
                <w:szCs w:val="24"/>
                <w:vertAlign w:val="subscript"/>
              </w:rPr>
              <w:t>6</w:t>
            </w:r>
            <w:r w:rsidRPr="003464C5">
              <w:rPr>
                <w:rFonts w:ascii="Times New Roman" w:eastAsia="Calibri" w:hAnsi="Times New Roman" w:cs="Times New Roman"/>
                <w:sz w:val="24"/>
                <w:szCs w:val="24"/>
                <w:lang w:val="fr-FR"/>
              </w:rPr>
              <w:t>=</w:t>
            </w:r>
            <w:r w:rsidRPr="003464C5">
              <w:rPr>
                <w:rFonts w:ascii="Times New Roman" w:hAnsi="Times New Roman" w:cs="Times New Roman"/>
                <w:sz w:val="24"/>
                <w:szCs w:val="24"/>
                <w:lang w:val="en-US"/>
              </w:rPr>
              <w:t>348,42313+0,04786</w:t>
            </w:r>
            <w:r w:rsidRPr="003464C5">
              <w:rPr>
                <w:rFonts w:ascii="Times New Roman" w:eastAsia="Calibri" w:hAnsi="Times New Roman" w:cs="Times New Roman"/>
                <w:i/>
                <w:sz w:val="24"/>
                <w:szCs w:val="24"/>
              </w:rPr>
              <w:t>С</w:t>
            </w:r>
            <w:r w:rsidRPr="003464C5">
              <w:rPr>
                <w:rFonts w:ascii="Times New Roman" w:eastAsia="Calibri" w:hAnsi="Times New Roman" w:cs="Times New Roman"/>
                <w:i/>
                <w:sz w:val="24"/>
                <w:szCs w:val="24"/>
                <w:lang w:val="en-US"/>
              </w:rPr>
              <w:t>t</w:t>
            </w:r>
          </w:p>
        </w:tc>
        <w:tc>
          <w:tcPr>
            <w:tcW w:w="1276" w:type="dxa"/>
            <w:vAlign w:val="center"/>
          </w:tcPr>
          <w:p w14:paraId="08541AC7" w14:textId="77777777" w:rsidR="00453066" w:rsidRPr="003464C5" w:rsidRDefault="00453066" w:rsidP="00DB412C">
            <w:pPr>
              <w:jc w:val="center"/>
              <w:rPr>
                <w:sz w:val="24"/>
                <w:szCs w:val="24"/>
              </w:rPr>
            </w:pPr>
            <w:r w:rsidRPr="003464C5">
              <w:rPr>
                <w:sz w:val="24"/>
                <w:szCs w:val="24"/>
                <w:lang w:val="fr-FR"/>
              </w:rPr>
              <w:t>6,80</w:t>
            </w:r>
          </w:p>
        </w:tc>
        <w:tc>
          <w:tcPr>
            <w:tcW w:w="1134" w:type="dxa"/>
            <w:vAlign w:val="center"/>
          </w:tcPr>
          <w:p w14:paraId="1D93EDCE" w14:textId="77777777" w:rsidR="00453066" w:rsidRPr="003464C5" w:rsidRDefault="00453066" w:rsidP="00DB412C">
            <w:pPr>
              <w:jc w:val="center"/>
              <w:rPr>
                <w:sz w:val="24"/>
                <w:szCs w:val="24"/>
                <w:lang w:val="fr-FR"/>
              </w:rPr>
            </w:pPr>
            <w:r w:rsidRPr="003464C5">
              <w:rPr>
                <w:sz w:val="24"/>
                <w:szCs w:val="24"/>
                <w:lang w:val="fr-FR"/>
              </w:rPr>
              <w:t>19,12</w:t>
            </w:r>
          </w:p>
        </w:tc>
        <w:tc>
          <w:tcPr>
            <w:tcW w:w="992" w:type="dxa"/>
            <w:vAlign w:val="center"/>
          </w:tcPr>
          <w:p w14:paraId="4F16C370" w14:textId="77777777" w:rsidR="00453066" w:rsidRPr="003464C5" w:rsidRDefault="00453066" w:rsidP="00DB412C">
            <w:pPr>
              <w:jc w:val="center"/>
              <w:rPr>
                <w:sz w:val="24"/>
                <w:szCs w:val="24"/>
                <w:lang w:val="fr-FR"/>
              </w:rPr>
            </w:pPr>
            <w:r w:rsidRPr="003464C5">
              <w:rPr>
                <w:sz w:val="24"/>
                <w:szCs w:val="24"/>
                <w:lang w:val="fr-FR"/>
              </w:rPr>
              <w:t>7,90</w:t>
            </w:r>
          </w:p>
        </w:tc>
        <w:tc>
          <w:tcPr>
            <w:tcW w:w="1141" w:type="dxa"/>
            <w:vAlign w:val="center"/>
          </w:tcPr>
          <w:p w14:paraId="37548418" w14:textId="77777777" w:rsidR="00453066" w:rsidRPr="003464C5" w:rsidRDefault="00453066" w:rsidP="00DB412C">
            <w:pPr>
              <w:jc w:val="center"/>
              <w:rPr>
                <w:sz w:val="24"/>
                <w:szCs w:val="24"/>
                <w:lang w:val="fr-FR"/>
              </w:rPr>
            </w:pPr>
            <w:r w:rsidRPr="003464C5">
              <w:rPr>
                <w:sz w:val="24"/>
                <w:szCs w:val="24"/>
                <w:lang w:val="fr-FR"/>
              </w:rPr>
              <w:t>19,00</w:t>
            </w:r>
          </w:p>
        </w:tc>
      </w:tr>
      <w:tr w:rsidR="00453066" w:rsidRPr="003464C5" w14:paraId="2F810CA4" w14:textId="77777777" w:rsidTr="00DB412C">
        <w:trPr>
          <w:jc w:val="center"/>
        </w:trPr>
        <w:tc>
          <w:tcPr>
            <w:tcW w:w="5113" w:type="dxa"/>
          </w:tcPr>
          <w:p w14:paraId="3061F574" w14:textId="77777777" w:rsidR="00453066" w:rsidRPr="003464C5" w:rsidRDefault="00453066" w:rsidP="00DB412C">
            <w:pPr>
              <w:pStyle w:val="af"/>
              <w:rPr>
                <w:rFonts w:ascii="Times New Roman" w:hAnsi="Times New Roman" w:cs="Times New Roman"/>
                <w:sz w:val="24"/>
                <w:szCs w:val="24"/>
              </w:rPr>
            </w:pPr>
            <w:r w:rsidRPr="003464C5">
              <w:rPr>
                <w:rFonts w:ascii="Times New Roman" w:eastAsia="Calibri" w:hAnsi="Times New Roman" w:cs="Times New Roman"/>
                <w:i/>
                <w:sz w:val="24"/>
                <w:szCs w:val="24"/>
                <w:lang w:val="fr-FR"/>
              </w:rPr>
              <w:t>y</w:t>
            </w:r>
            <w:r w:rsidRPr="003464C5">
              <w:rPr>
                <w:rFonts w:ascii="Times New Roman" w:eastAsia="Calibri" w:hAnsi="Times New Roman" w:cs="Times New Roman"/>
                <w:sz w:val="24"/>
                <w:szCs w:val="24"/>
                <w:vertAlign w:val="subscript"/>
              </w:rPr>
              <w:t>7</w:t>
            </w:r>
            <w:r w:rsidRPr="003464C5">
              <w:rPr>
                <w:rFonts w:ascii="Times New Roman" w:eastAsia="Calibri" w:hAnsi="Times New Roman" w:cs="Times New Roman"/>
                <w:sz w:val="24"/>
                <w:szCs w:val="24"/>
                <w:lang w:val="fr-FR"/>
              </w:rPr>
              <w:t>=</w:t>
            </w:r>
            <w:r w:rsidRPr="003464C5">
              <w:rPr>
                <w:rFonts w:ascii="Times New Roman" w:hAnsi="Times New Roman" w:cs="Times New Roman"/>
                <w:sz w:val="24"/>
                <w:szCs w:val="24"/>
                <w:lang w:val="en-US"/>
              </w:rPr>
              <w:t>199,583–2,6650</w:t>
            </w:r>
            <w:r w:rsidRPr="003464C5">
              <w:rPr>
                <w:rFonts w:ascii="Times New Roman" w:eastAsia="Calibri" w:hAnsi="Times New Roman" w:cs="Times New Roman"/>
                <w:i/>
                <w:sz w:val="24"/>
                <w:szCs w:val="24"/>
              </w:rPr>
              <w:t>С</w:t>
            </w:r>
            <w:r w:rsidRPr="003464C5">
              <w:rPr>
                <w:rFonts w:ascii="Times New Roman" w:hAnsi="Times New Roman" w:cs="Times New Roman"/>
                <w:sz w:val="24"/>
                <w:szCs w:val="24"/>
                <w:lang w:val="en-US"/>
              </w:rPr>
              <w:t>+0,86833</w:t>
            </w:r>
            <w:r w:rsidRPr="003464C5">
              <w:rPr>
                <w:rFonts w:ascii="Times New Roman" w:eastAsia="Calibri" w:hAnsi="Times New Roman" w:cs="Times New Roman"/>
                <w:i/>
                <w:sz w:val="24"/>
                <w:szCs w:val="24"/>
                <w:lang w:val="en-US"/>
              </w:rPr>
              <w:t>t</w:t>
            </w:r>
          </w:p>
        </w:tc>
        <w:tc>
          <w:tcPr>
            <w:tcW w:w="1276" w:type="dxa"/>
            <w:vAlign w:val="center"/>
          </w:tcPr>
          <w:p w14:paraId="39123FD4" w14:textId="77777777" w:rsidR="00453066" w:rsidRPr="003464C5" w:rsidRDefault="00453066" w:rsidP="00DB412C">
            <w:pPr>
              <w:jc w:val="center"/>
              <w:rPr>
                <w:sz w:val="24"/>
                <w:szCs w:val="24"/>
                <w:lang w:val="fr-FR"/>
              </w:rPr>
            </w:pPr>
            <w:r w:rsidRPr="003464C5">
              <w:rPr>
                <w:sz w:val="24"/>
                <w:szCs w:val="24"/>
                <w:lang w:val="fr-FR"/>
              </w:rPr>
              <w:t>5,94</w:t>
            </w:r>
          </w:p>
        </w:tc>
        <w:tc>
          <w:tcPr>
            <w:tcW w:w="1134" w:type="dxa"/>
            <w:vAlign w:val="center"/>
          </w:tcPr>
          <w:p w14:paraId="0C2775F2" w14:textId="77777777" w:rsidR="00453066" w:rsidRPr="003464C5" w:rsidRDefault="00453066" w:rsidP="00DB412C">
            <w:pPr>
              <w:jc w:val="center"/>
              <w:rPr>
                <w:sz w:val="24"/>
                <w:szCs w:val="24"/>
                <w:lang w:val="fr-FR"/>
              </w:rPr>
            </w:pPr>
            <w:r w:rsidRPr="003464C5">
              <w:rPr>
                <w:sz w:val="24"/>
                <w:szCs w:val="24"/>
                <w:lang w:val="fr-FR"/>
              </w:rPr>
              <w:t>13,35</w:t>
            </w:r>
          </w:p>
        </w:tc>
        <w:tc>
          <w:tcPr>
            <w:tcW w:w="992" w:type="dxa"/>
            <w:vAlign w:val="center"/>
          </w:tcPr>
          <w:p w14:paraId="60E474CB" w14:textId="77777777" w:rsidR="00453066" w:rsidRPr="003464C5" w:rsidRDefault="00453066" w:rsidP="00DB412C">
            <w:pPr>
              <w:jc w:val="center"/>
              <w:rPr>
                <w:sz w:val="24"/>
                <w:szCs w:val="24"/>
                <w:lang w:val="fr-FR"/>
              </w:rPr>
            </w:pPr>
            <w:r w:rsidRPr="003464C5">
              <w:rPr>
                <w:sz w:val="24"/>
                <w:szCs w:val="24"/>
                <w:lang w:val="fr-FR"/>
              </w:rPr>
              <w:t>5,05</w:t>
            </w:r>
          </w:p>
        </w:tc>
        <w:tc>
          <w:tcPr>
            <w:tcW w:w="1141" w:type="dxa"/>
            <w:vAlign w:val="center"/>
          </w:tcPr>
          <w:p w14:paraId="37616C35" w14:textId="77777777" w:rsidR="00453066" w:rsidRPr="003464C5" w:rsidRDefault="00453066" w:rsidP="00DB412C">
            <w:pPr>
              <w:jc w:val="center"/>
              <w:rPr>
                <w:sz w:val="24"/>
                <w:szCs w:val="24"/>
                <w:lang w:val="fr-FR"/>
              </w:rPr>
            </w:pPr>
            <w:r w:rsidRPr="003464C5">
              <w:rPr>
                <w:sz w:val="24"/>
                <w:szCs w:val="24"/>
                <w:lang w:val="fr-FR"/>
              </w:rPr>
              <w:t>18,51</w:t>
            </w:r>
          </w:p>
        </w:tc>
      </w:tr>
      <w:tr w:rsidR="00453066" w:rsidRPr="003464C5" w14:paraId="08AAA4F8" w14:textId="77777777" w:rsidTr="00DB412C">
        <w:trPr>
          <w:jc w:val="center"/>
        </w:trPr>
        <w:tc>
          <w:tcPr>
            <w:tcW w:w="5113" w:type="dxa"/>
          </w:tcPr>
          <w:p w14:paraId="04CEABD3" w14:textId="77777777" w:rsidR="00453066" w:rsidRPr="003464C5" w:rsidRDefault="00453066" w:rsidP="00DB412C">
            <w:pPr>
              <w:pStyle w:val="af"/>
              <w:rPr>
                <w:rFonts w:ascii="Times New Roman" w:hAnsi="Times New Roman" w:cs="Times New Roman"/>
                <w:sz w:val="24"/>
                <w:szCs w:val="24"/>
              </w:rPr>
            </w:pPr>
            <w:r w:rsidRPr="003464C5">
              <w:rPr>
                <w:rFonts w:ascii="Times New Roman" w:eastAsia="Calibri" w:hAnsi="Times New Roman" w:cs="Times New Roman"/>
                <w:i/>
                <w:sz w:val="24"/>
                <w:szCs w:val="24"/>
                <w:lang w:val="fr-FR"/>
              </w:rPr>
              <w:t>y</w:t>
            </w:r>
            <w:r w:rsidRPr="003464C5">
              <w:rPr>
                <w:rFonts w:ascii="Times New Roman" w:eastAsia="Calibri" w:hAnsi="Times New Roman" w:cs="Times New Roman"/>
                <w:sz w:val="24"/>
                <w:szCs w:val="24"/>
                <w:vertAlign w:val="subscript"/>
              </w:rPr>
              <w:t>8</w:t>
            </w:r>
            <w:r w:rsidRPr="003464C5">
              <w:rPr>
                <w:rFonts w:ascii="Times New Roman" w:eastAsia="Calibri" w:hAnsi="Times New Roman" w:cs="Times New Roman"/>
                <w:sz w:val="24"/>
                <w:szCs w:val="24"/>
                <w:lang w:val="fr-FR"/>
              </w:rPr>
              <w:t>=</w:t>
            </w:r>
            <w:r w:rsidRPr="003464C5">
              <w:rPr>
                <w:rFonts w:ascii="Times New Roman" w:eastAsia="Calibri" w:hAnsi="Times New Roman" w:cs="Times New Roman"/>
                <w:sz w:val="24"/>
                <w:szCs w:val="24"/>
              </w:rPr>
              <w:t>37</w:t>
            </w:r>
            <w:r w:rsidRPr="003464C5">
              <w:rPr>
                <w:rFonts w:ascii="Times New Roman" w:hAnsi="Times New Roman" w:cs="Times New Roman"/>
                <w:sz w:val="24"/>
                <w:szCs w:val="24"/>
              </w:rPr>
              <w:t>,57–2,400</w:t>
            </w:r>
            <w:r w:rsidRPr="003464C5">
              <w:rPr>
                <w:rFonts w:ascii="Times New Roman" w:eastAsia="Calibri" w:hAnsi="Times New Roman" w:cs="Times New Roman"/>
                <w:i/>
                <w:sz w:val="24"/>
                <w:szCs w:val="24"/>
              </w:rPr>
              <w:t>С</w:t>
            </w:r>
            <w:r w:rsidRPr="003464C5">
              <w:rPr>
                <w:rFonts w:ascii="Times New Roman" w:hAnsi="Times New Roman" w:cs="Times New Roman"/>
                <w:sz w:val="24"/>
                <w:szCs w:val="24"/>
                <w:lang w:val="en-US"/>
              </w:rPr>
              <w:t>+</w:t>
            </w:r>
            <w:r w:rsidRPr="003464C5">
              <w:rPr>
                <w:rFonts w:ascii="Times New Roman" w:hAnsi="Times New Roman" w:cs="Times New Roman"/>
                <w:sz w:val="24"/>
                <w:szCs w:val="24"/>
              </w:rPr>
              <w:t>0,02127</w:t>
            </w:r>
            <w:r w:rsidRPr="003464C5">
              <w:rPr>
                <w:rFonts w:ascii="Times New Roman" w:eastAsia="Calibri" w:hAnsi="Times New Roman" w:cs="Times New Roman"/>
                <w:i/>
                <w:sz w:val="24"/>
                <w:szCs w:val="24"/>
              </w:rPr>
              <w:t>С</w:t>
            </w:r>
            <w:r w:rsidRPr="003464C5">
              <w:rPr>
                <w:rFonts w:ascii="Times New Roman" w:eastAsia="Calibri" w:hAnsi="Times New Roman" w:cs="Times New Roman"/>
                <w:i/>
                <w:sz w:val="24"/>
                <w:szCs w:val="24"/>
                <w:lang w:val="en-US"/>
              </w:rPr>
              <w:t>t</w:t>
            </w:r>
          </w:p>
        </w:tc>
        <w:tc>
          <w:tcPr>
            <w:tcW w:w="1276" w:type="dxa"/>
            <w:vAlign w:val="center"/>
          </w:tcPr>
          <w:p w14:paraId="07A272A1" w14:textId="77777777" w:rsidR="00453066" w:rsidRPr="003464C5" w:rsidRDefault="00453066" w:rsidP="00DB412C">
            <w:pPr>
              <w:jc w:val="center"/>
              <w:rPr>
                <w:sz w:val="24"/>
                <w:szCs w:val="24"/>
              </w:rPr>
            </w:pPr>
            <w:r w:rsidRPr="003464C5">
              <w:rPr>
                <w:sz w:val="24"/>
                <w:szCs w:val="24"/>
                <w:lang w:val="fr-FR"/>
              </w:rPr>
              <w:t>0,9</w:t>
            </w:r>
            <w:r w:rsidRPr="003464C5">
              <w:rPr>
                <w:sz w:val="24"/>
                <w:szCs w:val="24"/>
              </w:rPr>
              <w:t>1</w:t>
            </w:r>
          </w:p>
        </w:tc>
        <w:tc>
          <w:tcPr>
            <w:tcW w:w="1134" w:type="dxa"/>
            <w:vAlign w:val="center"/>
          </w:tcPr>
          <w:p w14:paraId="7E144E12" w14:textId="77777777" w:rsidR="00453066" w:rsidRPr="003464C5" w:rsidRDefault="00453066" w:rsidP="00DB412C">
            <w:pPr>
              <w:jc w:val="center"/>
              <w:rPr>
                <w:sz w:val="24"/>
                <w:szCs w:val="24"/>
                <w:lang w:val="fr-FR"/>
              </w:rPr>
            </w:pPr>
            <w:r w:rsidRPr="003464C5">
              <w:rPr>
                <w:sz w:val="24"/>
                <w:szCs w:val="24"/>
              </w:rPr>
              <w:t>1</w:t>
            </w:r>
            <w:r w:rsidRPr="003464C5">
              <w:rPr>
                <w:sz w:val="24"/>
                <w:szCs w:val="24"/>
                <w:lang w:val="fr-FR"/>
              </w:rPr>
              <w:t>,</w:t>
            </w:r>
            <w:r w:rsidRPr="003464C5">
              <w:rPr>
                <w:sz w:val="24"/>
                <w:szCs w:val="24"/>
              </w:rPr>
              <w:t>63</w:t>
            </w:r>
          </w:p>
        </w:tc>
        <w:tc>
          <w:tcPr>
            <w:tcW w:w="992" w:type="dxa"/>
            <w:vAlign w:val="center"/>
          </w:tcPr>
          <w:p w14:paraId="6C040298" w14:textId="77777777" w:rsidR="00453066" w:rsidRPr="003464C5" w:rsidRDefault="00453066" w:rsidP="00DB412C">
            <w:pPr>
              <w:jc w:val="center"/>
              <w:rPr>
                <w:sz w:val="24"/>
                <w:szCs w:val="24"/>
                <w:lang w:val="fr-FR"/>
              </w:rPr>
            </w:pPr>
            <w:r w:rsidRPr="003464C5">
              <w:rPr>
                <w:sz w:val="24"/>
                <w:szCs w:val="24"/>
              </w:rPr>
              <w:t>3</w:t>
            </w:r>
            <w:r w:rsidRPr="003464C5">
              <w:rPr>
                <w:sz w:val="24"/>
                <w:szCs w:val="24"/>
                <w:lang w:val="fr-FR"/>
              </w:rPr>
              <w:t>,</w:t>
            </w:r>
            <w:r w:rsidRPr="003464C5">
              <w:rPr>
                <w:sz w:val="24"/>
                <w:szCs w:val="24"/>
              </w:rPr>
              <w:t>32</w:t>
            </w:r>
          </w:p>
        </w:tc>
        <w:tc>
          <w:tcPr>
            <w:tcW w:w="1141" w:type="dxa"/>
            <w:vAlign w:val="center"/>
          </w:tcPr>
          <w:p w14:paraId="70E47D5F" w14:textId="77777777" w:rsidR="00453066" w:rsidRPr="003464C5" w:rsidRDefault="00453066" w:rsidP="00DB412C">
            <w:pPr>
              <w:jc w:val="center"/>
              <w:rPr>
                <w:sz w:val="24"/>
                <w:szCs w:val="24"/>
                <w:lang w:val="fr-FR"/>
              </w:rPr>
            </w:pPr>
            <w:r w:rsidRPr="003464C5">
              <w:rPr>
                <w:sz w:val="24"/>
                <w:szCs w:val="24"/>
                <w:lang w:val="fr-FR"/>
              </w:rPr>
              <w:t>18,51</w:t>
            </w:r>
          </w:p>
        </w:tc>
      </w:tr>
      <w:tr w:rsidR="00453066" w:rsidRPr="003464C5" w14:paraId="07F48186" w14:textId="77777777" w:rsidTr="00DB412C">
        <w:trPr>
          <w:jc w:val="center"/>
        </w:trPr>
        <w:tc>
          <w:tcPr>
            <w:tcW w:w="9656" w:type="dxa"/>
            <w:gridSpan w:val="5"/>
          </w:tcPr>
          <w:p w14:paraId="15877086" w14:textId="77777777" w:rsidR="00453066" w:rsidRPr="003464C5" w:rsidRDefault="00453066" w:rsidP="00DB412C">
            <w:pPr>
              <w:jc w:val="center"/>
              <w:rPr>
                <w:sz w:val="24"/>
                <w:szCs w:val="24"/>
              </w:rPr>
            </w:pPr>
            <w:r w:rsidRPr="003464C5">
              <w:rPr>
                <w:sz w:val="24"/>
                <w:szCs w:val="24"/>
              </w:rPr>
              <w:t>Тритикале сорта Кожа</w:t>
            </w:r>
          </w:p>
        </w:tc>
      </w:tr>
      <w:tr w:rsidR="00453066" w:rsidRPr="003464C5" w14:paraId="7A3D22F5" w14:textId="77777777" w:rsidTr="00DB412C">
        <w:trPr>
          <w:jc w:val="center"/>
        </w:trPr>
        <w:tc>
          <w:tcPr>
            <w:tcW w:w="5113" w:type="dxa"/>
          </w:tcPr>
          <w:p w14:paraId="4A19B809" w14:textId="77777777" w:rsidR="00453066" w:rsidRPr="003464C5" w:rsidRDefault="00453066" w:rsidP="00DB412C">
            <w:pPr>
              <w:pStyle w:val="af"/>
              <w:jc w:val="left"/>
              <w:rPr>
                <w:rFonts w:ascii="Times New Roman" w:hAnsi="Times New Roman" w:cs="Times New Roman"/>
                <w:sz w:val="24"/>
                <w:szCs w:val="24"/>
                <w:lang w:eastAsia="en-US"/>
              </w:rPr>
            </w:pPr>
            <w:r w:rsidRPr="003464C5">
              <w:rPr>
                <w:rFonts w:ascii="Times New Roman" w:eastAsia="Calibri" w:hAnsi="Times New Roman" w:cs="Times New Roman"/>
                <w:i/>
                <w:sz w:val="24"/>
                <w:szCs w:val="24"/>
                <w:lang w:val="fr-FR"/>
              </w:rPr>
              <w:t>y</w:t>
            </w:r>
            <w:r w:rsidRPr="003464C5">
              <w:rPr>
                <w:rFonts w:ascii="Times New Roman" w:eastAsia="Calibri" w:hAnsi="Times New Roman" w:cs="Times New Roman"/>
                <w:sz w:val="24"/>
                <w:szCs w:val="24"/>
                <w:vertAlign w:val="subscript"/>
                <w:lang w:val="fr-FR"/>
              </w:rPr>
              <w:t>1</w:t>
            </w:r>
            <w:r w:rsidRPr="003464C5">
              <w:rPr>
                <w:rFonts w:ascii="Times New Roman" w:eastAsia="Calibri" w:hAnsi="Times New Roman" w:cs="Times New Roman"/>
                <w:sz w:val="24"/>
                <w:szCs w:val="24"/>
                <w:lang w:val="fr-FR"/>
              </w:rPr>
              <w:t>=</w:t>
            </w:r>
            <w:r w:rsidRPr="003464C5">
              <w:rPr>
                <w:rFonts w:ascii="Times New Roman" w:hAnsi="Times New Roman" w:cs="Times New Roman"/>
                <w:sz w:val="24"/>
                <w:szCs w:val="24"/>
                <w:lang w:val="en-US"/>
              </w:rPr>
              <w:t>15,15 + 0,607</w:t>
            </w:r>
            <w:r w:rsidRPr="003464C5">
              <w:rPr>
                <w:rFonts w:ascii="Times New Roman" w:hAnsi="Times New Roman" w:cs="Times New Roman"/>
                <w:i/>
                <w:sz w:val="24"/>
                <w:szCs w:val="24"/>
                <w:lang w:val="en-US"/>
              </w:rPr>
              <w:t>C</w:t>
            </w:r>
            <w:r w:rsidRPr="003464C5">
              <w:rPr>
                <w:rFonts w:ascii="Times New Roman" w:hAnsi="Times New Roman" w:cs="Times New Roman"/>
                <w:sz w:val="24"/>
                <w:szCs w:val="24"/>
                <w:lang w:val="en-US"/>
              </w:rPr>
              <w:t xml:space="preserve"> – 0,00407</w:t>
            </w:r>
            <w:r w:rsidRPr="003464C5">
              <w:rPr>
                <w:rFonts w:ascii="Times New Roman" w:hAnsi="Times New Roman" w:cs="Times New Roman"/>
                <w:i/>
                <w:sz w:val="24"/>
                <w:szCs w:val="24"/>
                <w:lang w:val="en-US"/>
              </w:rPr>
              <w:t>Ct</w:t>
            </w:r>
          </w:p>
        </w:tc>
        <w:tc>
          <w:tcPr>
            <w:tcW w:w="1276" w:type="dxa"/>
            <w:vAlign w:val="center"/>
          </w:tcPr>
          <w:p w14:paraId="57B6209D" w14:textId="77777777" w:rsidR="00453066" w:rsidRPr="003464C5" w:rsidRDefault="00453066" w:rsidP="00DB412C">
            <w:pPr>
              <w:jc w:val="center"/>
              <w:rPr>
                <w:sz w:val="24"/>
                <w:szCs w:val="24"/>
                <w:lang w:val="fr-FR"/>
              </w:rPr>
            </w:pPr>
            <w:r w:rsidRPr="003464C5">
              <w:rPr>
                <w:sz w:val="24"/>
                <w:szCs w:val="24"/>
                <w:lang w:val="fr-FR"/>
              </w:rPr>
              <w:t>0.21</w:t>
            </w:r>
          </w:p>
        </w:tc>
        <w:tc>
          <w:tcPr>
            <w:tcW w:w="1134" w:type="dxa"/>
            <w:vAlign w:val="center"/>
          </w:tcPr>
          <w:p w14:paraId="010DFDBB" w14:textId="77777777" w:rsidR="00453066" w:rsidRPr="003464C5" w:rsidRDefault="00453066" w:rsidP="00DB412C">
            <w:pPr>
              <w:jc w:val="center"/>
              <w:rPr>
                <w:sz w:val="24"/>
                <w:szCs w:val="24"/>
                <w:lang w:val="fr-FR"/>
              </w:rPr>
            </w:pPr>
            <w:r w:rsidRPr="003464C5">
              <w:rPr>
                <w:sz w:val="24"/>
                <w:szCs w:val="24"/>
                <w:lang w:val="fr-FR"/>
              </w:rPr>
              <w:t>0.3</w:t>
            </w:r>
            <w:r w:rsidRPr="003464C5">
              <w:rPr>
                <w:sz w:val="24"/>
                <w:szCs w:val="24"/>
              </w:rPr>
              <w:t>6</w:t>
            </w:r>
            <w:r w:rsidRPr="003464C5">
              <w:rPr>
                <w:sz w:val="24"/>
                <w:szCs w:val="24"/>
                <w:lang w:val="fr-FR"/>
              </w:rPr>
              <w:t>5</w:t>
            </w:r>
          </w:p>
        </w:tc>
        <w:tc>
          <w:tcPr>
            <w:tcW w:w="992" w:type="dxa"/>
            <w:vAlign w:val="center"/>
          </w:tcPr>
          <w:p w14:paraId="10CBA87B" w14:textId="77777777" w:rsidR="00453066" w:rsidRPr="003464C5" w:rsidRDefault="00453066" w:rsidP="00DB412C">
            <w:pPr>
              <w:jc w:val="center"/>
              <w:rPr>
                <w:sz w:val="24"/>
                <w:szCs w:val="24"/>
                <w:lang w:val="fr-FR"/>
              </w:rPr>
            </w:pPr>
            <w:r w:rsidRPr="003464C5">
              <w:rPr>
                <w:sz w:val="24"/>
                <w:szCs w:val="24"/>
                <w:lang w:val="fr-FR"/>
              </w:rPr>
              <w:t xml:space="preserve">2.90    </w:t>
            </w:r>
          </w:p>
        </w:tc>
        <w:tc>
          <w:tcPr>
            <w:tcW w:w="1141" w:type="dxa"/>
            <w:vAlign w:val="center"/>
          </w:tcPr>
          <w:p w14:paraId="700B3D57" w14:textId="77777777" w:rsidR="00453066" w:rsidRPr="003464C5" w:rsidRDefault="00453066" w:rsidP="00DB412C">
            <w:pPr>
              <w:jc w:val="center"/>
              <w:rPr>
                <w:sz w:val="24"/>
                <w:szCs w:val="24"/>
                <w:lang w:val="fr-FR"/>
              </w:rPr>
            </w:pPr>
            <w:r w:rsidRPr="003464C5">
              <w:rPr>
                <w:sz w:val="24"/>
                <w:szCs w:val="24"/>
                <w:lang w:val="fr-FR"/>
              </w:rPr>
              <w:t>18.51</w:t>
            </w:r>
          </w:p>
        </w:tc>
      </w:tr>
      <w:tr w:rsidR="00453066" w:rsidRPr="003464C5" w14:paraId="29CF66C4" w14:textId="77777777" w:rsidTr="00DB412C">
        <w:trPr>
          <w:jc w:val="center"/>
        </w:trPr>
        <w:tc>
          <w:tcPr>
            <w:tcW w:w="5113" w:type="dxa"/>
          </w:tcPr>
          <w:p w14:paraId="16730C44" w14:textId="77777777" w:rsidR="00453066" w:rsidRPr="003464C5" w:rsidRDefault="00453066" w:rsidP="00DB412C">
            <w:pPr>
              <w:pStyle w:val="af"/>
              <w:jc w:val="left"/>
              <w:rPr>
                <w:rFonts w:ascii="Times New Roman" w:hAnsi="Times New Roman" w:cs="Times New Roman"/>
                <w:sz w:val="24"/>
                <w:szCs w:val="24"/>
                <w:lang w:eastAsia="en-US"/>
              </w:rPr>
            </w:pPr>
            <w:r w:rsidRPr="003464C5">
              <w:rPr>
                <w:rFonts w:ascii="Times New Roman" w:eastAsia="Calibri" w:hAnsi="Times New Roman" w:cs="Times New Roman"/>
                <w:i/>
                <w:sz w:val="24"/>
                <w:szCs w:val="24"/>
                <w:lang w:val="fr-FR"/>
              </w:rPr>
              <w:t>y</w:t>
            </w:r>
            <w:r w:rsidRPr="003464C5">
              <w:rPr>
                <w:rFonts w:ascii="Times New Roman" w:eastAsia="Calibri" w:hAnsi="Times New Roman" w:cs="Times New Roman"/>
                <w:sz w:val="24"/>
                <w:szCs w:val="24"/>
                <w:vertAlign w:val="subscript"/>
                <w:lang w:val="fr-FR"/>
              </w:rPr>
              <w:t>2</w:t>
            </w:r>
            <w:r w:rsidRPr="003464C5">
              <w:rPr>
                <w:rFonts w:ascii="Times New Roman" w:eastAsia="Calibri" w:hAnsi="Times New Roman" w:cs="Times New Roman"/>
                <w:sz w:val="24"/>
                <w:szCs w:val="24"/>
                <w:lang w:val="fr-FR"/>
              </w:rPr>
              <w:t xml:space="preserve">= </w:t>
            </w:r>
            <w:r w:rsidRPr="003464C5">
              <w:rPr>
                <w:rFonts w:ascii="Times New Roman" w:hAnsi="Times New Roman" w:cs="Times New Roman"/>
                <w:sz w:val="24"/>
                <w:szCs w:val="24"/>
                <w:lang w:val="en-US"/>
              </w:rPr>
              <w:t>11,72 + 0,3557</w:t>
            </w:r>
            <w:r w:rsidRPr="003464C5">
              <w:rPr>
                <w:rFonts w:ascii="Times New Roman" w:hAnsi="Times New Roman" w:cs="Times New Roman"/>
                <w:i/>
                <w:sz w:val="24"/>
                <w:szCs w:val="24"/>
                <w:lang w:val="en-US"/>
              </w:rPr>
              <w:t>C</w:t>
            </w:r>
            <w:r w:rsidRPr="003464C5">
              <w:rPr>
                <w:rFonts w:ascii="Times New Roman" w:hAnsi="Times New Roman" w:cs="Times New Roman"/>
                <w:sz w:val="24"/>
                <w:szCs w:val="24"/>
                <w:lang w:val="en-US"/>
              </w:rPr>
              <w:t xml:space="preserve"> – 0,00257</w:t>
            </w:r>
            <w:r w:rsidRPr="003464C5">
              <w:rPr>
                <w:rFonts w:ascii="Times New Roman" w:hAnsi="Times New Roman" w:cs="Times New Roman"/>
                <w:i/>
                <w:sz w:val="24"/>
                <w:szCs w:val="24"/>
                <w:lang w:val="en-US"/>
              </w:rPr>
              <w:t>Ct</w:t>
            </w:r>
          </w:p>
        </w:tc>
        <w:tc>
          <w:tcPr>
            <w:tcW w:w="1276" w:type="dxa"/>
            <w:vAlign w:val="center"/>
          </w:tcPr>
          <w:p w14:paraId="56AA3889" w14:textId="77777777" w:rsidR="00453066" w:rsidRPr="003464C5" w:rsidRDefault="00453066" w:rsidP="00DB412C">
            <w:pPr>
              <w:jc w:val="center"/>
              <w:rPr>
                <w:sz w:val="24"/>
                <w:szCs w:val="24"/>
              </w:rPr>
            </w:pPr>
            <w:r w:rsidRPr="003464C5">
              <w:rPr>
                <w:sz w:val="24"/>
                <w:szCs w:val="24"/>
                <w:lang w:val="fr-FR"/>
              </w:rPr>
              <w:t>0.19</w:t>
            </w:r>
          </w:p>
        </w:tc>
        <w:tc>
          <w:tcPr>
            <w:tcW w:w="1134" w:type="dxa"/>
            <w:vAlign w:val="center"/>
          </w:tcPr>
          <w:p w14:paraId="5B47C393" w14:textId="77777777" w:rsidR="00453066" w:rsidRPr="003464C5" w:rsidRDefault="00453066" w:rsidP="00DB412C">
            <w:pPr>
              <w:jc w:val="center"/>
              <w:rPr>
                <w:sz w:val="24"/>
                <w:szCs w:val="24"/>
                <w:lang w:val="fr-FR"/>
              </w:rPr>
            </w:pPr>
            <w:r w:rsidRPr="003464C5">
              <w:rPr>
                <w:sz w:val="24"/>
                <w:szCs w:val="24"/>
                <w:lang w:val="fr-FR"/>
              </w:rPr>
              <w:t>0.6</w:t>
            </w:r>
            <w:r w:rsidRPr="003464C5">
              <w:rPr>
                <w:sz w:val="24"/>
                <w:szCs w:val="24"/>
              </w:rPr>
              <w:t>8</w:t>
            </w:r>
          </w:p>
        </w:tc>
        <w:tc>
          <w:tcPr>
            <w:tcW w:w="992" w:type="dxa"/>
            <w:vAlign w:val="center"/>
          </w:tcPr>
          <w:p w14:paraId="6B26B624" w14:textId="77777777" w:rsidR="00453066" w:rsidRPr="003464C5" w:rsidRDefault="00453066" w:rsidP="00DB412C">
            <w:pPr>
              <w:jc w:val="center"/>
              <w:rPr>
                <w:sz w:val="24"/>
                <w:szCs w:val="24"/>
                <w:lang w:val="fr-FR"/>
              </w:rPr>
            </w:pPr>
            <w:r w:rsidRPr="003464C5">
              <w:rPr>
                <w:sz w:val="24"/>
                <w:szCs w:val="24"/>
                <w:lang w:val="fr-FR"/>
              </w:rPr>
              <w:t xml:space="preserve">12.63    </w:t>
            </w:r>
          </w:p>
        </w:tc>
        <w:tc>
          <w:tcPr>
            <w:tcW w:w="1141" w:type="dxa"/>
            <w:vAlign w:val="center"/>
          </w:tcPr>
          <w:p w14:paraId="472677D1" w14:textId="77777777" w:rsidR="00453066" w:rsidRPr="003464C5" w:rsidRDefault="00453066" w:rsidP="00DB412C">
            <w:pPr>
              <w:jc w:val="center"/>
              <w:rPr>
                <w:sz w:val="24"/>
                <w:szCs w:val="24"/>
                <w:lang w:val="fr-FR"/>
              </w:rPr>
            </w:pPr>
            <w:r w:rsidRPr="003464C5">
              <w:rPr>
                <w:sz w:val="24"/>
                <w:szCs w:val="24"/>
                <w:lang w:val="fr-FR"/>
              </w:rPr>
              <w:t>18.51</w:t>
            </w:r>
          </w:p>
        </w:tc>
      </w:tr>
      <w:tr w:rsidR="00453066" w:rsidRPr="003464C5" w14:paraId="58675163" w14:textId="77777777" w:rsidTr="00DB412C">
        <w:trPr>
          <w:jc w:val="center"/>
        </w:trPr>
        <w:tc>
          <w:tcPr>
            <w:tcW w:w="5113" w:type="dxa"/>
          </w:tcPr>
          <w:p w14:paraId="14A63EE1" w14:textId="77777777" w:rsidR="00453066" w:rsidRPr="003464C5" w:rsidRDefault="00453066" w:rsidP="00DB412C">
            <w:pPr>
              <w:pStyle w:val="af"/>
              <w:jc w:val="left"/>
              <w:rPr>
                <w:rFonts w:ascii="Times New Roman" w:hAnsi="Times New Roman" w:cs="Times New Roman"/>
                <w:sz w:val="24"/>
                <w:szCs w:val="24"/>
                <w:lang w:eastAsia="en-US"/>
              </w:rPr>
            </w:pPr>
            <w:r w:rsidRPr="003464C5">
              <w:rPr>
                <w:rFonts w:ascii="Times New Roman" w:eastAsia="Calibri" w:hAnsi="Times New Roman" w:cs="Times New Roman"/>
                <w:i/>
                <w:sz w:val="24"/>
                <w:szCs w:val="24"/>
                <w:lang w:val="fr-FR"/>
              </w:rPr>
              <w:t>y</w:t>
            </w:r>
            <w:r w:rsidRPr="003464C5">
              <w:rPr>
                <w:rFonts w:ascii="Times New Roman" w:eastAsia="Calibri" w:hAnsi="Times New Roman" w:cs="Times New Roman"/>
                <w:sz w:val="24"/>
                <w:szCs w:val="24"/>
                <w:vertAlign w:val="subscript"/>
                <w:lang w:val="fr-FR"/>
              </w:rPr>
              <w:t>3</w:t>
            </w:r>
            <w:r w:rsidRPr="003464C5">
              <w:rPr>
                <w:rFonts w:ascii="Times New Roman" w:eastAsia="Calibri" w:hAnsi="Times New Roman" w:cs="Times New Roman"/>
                <w:sz w:val="24"/>
                <w:szCs w:val="24"/>
                <w:lang w:val="fr-FR"/>
              </w:rPr>
              <w:t>=</w:t>
            </w:r>
            <w:r w:rsidRPr="003464C5">
              <w:rPr>
                <w:rFonts w:ascii="Times New Roman" w:hAnsi="Times New Roman" w:cs="Times New Roman"/>
                <w:sz w:val="24"/>
                <w:szCs w:val="24"/>
                <w:lang w:val="en-US"/>
              </w:rPr>
              <w:t xml:space="preserve"> 0,980 – 0,08933</w:t>
            </w:r>
            <w:r w:rsidRPr="003464C5">
              <w:rPr>
                <w:rFonts w:ascii="Times New Roman" w:hAnsi="Times New Roman" w:cs="Times New Roman"/>
                <w:i/>
                <w:sz w:val="24"/>
                <w:szCs w:val="24"/>
                <w:lang w:val="en-US"/>
              </w:rPr>
              <w:t>C</w:t>
            </w:r>
            <w:r w:rsidRPr="003464C5">
              <w:rPr>
                <w:rFonts w:ascii="Times New Roman" w:hAnsi="Times New Roman" w:cs="Times New Roman"/>
                <w:sz w:val="24"/>
                <w:szCs w:val="24"/>
                <w:lang w:val="en-US"/>
              </w:rPr>
              <w:t xml:space="preserve"> + 0,00071</w:t>
            </w:r>
            <w:r w:rsidRPr="003464C5">
              <w:rPr>
                <w:rFonts w:ascii="Times New Roman" w:hAnsi="Times New Roman" w:cs="Times New Roman"/>
                <w:i/>
                <w:sz w:val="24"/>
                <w:szCs w:val="24"/>
                <w:lang w:val="en-US"/>
              </w:rPr>
              <w:t>Ct</w:t>
            </w:r>
          </w:p>
        </w:tc>
        <w:tc>
          <w:tcPr>
            <w:tcW w:w="1276" w:type="dxa"/>
            <w:vAlign w:val="center"/>
          </w:tcPr>
          <w:p w14:paraId="48C6F0C4" w14:textId="77777777" w:rsidR="00453066" w:rsidRPr="003464C5" w:rsidRDefault="00453066" w:rsidP="00DB412C">
            <w:pPr>
              <w:jc w:val="center"/>
              <w:rPr>
                <w:sz w:val="24"/>
                <w:szCs w:val="24"/>
                <w:lang w:val="fr-FR"/>
              </w:rPr>
            </w:pPr>
            <w:r w:rsidRPr="003464C5">
              <w:rPr>
                <w:sz w:val="24"/>
                <w:szCs w:val="24"/>
                <w:lang w:val="fr-FR"/>
              </w:rPr>
              <w:t xml:space="preserve">0.0180 </w:t>
            </w:r>
          </w:p>
        </w:tc>
        <w:tc>
          <w:tcPr>
            <w:tcW w:w="1134" w:type="dxa"/>
            <w:vAlign w:val="center"/>
          </w:tcPr>
          <w:p w14:paraId="130F5D6E" w14:textId="77777777" w:rsidR="00453066" w:rsidRPr="003464C5" w:rsidRDefault="00453066" w:rsidP="00DB412C">
            <w:pPr>
              <w:jc w:val="center"/>
              <w:rPr>
                <w:sz w:val="24"/>
                <w:szCs w:val="24"/>
                <w:lang w:val="fr-FR"/>
              </w:rPr>
            </w:pPr>
            <w:r w:rsidRPr="003464C5">
              <w:rPr>
                <w:sz w:val="24"/>
                <w:szCs w:val="24"/>
                <w:lang w:val="fr-FR"/>
              </w:rPr>
              <w:t>0.0179</w:t>
            </w:r>
          </w:p>
        </w:tc>
        <w:tc>
          <w:tcPr>
            <w:tcW w:w="992" w:type="dxa"/>
            <w:vAlign w:val="center"/>
          </w:tcPr>
          <w:p w14:paraId="4F8010B6" w14:textId="77777777" w:rsidR="00453066" w:rsidRPr="003464C5" w:rsidRDefault="00453066" w:rsidP="00DB412C">
            <w:pPr>
              <w:jc w:val="center"/>
              <w:rPr>
                <w:sz w:val="24"/>
                <w:szCs w:val="24"/>
                <w:lang w:val="fr-FR"/>
              </w:rPr>
            </w:pPr>
            <w:r w:rsidRPr="003464C5">
              <w:rPr>
                <w:sz w:val="24"/>
                <w:szCs w:val="24"/>
                <w:lang w:val="fr-FR"/>
              </w:rPr>
              <w:t xml:space="preserve">1.01    </w:t>
            </w:r>
          </w:p>
        </w:tc>
        <w:tc>
          <w:tcPr>
            <w:tcW w:w="1141" w:type="dxa"/>
            <w:vAlign w:val="center"/>
          </w:tcPr>
          <w:p w14:paraId="7F0E0874" w14:textId="77777777" w:rsidR="00453066" w:rsidRPr="003464C5" w:rsidRDefault="00453066" w:rsidP="00DB412C">
            <w:pPr>
              <w:jc w:val="center"/>
              <w:rPr>
                <w:sz w:val="24"/>
                <w:szCs w:val="24"/>
                <w:lang w:val="fr-FR"/>
              </w:rPr>
            </w:pPr>
            <w:r w:rsidRPr="003464C5">
              <w:rPr>
                <w:sz w:val="24"/>
                <w:szCs w:val="24"/>
                <w:lang w:val="fr-FR"/>
              </w:rPr>
              <w:t>200.00</w:t>
            </w:r>
          </w:p>
        </w:tc>
      </w:tr>
      <w:tr w:rsidR="00453066" w:rsidRPr="003464C5" w14:paraId="740D9C43" w14:textId="77777777" w:rsidTr="00DB412C">
        <w:trPr>
          <w:jc w:val="center"/>
        </w:trPr>
        <w:tc>
          <w:tcPr>
            <w:tcW w:w="5113" w:type="dxa"/>
          </w:tcPr>
          <w:p w14:paraId="0EAA1790" w14:textId="77777777" w:rsidR="00453066" w:rsidRPr="003464C5" w:rsidRDefault="00453066" w:rsidP="00DB412C">
            <w:pPr>
              <w:pStyle w:val="af"/>
              <w:jc w:val="left"/>
              <w:rPr>
                <w:rFonts w:ascii="Times New Roman" w:hAnsi="Times New Roman" w:cs="Times New Roman"/>
                <w:sz w:val="24"/>
                <w:szCs w:val="24"/>
                <w:lang w:eastAsia="en-US"/>
              </w:rPr>
            </w:pPr>
            <w:r w:rsidRPr="003464C5">
              <w:rPr>
                <w:rFonts w:ascii="Times New Roman" w:eastAsia="Calibri" w:hAnsi="Times New Roman" w:cs="Times New Roman"/>
                <w:i/>
                <w:sz w:val="24"/>
                <w:szCs w:val="24"/>
                <w:lang w:val="fr-FR"/>
              </w:rPr>
              <w:t>y</w:t>
            </w:r>
            <w:r w:rsidRPr="003464C5">
              <w:rPr>
                <w:rFonts w:ascii="Times New Roman" w:eastAsia="Calibri" w:hAnsi="Times New Roman" w:cs="Times New Roman"/>
                <w:sz w:val="24"/>
                <w:szCs w:val="24"/>
                <w:vertAlign w:val="subscript"/>
                <w:lang w:val="fr-FR"/>
              </w:rPr>
              <w:t>4</w:t>
            </w:r>
            <w:r w:rsidRPr="003464C5">
              <w:rPr>
                <w:rFonts w:ascii="Times New Roman" w:eastAsia="Calibri" w:hAnsi="Times New Roman" w:cs="Times New Roman"/>
                <w:sz w:val="24"/>
                <w:szCs w:val="24"/>
                <w:lang w:val="fr-FR"/>
              </w:rPr>
              <w:t>=</w:t>
            </w:r>
            <w:r w:rsidRPr="003464C5">
              <w:rPr>
                <w:rFonts w:ascii="Times New Roman" w:hAnsi="Times New Roman" w:cs="Times New Roman"/>
                <w:sz w:val="24"/>
                <w:szCs w:val="24"/>
                <w:lang w:val="en-US"/>
              </w:rPr>
              <w:t xml:space="preserve"> 9,062 + 1,793</w:t>
            </w:r>
            <w:r w:rsidRPr="003464C5">
              <w:rPr>
                <w:rFonts w:ascii="Times New Roman" w:hAnsi="Times New Roman" w:cs="Times New Roman"/>
                <w:i/>
                <w:sz w:val="24"/>
                <w:szCs w:val="24"/>
                <w:lang w:val="en-US"/>
              </w:rPr>
              <w:t>C</w:t>
            </w:r>
            <w:r w:rsidRPr="003464C5">
              <w:rPr>
                <w:rFonts w:ascii="Times New Roman" w:hAnsi="Times New Roman" w:cs="Times New Roman"/>
                <w:sz w:val="24"/>
                <w:szCs w:val="24"/>
                <w:lang w:val="en-US"/>
              </w:rPr>
              <w:t xml:space="preserve"> –0,01221</w:t>
            </w:r>
            <w:r w:rsidRPr="003464C5">
              <w:rPr>
                <w:rFonts w:ascii="Times New Roman" w:hAnsi="Times New Roman" w:cs="Times New Roman"/>
                <w:i/>
                <w:sz w:val="24"/>
                <w:szCs w:val="24"/>
                <w:lang w:val="en-US"/>
              </w:rPr>
              <w:t>Ct</w:t>
            </w:r>
          </w:p>
        </w:tc>
        <w:tc>
          <w:tcPr>
            <w:tcW w:w="1276" w:type="dxa"/>
            <w:vAlign w:val="center"/>
          </w:tcPr>
          <w:p w14:paraId="2E56A590" w14:textId="77777777" w:rsidR="00453066" w:rsidRPr="003464C5" w:rsidRDefault="00453066" w:rsidP="00DB412C">
            <w:pPr>
              <w:jc w:val="center"/>
              <w:rPr>
                <w:sz w:val="24"/>
                <w:szCs w:val="24"/>
                <w:lang w:val="fr-FR"/>
              </w:rPr>
            </w:pPr>
            <w:r w:rsidRPr="003464C5">
              <w:rPr>
                <w:sz w:val="24"/>
                <w:szCs w:val="24"/>
                <w:lang w:val="fr-FR"/>
              </w:rPr>
              <w:t xml:space="preserve">  0.52</w:t>
            </w:r>
          </w:p>
        </w:tc>
        <w:tc>
          <w:tcPr>
            <w:tcW w:w="1134" w:type="dxa"/>
            <w:vAlign w:val="center"/>
          </w:tcPr>
          <w:p w14:paraId="4D1A4C45" w14:textId="77777777" w:rsidR="00453066" w:rsidRPr="003464C5" w:rsidRDefault="00453066" w:rsidP="00DB412C">
            <w:pPr>
              <w:jc w:val="center"/>
              <w:rPr>
                <w:sz w:val="24"/>
                <w:szCs w:val="24"/>
                <w:lang w:val="fr-FR"/>
              </w:rPr>
            </w:pPr>
            <w:r w:rsidRPr="003464C5">
              <w:rPr>
                <w:sz w:val="24"/>
                <w:szCs w:val="24"/>
                <w:lang w:val="fr-FR"/>
              </w:rPr>
              <w:t>0.84</w:t>
            </w:r>
          </w:p>
        </w:tc>
        <w:tc>
          <w:tcPr>
            <w:tcW w:w="992" w:type="dxa"/>
            <w:vAlign w:val="center"/>
          </w:tcPr>
          <w:p w14:paraId="04ECCD6F" w14:textId="77777777" w:rsidR="00453066" w:rsidRPr="003464C5" w:rsidRDefault="00453066" w:rsidP="00DB412C">
            <w:pPr>
              <w:jc w:val="center"/>
              <w:rPr>
                <w:sz w:val="24"/>
                <w:szCs w:val="24"/>
                <w:lang w:val="fr-FR"/>
              </w:rPr>
            </w:pPr>
            <w:r w:rsidRPr="003464C5">
              <w:rPr>
                <w:sz w:val="24"/>
                <w:szCs w:val="24"/>
                <w:lang w:val="fr-FR"/>
              </w:rPr>
              <w:t xml:space="preserve">2.63    </w:t>
            </w:r>
          </w:p>
        </w:tc>
        <w:tc>
          <w:tcPr>
            <w:tcW w:w="1141" w:type="dxa"/>
            <w:vAlign w:val="center"/>
          </w:tcPr>
          <w:p w14:paraId="0B91D10D" w14:textId="77777777" w:rsidR="00453066" w:rsidRPr="003464C5" w:rsidRDefault="00453066" w:rsidP="00DB412C">
            <w:pPr>
              <w:jc w:val="center"/>
              <w:rPr>
                <w:sz w:val="24"/>
                <w:szCs w:val="24"/>
                <w:lang w:val="fr-FR"/>
              </w:rPr>
            </w:pPr>
            <w:r w:rsidRPr="003464C5">
              <w:rPr>
                <w:sz w:val="24"/>
                <w:szCs w:val="24"/>
                <w:lang w:val="fr-FR"/>
              </w:rPr>
              <w:t>18.51</w:t>
            </w:r>
          </w:p>
        </w:tc>
      </w:tr>
      <w:tr w:rsidR="00453066" w:rsidRPr="003464C5" w14:paraId="363E35F0" w14:textId="77777777" w:rsidTr="00DB412C">
        <w:trPr>
          <w:jc w:val="center"/>
        </w:trPr>
        <w:tc>
          <w:tcPr>
            <w:tcW w:w="5113" w:type="dxa"/>
          </w:tcPr>
          <w:p w14:paraId="4930AD8D" w14:textId="77777777" w:rsidR="00453066" w:rsidRPr="003464C5" w:rsidRDefault="00453066" w:rsidP="00DB412C">
            <w:pPr>
              <w:pStyle w:val="af"/>
              <w:jc w:val="left"/>
              <w:rPr>
                <w:rFonts w:ascii="Times New Roman" w:hAnsi="Times New Roman" w:cs="Times New Roman"/>
                <w:sz w:val="24"/>
                <w:szCs w:val="24"/>
                <w:lang w:eastAsia="en-US"/>
              </w:rPr>
            </w:pPr>
            <w:r w:rsidRPr="003464C5">
              <w:rPr>
                <w:rFonts w:ascii="Times New Roman" w:eastAsia="Calibri" w:hAnsi="Times New Roman" w:cs="Times New Roman"/>
                <w:i/>
                <w:sz w:val="24"/>
                <w:szCs w:val="24"/>
                <w:lang w:val="fr-FR"/>
              </w:rPr>
              <w:t>y</w:t>
            </w:r>
            <w:r w:rsidRPr="003464C5">
              <w:rPr>
                <w:rFonts w:ascii="Times New Roman" w:eastAsia="Calibri" w:hAnsi="Times New Roman" w:cs="Times New Roman"/>
                <w:sz w:val="24"/>
                <w:szCs w:val="24"/>
                <w:vertAlign w:val="subscript"/>
                <w:lang w:val="fr-FR"/>
              </w:rPr>
              <w:t>5</w:t>
            </w:r>
            <w:r w:rsidRPr="003464C5">
              <w:rPr>
                <w:rFonts w:ascii="Times New Roman" w:eastAsia="Calibri" w:hAnsi="Times New Roman" w:cs="Times New Roman"/>
                <w:sz w:val="24"/>
                <w:szCs w:val="24"/>
                <w:lang w:val="fr-FR"/>
              </w:rPr>
              <w:t xml:space="preserve">= </w:t>
            </w:r>
            <w:r w:rsidRPr="003464C5">
              <w:rPr>
                <w:rFonts w:ascii="Times New Roman" w:hAnsi="Times New Roman" w:cs="Times New Roman"/>
                <w:sz w:val="24"/>
                <w:szCs w:val="24"/>
                <w:lang w:val="en-US"/>
              </w:rPr>
              <w:t>91,085 – 10,48</w:t>
            </w:r>
            <w:r w:rsidRPr="003464C5">
              <w:rPr>
                <w:rFonts w:ascii="Times New Roman" w:hAnsi="Times New Roman" w:cs="Times New Roman"/>
                <w:i/>
                <w:sz w:val="24"/>
                <w:szCs w:val="24"/>
                <w:lang w:val="en-US"/>
              </w:rPr>
              <w:t>C</w:t>
            </w:r>
            <w:r w:rsidRPr="003464C5">
              <w:rPr>
                <w:rFonts w:ascii="Times New Roman" w:hAnsi="Times New Roman" w:cs="Times New Roman"/>
                <w:sz w:val="24"/>
                <w:szCs w:val="24"/>
                <w:lang w:val="en-US"/>
              </w:rPr>
              <w:t xml:space="preserve"> + 0,07525</w:t>
            </w:r>
            <w:r w:rsidRPr="003464C5">
              <w:rPr>
                <w:rFonts w:ascii="Times New Roman" w:hAnsi="Times New Roman" w:cs="Times New Roman"/>
                <w:i/>
                <w:sz w:val="24"/>
                <w:szCs w:val="24"/>
                <w:lang w:val="en-US"/>
              </w:rPr>
              <w:t>Ct</w:t>
            </w:r>
          </w:p>
        </w:tc>
        <w:tc>
          <w:tcPr>
            <w:tcW w:w="1276" w:type="dxa"/>
            <w:vAlign w:val="center"/>
          </w:tcPr>
          <w:p w14:paraId="6B7ED3C2" w14:textId="77777777" w:rsidR="00453066" w:rsidRPr="003464C5" w:rsidRDefault="00453066" w:rsidP="00DB412C">
            <w:pPr>
              <w:jc w:val="center"/>
              <w:rPr>
                <w:sz w:val="24"/>
                <w:szCs w:val="24"/>
              </w:rPr>
            </w:pPr>
            <w:r w:rsidRPr="003464C5">
              <w:rPr>
                <w:sz w:val="24"/>
                <w:szCs w:val="24"/>
                <w:lang w:val="fr-FR"/>
              </w:rPr>
              <w:t>2.90</w:t>
            </w:r>
          </w:p>
        </w:tc>
        <w:tc>
          <w:tcPr>
            <w:tcW w:w="1134" w:type="dxa"/>
            <w:vAlign w:val="center"/>
          </w:tcPr>
          <w:p w14:paraId="7B8EBC00" w14:textId="77777777" w:rsidR="00453066" w:rsidRPr="003464C5" w:rsidRDefault="00453066" w:rsidP="00DB412C">
            <w:pPr>
              <w:jc w:val="center"/>
              <w:rPr>
                <w:sz w:val="24"/>
                <w:szCs w:val="24"/>
                <w:lang w:val="fr-FR"/>
              </w:rPr>
            </w:pPr>
            <w:r w:rsidRPr="003464C5">
              <w:rPr>
                <w:sz w:val="24"/>
                <w:szCs w:val="24"/>
                <w:lang w:val="fr-FR"/>
              </w:rPr>
              <w:t>6.6</w:t>
            </w:r>
            <w:r w:rsidRPr="003464C5">
              <w:rPr>
                <w:sz w:val="24"/>
                <w:szCs w:val="24"/>
              </w:rPr>
              <w:t>1</w:t>
            </w:r>
          </w:p>
        </w:tc>
        <w:tc>
          <w:tcPr>
            <w:tcW w:w="992" w:type="dxa"/>
            <w:vAlign w:val="center"/>
          </w:tcPr>
          <w:p w14:paraId="2DCF3606" w14:textId="77777777" w:rsidR="00453066" w:rsidRPr="003464C5" w:rsidRDefault="00453066" w:rsidP="00DB412C">
            <w:pPr>
              <w:jc w:val="center"/>
              <w:rPr>
                <w:sz w:val="24"/>
                <w:szCs w:val="24"/>
                <w:lang w:val="fr-FR"/>
              </w:rPr>
            </w:pPr>
            <w:r w:rsidRPr="003464C5">
              <w:rPr>
                <w:sz w:val="24"/>
                <w:szCs w:val="24"/>
                <w:lang w:val="fr-FR"/>
              </w:rPr>
              <w:t xml:space="preserve">5.19    </w:t>
            </w:r>
          </w:p>
        </w:tc>
        <w:tc>
          <w:tcPr>
            <w:tcW w:w="1141" w:type="dxa"/>
            <w:vAlign w:val="center"/>
          </w:tcPr>
          <w:p w14:paraId="01585EEC" w14:textId="77777777" w:rsidR="00453066" w:rsidRPr="003464C5" w:rsidRDefault="00453066" w:rsidP="00DB412C">
            <w:pPr>
              <w:jc w:val="center"/>
              <w:rPr>
                <w:sz w:val="24"/>
                <w:szCs w:val="24"/>
                <w:lang w:val="fr-FR"/>
              </w:rPr>
            </w:pPr>
            <w:r w:rsidRPr="003464C5">
              <w:rPr>
                <w:sz w:val="24"/>
                <w:szCs w:val="24"/>
                <w:lang w:val="fr-FR"/>
              </w:rPr>
              <w:t>18.51</w:t>
            </w:r>
          </w:p>
        </w:tc>
      </w:tr>
      <w:tr w:rsidR="00453066" w:rsidRPr="003464C5" w14:paraId="05904181" w14:textId="77777777" w:rsidTr="00DB412C">
        <w:trPr>
          <w:jc w:val="center"/>
        </w:trPr>
        <w:tc>
          <w:tcPr>
            <w:tcW w:w="5113" w:type="dxa"/>
          </w:tcPr>
          <w:p w14:paraId="0BA8067E" w14:textId="77777777" w:rsidR="00453066" w:rsidRPr="003464C5" w:rsidRDefault="00453066" w:rsidP="00DB412C">
            <w:pPr>
              <w:pStyle w:val="af"/>
              <w:jc w:val="left"/>
              <w:rPr>
                <w:rFonts w:ascii="Times New Roman" w:hAnsi="Times New Roman" w:cs="Times New Roman"/>
                <w:sz w:val="24"/>
                <w:szCs w:val="24"/>
                <w:lang w:eastAsia="en-US"/>
              </w:rPr>
            </w:pPr>
            <w:r w:rsidRPr="003464C5">
              <w:rPr>
                <w:rFonts w:ascii="Times New Roman" w:eastAsia="Calibri" w:hAnsi="Times New Roman" w:cs="Times New Roman"/>
                <w:i/>
                <w:sz w:val="24"/>
                <w:szCs w:val="24"/>
                <w:lang w:val="fr-FR"/>
              </w:rPr>
              <w:t>y</w:t>
            </w:r>
            <w:r w:rsidRPr="003464C5">
              <w:rPr>
                <w:rFonts w:ascii="Times New Roman" w:eastAsia="Calibri" w:hAnsi="Times New Roman" w:cs="Times New Roman"/>
                <w:sz w:val="24"/>
                <w:szCs w:val="24"/>
                <w:vertAlign w:val="subscript"/>
                <w:lang w:val="fr-FR"/>
              </w:rPr>
              <w:t>6</w:t>
            </w:r>
            <w:r w:rsidRPr="003464C5">
              <w:rPr>
                <w:rFonts w:ascii="Times New Roman" w:eastAsia="Calibri" w:hAnsi="Times New Roman" w:cs="Times New Roman"/>
                <w:sz w:val="24"/>
                <w:szCs w:val="24"/>
                <w:lang w:val="fr-FR"/>
              </w:rPr>
              <w:t xml:space="preserve">= </w:t>
            </w:r>
            <w:r w:rsidRPr="003464C5">
              <w:rPr>
                <w:rFonts w:ascii="Times New Roman" w:hAnsi="Times New Roman" w:cs="Times New Roman"/>
                <w:sz w:val="24"/>
                <w:szCs w:val="24"/>
                <w:lang w:val="en-US"/>
              </w:rPr>
              <w:t>642,54 + 6,095</w:t>
            </w:r>
            <w:r w:rsidRPr="003464C5">
              <w:rPr>
                <w:rFonts w:ascii="Times New Roman" w:hAnsi="Times New Roman" w:cs="Times New Roman"/>
                <w:i/>
                <w:sz w:val="24"/>
                <w:szCs w:val="24"/>
                <w:lang w:val="en-US"/>
              </w:rPr>
              <w:t>C</w:t>
            </w:r>
            <w:r w:rsidRPr="003464C5">
              <w:rPr>
                <w:rFonts w:ascii="Times New Roman" w:hAnsi="Times New Roman" w:cs="Times New Roman"/>
                <w:sz w:val="24"/>
                <w:szCs w:val="24"/>
                <w:lang w:val="en-US"/>
              </w:rPr>
              <w:t xml:space="preserve"> – 2,667</w:t>
            </w:r>
            <w:r w:rsidRPr="003464C5">
              <w:rPr>
                <w:rFonts w:ascii="Times New Roman" w:hAnsi="Times New Roman" w:cs="Times New Roman"/>
                <w:i/>
                <w:sz w:val="24"/>
                <w:szCs w:val="24"/>
                <w:lang w:val="en-US"/>
              </w:rPr>
              <w:t>t</w:t>
            </w:r>
          </w:p>
        </w:tc>
        <w:tc>
          <w:tcPr>
            <w:tcW w:w="1276" w:type="dxa"/>
            <w:vAlign w:val="center"/>
          </w:tcPr>
          <w:p w14:paraId="480DC798" w14:textId="77777777" w:rsidR="00453066" w:rsidRPr="003464C5" w:rsidRDefault="00453066" w:rsidP="00DB412C">
            <w:pPr>
              <w:jc w:val="center"/>
              <w:rPr>
                <w:sz w:val="24"/>
                <w:szCs w:val="24"/>
                <w:lang w:val="fr-FR"/>
              </w:rPr>
            </w:pPr>
            <w:r w:rsidRPr="003464C5">
              <w:rPr>
                <w:sz w:val="24"/>
                <w:szCs w:val="24"/>
                <w:lang w:val="fr-FR"/>
              </w:rPr>
              <w:t>12.50</w:t>
            </w:r>
          </w:p>
        </w:tc>
        <w:tc>
          <w:tcPr>
            <w:tcW w:w="1134" w:type="dxa"/>
            <w:vAlign w:val="center"/>
          </w:tcPr>
          <w:p w14:paraId="53AEF86C" w14:textId="77777777" w:rsidR="00453066" w:rsidRPr="003464C5" w:rsidRDefault="00453066" w:rsidP="00DB412C">
            <w:pPr>
              <w:jc w:val="center"/>
              <w:rPr>
                <w:sz w:val="24"/>
                <w:szCs w:val="24"/>
                <w:lang w:val="fr-FR"/>
              </w:rPr>
            </w:pPr>
            <w:r w:rsidRPr="003464C5">
              <w:rPr>
                <w:sz w:val="24"/>
                <w:szCs w:val="24"/>
                <w:lang w:val="fr-FR"/>
              </w:rPr>
              <w:t>24.95</w:t>
            </w:r>
          </w:p>
        </w:tc>
        <w:tc>
          <w:tcPr>
            <w:tcW w:w="992" w:type="dxa"/>
            <w:vAlign w:val="center"/>
          </w:tcPr>
          <w:p w14:paraId="7A7D17C7" w14:textId="77777777" w:rsidR="00453066" w:rsidRPr="003464C5" w:rsidRDefault="00453066" w:rsidP="00DB412C">
            <w:pPr>
              <w:jc w:val="center"/>
              <w:rPr>
                <w:sz w:val="24"/>
                <w:szCs w:val="24"/>
                <w:lang w:val="fr-FR"/>
              </w:rPr>
            </w:pPr>
            <w:r w:rsidRPr="003464C5">
              <w:rPr>
                <w:sz w:val="24"/>
                <w:szCs w:val="24"/>
                <w:lang w:val="fr-FR"/>
              </w:rPr>
              <w:t xml:space="preserve">3.99    </w:t>
            </w:r>
          </w:p>
        </w:tc>
        <w:tc>
          <w:tcPr>
            <w:tcW w:w="1141" w:type="dxa"/>
            <w:vAlign w:val="center"/>
          </w:tcPr>
          <w:p w14:paraId="2C06379D" w14:textId="77777777" w:rsidR="00453066" w:rsidRPr="003464C5" w:rsidRDefault="00453066" w:rsidP="00DB412C">
            <w:pPr>
              <w:jc w:val="center"/>
              <w:rPr>
                <w:sz w:val="24"/>
                <w:szCs w:val="24"/>
                <w:lang w:val="fr-FR"/>
              </w:rPr>
            </w:pPr>
            <w:r w:rsidRPr="003464C5">
              <w:rPr>
                <w:sz w:val="24"/>
                <w:szCs w:val="24"/>
                <w:lang w:val="fr-FR"/>
              </w:rPr>
              <w:t>18.51</w:t>
            </w:r>
          </w:p>
        </w:tc>
      </w:tr>
      <w:tr w:rsidR="00453066" w:rsidRPr="003464C5" w14:paraId="0069CAC2" w14:textId="77777777" w:rsidTr="00DB412C">
        <w:trPr>
          <w:jc w:val="center"/>
        </w:trPr>
        <w:tc>
          <w:tcPr>
            <w:tcW w:w="5113" w:type="dxa"/>
          </w:tcPr>
          <w:p w14:paraId="0A2D9F93" w14:textId="77777777" w:rsidR="00453066" w:rsidRPr="003464C5" w:rsidRDefault="00453066" w:rsidP="00DB412C">
            <w:pPr>
              <w:pStyle w:val="af"/>
              <w:jc w:val="left"/>
              <w:rPr>
                <w:rFonts w:ascii="Times New Roman" w:hAnsi="Times New Roman" w:cs="Times New Roman"/>
                <w:sz w:val="24"/>
                <w:szCs w:val="24"/>
                <w:lang w:eastAsia="en-US"/>
              </w:rPr>
            </w:pPr>
            <w:r w:rsidRPr="003464C5">
              <w:rPr>
                <w:rFonts w:ascii="Times New Roman" w:eastAsia="Calibri" w:hAnsi="Times New Roman" w:cs="Times New Roman"/>
                <w:sz w:val="24"/>
                <w:szCs w:val="24"/>
                <w:lang w:val="fr-FR"/>
              </w:rPr>
              <w:t>y</w:t>
            </w:r>
            <w:r w:rsidRPr="003464C5">
              <w:rPr>
                <w:rFonts w:ascii="Times New Roman" w:eastAsia="Calibri" w:hAnsi="Times New Roman" w:cs="Times New Roman"/>
                <w:sz w:val="24"/>
                <w:szCs w:val="24"/>
                <w:vertAlign w:val="subscript"/>
                <w:lang w:val="fr-FR"/>
              </w:rPr>
              <w:t>7</w:t>
            </w:r>
            <w:r w:rsidRPr="003464C5">
              <w:rPr>
                <w:rFonts w:ascii="Times New Roman" w:eastAsia="Calibri" w:hAnsi="Times New Roman" w:cs="Times New Roman"/>
                <w:sz w:val="24"/>
                <w:szCs w:val="24"/>
                <w:lang w:val="fr-FR"/>
              </w:rPr>
              <w:t xml:space="preserve">= </w:t>
            </w:r>
            <w:r w:rsidRPr="003464C5">
              <w:rPr>
                <w:rFonts w:ascii="Times New Roman" w:hAnsi="Times New Roman" w:cs="Times New Roman"/>
                <w:sz w:val="24"/>
                <w:szCs w:val="24"/>
                <w:lang w:val="en-US"/>
              </w:rPr>
              <w:t>171,73 – 2,605</w:t>
            </w:r>
            <w:r w:rsidRPr="003464C5">
              <w:rPr>
                <w:rFonts w:ascii="Times New Roman" w:hAnsi="Times New Roman" w:cs="Times New Roman"/>
                <w:i/>
                <w:sz w:val="24"/>
                <w:szCs w:val="24"/>
                <w:lang w:val="en-US"/>
              </w:rPr>
              <w:t>C</w:t>
            </w:r>
            <w:r w:rsidRPr="003464C5">
              <w:rPr>
                <w:rFonts w:ascii="Times New Roman" w:hAnsi="Times New Roman" w:cs="Times New Roman"/>
                <w:sz w:val="24"/>
                <w:szCs w:val="24"/>
                <w:lang w:val="en-US"/>
              </w:rPr>
              <w:t xml:space="preserve"> + 1,148</w:t>
            </w:r>
            <w:r w:rsidRPr="003464C5">
              <w:rPr>
                <w:rFonts w:ascii="Times New Roman" w:hAnsi="Times New Roman" w:cs="Times New Roman"/>
                <w:i/>
                <w:sz w:val="24"/>
                <w:szCs w:val="24"/>
                <w:lang w:val="en-US"/>
              </w:rPr>
              <w:t>t</w:t>
            </w:r>
          </w:p>
        </w:tc>
        <w:tc>
          <w:tcPr>
            <w:tcW w:w="1276" w:type="dxa"/>
            <w:vAlign w:val="center"/>
          </w:tcPr>
          <w:p w14:paraId="134F763D" w14:textId="77777777" w:rsidR="00453066" w:rsidRPr="003464C5" w:rsidRDefault="00453066" w:rsidP="00DB412C">
            <w:pPr>
              <w:jc w:val="center"/>
              <w:rPr>
                <w:sz w:val="24"/>
                <w:szCs w:val="24"/>
                <w:lang w:val="fr-FR"/>
              </w:rPr>
            </w:pPr>
            <w:r w:rsidRPr="003464C5">
              <w:rPr>
                <w:sz w:val="24"/>
                <w:szCs w:val="24"/>
                <w:lang w:val="fr-FR"/>
              </w:rPr>
              <w:t>5.40</w:t>
            </w:r>
          </w:p>
        </w:tc>
        <w:tc>
          <w:tcPr>
            <w:tcW w:w="1134" w:type="dxa"/>
            <w:vAlign w:val="center"/>
          </w:tcPr>
          <w:p w14:paraId="6A77BF99" w14:textId="77777777" w:rsidR="00453066" w:rsidRPr="003464C5" w:rsidRDefault="00453066" w:rsidP="00DB412C">
            <w:pPr>
              <w:jc w:val="center"/>
              <w:rPr>
                <w:sz w:val="24"/>
                <w:szCs w:val="24"/>
                <w:lang w:val="fr-FR"/>
              </w:rPr>
            </w:pPr>
            <w:r w:rsidRPr="003464C5">
              <w:rPr>
                <w:sz w:val="24"/>
                <w:szCs w:val="24"/>
                <w:lang w:val="fr-FR"/>
              </w:rPr>
              <w:t>3.85</w:t>
            </w:r>
          </w:p>
        </w:tc>
        <w:tc>
          <w:tcPr>
            <w:tcW w:w="992" w:type="dxa"/>
            <w:vAlign w:val="center"/>
          </w:tcPr>
          <w:p w14:paraId="0EFE4EB1" w14:textId="77777777" w:rsidR="00453066" w:rsidRPr="003464C5" w:rsidRDefault="00453066" w:rsidP="00DB412C">
            <w:pPr>
              <w:jc w:val="center"/>
              <w:rPr>
                <w:sz w:val="24"/>
                <w:szCs w:val="24"/>
                <w:lang w:val="fr-FR"/>
              </w:rPr>
            </w:pPr>
            <w:r w:rsidRPr="003464C5">
              <w:rPr>
                <w:sz w:val="24"/>
                <w:szCs w:val="24"/>
                <w:lang w:val="fr-FR"/>
              </w:rPr>
              <w:t xml:space="preserve">1.97    </w:t>
            </w:r>
          </w:p>
        </w:tc>
        <w:tc>
          <w:tcPr>
            <w:tcW w:w="1141" w:type="dxa"/>
            <w:vAlign w:val="center"/>
          </w:tcPr>
          <w:p w14:paraId="4D1D8450" w14:textId="77777777" w:rsidR="00453066" w:rsidRPr="003464C5" w:rsidRDefault="00453066" w:rsidP="00DB412C">
            <w:pPr>
              <w:jc w:val="center"/>
              <w:rPr>
                <w:sz w:val="24"/>
                <w:szCs w:val="24"/>
                <w:lang w:val="fr-FR"/>
              </w:rPr>
            </w:pPr>
            <w:r w:rsidRPr="003464C5">
              <w:rPr>
                <w:sz w:val="24"/>
                <w:szCs w:val="24"/>
                <w:lang w:val="fr-FR"/>
              </w:rPr>
              <w:t>200.00</w:t>
            </w:r>
          </w:p>
        </w:tc>
      </w:tr>
      <w:tr w:rsidR="00453066" w:rsidRPr="003464C5" w14:paraId="2F657FB5" w14:textId="77777777" w:rsidTr="00DB412C">
        <w:trPr>
          <w:jc w:val="center"/>
        </w:trPr>
        <w:tc>
          <w:tcPr>
            <w:tcW w:w="5113" w:type="dxa"/>
          </w:tcPr>
          <w:p w14:paraId="759411D8" w14:textId="77777777" w:rsidR="00453066" w:rsidRPr="003464C5" w:rsidRDefault="00453066" w:rsidP="00DB412C">
            <w:pPr>
              <w:pStyle w:val="af"/>
              <w:jc w:val="left"/>
              <w:rPr>
                <w:rFonts w:ascii="Times New Roman" w:hAnsi="Times New Roman" w:cs="Times New Roman"/>
                <w:sz w:val="24"/>
                <w:szCs w:val="24"/>
                <w:lang w:eastAsia="en-US"/>
              </w:rPr>
            </w:pPr>
            <w:r w:rsidRPr="003464C5">
              <w:rPr>
                <w:rFonts w:ascii="Times New Roman" w:eastAsia="Calibri" w:hAnsi="Times New Roman" w:cs="Times New Roman"/>
                <w:i/>
                <w:sz w:val="24"/>
                <w:szCs w:val="24"/>
                <w:lang w:val="fr-FR"/>
              </w:rPr>
              <w:t>y</w:t>
            </w:r>
            <w:r w:rsidRPr="003464C5">
              <w:rPr>
                <w:rFonts w:ascii="Times New Roman" w:eastAsia="Calibri" w:hAnsi="Times New Roman" w:cs="Times New Roman"/>
                <w:sz w:val="24"/>
                <w:szCs w:val="24"/>
                <w:vertAlign w:val="subscript"/>
                <w:lang w:val="fr-FR"/>
              </w:rPr>
              <w:t>8</w:t>
            </w:r>
            <w:r w:rsidRPr="003464C5">
              <w:rPr>
                <w:rFonts w:ascii="Times New Roman" w:eastAsia="Calibri" w:hAnsi="Times New Roman" w:cs="Times New Roman"/>
                <w:sz w:val="24"/>
                <w:szCs w:val="24"/>
                <w:lang w:val="fr-FR"/>
              </w:rPr>
              <w:t>=</w:t>
            </w:r>
            <w:r w:rsidRPr="003464C5">
              <w:rPr>
                <w:rFonts w:ascii="Times New Roman" w:hAnsi="Times New Roman" w:cs="Times New Roman"/>
                <w:sz w:val="24"/>
                <w:szCs w:val="24"/>
                <w:lang w:val="en-US"/>
              </w:rPr>
              <w:t xml:space="preserve"> – 0,4446</w:t>
            </w:r>
            <w:r w:rsidRPr="003464C5">
              <w:rPr>
                <w:rFonts w:ascii="Times New Roman" w:hAnsi="Times New Roman" w:cs="Times New Roman"/>
                <w:i/>
                <w:sz w:val="24"/>
                <w:szCs w:val="24"/>
                <w:lang w:val="en-US"/>
              </w:rPr>
              <w:t>C</w:t>
            </w:r>
            <w:r w:rsidRPr="003464C5">
              <w:rPr>
                <w:rFonts w:ascii="Times New Roman" w:hAnsi="Times New Roman" w:cs="Times New Roman"/>
                <w:sz w:val="24"/>
                <w:szCs w:val="24"/>
                <w:lang w:val="en-US"/>
              </w:rPr>
              <w:t xml:space="preserve"> + 0,3534</w:t>
            </w:r>
            <w:r w:rsidRPr="003464C5">
              <w:rPr>
                <w:rFonts w:ascii="Times New Roman" w:hAnsi="Times New Roman" w:cs="Times New Roman"/>
                <w:i/>
                <w:sz w:val="24"/>
                <w:szCs w:val="24"/>
                <w:lang w:val="en-US"/>
              </w:rPr>
              <w:t>t</w:t>
            </w:r>
          </w:p>
        </w:tc>
        <w:tc>
          <w:tcPr>
            <w:tcW w:w="1276" w:type="dxa"/>
            <w:vAlign w:val="center"/>
          </w:tcPr>
          <w:p w14:paraId="4C7D9377" w14:textId="77777777" w:rsidR="00453066" w:rsidRPr="003464C5" w:rsidRDefault="00453066" w:rsidP="00DB412C">
            <w:pPr>
              <w:jc w:val="center"/>
              <w:rPr>
                <w:sz w:val="24"/>
                <w:szCs w:val="24"/>
                <w:lang w:val="fr-FR"/>
              </w:rPr>
            </w:pPr>
            <w:r w:rsidRPr="003464C5">
              <w:rPr>
                <w:sz w:val="24"/>
                <w:szCs w:val="24"/>
                <w:lang w:val="fr-FR"/>
              </w:rPr>
              <w:t>0.91</w:t>
            </w:r>
          </w:p>
        </w:tc>
        <w:tc>
          <w:tcPr>
            <w:tcW w:w="1134" w:type="dxa"/>
            <w:vAlign w:val="center"/>
          </w:tcPr>
          <w:p w14:paraId="088F182C" w14:textId="77777777" w:rsidR="00453066" w:rsidRPr="003464C5" w:rsidRDefault="00453066" w:rsidP="00DB412C">
            <w:pPr>
              <w:jc w:val="center"/>
              <w:rPr>
                <w:sz w:val="24"/>
                <w:szCs w:val="24"/>
                <w:lang w:val="fr-FR"/>
              </w:rPr>
            </w:pPr>
            <w:r w:rsidRPr="003464C5">
              <w:rPr>
                <w:sz w:val="24"/>
                <w:szCs w:val="24"/>
                <w:lang w:val="fr-FR"/>
              </w:rPr>
              <w:t>2.58</w:t>
            </w:r>
          </w:p>
        </w:tc>
        <w:tc>
          <w:tcPr>
            <w:tcW w:w="992" w:type="dxa"/>
            <w:vAlign w:val="center"/>
          </w:tcPr>
          <w:p w14:paraId="749EFE96" w14:textId="77777777" w:rsidR="00453066" w:rsidRPr="003464C5" w:rsidRDefault="00453066" w:rsidP="00DB412C">
            <w:pPr>
              <w:jc w:val="center"/>
              <w:rPr>
                <w:sz w:val="24"/>
                <w:szCs w:val="24"/>
                <w:lang w:val="fr-FR"/>
              </w:rPr>
            </w:pPr>
            <w:r w:rsidRPr="003464C5">
              <w:rPr>
                <w:sz w:val="24"/>
                <w:szCs w:val="24"/>
                <w:lang w:val="fr-FR"/>
              </w:rPr>
              <w:t xml:space="preserve">8.07    </w:t>
            </w:r>
          </w:p>
        </w:tc>
        <w:tc>
          <w:tcPr>
            <w:tcW w:w="1141" w:type="dxa"/>
            <w:vAlign w:val="center"/>
          </w:tcPr>
          <w:p w14:paraId="1299BFF3" w14:textId="77777777" w:rsidR="00453066" w:rsidRPr="003464C5" w:rsidRDefault="00453066" w:rsidP="00DB412C">
            <w:pPr>
              <w:jc w:val="center"/>
              <w:rPr>
                <w:sz w:val="24"/>
                <w:szCs w:val="24"/>
                <w:lang w:val="fr-FR"/>
              </w:rPr>
            </w:pPr>
            <w:r w:rsidRPr="003464C5">
              <w:rPr>
                <w:sz w:val="24"/>
                <w:szCs w:val="24"/>
                <w:lang w:val="fr-FR"/>
              </w:rPr>
              <w:t>19.00</w:t>
            </w:r>
          </w:p>
        </w:tc>
      </w:tr>
      <w:tr w:rsidR="00453066" w:rsidRPr="003464C5" w14:paraId="49BA56F0" w14:textId="77777777" w:rsidTr="00DB412C">
        <w:trPr>
          <w:jc w:val="center"/>
        </w:trPr>
        <w:tc>
          <w:tcPr>
            <w:tcW w:w="9656" w:type="dxa"/>
            <w:gridSpan w:val="5"/>
          </w:tcPr>
          <w:p w14:paraId="63E0FF98" w14:textId="77777777" w:rsidR="00453066" w:rsidRPr="003464C5" w:rsidRDefault="00453066" w:rsidP="00DB412C">
            <w:pPr>
              <w:jc w:val="center"/>
              <w:rPr>
                <w:sz w:val="24"/>
                <w:szCs w:val="24"/>
              </w:rPr>
            </w:pPr>
            <w:r w:rsidRPr="003464C5">
              <w:rPr>
                <w:sz w:val="24"/>
                <w:szCs w:val="24"/>
              </w:rPr>
              <w:t>Тритикале сорта Таза</w:t>
            </w:r>
          </w:p>
        </w:tc>
      </w:tr>
      <w:tr w:rsidR="00453066" w:rsidRPr="003464C5" w14:paraId="2E8804A3" w14:textId="77777777" w:rsidTr="00DB412C">
        <w:trPr>
          <w:jc w:val="center"/>
        </w:trPr>
        <w:tc>
          <w:tcPr>
            <w:tcW w:w="5113" w:type="dxa"/>
          </w:tcPr>
          <w:p w14:paraId="0CA62489" w14:textId="77777777" w:rsidR="00453066" w:rsidRPr="003464C5" w:rsidRDefault="00453066" w:rsidP="00DB412C">
            <w:pPr>
              <w:rPr>
                <w:sz w:val="24"/>
                <w:szCs w:val="24"/>
                <w:lang w:val="en-US"/>
              </w:rPr>
            </w:pPr>
            <w:r w:rsidRPr="003464C5">
              <w:rPr>
                <w:i/>
                <w:sz w:val="24"/>
                <w:szCs w:val="24"/>
                <w:lang w:val="fr-FR"/>
              </w:rPr>
              <w:t>y</w:t>
            </w:r>
            <w:r w:rsidRPr="003464C5">
              <w:rPr>
                <w:sz w:val="24"/>
                <w:szCs w:val="24"/>
                <w:vertAlign w:val="subscript"/>
                <w:lang w:val="fr-FR"/>
              </w:rPr>
              <w:t>1</w:t>
            </w:r>
            <w:r w:rsidRPr="003464C5">
              <w:rPr>
                <w:sz w:val="24"/>
                <w:szCs w:val="24"/>
                <w:lang w:val="fr-FR"/>
              </w:rPr>
              <w:t>=</w:t>
            </w:r>
            <w:r w:rsidRPr="003464C5">
              <w:rPr>
                <w:sz w:val="24"/>
                <w:szCs w:val="24"/>
              </w:rPr>
              <w:t>16,017+0,925</w:t>
            </w:r>
            <w:r w:rsidRPr="003464C5">
              <w:rPr>
                <w:i/>
                <w:sz w:val="24"/>
                <w:szCs w:val="24"/>
                <w:lang w:val="en-US"/>
              </w:rPr>
              <w:t>C</w:t>
            </w:r>
            <w:r w:rsidRPr="003464C5">
              <w:rPr>
                <w:sz w:val="24"/>
                <w:szCs w:val="24"/>
              </w:rPr>
              <w:t>–0,00666</w:t>
            </w:r>
            <w:r w:rsidRPr="003464C5">
              <w:rPr>
                <w:rFonts w:eastAsiaTheme="minorHAnsi"/>
                <w:i/>
                <w:sz w:val="24"/>
                <w:szCs w:val="24"/>
                <w:lang w:val="en-US"/>
              </w:rPr>
              <w:t>Ct</w:t>
            </w:r>
          </w:p>
        </w:tc>
        <w:tc>
          <w:tcPr>
            <w:tcW w:w="1276" w:type="dxa"/>
            <w:vAlign w:val="center"/>
          </w:tcPr>
          <w:p w14:paraId="5CD44C19" w14:textId="77777777" w:rsidR="00453066" w:rsidRPr="003464C5" w:rsidRDefault="00453066" w:rsidP="00DB412C">
            <w:pPr>
              <w:jc w:val="center"/>
              <w:rPr>
                <w:sz w:val="24"/>
                <w:szCs w:val="24"/>
                <w:lang w:val="fr-FR"/>
              </w:rPr>
            </w:pPr>
            <w:r w:rsidRPr="003464C5">
              <w:rPr>
                <w:sz w:val="24"/>
                <w:szCs w:val="24"/>
                <w:lang w:val="fr-FR"/>
              </w:rPr>
              <w:t>0,45</w:t>
            </w:r>
          </w:p>
        </w:tc>
        <w:tc>
          <w:tcPr>
            <w:tcW w:w="1134" w:type="dxa"/>
            <w:vAlign w:val="center"/>
          </w:tcPr>
          <w:p w14:paraId="57783AFD" w14:textId="77777777" w:rsidR="00453066" w:rsidRPr="003464C5" w:rsidRDefault="00453066" w:rsidP="00DB412C">
            <w:pPr>
              <w:jc w:val="center"/>
              <w:rPr>
                <w:sz w:val="24"/>
                <w:szCs w:val="24"/>
                <w:lang w:val="fr-FR"/>
              </w:rPr>
            </w:pPr>
            <w:r w:rsidRPr="003464C5">
              <w:rPr>
                <w:sz w:val="24"/>
                <w:szCs w:val="24"/>
                <w:lang w:val="fr-FR"/>
              </w:rPr>
              <w:t>1,37</w:t>
            </w:r>
          </w:p>
        </w:tc>
        <w:tc>
          <w:tcPr>
            <w:tcW w:w="992" w:type="dxa"/>
            <w:vAlign w:val="center"/>
          </w:tcPr>
          <w:p w14:paraId="3A7BE8EE" w14:textId="77777777" w:rsidR="00453066" w:rsidRPr="003464C5" w:rsidRDefault="00453066" w:rsidP="00DB412C">
            <w:pPr>
              <w:jc w:val="center"/>
              <w:rPr>
                <w:sz w:val="24"/>
                <w:szCs w:val="24"/>
                <w:lang w:val="fr-FR"/>
              </w:rPr>
            </w:pPr>
            <w:r w:rsidRPr="003464C5">
              <w:rPr>
                <w:sz w:val="24"/>
                <w:szCs w:val="24"/>
                <w:lang w:val="fr-FR"/>
              </w:rPr>
              <w:t>9,28</w:t>
            </w:r>
          </w:p>
        </w:tc>
        <w:tc>
          <w:tcPr>
            <w:tcW w:w="1141" w:type="dxa"/>
            <w:vAlign w:val="center"/>
          </w:tcPr>
          <w:p w14:paraId="3EA3D751" w14:textId="77777777" w:rsidR="00453066" w:rsidRPr="003464C5" w:rsidRDefault="00453066" w:rsidP="00DB412C">
            <w:pPr>
              <w:jc w:val="center"/>
              <w:rPr>
                <w:sz w:val="24"/>
                <w:szCs w:val="24"/>
                <w:lang w:val="fr-FR"/>
              </w:rPr>
            </w:pPr>
            <w:r w:rsidRPr="003464C5">
              <w:rPr>
                <w:sz w:val="24"/>
                <w:szCs w:val="24"/>
                <w:lang w:val="fr-FR"/>
              </w:rPr>
              <w:t>18,51</w:t>
            </w:r>
          </w:p>
        </w:tc>
      </w:tr>
      <w:tr w:rsidR="00453066" w:rsidRPr="003464C5" w14:paraId="7B78D232" w14:textId="77777777" w:rsidTr="00DB412C">
        <w:trPr>
          <w:jc w:val="center"/>
        </w:trPr>
        <w:tc>
          <w:tcPr>
            <w:tcW w:w="5113" w:type="dxa"/>
          </w:tcPr>
          <w:p w14:paraId="33269C42" w14:textId="77777777" w:rsidR="00453066" w:rsidRPr="003464C5" w:rsidRDefault="00453066" w:rsidP="00DB412C">
            <w:pPr>
              <w:rPr>
                <w:sz w:val="24"/>
                <w:szCs w:val="24"/>
                <w:lang w:val="en-US"/>
              </w:rPr>
            </w:pPr>
            <w:r w:rsidRPr="003464C5">
              <w:rPr>
                <w:i/>
                <w:sz w:val="24"/>
                <w:szCs w:val="24"/>
                <w:lang w:val="fr-FR"/>
              </w:rPr>
              <w:t>y</w:t>
            </w:r>
            <w:r w:rsidRPr="003464C5">
              <w:rPr>
                <w:sz w:val="24"/>
                <w:szCs w:val="24"/>
                <w:vertAlign w:val="subscript"/>
                <w:lang w:val="fr-FR"/>
              </w:rPr>
              <w:t>2</w:t>
            </w:r>
            <w:r w:rsidRPr="003464C5">
              <w:rPr>
                <w:sz w:val="24"/>
                <w:szCs w:val="24"/>
                <w:lang w:val="fr-FR"/>
              </w:rPr>
              <w:t>=</w:t>
            </w:r>
            <w:r w:rsidRPr="003464C5">
              <w:rPr>
                <w:sz w:val="24"/>
                <w:szCs w:val="24"/>
                <w:lang w:val="en-US"/>
              </w:rPr>
              <w:t>11,792</w:t>
            </w:r>
            <w:r w:rsidRPr="003464C5">
              <w:rPr>
                <w:sz w:val="24"/>
                <w:szCs w:val="24"/>
              </w:rPr>
              <w:t>+</w:t>
            </w:r>
            <w:r w:rsidRPr="003464C5">
              <w:rPr>
                <w:sz w:val="24"/>
                <w:szCs w:val="24"/>
                <w:lang w:val="en-US"/>
              </w:rPr>
              <w:t>0,68333</w:t>
            </w:r>
            <w:r w:rsidRPr="003464C5">
              <w:rPr>
                <w:i/>
                <w:sz w:val="24"/>
                <w:szCs w:val="24"/>
                <w:lang w:val="en-US"/>
              </w:rPr>
              <w:t>С</w:t>
            </w:r>
            <w:r w:rsidRPr="003464C5">
              <w:rPr>
                <w:sz w:val="24"/>
                <w:szCs w:val="24"/>
              </w:rPr>
              <w:t>–</w:t>
            </w:r>
            <w:r w:rsidRPr="003464C5">
              <w:rPr>
                <w:sz w:val="24"/>
                <w:szCs w:val="24"/>
                <w:lang w:val="en-US"/>
              </w:rPr>
              <w:t>0,00489</w:t>
            </w:r>
            <w:r w:rsidRPr="003464C5">
              <w:rPr>
                <w:rFonts w:eastAsiaTheme="minorHAnsi"/>
                <w:i/>
                <w:sz w:val="24"/>
                <w:szCs w:val="24"/>
                <w:lang w:val="en-US"/>
              </w:rPr>
              <w:t>Ct</w:t>
            </w:r>
          </w:p>
        </w:tc>
        <w:tc>
          <w:tcPr>
            <w:tcW w:w="1276" w:type="dxa"/>
            <w:vAlign w:val="center"/>
          </w:tcPr>
          <w:p w14:paraId="6B456EE9" w14:textId="77777777" w:rsidR="00453066" w:rsidRPr="003464C5" w:rsidRDefault="00453066" w:rsidP="00DB412C">
            <w:pPr>
              <w:jc w:val="center"/>
              <w:rPr>
                <w:sz w:val="24"/>
                <w:szCs w:val="24"/>
                <w:lang w:val="fr-FR"/>
              </w:rPr>
            </w:pPr>
            <w:r w:rsidRPr="003464C5">
              <w:rPr>
                <w:sz w:val="24"/>
                <w:szCs w:val="24"/>
                <w:lang w:val="fr-FR"/>
              </w:rPr>
              <w:t>0,33</w:t>
            </w:r>
          </w:p>
        </w:tc>
        <w:tc>
          <w:tcPr>
            <w:tcW w:w="1134" w:type="dxa"/>
            <w:vAlign w:val="center"/>
          </w:tcPr>
          <w:p w14:paraId="61BCBFCD" w14:textId="77777777" w:rsidR="00453066" w:rsidRPr="003464C5" w:rsidRDefault="00453066" w:rsidP="00DB412C">
            <w:pPr>
              <w:jc w:val="center"/>
              <w:rPr>
                <w:sz w:val="24"/>
                <w:szCs w:val="24"/>
                <w:lang w:val="fr-FR"/>
              </w:rPr>
            </w:pPr>
            <w:r w:rsidRPr="003464C5">
              <w:rPr>
                <w:sz w:val="24"/>
                <w:szCs w:val="24"/>
                <w:lang w:val="fr-FR"/>
              </w:rPr>
              <w:t>1,0</w:t>
            </w:r>
            <w:r w:rsidRPr="003464C5">
              <w:rPr>
                <w:sz w:val="24"/>
                <w:szCs w:val="24"/>
              </w:rPr>
              <w:t>8</w:t>
            </w:r>
          </w:p>
        </w:tc>
        <w:tc>
          <w:tcPr>
            <w:tcW w:w="992" w:type="dxa"/>
            <w:vAlign w:val="center"/>
          </w:tcPr>
          <w:p w14:paraId="21170FB0" w14:textId="77777777" w:rsidR="00453066" w:rsidRPr="003464C5" w:rsidRDefault="00453066" w:rsidP="00DB412C">
            <w:pPr>
              <w:jc w:val="center"/>
              <w:rPr>
                <w:sz w:val="24"/>
                <w:szCs w:val="24"/>
                <w:lang w:val="fr-FR"/>
              </w:rPr>
            </w:pPr>
            <w:r w:rsidRPr="003464C5">
              <w:rPr>
                <w:sz w:val="24"/>
                <w:szCs w:val="24"/>
                <w:lang w:val="fr-FR"/>
              </w:rPr>
              <w:t>10,62</w:t>
            </w:r>
          </w:p>
        </w:tc>
        <w:tc>
          <w:tcPr>
            <w:tcW w:w="1141" w:type="dxa"/>
            <w:vAlign w:val="center"/>
          </w:tcPr>
          <w:p w14:paraId="0CC1A237" w14:textId="77777777" w:rsidR="00453066" w:rsidRPr="003464C5" w:rsidRDefault="00453066" w:rsidP="00DB412C">
            <w:pPr>
              <w:jc w:val="center"/>
              <w:rPr>
                <w:sz w:val="24"/>
                <w:szCs w:val="24"/>
                <w:lang w:val="fr-FR"/>
              </w:rPr>
            </w:pPr>
            <w:r w:rsidRPr="003464C5">
              <w:rPr>
                <w:sz w:val="24"/>
                <w:szCs w:val="24"/>
                <w:lang w:val="fr-FR"/>
              </w:rPr>
              <w:t>18,51</w:t>
            </w:r>
          </w:p>
        </w:tc>
      </w:tr>
      <w:tr w:rsidR="00453066" w:rsidRPr="003464C5" w14:paraId="15056485" w14:textId="77777777" w:rsidTr="00DB412C">
        <w:trPr>
          <w:jc w:val="center"/>
        </w:trPr>
        <w:tc>
          <w:tcPr>
            <w:tcW w:w="5113" w:type="dxa"/>
          </w:tcPr>
          <w:p w14:paraId="6524CD89" w14:textId="77777777" w:rsidR="00453066" w:rsidRPr="003464C5" w:rsidRDefault="00453066" w:rsidP="00DB412C">
            <w:pPr>
              <w:rPr>
                <w:sz w:val="24"/>
                <w:szCs w:val="24"/>
                <w:lang w:val="fr-FR"/>
              </w:rPr>
            </w:pPr>
            <w:r w:rsidRPr="003464C5">
              <w:rPr>
                <w:i/>
                <w:sz w:val="24"/>
                <w:szCs w:val="24"/>
                <w:lang w:val="fr-FR"/>
              </w:rPr>
              <w:t>y</w:t>
            </w:r>
            <w:r w:rsidRPr="003464C5">
              <w:rPr>
                <w:sz w:val="24"/>
                <w:szCs w:val="24"/>
                <w:vertAlign w:val="subscript"/>
                <w:lang w:val="fr-FR"/>
              </w:rPr>
              <w:t>3</w:t>
            </w:r>
            <w:r w:rsidRPr="003464C5">
              <w:rPr>
                <w:sz w:val="24"/>
                <w:szCs w:val="24"/>
                <w:lang w:val="fr-FR"/>
              </w:rPr>
              <w:t>=</w:t>
            </w:r>
            <w:r w:rsidRPr="003464C5">
              <w:rPr>
                <w:sz w:val="24"/>
                <w:szCs w:val="24"/>
                <w:lang w:val="en-US"/>
              </w:rPr>
              <w:t>3,66</w:t>
            </w:r>
            <w:r w:rsidRPr="003464C5">
              <w:rPr>
                <w:sz w:val="24"/>
                <w:szCs w:val="24"/>
              </w:rPr>
              <w:t>2–</w:t>
            </w:r>
            <w:r w:rsidRPr="003464C5">
              <w:rPr>
                <w:sz w:val="24"/>
                <w:szCs w:val="24"/>
                <w:lang w:val="en-US"/>
              </w:rPr>
              <w:t>0,22633</w:t>
            </w:r>
            <w:r w:rsidRPr="003464C5">
              <w:rPr>
                <w:i/>
                <w:sz w:val="24"/>
                <w:szCs w:val="24"/>
                <w:lang w:val="en-US"/>
              </w:rPr>
              <w:t>С</w:t>
            </w:r>
            <w:r w:rsidRPr="003464C5">
              <w:rPr>
                <w:sz w:val="24"/>
                <w:szCs w:val="24"/>
              </w:rPr>
              <w:t>–</w:t>
            </w:r>
            <w:r w:rsidRPr="003464C5">
              <w:rPr>
                <w:sz w:val="24"/>
                <w:szCs w:val="24"/>
                <w:lang w:val="en-US"/>
              </w:rPr>
              <w:t>0,02683</w:t>
            </w:r>
            <w:r w:rsidRPr="003464C5">
              <w:rPr>
                <w:i/>
                <w:sz w:val="24"/>
                <w:szCs w:val="24"/>
                <w:lang w:val="en-US"/>
              </w:rPr>
              <w:t xml:space="preserve">t </w:t>
            </w:r>
            <w:r w:rsidRPr="003464C5">
              <w:rPr>
                <w:sz w:val="24"/>
                <w:szCs w:val="24"/>
              </w:rPr>
              <w:t>+</w:t>
            </w:r>
            <w:r w:rsidRPr="003464C5">
              <w:rPr>
                <w:sz w:val="24"/>
                <w:szCs w:val="24"/>
                <w:lang w:val="en-US"/>
              </w:rPr>
              <w:t>0,00237</w:t>
            </w:r>
            <w:r w:rsidRPr="003464C5">
              <w:rPr>
                <w:i/>
                <w:sz w:val="24"/>
                <w:szCs w:val="24"/>
                <w:lang w:val="en-US"/>
              </w:rPr>
              <w:t>Ct</w:t>
            </w:r>
          </w:p>
        </w:tc>
        <w:tc>
          <w:tcPr>
            <w:tcW w:w="1276" w:type="dxa"/>
            <w:vAlign w:val="center"/>
          </w:tcPr>
          <w:p w14:paraId="4FEDE6E5" w14:textId="77777777" w:rsidR="00453066" w:rsidRPr="003464C5" w:rsidRDefault="00453066" w:rsidP="00DB412C">
            <w:pPr>
              <w:jc w:val="center"/>
              <w:rPr>
                <w:sz w:val="24"/>
                <w:szCs w:val="24"/>
                <w:lang w:val="fr-FR"/>
              </w:rPr>
            </w:pPr>
            <w:r w:rsidRPr="003464C5">
              <w:rPr>
                <w:sz w:val="24"/>
                <w:szCs w:val="24"/>
                <w:lang w:val="fr-FR"/>
              </w:rPr>
              <w:t>0,05</w:t>
            </w:r>
          </w:p>
        </w:tc>
        <w:tc>
          <w:tcPr>
            <w:tcW w:w="1134" w:type="dxa"/>
            <w:vAlign w:val="center"/>
          </w:tcPr>
          <w:p w14:paraId="74BFCF22" w14:textId="77777777" w:rsidR="00453066" w:rsidRPr="003464C5" w:rsidRDefault="00453066" w:rsidP="00DB412C">
            <w:pPr>
              <w:jc w:val="center"/>
              <w:rPr>
                <w:sz w:val="24"/>
                <w:szCs w:val="24"/>
              </w:rPr>
            </w:pPr>
            <w:r w:rsidRPr="003464C5">
              <w:rPr>
                <w:sz w:val="24"/>
                <w:szCs w:val="24"/>
              </w:rPr>
              <w:t>–</w:t>
            </w:r>
          </w:p>
        </w:tc>
        <w:tc>
          <w:tcPr>
            <w:tcW w:w="992" w:type="dxa"/>
            <w:vAlign w:val="center"/>
          </w:tcPr>
          <w:p w14:paraId="7D7A336C" w14:textId="77777777" w:rsidR="00453066" w:rsidRPr="003464C5" w:rsidRDefault="00453066" w:rsidP="00DB412C">
            <w:pPr>
              <w:jc w:val="center"/>
              <w:rPr>
                <w:sz w:val="24"/>
                <w:szCs w:val="24"/>
              </w:rPr>
            </w:pPr>
            <w:r w:rsidRPr="003464C5">
              <w:rPr>
                <w:sz w:val="24"/>
                <w:szCs w:val="24"/>
              </w:rPr>
              <w:t>–</w:t>
            </w:r>
          </w:p>
        </w:tc>
        <w:tc>
          <w:tcPr>
            <w:tcW w:w="1141" w:type="dxa"/>
            <w:vAlign w:val="center"/>
          </w:tcPr>
          <w:p w14:paraId="5413C1FA" w14:textId="77777777" w:rsidR="00453066" w:rsidRPr="003464C5" w:rsidRDefault="00453066" w:rsidP="00DB412C">
            <w:pPr>
              <w:jc w:val="center"/>
              <w:rPr>
                <w:sz w:val="24"/>
                <w:szCs w:val="24"/>
              </w:rPr>
            </w:pPr>
            <w:r w:rsidRPr="003464C5">
              <w:rPr>
                <w:sz w:val="24"/>
                <w:szCs w:val="24"/>
              </w:rPr>
              <w:t>–</w:t>
            </w:r>
          </w:p>
        </w:tc>
      </w:tr>
      <w:tr w:rsidR="00453066" w:rsidRPr="003464C5" w14:paraId="1F5D7AE8" w14:textId="77777777" w:rsidTr="00DB412C">
        <w:trPr>
          <w:jc w:val="center"/>
        </w:trPr>
        <w:tc>
          <w:tcPr>
            <w:tcW w:w="5113" w:type="dxa"/>
          </w:tcPr>
          <w:p w14:paraId="0AEE0DD9" w14:textId="77777777" w:rsidR="00453066" w:rsidRPr="003464C5" w:rsidRDefault="00453066" w:rsidP="00DB412C">
            <w:pPr>
              <w:rPr>
                <w:sz w:val="24"/>
                <w:szCs w:val="24"/>
              </w:rPr>
            </w:pPr>
            <w:r w:rsidRPr="003464C5">
              <w:rPr>
                <w:i/>
                <w:sz w:val="24"/>
                <w:szCs w:val="24"/>
                <w:lang w:val="fr-FR"/>
              </w:rPr>
              <w:t>y</w:t>
            </w:r>
            <w:r w:rsidRPr="003464C5">
              <w:rPr>
                <w:sz w:val="24"/>
                <w:szCs w:val="24"/>
                <w:vertAlign w:val="subscript"/>
                <w:lang w:val="fr-FR"/>
              </w:rPr>
              <w:t>4</w:t>
            </w:r>
            <w:r w:rsidRPr="003464C5">
              <w:rPr>
                <w:sz w:val="24"/>
                <w:szCs w:val="24"/>
                <w:lang w:val="fr-FR"/>
              </w:rPr>
              <w:t>=</w:t>
            </w:r>
            <w:r w:rsidRPr="003464C5">
              <w:rPr>
                <w:sz w:val="24"/>
                <w:szCs w:val="24"/>
                <w:lang w:val="en-US"/>
              </w:rPr>
              <w:t>1,9</w:t>
            </w:r>
            <w:r w:rsidRPr="003464C5">
              <w:rPr>
                <w:sz w:val="24"/>
                <w:szCs w:val="24"/>
              </w:rPr>
              <w:t>5</w:t>
            </w:r>
            <w:r w:rsidRPr="003464C5">
              <w:rPr>
                <w:i/>
                <w:sz w:val="24"/>
                <w:szCs w:val="24"/>
                <w:lang w:val="en-US"/>
              </w:rPr>
              <w:t>C</w:t>
            </w:r>
            <w:r w:rsidRPr="003464C5">
              <w:rPr>
                <w:sz w:val="24"/>
                <w:szCs w:val="24"/>
              </w:rPr>
              <w:t xml:space="preserve"> +</w:t>
            </w:r>
            <w:r w:rsidRPr="003464C5">
              <w:rPr>
                <w:sz w:val="24"/>
                <w:szCs w:val="24"/>
                <w:lang w:val="en-US"/>
              </w:rPr>
              <w:t>0,113</w:t>
            </w:r>
            <w:r w:rsidRPr="003464C5">
              <w:rPr>
                <w:sz w:val="24"/>
                <w:szCs w:val="24"/>
              </w:rPr>
              <w:t>2</w:t>
            </w:r>
            <w:r w:rsidRPr="003464C5">
              <w:rPr>
                <w:i/>
                <w:sz w:val="24"/>
                <w:szCs w:val="24"/>
                <w:lang w:val="en-US"/>
              </w:rPr>
              <w:t>t</w:t>
            </w:r>
            <w:r w:rsidRPr="003464C5">
              <w:rPr>
                <w:sz w:val="24"/>
                <w:szCs w:val="24"/>
              </w:rPr>
              <w:t>–</w:t>
            </w:r>
            <w:r w:rsidRPr="003464C5">
              <w:rPr>
                <w:sz w:val="24"/>
                <w:szCs w:val="24"/>
                <w:lang w:val="en-US"/>
              </w:rPr>
              <w:t>0,01673</w:t>
            </w:r>
            <w:r w:rsidRPr="003464C5">
              <w:rPr>
                <w:i/>
                <w:sz w:val="24"/>
                <w:szCs w:val="24"/>
                <w:lang w:val="en-US"/>
              </w:rPr>
              <w:t>Ct</w:t>
            </w:r>
          </w:p>
        </w:tc>
        <w:tc>
          <w:tcPr>
            <w:tcW w:w="1276" w:type="dxa"/>
            <w:vAlign w:val="center"/>
          </w:tcPr>
          <w:p w14:paraId="6995F4E7" w14:textId="77777777" w:rsidR="00453066" w:rsidRPr="003464C5" w:rsidRDefault="00453066" w:rsidP="00DB412C">
            <w:pPr>
              <w:jc w:val="center"/>
              <w:rPr>
                <w:sz w:val="24"/>
                <w:szCs w:val="24"/>
                <w:lang w:val="fr-FR"/>
              </w:rPr>
            </w:pPr>
            <w:r w:rsidRPr="003464C5">
              <w:rPr>
                <w:sz w:val="24"/>
                <w:szCs w:val="24"/>
                <w:lang w:val="fr-FR"/>
              </w:rPr>
              <w:t>0,43</w:t>
            </w:r>
          </w:p>
        </w:tc>
        <w:tc>
          <w:tcPr>
            <w:tcW w:w="1134" w:type="dxa"/>
            <w:vAlign w:val="center"/>
          </w:tcPr>
          <w:p w14:paraId="38E12F2A" w14:textId="77777777" w:rsidR="00453066" w:rsidRPr="003464C5" w:rsidRDefault="00453066" w:rsidP="00DB412C">
            <w:pPr>
              <w:jc w:val="center"/>
              <w:rPr>
                <w:sz w:val="24"/>
                <w:szCs w:val="24"/>
                <w:lang w:val="fr-FR"/>
              </w:rPr>
            </w:pPr>
            <w:r w:rsidRPr="003464C5">
              <w:rPr>
                <w:sz w:val="24"/>
                <w:szCs w:val="24"/>
                <w:lang w:val="fr-FR"/>
              </w:rPr>
              <w:t>0,58</w:t>
            </w:r>
          </w:p>
        </w:tc>
        <w:tc>
          <w:tcPr>
            <w:tcW w:w="992" w:type="dxa"/>
            <w:vAlign w:val="center"/>
          </w:tcPr>
          <w:p w14:paraId="31DB31A7" w14:textId="77777777" w:rsidR="00453066" w:rsidRPr="003464C5" w:rsidRDefault="00453066" w:rsidP="00DB412C">
            <w:pPr>
              <w:jc w:val="center"/>
              <w:rPr>
                <w:sz w:val="24"/>
                <w:szCs w:val="24"/>
                <w:lang w:val="fr-FR"/>
              </w:rPr>
            </w:pPr>
            <w:r w:rsidRPr="003464C5">
              <w:rPr>
                <w:sz w:val="24"/>
                <w:szCs w:val="24"/>
                <w:lang w:val="fr-FR"/>
              </w:rPr>
              <w:t>1,83</w:t>
            </w:r>
          </w:p>
        </w:tc>
        <w:tc>
          <w:tcPr>
            <w:tcW w:w="1141" w:type="dxa"/>
            <w:vAlign w:val="center"/>
          </w:tcPr>
          <w:p w14:paraId="410CB3E0" w14:textId="77777777" w:rsidR="00453066" w:rsidRPr="003464C5" w:rsidRDefault="00453066" w:rsidP="00DB412C">
            <w:pPr>
              <w:jc w:val="center"/>
              <w:rPr>
                <w:sz w:val="24"/>
                <w:szCs w:val="24"/>
                <w:lang w:val="fr-FR"/>
              </w:rPr>
            </w:pPr>
            <w:r w:rsidRPr="003464C5">
              <w:rPr>
                <w:sz w:val="24"/>
                <w:szCs w:val="24"/>
                <w:lang w:val="fr-FR"/>
              </w:rPr>
              <w:t>18,51</w:t>
            </w:r>
          </w:p>
        </w:tc>
      </w:tr>
      <w:tr w:rsidR="00453066" w:rsidRPr="003464C5" w14:paraId="18B9F189" w14:textId="77777777" w:rsidTr="00DB412C">
        <w:trPr>
          <w:jc w:val="center"/>
        </w:trPr>
        <w:tc>
          <w:tcPr>
            <w:tcW w:w="5113" w:type="dxa"/>
          </w:tcPr>
          <w:p w14:paraId="6040EAA6" w14:textId="77777777" w:rsidR="00453066" w:rsidRPr="003464C5" w:rsidRDefault="00453066" w:rsidP="00DB412C">
            <w:pPr>
              <w:rPr>
                <w:sz w:val="24"/>
                <w:szCs w:val="24"/>
                <w:lang w:val="fr-FR"/>
              </w:rPr>
            </w:pPr>
            <w:r w:rsidRPr="003464C5">
              <w:rPr>
                <w:i/>
                <w:sz w:val="24"/>
                <w:szCs w:val="24"/>
                <w:lang w:val="fr-FR"/>
              </w:rPr>
              <w:t>y</w:t>
            </w:r>
            <w:r w:rsidRPr="003464C5">
              <w:rPr>
                <w:sz w:val="24"/>
                <w:szCs w:val="24"/>
                <w:vertAlign w:val="subscript"/>
                <w:lang w:val="fr-FR"/>
              </w:rPr>
              <w:t>5</w:t>
            </w:r>
            <w:r w:rsidRPr="003464C5">
              <w:rPr>
                <w:sz w:val="24"/>
                <w:szCs w:val="24"/>
                <w:lang w:val="fr-FR"/>
              </w:rPr>
              <w:t>=</w:t>
            </w:r>
            <w:r w:rsidRPr="003464C5">
              <w:rPr>
                <w:sz w:val="24"/>
                <w:szCs w:val="24"/>
                <w:lang w:val="en-US"/>
              </w:rPr>
              <w:t>226,12</w:t>
            </w:r>
            <w:r w:rsidRPr="003464C5">
              <w:rPr>
                <w:sz w:val="24"/>
                <w:szCs w:val="24"/>
              </w:rPr>
              <w:t>–</w:t>
            </w:r>
            <w:r w:rsidRPr="003464C5">
              <w:rPr>
                <w:sz w:val="24"/>
                <w:szCs w:val="24"/>
                <w:lang w:val="en-US"/>
              </w:rPr>
              <w:t>9,960</w:t>
            </w:r>
            <w:r w:rsidRPr="003464C5">
              <w:rPr>
                <w:i/>
                <w:sz w:val="24"/>
                <w:szCs w:val="24"/>
                <w:lang w:val="en-US"/>
              </w:rPr>
              <w:t>C</w:t>
            </w:r>
            <w:r w:rsidRPr="003464C5">
              <w:rPr>
                <w:sz w:val="24"/>
                <w:szCs w:val="24"/>
              </w:rPr>
              <w:t>–</w:t>
            </w:r>
            <w:r w:rsidRPr="003464C5">
              <w:rPr>
                <w:sz w:val="24"/>
                <w:szCs w:val="24"/>
                <w:lang w:val="en-US"/>
              </w:rPr>
              <w:t>1,195</w:t>
            </w:r>
            <w:r w:rsidRPr="003464C5">
              <w:rPr>
                <w:i/>
                <w:sz w:val="24"/>
                <w:szCs w:val="24"/>
                <w:lang w:val="en-US"/>
              </w:rPr>
              <w:t>t</w:t>
            </w:r>
            <w:r w:rsidRPr="003464C5">
              <w:rPr>
                <w:sz w:val="24"/>
                <w:szCs w:val="24"/>
                <w:lang w:val="en-US"/>
              </w:rPr>
              <w:t xml:space="preserve"> </w:t>
            </w:r>
            <w:r w:rsidRPr="003464C5">
              <w:rPr>
                <w:sz w:val="24"/>
                <w:szCs w:val="24"/>
              </w:rPr>
              <w:t>+</w:t>
            </w:r>
            <w:r w:rsidRPr="003464C5">
              <w:rPr>
                <w:sz w:val="24"/>
                <w:szCs w:val="24"/>
                <w:lang w:val="en-US"/>
              </w:rPr>
              <w:t>0,09207</w:t>
            </w:r>
            <w:r w:rsidRPr="003464C5">
              <w:rPr>
                <w:i/>
                <w:sz w:val="24"/>
                <w:szCs w:val="24"/>
                <w:lang w:val="en-US"/>
              </w:rPr>
              <w:t>Ct</w:t>
            </w:r>
          </w:p>
        </w:tc>
        <w:tc>
          <w:tcPr>
            <w:tcW w:w="1276" w:type="dxa"/>
            <w:vAlign w:val="center"/>
          </w:tcPr>
          <w:p w14:paraId="3576D060" w14:textId="77777777" w:rsidR="00453066" w:rsidRPr="003464C5" w:rsidRDefault="00453066" w:rsidP="00DB412C">
            <w:pPr>
              <w:jc w:val="center"/>
              <w:rPr>
                <w:sz w:val="24"/>
                <w:szCs w:val="24"/>
              </w:rPr>
            </w:pPr>
            <w:r w:rsidRPr="003464C5">
              <w:rPr>
                <w:sz w:val="24"/>
                <w:szCs w:val="24"/>
              </w:rPr>
              <w:t>2,71</w:t>
            </w:r>
          </w:p>
        </w:tc>
        <w:tc>
          <w:tcPr>
            <w:tcW w:w="1134" w:type="dxa"/>
            <w:vAlign w:val="center"/>
          </w:tcPr>
          <w:p w14:paraId="2A24C632" w14:textId="77777777" w:rsidR="00453066" w:rsidRPr="003464C5" w:rsidRDefault="00453066" w:rsidP="00DB412C">
            <w:pPr>
              <w:jc w:val="center"/>
              <w:rPr>
                <w:sz w:val="24"/>
                <w:szCs w:val="24"/>
              </w:rPr>
            </w:pPr>
            <w:r w:rsidRPr="003464C5">
              <w:rPr>
                <w:sz w:val="24"/>
                <w:szCs w:val="24"/>
              </w:rPr>
              <w:t>–</w:t>
            </w:r>
          </w:p>
        </w:tc>
        <w:tc>
          <w:tcPr>
            <w:tcW w:w="992" w:type="dxa"/>
            <w:vAlign w:val="center"/>
          </w:tcPr>
          <w:p w14:paraId="5FD44567" w14:textId="77777777" w:rsidR="00453066" w:rsidRPr="003464C5" w:rsidRDefault="00453066" w:rsidP="00DB412C">
            <w:pPr>
              <w:jc w:val="center"/>
              <w:rPr>
                <w:sz w:val="24"/>
                <w:szCs w:val="24"/>
              </w:rPr>
            </w:pPr>
            <w:r w:rsidRPr="003464C5">
              <w:rPr>
                <w:sz w:val="24"/>
                <w:szCs w:val="24"/>
              </w:rPr>
              <w:t>–</w:t>
            </w:r>
          </w:p>
        </w:tc>
        <w:tc>
          <w:tcPr>
            <w:tcW w:w="1141" w:type="dxa"/>
            <w:vAlign w:val="center"/>
          </w:tcPr>
          <w:p w14:paraId="6D776711" w14:textId="77777777" w:rsidR="00453066" w:rsidRPr="003464C5" w:rsidRDefault="00453066" w:rsidP="00DB412C">
            <w:pPr>
              <w:jc w:val="center"/>
              <w:rPr>
                <w:sz w:val="24"/>
                <w:szCs w:val="24"/>
              </w:rPr>
            </w:pPr>
            <w:r w:rsidRPr="003464C5">
              <w:rPr>
                <w:sz w:val="24"/>
                <w:szCs w:val="24"/>
              </w:rPr>
              <w:t>–</w:t>
            </w:r>
          </w:p>
        </w:tc>
      </w:tr>
      <w:tr w:rsidR="00453066" w:rsidRPr="003464C5" w14:paraId="48797751" w14:textId="77777777" w:rsidTr="00DB412C">
        <w:trPr>
          <w:jc w:val="center"/>
        </w:trPr>
        <w:tc>
          <w:tcPr>
            <w:tcW w:w="5113" w:type="dxa"/>
          </w:tcPr>
          <w:p w14:paraId="3073E013" w14:textId="77777777" w:rsidR="00453066" w:rsidRPr="003464C5" w:rsidRDefault="00453066" w:rsidP="00DB412C">
            <w:pPr>
              <w:rPr>
                <w:sz w:val="24"/>
                <w:szCs w:val="24"/>
                <w:lang w:val="fr-FR"/>
              </w:rPr>
            </w:pPr>
            <w:r w:rsidRPr="003464C5">
              <w:rPr>
                <w:i/>
                <w:sz w:val="24"/>
                <w:szCs w:val="24"/>
                <w:lang w:val="fr-FR"/>
              </w:rPr>
              <w:t>y</w:t>
            </w:r>
            <w:r w:rsidRPr="003464C5">
              <w:rPr>
                <w:sz w:val="24"/>
                <w:szCs w:val="24"/>
                <w:vertAlign w:val="subscript"/>
                <w:lang w:val="fr-FR"/>
              </w:rPr>
              <w:t>6</w:t>
            </w:r>
            <w:r w:rsidRPr="003464C5">
              <w:rPr>
                <w:sz w:val="24"/>
                <w:szCs w:val="24"/>
                <w:lang w:val="fr-FR"/>
              </w:rPr>
              <w:t>=</w:t>
            </w:r>
            <w:r w:rsidRPr="003464C5">
              <w:rPr>
                <w:sz w:val="24"/>
                <w:szCs w:val="24"/>
                <w:lang w:val="en-US"/>
              </w:rPr>
              <w:t>765,54</w:t>
            </w:r>
            <w:r w:rsidRPr="003464C5">
              <w:rPr>
                <w:sz w:val="24"/>
                <w:szCs w:val="24"/>
              </w:rPr>
              <w:t>–</w:t>
            </w:r>
            <w:r w:rsidRPr="003464C5">
              <w:rPr>
                <w:sz w:val="24"/>
                <w:szCs w:val="24"/>
                <w:lang w:val="en-US"/>
              </w:rPr>
              <w:t>29,70</w:t>
            </w:r>
            <w:r w:rsidRPr="003464C5">
              <w:rPr>
                <w:i/>
                <w:sz w:val="24"/>
                <w:szCs w:val="24"/>
                <w:lang w:val="en-US"/>
              </w:rPr>
              <w:t>С</w:t>
            </w:r>
            <w:r w:rsidRPr="003464C5">
              <w:rPr>
                <w:sz w:val="24"/>
                <w:szCs w:val="24"/>
              </w:rPr>
              <w:t>–</w:t>
            </w:r>
            <w:r w:rsidRPr="003464C5">
              <w:rPr>
                <w:sz w:val="24"/>
                <w:szCs w:val="24"/>
                <w:lang w:val="en-US"/>
              </w:rPr>
              <w:t>2,996</w:t>
            </w:r>
            <w:r w:rsidRPr="003464C5">
              <w:rPr>
                <w:i/>
                <w:sz w:val="24"/>
                <w:szCs w:val="24"/>
                <w:lang w:val="en-US"/>
              </w:rPr>
              <w:t>t</w:t>
            </w:r>
            <w:r w:rsidRPr="003464C5">
              <w:rPr>
                <w:sz w:val="24"/>
                <w:szCs w:val="24"/>
              </w:rPr>
              <w:t>+</w:t>
            </w:r>
            <w:r w:rsidRPr="003464C5">
              <w:rPr>
                <w:sz w:val="24"/>
                <w:szCs w:val="24"/>
                <w:lang w:val="en-US"/>
              </w:rPr>
              <w:t>0,2436</w:t>
            </w:r>
            <w:r w:rsidRPr="003464C5">
              <w:rPr>
                <w:i/>
                <w:sz w:val="24"/>
                <w:szCs w:val="24"/>
                <w:lang w:val="en-US"/>
              </w:rPr>
              <w:t>Ct</w:t>
            </w:r>
          </w:p>
        </w:tc>
        <w:tc>
          <w:tcPr>
            <w:tcW w:w="1276" w:type="dxa"/>
            <w:vAlign w:val="center"/>
          </w:tcPr>
          <w:p w14:paraId="6868016E" w14:textId="77777777" w:rsidR="00453066" w:rsidRPr="003464C5" w:rsidRDefault="00453066" w:rsidP="00DB412C">
            <w:pPr>
              <w:jc w:val="center"/>
              <w:rPr>
                <w:sz w:val="24"/>
                <w:szCs w:val="24"/>
                <w:lang w:val="fr-FR"/>
              </w:rPr>
            </w:pPr>
            <w:r w:rsidRPr="003464C5">
              <w:rPr>
                <w:sz w:val="24"/>
                <w:szCs w:val="24"/>
              </w:rPr>
              <w:t>8,13</w:t>
            </w:r>
          </w:p>
        </w:tc>
        <w:tc>
          <w:tcPr>
            <w:tcW w:w="1134" w:type="dxa"/>
            <w:vAlign w:val="center"/>
          </w:tcPr>
          <w:p w14:paraId="790BD291" w14:textId="77777777" w:rsidR="00453066" w:rsidRPr="003464C5" w:rsidRDefault="00453066" w:rsidP="00DB412C">
            <w:pPr>
              <w:jc w:val="center"/>
              <w:rPr>
                <w:sz w:val="24"/>
                <w:szCs w:val="24"/>
              </w:rPr>
            </w:pPr>
            <w:r w:rsidRPr="003464C5">
              <w:rPr>
                <w:sz w:val="24"/>
                <w:szCs w:val="24"/>
              </w:rPr>
              <w:t>–</w:t>
            </w:r>
          </w:p>
        </w:tc>
        <w:tc>
          <w:tcPr>
            <w:tcW w:w="992" w:type="dxa"/>
            <w:vAlign w:val="center"/>
          </w:tcPr>
          <w:p w14:paraId="5599FD4F" w14:textId="77777777" w:rsidR="00453066" w:rsidRPr="003464C5" w:rsidRDefault="00453066" w:rsidP="00DB412C">
            <w:pPr>
              <w:jc w:val="center"/>
              <w:rPr>
                <w:sz w:val="24"/>
                <w:szCs w:val="24"/>
              </w:rPr>
            </w:pPr>
            <w:r w:rsidRPr="003464C5">
              <w:rPr>
                <w:sz w:val="24"/>
                <w:szCs w:val="24"/>
              </w:rPr>
              <w:t>–</w:t>
            </w:r>
          </w:p>
        </w:tc>
        <w:tc>
          <w:tcPr>
            <w:tcW w:w="1141" w:type="dxa"/>
            <w:vAlign w:val="center"/>
          </w:tcPr>
          <w:p w14:paraId="0F97AAA0" w14:textId="77777777" w:rsidR="00453066" w:rsidRPr="003464C5" w:rsidRDefault="00453066" w:rsidP="00DB412C">
            <w:pPr>
              <w:jc w:val="center"/>
              <w:rPr>
                <w:sz w:val="24"/>
                <w:szCs w:val="24"/>
              </w:rPr>
            </w:pPr>
            <w:r w:rsidRPr="003464C5">
              <w:rPr>
                <w:sz w:val="24"/>
                <w:szCs w:val="24"/>
              </w:rPr>
              <w:t>–</w:t>
            </w:r>
          </w:p>
        </w:tc>
      </w:tr>
      <w:tr w:rsidR="00453066" w:rsidRPr="003464C5" w14:paraId="22B75E33" w14:textId="77777777" w:rsidTr="00DB412C">
        <w:trPr>
          <w:jc w:val="center"/>
        </w:trPr>
        <w:tc>
          <w:tcPr>
            <w:tcW w:w="5113" w:type="dxa"/>
          </w:tcPr>
          <w:p w14:paraId="76E34B4B" w14:textId="77777777" w:rsidR="00453066" w:rsidRPr="003464C5" w:rsidRDefault="00453066" w:rsidP="00DB412C">
            <w:pPr>
              <w:rPr>
                <w:i/>
                <w:sz w:val="24"/>
                <w:szCs w:val="24"/>
                <w:lang w:val="fr-FR"/>
              </w:rPr>
            </w:pPr>
            <w:r w:rsidRPr="003464C5">
              <w:rPr>
                <w:sz w:val="24"/>
                <w:szCs w:val="24"/>
                <w:lang w:val="fr-FR"/>
              </w:rPr>
              <w:t>y</w:t>
            </w:r>
            <w:r w:rsidRPr="003464C5">
              <w:rPr>
                <w:sz w:val="24"/>
                <w:szCs w:val="24"/>
                <w:vertAlign w:val="subscript"/>
                <w:lang w:val="fr-FR"/>
              </w:rPr>
              <w:t>7</w:t>
            </w:r>
            <w:r w:rsidRPr="003464C5">
              <w:rPr>
                <w:sz w:val="24"/>
                <w:szCs w:val="24"/>
                <w:lang w:val="fr-FR"/>
              </w:rPr>
              <w:t>=</w:t>
            </w:r>
            <w:r w:rsidRPr="003464C5">
              <w:rPr>
                <w:sz w:val="24"/>
                <w:szCs w:val="24"/>
                <w:lang w:val="en-US"/>
              </w:rPr>
              <w:t>141,21</w:t>
            </w:r>
            <w:r w:rsidRPr="003464C5">
              <w:rPr>
                <w:sz w:val="24"/>
                <w:szCs w:val="24"/>
              </w:rPr>
              <w:t>–</w:t>
            </w:r>
            <w:r w:rsidRPr="003464C5">
              <w:rPr>
                <w:sz w:val="24"/>
                <w:szCs w:val="24"/>
                <w:lang w:val="en-US"/>
              </w:rPr>
              <w:t>3,56</w:t>
            </w:r>
            <w:r w:rsidRPr="003464C5">
              <w:rPr>
                <w:i/>
                <w:sz w:val="24"/>
                <w:szCs w:val="24"/>
                <w:lang w:val="en-US"/>
              </w:rPr>
              <w:t>C</w:t>
            </w:r>
            <w:r w:rsidRPr="003464C5">
              <w:rPr>
                <w:sz w:val="24"/>
                <w:szCs w:val="24"/>
              </w:rPr>
              <w:t>+</w:t>
            </w:r>
            <w:r w:rsidRPr="003464C5">
              <w:rPr>
                <w:sz w:val="24"/>
                <w:szCs w:val="24"/>
                <w:lang w:val="en-US"/>
              </w:rPr>
              <w:t>1,5085</w:t>
            </w:r>
            <w:r w:rsidRPr="003464C5">
              <w:rPr>
                <w:i/>
                <w:sz w:val="24"/>
                <w:szCs w:val="24"/>
                <w:lang w:val="en-US"/>
              </w:rPr>
              <w:t>t</w:t>
            </w:r>
          </w:p>
        </w:tc>
        <w:tc>
          <w:tcPr>
            <w:tcW w:w="1276" w:type="dxa"/>
            <w:vAlign w:val="center"/>
          </w:tcPr>
          <w:p w14:paraId="08CC7988" w14:textId="77777777" w:rsidR="00453066" w:rsidRPr="003464C5" w:rsidRDefault="00453066" w:rsidP="00DB412C">
            <w:pPr>
              <w:jc w:val="center"/>
              <w:rPr>
                <w:sz w:val="24"/>
                <w:szCs w:val="24"/>
              </w:rPr>
            </w:pPr>
            <w:r w:rsidRPr="003464C5">
              <w:rPr>
                <w:sz w:val="24"/>
                <w:szCs w:val="24"/>
                <w:lang w:val="fr-FR"/>
              </w:rPr>
              <w:t>6,71</w:t>
            </w:r>
          </w:p>
        </w:tc>
        <w:tc>
          <w:tcPr>
            <w:tcW w:w="1134" w:type="dxa"/>
            <w:vAlign w:val="center"/>
          </w:tcPr>
          <w:p w14:paraId="275EFE7F" w14:textId="77777777" w:rsidR="00453066" w:rsidRPr="003464C5" w:rsidRDefault="00453066" w:rsidP="00DB412C">
            <w:pPr>
              <w:jc w:val="center"/>
              <w:rPr>
                <w:sz w:val="24"/>
                <w:szCs w:val="24"/>
                <w:lang w:val="fr-FR"/>
              </w:rPr>
            </w:pPr>
            <w:r w:rsidRPr="003464C5">
              <w:rPr>
                <w:sz w:val="24"/>
                <w:szCs w:val="24"/>
                <w:lang w:val="fr-FR"/>
              </w:rPr>
              <w:t>4,35</w:t>
            </w:r>
          </w:p>
        </w:tc>
        <w:tc>
          <w:tcPr>
            <w:tcW w:w="992" w:type="dxa"/>
            <w:vAlign w:val="center"/>
          </w:tcPr>
          <w:p w14:paraId="0256086F" w14:textId="77777777" w:rsidR="00453066" w:rsidRPr="003464C5" w:rsidRDefault="00453066" w:rsidP="00DB412C">
            <w:pPr>
              <w:jc w:val="center"/>
              <w:rPr>
                <w:sz w:val="24"/>
                <w:szCs w:val="24"/>
                <w:lang w:val="fr-FR"/>
              </w:rPr>
            </w:pPr>
            <w:r w:rsidRPr="003464C5">
              <w:rPr>
                <w:sz w:val="24"/>
                <w:szCs w:val="24"/>
                <w:lang w:val="fr-FR"/>
              </w:rPr>
              <w:t>2,37</w:t>
            </w:r>
          </w:p>
        </w:tc>
        <w:tc>
          <w:tcPr>
            <w:tcW w:w="1141" w:type="dxa"/>
            <w:vAlign w:val="center"/>
          </w:tcPr>
          <w:p w14:paraId="398E49F0" w14:textId="77777777" w:rsidR="00453066" w:rsidRPr="003464C5" w:rsidRDefault="00453066" w:rsidP="00DB412C">
            <w:pPr>
              <w:jc w:val="center"/>
              <w:rPr>
                <w:sz w:val="24"/>
                <w:szCs w:val="24"/>
                <w:lang w:val="fr-FR"/>
              </w:rPr>
            </w:pPr>
            <w:r w:rsidRPr="003464C5">
              <w:rPr>
                <w:sz w:val="24"/>
                <w:szCs w:val="24"/>
                <w:lang w:val="fr-FR"/>
              </w:rPr>
              <w:t>200,00</w:t>
            </w:r>
          </w:p>
        </w:tc>
      </w:tr>
      <w:tr w:rsidR="00453066" w:rsidRPr="003464C5" w14:paraId="09077C53" w14:textId="77777777" w:rsidTr="00DB412C">
        <w:trPr>
          <w:jc w:val="center"/>
        </w:trPr>
        <w:tc>
          <w:tcPr>
            <w:tcW w:w="5113" w:type="dxa"/>
          </w:tcPr>
          <w:p w14:paraId="6FA5851E" w14:textId="77777777" w:rsidR="00453066" w:rsidRPr="003464C5" w:rsidRDefault="00453066" w:rsidP="00DB412C">
            <w:pPr>
              <w:rPr>
                <w:sz w:val="24"/>
                <w:szCs w:val="24"/>
                <w:lang w:val="fr-FR"/>
              </w:rPr>
            </w:pPr>
            <w:r w:rsidRPr="003464C5">
              <w:rPr>
                <w:i/>
                <w:sz w:val="24"/>
                <w:szCs w:val="24"/>
                <w:lang w:val="fr-FR"/>
              </w:rPr>
              <w:t>y</w:t>
            </w:r>
            <w:r w:rsidRPr="003464C5">
              <w:rPr>
                <w:sz w:val="24"/>
                <w:szCs w:val="24"/>
                <w:vertAlign w:val="subscript"/>
                <w:lang w:val="fr-FR"/>
              </w:rPr>
              <w:t>8</w:t>
            </w:r>
            <w:r w:rsidRPr="003464C5">
              <w:rPr>
                <w:sz w:val="24"/>
                <w:szCs w:val="24"/>
                <w:lang w:val="fr-FR"/>
              </w:rPr>
              <w:t>=</w:t>
            </w:r>
            <w:r w:rsidRPr="003464C5">
              <w:rPr>
                <w:sz w:val="24"/>
                <w:szCs w:val="24"/>
                <w:lang w:val="en-US"/>
              </w:rPr>
              <w:t>91,83</w:t>
            </w:r>
            <w:r w:rsidRPr="003464C5">
              <w:rPr>
                <w:sz w:val="24"/>
                <w:szCs w:val="24"/>
              </w:rPr>
              <w:t>–</w:t>
            </w:r>
            <w:r w:rsidRPr="003464C5">
              <w:rPr>
                <w:sz w:val="24"/>
                <w:szCs w:val="24"/>
                <w:lang w:val="en-US"/>
              </w:rPr>
              <w:t>5,9867</w:t>
            </w:r>
            <w:r w:rsidRPr="003464C5">
              <w:rPr>
                <w:i/>
                <w:sz w:val="24"/>
                <w:szCs w:val="24"/>
                <w:lang w:val="en-US"/>
              </w:rPr>
              <w:t>C</w:t>
            </w:r>
            <w:r w:rsidRPr="003464C5">
              <w:rPr>
                <w:sz w:val="24"/>
                <w:szCs w:val="24"/>
              </w:rPr>
              <w:t>–</w:t>
            </w:r>
            <w:r w:rsidRPr="003464C5">
              <w:rPr>
                <w:sz w:val="24"/>
                <w:szCs w:val="24"/>
                <w:lang w:val="en-US"/>
              </w:rPr>
              <w:t>0,3917</w:t>
            </w:r>
            <w:r w:rsidRPr="003464C5">
              <w:rPr>
                <w:i/>
                <w:sz w:val="24"/>
                <w:szCs w:val="24"/>
                <w:lang w:val="en-US"/>
              </w:rPr>
              <w:t>t</w:t>
            </w:r>
            <w:r w:rsidRPr="003464C5">
              <w:rPr>
                <w:sz w:val="24"/>
                <w:szCs w:val="24"/>
              </w:rPr>
              <w:t>+</w:t>
            </w:r>
            <w:r w:rsidRPr="003464C5">
              <w:rPr>
                <w:sz w:val="24"/>
                <w:szCs w:val="24"/>
                <w:lang w:val="en-US"/>
              </w:rPr>
              <w:t>0,04433</w:t>
            </w:r>
            <w:r w:rsidRPr="003464C5">
              <w:rPr>
                <w:i/>
                <w:sz w:val="24"/>
                <w:szCs w:val="24"/>
                <w:lang w:val="en-US"/>
              </w:rPr>
              <w:t>Ct</w:t>
            </w:r>
          </w:p>
        </w:tc>
        <w:tc>
          <w:tcPr>
            <w:tcW w:w="1276" w:type="dxa"/>
            <w:vAlign w:val="center"/>
          </w:tcPr>
          <w:p w14:paraId="3BF0D1C0" w14:textId="77777777" w:rsidR="00453066" w:rsidRPr="003464C5" w:rsidRDefault="00453066" w:rsidP="00DB412C">
            <w:pPr>
              <w:jc w:val="center"/>
              <w:rPr>
                <w:sz w:val="24"/>
                <w:szCs w:val="24"/>
                <w:lang w:val="fr-FR"/>
              </w:rPr>
            </w:pPr>
            <w:r w:rsidRPr="003464C5">
              <w:rPr>
                <w:sz w:val="24"/>
                <w:szCs w:val="24"/>
              </w:rPr>
              <w:t>1,22</w:t>
            </w:r>
          </w:p>
        </w:tc>
        <w:tc>
          <w:tcPr>
            <w:tcW w:w="1134" w:type="dxa"/>
            <w:vAlign w:val="center"/>
          </w:tcPr>
          <w:p w14:paraId="20AB8459" w14:textId="77777777" w:rsidR="00453066" w:rsidRPr="003464C5" w:rsidRDefault="00453066" w:rsidP="00DB412C">
            <w:pPr>
              <w:jc w:val="center"/>
              <w:rPr>
                <w:sz w:val="24"/>
                <w:szCs w:val="24"/>
              </w:rPr>
            </w:pPr>
            <w:r w:rsidRPr="003464C5">
              <w:rPr>
                <w:sz w:val="24"/>
                <w:szCs w:val="24"/>
              </w:rPr>
              <w:t>–</w:t>
            </w:r>
          </w:p>
        </w:tc>
        <w:tc>
          <w:tcPr>
            <w:tcW w:w="992" w:type="dxa"/>
            <w:vAlign w:val="center"/>
          </w:tcPr>
          <w:p w14:paraId="6F011CC0" w14:textId="77777777" w:rsidR="00453066" w:rsidRPr="003464C5" w:rsidRDefault="00453066" w:rsidP="00DB412C">
            <w:pPr>
              <w:jc w:val="center"/>
              <w:rPr>
                <w:sz w:val="24"/>
                <w:szCs w:val="24"/>
              </w:rPr>
            </w:pPr>
            <w:r w:rsidRPr="003464C5">
              <w:rPr>
                <w:sz w:val="24"/>
                <w:szCs w:val="24"/>
              </w:rPr>
              <w:t>–</w:t>
            </w:r>
          </w:p>
        </w:tc>
        <w:tc>
          <w:tcPr>
            <w:tcW w:w="1141" w:type="dxa"/>
            <w:vAlign w:val="center"/>
          </w:tcPr>
          <w:p w14:paraId="18B8EA76" w14:textId="77777777" w:rsidR="00453066" w:rsidRPr="003464C5" w:rsidRDefault="00453066" w:rsidP="00DB412C">
            <w:pPr>
              <w:jc w:val="center"/>
              <w:rPr>
                <w:sz w:val="24"/>
                <w:szCs w:val="24"/>
              </w:rPr>
            </w:pPr>
            <w:r w:rsidRPr="003464C5">
              <w:rPr>
                <w:sz w:val="24"/>
                <w:szCs w:val="24"/>
              </w:rPr>
              <w:t>–</w:t>
            </w:r>
          </w:p>
        </w:tc>
      </w:tr>
    </w:tbl>
    <w:p w14:paraId="7F392C41" w14:textId="77777777" w:rsidR="00453066" w:rsidRPr="00D74D78" w:rsidRDefault="00453066" w:rsidP="00453066">
      <w:pPr>
        <w:autoSpaceDE w:val="0"/>
        <w:autoSpaceDN w:val="0"/>
        <w:adjustRightInd w:val="0"/>
        <w:spacing w:after="0" w:line="240" w:lineRule="auto"/>
        <w:ind w:firstLine="709"/>
        <w:jc w:val="both"/>
        <w:rPr>
          <w:rFonts w:ascii="Times New Roman" w:eastAsia="Times New Roman" w:hAnsi="Times New Roman"/>
          <w:sz w:val="28"/>
          <w:szCs w:val="28"/>
        </w:rPr>
      </w:pPr>
    </w:p>
    <w:p w14:paraId="4F63AAFB" w14:textId="663D1999" w:rsidR="00453066" w:rsidRPr="00395688" w:rsidRDefault="00DE26C0" w:rsidP="00453066">
      <w:pPr>
        <w:spacing w:after="0" w:line="240" w:lineRule="auto"/>
        <w:ind w:firstLine="709"/>
        <w:jc w:val="both"/>
        <w:rPr>
          <w:rFonts w:ascii="Times New Roman" w:eastAsia="Times New Roman" w:hAnsi="Times New Roman"/>
          <w:sz w:val="28"/>
          <w:szCs w:val="28"/>
          <w:lang w:eastAsia="ru-RU"/>
        </w:rPr>
      </w:pPr>
      <w:r w:rsidRPr="00DE26C0">
        <w:rPr>
          <w:rFonts w:ascii="Times New Roman" w:hAnsi="Times New Roman"/>
          <w:color w:val="000000"/>
          <w:sz w:val="28"/>
          <w:szCs w:val="28"/>
        </w:rPr>
        <w:lastRenderedPageBreak/>
        <w:t>При</w:t>
      </w:r>
      <w:r w:rsidR="00553DE3">
        <w:rPr>
          <w:rFonts w:ascii="Times New Roman" w:hAnsi="Times New Roman"/>
          <w:color w:val="000000"/>
          <w:sz w:val="28"/>
          <w:szCs w:val="28"/>
        </w:rPr>
        <w:t xml:space="preserve"> поверхностном рассмотрении [135</w:t>
      </w:r>
      <w:r w:rsidRPr="00DE26C0">
        <w:rPr>
          <w:rFonts w:ascii="Times New Roman" w:hAnsi="Times New Roman"/>
          <w:color w:val="000000"/>
          <w:sz w:val="28"/>
          <w:szCs w:val="28"/>
        </w:rPr>
        <w:t xml:space="preserve">] регрессионных уравнений отмечается, </w:t>
      </w:r>
      <w:r w:rsidR="00953A09">
        <w:rPr>
          <w:rFonts w:ascii="Times New Roman" w:hAnsi="Times New Roman"/>
          <w:color w:val="000000"/>
          <w:sz w:val="28"/>
          <w:szCs w:val="28"/>
        </w:rPr>
        <w:t>в</w:t>
      </w:r>
      <w:r w:rsidR="00215D93" w:rsidRPr="00215D93">
        <w:rPr>
          <w:rFonts w:ascii="Times New Roman" w:hAnsi="Times New Roman"/>
          <w:color w:val="000000"/>
          <w:sz w:val="28"/>
          <w:szCs w:val="28"/>
        </w:rPr>
        <w:t xml:space="preserve"> ходе аналитического анализа экс</w:t>
      </w:r>
      <w:r w:rsidR="005E33A0">
        <w:rPr>
          <w:rFonts w:ascii="Times New Roman" w:hAnsi="Times New Roman"/>
          <w:color w:val="000000"/>
          <w:sz w:val="28"/>
          <w:szCs w:val="28"/>
        </w:rPr>
        <w:t>трудированного зерна сортов Азиа</w:t>
      </w:r>
      <w:r w:rsidR="00215D93" w:rsidRPr="00215D93">
        <w:rPr>
          <w:rFonts w:ascii="Times New Roman" w:hAnsi="Times New Roman"/>
          <w:color w:val="000000"/>
          <w:sz w:val="28"/>
          <w:szCs w:val="28"/>
        </w:rPr>
        <w:t>да, Кожа и Таза были учтены все восемь показателей качества. Обнаружено, что вариации этих параметров в пределах рассмотренного диапазона значений тесно связаны с различными режимами обработки, что подчеркивает их влияние на ко</w:t>
      </w:r>
      <w:r w:rsidR="009332E4">
        <w:rPr>
          <w:rFonts w:ascii="Times New Roman" w:hAnsi="Times New Roman"/>
          <w:color w:val="000000"/>
          <w:sz w:val="28"/>
          <w:szCs w:val="28"/>
        </w:rPr>
        <w:t xml:space="preserve">нечные характеристики продукта </w:t>
      </w:r>
      <w:r w:rsidR="00453066">
        <w:rPr>
          <w:rFonts w:ascii="Times New Roman" w:hAnsi="Times New Roman"/>
          <w:color w:val="000000"/>
          <w:sz w:val="28"/>
          <w:szCs w:val="28"/>
        </w:rPr>
        <w:t>—</w:t>
      </w:r>
      <w:r w:rsidR="00453066">
        <w:rPr>
          <w:rFonts w:ascii="Times New Roman" w:eastAsia="Times New Roman" w:hAnsi="Times New Roman"/>
          <w:sz w:val="28"/>
          <w:szCs w:val="28"/>
          <w:lang w:eastAsia="ru-RU"/>
        </w:rPr>
        <w:t xml:space="preserve"> </w:t>
      </w:r>
      <w:r w:rsidR="00453066" w:rsidRPr="00395688">
        <w:rPr>
          <w:rFonts w:ascii="Times New Roman" w:eastAsia="Times New Roman" w:hAnsi="Times New Roman"/>
          <w:sz w:val="28"/>
          <w:szCs w:val="28"/>
          <w:lang w:eastAsia="ru-RU"/>
        </w:rPr>
        <w:t>содержани</w:t>
      </w:r>
      <w:r w:rsidR="00453066">
        <w:rPr>
          <w:rFonts w:ascii="Times New Roman" w:eastAsia="Times New Roman" w:hAnsi="Times New Roman"/>
          <w:sz w:val="28"/>
          <w:szCs w:val="28"/>
          <w:lang w:eastAsia="ru-RU"/>
        </w:rPr>
        <w:t>я</w:t>
      </w:r>
      <w:r w:rsidR="00453066" w:rsidRPr="00395688">
        <w:rPr>
          <w:rFonts w:ascii="Times New Roman" w:eastAsia="Times New Roman" w:hAnsi="Times New Roman"/>
          <w:sz w:val="28"/>
          <w:szCs w:val="28"/>
          <w:lang w:eastAsia="ru-RU"/>
        </w:rPr>
        <w:t xml:space="preserve"> пророщенного тритикале</w:t>
      </w:r>
      <w:r w:rsidR="00453066" w:rsidRPr="002A44C3">
        <w:rPr>
          <w:rFonts w:ascii="Times New Roman" w:eastAsia="Times New Roman" w:hAnsi="Times New Roman"/>
          <w:i/>
          <w:sz w:val="28"/>
          <w:szCs w:val="28"/>
          <w:lang w:eastAsia="ru-RU"/>
        </w:rPr>
        <w:t xml:space="preserve"> </w:t>
      </w:r>
      <w:r w:rsidR="00453066" w:rsidRPr="006A00DF">
        <w:rPr>
          <w:rFonts w:ascii="Times New Roman" w:eastAsia="Times New Roman" w:hAnsi="Times New Roman"/>
          <w:i/>
          <w:sz w:val="28"/>
          <w:szCs w:val="28"/>
          <w:lang w:eastAsia="ru-RU"/>
        </w:rPr>
        <w:t>С</w:t>
      </w:r>
      <w:r w:rsidR="00453066">
        <w:rPr>
          <w:rFonts w:ascii="Times New Roman" w:eastAsia="Times New Roman" w:hAnsi="Times New Roman"/>
          <w:sz w:val="28"/>
          <w:szCs w:val="28"/>
          <w:lang w:eastAsia="ru-RU"/>
        </w:rPr>
        <w:t xml:space="preserve"> и </w:t>
      </w:r>
      <w:r w:rsidR="00453066" w:rsidRPr="00395688">
        <w:rPr>
          <w:rFonts w:ascii="Times New Roman" w:eastAsia="Times New Roman" w:hAnsi="Times New Roman"/>
          <w:sz w:val="28"/>
          <w:szCs w:val="28"/>
          <w:lang w:eastAsia="ru-RU"/>
        </w:rPr>
        <w:t>температур</w:t>
      </w:r>
      <w:r w:rsidR="00453066">
        <w:rPr>
          <w:rFonts w:ascii="Times New Roman" w:eastAsia="Times New Roman" w:hAnsi="Times New Roman"/>
          <w:sz w:val="28"/>
          <w:szCs w:val="28"/>
          <w:lang w:eastAsia="ru-RU"/>
        </w:rPr>
        <w:t>ы</w:t>
      </w:r>
      <w:r w:rsidR="00453066" w:rsidRPr="00395688">
        <w:rPr>
          <w:rFonts w:ascii="Times New Roman" w:eastAsia="Times New Roman" w:hAnsi="Times New Roman"/>
          <w:sz w:val="28"/>
          <w:szCs w:val="28"/>
          <w:lang w:eastAsia="ru-RU"/>
        </w:rPr>
        <w:t xml:space="preserve"> экструдировани</w:t>
      </w:r>
      <w:r w:rsidR="00453066">
        <w:rPr>
          <w:rFonts w:ascii="Times New Roman" w:eastAsia="Times New Roman" w:hAnsi="Times New Roman"/>
          <w:sz w:val="28"/>
          <w:szCs w:val="28"/>
          <w:lang w:eastAsia="ru-RU"/>
        </w:rPr>
        <w:t xml:space="preserve">я </w:t>
      </w:r>
      <w:r w:rsidR="00453066" w:rsidRPr="00D003EC">
        <w:rPr>
          <w:rFonts w:ascii="Times New Roman" w:hAnsi="Times New Roman"/>
          <w:i/>
          <w:sz w:val="28"/>
          <w:szCs w:val="28"/>
          <w:lang w:val="fr-FR"/>
        </w:rPr>
        <w:t>t</w:t>
      </w:r>
      <w:r w:rsidR="00453066">
        <w:rPr>
          <w:rFonts w:ascii="Times New Roman" w:eastAsia="Times New Roman" w:hAnsi="Times New Roman"/>
          <w:sz w:val="28"/>
          <w:szCs w:val="28"/>
          <w:lang w:eastAsia="ru-RU"/>
        </w:rPr>
        <w:t>.</w:t>
      </w:r>
    </w:p>
    <w:p w14:paraId="3DA33248" w14:textId="5A2534F0" w:rsidR="00453066" w:rsidRPr="002A44C3" w:rsidRDefault="00453066" w:rsidP="00453066">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Если анализировать направление влияния факторов </w:t>
      </w:r>
      <w:r w:rsidRPr="006A00DF">
        <w:rPr>
          <w:rFonts w:ascii="Times New Roman" w:eastAsia="Times New Roman" w:hAnsi="Times New Roman"/>
          <w:i/>
          <w:sz w:val="28"/>
          <w:szCs w:val="28"/>
          <w:lang w:eastAsia="ru-RU"/>
        </w:rPr>
        <w:t>С</w:t>
      </w:r>
      <w:r>
        <w:rPr>
          <w:rFonts w:ascii="Times New Roman" w:eastAsia="Times New Roman" w:hAnsi="Times New Roman"/>
          <w:sz w:val="28"/>
          <w:szCs w:val="28"/>
          <w:lang w:eastAsia="ru-RU"/>
        </w:rPr>
        <w:t xml:space="preserve"> и </w:t>
      </w:r>
      <w:r w:rsidRPr="00D003EC">
        <w:rPr>
          <w:rFonts w:ascii="Times New Roman" w:hAnsi="Times New Roman"/>
          <w:i/>
          <w:sz w:val="28"/>
          <w:szCs w:val="28"/>
          <w:lang w:val="fr-FR"/>
        </w:rPr>
        <w:t>t</w:t>
      </w:r>
      <w:r>
        <w:rPr>
          <w:rFonts w:ascii="Times New Roman" w:hAnsi="Times New Roman"/>
          <w:color w:val="000000"/>
          <w:sz w:val="28"/>
          <w:szCs w:val="28"/>
        </w:rPr>
        <w:t xml:space="preserve"> на исследованные показатели качества </w:t>
      </w:r>
      <w:r w:rsidRPr="002A44C3">
        <w:rPr>
          <w:rFonts w:ascii="Times New Roman" w:hAnsi="Times New Roman"/>
          <w:i/>
          <w:sz w:val="28"/>
          <w:szCs w:val="28"/>
          <w:lang w:val="fr-FR"/>
        </w:rPr>
        <w:t>y</w:t>
      </w:r>
      <w:r w:rsidRPr="002A44C3">
        <w:rPr>
          <w:rFonts w:ascii="Times New Roman" w:hAnsi="Times New Roman"/>
          <w:sz w:val="28"/>
          <w:szCs w:val="28"/>
          <w:vertAlign w:val="subscript"/>
        </w:rPr>
        <w:t>1</w:t>
      </w:r>
      <w:r w:rsidRPr="002A44C3">
        <w:rPr>
          <w:rFonts w:ascii="Times New Roman" w:hAnsi="Times New Roman"/>
          <w:color w:val="000000"/>
          <w:sz w:val="28"/>
          <w:szCs w:val="28"/>
        </w:rPr>
        <w:t>–</w:t>
      </w:r>
      <w:r w:rsidRPr="002A44C3">
        <w:rPr>
          <w:rFonts w:ascii="Times New Roman" w:hAnsi="Times New Roman"/>
          <w:i/>
          <w:sz w:val="28"/>
          <w:szCs w:val="28"/>
          <w:lang w:val="fr-FR"/>
        </w:rPr>
        <w:t>y</w:t>
      </w:r>
      <w:r w:rsidRPr="002A44C3">
        <w:rPr>
          <w:rFonts w:ascii="Times New Roman" w:hAnsi="Times New Roman"/>
          <w:sz w:val="28"/>
          <w:szCs w:val="28"/>
          <w:vertAlign w:val="subscript"/>
        </w:rPr>
        <w:t>8</w:t>
      </w:r>
      <w:r w:rsidRPr="002A44C3">
        <w:rPr>
          <w:rFonts w:ascii="Times New Roman" w:hAnsi="Times New Roman"/>
          <w:sz w:val="28"/>
          <w:szCs w:val="28"/>
        </w:rPr>
        <w:t>,</w:t>
      </w:r>
      <w:r>
        <w:rPr>
          <w:rFonts w:ascii="Times New Roman" w:hAnsi="Times New Roman"/>
          <w:sz w:val="24"/>
          <w:szCs w:val="24"/>
        </w:rPr>
        <w:t xml:space="preserve"> </w:t>
      </w:r>
      <w:r w:rsidRPr="002A44C3">
        <w:rPr>
          <w:rFonts w:ascii="Times New Roman" w:hAnsi="Times New Roman"/>
          <w:color w:val="000000"/>
          <w:sz w:val="28"/>
          <w:szCs w:val="28"/>
        </w:rPr>
        <w:t>то</w:t>
      </w:r>
      <w:r>
        <w:rPr>
          <w:rFonts w:ascii="Times New Roman" w:hAnsi="Times New Roman"/>
          <w:color w:val="000000"/>
          <w:sz w:val="28"/>
          <w:szCs w:val="28"/>
        </w:rPr>
        <w:t xml:space="preserve"> правильные выводы можно получить лишь по тем из них, которые имеют линейную зависимость от </w:t>
      </w:r>
      <w:r w:rsidRPr="006A00DF">
        <w:rPr>
          <w:rFonts w:ascii="Times New Roman" w:eastAsia="Times New Roman" w:hAnsi="Times New Roman"/>
          <w:i/>
          <w:sz w:val="28"/>
          <w:szCs w:val="28"/>
          <w:lang w:eastAsia="ru-RU"/>
        </w:rPr>
        <w:t>С</w:t>
      </w:r>
      <w:r>
        <w:rPr>
          <w:rFonts w:ascii="Times New Roman" w:eastAsia="Times New Roman" w:hAnsi="Times New Roman"/>
          <w:sz w:val="28"/>
          <w:szCs w:val="28"/>
          <w:lang w:eastAsia="ru-RU"/>
        </w:rPr>
        <w:t xml:space="preserve"> и </w:t>
      </w:r>
      <w:r w:rsidRPr="00D003EC">
        <w:rPr>
          <w:rFonts w:ascii="Times New Roman" w:hAnsi="Times New Roman"/>
          <w:i/>
          <w:sz w:val="28"/>
          <w:szCs w:val="28"/>
          <w:lang w:val="fr-FR"/>
        </w:rPr>
        <w:t>t</w:t>
      </w:r>
      <w:r>
        <w:rPr>
          <w:rFonts w:ascii="Times New Roman" w:hAnsi="Times New Roman"/>
          <w:color w:val="000000"/>
          <w:sz w:val="28"/>
          <w:szCs w:val="28"/>
        </w:rPr>
        <w:t>. Для зер</w:t>
      </w:r>
      <w:r w:rsidR="005E33A0">
        <w:rPr>
          <w:rFonts w:ascii="Times New Roman" w:hAnsi="Times New Roman"/>
          <w:color w:val="000000"/>
          <w:sz w:val="28"/>
          <w:szCs w:val="28"/>
        </w:rPr>
        <w:t>на сорта Азиа</w:t>
      </w:r>
      <w:r w:rsidRPr="002A44C3">
        <w:rPr>
          <w:rFonts w:ascii="Times New Roman" w:hAnsi="Times New Roman"/>
          <w:color w:val="000000"/>
          <w:sz w:val="28"/>
          <w:szCs w:val="28"/>
        </w:rPr>
        <w:t>да — это</w:t>
      </w:r>
      <w:r>
        <w:rPr>
          <w:rFonts w:ascii="Times New Roman" w:hAnsi="Times New Roman"/>
          <w:color w:val="000000"/>
          <w:sz w:val="28"/>
          <w:szCs w:val="28"/>
        </w:rPr>
        <w:t xml:space="preserve"> показатели </w:t>
      </w:r>
      <w:r w:rsidRPr="002A44C3">
        <w:rPr>
          <w:rFonts w:ascii="Times New Roman" w:hAnsi="Times New Roman"/>
          <w:i/>
          <w:sz w:val="28"/>
          <w:szCs w:val="28"/>
          <w:lang w:val="fr-FR"/>
        </w:rPr>
        <w:t>y</w:t>
      </w:r>
      <w:r w:rsidRPr="002A44C3">
        <w:rPr>
          <w:rFonts w:ascii="Times New Roman" w:hAnsi="Times New Roman"/>
          <w:sz w:val="28"/>
          <w:szCs w:val="28"/>
          <w:vertAlign w:val="subscript"/>
        </w:rPr>
        <w:t>3</w:t>
      </w:r>
      <w:r>
        <w:rPr>
          <w:rFonts w:ascii="Times New Roman" w:hAnsi="Times New Roman"/>
          <w:sz w:val="28"/>
          <w:szCs w:val="28"/>
        </w:rPr>
        <w:t xml:space="preserve"> и</w:t>
      </w:r>
      <w:r w:rsidRPr="002A44C3">
        <w:rPr>
          <w:rFonts w:ascii="Times New Roman" w:hAnsi="Times New Roman"/>
          <w:i/>
          <w:sz w:val="28"/>
          <w:szCs w:val="28"/>
        </w:rPr>
        <w:t xml:space="preserve"> </w:t>
      </w:r>
      <w:r w:rsidRPr="002A44C3">
        <w:rPr>
          <w:rFonts w:ascii="Times New Roman" w:hAnsi="Times New Roman"/>
          <w:i/>
          <w:sz w:val="28"/>
          <w:szCs w:val="28"/>
          <w:lang w:val="fr-FR"/>
        </w:rPr>
        <w:t>y</w:t>
      </w:r>
      <w:r w:rsidRPr="002A44C3">
        <w:rPr>
          <w:rFonts w:ascii="Times New Roman" w:hAnsi="Times New Roman"/>
          <w:sz w:val="28"/>
          <w:szCs w:val="28"/>
          <w:vertAlign w:val="subscript"/>
        </w:rPr>
        <w:t>7</w:t>
      </w:r>
      <w:r>
        <w:rPr>
          <w:rFonts w:ascii="Times New Roman" w:hAnsi="Times New Roman"/>
          <w:sz w:val="28"/>
          <w:szCs w:val="28"/>
        </w:rPr>
        <w:t>, для</w:t>
      </w:r>
      <w:r w:rsidRPr="002A44C3">
        <w:rPr>
          <w:rFonts w:ascii="Times New Roman" w:hAnsi="Times New Roman"/>
          <w:color w:val="000000"/>
          <w:sz w:val="28"/>
          <w:szCs w:val="28"/>
        </w:rPr>
        <w:t xml:space="preserve"> сорта Кожа </w:t>
      </w:r>
      <w:r w:rsidRPr="002A44C3">
        <w:rPr>
          <w:rFonts w:ascii="Times New Roman" w:hAnsi="Times New Roman"/>
          <w:i/>
          <w:sz w:val="28"/>
          <w:szCs w:val="28"/>
          <w:lang w:val="fr-FR"/>
        </w:rPr>
        <w:t>y</w:t>
      </w:r>
      <w:r w:rsidRPr="002A44C3">
        <w:rPr>
          <w:rFonts w:ascii="Times New Roman" w:hAnsi="Times New Roman"/>
          <w:sz w:val="28"/>
          <w:szCs w:val="28"/>
          <w:vertAlign w:val="subscript"/>
        </w:rPr>
        <w:t>6</w:t>
      </w:r>
      <w:r>
        <w:rPr>
          <w:rFonts w:ascii="Times New Roman" w:hAnsi="Times New Roman"/>
          <w:sz w:val="28"/>
          <w:szCs w:val="28"/>
        </w:rPr>
        <w:t xml:space="preserve">, </w:t>
      </w:r>
      <w:r w:rsidRPr="002A44C3">
        <w:rPr>
          <w:rFonts w:ascii="Times New Roman" w:hAnsi="Times New Roman"/>
          <w:i/>
          <w:sz w:val="28"/>
          <w:szCs w:val="28"/>
          <w:lang w:val="fr-FR"/>
        </w:rPr>
        <w:t>y</w:t>
      </w:r>
      <w:r w:rsidRPr="002A44C3">
        <w:rPr>
          <w:rFonts w:ascii="Times New Roman" w:hAnsi="Times New Roman"/>
          <w:sz w:val="28"/>
          <w:szCs w:val="28"/>
          <w:vertAlign w:val="subscript"/>
        </w:rPr>
        <w:t>7</w:t>
      </w:r>
      <w:r>
        <w:rPr>
          <w:rFonts w:ascii="Times New Roman" w:hAnsi="Times New Roman"/>
          <w:sz w:val="28"/>
          <w:szCs w:val="28"/>
        </w:rPr>
        <w:t xml:space="preserve"> и</w:t>
      </w:r>
      <w:r w:rsidRPr="002A44C3">
        <w:rPr>
          <w:rFonts w:ascii="Times New Roman" w:hAnsi="Times New Roman"/>
          <w:i/>
          <w:sz w:val="28"/>
          <w:szCs w:val="28"/>
        </w:rPr>
        <w:t xml:space="preserve"> </w:t>
      </w:r>
      <w:r w:rsidRPr="002A44C3">
        <w:rPr>
          <w:rFonts w:ascii="Times New Roman" w:hAnsi="Times New Roman"/>
          <w:i/>
          <w:sz w:val="28"/>
          <w:szCs w:val="28"/>
          <w:lang w:val="fr-FR"/>
        </w:rPr>
        <w:t>y</w:t>
      </w:r>
      <w:r w:rsidRPr="002A44C3">
        <w:rPr>
          <w:rFonts w:ascii="Times New Roman" w:hAnsi="Times New Roman"/>
          <w:sz w:val="28"/>
          <w:szCs w:val="28"/>
          <w:vertAlign w:val="subscript"/>
        </w:rPr>
        <w:t>8</w:t>
      </w:r>
      <w:r>
        <w:rPr>
          <w:rFonts w:ascii="Times New Roman" w:hAnsi="Times New Roman"/>
          <w:sz w:val="28"/>
          <w:szCs w:val="28"/>
        </w:rPr>
        <w:t xml:space="preserve"> и </w:t>
      </w:r>
      <w:r w:rsidRPr="002A44C3">
        <w:rPr>
          <w:rFonts w:ascii="Times New Roman" w:hAnsi="Times New Roman"/>
          <w:color w:val="000000"/>
          <w:sz w:val="28"/>
          <w:szCs w:val="28"/>
        </w:rPr>
        <w:t xml:space="preserve">для сорта Таза </w:t>
      </w:r>
      <w:r w:rsidRPr="002A44C3">
        <w:rPr>
          <w:rFonts w:ascii="Times New Roman" w:hAnsi="Times New Roman"/>
          <w:i/>
          <w:sz w:val="28"/>
          <w:szCs w:val="28"/>
          <w:lang w:val="fr-FR"/>
        </w:rPr>
        <w:t>y</w:t>
      </w:r>
      <w:r w:rsidRPr="002A44C3">
        <w:rPr>
          <w:rFonts w:ascii="Times New Roman" w:hAnsi="Times New Roman"/>
          <w:sz w:val="28"/>
          <w:szCs w:val="28"/>
          <w:vertAlign w:val="subscript"/>
        </w:rPr>
        <w:t>7</w:t>
      </w:r>
      <w:r>
        <w:rPr>
          <w:rFonts w:ascii="Times New Roman" w:hAnsi="Times New Roman"/>
          <w:sz w:val="28"/>
          <w:szCs w:val="28"/>
        </w:rPr>
        <w:t xml:space="preserve">. </w:t>
      </w:r>
    </w:p>
    <w:p w14:paraId="38CCB87E" w14:textId="68B77DF9" w:rsidR="00453066" w:rsidRPr="009E7A36" w:rsidRDefault="00453066" w:rsidP="00453066">
      <w:pPr>
        <w:spacing w:after="0" w:line="240" w:lineRule="auto"/>
        <w:ind w:firstLine="709"/>
        <w:jc w:val="both"/>
        <w:rPr>
          <w:rFonts w:ascii="Times New Roman" w:hAnsi="Times New Roman"/>
          <w:sz w:val="28"/>
          <w:szCs w:val="28"/>
        </w:rPr>
      </w:pPr>
      <w:r w:rsidRPr="00D003EC">
        <w:rPr>
          <w:rFonts w:ascii="Times New Roman" w:hAnsi="Times New Roman"/>
          <w:color w:val="000000"/>
          <w:sz w:val="28"/>
          <w:szCs w:val="28"/>
        </w:rPr>
        <w:t>Так, из уравнени</w:t>
      </w:r>
      <w:r>
        <w:rPr>
          <w:rFonts w:ascii="Times New Roman" w:hAnsi="Times New Roman"/>
          <w:color w:val="000000"/>
          <w:sz w:val="28"/>
          <w:szCs w:val="28"/>
        </w:rPr>
        <w:t>й</w:t>
      </w:r>
      <w:r w:rsidRPr="00D003EC">
        <w:rPr>
          <w:rFonts w:ascii="Times New Roman" w:hAnsi="Times New Roman"/>
          <w:color w:val="000000"/>
          <w:sz w:val="28"/>
          <w:szCs w:val="28"/>
        </w:rPr>
        <w:t xml:space="preserve"> для </w:t>
      </w:r>
      <w:r w:rsidRPr="002A44C3">
        <w:rPr>
          <w:rFonts w:ascii="Times New Roman" w:hAnsi="Times New Roman"/>
          <w:i/>
          <w:sz w:val="28"/>
          <w:szCs w:val="28"/>
          <w:lang w:val="fr-FR"/>
        </w:rPr>
        <w:t>y</w:t>
      </w:r>
      <w:r w:rsidRPr="002A44C3">
        <w:rPr>
          <w:rFonts w:ascii="Times New Roman" w:hAnsi="Times New Roman"/>
          <w:sz w:val="28"/>
          <w:szCs w:val="28"/>
          <w:vertAlign w:val="subscript"/>
        </w:rPr>
        <w:t>3</w:t>
      </w:r>
      <w:r>
        <w:rPr>
          <w:rFonts w:ascii="Times New Roman" w:hAnsi="Times New Roman"/>
          <w:sz w:val="28"/>
          <w:szCs w:val="28"/>
        </w:rPr>
        <w:t xml:space="preserve"> и</w:t>
      </w:r>
      <w:r w:rsidRPr="002A44C3">
        <w:rPr>
          <w:rFonts w:ascii="Times New Roman" w:hAnsi="Times New Roman"/>
          <w:i/>
          <w:sz w:val="28"/>
          <w:szCs w:val="28"/>
        </w:rPr>
        <w:t xml:space="preserve"> </w:t>
      </w:r>
      <w:r w:rsidRPr="002A44C3">
        <w:rPr>
          <w:rFonts w:ascii="Times New Roman" w:hAnsi="Times New Roman"/>
          <w:i/>
          <w:sz w:val="28"/>
          <w:szCs w:val="28"/>
          <w:lang w:val="fr-FR"/>
        </w:rPr>
        <w:t>y</w:t>
      </w:r>
      <w:r w:rsidRPr="002A44C3">
        <w:rPr>
          <w:rFonts w:ascii="Times New Roman" w:hAnsi="Times New Roman"/>
          <w:sz w:val="28"/>
          <w:szCs w:val="28"/>
          <w:vertAlign w:val="subscript"/>
        </w:rPr>
        <w:t>7</w:t>
      </w:r>
      <w:r>
        <w:rPr>
          <w:rFonts w:ascii="Times New Roman" w:hAnsi="Times New Roman"/>
          <w:sz w:val="28"/>
          <w:szCs w:val="28"/>
        </w:rPr>
        <w:t xml:space="preserve"> </w:t>
      </w:r>
      <w:r w:rsidR="002F0206">
        <w:rPr>
          <w:rFonts w:ascii="Times New Roman" w:hAnsi="Times New Roman"/>
          <w:color w:val="000000"/>
          <w:sz w:val="28"/>
          <w:szCs w:val="28"/>
        </w:rPr>
        <w:t>сорта Ази</w:t>
      </w:r>
      <w:r w:rsidR="002F0206">
        <w:rPr>
          <w:rFonts w:ascii="Times New Roman" w:hAnsi="Times New Roman"/>
          <w:color w:val="000000"/>
          <w:sz w:val="28"/>
          <w:szCs w:val="28"/>
          <w:lang w:val="kk-KZ"/>
        </w:rPr>
        <w:t>а</w:t>
      </w:r>
      <w:r>
        <w:rPr>
          <w:rFonts w:ascii="Times New Roman" w:hAnsi="Times New Roman"/>
          <w:color w:val="000000"/>
          <w:sz w:val="28"/>
          <w:szCs w:val="28"/>
        </w:rPr>
        <w:t xml:space="preserve">да </w:t>
      </w:r>
      <w:r w:rsidRPr="00D003EC">
        <w:rPr>
          <w:rFonts w:ascii="Times New Roman" w:hAnsi="Times New Roman"/>
          <w:color w:val="000000"/>
          <w:sz w:val="28"/>
          <w:szCs w:val="28"/>
        </w:rPr>
        <w:t xml:space="preserve">видно, </w:t>
      </w:r>
      <w:r>
        <w:rPr>
          <w:rFonts w:ascii="Times New Roman" w:hAnsi="Times New Roman"/>
          <w:color w:val="000000"/>
          <w:sz w:val="28"/>
          <w:szCs w:val="28"/>
        </w:rPr>
        <w:t>что</w:t>
      </w:r>
      <w:r w:rsidRPr="00D003EC">
        <w:rPr>
          <w:rFonts w:ascii="Times New Roman" w:hAnsi="Times New Roman"/>
          <w:color w:val="000000"/>
          <w:sz w:val="28"/>
          <w:szCs w:val="28"/>
        </w:rPr>
        <w:t xml:space="preserve"> </w:t>
      </w:r>
      <w:r>
        <w:rPr>
          <w:rFonts w:ascii="Times New Roman" w:hAnsi="Times New Roman"/>
          <w:sz w:val="28"/>
          <w:szCs w:val="28"/>
        </w:rPr>
        <w:t xml:space="preserve">с возрастанием </w:t>
      </w:r>
      <w:r w:rsidRPr="00395688">
        <w:rPr>
          <w:rFonts w:ascii="Times New Roman" w:eastAsia="Times New Roman" w:hAnsi="Times New Roman"/>
          <w:sz w:val="28"/>
          <w:szCs w:val="28"/>
          <w:lang w:eastAsia="ru-RU"/>
        </w:rPr>
        <w:t>содержани</w:t>
      </w:r>
      <w:r>
        <w:rPr>
          <w:rFonts w:ascii="Times New Roman" w:eastAsia="Times New Roman" w:hAnsi="Times New Roman"/>
          <w:sz w:val="28"/>
          <w:szCs w:val="28"/>
          <w:lang w:eastAsia="ru-RU"/>
        </w:rPr>
        <w:t>я</w:t>
      </w:r>
      <w:r w:rsidRPr="00395688">
        <w:rPr>
          <w:rFonts w:ascii="Times New Roman" w:eastAsia="Times New Roman" w:hAnsi="Times New Roman"/>
          <w:sz w:val="28"/>
          <w:szCs w:val="28"/>
          <w:lang w:eastAsia="ru-RU"/>
        </w:rPr>
        <w:t xml:space="preserve"> пророщенного тритикале</w:t>
      </w:r>
      <w:r w:rsidRPr="002A44C3">
        <w:rPr>
          <w:rFonts w:ascii="Times New Roman" w:eastAsia="Times New Roman" w:hAnsi="Times New Roman"/>
          <w:i/>
          <w:sz w:val="28"/>
          <w:szCs w:val="28"/>
          <w:lang w:eastAsia="ru-RU"/>
        </w:rPr>
        <w:t xml:space="preserve"> </w:t>
      </w:r>
      <w:r w:rsidRPr="006A00DF">
        <w:rPr>
          <w:rFonts w:ascii="Times New Roman" w:eastAsia="Times New Roman" w:hAnsi="Times New Roman"/>
          <w:i/>
          <w:sz w:val="28"/>
          <w:szCs w:val="28"/>
          <w:lang w:eastAsia="ru-RU"/>
        </w:rPr>
        <w:t>С</w:t>
      </w:r>
      <w:r>
        <w:rPr>
          <w:rFonts w:ascii="Times New Roman" w:eastAsia="Times New Roman" w:hAnsi="Times New Roman"/>
          <w:sz w:val="28"/>
          <w:szCs w:val="28"/>
          <w:lang w:eastAsia="ru-RU"/>
        </w:rPr>
        <w:t xml:space="preserve"> </w:t>
      </w:r>
      <w:r>
        <w:rPr>
          <w:rFonts w:ascii="Times New Roman" w:hAnsi="Times New Roman"/>
          <w:sz w:val="28"/>
          <w:szCs w:val="28"/>
        </w:rPr>
        <w:t>прямолинейно увеличивается</w:t>
      </w:r>
      <w:r w:rsidRPr="00125F2E">
        <w:rPr>
          <w:rFonts w:ascii="Times New Roman" w:hAnsi="Times New Roman"/>
          <w:sz w:val="28"/>
          <w:szCs w:val="28"/>
        </w:rPr>
        <w:t xml:space="preserve"> массовая доля сырого жира</w:t>
      </w:r>
      <w:r>
        <w:rPr>
          <w:rFonts w:ascii="Times New Roman" w:hAnsi="Times New Roman"/>
          <w:sz w:val="28"/>
          <w:szCs w:val="28"/>
        </w:rPr>
        <w:t xml:space="preserve">, а содержание </w:t>
      </w:r>
      <w:r w:rsidRPr="00125F2E">
        <w:rPr>
          <w:rFonts w:ascii="Times New Roman" w:hAnsi="Times New Roman"/>
          <w:sz w:val="28"/>
          <w:szCs w:val="28"/>
        </w:rPr>
        <w:t>минеральн</w:t>
      </w:r>
      <w:r>
        <w:rPr>
          <w:rFonts w:ascii="Times New Roman" w:hAnsi="Times New Roman"/>
          <w:sz w:val="28"/>
          <w:szCs w:val="28"/>
        </w:rPr>
        <w:t>ого</w:t>
      </w:r>
      <w:r w:rsidRPr="00125F2E">
        <w:rPr>
          <w:rFonts w:ascii="Times New Roman" w:hAnsi="Times New Roman"/>
          <w:sz w:val="28"/>
          <w:szCs w:val="28"/>
        </w:rPr>
        <w:t xml:space="preserve"> элемент</w:t>
      </w:r>
      <w:r>
        <w:rPr>
          <w:rFonts w:ascii="Times New Roman" w:hAnsi="Times New Roman"/>
          <w:sz w:val="28"/>
          <w:szCs w:val="28"/>
        </w:rPr>
        <w:t>а</w:t>
      </w:r>
      <w:r w:rsidRPr="00125F2E">
        <w:rPr>
          <w:rFonts w:ascii="Times New Roman" w:hAnsi="Times New Roman"/>
          <w:sz w:val="28"/>
          <w:szCs w:val="28"/>
        </w:rPr>
        <w:t xml:space="preserve"> фосфор</w:t>
      </w:r>
      <w:r>
        <w:rPr>
          <w:rFonts w:ascii="Times New Roman" w:hAnsi="Times New Roman"/>
          <w:sz w:val="28"/>
          <w:szCs w:val="28"/>
        </w:rPr>
        <w:t xml:space="preserve">а уменьшается. Экструдирование зерна </w:t>
      </w:r>
      <w:r>
        <w:rPr>
          <w:rFonts w:ascii="Times New Roman" w:hAnsi="Times New Roman"/>
          <w:color w:val="000000"/>
          <w:sz w:val="28"/>
          <w:szCs w:val="28"/>
        </w:rPr>
        <w:t xml:space="preserve">сорта Азияда </w:t>
      </w:r>
      <w:r>
        <w:rPr>
          <w:rFonts w:ascii="Times New Roman" w:hAnsi="Times New Roman"/>
          <w:sz w:val="28"/>
          <w:szCs w:val="28"/>
        </w:rPr>
        <w:t xml:space="preserve">при более высокой температуре прямолинейно увеличивает как </w:t>
      </w:r>
      <w:r w:rsidRPr="00125F2E">
        <w:rPr>
          <w:rFonts w:ascii="Times New Roman" w:hAnsi="Times New Roman"/>
          <w:sz w:val="28"/>
          <w:szCs w:val="28"/>
        </w:rPr>
        <w:t>массов</w:t>
      </w:r>
      <w:r>
        <w:rPr>
          <w:rFonts w:ascii="Times New Roman" w:hAnsi="Times New Roman"/>
          <w:sz w:val="28"/>
          <w:szCs w:val="28"/>
        </w:rPr>
        <w:t>ую</w:t>
      </w:r>
      <w:r w:rsidRPr="00125F2E">
        <w:rPr>
          <w:rFonts w:ascii="Times New Roman" w:hAnsi="Times New Roman"/>
          <w:sz w:val="28"/>
          <w:szCs w:val="28"/>
        </w:rPr>
        <w:t xml:space="preserve"> дол</w:t>
      </w:r>
      <w:r>
        <w:rPr>
          <w:rFonts w:ascii="Times New Roman" w:hAnsi="Times New Roman"/>
          <w:sz w:val="28"/>
          <w:szCs w:val="28"/>
        </w:rPr>
        <w:t>ю</w:t>
      </w:r>
      <w:r w:rsidRPr="00125F2E">
        <w:rPr>
          <w:rFonts w:ascii="Times New Roman" w:hAnsi="Times New Roman"/>
          <w:sz w:val="28"/>
          <w:szCs w:val="28"/>
        </w:rPr>
        <w:t xml:space="preserve"> сырого жира</w:t>
      </w:r>
      <w:r>
        <w:rPr>
          <w:rFonts w:ascii="Times New Roman" w:hAnsi="Times New Roman"/>
          <w:sz w:val="28"/>
          <w:szCs w:val="28"/>
        </w:rPr>
        <w:t>, так и содержан</w:t>
      </w:r>
      <w:r w:rsidRPr="009E7A36">
        <w:rPr>
          <w:rFonts w:ascii="Times New Roman" w:hAnsi="Times New Roman"/>
          <w:sz w:val="28"/>
          <w:szCs w:val="28"/>
        </w:rPr>
        <w:t>ие минерального элемента фосфора.</w:t>
      </w:r>
    </w:p>
    <w:p w14:paraId="20CE866D" w14:textId="69BCD0A1" w:rsidR="00453066" w:rsidRPr="009E7A36" w:rsidRDefault="00453066" w:rsidP="00453066">
      <w:pPr>
        <w:spacing w:after="0" w:line="240" w:lineRule="auto"/>
        <w:ind w:firstLine="709"/>
        <w:jc w:val="both"/>
        <w:rPr>
          <w:rFonts w:ascii="Times New Roman" w:hAnsi="Times New Roman"/>
          <w:sz w:val="28"/>
          <w:szCs w:val="28"/>
        </w:rPr>
      </w:pPr>
      <w:r w:rsidRPr="009E7A36">
        <w:rPr>
          <w:rFonts w:ascii="Times New Roman" w:hAnsi="Times New Roman"/>
          <w:color w:val="000000"/>
          <w:sz w:val="28"/>
          <w:szCs w:val="28"/>
        </w:rPr>
        <w:t>Для сорта Кожа такую же прямолинейную зависимость от фактора С имеет</w:t>
      </w:r>
      <w:r w:rsidRPr="009E7A36">
        <w:rPr>
          <w:rFonts w:ascii="Times New Roman" w:hAnsi="Times New Roman"/>
          <w:sz w:val="28"/>
          <w:szCs w:val="28"/>
        </w:rPr>
        <w:t xml:space="preserve"> содержание минерального элемента калия </w:t>
      </w:r>
      <w:r w:rsidRPr="009E7A36">
        <w:rPr>
          <w:rFonts w:ascii="Times New Roman" w:hAnsi="Times New Roman"/>
          <w:i/>
          <w:sz w:val="28"/>
          <w:szCs w:val="28"/>
          <w:lang w:val="fr-FR"/>
        </w:rPr>
        <w:t>y</w:t>
      </w:r>
      <w:r w:rsidRPr="009E7A36">
        <w:rPr>
          <w:rFonts w:ascii="Times New Roman" w:hAnsi="Times New Roman"/>
          <w:sz w:val="28"/>
          <w:szCs w:val="28"/>
          <w:vertAlign w:val="subscript"/>
        </w:rPr>
        <w:t>6</w:t>
      </w:r>
      <w:r w:rsidRPr="009E7A36">
        <w:rPr>
          <w:rFonts w:ascii="Times New Roman" w:hAnsi="Times New Roman"/>
          <w:sz w:val="28"/>
          <w:szCs w:val="28"/>
        </w:rPr>
        <w:t xml:space="preserve"> и фосфора </w:t>
      </w:r>
      <w:r w:rsidRPr="009E7A36">
        <w:rPr>
          <w:rFonts w:ascii="Times New Roman" w:hAnsi="Times New Roman"/>
          <w:i/>
          <w:sz w:val="28"/>
          <w:szCs w:val="28"/>
          <w:lang w:val="fr-FR"/>
        </w:rPr>
        <w:t>y</w:t>
      </w:r>
      <w:r w:rsidRPr="009E7A36">
        <w:rPr>
          <w:rFonts w:ascii="Times New Roman" w:hAnsi="Times New Roman"/>
          <w:sz w:val="28"/>
          <w:szCs w:val="28"/>
          <w:vertAlign w:val="subscript"/>
        </w:rPr>
        <w:t>7</w:t>
      </w:r>
      <w:r w:rsidRPr="009E7A36">
        <w:rPr>
          <w:rFonts w:ascii="Times New Roman" w:hAnsi="Times New Roman"/>
          <w:sz w:val="28"/>
          <w:szCs w:val="28"/>
        </w:rPr>
        <w:t xml:space="preserve">. Температура </w:t>
      </w:r>
      <w:r w:rsidRPr="009E7A36">
        <w:rPr>
          <w:rFonts w:ascii="Times New Roman" w:hAnsi="Times New Roman"/>
          <w:i/>
          <w:sz w:val="28"/>
          <w:szCs w:val="28"/>
          <w:lang w:val="fr-FR"/>
        </w:rPr>
        <w:t>t</w:t>
      </w:r>
      <w:r w:rsidRPr="009E7A36">
        <w:rPr>
          <w:rFonts w:ascii="Times New Roman" w:hAnsi="Times New Roman"/>
          <w:sz w:val="28"/>
          <w:szCs w:val="28"/>
        </w:rPr>
        <w:t xml:space="preserve"> на эти же показатели </w:t>
      </w:r>
      <w:r w:rsidRPr="009E7A36">
        <w:rPr>
          <w:rFonts w:ascii="Times New Roman" w:hAnsi="Times New Roman"/>
          <w:i/>
          <w:sz w:val="28"/>
          <w:szCs w:val="28"/>
          <w:lang w:val="fr-FR"/>
        </w:rPr>
        <w:t>y</w:t>
      </w:r>
      <w:r w:rsidRPr="009E7A36">
        <w:rPr>
          <w:rFonts w:ascii="Times New Roman" w:hAnsi="Times New Roman"/>
          <w:sz w:val="28"/>
          <w:szCs w:val="28"/>
          <w:vertAlign w:val="subscript"/>
        </w:rPr>
        <w:t>6</w:t>
      </w:r>
      <w:r w:rsidRPr="009E7A36">
        <w:rPr>
          <w:rFonts w:ascii="Times New Roman" w:hAnsi="Times New Roman"/>
          <w:sz w:val="28"/>
          <w:szCs w:val="28"/>
        </w:rPr>
        <w:t xml:space="preserve">, </w:t>
      </w:r>
      <w:r w:rsidRPr="009E7A36">
        <w:rPr>
          <w:rFonts w:ascii="Times New Roman" w:hAnsi="Times New Roman"/>
          <w:i/>
          <w:sz w:val="28"/>
          <w:szCs w:val="28"/>
          <w:lang w:val="fr-FR"/>
        </w:rPr>
        <w:t>y</w:t>
      </w:r>
      <w:r w:rsidRPr="009E7A36">
        <w:rPr>
          <w:rFonts w:ascii="Times New Roman" w:hAnsi="Times New Roman"/>
          <w:sz w:val="28"/>
          <w:szCs w:val="28"/>
          <w:vertAlign w:val="subscript"/>
        </w:rPr>
        <w:t>7</w:t>
      </w:r>
      <w:r w:rsidRPr="009E7A36">
        <w:rPr>
          <w:rFonts w:ascii="Times New Roman" w:hAnsi="Times New Roman"/>
          <w:sz w:val="28"/>
          <w:szCs w:val="28"/>
        </w:rPr>
        <w:t xml:space="preserve"> влияет неоднозначно — ее увеличение снижает минеральный элемент калий и увеличивает минеральный элемент фосфор </w:t>
      </w:r>
      <w:r w:rsidRPr="009E7A36">
        <w:rPr>
          <w:rFonts w:ascii="Times New Roman" w:hAnsi="Times New Roman"/>
          <w:i/>
          <w:sz w:val="28"/>
          <w:szCs w:val="28"/>
          <w:lang w:val="fr-FR"/>
        </w:rPr>
        <w:t>y</w:t>
      </w:r>
      <w:r w:rsidRPr="009E7A36">
        <w:rPr>
          <w:rFonts w:ascii="Times New Roman" w:hAnsi="Times New Roman"/>
          <w:sz w:val="28"/>
          <w:szCs w:val="28"/>
          <w:vertAlign w:val="subscript"/>
        </w:rPr>
        <w:t>7</w:t>
      </w:r>
      <w:r w:rsidR="009E7A36" w:rsidRPr="009E7A36">
        <w:rPr>
          <w:rFonts w:ascii="Times New Roman" w:hAnsi="Times New Roman"/>
          <w:sz w:val="28"/>
          <w:szCs w:val="28"/>
        </w:rPr>
        <w:t xml:space="preserve"> [113].</w:t>
      </w:r>
    </w:p>
    <w:p w14:paraId="2E07D678" w14:textId="77777777" w:rsidR="00453066" w:rsidRDefault="00453066" w:rsidP="00453066">
      <w:pPr>
        <w:spacing w:after="0" w:line="240" w:lineRule="auto"/>
        <w:ind w:firstLine="709"/>
        <w:jc w:val="both"/>
        <w:rPr>
          <w:rFonts w:ascii="Times New Roman" w:hAnsi="Times New Roman"/>
          <w:sz w:val="28"/>
          <w:szCs w:val="28"/>
        </w:rPr>
      </w:pPr>
      <w:r>
        <w:rPr>
          <w:rFonts w:ascii="Times New Roman" w:hAnsi="Times New Roman"/>
          <w:color w:val="000000"/>
          <w:sz w:val="28"/>
          <w:szCs w:val="28"/>
        </w:rPr>
        <w:t xml:space="preserve">Что касается тритикале сорта Таза, то линейное влияние проявляется только для зависимости </w:t>
      </w:r>
      <w:r w:rsidRPr="00125F2E">
        <w:rPr>
          <w:rFonts w:ascii="Times New Roman" w:hAnsi="Times New Roman"/>
          <w:sz w:val="28"/>
          <w:szCs w:val="28"/>
        </w:rPr>
        <w:t>минеральн</w:t>
      </w:r>
      <w:r>
        <w:rPr>
          <w:rFonts w:ascii="Times New Roman" w:hAnsi="Times New Roman"/>
          <w:sz w:val="28"/>
          <w:szCs w:val="28"/>
        </w:rPr>
        <w:t>ого</w:t>
      </w:r>
      <w:r w:rsidRPr="00125F2E">
        <w:rPr>
          <w:rFonts w:ascii="Times New Roman" w:hAnsi="Times New Roman"/>
          <w:sz w:val="28"/>
          <w:szCs w:val="28"/>
        </w:rPr>
        <w:t xml:space="preserve"> элемент</w:t>
      </w:r>
      <w:r>
        <w:rPr>
          <w:rFonts w:ascii="Times New Roman" w:hAnsi="Times New Roman"/>
          <w:sz w:val="28"/>
          <w:szCs w:val="28"/>
        </w:rPr>
        <w:t xml:space="preserve">а </w:t>
      </w:r>
      <w:r w:rsidRPr="00125F2E">
        <w:rPr>
          <w:rFonts w:ascii="Times New Roman" w:hAnsi="Times New Roman"/>
          <w:sz w:val="28"/>
          <w:szCs w:val="28"/>
        </w:rPr>
        <w:t>фосфор</w:t>
      </w:r>
      <w:r>
        <w:rPr>
          <w:rFonts w:ascii="Times New Roman" w:hAnsi="Times New Roman"/>
          <w:sz w:val="28"/>
          <w:szCs w:val="28"/>
        </w:rPr>
        <w:t xml:space="preserve">а </w:t>
      </w:r>
      <w:r w:rsidRPr="002A44C3">
        <w:rPr>
          <w:rFonts w:ascii="Times New Roman" w:hAnsi="Times New Roman"/>
          <w:i/>
          <w:sz w:val="28"/>
          <w:szCs w:val="28"/>
          <w:lang w:val="fr-FR"/>
        </w:rPr>
        <w:t>y</w:t>
      </w:r>
      <w:r>
        <w:rPr>
          <w:rFonts w:ascii="Times New Roman" w:hAnsi="Times New Roman"/>
          <w:sz w:val="28"/>
          <w:szCs w:val="28"/>
          <w:vertAlign w:val="subscript"/>
        </w:rPr>
        <w:t>7</w:t>
      </w:r>
      <w:r>
        <w:rPr>
          <w:rFonts w:ascii="Times New Roman" w:hAnsi="Times New Roman"/>
          <w:sz w:val="28"/>
          <w:szCs w:val="28"/>
        </w:rPr>
        <w:t xml:space="preserve"> от </w:t>
      </w:r>
      <w:r>
        <w:rPr>
          <w:rFonts w:ascii="Times New Roman" w:hAnsi="Times New Roman"/>
          <w:color w:val="000000"/>
          <w:sz w:val="28"/>
          <w:szCs w:val="28"/>
        </w:rPr>
        <w:t xml:space="preserve">температуры экструдирования </w:t>
      </w:r>
      <w:r w:rsidRPr="00D003EC">
        <w:rPr>
          <w:rFonts w:ascii="Times New Roman" w:hAnsi="Times New Roman"/>
          <w:i/>
          <w:sz w:val="28"/>
          <w:szCs w:val="28"/>
          <w:lang w:val="fr-FR"/>
        </w:rPr>
        <w:t>t</w:t>
      </w:r>
      <w:r>
        <w:rPr>
          <w:rFonts w:ascii="Times New Roman" w:hAnsi="Times New Roman"/>
          <w:sz w:val="28"/>
          <w:szCs w:val="28"/>
        </w:rPr>
        <w:t xml:space="preserve"> — ее увеличение приводит к возрастанию </w:t>
      </w:r>
      <w:r w:rsidRPr="002A44C3">
        <w:rPr>
          <w:rFonts w:ascii="Times New Roman" w:hAnsi="Times New Roman"/>
          <w:i/>
          <w:sz w:val="28"/>
          <w:szCs w:val="28"/>
          <w:lang w:val="fr-FR"/>
        </w:rPr>
        <w:t>y</w:t>
      </w:r>
      <w:r>
        <w:rPr>
          <w:rFonts w:ascii="Times New Roman" w:hAnsi="Times New Roman"/>
          <w:sz w:val="28"/>
          <w:szCs w:val="28"/>
          <w:vertAlign w:val="subscript"/>
        </w:rPr>
        <w:t>7</w:t>
      </w:r>
      <w:r>
        <w:rPr>
          <w:rFonts w:ascii="Times New Roman" w:hAnsi="Times New Roman"/>
          <w:sz w:val="28"/>
          <w:szCs w:val="28"/>
        </w:rPr>
        <w:t>.</w:t>
      </w:r>
    </w:p>
    <w:p w14:paraId="7DBB8F62" w14:textId="66338E2E" w:rsidR="00453066" w:rsidRDefault="00453066" w:rsidP="00453066">
      <w:pPr>
        <w:spacing w:after="0" w:line="240" w:lineRule="auto"/>
        <w:ind w:firstLine="709"/>
        <w:jc w:val="both"/>
        <w:rPr>
          <w:rFonts w:ascii="Times New Roman" w:hAnsi="Times New Roman"/>
          <w:sz w:val="28"/>
          <w:szCs w:val="28"/>
        </w:rPr>
      </w:pPr>
      <w:r>
        <w:rPr>
          <w:rFonts w:ascii="Times New Roman" w:hAnsi="Times New Roman"/>
          <w:sz w:val="28"/>
          <w:szCs w:val="28"/>
        </w:rPr>
        <w:t xml:space="preserve">Кроме отмеченных выше линейных зависимостей некоторых показателей качества экструдированного зерна тритикале разных сортов, все остальные показатели имеют значимые эффекты парных взаимодействий факторов </w:t>
      </w:r>
      <w:r w:rsidRPr="006A00DF">
        <w:rPr>
          <w:rFonts w:ascii="Times New Roman" w:eastAsia="Times New Roman" w:hAnsi="Times New Roman"/>
          <w:i/>
          <w:sz w:val="28"/>
          <w:szCs w:val="28"/>
          <w:lang w:eastAsia="ru-RU"/>
        </w:rPr>
        <w:t>С</w:t>
      </w:r>
      <w:r>
        <w:rPr>
          <w:rFonts w:ascii="Times New Roman" w:eastAsia="Times New Roman" w:hAnsi="Times New Roman"/>
          <w:sz w:val="28"/>
          <w:szCs w:val="28"/>
          <w:lang w:eastAsia="ru-RU"/>
        </w:rPr>
        <w:t xml:space="preserve"> и </w:t>
      </w:r>
      <w:r w:rsidRPr="00D003EC">
        <w:rPr>
          <w:rFonts w:ascii="Times New Roman" w:hAnsi="Times New Roman"/>
          <w:i/>
          <w:sz w:val="28"/>
          <w:szCs w:val="28"/>
          <w:lang w:val="fr-FR"/>
        </w:rPr>
        <w:t>t</w:t>
      </w:r>
      <w:r>
        <w:rPr>
          <w:rFonts w:ascii="Times New Roman" w:hAnsi="Times New Roman"/>
          <w:color w:val="000000"/>
          <w:sz w:val="28"/>
          <w:szCs w:val="28"/>
        </w:rPr>
        <w:t xml:space="preserve"> (значимые</w:t>
      </w:r>
      <w:r w:rsidRPr="002A44C3">
        <w:rPr>
          <w:rFonts w:ascii="Times New Roman" w:hAnsi="Times New Roman"/>
          <w:color w:val="000000"/>
          <w:sz w:val="28"/>
          <w:szCs w:val="28"/>
        </w:rPr>
        <w:t xml:space="preserve"> </w:t>
      </w:r>
      <w:r>
        <w:rPr>
          <w:rFonts w:ascii="Times New Roman" w:hAnsi="Times New Roman"/>
          <w:color w:val="000000"/>
          <w:sz w:val="28"/>
          <w:szCs w:val="28"/>
        </w:rPr>
        <w:t xml:space="preserve">коэффициенты </w:t>
      </w:r>
      <w:r w:rsidRPr="002A44C3">
        <w:rPr>
          <w:rFonts w:ascii="Times New Roman" w:hAnsi="Times New Roman"/>
          <w:i/>
          <w:color w:val="000000"/>
          <w:sz w:val="28"/>
          <w:szCs w:val="28"/>
          <w:lang w:val="en-US"/>
        </w:rPr>
        <w:t>b</w:t>
      </w:r>
      <w:r w:rsidRPr="002A44C3">
        <w:rPr>
          <w:rFonts w:ascii="Times New Roman" w:hAnsi="Times New Roman"/>
          <w:color w:val="000000"/>
          <w:sz w:val="28"/>
          <w:szCs w:val="28"/>
          <w:vertAlign w:val="subscript"/>
        </w:rPr>
        <w:t>12</w:t>
      </w:r>
      <w:r>
        <w:rPr>
          <w:rFonts w:ascii="Times New Roman" w:hAnsi="Times New Roman"/>
          <w:color w:val="000000"/>
          <w:sz w:val="28"/>
          <w:szCs w:val="28"/>
        </w:rPr>
        <w:t xml:space="preserve">). </w:t>
      </w:r>
      <w:r w:rsidRPr="00FC57FB">
        <w:rPr>
          <w:rFonts w:ascii="Times New Roman" w:hAnsi="Times New Roman"/>
          <w:color w:val="000000"/>
          <w:sz w:val="28"/>
          <w:szCs w:val="28"/>
        </w:rPr>
        <w:t xml:space="preserve">Поэтому провести аналитический анализ влияния режимных факторов </w:t>
      </w:r>
      <w:r w:rsidRPr="006A00DF">
        <w:rPr>
          <w:rFonts w:ascii="Times New Roman" w:eastAsia="Times New Roman" w:hAnsi="Times New Roman"/>
          <w:i/>
          <w:sz w:val="28"/>
          <w:szCs w:val="28"/>
          <w:lang w:eastAsia="ru-RU"/>
        </w:rPr>
        <w:t>С</w:t>
      </w:r>
      <w:r>
        <w:rPr>
          <w:rFonts w:ascii="Times New Roman" w:eastAsia="Times New Roman" w:hAnsi="Times New Roman"/>
          <w:sz w:val="28"/>
          <w:szCs w:val="28"/>
          <w:lang w:eastAsia="ru-RU"/>
        </w:rPr>
        <w:t xml:space="preserve"> и </w:t>
      </w:r>
      <w:r w:rsidRPr="00D003EC">
        <w:rPr>
          <w:rFonts w:ascii="Times New Roman" w:hAnsi="Times New Roman"/>
          <w:i/>
          <w:sz w:val="28"/>
          <w:szCs w:val="28"/>
          <w:lang w:val="fr-FR"/>
        </w:rPr>
        <w:t>t</w:t>
      </w:r>
      <w:r>
        <w:rPr>
          <w:rFonts w:ascii="Times New Roman" w:hAnsi="Times New Roman"/>
          <w:color w:val="000000"/>
          <w:sz w:val="28"/>
          <w:szCs w:val="28"/>
        </w:rPr>
        <w:t xml:space="preserve"> </w:t>
      </w:r>
      <w:r w:rsidRPr="00FC57FB">
        <w:rPr>
          <w:rFonts w:ascii="Times New Roman" w:hAnsi="Times New Roman"/>
          <w:color w:val="000000"/>
          <w:sz w:val="28"/>
          <w:szCs w:val="28"/>
        </w:rPr>
        <w:t xml:space="preserve">на характер изменения показателей качества </w:t>
      </w:r>
      <w:r>
        <w:rPr>
          <w:rFonts w:ascii="Times New Roman" w:hAnsi="Times New Roman"/>
          <w:color w:val="000000"/>
          <w:sz w:val="28"/>
          <w:szCs w:val="28"/>
        </w:rPr>
        <w:t xml:space="preserve">экструдатов </w:t>
      </w:r>
      <w:r w:rsidRPr="00FC57FB">
        <w:rPr>
          <w:rFonts w:ascii="Times New Roman" w:hAnsi="Times New Roman"/>
          <w:color w:val="000000"/>
          <w:sz w:val="28"/>
          <w:szCs w:val="28"/>
        </w:rPr>
        <w:t xml:space="preserve">по нелинейным уравнениям регрессии очень сложно. Однако сделать это просто и наглядно можно по графической интерпретации уравнений регрессии — по поверхностям отклика, построенным по </w:t>
      </w:r>
      <w:r>
        <w:rPr>
          <w:rFonts w:ascii="Times New Roman" w:hAnsi="Times New Roman"/>
          <w:color w:val="000000"/>
          <w:sz w:val="28"/>
          <w:szCs w:val="28"/>
        </w:rPr>
        <w:t xml:space="preserve">соответствующим </w:t>
      </w:r>
      <w:r w:rsidRPr="00FC57FB">
        <w:rPr>
          <w:rFonts w:ascii="Times New Roman" w:hAnsi="Times New Roman"/>
          <w:color w:val="000000"/>
          <w:sz w:val="28"/>
          <w:szCs w:val="28"/>
        </w:rPr>
        <w:t>уравнениям регрессии</w:t>
      </w:r>
      <w:r w:rsidR="00553DE3">
        <w:rPr>
          <w:rFonts w:ascii="Times New Roman" w:hAnsi="Times New Roman"/>
          <w:color w:val="000000"/>
          <w:sz w:val="28"/>
          <w:szCs w:val="28"/>
        </w:rPr>
        <w:t xml:space="preserve">, приведенных в таблице </w:t>
      </w:r>
      <w:r>
        <w:rPr>
          <w:rFonts w:ascii="Times New Roman" w:hAnsi="Times New Roman"/>
          <w:color w:val="000000"/>
          <w:sz w:val="28"/>
          <w:szCs w:val="28"/>
        </w:rPr>
        <w:t>2</w:t>
      </w:r>
      <w:r w:rsidR="002F0206">
        <w:rPr>
          <w:rFonts w:ascii="Times New Roman" w:hAnsi="Times New Roman"/>
          <w:color w:val="000000"/>
          <w:sz w:val="28"/>
          <w:szCs w:val="28"/>
          <w:lang w:val="kk-KZ"/>
        </w:rPr>
        <w:t>1</w:t>
      </w:r>
      <w:r>
        <w:rPr>
          <w:rFonts w:ascii="Times New Roman" w:hAnsi="Times New Roman"/>
          <w:color w:val="000000"/>
          <w:sz w:val="28"/>
          <w:szCs w:val="28"/>
        </w:rPr>
        <w:t>.</w:t>
      </w:r>
    </w:p>
    <w:p w14:paraId="1F78A1FB" w14:textId="17E091B5" w:rsidR="00453066" w:rsidRDefault="00453066" w:rsidP="00453066">
      <w:pPr>
        <w:spacing w:after="0" w:line="240" w:lineRule="auto"/>
        <w:ind w:firstLine="709"/>
        <w:jc w:val="both"/>
        <w:rPr>
          <w:rFonts w:ascii="Times New Roman" w:hAnsi="Times New Roman"/>
          <w:sz w:val="28"/>
          <w:szCs w:val="28"/>
        </w:rPr>
      </w:pPr>
      <w:r>
        <w:rPr>
          <w:rFonts w:ascii="Times New Roman" w:hAnsi="Times New Roman"/>
          <w:sz w:val="28"/>
          <w:szCs w:val="28"/>
        </w:rPr>
        <w:t xml:space="preserve">Поверхности отклика, построенные для линейных и нелинейных зависимостей показателей качества экструдатов тритикале от факторов </w:t>
      </w:r>
      <w:r w:rsidRPr="006A00DF">
        <w:rPr>
          <w:rFonts w:ascii="Times New Roman" w:eastAsia="Times New Roman" w:hAnsi="Times New Roman"/>
          <w:i/>
          <w:sz w:val="28"/>
          <w:szCs w:val="28"/>
          <w:lang w:eastAsia="ru-RU"/>
        </w:rPr>
        <w:t>С</w:t>
      </w:r>
      <w:r>
        <w:rPr>
          <w:rFonts w:ascii="Times New Roman" w:eastAsia="Times New Roman" w:hAnsi="Times New Roman"/>
          <w:sz w:val="28"/>
          <w:szCs w:val="28"/>
          <w:lang w:eastAsia="ru-RU"/>
        </w:rPr>
        <w:t xml:space="preserve"> и </w:t>
      </w:r>
      <w:r w:rsidRPr="00D003EC">
        <w:rPr>
          <w:rFonts w:ascii="Times New Roman" w:hAnsi="Times New Roman"/>
          <w:i/>
          <w:sz w:val="28"/>
          <w:szCs w:val="28"/>
          <w:lang w:val="fr-FR"/>
        </w:rPr>
        <w:t>t</w:t>
      </w:r>
      <w:r>
        <w:rPr>
          <w:rFonts w:ascii="Times New Roman" w:hAnsi="Times New Roman"/>
          <w:color w:val="000000"/>
          <w:sz w:val="28"/>
          <w:szCs w:val="28"/>
        </w:rPr>
        <w:t xml:space="preserve"> для </w:t>
      </w:r>
      <w:r>
        <w:rPr>
          <w:rFonts w:ascii="Times New Roman" w:hAnsi="Times New Roman"/>
          <w:sz w:val="28"/>
          <w:szCs w:val="28"/>
        </w:rPr>
        <w:t xml:space="preserve">сортов Азияда, Кожа и Таза, приведены в Приложении Б. Они дают </w:t>
      </w:r>
      <w:r>
        <w:rPr>
          <w:rFonts w:ascii="Times New Roman" w:hAnsi="Times New Roman"/>
          <w:color w:val="000000"/>
          <w:sz w:val="28"/>
          <w:szCs w:val="28"/>
        </w:rPr>
        <w:t xml:space="preserve">наглядное представление как линейных, так и нелинейных закономерностей влияния режимов экструдирования </w:t>
      </w:r>
      <w:r w:rsidRPr="006A00DF">
        <w:rPr>
          <w:rFonts w:ascii="Times New Roman" w:eastAsia="Times New Roman" w:hAnsi="Times New Roman"/>
          <w:i/>
          <w:sz w:val="28"/>
          <w:szCs w:val="28"/>
          <w:lang w:eastAsia="ru-RU"/>
        </w:rPr>
        <w:t>С</w:t>
      </w:r>
      <w:r>
        <w:rPr>
          <w:rFonts w:ascii="Times New Roman" w:eastAsia="Times New Roman" w:hAnsi="Times New Roman"/>
          <w:sz w:val="28"/>
          <w:szCs w:val="28"/>
          <w:lang w:eastAsia="ru-RU"/>
        </w:rPr>
        <w:t xml:space="preserve"> и </w:t>
      </w:r>
      <w:r w:rsidRPr="00D003EC">
        <w:rPr>
          <w:rFonts w:ascii="Times New Roman" w:hAnsi="Times New Roman"/>
          <w:i/>
          <w:sz w:val="28"/>
          <w:szCs w:val="28"/>
          <w:lang w:val="fr-FR"/>
        </w:rPr>
        <w:t>t</w:t>
      </w:r>
      <w:r>
        <w:rPr>
          <w:rFonts w:ascii="Times New Roman" w:hAnsi="Times New Roman"/>
          <w:color w:val="000000"/>
          <w:sz w:val="28"/>
          <w:szCs w:val="28"/>
        </w:rPr>
        <w:t xml:space="preserve"> на все исследованные показатели качества.</w:t>
      </w:r>
    </w:p>
    <w:p w14:paraId="71EAEBED" w14:textId="6EE66011" w:rsidR="00453066" w:rsidRDefault="00453066" w:rsidP="00453066">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Для оптимизации </w:t>
      </w:r>
      <w:r>
        <w:rPr>
          <w:rFonts w:ascii="Times New Roman" w:hAnsi="Times New Roman"/>
          <w:color w:val="000000"/>
          <w:sz w:val="28"/>
          <w:szCs w:val="28"/>
        </w:rPr>
        <w:t xml:space="preserve">технологических режимов экструдирования зерна по каждому </w:t>
      </w:r>
      <w:r w:rsidR="00B34377">
        <w:rPr>
          <w:rFonts w:ascii="Times New Roman" w:hAnsi="Times New Roman"/>
          <w:color w:val="000000"/>
          <w:sz w:val="28"/>
          <w:szCs w:val="28"/>
        </w:rPr>
        <w:t>из рассмотренных сортов тритикала</w:t>
      </w:r>
      <w:r>
        <w:rPr>
          <w:rFonts w:ascii="Times New Roman" w:hAnsi="Times New Roman"/>
          <w:color w:val="000000"/>
          <w:sz w:val="28"/>
          <w:szCs w:val="28"/>
        </w:rPr>
        <w:t xml:space="preserve"> были выбраны целевые функции:</w:t>
      </w:r>
    </w:p>
    <w:p w14:paraId="5C69E9D1" w14:textId="699B84D2" w:rsidR="00453066" w:rsidRDefault="00FB3935" w:rsidP="00453066">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для сорта Азиа</w:t>
      </w:r>
      <w:r w:rsidR="00453066">
        <w:rPr>
          <w:rFonts w:ascii="Times New Roman" w:hAnsi="Times New Roman"/>
          <w:color w:val="000000"/>
          <w:sz w:val="28"/>
          <w:szCs w:val="28"/>
        </w:rPr>
        <w:t>да – массовую долю сырого протеина (</w:t>
      </w:r>
      <w:r w:rsidR="00453066" w:rsidRPr="006C2712">
        <w:rPr>
          <w:rFonts w:ascii="Times New Roman" w:hAnsi="Times New Roman"/>
          <w:i/>
          <w:sz w:val="28"/>
          <w:szCs w:val="28"/>
        </w:rPr>
        <w:t>у</w:t>
      </w:r>
      <w:r w:rsidR="00453066" w:rsidRPr="00125F2E">
        <w:rPr>
          <w:rFonts w:ascii="Times New Roman" w:hAnsi="Times New Roman"/>
          <w:sz w:val="28"/>
          <w:szCs w:val="28"/>
          <w:vertAlign w:val="subscript"/>
        </w:rPr>
        <w:t>1</w:t>
      </w:r>
      <w:r w:rsidR="00453066">
        <w:rPr>
          <w:rFonts w:ascii="Times New Roman" w:hAnsi="Times New Roman"/>
          <w:color w:val="000000"/>
          <w:sz w:val="28"/>
          <w:szCs w:val="28"/>
        </w:rPr>
        <w:t>)</w:t>
      </w:r>
    </w:p>
    <w:p w14:paraId="663BE78A" w14:textId="77777777" w:rsidR="00453066" w:rsidRPr="006C2712" w:rsidRDefault="00453066" w:rsidP="00453066">
      <w:pPr>
        <w:autoSpaceDE w:val="0"/>
        <w:autoSpaceDN w:val="0"/>
        <w:adjustRightInd w:val="0"/>
        <w:spacing w:after="0" w:line="240" w:lineRule="auto"/>
        <w:jc w:val="right"/>
        <w:rPr>
          <w:rFonts w:ascii="Times New Roman" w:eastAsia="Times New Roman" w:hAnsi="Times New Roman"/>
          <w:sz w:val="28"/>
          <w:szCs w:val="28"/>
        </w:rPr>
      </w:pPr>
      <w:r w:rsidRPr="006C2712">
        <w:rPr>
          <w:rFonts w:ascii="Times New Roman" w:eastAsia="Times New Roman" w:hAnsi="Times New Roman"/>
          <w:i/>
          <w:sz w:val="28"/>
          <w:szCs w:val="28"/>
          <w:lang w:val="fr-FR"/>
        </w:rPr>
        <w:t>y</w:t>
      </w:r>
      <w:r w:rsidRPr="006C2712">
        <w:rPr>
          <w:rFonts w:ascii="Times New Roman" w:eastAsia="Times New Roman" w:hAnsi="Times New Roman"/>
          <w:sz w:val="28"/>
          <w:szCs w:val="28"/>
          <w:vertAlign w:val="subscript"/>
        </w:rPr>
        <w:t xml:space="preserve">1 </w:t>
      </w:r>
      <w:r w:rsidRPr="006C2712">
        <w:rPr>
          <w:rFonts w:ascii="Times New Roman" w:eastAsia="Times New Roman" w:hAnsi="Times New Roman"/>
          <w:sz w:val="28"/>
          <w:szCs w:val="28"/>
        </w:rPr>
        <w:t xml:space="preserve">= </w:t>
      </w:r>
      <w:r w:rsidRPr="006C2712">
        <w:rPr>
          <w:rFonts w:ascii="Times New Roman" w:hAnsi="Times New Roman"/>
          <w:sz w:val="28"/>
          <w:szCs w:val="28"/>
        </w:rPr>
        <w:t>16,007</w:t>
      </w:r>
      <w:r>
        <w:rPr>
          <w:rFonts w:ascii="Times New Roman" w:hAnsi="Times New Roman"/>
          <w:sz w:val="28"/>
          <w:szCs w:val="28"/>
        </w:rPr>
        <w:t xml:space="preserve"> </w:t>
      </w:r>
      <w:r w:rsidRPr="006C2712">
        <w:rPr>
          <w:rFonts w:ascii="Times New Roman" w:hAnsi="Times New Roman"/>
          <w:sz w:val="28"/>
          <w:szCs w:val="28"/>
        </w:rPr>
        <w:t>+</w:t>
      </w:r>
      <w:r>
        <w:rPr>
          <w:rFonts w:ascii="Times New Roman" w:hAnsi="Times New Roman"/>
          <w:sz w:val="28"/>
          <w:szCs w:val="28"/>
        </w:rPr>
        <w:t xml:space="preserve"> </w:t>
      </w:r>
      <w:r w:rsidRPr="006C2712">
        <w:rPr>
          <w:rFonts w:ascii="Times New Roman" w:hAnsi="Times New Roman"/>
          <w:sz w:val="28"/>
          <w:szCs w:val="28"/>
        </w:rPr>
        <w:t>0,77067</w:t>
      </w:r>
      <w:r w:rsidRPr="006C2712">
        <w:rPr>
          <w:rFonts w:ascii="Times New Roman" w:hAnsi="Times New Roman"/>
          <w:i/>
          <w:sz w:val="28"/>
          <w:szCs w:val="28"/>
        </w:rPr>
        <w:t>С</w:t>
      </w:r>
      <w:r>
        <w:rPr>
          <w:rFonts w:ascii="Times New Roman" w:hAnsi="Times New Roman"/>
          <w:i/>
          <w:sz w:val="28"/>
          <w:szCs w:val="28"/>
        </w:rPr>
        <w:t xml:space="preserve"> </w:t>
      </w:r>
      <w:r w:rsidRPr="006C2712">
        <w:rPr>
          <w:rFonts w:ascii="Times New Roman" w:hAnsi="Times New Roman"/>
          <w:sz w:val="28"/>
          <w:szCs w:val="28"/>
        </w:rPr>
        <w:t>–</w:t>
      </w:r>
      <w:r>
        <w:rPr>
          <w:rFonts w:ascii="Times New Roman" w:hAnsi="Times New Roman"/>
          <w:sz w:val="28"/>
          <w:szCs w:val="28"/>
        </w:rPr>
        <w:t xml:space="preserve"> </w:t>
      </w:r>
      <w:r w:rsidRPr="006C2712">
        <w:rPr>
          <w:rFonts w:ascii="Times New Roman" w:hAnsi="Times New Roman"/>
          <w:sz w:val="28"/>
          <w:szCs w:val="28"/>
        </w:rPr>
        <w:t>0,00675</w:t>
      </w:r>
      <w:r w:rsidRPr="006C2712">
        <w:rPr>
          <w:rFonts w:ascii="Times New Roman" w:hAnsi="Times New Roman"/>
          <w:i/>
          <w:sz w:val="28"/>
          <w:szCs w:val="28"/>
        </w:rPr>
        <w:t>С</w:t>
      </w:r>
      <w:r w:rsidRPr="006C2712">
        <w:rPr>
          <w:rFonts w:ascii="Times New Roman" w:hAnsi="Times New Roman"/>
          <w:i/>
          <w:sz w:val="28"/>
          <w:szCs w:val="28"/>
          <w:lang w:val="en-US"/>
        </w:rPr>
        <w:t>t</w:t>
      </w:r>
      <w:r w:rsidRPr="006C2712">
        <w:rPr>
          <w:rFonts w:ascii="Times New Roman" w:eastAsia="Times New Roman" w:hAnsi="Times New Roman"/>
          <w:sz w:val="28"/>
          <w:szCs w:val="28"/>
        </w:rPr>
        <w:t xml:space="preserve"> </w:t>
      </w:r>
      <w:r w:rsidRPr="006C2712">
        <w:rPr>
          <w:rFonts w:ascii="Times New Roman" w:hAnsi="Times New Roman"/>
          <w:sz w:val="28"/>
          <w:szCs w:val="28"/>
        </w:rPr>
        <w:t xml:space="preserve">→ </w:t>
      </w:r>
      <w:r w:rsidRPr="006C2712">
        <w:rPr>
          <w:rFonts w:ascii="Times New Roman" w:hAnsi="Times New Roman"/>
          <w:i/>
          <w:sz w:val="28"/>
          <w:szCs w:val="28"/>
          <w:lang w:val="fr-FR"/>
        </w:rPr>
        <w:t>max</w:t>
      </w:r>
      <w:r w:rsidRPr="006C2712">
        <w:rPr>
          <w:rFonts w:ascii="Times New Roman" w:hAnsi="Times New Roman"/>
          <w:sz w:val="28"/>
          <w:szCs w:val="28"/>
        </w:rPr>
        <w:t>;</w:t>
      </w:r>
      <w:r>
        <w:rPr>
          <w:rFonts w:ascii="Times New Roman" w:hAnsi="Times New Roman"/>
          <w:sz w:val="28"/>
          <w:szCs w:val="28"/>
        </w:rPr>
        <w:tab/>
      </w:r>
      <w:r>
        <w:rPr>
          <w:rFonts w:ascii="Times New Roman" w:hAnsi="Times New Roman"/>
          <w:sz w:val="28"/>
          <w:szCs w:val="28"/>
        </w:rPr>
        <w:tab/>
        <w:t>(1)</w:t>
      </w:r>
    </w:p>
    <w:p w14:paraId="232E9990" w14:textId="77777777" w:rsidR="00453066" w:rsidRPr="006C2712" w:rsidRDefault="00453066" w:rsidP="00453066">
      <w:pPr>
        <w:spacing w:after="0" w:line="240" w:lineRule="auto"/>
        <w:ind w:firstLine="709"/>
        <w:jc w:val="both"/>
        <w:rPr>
          <w:rFonts w:ascii="Times New Roman" w:hAnsi="Times New Roman"/>
          <w:color w:val="000000"/>
          <w:sz w:val="28"/>
          <w:szCs w:val="28"/>
        </w:rPr>
      </w:pPr>
      <w:r w:rsidRPr="006C2712">
        <w:rPr>
          <w:rFonts w:ascii="Times New Roman" w:hAnsi="Times New Roman"/>
          <w:color w:val="000000"/>
          <w:sz w:val="28"/>
          <w:szCs w:val="28"/>
        </w:rPr>
        <w:t>– для сорта Кожа – массовую долю сырого жира (</w:t>
      </w:r>
      <w:r w:rsidRPr="006C2712">
        <w:rPr>
          <w:rFonts w:ascii="Times New Roman" w:hAnsi="Times New Roman"/>
          <w:i/>
          <w:sz w:val="28"/>
          <w:szCs w:val="28"/>
        </w:rPr>
        <w:t>у</w:t>
      </w:r>
      <w:r w:rsidRPr="006C2712">
        <w:rPr>
          <w:rFonts w:ascii="Times New Roman" w:hAnsi="Times New Roman"/>
          <w:sz w:val="28"/>
          <w:szCs w:val="28"/>
          <w:vertAlign w:val="subscript"/>
        </w:rPr>
        <w:t>3</w:t>
      </w:r>
      <w:r w:rsidRPr="006C2712">
        <w:rPr>
          <w:rFonts w:ascii="Times New Roman" w:hAnsi="Times New Roman"/>
          <w:color w:val="000000"/>
          <w:sz w:val="28"/>
          <w:szCs w:val="28"/>
        </w:rPr>
        <w:t>)</w:t>
      </w:r>
    </w:p>
    <w:p w14:paraId="4DC5E987" w14:textId="77777777" w:rsidR="00453066" w:rsidRPr="006C2712" w:rsidRDefault="00453066" w:rsidP="00453066">
      <w:pPr>
        <w:autoSpaceDE w:val="0"/>
        <w:autoSpaceDN w:val="0"/>
        <w:adjustRightInd w:val="0"/>
        <w:spacing w:after="0" w:line="240" w:lineRule="auto"/>
        <w:jc w:val="right"/>
        <w:rPr>
          <w:rFonts w:ascii="Times New Roman" w:eastAsia="Times New Roman" w:hAnsi="Times New Roman"/>
          <w:sz w:val="28"/>
          <w:szCs w:val="28"/>
        </w:rPr>
      </w:pPr>
      <w:r w:rsidRPr="006C2712">
        <w:rPr>
          <w:rFonts w:ascii="Times New Roman" w:eastAsia="Times New Roman" w:hAnsi="Times New Roman"/>
          <w:i/>
          <w:sz w:val="28"/>
          <w:szCs w:val="28"/>
          <w:lang w:val="fr-FR"/>
        </w:rPr>
        <w:t>y</w:t>
      </w:r>
      <w:r w:rsidRPr="006C2712">
        <w:rPr>
          <w:rFonts w:ascii="Times New Roman" w:eastAsia="Times New Roman" w:hAnsi="Times New Roman"/>
          <w:sz w:val="28"/>
          <w:szCs w:val="28"/>
          <w:vertAlign w:val="subscript"/>
        </w:rPr>
        <w:t>3</w:t>
      </w:r>
      <w:r w:rsidRPr="006C2712">
        <w:rPr>
          <w:rFonts w:ascii="Times New Roman" w:eastAsia="Times New Roman" w:hAnsi="Times New Roman"/>
          <w:sz w:val="28"/>
          <w:szCs w:val="28"/>
        </w:rPr>
        <w:t xml:space="preserve">= </w:t>
      </w:r>
      <w:r w:rsidRPr="009949F4">
        <w:rPr>
          <w:rFonts w:ascii="Times New Roman" w:hAnsi="Times New Roman"/>
          <w:sz w:val="28"/>
          <w:szCs w:val="28"/>
        </w:rPr>
        <w:t>0,980 – 0,08933</w:t>
      </w:r>
      <w:r w:rsidRPr="009949F4">
        <w:rPr>
          <w:rFonts w:ascii="Times New Roman" w:hAnsi="Times New Roman"/>
          <w:i/>
          <w:sz w:val="28"/>
          <w:szCs w:val="28"/>
          <w:lang w:val="en-US"/>
        </w:rPr>
        <w:t>C</w:t>
      </w:r>
      <w:r w:rsidRPr="009949F4">
        <w:rPr>
          <w:rFonts w:ascii="Times New Roman" w:hAnsi="Times New Roman"/>
          <w:i/>
          <w:sz w:val="28"/>
          <w:szCs w:val="28"/>
        </w:rPr>
        <w:t xml:space="preserve"> </w:t>
      </w:r>
      <w:r w:rsidRPr="009949F4">
        <w:rPr>
          <w:rFonts w:ascii="Times New Roman" w:hAnsi="Times New Roman"/>
          <w:sz w:val="28"/>
          <w:szCs w:val="28"/>
        </w:rPr>
        <w:t>+ 0,00071</w:t>
      </w:r>
      <w:r w:rsidRPr="009949F4">
        <w:rPr>
          <w:rFonts w:ascii="Times New Roman" w:hAnsi="Times New Roman"/>
          <w:i/>
          <w:sz w:val="28"/>
          <w:szCs w:val="28"/>
          <w:lang w:val="en-US"/>
        </w:rPr>
        <w:t>Ct</w:t>
      </w:r>
      <w:r w:rsidRPr="006C2712">
        <w:rPr>
          <w:rFonts w:ascii="Times New Roman" w:eastAsia="Times New Roman" w:hAnsi="Times New Roman"/>
          <w:sz w:val="28"/>
          <w:szCs w:val="28"/>
        </w:rPr>
        <w:t xml:space="preserve"> </w:t>
      </w:r>
      <w:r w:rsidRPr="006C2712">
        <w:rPr>
          <w:rFonts w:ascii="Times New Roman" w:hAnsi="Times New Roman"/>
          <w:sz w:val="28"/>
          <w:szCs w:val="28"/>
        </w:rPr>
        <w:t xml:space="preserve">→ </w:t>
      </w:r>
      <w:r w:rsidRPr="006C2712">
        <w:rPr>
          <w:rFonts w:ascii="Times New Roman" w:hAnsi="Times New Roman"/>
          <w:i/>
          <w:sz w:val="28"/>
          <w:szCs w:val="28"/>
          <w:lang w:val="fr-FR"/>
        </w:rPr>
        <w:t>max</w:t>
      </w:r>
      <w:r w:rsidRPr="006C2712">
        <w:rPr>
          <w:rFonts w:ascii="Times New Roman" w:hAnsi="Times New Roman"/>
          <w:sz w:val="28"/>
          <w:szCs w:val="28"/>
        </w:rPr>
        <w:t>;</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(2)</w:t>
      </w:r>
    </w:p>
    <w:p w14:paraId="3C9CAD12" w14:textId="77777777" w:rsidR="00453066" w:rsidRPr="006C2712" w:rsidRDefault="00453066" w:rsidP="00453066">
      <w:pPr>
        <w:spacing w:after="0" w:line="240" w:lineRule="auto"/>
        <w:ind w:firstLine="709"/>
        <w:jc w:val="both"/>
        <w:rPr>
          <w:rFonts w:ascii="Times New Roman" w:hAnsi="Times New Roman"/>
          <w:color w:val="000000"/>
          <w:sz w:val="28"/>
          <w:szCs w:val="28"/>
        </w:rPr>
      </w:pPr>
      <w:r w:rsidRPr="006C2712">
        <w:rPr>
          <w:rFonts w:ascii="Times New Roman" w:hAnsi="Times New Roman"/>
          <w:color w:val="000000"/>
          <w:sz w:val="28"/>
          <w:szCs w:val="28"/>
        </w:rPr>
        <w:t>– для сорта Таза</w:t>
      </w:r>
      <w:r w:rsidRPr="009949F4">
        <w:rPr>
          <w:rFonts w:ascii="Times New Roman" w:hAnsi="Times New Roman"/>
          <w:color w:val="000000"/>
          <w:sz w:val="28"/>
          <w:szCs w:val="28"/>
        </w:rPr>
        <w:t xml:space="preserve"> </w:t>
      </w:r>
      <w:r w:rsidRPr="006C2712">
        <w:rPr>
          <w:rFonts w:ascii="Times New Roman" w:hAnsi="Times New Roman"/>
          <w:color w:val="000000"/>
          <w:sz w:val="28"/>
          <w:szCs w:val="28"/>
        </w:rPr>
        <w:t>– массовую долю сырой клетчатки (</w:t>
      </w:r>
      <w:r w:rsidRPr="006C2712">
        <w:rPr>
          <w:rFonts w:ascii="Times New Roman" w:hAnsi="Times New Roman"/>
          <w:i/>
          <w:sz w:val="28"/>
          <w:szCs w:val="28"/>
        </w:rPr>
        <w:t>у</w:t>
      </w:r>
      <w:r w:rsidRPr="006C2712">
        <w:rPr>
          <w:rFonts w:ascii="Times New Roman" w:hAnsi="Times New Roman"/>
          <w:sz w:val="28"/>
          <w:szCs w:val="28"/>
          <w:vertAlign w:val="subscript"/>
        </w:rPr>
        <w:t>4</w:t>
      </w:r>
      <w:r w:rsidRPr="006C2712">
        <w:rPr>
          <w:rFonts w:ascii="Times New Roman" w:hAnsi="Times New Roman"/>
          <w:color w:val="000000"/>
          <w:sz w:val="28"/>
          <w:szCs w:val="28"/>
        </w:rPr>
        <w:t>)</w:t>
      </w:r>
    </w:p>
    <w:p w14:paraId="61A85AE3" w14:textId="77777777" w:rsidR="00453066" w:rsidRPr="009949F4" w:rsidRDefault="00453066" w:rsidP="00453066">
      <w:pPr>
        <w:autoSpaceDE w:val="0"/>
        <w:autoSpaceDN w:val="0"/>
        <w:adjustRightInd w:val="0"/>
        <w:spacing w:after="0" w:line="240" w:lineRule="auto"/>
        <w:jc w:val="right"/>
        <w:rPr>
          <w:rFonts w:ascii="Times New Roman" w:eastAsia="Times New Roman" w:hAnsi="Times New Roman"/>
          <w:sz w:val="28"/>
          <w:szCs w:val="28"/>
        </w:rPr>
      </w:pPr>
      <w:r w:rsidRPr="006C2712">
        <w:rPr>
          <w:rFonts w:ascii="Times New Roman" w:eastAsia="Times New Roman" w:hAnsi="Times New Roman"/>
          <w:i/>
          <w:sz w:val="28"/>
          <w:szCs w:val="28"/>
          <w:lang w:val="fr-FR"/>
        </w:rPr>
        <w:t>y</w:t>
      </w:r>
      <w:r w:rsidRPr="009949F4">
        <w:rPr>
          <w:rFonts w:ascii="Times New Roman" w:eastAsia="Times New Roman" w:hAnsi="Times New Roman"/>
          <w:sz w:val="28"/>
          <w:szCs w:val="28"/>
          <w:vertAlign w:val="subscript"/>
        </w:rPr>
        <w:t>4</w:t>
      </w:r>
      <w:r w:rsidRPr="009949F4">
        <w:rPr>
          <w:rFonts w:ascii="Times New Roman" w:eastAsia="Times New Roman" w:hAnsi="Times New Roman"/>
          <w:sz w:val="28"/>
          <w:szCs w:val="28"/>
        </w:rPr>
        <w:t>=</w:t>
      </w:r>
      <w:r w:rsidRPr="006C2712">
        <w:rPr>
          <w:rFonts w:ascii="Times New Roman" w:eastAsia="Times New Roman" w:hAnsi="Times New Roman"/>
          <w:sz w:val="28"/>
          <w:szCs w:val="28"/>
        </w:rPr>
        <w:t xml:space="preserve"> </w:t>
      </w:r>
      <w:r w:rsidRPr="009949F4">
        <w:rPr>
          <w:rFonts w:ascii="Times New Roman" w:hAnsi="Times New Roman"/>
          <w:sz w:val="28"/>
          <w:szCs w:val="28"/>
        </w:rPr>
        <w:t>1,95</w:t>
      </w:r>
      <w:r w:rsidRPr="009949F4">
        <w:rPr>
          <w:rFonts w:ascii="Times New Roman" w:hAnsi="Times New Roman"/>
          <w:i/>
          <w:sz w:val="28"/>
          <w:szCs w:val="28"/>
          <w:lang w:val="fr-FR"/>
        </w:rPr>
        <w:t>C</w:t>
      </w:r>
      <w:r w:rsidRPr="009949F4">
        <w:rPr>
          <w:rFonts w:ascii="Times New Roman" w:hAnsi="Times New Roman"/>
          <w:sz w:val="28"/>
          <w:szCs w:val="28"/>
        </w:rPr>
        <w:t xml:space="preserve"> +0,1132</w:t>
      </w:r>
      <w:r w:rsidRPr="009949F4">
        <w:rPr>
          <w:rFonts w:ascii="Times New Roman" w:hAnsi="Times New Roman"/>
          <w:i/>
          <w:sz w:val="28"/>
          <w:szCs w:val="28"/>
          <w:lang w:val="fr-FR"/>
        </w:rPr>
        <w:t>t</w:t>
      </w:r>
      <w:r w:rsidRPr="009949F4">
        <w:rPr>
          <w:rFonts w:ascii="Times New Roman" w:hAnsi="Times New Roman"/>
          <w:sz w:val="28"/>
          <w:szCs w:val="28"/>
        </w:rPr>
        <w:t>–0,01673</w:t>
      </w:r>
      <w:r w:rsidRPr="009949F4">
        <w:rPr>
          <w:rFonts w:ascii="Times New Roman" w:hAnsi="Times New Roman"/>
          <w:i/>
          <w:sz w:val="28"/>
          <w:szCs w:val="28"/>
          <w:lang w:val="fr-FR"/>
        </w:rPr>
        <w:t>Ct</w:t>
      </w:r>
      <w:r w:rsidRPr="009949F4">
        <w:rPr>
          <w:rFonts w:ascii="Times New Roman" w:eastAsia="Times New Roman" w:hAnsi="Times New Roman"/>
          <w:sz w:val="28"/>
          <w:szCs w:val="28"/>
        </w:rPr>
        <w:t xml:space="preserve"> </w:t>
      </w:r>
      <w:r w:rsidRPr="009949F4">
        <w:rPr>
          <w:rFonts w:ascii="Times New Roman" w:hAnsi="Times New Roman"/>
          <w:sz w:val="28"/>
          <w:szCs w:val="28"/>
        </w:rPr>
        <w:t xml:space="preserve">→ </w:t>
      </w:r>
      <w:r w:rsidRPr="006C2712">
        <w:rPr>
          <w:rFonts w:ascii="Times New Roman" w:hAnsi="Times New Roman"/>
          <w:i/>
          <w:sz w:val="28"/>
          <w:szCs w:val="28"/>
          <w:lang w:val="fr-FR"/>
        </w:rPr>
        <w:t>max</w:t>
      </w:r>
      <w:r w:rsidRPr="009949F4">
        <w:rPr>
          <w:rFonts w:ascii="Times New Roman" w:hAnsi="Times New Roman"/>
          <w:sz w:val="28"/>
          <w:szCs w:val="28"/>
        </w:rPr>
        <w:t>.</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(3)</w:t>
      </w:r>
    </w:p>
    <w:p w14:paraId="12B39E05" w14:textId="77777777" w:rsidR="00453066" w:rsidRDefault="00453066" w:rsidP="00453066">
      <w:pPr>
        <w:tabs>
          <w:tab w:val="left" w:pos="709"/>
          <w:tab w:val="left" w:pos="851"/>
        </w:tabs>
        <w:spacing w:after="0" w:line="240" w:lineRule="auto"/>
        <w:ind w:firstLine="567"/>
        <w:jc w:val="both"/>
        <w:rPr>
          <w:rFonts w:ascii="Times New Roman" w:hAnsi="Times New Roman"/>
          <w:sz w:val="28"/>
          <w:szCs w:val="28"/>
        </w:rPr>
      </w:pPr>
      <w:r>
        <w:rPr>
          <w:rFonts w:ascii="Times New Roman" w:hAnsi="Times New Roman"/>
          <w:color w:val="000000"/>
          <w:sz w:val="28"/>
          <w:szCs w:val="28"/>
        </w:rPr>
        <w:t xml:space="preserve">Используя поверхности отклика, представленные на рис. 1, проведем детальный графико-аналитический анализ влияния режимных факторов </w:t>
      </w:r>
      <w:r w:rsidRPr="006A00DF">
        <w:rPr>
          <w:rFonts w:ascii="Times New Roman" w:eastAsia="Times New Roman" w:hAnsi="Times New Roman"/>
          <w:i/>
          <w:sz w:val="28"/>
          <w:szCs w:val="28"/>
          <w:lang w:eastAsia="ru-RU"/>
        </w:rPr>
        <w:t>С</w:t>
      </w:r>
      <w:r>
        <w:rPr>
          <w:rFonts w:ascii="Times New Roman" w:eastAsia="Times New Roman" w:hAnsi="Times New Roman"/>
          <w:sz w:val="28"/>
          <w:szCs w:val="28"/>
          <w:lang w:eastAsia="ru-RU"/>
        </w:rPr>
        <w:t xml:space="preserve"> и </w:t>
      </w:r>
      <w:r w:rsidRPr="00D003EC">
        <w:rPr>
          <w:rFonts w:ascii="Times New Roman" w:hAnsi="Times New Roman"/>
          <w:i/>
          <w:sz w:val="28"/>
          <w:szCs w:val="28"/>
          <w:lang w:val="fr-FR"/>
        </w:rPr>
        <w:t>t</w:t>
      </w:r>
      <w:r>
        <w:rPr>
          <w:rFonts w:ascii="Times New Roman" w:hAnsi="Times New Roman"/>
          <w:sz w:val="28"/>
          <w:szCs w:val="28"/>
        </w:rPr>
        <w:t xml:space="preserve"> на показатели качества, выбранных в качестве целевых функций. </w:t>
      </w:r>
    </w:p>
    <w:p w14:paraId="0FC1DA58" w14:textId="0EDCACB8" w:rsidR="00453066" w:rsidRDefault="00453066" w:rsidP="00453066">
      <w:pPr>
        <w:tabs>
          <w:tab w:val="left" w:pos="709"/>
          <w:tab w:val="left" w:pos="851"/>
        </w:tabs>
        <w:spacing w:after="0" w:line="240" w:lineRule="auto"/>
        <w:ind w:firstLine="567"/>
        <w:jc w:val="both"/>
        <w:rPr>
          <w:rFonts w:ascii="Times New Roman" w:hAnsi="Times New Roman"/>
          <w:sz w:val="28"/>
          <w:szCs w:val="28"/>
        </w:rPr>
      </w:pPr>
      <w:r>
        <w:rPr>
          <w:rFonts w:ascii="Times New Roman" w:hAnsi="Times New Roman"/>
          <w:sz w:val="28"/>
          <w:szCs w:val="28"/>
        </w:rPr>
        <w:t xml:space="preserve">Из рис. 1а видно, что увеличение </w:t>
      </w:r>
      <w:r w:rsidR="00B34377" w:rsidRPr="00395688">
        <w:rPr>
          <w:rFonts w:ascii="Times New Roman" w:eastAsia="Times New Roman" w:hAnsi="Times New Roman"/>
          <w:sz w:val="28"/>
          <w:szCs w:val="28"/>
          <w:lang w:eastAsia="ru-RU"/>
        </w:rPr>
        <w:t>содержани</w:t>
      </w:r>
      <w:r w:rsidR="00B34377">
        <w:rPr>
          <w:rFonts w:ascii="Times New Roman" w:eastAsia="Times New Roman" w:hAnsi="Times New Roman"/>
          <w:sz w:val="28"/>
          <w:szCs w:val="28"/>
          <w:lang w:eastAsia="ru-RU"/>
        </w:rPr>
        <w:t>я,</w:t>
      </w:r>
      <w:r w:rsidRPr="00395688">
        <w:rPr>
          <w:rFonts w:ascii="Times New Roman" w:eastAsia="Times New Roman" w:hAnsi="Times New Roman"/>
          <w:sz w:val="28"/>
          <w:szCs w:val="28"/>
          <w:lang w:eastAsia="ru-RU"/>
        </w:rPr>
        <w:t xml:space="preserve"> пророщенного тритикале</w:t>
      </w:r>
      <w:r>
        <w:rPr>
          <w:rFonts w:ascii="Times New Roman" w:hAnsi="Times New Roman"/>
          <w:sz w:val="28"/>
          <w:szCs w:val="28"/>
        </w:rPr>
        <w:t xml:space="preserve"> сорта Азияда (</w:t>
      </w:r>
      <w:r w:rsidRPr="008B6686">
        <w:rPr>
          <w:rFonts w:ascii="Times New Roman" w:hAnsi="Times New Roman"/>
          <w:i/>
          <w:sz w:val="28"/>
          <w:szCs w:val="28"/>
        </w:rPr>
        <w:t>С</w:t>
      </w:r>
      <w:r>
        <w:rPr>
          <w:rFonts w:ascii="Times New Roman" w:hAnsi="Times New Roman"/>
          <w:sz w:val="28"/>
          <w:szCs w:val="28"/>
        </w:rPr>
        <w:t>) с 5</w:t>
      </w:r>
      <w:r w:rsidR="00672FC0">
        <w:rPr>
          <w:rFonts w:ascii="Times New Roman" w:hAnsi="Times New Roman"/>
          <w:sz w:val="28"/>
          <w:szCs w:val="28"/>
        </w:rPr>
        <w:t>% до 15</w:t>
      </w:r>
      <w:r>
        <w:rPr>
          <w:rFonts w:ascii="Times New Roman" w:hAnsi="Times New Roman"/>
          <w:sz w:val="28"/>
          <w:szCs w:val="28"/>
        </w:rPr>
        <w:t>% неоднозначно влияет на массовую долю сырого протеина. При температуре</w:t>
      </w:r>
      <w:r w:rsidRPr="008B6686">
        <w:rPr>
          <w:rFonts w:ascii="Times New Roman" w:eastAsia="Times New Roman" w:hAnsi="Times New Roman"/>
          <w:sz w:val="28"/>
          <w:szCs w:val="28"/>
          <w:lang w:eastAsia="ru-RU"/>
        </w:rPr>
        <w:t xml:space="preserve"> </w:t>
      </w:r>
      <w:r w:rsidRPr="00395688">
        <w:rPr>
          <w:rFonts w:ascii="Times New Roman" w:eastAsia="Times New Roman" w:hAnsi="Times New Roman"/>
          <w:sz w:val="28"/>
          <w:szCs w:val="28"/>
          <w:lang w:eastAsia="ru-RU"/>
        </w:rPr>
        <w:t>экструдировани</w:t>
      </w:r>
      <w:r>
        <w:rPr>
          <w:rFonts w:ascii="Times New Roman" w:eastAsia="Times New Roman" w:hAnsi="Times New Roman"/>
          <w:sz w:val="28"/>
          <w:szCs w:val="28"/>
          <w:lang w:eastAsia="ru-RU"/>
        </w:rPr>
        <w:t>я (</w:t>
      </w:r>
      <w:r w:rsidRPr="006A00DF">
        <w:rPr>
          <w:rFonts w:ascii="Times New Roman" w:eastAsia="Times New Roman" w:hAnsi="Times New Roman"/>
          <w:i/>
          <w:sz w:val="28"/>
          <w:szCs w:val="28"/>
          <w:lang w:val="en-US" w:eastAsia="ru-RU"/>
        </w:rPr>
        <w:t>t</w:t>
      </w:r>
      <w:r>
        <w:rPr>
          <w:rFonts w:ascii="Times New Roman" w:eastAsia="Times New Roman" w:hAnsi="Times New Roman"/>
          <w:sz w:val="28"/>
          <w:szCs w:val="28"/>
          <w:lang w:eastAsia="ru-RU"/>
        </w:rPr>
        <w:t xml:space="preserve">) 110 °С увеличение </w:t>
      </w:r>
      <w:r w:rsidRPr="004224C1">
        <w:rPr>
          <w:rFonts w:ascii="Times New Roman" w:eastAsia="Times New Roman" w:hAnsi="Times New Roman"/>
          <w:i/>
          <w:sz w:val="28"/>
          <w:szCs w:val="28"/>
          <w:lang w:eastAsia="ru-RU"/>
        </w:rPr>
        <w:t>С</w:t>
      </w:r>
      <w:r>
        <w:rPr>
          <w:rFonts w:ascii="Times New Roman" w:eastAsia="Times New Roman" w:hAnsi="Times New Roman"/>
          <w:sz w:val="28"/>
          <w:szCs w:val="28"/>
          <w:lang w:eastAsia="ru-RU"/>
        </w:rPr>
        <w:t xml:space="preserve"> приводит к незначительному росту </w:t>
      </w:r>
      <w:r w:rsidR="00672FC0">
        <w:rPr>
          <w:rFonts w:ascii="Times New Roman" w:hAnsi="Times New Roman"/>
          <w:sz w:val="28"/>
          <w:szCs w:val="28"/>
        </w:rPr>
        <w:t>массовой доли протеина (на 0,28</w:t>
      </w:r>
      <w:r>
        <w:rPr>
          <w:rFonts w:ascii="Times New Roman" w:hAnsi="Times New Roman"/>
          <w:sz w:val="28"/>
          <w:szCs w:val="28"/>
        </w:rPr>
        <w:t xml:space="preserve">%), а при температуре 140 °С, наоборот — к ее </w:t>
      </w:r>
      <w:r w:rsidR="00672FC0">
        <w:rPr>
          <w:rFonts w:ascii="Times New Roman" w:hAnsi="Times New Roman"/>
          <w:sz w:val="28"/>
          <w:szCs w:val="28"/>
        </w:rPr>
        <w:t>значительному снижению (на 1,74</w:t>
      </w:r>
      <w:r>
        <w:rPr>
          <w:rFonts w:ascii="Times New Roman" w:hAnsi="Times New Roman"/>
          <w:sz w:val="28"/>
          <w:szCs w:val="28"/>
        </w:rPr>
        <w:t xml:space="preserve">%). </w:t>
      </w:r>
    </w:p>
    <w:p w14:paraId="169CE56A" w14:textId="77777777" w:rsidR="00B34377" w:rsidRDefault="00B34377" w:rsidP="00453066">
      <w:pPr>
        <w:tabs>
          <w:tab w:val="left" w:pos="709"/>
          <w:tab w:val="left" w:pos="851"/>
        </w:tabs>
        <w:spacing w:after="0" w:line="240" w:lineRule="auto"/>
        <w:ind w:firstLine="567"/>
        <w:jc w:val="both"/>
        <w:rPr>
          <w:rFonts w:ascii="Times New Roman" w:hAnsi="Times New Roman"/>
          <w:sz w:val="28"/>
          <w:szCs w:val="28"/>
        </w:rPr>
      </w:pPr>
    </w:p>
    <w:p w14:paraId="1AE2221C" w14:textId="77777777" w:rsidR="00453066" w:rsidRDefault="00453066" w:rsidP="00453066">
      <w:pPr>
        <w:tabs>
          <w:tab w:val="left" w:pos="709"/>
          <w:tab w:val="left" w:pos="851"/>
        </w:tabs>
        <w:spacing w:after="120" w:line="240" w:lineRule="auto"/>
        <w:jc w:val="center"/>
        <w:rPr>
          <w:rFonts w:ascii="Times New Roman" w:hAnsi="Times New Roman"/>
          <w:color w:val="000000"/>
          <w:sz w:val="28"/>
          <w:szCs w:val="28"/>
        </w:rPr>
      </w:pPr>
      <w:r w:rsidRPr="001E1EF1">
        <w:rPr>
          <w:noProof/>
          <w:szCs w:val="28"/>
          <w:lang w:eastAsia="ru-RU"/>
        </w:rPr>
        <w:drawing>
          <wp:inline distT="0" distB="0" distL="0" distR="0" wp14:anchorId="4DEC9807" wp14:editId="0891177E">
            <wp:extent cx="4572000" cy="2628900"/>
            <wp:effectExtent l="19050" t="0" r="0" b="0"/>
            <wp:docPr id="65" name="Рисунок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srcRect/>
                    <a:stretch>
                      <a:fillRect/>
                    </a:stretch>
                  </pic:blipFill>
                  <pic:spPr bwMode="auto">
                    <a:xfrm>
                      <a:off x="0" y="0"/>
                      <a:ext cx="4572000" cy="2628900"/>
                    </a:xfrm>
                    <a:prstGeom prst="rect">
                      <a:avLst/>
                    </a:prstGeom>
                    <a:noFill/>
                    <a:ln w="9525">
                      <a:noFill/>
                      <a:miter lim="800000"/>
                      <a:headEnd/>
                      <a:tailEnd/>
                    </a:ln>
                  </pic:spPr>
                </pic:pic>
              </a:graphicData>
            </a:graphic>
          </wp:inline>
        </w:drawing>
      </w:r>
    </w:p>
    <w:p w14:paraId="7043523A" w14:textId="77777777" w:rsidR="00453066" w:rsidRPr="00B34377" w:rsidRDefault="00453066" w:rsidP="00453066">
      <w:pPr>
        <w:tabs>
          <w:tab w:val="left" w:pos="709"/>
          <w:tab w:val="left" w:pos="851"/>
        </w:tabs>
        <w:spacing w:after="0" w:line="240" w:lineRule="auto"/>
        <w:ind w:firstLine="567"/>
        <w:jc w:val="center"/>
        <w:rPr>
          <w:rFonts w:ascii="Times New Roman" w:hAnsi="Times New Roman"/>
          <w:color w:val="000000"/>
          <w:sz w:val="28"/>
          <w:szCs w:val="28"/>
        </w:rPr>
      </w:pPr>
      <w:r w:rsidRPr="00B34377">
        <w:rPr>
          <w:rFonts w:ascii="Times New Roman" w:hAnsi="Times New Roman"/>
          <w:color w:val="000000"/>
          <w:sz w:val="28"/>
          <w:szCs w:val="28"/>
        </w:rPr>
        <w:t xml:space="preserve">а) влияние факторов </w:t>
      </w:r>
      <w:r w:rsidRPr="00B34377">
        <w:rPr>
          <w:rFonts w:ascii="Times New Roman" w:eastAsia="Times New Roman" w:hAnsi="Times New Roman"/>
          <w:i/>
          <w:sz w:val="28"/>
          <w:szCs w:val="28"/>
          <w:lang w:eastAsia="ru-RU"/>
        </w:rPr>
        <w:t>С</w:t>
      </w:r>
      <w:r w:rsidRPr="00B34377">
        <w:rPr>
          <w:rFonts w:ascii="Times New Roman" w:eastAsia="Times New Roman" w:hAnsi="Times New Roman"/>
          <w:sz w:val="28"/>
          <w:szCs w:val="28"/>
          <w:lang w:eastAsia="ru-RU"/>
        </w:rPr>
        <w:t xml:space="preserve"> и </w:t>
      </w:r>
      <w:r w:rsidRPr="00B34377">
        <w:rPr>
          <w:rFonts w:ascii="Times New Roman" w:hAnsi="Times New Roman"/>
          <w:i/>
          <w:sz w:val="28"/>
          <w:szCs w:val="28"/>
          <w:lang w:val="fr-FR"/>
        </w:rPr>
        <w:t>t</w:t>
      </w:r>
      <w:r w:rsidRPr="00B34377">
        <w:rPr>
          <w:rFonts w:ascii="Times New Roman" w:hAnsi="Times New Roman"/>
          <w:color w:val="000000"/>
          <w:sz w:val="28"/>
          <w:szCs w:val="28"/>
        </w:rPr>
        <w:t xml:space="preserve"> на массовую долю сырого протеина, сорт Азияда</w:t>
      </w:r>
    </w:p>
    <w:p w14:paraId="61B674E7" w14:textId="77777777" w:rsidR="00453066" w:rsidRDefault="00453066" w:rsidP="00453066">
      <w:pPr>
        <w:tabs>
          <w:tab w:val="left" w:pos="709"/>
          <w:tab w:val="left" w:pos="851"/>
        </w:tabs>
        <w:spacing w:after="120" w:line="240" w:lineRule="auto"/>
        <w:jc w:val="center"/>
        <w:rPr>
          <w:rFonts w:ascii="Times New Roman" w:hAnsi="Times New Roman"/>
          <w:color w:val="000000"/>
          <w:sz w:val="28"/>
          <w:szCs w:val="28"/>
        </w:rPr>
      </w:pPr>
      <w:r w:rsidRPr="00411937">
        <w:rPr>
          <w:noProof/>
          <w:szCs w:val="28"/>
          <w:lang w:eastAsia="ru-RU"/>
        </w:rPr>
        <w:lastRenderedPageBreak/>
        <w:drawing>
          <wp:inline distT="0" distB="0" distL="0" distR="0" wp14:anchorId="413EF32C" wp14:editId="2703B3E1">
            <wp:extent cx="4572000" cy="2743200"/>
            <wp:effectExtent l="19050" t="0" r="0" b="0"/>
            <wp:docPr id="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srcRect/>
                    <a:stretch>
                      <a:fillRect/>
                    </a:stretch>
                  </pic:blipFill>
                  <pic:spPr bwMode="auto">
                    <a:xfrm>
                      <a:off x="0" y="0"/>
                      <a:ext cx="4572000" cy="2743200"/>
                    </a:xfrm>
                    <a:prstGeom prst="rect">
                      <a:avLst/>
                    </a:prstGeom>
                    <a:noFill/>
                    <a:ln w="9525">
                      <a:noFill/>
                      <a:miter lim="800000"/>
                      <a:headEnd/>
                      <a:tailEnd/>
                    </a:ln>
                  </pic:spPr>
                </pic:pic>
              </a:graphicData>
            </a:graphic>
          </wp:inline>
        </w:drawing>
      </w:r>
    </w:p>
    <w:p w14:paraId="2FAFA93F" w14:textId="77777777" w:rsidR="00453066" w:rsidRPr="00B34377" w:rsidRDefault="00453066" w:rsidP="00453066">
      <w:pPr>
        <w:tabs>
          <w:tab w:val="left" w:pos="709"/>
          <w:tab w:val="left" w:pos="851"/>
        </w:tabs>
        <w:spacing w:after="0" w:line="240" w:lineRule="auto"/>
        <w:ind w:firstLine="567"/>
        <w:jc w:val="center"/>
        <w:rPr>
          <w:rFonts w:ascii="Times New Roman" w:hAnsi="Times New Roman"/>
          <w:color w:val="000000"/>
          <w:sz w:val="28"/>
          <w:szCs w:val="28"/>
        </w:rPr>
      </w:pPr>
      <w:r w:rsidRPr="00B34377">
        <w:rPr>
          <w:rFonts w:ascii="Times New Roman" w:hAnsi="Times New Roman"/>
          <w:color w:val="000000"/>
          <w:sz w:val="28"/>
          <w:szCs w:val="28"/>
        </w:rPr>
        <w:t xml:space="preserve">б) влияние факторов </w:t>
      </w:r>
      <w:r w:rsidRPr="00B34377">
        <w:rPr>
          <w:rFonts w:ascii="Times New Roman" w:eastAsia="Times New Roman" w:hAnsi="Times New Roman"/>
          <w:i/>
          <w:sz w:val="28"/>
          <w:szCs w:val="28"/>
          <w:lang w:eastAsia="ru-RU"/>
        </w:rPr>
        <w:t>С</w:t>
      </w:r>
      <w:r w:rsidRPr="00B34377">
        <w:rPr>
          <w:rFonts w:ascii="Times New Roman" w:eastAsia="Times New Roman" w:hAnsi="Times New Roman"/>
          <w:sz w:val="28"/>
          <w:szCs w:val="28"/>
          <w:lang w:eastAsia="ru-RU"/>
        </w:rPr>
        <w:t xml:space="preserve"> и </w:t>
      </w:r>
      <w:r w:rsidRPr="00B34377">
        <w:rPr>
          <w:rFonts w:ascii="Times New Roman" w:hAnsi="Times New Roman"/>
          <w:i/>
          <w:sz w:val="28"/>
          <w:szCs w:val="28"/>
          <w:lang w:val="fr-FR"/>
        </w:rPr>
        <w:t>t</w:t>
      </w:r>
      <w:r w:rsidRPr="00B34377">
        <w:rPr>
          <w:rFonts w:ascii="Times New Roman" w:hAnsi="Times New Roman"/>
          <w:color w:val="000000"/>
          <w:sz w:val="28"/>
          <w:szCs w:val="28"/>
        </w:rPr>
        <w:t xml:space="preserve"> на массовую долю сырого жира, сорт Кожа</w:t>
      </w:r>
    </w:p>
    <w:p w14:paraId="00FC9BE0" w14:textId="77777777" w:rsidR="00453066" w:rsidRDefault="00453066" w:rsidP="00453066">
      <w:pPr>
        <w:tabs>
          <w:tab w:val="left" w:pos="709"/>
          <w:tab w:val="left" w:pos="851"/>
        </w:tabs>
        <w:spacing w:after="120" w:line="240" w:lineRule="auto"/>
        <w:ind w:firstLine="567"/>
        <w:jc w:val="both"/>
        <w:rPr>
          <w:rFonts w:ascii="Times New Roman" w:hAnsi="Times New Roman"/>
          <w:color w:val="000000"/>
          <w:sz w:val="28"/>
          <w:szCs w:val="28"/>
        </w:rPr>
      </w:pPr>
      <w:r w:rsidRPr="008B6686">
        <w:rPr>
          <w:noProof/>
          <w:szCs w:val="28"/>
          <w:lang w:eastAsia="ru-RU"/>
        </w:rPr>
        <w:drawing>
          <wp:inline distT="0" distB="0" distL="0" distR="0" wp14:anchorId="541890DC" wp14:editId="4D7A24C2">
            <wp:extent cx="4567238" cy="2628000"/>
            <wp:effectExtent l="19050" t="0" r="4762" b="0"/>
            <wp:docPr id="67"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srcRect/>
                    <a:stretch>
                      <a:fillRect/>
                    </a:stretch>
                  </pic:blipFill>
                  <pic:spPr bwMode="auto">
                    <a:xfrm>
                      <a:off x="0" y="0"/>
                      <a:ext cx="4567238" cy="2628000"/>
                    </a:xfrm>
                    <a:prstGeom prst="rect">
                      <a:avLst/>
                    </a:prstGeom>
                    <a:noFill/>
                    <a:ln w="9525">
                      <a:noFill/>
                      <a:miter lim="800000"/>
                      <a:headEnd/>
                      <a:tailEnd/>
                    </a:ln>
                  </pic:spPr>
                </pic:pic>
              </a:graphicData>
            </a:graphic>
          </wp:inline>
        </w:drawing>
      </w:r>
    </w:p>
    <w:p w14:paraId="75F48683" w14:textId="31589994" w:rsidR="00453066" w:rsidRPr="00B34377" w:rsidRDefault="00453066" w:rsidP="00453066">
      <w:pPr>
        <w:tabs>
          <w:tab w:val="left" w:pos="709"/>
          <w:tab w:val="left" w:pos="851"/>
        </w:tabs>
        <w:spacing w:after="0" w:line="240" w:lineRule="auto"/>
        <w:ind w:firstLine="567"/>
        <w:jc w:val="center"/>
        <w:rPr>
          <w:rFonts w:ascii="Times New Roman" w:hAnsi="Times New Roman"/>
          <w:color w:val="000000"/>
          <w:sz w:val="28"/>
          <w:szCs w:val="28"/>
        </w:rPr>
      </w:pPr>
      <w:r w:rsidRPr="00B34377">
        <w:rPr>
          <w:rFonts w:ascii="Times New Roman" w:hAnsi="Times New Roman"/>
          <w:color w:val="000000"/>
          <w:sz w:val="28"/>
          <w:szCs w:val="28"/>
        </w:rPr>
        <w:t xml:space="preserve">в) влияние факторов </w:t>
      </w:r>
      <w:r w:rsidRPr="00B34377">
        <w:rPr>
          <w:rFonts w:ascii="Times New Roman" w:eastAsia="Times New Roman" w:hAnsi="Times New Roman"/>
          <w:i/>
          <w:sz w:val="28"/>
          <w:szCs w:val="28"/>
          <w:lang w:eastAsia="ru-RU"/>
        </w:rPr>
        <w:t>С</w:t>
      </w:r>
      <w:r w:rsidRPr="00B34377">
        <w:rPr>
          <w:rFonts w:ascii="Times New Roman" w:eastAsia="Times New Roman" w:hAnsi="Times New Roman"/>
          <w:sz w:val="28"/>
          <w:szCs w:val="28"/>
          <w:lang w:eastAsia="ru-RU"/>
        </w:rPr>
        <w:t xml:space="preserve"> и </w:t>
      </w:r>
      <w:r w:rsidRPr="00B34377">
        <w:rPr>
          <w:rFonts w:ascii="Times New Roman" w:hAnsi="Times New Roman"/>
          <w:i/>
          <w:sz w:val="28"/>
          <w:szCs w:val="28"/>
          <w:lang w:val="fr-FR"/>
        </w:rPr>
        <w:t>t</w:t>
      </w:r>
      <w:r w:rsidRPr="00B34377">
        <w:rPr>
          <w:rFonts w:ascii="Times New Roman" w:hAnsi="Times New Roman"/>
          <w:color w:val="000000"/>
          <w:sz w:val="28"/>
          <w:szCs w:val="28"/>
        </w:rPr>
        <w:t xml:space="preserve"> на массовую долю сырого клетчатки, сорт Таза</w:t>
      </w:r>
    </w:p>
    <w:p w14:paraId="40D93AE3" w14:textId="470EC80E" w:rsidR="00453066" w:rsidRPr="00281CC9" w:rsidRDefault="00AF6944" w:rsidP="00453066">
      <w:pPr>
        <w:tabs>
          <w:tab w:val="left" w:pos="709"/>
          <w:tab w:val="left" w:pos="851"/>
        </w:tabs>
        <w:spacing w:before="120" w:after="0" w:line="240" w:lineRule="auto"/>
        <w:ind w:firstLine="567"/>
        <w:jc w:val="center"/>
        <w:rPr>
          <w:rFonts w:ascii="Times New Roman" w:hAnsi="Times New Roman"/>
          <w:sz w:val="28"/>
          <w:szCs w:val="28"/>
        </w:rPr>
      </w:pPr>
      <w:r>
        <w:rPr>
          <w:rFonts w:ascii="Times New Roman" w:hAnsi="Times New Roman"/>
          <w:color w:val="000000"/>
          <w:sz w:val="28"/>
          <w:szCs w:val="28"/>
        </w:rPr>
        <w:t>Рисунок 18</w:t>
      </w:r>
      <w:r w:rsidR="00453066" w:rsidRPr="00281CC9">
        <w:rPr>
          <w:rFonts w:ascii="Times New Roman" w:hAnsi="Times New Roman"/>
          <w:color w:val="000000"/>
          <w:sz w:val="28"/>
          <w:szCs w:val="28"/>
        </w:rPr>
        <w:t xml:space="preserve"> – Влияние режимных факторов </w:t>
      </w:r>
      <w:r w:rsidR="00453066" w:rsidRPr="00281CC9">
        <w:rPr>
          <w:rFonts w:ascii="Times New Roman" w:eastAsia="Times New Roman" w:hAnsi="Times New Roman"/>
          <w:i/>
          <w:sz w:val="28"/>
          <w:szCs w:val="28"/>
          <w:lang w:eastAsia="ru-RU"/>
        </w:rPr>
        <w:t>С</w:t>
      </w:r>
      <w:r w:rsidR="00453066" w:rsidRPr="00281CC9">
        <w:rPr>
          <w:rFonts w:ascii="Times New Roman" w:eastAsia="Times New Roman" w:hAnsi="Times New Roman"/>
          <w:sz w:val="28"/>
          <w:szCs w:val="28"/>
          <w:lang w:eastAsia="ru-RU"/>
        </w:rPr>
        <w:t xml:space="preserve"> и </w:t>
      </w:r>
      <w:r w:rsidR="00453066" w:rsidRPr="00281CC9">
        <w:rPr>
          <w:rFonts w:ascii="Times New Roman" w:hAnsi="Times New Roman"/>
          <w:i/>
          <w:sz w:val="28"/>
          <w:szCs w:val="28"/>
          <w:lang w:val="fr-FR"/>
        </w:rPr>
        <w:t>t</w:t>
      </w:r>
      <w:r w:rsidR="00787DC8" w:rsidRPr="00281CC9">
        <w:rPr>
          <w:rFonts w:ascii="Times New Roman" w:hAnsi="Times New Roman"/>
          <w:sz w:val="28"/>
          <w:szCs w:val="28"/>
        </w:rPr>
        <w:t xml:space="preserve"> на показатели качества, </w:t>
      </w:r>
      <w:r w:rsidR="00453066" w:rsidRPr="00281CC9">
        <w:rPr>
          <w:rFonts w:ascii="Times New Roman" w:hAnsi="Times New Roman"/>
          <w:sz w:val="28"/>
          <w:szCs w:val="28"/>
        </w:rPr>
        <w:t>выбранных в качестве целевых функций</w:t>
      </w:r>
    </w:p>
    <w:p w14:paraId="68B50009" w14:textId="77777777" w:rsidR="00A26B60" w:rsidRPr="00B34377" w:rsidRDefault="00A26B60" w:rsidP="00453066">
      <w:pPr>
        <w:tabs>
          <w:tab w:val="left" w:pos="709"/>
          <w:tab w:val="left" w:pos="851"/>
        </w:tabs>
        <w:spacing w:before="120" w:after="0" w:line="240" w:lineRule="auto"/>
        <w:ind w:firstLine="567"/>
        <w:jc w:val="center"/>
        <w:rPr>
          <w:rFonts w:ascii="Times New Roman" w:hAnsi="Times New Roman"/>
          <w:b/>
          <w:color w:val="000000"/>
          <w:sz w:val="28"/>
          <w:szCs w:val="28"/>
        </w:rPr>
      </w:pPr>
    </w:p>
    <w:p w14:paraId="02CF56DA" w14:textId="29AD1234" w:rsidR="00453066" w:rsidRDefault="00453066" w:rsidP="00453066">
      <w:pPr>
        <w:tabs>
          <w:tab w:val="left" w:pos="709"/>
          <w:tab w:val="left" w:pos="851"/>
        </w:tabs>
        <w:spacing w:after="0" w:line="240" w:lineRule="auto"/>
        <w:ind w:firstLine="567"/>
        <w:jc w:val="both"/>
        <w:rPr>
          <w:rFonts w:ascii="Times New Roman" w:hAnsi="Times New Roman"/>
          <w:sz w:val="28"/>
          <w:szCs w:val="28"/>
        </w:rPr>
      </w:pPr>
      <w:r>
        <w:rPr>
          <w:rFonts w:ascii="Times New Roman" w:hAnsi="Times New Roman"/>
          <w:sz w:val="28"/>
          <w:szCs w:val="28"/>
        </w:rPr>
        <w:t xml:space="preserve">Увеличение температуры экструдирования </w:t>
      </w:r>
      <w:r>
        <w:rPr>
          <w:rFonts w:ascii="Times New Roman" w:eastAsia="Times New Roman" w:hAnsi="Times New Roman"/>
          <w:sz w:val="28"/>
          <w:szCs w:val="28"/>
          <w:lang w:eastAsia="ru-RU"/>
        </w:rPr>
        <w:t>(</w:t>
      </w:r>
      <w:r w:rsidRPr="006A00DF">
        <w:rPr>
          <w:rFonts w:ascii="Times New Roman" w:eastAsia="Times New Roman" w:hAnsi="Times New Roman"/>
          <w:i/>
          <w:sz w:val="28"/>
          <w:szCs w:val="28"/>
          <w:lang w:val="en-US" w:eastAsia="ru-RU"/>
        </w:rPr>
        <w:t>t</w:t>
      </w:r>
      <w:r w:rsidR="00C414D5">
        <w:rPr>
          <w:rFonts w:ascii="Times New Roman" w:eastAsia="Times New Roman" w:hAnsi="Times New Roman"/>
          <w:sz w:val="28"/>
          <w:szCs w:val="28"/>
          <w:lang w:eastAsia="ru-RU"/>
        </w:rPr>
        <w:t>) с 110 до 140</w:t>
      </w:r>
      <w:r>
        <w:rPr>
          <w:rFonts w:ascii="Times New Roman" w:eastAsia="Times New Roman" w:hAnsi="Times New Roman"/>
          <w:sz w:val="28"/>
          <w:szCs w:val="28"/>
          <w:lang w:eastAsia="ru-RU"/>
        </w:rPr>
        <w:t xml:space="preserve">°С </w:t>
      </w:r>
      <w:r>
        <w:rPr>
          <w:rFonts w:ascii="Times New Roman" w:hAnsi="Times New Roman"/>
          <w:sz w:val="28"/>
          <w:szCs w:val="28"/>
        </w:rPr>
        <w:t xml:space="preserve">независимо от </w:t>
      </w:r>
      <w:r w:rsidRPr="00395688">
        <w:rPr>
          <w:rFonts w:ascii="Times New Roman" w:eastAsia="Times New Roman" w:hAnsi="Times New Roman"/>
          <w:sz w:val="28"/>
          <w:szCs w:val="28"/>
          <w:lang w:eastAsia="ru-RU"/>
        </w:rPr>
        <w:t>содержани</w:t>
      </w:r>
      <w:r>
        <w:rPr>
          <w:rFonts w:ascii="Times New Roman" w:eastAsia="Times New Roman" w:hAnsi="Times New Roman"/>
          <w:sz w:val="28"/>
          <w:szCs w:val="28"/>
          <w:lang w:eastAsia="ru-RU"/>
        </w:rPr>
        <w:t>я</w:t>
      </w:r>
      <w:r w:rsidRPr="00395688">
        <w:rPr>
          <w:rFonts w:ascii="Times New Roman" w:eastAsia="Times New Roman" w:hAnsi="Times New Roman"/>
          <w:sz w:val="28"/>
          <w:szCs w:val="28"/>
          <w:lang w:eastAsia="ru-RU"/>
        </w:rPr>
        <w:t xml:space="preserve"> пророщенного тритикале</w:t>
      </w:r>
      <w:r>
        <w:rPr>
          <w:rFonts w:ascii="Times New Roman" w:hAnsi="Times New Roman"/>
          <w:sz w:val="28"/>
          <w:szCs w:val="28"/>
        </w:rPr>
        <w:t xml:space="preserve"> (</w:t>
      </w:r>
      <w:r w:rsidRPr="008B6686">
        <w:rPr>
          <w:rFonts w:ascii="Times New Roman" w:hAnsi="Times New Roman"/>
          <w:i/>
          <w:sz w:val="28"/>
          <w:szCs w:val="28"/>
        </w:rPr>
        <w:t>С</w:t>
      </w:r>
      <w:r>
        <w:rPr>
          <w:rFonts w:ascii="Times New Roman" w:hAnsi="Times New Roman"/>
          <w:sz w:val="28"/>
          <w:szCs w:val="28"/>
        </w:rPr>
        <w:t xml:space="preserve">) однозначно снижает содержание сырого протеина, хотя при </w:t>
      </w:r>
      <w:r w:rsidRPr="004224C1">
        <w:rPr>
          <w:rFonts w:ascii="Times New Roman" w:hAnsi="Times New Roman"/>
          <w:i/>
          <w:sz w:val="28"/>
          <w:szCs w:val="28"/>
        </w:rPr>
        <w:t>С</w:t>
      </w:r>
      <w:r w:rsidR="00C414D5">
        <w:rPr>
          <w:rFonts w:ascii="Times New Roman" w:hAnsi="Times New Roman"/>
          <w:sz w:val="28"/>
          <w:szCs w:val="28"/>
        </w:rPr>
        <w:t>=5% это снижение меньше (на 1,01</w:t>
      </w:r>
      <w:r>
        <w:rPr>
          <w:rFonts w:ascii="Times New Roman" w:hAnsi="Times New Roman"/>
          <w:sz w:val="28"/>
          <w:szCs w:val="28"/>
        </w:rPr>
        <w:t xml:space="preserve">%), а при </w:t>
      </w:r>
      <w:r w:rsidRPr="004224C1">
        <w:rPr>
          <w:rFonts w:ascii="Times New Roman" w:hAnsi="Times New Roman"/>
          <w:i/>
          <w:sz w:val="28"/>
          <w:szCs w:val="28"/>
        </w:rPr>
        <w:t>С</w:t>
      </w:r>
      <w:r w:rsidR="00C414D5">
        <w:rPr>
          <w:rFonts w:ascii="Times New Roman" w:hAnsi="Times New Roman"/>
          <w:sz w:val="28"/>
          <w:szCs w:val="28"/>
        </w:rPr>
        <w:t>=15</w:t>
      </w:r>
      <w:r>
        <w:rPr>
          <w:rFonts w:ascii="Times New Roman" w:hAnsi="Times New Roman"/>
          <w:sz w:val="28"/>
          <w:szCs w:val="28"/>
        </w:rPr>
        <w:t>% оно</w:t>
      </w:r>
      <w:r w:rsidR="00C414D5">
        <w:rPr>
          <w:rFonts w:ascii="Times New Roman" w:hAnsi="Times New Roman"/>
          <w:sz w:val="28"/>
          <w:szCs w:val="28"/>
        </w:rPr>
        <w:t xml:space="preserve"> более значительно (на</w:t>
      </w:r>
      <w:r w:rsidR="00C414D5" w:rsidRPr="00C414D5">
        <w:rPr>
          <w:rFonts w:ascii="Times New Roman" w:hAnsi="Times New Roman"/>
          <w:sz w:val="28"/>
          <w:szCs w:val="28"/>
        </w:rPr>
        <w:t xml:space="preserve"> </w:t>
      </w:r>
      <w:r w:rsidR="00C414D5">
        <w:rPr>
          <w:rFonts w:ascii="Times New Roman" w:hAnsi="Times New Roman"/>
          <w:sz w:val="28"/>
          <w:szCs w:val="28"/>
        </w:rPr>
        <w:t>3,04 %).</w:t>
      </w:r>
    </w:p>
    <w:p w14:paraId="07BBBE8F" w14:textId="77777777" w:rsidR="00CC0B0E" w:rsidRDefault="00CC0B0E" w:rsidP="00453066">
      <w:pPr>
        <w:tabs>
          <w:tab w:val="left" w:pos="709"/>
          <w:tab w:val="left" w:pos="851"/>
        </w:tabs>
        <w:spacing w:after="0" w:line="240" w:lineRule="auto"/>
        <w:ind w:firstLine="567"/>
        <w:jc w:val="both"/>
        <w:rPr>
          <w:rFonts w:ascii="Times New Roman" w:hAnsi="Times New Roman"/>
          <w:sz w:val="28"/>
          <w:szCs w:val="28"/>
        </w:rPr>
      </w:pPr>
      <w:r w:rsidRPr="00CC0B0E">
        <w:rPr>
          <w:rFonts w:ascii="Times New Roman" w:hAnsi="Times New Roman"/>
          <w:sz w:val="28"/>
          <w:szCs w:val="28"/>
        </w:rPr>
        <w:t>Содержание сырого протеина в полученном экструдированном комбикорме оказалось незначительно сниженным, что объясняется денатурацией белка в результате кратковременного воздействия высокого давления и температуры в процессе экструзии.</w:t>
      </w:r>
    </w:p>
    <w:p w14:paraId="6743AD27" w14:textId="421055E3" w:rsidR="00453066" w:rsidRDefault="00453066" w:rsidP="00453066">
      <w:pPr>
        <w:tabs>
          <w:tab w:val="left" w:pos="709"/>
          <w:tab w:val="left" w:pos="851"/>
        </w:tabs>
        <w:spacing w:after="0" w:line="240" w:lineRule="auto"/>
        <w:ind w:firstLine="567"/>
        <w:jc w:val="both"/>
        <w:rPr>
          <w:rFonts w:ascii="Times New Roman" w:hAnsi="Times New Roman"/>
          <w:sz w:val="28"/>
          <w:szCs w:val="28"/>
        </w:rPr>
      </w:pPr>
      <w:r>
        <w:rPr>
          <w:rFonts w:ascii="Times New Roman" w:hAnsi="Times New Roman"/>
          <w:color w:val="000000"/>
          <w:sz w:val="28"/>
          <w:szCs w:val="28"/>
        </w:rPr>
        <w:t xml:space="preserve">Влияние факторов </w:t>
      </w:r>
      <w:r w:rsidRPr="006A00DF">
        <w:rPr>
          <w:rFonts w:ascii="Times New Roman" w:eastAsia="Times New Roman" w:hAnsi="Times New Roman"/>
          <w:i/>
          <w:sz w:val="28"/>
          <w:szCs w:val="28"/>
          <w:lang w:eastAsia="ru-RU"/>
        </w:rPr>
        <w:t>С</w:t>
      </w:r>
      <w:r>
        <w:rPr>
          <w:rFonts w:ascii="Times New Roman" w:eastAsia="Times New Roman" w:hAnsi="Times New Roman"/>
          <w:sz w:val="28"/>
          <w:szCs w:val="28"/>
          <w:lang w:eastAsia="ru-RU"/>
        </w:rPr>
        <w:t xml:space="preserve"> и </w:t>
      </w:r>
      <w:r w:rsidRPr="00D003EC">
        <w:rPr>
          <w:rFonts w:ascii="Times New Roman" w:hAnsi="Times New Roman"/>
          <w:i/>
          <w:sz w:val="28"/>
          <w:szCs w:val="28"/>
          <w:lang w:val="fr-FR"/>
        </w:rPr>
        <w:t>t</w:t>
      </w:r>
      <w:r>
        <w:rPr>
          <w:rFonts w:ascii="Times New Roman" w:hAnsi="Times New Roman"/>
          <w:sz w:val="28"/>
          <w:szCs w:val="28"/>
        </w:rPr>
        <w:t xml:space="preserve"> на массовую долю сырого жира при экструдировании зерна сорта Кожа показано на рис. 1б. Видно также неоднозначное влияние изменения </w:t>
      </w:r>
      <w:r w:rsidRPr="006F0E6D">
        <w:rPr>
          <w:rFonts w:ascii="Times New Roman" w:hAnsi="Times New Roman"/>
          <w:i/>
          <w:sz w:val="28"/>
          <w:szCs w:val="28"/>
        </w:rPr>
        <w:t>С</w:t>
      </w:r>
      <w:r w:rsidR="00C414D5">
        <w:rPr>
          <w:rFonts w:ascii="Times New Roman" w:hAnsi="Times New Roman"/>
          <w:sz w:val="28"/>
          <w:szCs w:val="28"/>
        </w:rPr>
        <w:t xml:space="preserve"> от 5% до 15</w:t>
      </w:r>
      <w:r>
        <w:rPr>
          <w:rFonts w:ascii="Times New Roman" w:hAnsi="Times New Roman"/>
          <w:sz w:val="28"/>
          <w:szCs w:val="28"/>
        </w:rPr>
        <w:t xml:space="preserve">% на содержание жира. При </w:t>
      </w:r>
      <w:r>
        <w:rPr>
          <w:rFonts w:ascii="Times New Roman" w:hAnsi="Times New Roman"/>
          <w:sz w:val="28"/>
          <w:szCs w:val="28"/>
        </w:rPr>
        <w:lastRenderedPageBreak/>
        <w:t>температуре</w:t>
      </w:r>
      <w:r w:rsidRPr="008B6686">
        <w:rPr>
          <w:rFonts w:ascii="Times New Roman" w:eastAsia="Times New Roman" w:hAnsi="Times New Roman"/>
          <w:sz w:val="28"/>
          <w:szCs w:val="28"/>
          <w:lang w:eastAsia="ru-RU"/>
        </w:rPr>
        <w:t xml:space="preserve"> </w:t>
      </w:r>
      <w:r w:rsidRPr="00395688">
        <w:rPr>
          <w:rFonts w:ascii="Times New Roman" w:eastAsia="Times New Roman" w:hAnsi="Times New Roman"/>
          <w:sz w:val="28"/>
          <w:szCs w:val="28"/>
          <w:lang w:eastAsia="ru-RU"/>
        </w:rPr>
        <w:t>экструдировани</w:t>
      </w:r>
      <w:r>
        <w:rPr>
          <w:rFonts w:ascii="Times New Roman" w:eastAsia="Times New Roman" w:hAnsi="Times New Roman"/>
          <w:sz w:val="28"/>
          <w:szCs w:val="28"/>
          <w:lang w:eastAsia="ru-RU"/>
        </w:rPr>
        <w:t>я (</w:t>
      </w:r>
      <w:r w:rsidRPr="006A00DF">
        <w:rPr>
          <w:rFonts w:ascii="Times New Roman" w:eastAsia="Times New Roman" w:hAnsi="Times New Roman"/>
          <w:i/>
          <w:sz w:val="28"/>
          <w:szCs w:val="28"/>
          <w:lang w:val="en-US" w:eastAsia="ru-RU"/>
        </w:rPr>
        <w:t>t</w:t>
      </w:r>
      <w:r>
        <w:rPr>
          <w:rFonts w:ascii="Times New Roman" w:eastAsia="Times New Roman" w:hAnsi="Times New Roman"/>
          <w:sz w:val="28"/>
          <w:szCs w:val="28"/>
          <w:lang w:eastAsia="ru-RU"/>
        </w:rPr>
        <w:t xml:space="preserve">) 140 °С увеличение </w:t>
      </w:r>
      <w:r w:rsidRPr="004224C1">
        <w:rPr>
          <w:rFonts w:ascii="Times New Roman" w:eastAsia="Times New Roman" w:hAnsi="Times New Roman"/>
          <w:i/>
          <w:sz w:val="28"/>
          <w:szCs w:val="28"/>
          <w:lang w:eastAsia="ru-RU"/>
        </w:rPr>
        <w:t>С</w:t>
      </w:r>
      <w:r>
        <w:rPr>
          <w:rFonts w:ascii="Times New Roman" w:eastAsia="Times New Roman" w:hAnsi="Times New Roman"/>
          <w:sz w:val="28"/>
          <w:szCs w:val="28"/>
          <w:lang w:eastAsia="ru-RU"/>
        </w:rPr>
        <w:t xml:space="preserve"> приводит к возрастанию </w:t>
      </w:r>
      <w:r>
        <w:rPr>
          <w:rFonts w:ascii="Times New Roman" w:hAnsi="Times New Roman"/>
          <w:sz w:val="28"/>
          <w:szCs w:val="28"/>
        </w:rPr>
        <w:t>мас</w:t>
      </w:r>
      <w:r w:rsidR="00C414D5">
        <w:rPr>
          <w:rFonts w:ascii="Times New Roman" w:hAnsi="Times New Roman"/>
          <w:sz w:val="28"/>
          <w:szCs w:val="28"/>
        </w:rPr>
        <w:t>совой доли сырого жира (на 0,10</w:t>
      </w:r>
      <w:r>
        <w:rPr>
          <w:rFonts w:ascii="Times New Roman" w:hAnsi="Times New Roman"/>
          <w:sz w:val="28"/>
          <w:szCs w:val="28"/>
        </w:rPr>
        <w:t>%), а при температуре 110 °С, на</w:t>
      </w:r>
      <w:r w:rsidR="00C414D5">
        <w:rPr>
          <w:rFonts w:ascii="Times New Roman" w:hAnsi="Times New Roman"/>
          <w:sz w:val="28"/>
          <w:szCs w:val="28"/>
        </w:rPr>
        <w:t>оборот — к ее снижению (на 0,11%).</w:t>
      </w:r>
    </w:p>
    <w:p w14:paraId="69F4D268" w14:textId="567E8BC2" w:rsidR="009B7A55" w:rsidRPr="00C414D5" w:rsidRDefault="003E2F14" w:rsidP="00C414D5">
      <w:pPr>
        <w:tabs>
          <w:tab w:val="left" w:pos="709"/>
          <w:tab w:val="left" w:pos="851"/>
        </w:tabs>
        <w:spacing w:after="0" w:line="240" w:lineRule="auto"/>
        <w:ind w:firstLine="567"/>
        <w:jc w:val="both"/>
        <w:rPr>
          <w:rFonts w:ascii="Times New Roman" w:hAnsi="Times New Roman"/>
          <w:sz w:val="28"/>
          <w:szCs w:val="28"/>
        </w:rPr>
      </w:pPr>
      <w:r w:rsidRPr="003E2F14">
        <w:rPr>
          <w:rFonts w:ascii="Times New Roman" w:hAnsi="Times New Roman"/>
          <w:sz w:val="28"/>
          <w:szCs w:val="28"/>
        </w:rPr>
        <w:t xml:space="preserve">В результате проведенных исследований отмечается, что концентрация сырого жира в экструдированных комбикормах существенно уменьшается по сравнению с тем, что присутствует в комбикормах, произведенных без применения экструдера. Процесс экструзии, осуществляемый под высоким давлением, приводит к частичной деградации жиров. </w:t>
      </w:r>
      <w:r w:rsidR="001C4BDF" w:rsidRPr="001C4BDF">
        <w:rPr>
          <w:rFonts w:ascii="Times New Roman" w:hAnsi="Times New Roman"/>
          <w:sz w:val="28"/>
          <w:szCs w:val="28"/>
        </w:rPr>
        <w:t xml:space="preserve">Этот технологический процесс, помимо повышения стабильности жиров, предполагает инактивацию ферментов, включая липазу (приводящую к прогорклости масел). В то же время естественные антиоксиданты, такие как лецитин и токоферолы, сохраняют полную свою биологическую активность. Термическая обработка зернового сырья при максимальной температуре продолжается в пределах 5-6 секунд, что значительно сокращает время, необходимое для окисления, особенно при более высоких температурах и более продолжительной термической обработке. Этот метод не только способствует улучшению органолептических характеристик, но и обеспечивает эффективное снижение </w:t>
      </w:r>
      <w:r w:rsidR="001C4BDF">
        <w:rPr>
          <w:rFonts w:ascii="Times New Roman" w:hAnsi="Times New Roman"/>
          <w:sz w:val="28"/>
          <w:szCs w:val="28"/>
        </w:rPr>
        <w:t xml:space="preserve">окислительных процессов в сырье </w:t>
      </w:r>
      <w:r w:rsidR="0082500D">
        <w:rPr>
          <w:rFonts w:ascii="Times New Roman" w:hAnsi="Times New Roman"/>
          <w:sz w:val="28"/>
          <w:szCs w:val="28"/>
        </w:rPr>
        <w:t>[113, 168</w:t>
      </w:r>
      <w:r w:rsidR="00C414D5" w:rsidRPr="00C414D5">
        <w:rPr>
          <w:rFonts w:ascii="Times New Roman" w:hAnsi="Times New Roman"/>
          <w:sz w:val="28"/>
          <w:szCs w:val="28"/>
        </w:rPr>
        <w:t>]</w:t>
      </w:r>
      <w:r w:rsidR="00C414D5">
        <w:rPr>
          <w:rFonts w:ascii="Times New Roman" w:hAnsi="Times New Roman"/>
          <w:sz w:val="28"/>
          <w:szCs w:val="28"/>
        </w:rPr>
        <w:t>.</w:t>
      </w:r>
    </w:p>
    <w:p w14:paraId="2A56A7B5" w14:textId="50CF48C7" w:rsidR="00453066" w:rsidRPr="006F0E6D" w:rsidRDefault="00453066" w:rsidP="00453066">
      <w:pPr>
        <w:tabs>
          <w:tab w:val="left" w:pos="709"/>
          <w:tab w:val="left" w:pos="851"/>
        </w:tabs>
        <w:spacing w:after="0" w:line="240" w:lineRule="auto"/>
        <w:ind w:firstLine="567"/>
        <w:jc w:val="both"/>
        <w:rPr>
          <w:rFonts w:ascii="Times New Roman" w:hAnsi="Times New Roman"/>
          <w:color w:val="000000"/>
          <w:sz w:val="28"/>
          <w:szCs w:val="28"/>
        </w:rPr>
      </w:pPr>
      <w:r>
        <w:rPr>
          <w:rFonts w:ascii="Times New Roman" w:hAnsi="Times New Roman"/>
          <w:sz w:val="28"/>
          <w:szCs w:val="28"/>
        </w:rPr>
        <w:t xml:space="preserve">Температура экструдирования </w:t>
      </w:r>
      <w:r w:rsidRPr="006A00DF">
        <w:rPr>
          <w:rFonts w:ascii="Times New Roman" w:eastAsia="Times New Roman" w:hAnsi="Times New Roman"/>
          <w:i/>
          <w:sz w:val="28"/>
          <w:szCs w:val="28"/>
          <w:lang w:val="en-US" w:eastAsia="ru-RU"/>
        </w:rPr>
        <w:t>t</w:t>
      </w:r>
      <w:r>
        <w:rPr>
          <w:rFonts w:ascii="Times New Roman" w:eastAsia="Times New Roman" w:hAnsi="Times New Roman"/>
          <w:sz w:val="28"/>
          <w:szCs w:val="28"/>
          <w:lang w:eastAsia="ru-RU"/>
        </w:rPr>
        <w:t xml:space="preserve"> влияет однозначно: при ее повышении содержание сырого жира возрастает, причем при С=5 % </w:t>
      </w:r>
      <w:r w:rsidR="00126AF2">
        <w:rPr>
          <w:rFonts w:ascii="Times New Roman" w:eastAsia="Times New Roman" w:hAnsi="Times New Roman"/>
          <w:sz w:val="28"/>
          <w:szCs w:val="28"/>
          <w:lang w:eastAsia="ru-RU"/>
        </w:rPr>
        <w:t>увеличение жира составляет 0,11</w:t>
      </w:r>
      <w:r>
        <w:rPr>
          <w:rFonts w:ascii="Times New Roman" w:eastAsia="Times New Roman" w:hAnsi="Times New Roman"/>
          <w:sz w:val="28"/>
          <w:szCs w:val="28"/>
          <w:lang w:eastAsia="ru-RU"/>
        </w:rPr>
        <w:t>%,</w:t>
      </w:r>
      <w:r w:rsidR="00126AF2">
        <w:rPr>
          <w:rFonts w:ascii="Times New Roman" w:eastAsia="Times New Roman" w:hAnsi="Times New Roman"/>
          <w:sz w:val="28"/>
          <w:szCs w:val="28"/>
          <w:lang w:eastAsia="ru-RU"/>
        </w:rPr>
        <w:t xml:space="preserve"> а при С=15% больше — 0,32</w:t>
      </w:r>
      <w:r w:rsidR="00C414D5">
        <w:rPr>
          <w:rFonts w:ascii="Times New Roman" w:eastAsia="Times New Roman" w:hAnsi="Times New Roman"/>
          <w:sz w:val="28"/>
          <w:szCs w:val="28"/>
          <w:lang w:eastAsia="ru-RU"/>
        </w:rPr>
        <w:t>%.</w:t>
      </w:r>
    </w:p>
    <w:p w14:paraId="596CA2DE" w14:textId="44DA92F3" w:rsidR="00453066" w:rsidRDefault="00453066" w:rsidP="00453066">
      <w:pPr>
        <w:tabs>
          <w:tab w:val="left" w:pos="709"/>
          <w:tab w:val="left" w:pos="851"/>
        </w:tabs>
        <w:spacing w:after="0" w:line="240" w:lineRule="auto"/>
        <w:ind w:firstLine="567"/>
        <w:jc w:val="both"/>
        <w:rPr>
          <w:rFonts w:ascii="Times New Roman" w:hAnsi="Times New Roman"/>
          <w:sz w:val="28"/>
          <w:szCs w:val="28"/>
        </w:rPr>
      </w:pPr>
      <w:r>
        <w:rPr>
          <w:rFonts w:ascii="Times New Roman" w:hAnsi="Times New Roman"/>
          <w:color w:val="000000"/>
          <w:sz w:val="28"/>
          <w:szCs w:val="28"/>
        </w:rPr>
        <w:t xml:space="preserve">Если рассматривать изменение массовой доли клетчатки при экструдированиии зерна тритикале сорта Таза, то из рис. 11в наглядно видно, что характер ее изменения при увеличении как </w:t>
      </w:r>
      <w:r w:rsidRPr="006F0E6D">
        <w:rPr>
          <w:rFonts w:ascii="Times New Roman" w:hAnsi="Times New Roman"/>
          <w:i/>
          <w:color w:val="000000"/>
          <w:sz w:val="28"/>
          <w:szCs w:val="28"/>
        </w:rPr>
        <w:t>С</w:t>
      </w:r>
      <w:r>
        <w:rPr>
          <w:rFonts w:ascii="Times New Roman" w:hAnsi="Times New Roman"/>
          <w:color w:val="000000"/>
          <w:sz w:val="28"/>
          <w:szCs w:val="28"/>
        </w:rPr>
        <w:t xml:space="preserve">, так и </w:t>
      </w:r>
      <w:r w:rsidRPr="006A00DF">
        <w:rPr>
          <w:rFonts w:ascii="Times New Roman" w:eastAsia="Times New Roman" w:hAnsi="Times New Roman"/>
          <w:i/>
          <w:sz w:val="28"/>
          <w:szCs w:val="28"/>
          <w:lang w:val="en-US" w:eastAsia="ru-RU"/>
        </w:rPr>
        <w:t>t</w:t>
      </w:r>
      <w:r>
        <w:rPr>
          <w:rFonts w:ascii="Times New Roman" w:hAnsi="Times New Roman"/>
          <w:color w:val="000000"/>
          <w:sz w:val="28"/>
          <w:szCs w:val="28"/>
        </w:rPr>
        <w:t xml:space="preserve"> неоднозначен. При температуре экструдирования </w:t>
      </w:r>
      <w:r w:rsidRPr="006A00DF">
        <w:rPr>
          <w:rFonts w:ascii="Times New Roman" w:eastAsia="Times New Roman" w:hAnsi="Times New Roman"/>
          <w:i/>
          <w:sz w:val="28"/>
          <w:szCs w:val="28"/>
          <w:lang w:val="en-US" w:eastAsia="ru-RU"/>
        </w:rPr>
        <w:t>t</w:t>
      </w:r>
      <w:r w:rsidR="00C414D5">
        <w:rPr>
          <w:rFonts w:ascii="Times New Roman" w:hAnsi="Times New Roman"/>
          <w:color w:val="000000"/>
          <w:sz w:val="28"/>
          <w:szCs w:val="28"/>
        </w:rPr>
        <w:t>=110</w:t>
      </w:r>
      <w:r>
        <w:rPr>
          <w:rFonts w:ascii="Times New Roman" w:hAnsi="Times New Roman"/>
          <w:color w:val="000000"/>
          <w:sz w:val="28"/>
          <w:szCs w:val="28"/>
        </w:rPr>
        <w:t xml:space="preserve">°С увеличение </w:t>
      </w:r>
      <w:r w:rsidRPr="006F0E6D">
        <w:rPr>
          <w:rFonts w:ascii="Times New Roman" w:hAnsi="Times New Roman"/>
          <w:i/>
          <w:color w:val="000000"/>
          <w:sz w:val="28"/>
          <w:szCs w:val="28"/>
        </w:rPr>
        <w:t>С</w:t>
      </w:r>
      <w:r w:rsidR="00C414D5">
        <w:rPr>
          <w:rFonts w:ascii="Times New Roman" w:hAnsi="Times New Roman"/>
          <w:color w:val="000000"/>
          <w:sz w:val="28"/>
          <w:szCs w:val="28"/>
        </w:rPr>
        <w:t xml:space="preserve"> от 5% до 15</w:t>
      </w:r>
      <w:r>
        <w:rPr>
          <w:rFonts w:ascii="Times New Roman" w:hAnsi="Times New Roman"/>
          <w:color w:val="000000"/>
          <w:sz w:val="28"/>
          <w:szCs w:val="28"/>
        </w:rPr>
        <w:t xml:space="preserve">% приводит к возрастанию содержания </w:t>
      </w:r>
      <w:r w:rsidR="00C414D5">
        <w:rPr>
          <w:rFonts w:ascii="Times New Roman" w:hAnsi="Times New Roman"/>
          <w:color w:val="000000"/>
          <w:sz w:val="28"/>
          <w:szCs w:val="28"/>
        </w:rPr>
        <w:t>клетчатки в экструдате (на 1,07</w:t>
      </w:r>
      <w:r>
        <w:rPr>
          <w:rFonts w:ascii="Times New Roman" w:hAnsi="Times New Roman"/>
          <w:color w:val="000000"/>
          <w:sz w:val="28"/>
          <w:szCs w:val="28"/>
        </w:rPr>
        <w:t xml:space="preserve">%), а при </w:t>
      </w:r>
      <w:r w:rsidRPr="006A00DF">
        <w:rPr>
          <w:rFonts w:ascii="Times New Roman" w:eastAsia="Times New Roman" w:hAnsi="Times New Roman"/>
          <w:i/>
          <w:sz w:val="28"/>
          <w:szCs w:val="28"/>
          <w:lang w:val="en-US" w:eastAsia="ru-RU"/>
        </w:rPr>
        <w:t>t</w:t>
      </w:r>
      <w:r w:rsidR="004F4EEC">
        <w:rPr>
          <w:rFonts w:ascii="Times New Roman" w:hAnsi="Times New Roman"/>
          <w:color w:val="000000"/>
          <w:sz w:val="28"/>
          <w:szCs w:val="28"/>
        </w:rPr>
        <w:t>=140</w:t>
      </w:r>
      <w:r>
        <w:rPr>
          <w:rFonts w:ascii="Times New Roman" w:hAnsi="Times New Roman"/>
          <w:color w:val="000000"/>
          <w:sz w:val="28"/>
          <w:szCs w:val="28"/>
        </w:rPr>
        <w:t>°С наоборот — к ее знач</w:t>
      </w:r>
      <w:r w:rsidR="00C414D5">
        <w:rPr>
          <w:rFonts w:ascii="Times New Roman" w:hAnsi="Times New Roman"/>
          <w:color w:val="000000"/>
          <w:sz w:val="28"/>
          <w:szCs w:val="28"/>
        </w:rPr>
        <w:t>ительному снижению (на 3,95%).</w:t>
      </w:r>
    </w:p>
    <w:p w14:paraId="17A660A3" w14:textId="77777777" w:rsidR="004066B2" w:rsidRDefault="004066B2" w:rsidP="00453066">
      <w:pPr>
        <w:tabs>
          <w:tab w:val="left" w:pos="709"/>
          <w:tab w:val="left" w:pos="851"/>
        </w:tabs>
        <w:spacing w:after="0" w:line="240" w:lineRule="auto"/>
        <w:ind w:firstLine="567"/>
        <w:jc w:val="both"/>
        <w:rPr>
          <w:rFonts w:ascii="Times New Roman" w:hAnsi="Times New Roman"/>
          <w:color w:val="000000"/>
          <w:sz w:val="28"/>
          <w:szCs w:val="28"/>
        </w:rPr>
      </w:pPr>
      <w:r w:rsidRPr="004066B2">
        <w:rPr>
          <w:rFonts w:ascii="Times New Roman" w:hAnsi="Times New Roman"/>
          <w:color w:val="000000"/>
          <w:sz w:val="28"/>
          <w:szCs w:val="28"/>
        </w:rPr>
        <w:t>Научные исследования подтвердили, что процентное содержание сырой клетчатки в готовых кормах тесно связано с её декомпозицией во вторичные сахара в процессе обработки.</w:t>
      </w:r>
    </w:p>
    <w:p w14:paraId="37B10FDE" w14:textId="032759A2" w:rsidR="00453066" w:rsidRDefault="00453066" w:rsidP="00453066">
      <w:pPr>
        <w:tabs>
          <w:tab w:val="left" w:pos="709"/>
          <w:tab w:val="left" w:pos="851"/>
        </w:tabs>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Так же противоречиво влияет на содержание клетчатки и температура экструзии</w:t>
      </w:r>
      <w:r w:rsidRPr="006F0E6D">
        <w:rPr>
          <w:rFonts w:ascii="Times New Roman" w:eastAsia="Times New Roman" w:hAnsi="Times New Roman"/>
          <w:i/>
          <w:sz w:val="28"/>
          <w:szCs w:val="28"/>
          <w:lang w:eastAsia="ru-RU"/>
        </w:rPr>
        <w:t xml:space="preserve"> </w:t>
      </w:r>
      <w:r w:rsidRPr="006A00DF">
        <w:rPr>
          <w:rFonts w:ascii="Times New Roman" w:eastAsia="Times New Roman" w:hAnsi="Times New Roman"/>
          <w:i/>
          <w:sz w:val="28"/>
          <w:szCs w:val="28"/>
          <w:lang w:val="en-US" w:eastAsia="ru-RU"/>
        </w:rPr>
        <w:t>t</w:t>
      </w:r>
      <w:r w:rsidR="00C414D5">
        <w:rPr>
          <w:rFonts w:ascii="Times New Roman" w:hAnsi="Times New Roman"/>
          <w:color w:val="000000"/>
          <w:sz w:val="28"/>
          <w:szCs w:val="28"/>
        </w:rPr>
        <w:t>. Ее увеличение с 110°С до 140</w:t>
      </w:r>
      <w:r>
        <w:rPr>
          <w:rFonts w:ascii="Times New Roman" w:hAnsi="Times New Roman"/>
          <w:color w:val="000000"/>
          <w:sz w:val="28"/>
          <w:szCs w:val="28"/>
        </w:rPr>
        <w:t xml:space="preserve">°С при </w:t>
      </w:r>
      <w:r w:rsidRPr="00891F6F">
        <w:rPr>
          <w:rFonts w:ascii="Times New Roman" w:hAnsi="Times New Roman"/>
          <w:i/>
          <w:color w:val="000000"/>
          <w:sz w:val="28"/>
          <w:szCs w:val="28"/>
        </w:rPr>
        <w:t>С</w:t>
      </w:r>
      <w:r w:rsidR="00C414D5">
        <w:rPr>
          <w:rFonts w:ascii="Times New Roman" w:hAnsi="Times New Roman"/>
          <w:color w:val="000000"/>
          <w:sz w:val="28"/>
          <w:szCs w:val="28"/>
        </w:rPr>
        <w:t>=5</w:t>
      </w:r>
      <w:r>
        <w:rPr>
          <w:rFonts w:ascii="Times New Roman" w:hAnsi="Times New Roman"/>
          <w:color w:val="000000"/>
          <w:sz w:val="28"/>
          <w:szCs w:val="28"/>
        </w:rPr>
        <w:t>% приводит возрастанию содержания клетчат</w:t>
      </w:r>
      <w:r w:rsidR="00C414D5">
        <w:rPr>
          <w:rFonts w:ascii="Times New Roman" w:hAnsi="Times New Roman"/>
          <w:color w:val="000000"/>
          <w:sz w:val="28"/>
          <w:szCs w:val="28"/>
        </w:rPr>
        <w:t xml:space="preserve">ки на 0,89 </w:t>
      </w:r>
      <w:r>
        <w:rPr>
          <w:rFonts w:ascii="Times New Roman" w:hAnsi="Times New Roman"/>
          <w:color w:val="000000"/>
          <w:sz w:val="28"/>
          <w:szCs w:val="28"/>
        </w:rPr>
        <w:t xml:space="preserve">%, а при </w:t>
      </w:r>
      <w:r w:rsidRPr="00891F6F">
        <w:rPr>
          <w:rFonts w:ascii="Times New Roman" w:hAnsi="Times New Roman"/>
          <w:i/>
          <w:color w:val="000000"/>
          <w:sz w:val="28"/>
          <w:szCs w:val="28"/>
        </w:rPr>
        <w:t>С</w:t>
      </w:r>
      <w:r w:rsidR="00C414D5">
        <w:rPr>
          <w:rFonts w:ascii="Times New Roman" w:hAnsi="Times New Roman"/>
          <w:color w:val="000000"/>
          <w:sz w:val="28"/>
          <w:szCs w:val="28"/>
        </w:rPr>
        <w:t>=15</w:t>
      </w:r>
      <w:r>
        <w:rPr>
          <w:rFonts w:ascii="Times New Roman" w:hAnsi="Times New Roman"/>
          <w:color w:val="000000"/>
          <w:sz w:val="28"/>
          <w:szCs w:val="28"/>
        </w:rPr>
        <w:t>% наоборот, к значи</w:t>
      </w:r>
      <w:r w:rsidR="00C414D5">
        <w:rPr>
          <w:rFonts w:ascii="Times New Roman" w:hAnsi="Times New Roman"/>
          <w:color w:val="000000"/>
          <w:sz w:val="28"/>
          <w:szCs w:val="28"/>
        </w:rPr>
        <w:t>тельному снижению — на 4,13%.</w:t>
      </w:r>
    </w:p>
    <w:p w14:paraId="1EBA7CBC" w14:textId="77777777" w:rsidR="00453066" w:rsidRDefault="00453066" w:rsidP="00453066">
      <w:pPr>
        <w:tabs>
          <w:tab w:val="left" w:pos="709"/>
          <w:tab w:val="left" w:pos="851"/>
        </w:tabs>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Рассмотренные целевые функции при оптимизации режимов эктрудирования должны обеспечить максимальные значения для каждого из показателей качества.</w:t>
      </w:r>
    </w:p>
    <w:p w14:paraId="734FFDE7" w14:textId="77777777" w:rsidR="00453066" w:rsidRDefault="00453066" w:rsidP="00453066">
      <w:pPr>
        <w:tabs>
          <w:tab w:val="left" w:pos="709"/>
          <w:tab w:val="left" w:pos="851"/>
        </w:tabs>
        <w:spacing w:after="120" w:line="240" w:lineRule="auto"/>
        <w:ind w:firstLine="567"/>
        <w:jc w:val="both"/>
        <w:rPr>
          <w:rFonts w:ascii="Times New Roman" w:hAnsi="Times New Roman"/>
          <w:color w:val="000000"/>
          <w:sz w:val="28"/>
          <w:szCs w:val="28"/>
        </w:rPr>
      </w:pPr>
      <w:r w:rsidRPr="006C2712">
        <w:rPr>
          <w:rFonts w:ascii="Times New Roman" w:hAnsi="Times New Roman"/>
          <w:color w:val="000000"/>
          <w:sz w:val="28"/>
          <w:szCs w:val="28"/>
        </w:rPr>
        <w:t>Остальные показатели качества экструдированного зерна должны быть в</w:t>
      </w:r>
      <w:r>
        <w:rPr>
          <w:rFonts w:ascii="Times New Roman" w:hAnsi="Times New Roman"/>
          <w:color w:val="000000"/>
          <w:sz w:val="28"/>
          <w:szCs w:val="28"/>
        </w:rPr>
        <w:t xml:space="preserve"> заданных пределах (ограничениях):</w:t>
      </w:r>
    </w:p>
    <w:tbl>
      <w:tblPr>
        <w:tblW w:w="4775" w:type="pct"/>
        <w:jc w:val="center"/>
        <w:tblLook w:val="04A0" w:firstRow="1" w:lastRow="0" w:firstColumn="1" w:lastColumn="0" w:noHBand="0" w:noVBand="1"/>
      </w:tblPr>
      <w:tblGrid>
        <w:gridCol w:w="987"/>
        <w:gridCol w:w="417"/>
        <w:gridCol w:w="6333"/>
        <w:gridCol w:w="417"/>
        <w:gridCol w:w="986"/>
      </w:tblGrid>
      <w:tr w:rsidR="00453066" w:rsidRPr="00162218" w14:paraId="7DAD93F5" w14:textId="77777777" w:rsidTr="00DB412C">
        <w:trPr>
          <w:jc w:val="center"/>
        </w:trPr>
        <w:tc>
          <w:tcPr>
            <w:tcW w:w="987" w:type="dxa"/>
          </w:tcPr>
          <w:p w14:paraId="5ECC7D4E" w14:textId="77777777" w:rsidR="00453066" w:rsidRPr="00162218" w:rsidRDefault="00453066" w:rsidP="008F5D8D">
            <w:pPr>
              <w:spacing w:after="0" w:line="240" w:lineRule="auto"/>
              <w:jc w:val="center"/>
              <w:rPr>
                <w:rFonts w:ascii="Times New Roman" w:hAnsi="Times New Roman" w:cs="Times New Roman"/>
                <w:sz w:val="28"/>
                <w:szCs w:val="28"/>
                <w:lang w:val="kk-KZ"/>
              </w:rPr>
            </w:pPr>
          </w:p>
        </w:tc>
        <w:tc>
          <w:tcPr>
            <w:tcW w:w="422" w:type="dxa"/>
          </w:tcPr>
          <w:p w14:paraId="65EFF2E0" w14:textId="77777777" w:rsidR="00453066" w:rsidRPr="00162218" w:rsidRDefault="00453066" w:rsidP="008F5D8D">
            <w:pPr>
              <w:spacing w:after="0" w:line="240" w:lineRule="auto"/>
              <w:rPr>
                <w:rFonts w:ascii="Times New Roman" w:hAnsi="Times New Roman" w:cs="Times New Roman"/>
                <w:sz w:val="28"/>
                <w:szCs w:val="28"/>
                <w:lang w:val="kk-KZ"/>
              </w:rPr>
            </w:pPr>
          </w:p>
        </w:tc>
        <w:tc>
          <w:tcPr>
            <w:tcW w:w="6702" w:type="dxa"/>
          </w:tcPr>
          <w:p w14:paraId="41455789" w14:textId="45ECDD69" w:rsidR="00453066" w:rsidRPr="00515113" w:rsidRDefault="004F4452" w:rsidP="008F5D8D">
            <w:pPr>
              <w:pStyle w:val="af"/>
              <w:jc w:val="center"/>
              <w:rPr>
                <w:rFonts w:ascii="Times New Roman" w:hAnsi="Times New Roman" w:cs="Times New Roman"/>
                <w:i/>
                <w:sz w:val="28"/>
                <w:szCs w:val="28"/>
                <w:lang w:val="fr-FR"/>
              </w:rPr>
            </w:pPr>
            <w:r>
              <w:rPr>
                <w:rFonts w:ascii="Times New Roman" w:hAnsi="Times New Roman" w:cs="Times New Roman"/>
                <w:color w:val="000000"/>
                <w:sz w:val="28"/>
                <w:szCs w:val="28"/>
              </w:rPr>
              <w:t>Сорт Азиа</w:t>
            </w:r>
            <w:r w:rsidR="00453066" w:rsidRPr="00515113">
              <w:rPr>
                <w:rFonts w:ascii="Times New Roman" w:hAnsi="Times New Roman" w:cs="Times New Roman"/>
                <w:color w:val="000000"/>
                <w:sz w:val="28"/>
                <w:szCs w:val="28"/>
              </w:rPr>
              <w:t>да</w:t>
            </w:r>
          </w:p>
        </w:tc>
        <w:tc>
          <w:tcPr>
            <w:tcW w:w="423" w:type="dxa"/>
          </w:tcPr>
          <w:p w14:paraId="1C3C0CA5" w14:textId="77777777" w:rsidR="00453066" w:rsidRPr="00162218" w:rsidRDefault="00453066" w:rsidP="008F5D8D">
            <w:pPr>
              <w:spacing w:after="0" w:line="240" w:lineRule="auto"/>
              <w:rPr>
                <w:rFonts w:ascii="Times New Roman" w:hAnsi="Times New Roman" w:cs="Times New Roman"/>
                <w:sz w:val="28"/>
                <w:szCs w:val="28"/>
                <w:lang w:val="kk-KZ"/>
              </w:rPr>
            </w:pPr>
          </w:p>
        </w:tc>
        <w:tc>
          <w:tcPr>
            <w:tcW w:w="876" w:type="dxa"/>
          </w:tcPr>
          <w:p w14:paraId="46BDE2AB" w14:textId="77777777" w:rsidR="00453066" w:rsidRPr="00162218" w:rsidRDefault="00453066" w:rsidP="008F5D8D">
            <w:pPr>
              <w:spacing w:after="0" w:line="240" w:lineRule="auto"/>
              <w:rPr>
                <w:rFonts w:ascii="Times New Roman" w:hAnsi="Times New Roman" w:cs="Times New Roman"/>
                <w:sz w:val="28"/>
                <w:szCs w:val="28"/>
                <w:lang w:val="kk-KZ"/>
              </w:rPr>
            </w:pPr>
          </w:p>
        </w:tc>
      </w:tr>
      <w:tr w:rsidR="00453066" w:rsidRPr="00162218" w14:paraId="6E0E0A01" w14:textId="77777777" w:rsidTr="00DB412C">
        <w:trPr>
          <w:jc w:val="center"/>
        </w:trPr>
        <w:tc>
          <w:tcPr>
            <w:tcW w:w="987" w:type="dxa"/>
            <w:vAlign w:val="bottom"/>
          </w:tcPr>
          <w:p w14:paraId="0712160B"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13,30</w:t>
            </w:r>
          </w:p>
        </w:tc>
        <w:tc>
          <w:tcPr>
            <w:tcW w:w="422" w:type="dxa"/>
          </w:tcPr>
          <w:p w14:paraId="5BE4572C"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6702" w:type="dxa"/>
          </w:tcPr>
          <w:p w14:paraId="61F10F25" w14:textId="77777777" w:rsidR="00453066" w:rsidRPr="00162218" w:rsidRDefault="00453066" w:rsidP="008F5D8D">
            <w:pPr>
              <w:pStyle w:val="af"/>
              <w:rPr>
                <w:rFonts w:ascii="Times New Roman" w:hAnsi="Times New Roman" w:cs="Times New Roman"/>
                <w:sz w:val="28"/>
                <w:szCs w:val="28"/>
              </w:rPr>
            </w:pPr>
            <w:r w:rsidRPr="00162218">
              <w:rPr>
                <w:rFonts w:ascii="Times New Roman" w:eastAsia="Calibri" w:hAnsi="Times New Roman" w:cs="Times New Roman"/>
                <w:i/>
                <w:sz w:val="28"/>
                <w:szCs w:val="28"/>
                <w:lang w:val="fr-FR"/>
              </w:rPr>
              <w:t>y</w:t>
            </w:r>
            <w:r w:rsidRPr="00162218">
              <w:rPr>
                <w:rFonts w:ascii="Times New Roman" w:eastAsia="Calibri" w:hAnsi="Times New Roman" w:cs="Times New Roman"/>
                <w:sz w:val="28"/>
                <w:szCs w:val="28"/>
                <w:vertAlign w:val="subscript"/>
              </w:rPr>
              <w:t>1</w:t>
            </w:r>
            <w:r w:rsidRPr="00162218">
              <w:rPr>
                <w:rFonts w:ascii="Times New Roman" w:eastAsia="Calibri" w:hAnsi="Times New Roman" w:cs="Times New Roman"/>
                <w:sz w:val="28"/>
                <w:szCs w:val="28"/>
              </w:rPr>
              <w:t>=</w:t>
            </w:r>
            <w:r w:rsidRPr="00162218">
              <w:rPr>
                <w:rFonts w:ascii="Times New Roman" w:hAnsi="Times New Roman" w:cs="Times New Roman"/>
                <w:sz w:val="28"/>
                <w:szCs w:val="28"/>
              </w:rPr>
              <w:t>16,007+0,77067</w:t>
            </w:r>
            <w:r w:rsidRPr="00162218">
              <w:rPr>
                <w:rFonts w:ascii="Times New Roman" w:eastAsia="Calibri" w:hAnsi="Times New Roman" w:cs="Times New Roman"/>
                <w:i/>
                <w:sz w:val="28"/>
                <w:szCs w:val="28"/>
              </w:rPr>
              <w:t>С</w:t>
            </w:r>
            <w:r w:rsidRPr="00162218">
              <w:rPr>
                <w:rFonts w:ascii="Times New Roman" w:hAnsi="Times New Roman" w:cs="Times New Roman"/>
                <w:sz w:val="28"/>
                <w:szCs w:val="28"/>
              </w:rPr>
              <w:t>–0,00675</w:t>
            </w:r>
            <w:r w:rsidRPr="00162218">
              <w:rPr>
                <w:rFonts w:ascii="Times New Roman" w:eastAsia="Calibri" w:hAnsi="Times New Roman" w:cs="Times New Roman"/>
                <w:i/>
                <w:sz w:val="28"/>
                <w:szCs w:val="28"/>
              </w:rPr>
              <w:t>С</w:t>
            </w:r>
            <w:r w:rsidRPr="00162218">
              <w:rPr>
                <w:rFonts w:ascii="Times New Roman" w:eastAsia="Calibri" w:hAnsi="Times New Roman" w:cs="Times New Roman"/>
                <w:i/>
                <w:sz w:val="28"/>
                <w:szCs w:val="28"/>
                <w:lang w:val="en-US"/>
              </w:rPr>
              <w:t>t</w:t>
            </w:r>
            <w:r w:rsidRPr="00162218">
              <w:rPr>
                <w:rFonts w:ascii="Times New Roman" w:eastAsia="Calibri" w:hAnsi="Times New Roman" w:cs="Times New Roman"/>
                <w:sz w:val="28"/>
                <w:szCs w:val="28"/>
              </w:rPr>
              <w:t>, %</w:t>
            </w:r>
          </w:p>
        </w:tc>
        <w:tc>
          <w:tcPr>
            <w:tcW w:w="423" w:type="dxa"/>
          </w:tcPr>
          <w:p w14:paraId="77DEE850"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876" w:type="dxa"/>
            <w:vAlign w:val="bottom"/>
          </w:tcPr>
          <w:p w14:paraId="3D833827"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16,51</w:t>
            </w:r>
          </w:p>
        </w:tc>
      </w:tr>
      <w:tr w:rsidR="00453066" w:rsidRPr="00162218" w14:paraId="2B9F512E" w14:textId="77777777" w:rsidTr="00DB412C">
        <w:trPr>
          <w:jc w:val="center"/>
        </w:trPr>
        <w:tc>
          <w:tcPr>
            <w:tcW w:w="987" w:type="dxa"/>
            <w:vAlign w:val="bottom"/>
          </w:tcPr>
          <w:p w14:paraId="2BA2C066"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9,80</w:t>
            </w:r>
          </w:p>
        </w:tc>
        <w:tc>
          <w:tcPr>
            <w:tcW w:w="422" w:type="dxa"/>
          </w:tcPr>
          <w:p w14:paraId="1DBBE299"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6702" w:type="dxa"/>
          </w:tcPr>
          <w:p w14:paraId="4BF0BD61" w14:textId="77777777" w:rsidR="00453066" w:rsidRPr="00162218" w:rsidRDefault="00453066" w:rsidP="008F5D8D">
            <w:pPr>
              <w:pStyle w:val="af"/>
              <w:rPr>
                <w:rFonts w:ascii="Times New Roman" w:hAnsi="Times New Roman" w:cs="Times New Roman"/>
                <w:sz w:val="28"/>
                <w:szCs w:val="28"/>
              </w:rPr>
            </w:pPr>
            <w:r w:rsidRPr="00162218">
              <w:rPr>
                <w:rFonts w:ascii="Times New Roman" w:eastAsia="Calibri" w:hAnsi="Times New Roman" w:cs="Times New Roman"/>
                <w:i/>
                <w:sz w:val="28"/>
                <w:szCs w:val="28"/>
                <w:lang w:val="fr-FR"/>
              </w:rPr>
              <w:t>y</w:t>
            </w:r>
            <w:r w:rsidRPr="00162218">
              <w:rPr>
                <w:rFonts w:ascii="Times New Roman" w:eastAsia="Calibri" w:hAnsi="Times New Roman" w:cs="Times New Roman"/>
                <w:sz w:val="28"/>
                <w:szCs w:val="28"/>
                <w:vertAlign w:val="subscript"/>
              </w:rPr>
              <w:t>2</w:t>
            </w:r>
            <w:r w:rsidRPr="00162218">
              <w:rPr>
                <w:rFonts w:ascii="Times New Roman" w:eastAsia="Calibri" w:hAnsi="Times New Roman" w:cs="Times New Roman"/>
                <w:sz w:val="28"/>
                <w:szCs w:val="28"/>
              </w:rPr>
              <w:t>=</w:t>
            </w:r>
            <w:r w:rsidRPr="00162218">
              <w:rPr>
                <w:rFonts w:ascii="Times New Roman" w:hAnsi="Times New Roman" w:cs="Times New Roman"/>
                <w:sz w:val="28"/>
                <w:szCs w:val="28"/>
              </w:rPr>
              <w:t>12,435+0,45367</w:t>
            </w:r>
            <w:r w:rsidRPr="00162218">
              <w:rPr>
                <w:rFonts w:ascii="Times New Roman" w:eastAsia="Calibri" w:hAnsi="Times New Roman" w:cs="Times New Roman"/>
                <w:i/>
                <w:sz w:val="28"/>
                <w:szCs w:val="28"/>
              </w:rPr>
              <w:t>С</w:t>
            </w:r>
            <w:r w:rsidRPr="00162218">
              <w:rPr>
                <w:rFonts w:ascii="Times New Roman" w:hAnsi="Times New Roman" w:cs="Times New Roman"/>
                <w:sz w:val="28"/>
                <w:szCs w:val="28"/>
              </w:rPr>
              <w:t>–0,00441</w:t>
            </w:r>
            <w:r w:rsidRPr="00162218">
              <w:rPr>
                <w:rFonts w:ascii="Times New Roman" w:eastAsia="Calibri" w:hAnsi="Times New Roman" w:cs="Times New Roman"/>
                <w:i/>
                <w:sz w:val="28"/>
                <w:szCs w:val="28"/>
              </w:rPr>
              <w:t>С</w:t>
            </w:r>
            <w:r w:rsidRPr="00162218">
              <w:rPr>
                <w:rFonts w:ascii="Times New Roman" w:eastAsia="Calibri" w:hAnsi="Times New Roman" w:cs="Times New Roman"/>
                <w:i/>
                <w:sz w:val="28"/>
                <w:szCs w:val="28"/>
                <w:lang w:val="en-US"/>
              </w:rPr>
              <w:t>t</w:t>
            </w:r>
            <w:r w:rsidRPr="00162218">
              <w:rPr>
                <w:rFonts w:ascii="Times New Roman" w:eastAsia="Calibri" w:hAnsi="Times New Roman" w:cs="Times New Roman"/>
                <w:sz w:val="28"/>
                <w:szCs w:val="28"/>
              </w:rPr>
              <w:t>, %</w:t>
            </w:r>
          </w:p>
        </w:tc>
        <w:tc>
          <w:tcPr>
            <w:tcW w:w="423" w:type="dxa"/>
          </w:tcPr>
          <w:p w14:paraId="6D9E1C1C"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876" w:type="dxa"/>
            <w:vAlign w:val="bottom"/>
          </w:tcPr>
          <w:p w14:paraId="65A95142"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12,13</w:t>
            </w:r>
          </w:p>
        </w:tc>
      </w:tr>
      <w:tr w:rsidR="00453066" w:rsidRPr="00162218" w14:paraId="353D55BD" w14:textId="77777777" w:rsidTr="00DB412C">
        <w:trPr>
          <w:jc w:val="center"/>
        </w:trPr>
        <w:tc>
          <w:tcPr>
            <w:tcW w:w="987" w:type="dxa"/>
            <w:vAlign w:val="bottom"/>
          </w:tcPr>
          <w:p w14:paraId="19FA2363"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0,56</w:t>
            </w:r>
          </w:p>
        </w:tc>
        <w:tc>
          <w:tcPr>
            <w:tcW w:w="422" w:type="dxa"/>
          </w:tcPr>
          <w:p w14:paraId="2C2C3FFE"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6702" w:type="dxa"/>
          </w:tcPr>
          <w:p w14:paraId="389FC180" w14:textId="77777777" w:rsidR="00453066" w:rsidRPr="00162218" w:rsidRDefault="00453066" w:rsidP="008F5D8D">
            <w:pPr>
              <w:pStyle w:val="af"/>
              <w:rPr>
                <w:rFonts w:ascii="Times New Roman" w:hAnsi="Times New Roman" w:cs="Times New Roman"/>
                <w:sz w:val="28"/>
                <w:szCs w:val="28"/>
              </w:rPr>
            </w:pPr>
            <w:r w:rsidRPr="00162218">
              <w:rPr>
                <w:rFonts w:ascii="Times New Roman" w:eastAsia="Calibri" w:hAnsi="Times New Roman" w:cs="Times New Roman"/>
                <w:i/>
                <w:sz w:val="28"/>
                <w:szCs w:val="28"/>
                <w:lang w:val="fr-FR"/>
              </w:rPr>
              <w:t>y</w:t>
            </w:r>
            <w:r w:rsidRPr="00162218">
              <w:rPr>
                <w:rFonts w:ascii="Times New Roman" w:eastAsia="Calibri" w:hAnsi="Times New Roman" w:cs="Times New Roman"/>
                <w:sz w:val="28"/>
                <w:szCs w:val="28"/>
                <w:vertAlign w:val="subscript"/>
              </w:rPr>
              <w:t>3</w:t>
            </w:r>
            <w:r w:rsidRPr="00162218">
              <w:rPr>
                <w:rFonts w:ascii="Times New Roman" w:eastAsia="Calibri" w:hAnsi="Times New Roman" w:cs="Times New Roman"/>
                <w:sz w:val="28"/>
                <w:szCs w:val="28"/>
              </w:rPr>
              <w:t>=</w:t>
            </w:r>
            <w:r w:rsidRPr="00162218">
              <w:rPr>
                <w:rFonts w:ascii="Times New Roman" w:hAnsi="Times New Roman" w:cs="Times New Roman"/>
                <w:sz w:val="28"/>
                <w:szCs w:val="28"/>
              </w:rPr>
              <w:t>0,</w:t>
            </w:r>
            <w:r w:rsidRPr="00162218">
              <w:rPr>
                <w:rFonts w:ascii="Times New Roman" w:hAnsi="Times New Roman" w:cs="Times New Roman"/>
                <w:sz w:val="28"/>
                <w:szCs w:val="28"/>
                <w:lang w:val="en-US"/>
              </w:rPr>
              <w:t>01595</w:t>
            </w:r>
            <w:r w:rsidRPr="00162218">
              <w:rPr>
                <w:rFonts w:ascii="Times New Roman" w:eastAsia="Calibri" w:hAnsi="Times New Roman" w:cs="Times New Roman"/>
                <w:i/>
                <w:sz w:val="28"/>
                <w:szCs w:val="28"/>
              </w:rPr>
              <w:t>С</w:t>
            </w:r>
            <w:r w:rsidRPr="00162218">
              <w:rPr>
                <w:rFonts w:ascii="Times New Roman" w:hAnsi="Times New Roman" w:cs="Times New Roman"/>
                <w:sz w:val="28"/>
                <w:szCs w:val="28"/>
                <w:lang w:val="en-US"/>
              </w:rPr>
              <w:t>+0,00501</w:t>
            </w:r>
            <w:r w:rsidRPr="00162218">
              <w:rPr>
                <w:rFonts w:ascii="Times New Roman" w:eastAsia="Calibri" w:hAnsi="Times New Roman" w:cs="Times New Roman"/>
                <w:i/>
                <w:sz w:val="28"/>
                <w:szCs w:val="28"/>
                <w:lang w:val="en-US"/>
              </w:rPr>
              <w:t>t</w:t>
            </w:r>
            <w:r w:rsidRPr="00162218">
              <w:rPr>
                <w:rFonts w:ascii="Times New Roman" w:eastAsia="Calibri" w:hAnsi="Times New Roman" w:cs="Times New Roman"/>
                <w:sz w:val="28"/>
                <w:szCs w:val="28"/>
              </w:rPr>
              <w:t>, %</w:t>
            </w:r>
          </w:p>
        </w:tc>
        <w:tc>
          <w:tcPr>
            <w:tcW w:w="423" w:type="dxa"/>
          </w:tcPr>
          <w:p w14:paraId="63CF1740"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876" w:type="dxa"/>
            <w:vAlign w:val="bottom"/>
          </w:tcPr>
          <w:p w14:paraId="1ABBE498"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0,95</w:t>
            </w:r>
          </w:p>
        </w:tc>
      </w:tr>
      <w:tr w:rsidR="00453066" w:rsidRPr="00162218" w14:paraId="1AD8E626" w14:textId="77777777" w:rsidTr="00DB412C">
        <w:trPr>
          <w:jc w:val="center"/>
        </w:trPr>
        <w:tc>
          <w:tcPr>
            <w:tcW w:w="987" w:type="dxa"/>
            <w:vAlign w:val="bottom"/>
          </w:tcPr>
          <w:p w14:paraId="0D0F082F"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lastRenderedPageBreak/>
              <w:t>9,43</w:t>
            </w:r>
          </w:p>
        </w:tc>
        <w:tc>
          <w:tcPr>
            <w:tcW w:w="422" w:type="dxa"/>
          </w:tcPr>
          <w:p w14:paraId="14B9A25B"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6702" w:type="dxa"/>
          </w:tcPr>
          <w:p w14:paraId="30964823" w14:textId="77777777" w:rsidR="00453066" w:rsidRPr="00162218" w:rsidRDefault="00453066" w:rsidP="008F5D8D">
            <w:pPr>
              <w:pStyle w:val="af"/>
              <w:rPr>
                <w:rFonts w:ascii="Times New Roman" w:hAnsi="Times New Roman" w:cs="Times New Roman"/>
                <w:sz w:val="28"/>
                <w:szCs w:val="28"/>
              </w:rPr>
            </w:pPr>
            <w:r w:rsidRPr="00162218">
              <w:rPr>
                <w:rFonts w:ascii="Times New Roman" w:eastAsia="Calibri" w:hAnsi="Times New Roman" w:cs="Times New Roman"/>
                <w:i/>
                <w:sz w:val="28"/>
                <w:szCs w:val="28"/>
                <w:lang w:val="fr-FR"/>
              </w:rPr>
              <w:t>y</w:t>
            </w:r>
            <w:r w:rsidRPr="00162218">
              <w:rPr>
                <w:rFonts w:ascii="Times New Roman" w:eastAsia="Calibri" w:hAnsi="Times New Roman" w:cs="Times New Roman"/>
                <w:sz w:val="28"/>
                <w:szCs w:val="28"/>
                <w:vertAlign w:val="subscript"/>
              </w:rPr>
              <w:t>4</w:t>
            </w:r>
            <w:r w:rsidRPr="00162218">
              <w:rPr>
                <w:rFonts w:ascii="Times New Roman" w:eastAsia="Calibri" w:hAnsi="Times New Roman" w:cs="Times New Roman"/>
                <w:sz w:val="28"/>
                <w:szCs w:val="28"/>
                <w:lang w:val="fr-FR"/>
              </w:rPr>
              <w:t>=</w:t>
            </w:r>
            <w:r w:rsidRPr="00162218">
              <w:rPr>
                <w:rFonts w:ascii="Times New Roman" w:hAnsi="Times New Roman" w:cs="Times New Roman"/>
                <w:sz w:val="28"/>
                <w:szCs w:val="28"/>
              </w:rPr>
              <w:t>37,25667</w:t>
            </w:r>
            <w:r w:rsidRPr="00162218">
              <w:rPr>
                <w:rFonts w:ascii="Times New Roman" w:hAnsi="Times New Roman" w:cs="Times New Roman"/>
                <w:sz w:val="28"/>
                <w:szCs w:val="28"/>
                <w:lang w:val="en-US"/>
              </w:rPr>
              <w:t>–</w:t>
            </w:r>
            <w:r w:rsidRPr="00162218">
              <w:rPr>
                <w:rFonts w:ascii="Times New Roman" w:hAnsi="Times New Roman" w:cs="Times New Roman"/>
                <w:sz w:val="28"/>
                <w:szCs w:val="28"/>
              </w:rPr>
              <w:t>1,57067</w:t>
            </w:r>
            <w:r w:rsidRPr="00162218">
              <w:rPr>
                <w:rFonts w:ascii="Times New Roman" w:eastAsia="Calibri" w:hAnsi="Times New Roman" w:cs="Times New Roman"/>
                <w:i/>
                <w:sz w:val="28"/>
                <w:szCs w:val="28"/>
              </w:rPr>
              <w:t>С</w:t>
            </w:r>
            <w:r w:rsidRPr="00162218">
              <w:rPr>
                <w:rFonts w:ascii="Times New Roman" w:hAnsi="Times New Roman" w:cs="Times New Roman"/>
                <w:sz w:val="28"/>
                <w:szCs w:val="28"/>
                <w:lang w:val="en-US"/>
              </w:rPr>
              <w:t>–</w:t>
            </w:r>
            <w:r w:rsidRPr="00162218">
              <w:rPr>
                <w:rFonts w:ascii="Times New Roman" w:hAnsi="Times New Roman" w:cs="Times New Roman"/>
                <w:sz w:val="28"/>
                <w:szCs w:val="28"/>
              </w:rPr>
              <w:t>0,20833</w:t>
            </w:r>
            <w:r w:rsidRPr="00162218">
              <w:rPr>
                <w:rFonts w:ascii="Times New Roman" w:eastAsia="Calibri" w:hAnsi="Times New Roman" w:cs="Times New Roman"/>
                <w:i/>
                <w:sz w:val="28"/>
                <w:szCs w:val="28"/>
                <w:lang w:val="en-US"/>
              </w:rPr>
              <w:t>t</w:t>
            </w:r>
            <w:r w:rsidRPr="00162218">
              <w:rPr>
                <w:rFonts w:ascii="Times New Roman" w:hAnsi="Times New Roman" w:cs="Times New Roman"/>
                <w:sz w:val="28"/>
                <w:szCs w:val="28"/>
                <w:lang w:val="en-US"/>
              </w:rPr>
              <w:t>+</w:t>
            </w:r>
            <w:r w:rsidRPr="00162218">
              <w:rPr>
                <w:rFonts w:ascii="Times New Roman" w:hAnsi="Times New Roman" w:cs="Times New Roman"/>
                <w:sz w:val="28"/>
                <w:szCs w:val="28"/>
              </w:rPr>
              <w:t>0,01313</w:t>
            </w:r>
            <w:r w:rsidRPr="00162218">
              <w:rPr>
                <w:rFonts w:ascii="Times New Roman" w:eastAsia="Calibri" w:hAnsi="Times New Roman" w:cs="Times New Roman"/>
                <w:i/>
                <w:sz w:val="28"/>
                <w:szCs w:val="28"/>
              </w:rPr>
              <w:t>С</w:t>
            </w:r>
            <w:r w:rsidRPr="00162218">
              <w:rPr>
                <w:rFonts w:ascii="Times New Roman" w:eastAsia="Calibri" w:hAnsi="Times New Roman" w:cs="Times New Roman"/>
                <w:i/>
                <w:sz w:val="28"/>
                <w:szCs w:val="28"/>
                <w:lang w:val="en-US"/>
              </w:rPr>
              <w:t>t</w:t>
            </w:r>
            <w:r w:rsidRPr="00162218">
              <w:rPr>
                <w:rFonts w:ascii="Times New Roman" w:eastAsia="Calibri" w:hAnsi="Times New Roman" w:cs="Times New Roman"/>
                <w:sz w:val="28"/>
                <w:szCs w:val="28"/>
              </w:rPr>
              <w:t>, %</w:t>
            </w:r>
          </w:p>
        </w:tc>
        <w:tc>
          <w:tcPr>
            <w:tcW w:w="423" w:type="dxa"/>
          </w:tcPr>
          <w:p w14:paraId="105A40B5"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876" w:type="dxa"/>
            <w:vAlign w:val="bottom"/>
          </w:tcPr>
          <w:p w14:paraId="717118FF"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13,71</w:t>
            </w:r>
          </w:p>
        </w:tc>
      </w:tr>
      <w:tr w:rsidR="00453066" w:rsidRPr="00162218" w14:paraId="7BD4246F" w14:textId="77777777" w:rsidTr="00DB412C">
        <w:trPr>
          <w:jc w:val="center"/>
        </w:trPr>
        <w:tc>
          <w:tcPr>
            <w:tcW w:w="987" w:type="dxa"/>
            <w:vAlign w:val="bottom"/>
          </w:tcPr>
          <w:p w14:paraId="0E020EDB"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83,13</w:t>
            </w:r>
          </w:p>
        </w:tc>
        <w:tc>
          <w:tcPr>
            <w:tcW w:w="422" w:type="dxa"/>
          </w:tcPr>
          <w:p w14:paraId="0000B33E"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6702" w:type="dxa"/>
          </w:tcPr>
          <w:p w14:paraId="35E8F02C" w14:textId="77777777" w:rsidR="00453066" w:rsidRPr="00162218" w:rsidRDefault="00453066" w:rsidP="008F5D8D">
            <w:pPr>
              <w:pStyle w:val="af"/>
              <w:rPr>
                <w:rFonts w:ascii="Times New Roman" w:hAnsi="Times New Roman" w:cs="Times New Roman"/>
                <w:sz w:val="28"/>
                <w:szCs w:val="28"/>
              </w:rPr>
            </w:pPr>
            <w:r w:rsidRPr="00162218">
              <w:rPr>
                <w:rFonts w:ascii="Times New Roman" w:eastAsia="Calibri" w:hAnsi="Times New Roman" w:cs="Times New Roman"/>
                <w:i/>
                <w:sz w:val="28"/>
                <w:szCs w:val="28"/>
                <w:lang w:val="fr-FR"/>
              </w:rPr>
              <w:t>y</w:t>
            </w:r>
            <w:r w:rsidRPr="00162218">
              <w:rPr>
                <w:rFonts w:ascii="Times New Roman" w:eastAsia="Calibri" w:hAnsi="Times New Roman" w:cs="Times New Roman"/>
                <w:sz w:val="28"/>
                <w:szCs w:val="28"/>
                <w:vertAlign w:val="subscript"/>
              </w:rPr>
              <w:t>5</w:t>
            </w:r>
            <w:r w:rsidRPr="00162218">
              <w:rPr>
                <w:rFonts w:ascii="Times New Roman" w:eastAsia="Calibri" w:hAnsi="Times New Roman" w:cs="Times New Roman"/>
                <w:sz w:val="28"/>
                <w:szCs w:val="28"/>
                <w:lang w:val="fr-FR"/>
              </w:rPr>
              <w:t>=</w:t>
            </w:r>
            <w:r w:rsidRPr="00162218">
              <w:rPr>
                <w:rFonts w:ascii="Times New Roman" w:hAnsi="Times New Roman" w:cs="Times New Roman"/>
                <w:sz w:val="28"/>
                <w:szCs w:val="28"/>
              </w:rPr>
              <w:t>6,13687</w:t>
            </w:r>
            <w:r w:rsidRPr="00162218">
              <w:rPr>
                <w:rFonts w:ascii="Times New Roman" w:eastAsia="Calibri" w:hAnsi="Times New Roman" w:cs="Times New Roman"/>
                <w:i/>
                <w:sz w:val="28"/>
                <w:szCs w:val="28"/>
              </w:rPr>
              <w:t>С</w:t>
            </w:r>
            <w:r w:rsidRPr="00162218">
              <w:rPr>
                <w:rFonts w:ascii="Times New Roman" w:hAnsi="Times New Roman" w:cs="Times New Roman"/>
                <w:sz w:val="28"/>
                <w:szCs w:val="28"/>
                <w:lang w:val="en-US"/>
              </w:rPr>
              <w:t>+</w:t>
            </w:r>
            <w:r w:rsidRPr="00162218">
              <w:rPr>
                <w:rFonts w:ascii="Times New Roman" w:hAnsi="Times New Roman" w:cs="Times New Roman"/>
                <w:sz w:val="28"/>
                <w:szCs w:val="28"/>
              </w:rPr>
              <w:t>0,86992</w:t>
            </w:r>
            <w:r w:rsidRPr="00162218">
              <w:rPr>
                <w:rFonts w:ascii="Times New Roman" w:eastAsia="Calibri" w:hAnsi="Times New Roman" w:cs="Times New Roman"/>
                <w:i/>
                <w:sz w:val="28"/>
                <w:szCs w:val="28"/>
                <w:lang w:val="en-US"/>
              </w:rPr>
              <w:t>t</w:t>
            </w:r>
            <w:r w:rsidRPr="00162218">
              <w:rPr>
                <w:rFonts w:ascii="Times New Roman" w:hAnsi="Times New Roman" w:cs="Times New Roman"/>
                <w:sz w:val="28"/>
                <w:szCs w:val="28"/>
                <w:lang w:val="en-US"/>
              </w:rPr>
              <w:t>–</w:t>
            </w:r>
            <w:r w:rsidRPr="00162218">
              <w:rPr>
                <w:rFonts w:ascii="Times New Roman" w:hAnsi="Times New Roman" w:cs="Times New Roman"/>
                <w:sz w:val="28"/>
                <w:szCs w:val="28"/>
              </w:rPr>
              <w:t>0,05763</w:t>
            </w:r>
            <w:r w:rsidRPr="00162218">
              <w:rPr>
                <w:rFonts w:ascii="Times New Roman" w:eastAsia="Calibri" w:hAnsi="Times New Roman" w:cs="Times New Roman"/>
                <w:i/>
                <w:sz w:val="28"/>
                <w:szCs w:val="28"/>
              </w:rPr>
              <w:t>С</w:t>
            </w:r>
            <w:r w:rsidRPr="00162218">
              <w:rPr>
                <w:rFonts w:ascii="Times New Roman" w:eastAsia="Calibri" w:hAnsi="Times New Roman" w:cs="Times New Roman"/>
                <w:i/>
                <w:sz w:val="28"/>
                <w:szCs w:val="28"/>
                <w:lang w:val="en-US"/>
              </w:rPr>
              <w:t>t</w:t>
            </w:r>
            <w:r w:rsidRPr="00162218">
              <w:rPr>
                <w:rFonts w:ascii="Times New Roman" w:eastAsia="Calibri" w:hAnsi="Times New Roman" w:cs="Times New Roman"/>
                <w:sz w:val="28"/>
                <w:szCs w:val="28"/>
              </w:rPr>
              <w:t>, мг/100 г</w:t>
            </w:r>
          </w:p>
        </w:tc>
        <w:tc>
          <w:tcPr>
            <w:tcW w:w="423" w:type="dxa"/>
          </w:tcPr>
          <w:p w14:paraId="445286A0"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876" w:type="dxa"/>
            <w:vAlign w:val="bottom"/>
          </w:tcPr>
          <w:p w14:paraId="2D038A0F"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121,21</w:t>
            </w:r>
          </w:p>
        </w:tc>
      </w:tr>
      <w:tr w:rsidR="00453066" w:rsidRPr="00162218" w14:paraId="5C15BA9A" w14:textId="77777777" w:rsidTr="00DB412C">
        <w:trPr>
          <w:jc w:val="center"/>
        </w:trPr>
        <w:tc>
          <w:tcPr>
            <w:tcW w:w="987" w:type="dxa"/>
            <w:vAlign w:val="bottom"/>
          </w:tcPr>
          <w:p w14:paraId="14869F01" w14:textId="77777777" w:rsidR="00453066" w:rsidRPr="00162218" w:rsidRDefault="00453066" w:rsidP="008F5D8D">
            <w:pPr>
              <w:spacing w:after="0" w:line="240" w:lineRule="auto"/>
              <w:rPr>
                <w:rFonts w:ascii="Times New Roman" w:hAnsi="Times New Roman" w:cs="Times New Roman"/>
                <w:bCs/>
                <w:color w:val="000000"/>
                <w:sz w:val="28"/>
                <w:szCs w:val="28"/>
              </w:rPr>
            </w:pPr>
            <w:r w:rsidRPr="00162218">
              <w:rPr>
                <w:rFonts w:ascii="Times New Roman" w:hAnsi="Times New Roman" w:cs="Times New Roman"/>
                <w:bCs/>
                <w:color w:val="000000"/>
                <w:sz w:val="28"/>
                <w:szCs w:val="28"/>
              </w:rPr>
              <w:t>381,00</w:t>
            </w:r>
          </w:p>
        </w:tc>
        <w:tc>
          <w:tcPr>
            <w:tcW w:w="422" w:type="dxa"/>
          </w:tcPr>
          <w:p w14:paraId="0B8E9367"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6702" w:type="dxa"/>
          </w:tcPr>
          <w:p w14:paraId="77B98612" w14:textId="77777777" w:rsidR="00453066" w:rsidRPr="00162218" w:rsidRDefault="00453066" w:rsidP="008F5D8D">
            <w:pPr>
              <w:pStyle w:val="af"/>
              <w:rPr>
                <w:rFonts w:ascii="Times New Roman" w:hAnsi="Times New Roman" w:cs="Times New Roman"/>
                <w:sz w:val="28"/>
                <w:szCs w:val="28"/>
              </w:rPr>
            </w:pPr>
            <w:r w:rsidRPr="00162218">
              <w:rPr>
                <w:rFonts w:ascii="Times New Roman" w:eastAsia="Calibri" w:hAnsi="Times New Roman" w:cs="Times New Roman"/>
                <w:i/>
                <w:sz w:val="28"/>
                <w:szCs w:val="28"/>
                <w:lang w:val="fr-FR"/>
              </w:rPr>
              <w:t>y</w:t>
            </w:r>
            <w:r w:rsidRPr="00162218">
              <w:rPr>
                <w:rFonts w:ascii="Times New Roman" w:eastAsia="Calibri" w:hAnsi="Times New Roman" w:cs="Times New Roman"/>
                <w:sz w:val="28"/>
                <w:szCs w:val="28"/>
                <w:vertAlign w:val="subscript"/>
              </w:rPr>
              <w:t>6</w:t>
            </w:r>
            <w:r w:rsidRPr="00162218">
              <w:rPr>
                <w:rFonts w:ascii="Times New Roman" w:eastAsia="Calibri" w:hAnsi="Times New Roman" w:cs="Times New Roman"/>
                <w:sz w:val="28"/>
                <w:szCs w:val="28"/>
                <w:lang w:val="fr-FR"/>
              </w:rPr>
              <w:t>=</w:t>
            </w:r>
            <w:r w:rsidRPr="00162218">
              <w:rPr>
                <w:rFonts w:ascii="Times New Roman" w:hAnsi="Times New Roman" w:cs="Times New Roman"/>
                <w:sz w:val="28"/>
                <w:szCs w:val="28"/>
                <w:lang w:val="en-US"/>
              </w:rPr>
              <w:t>348,42313+0,04786</w:t>
            </w:r>
            <w:r w:rsidRPr="00162218">
              <w:rPr>
                <w:rFonts w:ascii="Times New Roman" w:eastAsia="Calibri" w:hAnsi="Times New Roman" w:cs="Times New Roman"/>
                <w:i/>
                <w:sz w:val="28"/>
                <w:szCs w:val="28"/>
              </w:rPr>
              <w:t>С</w:t>
            </w:r>
            <w:r w:rsidRPr="00162218">
              <w:rPr>
                <w:rFonts w:ascii="Times New Roman" w:eastAsia="Calibri" w:hAnsi="Times New Roman" w:cs="Times New Roman"/>
                <w:i/>
                <w:sz w:val="28"/>
                <w:szCs w:val="28"/>
                <w:lang w:val="en-US"/>
              </w:rPr>
              <w:t>t</w:t>
            </w:r>
            <w:r w:rsidRPr="00162218">
              <w:rPr>
                <w:rFonts w:ascii="Times New Roman" w:eastAsia="Calibri" w:hAnsi="Times New Roman" w:cs="Times New Roman"/>
                <w:sz w:val="28"/>
                <w:szCs w:val="28"/>
              </w:rPr>
              <w:t>, мг/100 г</w:t>
            </w:r>
          </w:p>
        </w:tc>
        <w:tc>
          <w:tcPr>
            <w:tcW w:w="423" w:type="dxa"/>
          </w:tcPr>
          <w:p w14:paraId="23594E76"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876" w:type="dxa"/>
            <w:vAlign w:val="bottom"/>
          </w:tcPr>
          <w:p w14:paraId="3423CA54" w14:textId="77777777" w:rsidR="00453066" w:rsidRPr="00162218" w:rsidRDefault="00453066" w:rsidP="008F5D8D">
            <w:pPr>
              <w:spacing w:after="0" w:line="240" w:lineRule="auto"/>
              <w:jc w:val="center"/>
              <w:rPr>
                <w:rFonts w:ascii="Times New Roman" w:hAnsi="Times New Roman" w:cs="Times New Roman"/>
                <w:bCs/>
                <w:color w:val="000000"/>
                <w:sz w:val="28"/>
                <w:szCs w:val="28"/>
              </w:rPr>
            </w:pPr>
            <w:r w:rsidRPr="00162218">
              <w:rPr>
                <w:rFonts w:ascii="Times New Roman" w:hAnsi="Times New Roman" w:cs="Times New Roman"/>
                <w:bCs/>
                <w:color w:val="000000"/>
                <w:sz w:val="28"/>
                <w:szCs w:val="28"/>
              </w:rPr>
              <w:t>464,10</w:t>
            </w:r>
          </w:p>
        </w:tc>
      </w:tr>
      <w:tr w:rsidR="00453066" w:rsidRPr="00162218" w14:paraId="37B9FC10" w14:textId="77777777" w:rsidTr="00DB412C">
        <w:trPr>
          <w:jc w:val="center"/>
        </w:trPr>
        <w:tc>
          <w:tcPr>
            <w:tcW w:w="987" w:type="dxa"/>
            <w:vAlign w:val="bottom"/>
          </w:tcPr>
          <w:p w14:paraId="48A487BA"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261,80</w:t>
            </w:r>
          </w:p>
        </w:tc>
        <w:tc>
          <w:tcPr>
            <w:tcW w:w="422" w:type="dxa"/>
          </w:tcPr>
          <w:p w14:paraId="6AF7C5FB" w14:textId="77777777" w:rsidR="00453066" w:rsidRPr="00162218" w:rsidRDefault="00453066" w:rsidP="008F5D8D">
            <w:pPr>
              <w:spacing w:after="0" w:line="240" w:lineRule="auto"/>
              <w:rPr>
                <w:rFonts w:ascii="Times New Roman" w:hAnsi="Times New Roman" w:cs="Times New Roman"/>
                <w:sz w:val="28"/>
                <w:szCs w:val="28"/>
              </w:rPr>
            </w:pPr>
            <w:r w:rsidRPr="00162218">
              <w:rPr>
                <w:rFonts w:ascii="Times New Roman" w:hAnsi="Times New Roman" w:cs="Times New Roman"/>
                <w:sz w:val="28"/>
                <w:szCs w:val="28"/>
                <w:lang w:val="kk-KZ"/>
              </w:rPr>
              <w:t>≤</w:t>
            </w:r>
          </w:p>
        </w:tc>
        <w:tc>
          <w:tcPr>
            <w:tcW w:w="6702" w:type="dxa"/>
          </w:tcPr>
          <w:p w14:paraId="3E731F1A" w14:textId="77777777" w:rsidR="00453066" w:rsidRPr="00162218" w:rsidRDefault="00453066" w:rsidP="008F5D8D">
            <w:pPr>
              <w:pStyle w:val="af"/>
              <w:rPr>
                <w:rFonts w:ascii="Times New Roman" w:hAnsi="Times New Roman" w:cs="Times New Roman"/>
                <w:sz w:val="28"/>
                <w:szCs w:val="28"/>
              </w:rPr>
            </w:pPr>
            <w:r w:rsidRPr="00162218">
              <w:rPr>
                <w:rFonts w:ascii="Times New Roman" w:eastAsia="Calibri" w:hAnsi="Times New Roman" w:cs="Times New Roman"/>
                <w:i/>
                <w:sz w:val="28"/>
                <w:szCs w:val="28"/>
                <w:lang w:val="fr-FR"/>
              </w:rPr>
              <w:t>y</w:t>
            </w:r>
            <w:r w:rsidRPr="00162218">
              <w:rPr>
                <w:rFonts w:ascii="Times New Roman" w:eastAsia="Calibri" w:hAnsi="Times New Roman" w:cs="Times New Roman"/>
                <w:sz w:val="28"/>
                <w:szCs w:val="28"/>
                <w:vertAlign w:val="subscript"/>
              </w:rPr>
              <w:t>7</w:t>
            </w:r>
            <w:r w:rsidRPr="00162218">
              <w:rPr>
                <w:rFonts w:ascii="Times New Roman" w:eastAsia="Calibri" w:hAnsi="Times New Roman" w:cs="Times New Roman"/>
                <w:sz w:val="28"/>
                <w:szCs w:val="28"/>
                <w:lang w:val="fr-FR"/>
              </w:rPr>
              <w:t>=</w:t>
            </w:r>
            <w:r w:rsidRPr="00162218">
              <w:rPr>
                <w:rFonts w:ascii="Times New Roman" w:hAnsi="Times New Roman" w:cs="Times New Roman"/>
                <w:sz w:val="28"/>
                <w:szCs w:val="28"/>
                <w:lang w:val="en-US"/>
              </w:rPr>
              <w:t>199,583–2,66500</w:t>
            </w:r>
            <w:r w:rsidRPr="00162218">
              <w:rPr>
                <w:rFonts w:ascii="Times New Roman" w:eastAsia="Calibri" w:hAnsi="Times New Roman" w:cs="Times New Roman"/>
                <w:i/>
                <w:sz w:val="28"/>
                <w:szCs w:val="28"/>
              </w:rPr>
              <w:t>С</w:t>
            </w:r>
            <w:r w:rsidRPr="00162218">
              <w:rPr>
                <w:rFonts w:ascii="Times New Roman" w:hAnsi="Times New Roman" w:cs="Times New Roman"/>
                <w:sz w:val="28"/>
                <w:szCs w:val="28"/>
                <w:lang w:val="en-US"/>
              </w:rPr>
              <w:t>+0,86833</w:t>
            </w:r>
            <w:r w:rsidRPr="00162218">
              <w:rPr>
                <w:rFonts w:ascii="Times New Roman" w:eastAsia="Calibri" w:hAnsi="Times New Roman" w:cs="Times New Roman"/>
                <w:i/>
                <w:sz w:val="28"/>
                <w:szCs w:val="28"/>
                <w:lang w:val="en-US"/>
              </w:rPr>
              <w:t>t</w:t>
            </w:r>
            <w:r w:rsidRPr="00162218">
              <w:rPr>
                <w:rFonts w:ascii="Times New Roman" w:eastAsia="Calibri" w:hAnsi="Times New Roman" w:cs="Times New Roman"/>
                <w:sz w:val="28"/>
                <w:szCs w:val="28"/>
              </w:rPr>
              <w:t>, мг/100 г</w:t>
            </w:r>
          </w:p>
        </w:tc>
        <w:tc>
          <w:tcPr>
            <w:tcW w:w="423" w:type="dxa"/>
          </w:tcPr>
          <w:p w14:paraId="617CF818" w14:textId="77777777" w:rsidR="00453066" w:rsidRPr="00162218" w:rsidRDefault="00453066" w:rsidP="008F5D8D">
            <w:pPr>
              <w:spacing w:after="0" w:line="240" w:lineRule="auto"/>
              <w:rPr>
                <w:rFonts w:ascii="Times New Roman" w:hAnsi="Times New Roman" w:cs="Times New Roman"/>
                <w:sz w:val="28"/>
                <w:szCs w:val="28"/>
              </w:rPr>
            </w:pPr>
            <w:r w:rsidRPr="00162218">
              <w:rPr>
                <w:rFonts w:ascii="Times New Roman" w:hAnsi="Times New Roman" w:cs="Times New Roman"/>
                <w:sz w:val="28"/>
                <w:szCs w:val="28"/>
                <w:lang w:val="kk-KZ"/>
              </w:rPr>
              <w:t>≤</w:t>
            </w:r>
          </w:p>
        </w:tc>
        <w:tc>
          <w:tcPr>
            <w:tcW w:w="876" w:type="dxa"/>
            <w:vAlign w:val="bottom"/>
          </w:tcPr>
          <w:p w14:paraId="12468DC8"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314,50</w:t>
            </w:r>
          </w:p>
        </w:tc>
      </w:tr>
      <w:tr w:rsidR="00453066" w:rsidRPr="00162218" w14:paraId="6BEA0808" w14:textId="77777777" w:rsidTr="00DB412C">
        <w:trPr>
          <w:jc w:val="center"/>
        </w:trPr>
        <w:tc>
          <w:tcPr>
            <w:tcW w:w="987" w:type="dxa"/>
            <w:vAlign w:val="bottom"/>
          </w:tcPr>
          <w:p w14:paraId="7507B372"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36,40</w:t>
            </w:r>
          </w:p>
        </w:tc>
        <w:tc>
          <w:tcPr>
            <w:tcW w:w="422" w:type="dxa"/>
          </w:tcPr>
          <w:p w14:paraId="437C211D" w14:textId="77777777" w:rsidR="00453066" w:rsidRPr="00162218" w:rsidRDefault="00453066" w:rsidP="008F5D8D">
            <w:pPr>
              <w:spacing w:after="0" w:line="240" w:lineRule="auto"/>
              <w:rPr>
                <w:rFonts w:ascii="Times New Roman" w:hAnsi="Times New Roman" w:cs="Times New Roman"/>
                <w:sz w:val="28"/>
                <w:szCs w:val="28"/>
              </w:rPr>
            </w:pPr>
            <w:r w:rsidRPr="00162218">
              <w:rPr>
                <w:rFonts w:ascii="Times New Roman" w:hAnsi="Times New Roman" w:cs="Times New Roman"/>
                <w:sz w:val="28"/>
                <w:szCs w:val="28"/>
                <w:lang w:val="kk-KZ"/>
              </w:rPr>
              <w:t>≤</w:t>
            </w:r>
          </w:p>
        </w:tc>
        <w:tc>
          <w:tcPr>
            <w:tcW w:w="6702" w:type="dxa"/>
          </w:tcPr>
          <w:p w14:paraId="0C0F2364" w14:textId="77777777" w:rsidR="00453066" w:rsidRPr="00162218" w:rsidRDefault="00453066" w:rsidP="008F5D8D">
            <w:pPr>
              <w:pStyle w:val="af"/>
              <w:rPr>
                <w:rFonts w:ascii="Times New Roman" w:hAnsi="Times New Roman" w:cs="Times New Roman"/>
                <w:sz w:val="28"/>
                <w:szCs w:val="28"/>
              </w:rPr>
            </w:pPr>
            <w:r w:rsidRPr="00162218">
              <w:rPr>
                <w:rFonts w:ascii="Times New Roman" w:eastAsia="Calibri" w:hAnsi="Times New Roman" w:cs="Times New Roman"/>
                <w:i/>
                <w:sz w:val="24"/>
                <w:szCs w:val="24"/>
                <w:lang w:val="fr-FR"/>
              </w:rPr>
              <w:t>y</w:t>
            </w:r>
            <w:r w:rsidRPr="00162218">
              <w:rPr>
                <w:rFonts w:ascii="Times New Roman" w:eastAsia="Calibri" w:hAnsi="Times New Roman" w:cs="Times New Roman"/>
                <w:sz w:val="24"/>
                <w:szCs w:val="24"/>
                <w:vertAlign w:val="subscript"/>
              </w:rPr>
              <w:t>8</w:t>
            </w:r>
            <w:r w:rsidRPr="00162218">
              <w:rPr>
                <w:rFonts w:ascii="Times New Roman" w:eastAsia="Calibri" w:hAnsi="Times New Roman" w:cs="Times New Roman"/>
                <w:sz w:val="24"/>
                <w:szCs w:val="24"/>
                <w:lang w:val="fr-FR"/>
              </w:rPr>
              <w:t>=</w:t>
            </w:r>
            <w:r w:rsidRPr="00162218">
              <w:rPr>
                <w:rFonts w:ascii="Times New Roman" w:eastAsia="Calibri" w:hAnsi="Times New Roman" w:cs="Times New Roman"/>
                <w:sz w:val="24"/>
                <w:szCs w:val="24"/>
              </w:rPr>
              <w:t>37</w:t>
            </w:r>
            <w:r w:rsidRPr="00162218">
              <w:rPr>
                <w:rFonts w:ascii="Times New Roman" w:hAnsi="Times New Roman" w:cs="Times New Roman"/>
                <w:sz w:val="24"/>
                <w:szCs w:val="24"/>
              </w:rPr>
              <w:t>,57–2,400</w:t>
            </w:r>
            <w:r w:rsidRPr="00162218">
              <w:rPr>
                <w:rFonts w:ascii="Times New Roman" w:eastAsia="Calibri" w:hAnsi="Times New Roman" w:cs="Times New Roman"/>
                <w:i/>
                <w:sz w:val="24"/>
                <w:szCs w:val="24"/>
              </w:rPr>
              <w:t>С</w:t>
            </w:r>
            <w:r w:rsidRPr="00162218">
              <w:rPr>
                <w:rFonts w:ascii="Times New Roman" w:hAnsi="Times New Roman" w:cs="Times New Roman"/>
                <w:sz w:val="24"/>
                <w:szCs w:val="24"/>
                <w:lang w:val="en-US"/>
              </w:rPr>
              <w:t>+</w:t>
            </w:r>
            <w:r w:rsidRPr="00162218">
              <w:rPr>
                <w:rFonts w:ascii="Times New Roman" w:hAnsi="Times New Roman" w:cs="Times New Roman"/>
                <w:sz w:val="24"/>
                <w:szCs w:val="24"/>
              </w:rPr>
              <w:t>0,02127</w:t>
            </w:r>
            <w:r w:rsidRPr="00162218">
              <w:rPr>
                <w:rFonts w:ascii="Times New Roman" w:eastAsia="Calibri" w:hAnsi="Times New Roman" w:cs="Times New Roman"/>
                <w:i/>
                <w:sz w:val="24"/>
                <w:szCs w:val="24"/>
              </w:rPr>
              <w:t>С</w:t>
            </w:r>
            <w:r w:rsidRPr="00162218">
              <w:rPr>
                <w:rFonts w:ascii="Times New Roman" w:eastAsia="Calibri" w:hAnsi="Times New Roman" w:cs="Times New Roman"/>
                <w:i/>
                <w:sz w:val="24"/>
                <w:szCs w:val="24"/>
                <w:lang w:val="en-US"/>
              </w:rPr>
              <w:t>t</w:t>
            </w:r>
            <w:r w:rsidRPr="00162218">
              <w:rPr>
                <w:rFonts w:ascii="Times New Roman" w:eastAsia="Calibri" w:hAnsi="Times New Roman" w:cs="Times New Roman"/>
                <w:sz w:val="28"/>
                <w:szCs w:val="28"/>
              </w:rPr>
              <w:t>, мг/100 г</w:t>
            </w:r>
          </w:p>
        </w:tc>
        <w:tc>
          <w:tcPr>
            <w:tcW w:w="423" w:type="dxa"/>
          </w:tcPr>
          <w:p w14:paraId="3BCD5C3D" w14:textId="77777777" w:rsidR="00453066" w:rsidRPr="00162218" w:rsidRDefault="00453066" w:rsidP="008F5D8D">
            <w:pPr>
              <w:spacing w:after="0" w:line="240" w:lineRule="auto"/>
              <w:rPr>
                <w:rFonts w:ascii="Times New Roman" w:hAnsi="Times New Roman" w:cs="Times New Roman"/>
                <w:sz w:val="28"/>
                <w:szCs w:val="28"/>
              </w:rPr>
            </w:pPr>
            <w:r w:rsidRPr="00162218">
              <w:rPr>
                <w:rFonts w:ascii="Times New Roman" w:hAnsi="Times New Roman" w:cs="Times New Roman"/>
                <w:sz w:val="28"/>
                <w:szCs w:val="28"/>
                <w:lang w:val="kk-KZ"/>
              </w:rPr>
              <w:t>≤</w:t>
            </w:r>
          </w:p>
        </w:tc>
        <w:tc>
          <w:tcPr>
            <w:tcW w:w="876" w:type="dxa"/>
            <w:vAlign w:val="bottom"/>
          </w:tcPr>
          <w:p w14:paraId="505870BE"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46,70</w:t>
            </w:r>
          </w:p>
        </w:tc>
      </w:tr>
      <w:tr w:rsidR="00453066" w:rsidRPr="004F4EEC" w14:paraId="25C24E12" w14:textId="77777777" w:rsidTr="00DB412C">
        <w:trPr>
          <w:jc w:val="center"/>
        </w:trPr>
        <w:tc>
          <w:tcPr>
            <w:tcW w:w="987" w:type="dxa"/>
          </w:tcPr>
          <w:p w14:paraId="0C430109" w14:textId="77777777" w:rsidR="00453066" w:rsidRPr="00162218" w:rsidRDefault="00453066" w:rsidP="008F5D8D">
            <w:pPr>
              <w:spacing w:after="0" w:line="240" w:lineRule="auto"/>
              <w:jc w:val="center"/>
              <w:rPr>
                <w:rFonts w:ascii="Times New Roman" w:hAnsi="Times New Roman" w:cs="Times New Roman"/>
                <w:sz w:val="28"/>
                <w:szCs w:val="28"/>
                <w:lang w:val="kk-KZ"/>
              </w:rPr>
            </w:pPr>
          </w:p>
        </w:tc>
        <w:tc>
          <w:tcPr>
            <w:tcW w:w="422" w:type="dxa"/>
          </w:tcPr>
          <w:p w14:paraId="018B7FEE" w14:textId="77777777" w:rsidR="00453066" w:rsidRPr="00162218" w:rsidRDefault="00453066" w:rsidP="008F5D8D">
            <w:pPr>
              <w:spacing w:after="0" w:line="240" w:lineRule="auto"/>
              <w:rPr>
                <w:rFonts w:ascii="Times New Roman" w:hAnsi="Times New Roman" w:cs="Times New Roman"/>
                <w:sz w:val="28"/>
                <w:szCs w:val="28"/>
                <w:lang w:val="kk-KZ"/>
              </w:rPr>
            </w:pPr>
          </w:p>
        </w:tc>
        <w:tc>
          <w:tcPr>
            <w:tcW w:w="6702" w:type="dxa"/>
          </w:tcPr>
          <w:p w14:paraId="5FB76FC7" w14:textId="77777777" w:rsidR="00453066" w:rsidRPr="00515113" w:rsidRDefault="00453066" w:rsidP="008F5D8D">
            <w:pPr>
              <w:pStyle w:val="af"/>
              <w:jc w:val="center"/>
              <w:rPr>
                <w:rFonts w:ascii="Times New Roman" w:hAnsi="Times New Roman" w:cs="Times New Roman"/>
                <w:i/>
                <w:sz w:val="28"/>
                <w:szCs w:val="28"/>
                <w:lang w:val="fr-FR"/>
              </w:rPr>
            </w:pPr>
            <w:r w:rsidRPr="00515113">
              <w:rPr>
                <w:rFonts w:ascii="Times New Roman" w:hAnsi="Times New Roman" w:cs="Times New Roman"/>
                <w:color w:val="000000"/>
                <w:sz w:val="28"/>
                <w:szCs w:val="28"/>
              </w:rPr>
              <w:t>Сорт Кожа</w:t>
            </w:r>
          </w:p>
        </w:tc>
        <w:tc>
          <w:tcPr>
            <w:tcW w:w="423" w:type="dxa"/>
          </w:tcPr>
          <w:p w14:paraId="1B48067B" w14:textId="77777777" w:rsidR="00453066" w:rsidRPr="004F4EEC" w:rsidRDefault="00453066" w:rsidP="008F5D8D">
            <w:pPr>
              <w:spacing w:after="0" w:line="240" w:lineRule="auto"/>
              <w:rPr>
                <w:rFonts w:ascii="Times New Roman" w:hAnsi="Times New Roman" w:cs="Times New Roman"/>
                <w:sz w:val="28"/>
                <w:szCs w:val="28"/>
                <w:lang w:val="kk-KZ"/>
              </w:rPr>
            </w:pPr>
          </w:p>
        </w:tc>
        <w:tc>
          <w:tcPr>
            <w:tcW w:w="876" w:type="dxa"/>
          </w:tcPr>
          <w:p w14:paraId="352D4BD1" w14:textId="77777777" w:rsidR="00453066" w:rsidRPr="004F4EEC" w:rsidRDefault="00453066" w:rsidP="008F5D8D">
            <w:pPr>
              <w:spacing w:after="0" w:line="240" w:lineRule="auto"/>
              <w:rPr>
                <w:rFonts w:ascii="Times New Roman" w:hAnsi="Times New Roman" w:cs="Times New Roman"/>
                <w:sz w:val="28"/>
                <w:szCs w:val="28"/>
                <w:lang w:val="kk-KZ"/>
              </w:rPr>
            </w:pPr>
          </w:p>
        </w:tc>
      </w:tr>
      <w:tr w:rsidR="00453066" w:rsidRPr="004F4EEC" w14:paraId="56573A3A" w14:textId="77777777" w:rsidTr="00DB412C">
        <w:trPr>
          <w:jc w:val="center"/>
        </w:trPr>
        <w:tc>
          <w:tcPr>
            <w:tcW w:w="987" w:type="dxa"/>
            <w:vAlign w:val="bottom"/>
          </w:tcPr>
          <w:p w14:paraId="2A39C469" w14:textId="77777777" w:rsidR="00453066" w:rsidRPr="004F4EEC" w:rsidRDefault="00453066" w:rsidP="008F5D8D">
            <w:pPr>
              <w:spacing w:after="0" w:line="240" w:lineRule="auto"/>
              <w:jc w:val="center"/>
              <w:rPr>
                <w:rFonts w:ascii="Times New Roman" w:hAnsi="Times New Roman" w:cs="Times New Roman"/>
                <w:color w:val="000000"/>
                <w:sz w:val="28"/>
                <w:szCs w:val="28"/>
              </w:rPr>
            </w:pPr>
            <w:r w:rsidRPr="004F4EEC">
              <w:rPr>
                <w:rFonts w:ascii="Times New Roman" w:hAnsi="Times New Roman" w:cs="Times New Roman"/>
                <w:color w:val="000000"/>
                <w:sz w:val="28"/>
                <w:szCs w:val="28"/>
              </w:rPr>
              <w:t>15,58</w:t>
            </w:r>
          </w:p>
        </w:tc>
        <w:tc>
          <w:tcPr>
            <w:tcW w:w="422" w:type="dxa"/>
          </w:tcPr>
          <w:p w14:paraId="0530A8A5" w14:textId="77777777" w:rsidR="00453066" w:rsidRPr="004F4EEC" w:rsidRDefault="00453066" w:rsidP="008F5D8D">
            <w:pPr>
              <w:spacing w:after="0" w:line="240" w:lineRule="auto"/>
              <w:rPr>
                <w:rFonts w:ascii="Times New Roman" w:hAnsi="Times New Roman" w:cs="Times New Roman"/>
                <w:sz w:val="28"/>
                <w:szCs w:val="28"/>
                <w:lang w:val="kk-KZ"/>
              </w:rPr>
            </w:pPr>
            <w:r w:rsidRPr="004F4EEC">
              <w:rPr>
                <w:rFonts w:ascii="Times New Roman" w:hAnsi="Times New Roman" w:cs="Times New Roman"/>
                <w:sz w:val="28"/>
                <w:szCs w:val="28"/>
                <w:lang w:val="kk-KZ"/>
              </w:rPr>
              <w:t>≤</w:t>
            </w:r>
          </w:p>
        </w:tc>
        <w:tc>
          <w:tcPr>
            <w:tcW w:w="6702" w:type="dxa"/>
          </w:tcPr>
          <w:p w14:paraId="36C273C5" w14:textId="77777777" w:rsidR="00453066" w:rsidRPr="004F4EEC" w:rsidRDefault="00453066" w:rsidP="008F5D8D">
            <w:pPr>
              <w:pStyle w:val="af"/>
              <w:rPr>
                <w:rFonts w:ascii="Times New Roman" w:hAnsi="Times New Roman" w:cs="Times New Roman"/>
                <w:sz w:val="28"/>
                <w:szCs w:val="28"/>
              </w:rPr>
            </w:pPr>
            <w:r w:rsidRPr="004F4EEC">
              <w:rPr>
                <w:rFonts w:ascii="Times New Roman" w:eastAsia="Calibri" w:hAnsi="Times New Roman" w:cs="Times New Roman"/>
                <w:i/>
                <w:sz w:val="28"/>
                <w:szCs w:val="28"/>
                <w:lang w:val="fr-FR"/>
              </w:rPr>
              <w:t>y</w:t>
            </w:r>
            <w:r w:rsidRPr="004F4EEC">
              <w:rPr>
                <w:rFonts w:ascii="Times New Roman" w:eastAsia="Calibri" w:hAnsi="Times New Roman" w:cs="Times New Roman"/>
                <w:sz w:val="28"/>
                <w:szCs w:val="28"/>
                <w:vertAlign w:val="subscript"/>
                <w:lang w:val="fr-FR"/>
              </w:rPr>
              <w:t>1</w:t>
            </w:r>
            <w:r w:rsidRPr="004F4EEC">
              <w:rPr>
                <w:rFonts w:ascii="Times New Roman" w:eastAsia="Calibri" w:hAnsi="Times New Roman" w:cs="Times New Roman"/>
                <w:sz w:val="28"/>
                <w:szCs w:val="28"/>
                <w:lang w:val="fr-FR"/>
              </w:rPr>
              <w:t>=</w:t>
            </w:r>
            <w:r w:rsidRPr="004F4EEC">
              <w:rPr>
                <w:rFonts w:ascii="Times New Roman" w:hAnsi="Times New Roman" w:cs="Times New Roman"/>
                <w:sz w:val="28"/>
                <w:szCs w:val="28"/>
                <w:lang w:val="en-US"/>
              </w:rPr>
              <w:t>15,15+0,607</w:t>
            </w:r>
            <w:r w:rsidRPr="004F4EEC">
              <w:rPr>
                <w:rFonts w:ascii="Times New Roman" w:hAnsi="Times New Roman" w:cs="Times New Roman"/>
                <w:i/>
                <w:sz w:val="28"/>
                <w:szCs w:val="28"/>
                <w:lang w:val="en-US"/>
              </w:rPr>
              <w:t>C</w:t>
            </w:r>
            <w:r w:rsidRPr="004F4EEC">
              <w:rPr>
                <w:rFonts w:ascii="Times New Roman" w:hAnsi="Times New Roman" w:cs="Times New Roman"/>
                <w:sz w:val="28"/>
                <w:szCs w:val="28"/>
                <w:lang w:val="en-US"/>
              </w:rPr>
              <w:t>–0,00407</w:t>
            </w:r>
            <w:r w:rsidRPr="004F4EEC">
              <w:rPr>
                <w:rFonts w:ascii="Times New Roman" w:hAnsi="Times New Roman" w:cs="Times New Roman"/>
                <w:i/>
                <w:sz w:val="28"/>
                <w:szCs w:val="28"/>
                <w:lang w:val="en-US"/>
              </w:rPr>
              <w:t>Ct</w:t>
            </w:r>
            <w:r w:rsidRPr="004F4EEC">
              <w:rPr>
                <w:rFonts w:ascii="Times New Roman" w:eastAsia="Calibri" w:hAnsi="Times New Roman" w:cs="Times New Roman"/>
                <w:sz w:val="28"/>
                <w:szCs w:val="28"/>
              </w:rPr>
              <w:t>, %</w:t>
            </w:r>
          </w:p>
        </w:tc>
        <w:tc>
          <w:tcPr>
            <w:tcW w:w="423" w:type="dxa"/>
          </w:tcPr>
          <w:p w14:paraId="5CE01E63" w14:textId="77777777" w:rsidR="00453066" w:rsidRPr="004F4EEC" w:rsidRDefault="00453066" w:rsidP="008F5D8D">
            <w:pPr>
              <w:spacing w:after="0" w:line="240" w:lineRule="auto"/>
              <w:rPr>
                <w:rFonts w:ascii="Times New Roman" w:hAnsi="Times New Roman" w:cs="Times New Roman"/>
                <w:sz w:val="28"/>
                <w:szCs w:val="28"/>
                <w:lang w:val="kk-KZ"/>
              </w:rPr>
            </w:pPr>
            <w:r w:rsidRPr="004F4EEC">
              <w:rPr>
                <w:rFonts w:ascii="Times New Roman" w:hAnsi="Times New Roman" w:cs="Times New Roman"/>
                <w:sz w:val="28"/>
                <w:szCs w:val="28"/>
                <w:lang w:val="kk-KZ"/>
              </w:rPr>
              <w:t>≤</w:t>
            </w:r>
          </w:p>
        </w:tc>
        <w:tc>
          <w:tcPr>
            <w:tcW w:w="876" w:type="dxa"/>
            <w:vAlign w:val="bottom"/>
          </w:tcPr>
          <w:p w14:paraId="1CFAA34B" w14:textId="77777777" w:rsidR="00453066" w:rsidRPr="004F4EEC" w:rsidRDefault="00453066" w:rsidP="008F5D8D">
            <w:pPr>
              <w:spacing w:after="0" w:line="240" w:lineRule="auto"/>
              <w:jc w:val="center"/>
              <w:rPr>
                <w:rFonts w:ascii="Times New Roman" w:hAnsi="Times New Roman" w:cs="Times New Roman"/>
                <w:color w:val="000000"/>
                <w:sz w:val="28"/>
                <w:szCs w:val="28"/>
              </w:rPr>
            </w:pPr>
            <w:r w:rsidRPr="004F4EEC">
              <w:rPr>
                <w:rFonts w:ascii="Times New Roman" w:hAnsi="Times New Roman" w:cs="Times New Roman"/>
                <w:color w:val="000000"/>
                <w:sz w:val="28"/>
                <w:szCs w:val="28"/>
              </w:rPr>
              <w:t>17,63</w:t>
            </w:r>
          </w:p>
        </w:tc>
      </w:tr>
      <w:tr w:rsidR="00453066" w:rsidRPr="004F4EEC" w14:paraId="3ABE9F77" w14:textId="77777777" w:rsidTr="00DB412C">
        <w:trPr>
          <w:jc w:val="center"/>
        </w:trPr>
        <w:tc>
          <w:tcPr>
            <w:tcW w:w="987" w:type="dxa"/>
            <w:vAlign w:val="bottom"/>
          </w:tcPr>
          <w:p w14:paraId="6B61B5EF" w14:textId="77777777" w:rsidR="00453066" w:rsidRPr="004F4EEC" w:rsidRDefault="00453066" w:rsidP="008F5D8D">
            <w:pPr>
              <w:spacing w:after="0" w:line="240" w:lineRule="auto"/>
              <w:jc w:val="center"/>
              <w:rPr>
                <w:rFonts w:ascii="Times New Roman" w:hAnsi="Times New Roman" w:cs="Times New Roman"/>
                <w:color w:val="000000"/>
                <w:sz w:val="28"/>
                <w:szCs w:val="28"/>
              </w:rPr>
            </w:pPr>
            <w:r w:rsidRPr="004F4EEC">
              <w:rPr>
                <w:rFonts w:ascii="Times New Roman" w:hAnsi="Times New Roman" w:cs="Times New Roman"/>
                <w:color w:val="000000"/>
                <w:sz w:val="28"/>
                <w:szCs w:val="28"/>
              </w:rPr>
              <w:t>11,50</w:t>
            </w:r>
          </w:p>
        </w:tc>
        <w:tc>
          <w:tcPr>
            <w:tcW w:w="422" w:type="dxa"/>
          </w:tcPr>
          <w:p w14:paraId="1E8D7D20" w14:textId="77777777" w:rsidR="00453066" w:rsidRPr="004F4EEC" w:rsidRDefault="00453066" w:rsidP="008F5D8D">
            <w:pPr>
              <w:spacing w:after="0" w:line="240" w:lineRule="auto"/>
              <w:rPr>
                <w:rFonts w:ascii="Times New Roman" w:hAnsi="Times New Roman" w:cs="Times New Roman"/>
                <w:sz w:val="28"/>
                <w:szCs w:val="28"/>
                <w:lang w:val="kk-KZ"/>
              </w:rPr>
            </w:pPr>
            <w:r w:rsidRPr="004F4EEC">
              <w:rPr>
                <w:rFonts w:ascii="Times New Roman" w:hAnsi="Times New Roman" w:cs="Times New Roman"/>
                <w:sz w:val="28"/>
                <w:szCs w:val="28"/>
                <w:lang w:val="kk-KZ"/>
              </w:rPr>
              <w:t>≤</w:t>
            </w:r>
          </w:p>
        </w:tc>
        <w:tc>
          <w:tcPr>
            <w:tcW w:w="6702" w:type="dxa"/>
          </w:tcPr>
          <w:p w14:paraId="3505EC4C" w14:textId="77777777" w:rsidR="00453066" w:rsidRPr="004F4EEC" w:rsidRDefault="00453066" w:rsidP="008F5D8D">
            <w:pPr>
              <w:pStyle w:val="af"/>
              <w:rPr>
                <w:rFonts w:ascii="Times New Roman" w:hAnsi="Times New Roman" w:cs="Times New Roman"/>
                <w:sz w:val="28"/>
                <w:szCs w:val="28"/>
              </w:rPr>
            </w:pPr>
            <w:r w:rsidRPr="004F4EEC">
              <w:rPr>
                <w:rFonts w:ascii="Times New Roman" w:eastAsia="Calibri" w:hAnsi="Times New Roman" w:cs="Times New Roman"/>
                <w:i/>
                <w:sz w:val="28"/>
                <w:szCs w:val="28"/>
                <w:lang w:val="fr-FR"/>
              </w:rPr>
              <w:t>y</w:t>
            </w:r>
            <w:r w:rsidRPr="004F4EEC">
              <w:rPr>
                <w:rFonts w:ascii="Times New Roman" w:eastAsia="Calibri" w:hAnsi="Times New Roman" w:cs="Times New Roman"/>
                <w:sz w:val="28"/>
                <w:szCs w:val="28"/>
                <w:vertAlign w:val="subscript"/>
                <w:lang w:val="fr-FR"/>
              </w:rPr>
              <w:t>2</w:t>
            </w:r>
            <w:r w:rsidRPr="004F4EEC">
              <w:rPr>
                <w:rFonts w:ascii="Times New Roman" w:eastAsia="Calibri" w:hAnsi="Times New Roman" w:cs="Times New Roman"/>
                <w:sz w:val="28"/>
                <w:szCs w:val="28"/>
                <w:lang w:val="fr-FR"/>
              </w:rPr>
              <w:t xml:space="preserve">= </w:t>
            </w:r>
            <w:r w:rsidRPr="004F4EEC">
              <w:rPr>
                <w:rFonts w:ascii="Times New Roman" w:hAnsi="Times New Roman" w:cs="Times New Roman"/>
                <w:sz w:val="28"/>
                <w:szCs w:val="28"/>
                <w:lang w:val="en-US"/>
              </w:rPr>
              <w:t>11,72+0,3557</w:t>
            </w:r>
            <w:r w:rsidRPr="004F4EEC">
              <w:rPr>
                <w:rFonts w:ascii="Times New Roman" w:hAnsi="Times New Roman" w:cs="Times New Roman"/>
                <w:i/>
                <w:sz w:val="28"/>
                <w:szCs w:val="28"/>
                <w:lang w:val="en-US"/>
              </w:rPr>
              <w:t>C</w:t>
            </w:r>
            <w:r w:rsidRPr="004F4EEC">
              <w:rPr>
                <w:rFonts w:ascii="Times New Roman" w:hAnsi="Times New Roman" w:cs="Times New Roman"/>
                <w:sz w:val="28"/>
                <w:szCs w:val="28"/>
                <w:lang w:val="en-US"/>
              </w:rPr>
              <w:t>–0,00257</w:t>
            </w:r>
            <w:r w:rsidRPr="004F4EEC">
              <w:rPr>
                <w:rFonts w:ascii="Times New Roman" w:hAnsi="Times New Roman" w:cs="Times New Roman"/>
                <w:i/>
                <w:sz w:val="28"/>
                <w:szCs w:val="28"/>
                <w:lang w:val="en-US"/>
              </w:rPr>
              <w:t>Ct</w:t>
            </w:r>
            <w:r w:rsidRPr="004F4EEC">
              <w:rPr>
                <w:rFonts w:ascii="Times New Roman" w:eastAsia="Calibri" w:hAnsi="Times New Roman" w:cs="Times New Roman"/>
                <w:sz w:val="28"/>
                <w:szCs w:val="28"/>
              </w:rPr>
              <w:t>, %</w:t>
            </w:r>
          </w:p>
        </w:tc>
        <w:tc>
          <w:tcPr>
            <w:tcW w:w="423" w:type="dxa"/>
          </w:tcPr>
          <w:p w14:paraId="3F46F7E0" w14:textId="77777777" w:rsidR="00453066" w:rsidRPr="004F4EEC" w:rsidRDefault="00453066" w:rsidP="008F5D8D">
            <w:pPr>
              <w:spacing w:after="0" w:line="240" w:lineRule="auto"/>
              <w:rPr>
                <w:rFonts w:ascii="Times New Roman" w:hAnsi="Times New Roman" w:cs="Times New Roman"/>
                <w:sz w:val="28"/>
                <w:szCs w:val="28"/>
                <w:lang w:val="kk-KZ"/>
              </w:rPr>
            </w:pPr>
            <w:r w:rsidRPr="004F4EEC">
              <w:rPr>
                <w:rFonts w:ascii="Times New Roman" w:hAnsi="Times New Roman" w:cs="Times New Roman"/>
                <w:sz w:val="28"/>
                <w:szCs w:val="28"/>
                <w:lang w:val="kk-KZ"/>
              </w:rPr>
              <w:t>≤</w:t>
            </w:r>
          </w:p>
        </w:tc>
        <w:tc>
          <w:tcPr>
            <w:tcW w:w="876" w:type="dxa"/>
            <w:vAlign w:val="bottom"/>
          </w:tcPr>
          <w:p w14:paraId="20A0252B" w14:textId="77777777" w:rsidR="00453066" w:rsidRPr="004F4EEC" w:rsidRDefault="00453066" w:rsidP="008F5D8D">
            <w:pPr>
              <w:spacing w:after="0" w:line="240" w:lineRule="auto"/>
              <w:jc w:val="center"/>
              <w:rPr>
                <w:rFonts w:ascii="Times New Roman" w:hAnsi="Times New Roman" w:cs="Times New Roman"/>
                <w:color w:val="000000"/>
                <w:sz w:val="28"/>
                <w:szCs w:val="28"/>
              </w:rPr>
            </w:pPr>
            <w:r w:rsidRPr="004F4EEC">
              <w:rPr>
                <w:rFonts w:ascii="Times New Roman" w:hAnsi="Times New Roman" w:cs="Times New Roman"/>
                <w:color w:val="000000"/>
                <w:sz w:val="28"/>
                <w:szCs w:val="28"/>
              </w:rPr>
              <w:t>12,96</w:t>
            </w:r>
          </w:p>
        </w:tc>
      </w:tr>
      <w:tr w:rsidR="00453066" w:rsidRPr="004F4EEC" w14:paraId="30C93DE3" w14:textId="77777777" w:rsidTr="00DB412C">
        <w:trPr>
          <w:jc w:val="center"/>
        </w:trPr>
        <w:tc>
          <w:tcPr>
            <w:tcW w:w="987" w:type="dxa"/>
            <w:vAlign w:val="bottom"/>
          </w:tcPr>
          <w:p w14:paraId="3DF85E97" w14:textId="77777777" w:rsidR="00453066" w:rsidRPr="004F4EEC" w:rsidRDefault="00453066" w:rsidP="008F5D8D">
            <w:pPr>
              <w:spacing w:after="0" w:line="240" w:lineRule="auto"/>
              <w:jc w:val="center"/>
              <w:rPr>
                <w:rFonts w:ascii="Times New Roman" w:hAnsi="Times New Roman" w:cs="Times New Roman"/>
                <w:color w:val="000000"/>
                <w:sz w:val="28"/>
                <w:szCs w:val="28"/>
              </w:rPr>
            </w:pPr>
            <w:r w:rsidRPr="004F4EEC">
              <w:rPr>
                <w:rFonts w:ascii="Times New Roman" w:hAnsi="Times New Roman" w:cs="Times New Roman"/>
                <w:color w:val="000000"/>
                <w:sz w:val="28"/>
                <w:szCs w:val="28"/>
              </w:rPr>
              <w:t>0,81</w:t>
            </w:r>
          </w:p>
        </w:tc>
        <w:tc>
          <w:tcPr>
            <w:tcW w:w="422" w:type="dxa"/>
          </w:tcPr>
          <w:p w14:paraId="7C518FD5" w14:textId="77777777" w:rsidR="00453066" w:rsidRPr="004F4EEC" w:rsidRDefault="00453066" w:rsidP="008F5D8D">
            <w:pPr>
              <w:spacing w:after="0" w:line="240" w:lineRule="auto"/>
              <w:rPr>
                <w:rFonts w:ascii="Times New Roman" w:hAnsi="Times New Roman" w:cs="Times New Roman"/>
                <w:sz w:val="28"/>
                <w:szCs w:val="28"/>
                <w:lang w:val="kk-KZ"/>
              </w:rPr>
            </w:pPr>
            <w:r w:rsidRPr="004F4EEC">
              <w:rPr>
                <w:rFonts w:ascii="Times New Roman" w:hAnsi="Times New Roman" w:cs="Times New Roman"/>
                <w:sz w:val="28"/>
                <w:szCs w:val="28"/>
                <w:lang w:val="kk-KZ"/>
              </w:rPr>
              <w:t>≤</w:t>
            </w:r>
          </w:p>
        </w:tc>
        <w:tc>
          <w:tcPr>
            <w:tcW w:w="6702" w:type="dxa"/>
          </w:tcPr>
          <w:p w14:paraId="6007DB6F" w14:textId="77777777" w:rsidR="00453066" w:rsidRPr="004F4EEC" w:rsidRDefault="00453066" w:rsidP="008F5D8D">
            <w:pPr>
              <w:pStyle w:val="af"/>
              <w:rPr>
                <w:rFonts w:ascii="Times New Roman" w:hAnsi="Times New Roman" w:cs="Times New Roman"/>
                <w:sz w:val="28"/>
                <w:szCs w:val="28"/>
              </w:rPr>
            </w:pPr>
            <w:r w:rsidRPr="004F4EEC">
              <w:rPr>
                <w:rFonts w:ascii="Times New Roman" w:eastAsia="Calibri" w:hAnsi="Times New Roman" w:cs="Times New Roman"/>
                <w:i/>
                <w:sz w:val="28"/>
                <w:szCs w:val="28"/>
                <w:lang w:val="fr-FR"/>
              </w:rPr>
              <w:t>y</w:t>
            </w:r>
            <w:r w:rsidRPr="004F4EEC">
              <w:rPr>
                <w:rFonts w:ascii="Times New Roman" w:eastAsia="Calibri" w:hAnsi="Times New Roman" w:cs="Times New Roman"/>
                <w:sz w:val="28"/>
                <w:szCs w:val="28"/>
                <w:vertAlign w:val="subscript"/>
                <w:lang w:val="fr-FR"/>
              </w:rPr>
              <w:t>3</w:t>
            </w:r>
            <w:r w:rsidRPr="004F4EEC">
              <w:rPr>
                <w:rFonts w:ascii="Times New Roman" w:eastAsia="Calibri" w:hAnsi="Times New Roman" w:cs="Times New Roman"/>
                <w:sz w:val="28"/>
                <w:szCs w:val="28"/>
                <w:lang w:val="fr-FR"/>
              </w:rPr>
              <w:t>=</w:t>
            </w:r>
            <w:r w:rsidRPr="004F4EEC">
              <w:rPr>
                <w:rFonts w:ascii="Times New Roman" w:hAnsi="Times New Roman" w:cs="Times New Roman"/>
                <w:sz w:val="28"/>
                <w:szCs w:val="28"/>
                <w:lang w:val="en-US"/>
              </w:rPr>
              <w:t xml:space="preserve"> 0,980–0,08933</w:t>
            </w:r>
            <w:r w:rsidRPr="004F4EEC">
              <w:rPr>
                <w:rFonts w:ascii="Times New Roman" w:hAnsi="Times New Roman" w:cs="Times New Roman"/>
                <w:i/>
                <w:sz w:val="28"/>
                <w:szCs w:val="28"/>
                <w:lang w:val="en-US"/>
              </w:rPr>
              <w:t>C</w:t>
            </w:r>
            <w:r w:rsidRPr="004F4EEC">
              <w:rPr>
                <w:rFonts w:ascii="Times New Roman" w:hAnsi="Times New Roman" w:cs="Times New Roman"/>
                <w:sz w:val="28"/>
                <w:szCs w:val="28"/>
                <w:lang w:val="en-US"/>
              </w:rPr>
              <w:t>+0,00071</w:t>
            </w:r>
            <w:r w:rsidRPr="004F4EEC">
              <w:rPr>
                <w:rFonts w:ascii="Times New Roman" w:hAnsi="Times New Roman" w:cs="Times New Roman"/>
                <w:i/>
                <w:sz w:val="28"/>
                <w:szCs w:val="28"/>
                <w:lang w:val="en-US"/>
              </w:rPr>
              <w:t>Ct</w:t>
            </w:r>
            <w:r w:rsidRPr="004F4EEC">
              <w:rPr>
                <w:rFonts w:ascii="Times New Roman" w:eastAsia="Calibri" w:hAnsi="Times New Roman" w:cs="Times New Roman"/>
                <w:sz w:val="28"/>
                <w:szCs w:val="28"/>
              </w:rPr>
              <w:t>, %</w:t>
            </w:r>
          </w:p>
        </w:tc>
        <w:tc>
          <w:tcPr>
            <w:tcW w:w="423" w:type="dxa"/>
          </w:tcPr>
          <w:p w14:paraId="287A114F" w14:textId="77777777" w:rsidR="00453066" w:rsidRPr="004F4EEC" w:rsidRDefault="00453066" w:rsidP="008F5D8D">
            <w:pPr>
              <w:spacing w:after="0" w:line="240" w:lineRule="auto"/>
              <w:rPr>
                <w:rFonts w:ascii="Times New Roman" w:hAnsi="Times New Roman" w:cs="Times New Roman"/>
                <w:sz w:val="28"/>
                <w:szCs w:val="28"/>
                <w:lang w:val="kk-KZ"/>
              </w:rPr>
            </w:pPr>
            <w:r w:rsidRPr="004F4EEC">
              <w:rPr>
                <w:rFonts w:ascii="Times New Roman" w:hAnsi="Times New Roman" w:cs="Times New Roman"/>
                <w:sz w:val="28"/>
                <w:szCs w:val="28"/>
                <w:lang w:val="kk-KZ"/>
              </w:rPr>
              <w:t>≤</w:t>
            </w:r>
          </w:p>
        </w:tc>
        <w:tc>
          <w:tcPr>
            <w:tcW w:w="876" w:type="dxa"/>
            <w:vAlign w:val="bottom"/>
          </w:tcPr>
          <w:p w14:paraId="6DF6D153" w14:textId="77777777" w:rsidR="00453066" w:rsidRPr="004F4EEC" w:rsidRDefault="00453066" w:rsidP="008F5D8D">
            <w:pPr>
              <w:spacing w:after="0" w:line="240" w:lineRule="auto"/>
              <w:jc w:val="center"/>
              <w:rPr>
                <w:rFonts w:ascii="Times New Roman" w:hAnsi="Times New Roman" w:cs="Times New Roman"/>
                <w:color w:val="000000"/>
                <w:sz w:val="28"/>
                <w:szCs w:val="28"/>
              </w:rPr>
            </w:pPr>
            <w:r w:rsidRPr="004F4EEC">
              <w:rPr>
                <w:rFonts w:ascii="Times New Roman" w:hAnsi="Times New Roman" w:cs="Times New Roman"/>
                <w:color w:val="000000"/>
                <w:sz w:val="28"/>
                <w:szCs w:val="28"/>
              </w:rPr>
              <w:t>1,12</w:t>
            </w:r>
          </w:p>
        </w:tc>
      </w:tr>
      <w:tr w:rsidR="00453066" w:rsidRPr="004F4EEC" w14:paraId="69F9183D" w14:textId="77777777" w:rsidTr="00DB412C">
        <w:trPr>
          <w:jc w:val="center"/>
        </w:trPr>
        <w:tc>
          <w:tcPr>
            <w:tcW w:w="987" w:type="dxa"/>
            <w:vAlign w:val="bottom"/>
          </w:tcPr>
          <w:p w14:paraId="3357F420" w14:textId="77777777" w:rsidR="00453066" w:rsidRPr="004F4EEC" w:rsidRDefault="00453066" w:rsidP="008F5D8D">
            <w:pPr>
              <w:spacing w:after="0" w:line="240" w:lineRule="auto"/>
              <w:jc w:val="center"/>
              <w:rPr>
                <w:rFonts w:ascii="Times New Roman" w:hAnsi="Times New Roman" w:cs="Times New Roman"/>
                <w:color w:val="000000"/>
                <w:sz w:val="28"/>
                <w:szCs w:val="28"/>
              </w:rPr>
            </w:pPr>
            <w:r w:rsidRPr="004F4EEC">
              <w:rPr>
                <w:rFonts w:ascii="Times New Roman" w:hAnsi="Times New Roman" w:cs="Times New Roman"/>
                <w:color w:val="000000"/>
                <w:sz w:val="28"/>
                <w:szCs w:val="28"/>
              </w:rPr>
              <w:t>10,05</w:t>
            </w:r>
          </w:p>
        </w:tc>
        <w:tc>
          <w:tcPr>
            <w:tcW w:w="422" w:type="dxa"/>
          </w:tcPr>
          <w:p w14:paraId="503D2E1D" w14:textId="77777777" w:rsidR="00453066" w:rsidRPr="004F4EEC" w:rsidRDefault="00453066" w:rsidP="008F5D8D">
            <w:pPr>
              <w:spacing w:after="0" w:line="240" w:lineRule="auto"/>
              <w:rPr>
                <w:rFonts w:ascii="Times New Roman" w:hAnsi="Times New Roman" w:cs="Times New Roman"/>
                <w:sz w:val="28"/>
                <w:szCs w:val="28"/>
                <w:lang w:val="kk-KZ"/>
              </w:rPr>
            </w:pPr>
            <w:r w:rsidRPr="004F4EEC">
              <w:rPr>
                <w:rFonts w:ascii="Times New Roman" w:hAnsi="Times New Roman" w:cs="Times New Roman"/>
                <w:sz w:val="28"/>
                <w:szCs w:val="28"/>
                <w:lang w:val="kk-KZ"/>
              </w:rPr>
              <w:t>≤</w:t>
            </w:r>
          </w:p>
        </w:tc>
        <w:tc>
          <w:tcPr>
            <w:tcW w:w="6702" w:type="dxa"/>
          </w:tcPr>
          <w:p w14:paraId="561EFB1B" w14:textId="77777777" w:rsidR="00453066" w:rsidRPr="004F4EEC" w:rsidRDefault="00453066" w:rsidP="008F5D8D">
            <w:pPr>
              <w:pStyle w:val="af"/>
              <w:rPr>
                <w:rFonts w:ascii="Times New Roman" w:hAnsi="Times New Roman" w:cs="Times New Roman"/>
                <w:sz w:val="28"/>
                <w:szCs w:val="28"/>
              </w:rPr>
            </w:pPr>
            <w:r w:rsidRPr="004F4EEC">
              <w:rPr>
                <w:rFonts w:ascii="Times New Roman" w:eastAsia="Calibri" w:hAnsi="Times New Roman" w:cs="Times New Roman"/>
                <w:i/>
                <w:sz w:val="28"/>
                <w:szCs w:val="28"/>
                <w:lang w:val="fr-FR"/>
              </w:rPr>
              <w:t>y</w:t>
            </w:r>
            <w:r w:rsidRPr="004F4EEC">
              <w:rPr>
                <w:rFonts w:ascii="Times New Roman" w:eastAsia="Calibri" w:hAnsi="Times New Roman" w:cs="Times New Roman"/>
                <w:sz w:val="28"/>
                <w:szCs w:val="28"/>
                <w:vertAlign w:val="subscript"/>
                <w:lang w:val="fr-FR"/>
              </w:rPr>
              <w:t>4</w:t>
            </w:r>
            <w:r w:rsidRPr="004F4EEC">
              <w:rPr>
                <w:rFonts w:ascii="Times New Roman" w:eastAsia="Calibri" w:hAnsi="Times New Roman" w:cs="Times New Roman"/>
                <w:sz w:val="28"/>
                <w:szCs w:val="28"/>
                <w:lang w:val="fr-FR"/>
              </w:rPr>
              <w:t>=</w:t>
            </w:r>
            <w:r w:rsidRPr="004F4EEC">
              <w:rPr>
                <w:rFonts w:ascii="Times New Roman" w:hAnsi="Times New Roman" w:cs="Times New Roman"/>
                <w:sz w:val="28"/>
                <w:szCs w:val="28"/>
                <w:lang w:val="en-US"/>
              </w:rPr>
              <w:t xml:space="preserve"> 9,062+1,793</w:t>
            </w:r>
            <w:r w:rsidRPr="004F4EEC">
              <w:rPr>
                <w:rFonts w:ascii="Times New Roman" w:hAnsi="Times New Roman" w:cs="Times New Roman"/>
                <w:i/>
                <w:sz w:val="28"/>
                <w:szCs w:val="28"/>
                <w:lang w:val="en-US"/>
              </w:rPr>
              <w:t>C</w:t>
            </w:r>
            <w:r w:rsidRPr="004F4EEC">
              <w:rPr>
                <w:rFonts w:ascii="Times New Roman" w:hAnsi="Times New Roman" w:cs="Times New Roman"/>
                <w:sz w:val="28"/>
                <w:szCs w:val="28"/>
                <w:lang w:val="en-US"/>
              </w:rPr>
              <w:t>–0,01221</w:t>
            </w:r>
            <w:r w:rsidRPr="004F4EEC">
              <w:rPr>
                <w:rFonts w:ascii="Times New Roman" w:hAnsi="Times New Roman" w:cs="Times New Roman"/>
                <w:i/>
                <w:sz w:val="28"/>
                <w:szCs w:val="28"/>
                <w:lang w:val="en-US"/>
              </w:rPr>
              <w:t>Ct</w:t>
            </w:r>
            <w:r w:rsidRPr="004F4EEC">
              <w:rPr>
                <w:rFonts w:ascii="Times New Roman" w:eastAsia="Calibri" w:hAnsi="Times New Roman" w:cs="Times New Roman"/>
                <w:sz w:val="28"/>
                <w:szCs w:val="28"/>
              </w:rPr>
              <w:t>, %</w:t>
            </w:r>
          </w:p>
        </w:tc>
        <w:tc>
          <w:tcPr>
            <w:tcW w:w="423" w:type="dxa"/>
          </w:tcPr>
          <w:p w14:paraId="7D941C36" w14:textId="77777777" w:rsidR="00453066" w:rsidRPr="004F4EEC" w:rsidRDefault="00453066" w:rsidP="008F5D8D">
            <w:pPr>
              <w:spacing w:after="0" w:line="240" w:lineRule="auto"/>
              <w:rPr>
                <w:rFonts w:ascii="Times New Roman" w:hAnsi="Times New Roman" w:cs="Times New Roman"/>
                <w:sz w:val="28"/>
                <w:szCs w:val="28"/>
                <w:lang w:val="kk-KZ"/>
              </w:rPr>
            </w:pPr>
            <w:r w:rsidRPr="004F4EEC">
              <w:rPr>
                <w:rFonts w:ascii="Times New Roman" w:hAnsi="Times New Roman" w:cs="Times New Roman"/>
                <w:sz w:val="28"/>
                <w:szCs w:val="28"/>
                <w:lang w:val="kk-KZ"/>
              </w:rPr>
              <w:t>≤</w:t>
            </w:r>
          </w:p>
        </w:tc>
        <w:tc>
          <w:tcPr>
            <w:tcW w:w="876" w:type="dxa"/>
            <w:vAlign w:val="bottom"/>
          </w:tcPr>
          <w:p w14:paraId="360B48EA" w14:textId="77777777" w:rsidR="00453066" w:rsidRPr="004F4EEC" w:rsidRDefault="00453066" w:rsidP="008F5D8D">
            <w:pPr>
              <w:spacing w:after="0" w:line="240" w:lineRule="auto"/>
              <w:jc w:val="center"/>
              <w:rPr>
                <w:rFonts w:ascii="Times New Roman" w:hAnsi="Times New Roman" w:cs="Times New Roman"/>
                <w:color w:val="000000"/>
                <w:sz w:val="28"/>
                <w:szCs w:val="28"/>
              </w:rPr>
            </w:pPr>
            <w:r w:rsidRPr="004F4EEC">
              <w:rPr>
                <w:rFonts w:ascii="Times New Roman" w:hAnsi="Times New Roman" w:cs="Times New Roman"/>
                <w:color w:val="000000"/>
                <w:sz w:val="28"/>
                <w:szCs w:val="28"/>
              </w:rPr>
              <w:t>16,01</w:t>
            </w:r>
          </w:p>
        </w:tc>
      </w:tr>
      <w:tr w:rsidR="00453066" w:rsidRPr="004F4EEC" w14:paraId="39093A8F" w14:textId="77777777" w:rsidTr="00DB412C">
        <w:trPr>
          <w:jc w:val="center"/>
        </w:trPr>
        <w:tc>
          <w:tcPr>
            <w:tcW w:w="987" w:type="dxa"/>
            <w:vAlign w:val="bottom"/>
          </w:tcPr>
          <w:p w14:paraId="1423D732" w14:textId="77777777" w:rsidR="00453066" w:rsidRPr="004F4EEC" w:rsidRDefault="00453066" w:rsidP="008F5D8D">
            <w:pPr>
              <w:spacing w:after="0" w:line="240" w:lineRule="auto"/>
              <w:jc w:val="center"/>
              <w:rPr>
                <w:rFonts w:ascii="Times New Roman" w:hAnsi="Times New Roman" w:cs="Times New Roman"/>
                <w:color w:val="000000"/>
                <w:sz w:val="28"/>
                <w:szCs w:val="28"/>
              </w:rPr>
            </w:pPr>
            <w:r w:rsidRPr="004F4EEC">
              <w:rPr>
                <w:rFonts w:ascii="Times New Roman" w:hAnsi="Times New Roman" w:cs="Times New Roman"/>
                <w:color w:val="000000"/>
                <w:sz w:val="28"/>
                <w:szCs w:val="28"/>
              </w:rPr>
              <w:t>56,58</w:t>
            </w:r>
          </w:p>
        </w:tc>
        <w:tc>
          <w:tcPr>
            <w:tcW w:w="422" w:type="dxa"/>
          </w:tcPr>
          <w:p w14:paraId="3E035662" w14:textId="77777777" w:rsidR="00453066" w:rsidRPr="004F4EEC" w:rsidRDefault="00453066" w:rsidP="008F5D8D">
            <w:pPr>
              <w:spacing w:after="0" w:line="240" w:lineRule="auto"/>
              <w:rPr>
                <w:rFonts w:ascii="Times New Roman" w:hAnsi="Times New Roman" w:cs="Times New Roman"/>
                <w:sz w:val="28"/>
                <w:szCs w:val="28"/>
                <w:lang w:val="kk-KZ"/>
              </w:rPr>
            </w:pPr>
            <w:r w:rsidRPr="004F4EEC">
              <w:rPr>
                <w:rFonts w:ascii="Times New Roman" w:hAnsi="Times New Roman" w:cs="Times New Roman"/>
                <w:sz w:val="28"/>
                <w:szCs w:val="28"/>
                <w:lang w:val="kk-KZ"/>
              </w:rPr>
              <w:t>≤</w:t>
            </w:r>
          </w:p>
        </w:tc>
        <w:tc>
          <w:tcPr>
            <w:tcW w:w="6702" w:type="dxa"/>
          </w:tcPr>
          <w:p w14:paraId="2115B071" w14:textId="77777777" w:rsidR="00453066" w:rsidRPr="004F4EEC" w:rsidRDefault="00453066" w:rsidP="008F5D8D">
            <w:pPr>
              <w:pStyle w:val="af"/>
              <w:rPr>
                <w:rFonts w:ascii="Times New Roman" w:hAnsi="Times New Roman" w:cs="Times New Roman"/>
                <w:sz w:val="28"/>
                <w:szCs w:val="28"/>
              </w:rPr>
            </w:pPr>
            <w:r w:rsidRPr="004F4EEC">
              <w:rPr>
                <w:rFonts w:ascii="Times New Roman" w:eastAsia="Calibri" w:hAnsi="Times New Roman" w:cs="Times New Roman"/>
                <w:i/>
                <w:sz w:val="28"/>
                <w:szCs w:val="28"/>
                <w:lang w:val="fr-FR"/>
              </w:rPr>
              <w:t>y</w:t>
            </w:r>
            <w:r w:rsidRPr="004F4EEC">
              <w:rPr>
                <w:rFonts w:ascii="Times New Roman" w:eastAsia="Calibri" w:hAnsi="Times New Roman" w:cs="Times New Roman"/>
                <w:sz w:val="28"/>
                <w:szCs w:val="28"/>
                <w:vertAlign w:val="subscript"/>
                <w:lang w:val="fr-FR"/>
              </w:rPr>
              <w:t>5</w:t>
            </w:r>
            <w:r w:rsidRPr="004F4EEC">
              <w:rPr>
                <w:rFonts w:ascii="Times New Roman" w:eastAsia="Calibri" w:hAnsi="Times New Roman" w:cs="Times New Roman"/>
                <w:sz w:val="28"/>
                <w:szCs w:val="28"/>
                <w:lang w:val="fr-FR"/>
              </w:rPr>
              <w:t xml:space="preserve">= </w:t>
            </w:r>
            <w:r w:rsidRPr="004F4EEC">
              <w:rPr>
                <w:rFonts w:ascii="Times New Roman" w:hAnsi="Times New Roman" w:cs="Times New Roman"/>
                <w:sz w:val="28"/>
                <w:szCs w:val="28"/>
                <w:lang w:val="en-US"/>
              </w:rPr>
              <w:t>91,085–10,48</w:t>
            </w:r>
            <w:r w:rsidRPr="004F4EEC">
              <w:rPr>
                <w:rFonts w:ascii="Times New Roman" w:hAnsi="Times New Roman" w:cs="Times New Roman"/>
                <w:i/>
                <w:sz w:val="28"/>
                <w:szCs w:val="28"/>
                <w:lang w:val="en-US"/>
              </w:rPr>
              <w:t>C</w:t>
            </w:r>
            <w:r w:rsidRPr="004F4EEC">
              <w:rPr>
                <w:rFonts w:ascii="Times New Roman" w:hAnsi="Times New Roman" w:cs="Times New Roman"/>
                <w:sz w:val="28"/>
                <w:szCs w:val="28"/>
                <w:lang w:val="en-US"/>
              </w:rPr>
              <w:t>+0,07525</w:t>
            </w:r>
            <w:r w:rsidRPr="004F4EEC">
              <w:rPr>
                <w:rFonts w:ascii="Times New Roman" w:hAnsi="Times New Roman" w:cs="Times New Roman"/>
                <w:i/>
                <w:sz w:val="28"/>
                <w:szCs w:val="28"/>
                <w:lang w:val="en-US"/>
              </w:rPr>
              <w:t>Ct</w:t>
            </w:r>
            <w:r w:rsidRPr="004F4EEC">
              <w:rPr>
                <w:rFonts w:ascii="Times New Roman" w:eastAsia="Calibri" w:hAnsi="Times New Roman" w:cs="Times New Roman"/>
                <w:sz w:val="28"/>
                <w:szCs w:val="28"/>
              </w:rPr>
              <w:t>, мг/100 г</w:t>
            </w:r>
          </w:p>
        </w:tc>
        <w:tc>
          <w:tcPr>
            <w:tcW w:w="423" w:type="dxa"/>
          </w:tcPr>
          <w:p w14:paraId="581E936D" w14:textId="77777777" w:rsidR="00453066" w:rsidRPr="004F4EEC" w:rsidRDefault="00453066" w:rsidP="008F5D8D">
            <w:pPr>
              <w:spacing w:after="0" w:line="240" w:lineRule="auto"/>
              <w:rPr>
                <w:rFonts w:ascii="Times New Roman" w:hAnsi="Times New Roman" w:cs="Times New Roman"/>
                <w:sz w:val="28"/>
                <w:szCs w:val="28"/>
                <w:lang w:val="kk-KZ"/>
              </w:rPr>
            </w:pPr>
            <w:r w:rsidRPr="004F4EEC">
              <w:rPr>
                <w:rFonts w:ascii="Times New Roman" w:hAnsi="Times New Roman" w:cs="Times New Roman"/>
                <w:sz w:val="28"/>
                <w:szCs w:val="28"/>
                <w:lang w:val="kk-KZ"/>
              </w:rPr>
              <w:t>≤</w:t>
            </w:r>
          </w:p>
        </w:tc>
        <w:tc>
          <w:tcPr>
            <w:tcW w:w="876" w:type="dxa"/>
            <w:vAlign w:val="bottom"/>
          </w:tcPr>
          <w:p w14:paraId="280A952A" w14:textId="77777777" w:rsidR="00453066" w:rsidRPr="004F4EEC" w:rsidRDefault="00453066" w:rsidP="008F5D8D">
            <w:pPr>
              <w:spacing w:after="0" w:line="240" w:lineRule="auto"/>
              <w:jc w:val="center"/>
              <w:rPr>
                <w:rFonts w:ascii="Times New Roman" w:hAnsi="Times New Roman" w:cs="Times New Roman"/>
                <w:color w:val="000000"/>
                <w:sz w:val="28"/>
                <w:szCs w:val="28"/>
              </w:rPr>
            </w:pPr>
            <w:r w:rsidRPr="004F4EEC">
              <w:rPr>
                <w:rFonts w:ascii="Times New Roman" w:hAnsi="Times New Roman" w:cs="Times New Roman"/>
                <w:color w:val="000000"/>
                <w:sz w:val="28"/>
                <w:szCs w:val="28"/>
              </w:rPr>
              <w:t>93,40</w:t>
            </w:r>
          </w:p>
        </w:tc>
      </w:tr>
      <w:tr w:rsidR="00453066" w:rsidRPr="004F4EEC" w14:paraId="133098E7" w14:textId="77777777" w:rsidTr="00DB412C">
        <w:trPr>
          <w:jc w:val="center"/>
        </w:trPr>
        <w:tc>
          <w:tcPr>
            <w:tcW w:w="987" w:type="dxa"/>
            <w:vAlign w:val="bottom"/>
          </w:tcPr>
          <w:p w14:paraId="321852AC" w14:textId="77777777" w:rsidR="00453066" w:rsidRPr="004F4EEC" w:rsidRDefault="00453066" w:rsidP="008F5D8D">
            <w:pPr>
              <w:spacing w:after="0" w:line="240" w:lineRule="auto"/>
              <w:rPr>
                <w:rFonts w:ascii="Times New Roman" w:hAnsi="Times New Roman" w:cs="Times New Roman"/>
                <w:bCs/>
                <w:color w:val="000000"/>
                <w:sz w:val="28"/>
                <w:szCs w:val="28"/>
              </w:rPr>
            </w:pPr>
            <w:r w:rsidRPr="004F4EEC">
              <w:rPr>
                <w:rFonts w:ascii="Times New Roman" w:hAnsi="Times New Roman" w:cs="Times New Roman"/>
                <w:bCs/>
                <w:color w:val="000000"/>
                <w:sz w:val="28"/>
                <w:szCs w:val="28"/>
              </w:rPr>
              <w:t>312,14</w:t>
            </w:r>
          </w:p>
        </w:tc>
        <w:tc>
          <w:tcPr>
            <w:tcW w:w="422" w:type="dxa"/>
          </w:tcPr>
          <w:p w14:paraId="6A285857" w14:textId="77777777" w:rsidR="00453066" w:rsidRPr="004F4EEC" w:rsidRDefault="00453066" w:rsidP="008F5D8D">
            <w:pPr>
              <w:spacing w:after="0" w:line="240" w:lineRule="auto"/>
              <w:rPr>
                <w:rFonts w:ascii="Times New Roman" w:hAnsi="Times New Roman" w:cs="Times New Roman"/>
                <w:sz w:val="28"/>
                <w:szCs w:val="28"/>
                <w:lang w:val="kk-KZ"/>
              </w:rPr>
            </w:pPr>
            <w:r w:rsidRPr="004F4EEC">
              <w:rPr>
                <w:rFonts w:ascii="Times New Roman" w:hAnsi="Times New Roman" w:cs="Times New Roman"/>
                <w:sz w:val="28"/>
                <w:szCs w:val="28"/>
                <w:lang w:val="kk-KZ"/>
              </w:rPr>
              <w:t>≤</w:t>
            </w:r>
          </w:p>
        </w:tc>
        <w:tc>
          <w:tcPr>
            <w:tcW w:w="6702" w:type="dxa"/>
          </w:tcPr>
          <w:p w14:paraId="28D1E2DD" w14:textId="77777777" w:rsidR="00453066" w:rsidRPr="004F4EEC" w:rsidRDefault="00453066" w:rsidP="008F5D8D">
            <w:pPr>
              <w:pStyle w:val="af"/>
              <w:rPr>
                <w:rFonts w:ascii="Times New Roman" w:hAnsi="Times New Roman" w:cs="Times New Roman"/>
                <w:sz w:val="28"/>
                <w:szCs w:val="28"/>
              </w:rPr>
            </w:pPr>
            <w:r w:rsidRPr="004F4EEC">
              <w:rPr>
                <w:rFonts w:ascii="Times New Roman" w:eastAsia="Calibri" w:hAnsi="Times New Roman" w:cs="Times New Roman"/>
                <w:i/>
                <w:sz w:val="28"/>
                <w:szCs w:val="28"/>
                <w:lang w:val="fr-FR"/>
              </w:rPr>
              <w:t>y</w:t>
            </w:r>
            <w:r w:rsidRPr="004F4EEC">
              <w:rPr>
                <w:rFonts w:ascii="Times New Roman" w:eastAsia="Calibri" w:hAnsi="Times New Roman" w:cs="Times New Roman"/>
                <w:sz w:val="28"/>
                <w:szCs w:val="28"/>
                <w:vertAlign w:val="subscript"/>
                <w:lang w:val="fr-FR"/>
              </w:rPr>
              <w:t>6</w:t>
            </w:r>
            <w:r w:rsidRPr="004F4EEC">
              <w:rPr>
                <w:rFonts w:ascii="Times New Roman" w:eastAsia="Calibri" w:hAnsi="Times New Roman" w:cs="Times New Roman"/>
                <w:sz w:val="28"/>
                <w:szCs w:val="28"/>
                <w:lang w:val="fr-FR"/>
              </w:rPr>
              <w:t xml:space="preserve">= </w:t>
            </w:r>
            <w:r w:rsidRPr="004F4EEC">
              <w:rPr>
                <w:rFonts w:ascii="Times New Roman" w:hAnsi="Times New Roman" w:cs="Times New Roman"/>
                <w:sz w:val="28"/>
                <w:szCs w:val="28"/>
                <w:lang w:val="en-US"/>
              </w:rPr>
              <w:t>642,54+6,095</w:t>
            </w:r>
            <w:r w:rsidRPr="004F4EEC">
              <w:rPr>
                <w:rFonts w:ascii="Times New Roman" w:hAnsi="Times New Roman" w:cs="Times New Roman"/>
                <w:i/>
                <w:sz w:val="28"/>
                <w:szCs w:val="28"/>
                <w:lang w:val="en-US"/>
              </w:rPr>
              <w:t>C</w:t>
            </w:r>
            <w:r w:rsidRPr="004F4EEC">
              <w:rPr>
                <w:rFonts w:ascii="Times New Roman" w:hAnsi="Times New Roman" w:cs="Times New Roman"/>
                <w:sz w:val="28"/>
                <w:szCs w:val="28"/>
                <w:lang w:val="en-US"/>
              </w:rPr>
              <w:t>–2,667</w:t>
            </w:r>
            <w:r w:rsidRPr="004F4EEC">
              <w:rPr>
                <w:rFonts w:ascii="Times New Roman" w:hAnsi="Times New Roman" w:cs="Times New Roman"/>
                <w:i/>
                <w:sz w:val="28"/>
                <w:szCs w:val="28"/>
                <w:lang w:val="en-US"/>
              </w:rPr>
              <w:t>t</w:t>
            </w:r>
            <w:r w:rsidRPr="004F4EEC">
              <w:rPr>
                <w:rFonts w:ascii="Times New Roman" w:eastAsia="Calibri" w:hAnsi="Times New Roman" w:cs="Times New Roman"/>
                <w:sz w:val="28"/>
                <w:szCs w:val="28"/>
              </w:rPr>
              <w:t>, мг/100 г</w:t>
            </w:r>
          </w:p>
        </w:tc>
        <w:tc>
          <w:tcPr>
            <w:tcW w:w="423" w:type="dxa"/>
          </w:tcPr>
          <w:p w14:paraId="16F90949" w14:textId="77777777" w:rsidR="00453066" w:rsidRPr="004F4EEC" w:rsidRDefault="00453066" w:rsidP="008F5D8D">
            <w:pPr>
              <w:spacing w:after="0" w:line="240" w:lineRule="auto"/>
              <w:rPr>
                <w:rFonts w:ascii="Times New Roman" w:hAnsi="Times New Roman" w:cs="Times New Roman"/>
                <w:sz w:val="28"/>
                <w:szCs w:val="28"/>
                <w:lang w:val="kk-KZ"/>
              </w:rPr>
            </w:pPr>
            <w:r w:rsidRPr="004F4EEC">
              <w:rPr>
                <w:rFonts w:ascii="Times New Roman" w:hAnsi="Times New Roman" w:cs="Times New Roman"/>
                <w:sz w:val="28"/>
                <w:szCs w:val="28"/>
                <w:lang w:val="kk-KZ"/>
              </w:rPr>
              <w:t>≤</w:t>
            </w:r>
          </w:p>
        </w:tc>
        <w:tc>
          <w:tcPr>
            <w:tcW w:w="876" w:type="dxa"/>
            <w:vAlign w:val="bottom"/>
          </w:tcPr>
          <w:p w14:paraId="6AE5F68E" w14:textId="77777777" w:rsidR="00453066" w:rsidRPr="004F4EEC" w:rsidRDefault="00453066" w:rsidP="008F5D8D">
            <w:pPr>
              <w:spacing w:after="0" w:line="240" w:lineRule="auto"/>
              <w:jc w:val="center"/>
              <w:rPr>
                <w:rFonts w:ascii="Times New Roman" w:hAnsi="Times New Roman" w:cs="Times New Roman"/>
                <w:bCs/>
                <w:color w:val="000000"/>
                <w:sz w:val="28"/>
                <w:szCs w:val="28"/>
              </w:rPr>
            </w:pPr>
            <w:r w:rsidRPr="004F4EEC">
              <w:rPr>
                <w:rFonts w:ascii="Times New Roman" w:hAnsi="Times New Roman" w:cs="Times New Roman"/>
                <w:bCs/>
                <w:color w:val="000000"/>
                <w:sz w:val="28"/>
                <w:szCs w:val="28"/>
              </w:rPr>
              <w:t>453,10</w:t>
            </w:r>
          </w:p>
        </w:tc>
      </w:tr>
      <w:tr w:rsidR="00453066" w:rsidRPr="004F4EEC" w14:paraId="42AE8163" w14:textId="77777777" w:rsidTr="00DB412C">
        <w:trPr>
          <w:jc w:val="center"/>
        </w:trPr>
        <w:tc>
          <w:tcPr>
            <w:tcW w:w="987" w:type="dxa"/>
            <w:vAlign w:val="bottom"/>
          </w:tcPr>
          <w:p w14:paraId="4A669E60" w14:textId="77777777" w:rsidR="00453066" w:rsidRPr="004F4EEC" w:rsidRDefault="00453066" w:rsidP="008F5D8D">
            <w:pPr>
              <w:spacing w:after="0" w:line="240" w:lineRule="auto"/>
              <w:jc w:val="center"/>
              <w:rPr>
                <w:rFonts w:ascii="Times New Roman" w:hAnsi="Times New Roman" w:cs="Times New Roman"/>
                <w:color w:val="000000"/>
                <w:sz w:val="28"/>
                <w:szCs w:val="28"/>
              </w:rPr>
            </w:pPr>
            <w:r w:rsidRPr="004F4EEC">
              <w:rPr>
                <w:rFonts w:ascii="Times New Roman" w:hAnsi="Times New Roman" w:cs="Times New Roman"/>
                <w:color w:val="000000"/>
                <w:sz w:val="28"/>
                <w:szCs w:val="28"/>
              </w:rPr>
              <w:t>260,90</w:t>
            </w:r>
          </w:p>
        </w:tc>
        <w:tc>
          <w:tcPr>
            <w:tcW w:w="422" w:type="dxa"/>
          </w:tcPr>
          <w:p w14:paraId="5DD69527" w14:textId="77777777" w:rsidR="00453066" w:rsidRPr="004F4EEC" w:rsidRDefault="00453066" w:rsidP="008F5D8D">
            <w:pPr>
              <w:spacing w:after="0" w:line="240" w:lineRule="auto"/>
              <w:rPr>
                <w:rFonts w:ascii="Times New Roman" w:hAnsi="Times New Roman" w:cs="Times New Roman"/>
                <w:sz w:val="28"/>
                <w:szCs w:val="28"/>
              </w:rPr>
            </w:pPr>
            <w:r w:rsidRPr="004F4EEC">
              <w:rPr>
                <w:rFonts w:ascii="Times New Roman" w:hAnsi="Times New Roman" w:cs="Times New Roman"/>
                <w:sz w:val="28"/>
                <w:szCs w:val="28"/>
                <w:lang w:val="kk-KZ"/>
              </w:rPr>
              <w:t>≤</w:t>
            </w:r>
          </w:p>
        </w:tc>
        <w:tc>
          <w:tcPr>
            <w:tcW w:w="6702" w:type="dxa"/>
          </w:tcPr>
          <w:p w14:paraId="0C24CF90" w14:textId="77777777" w:rsidR="00453066" w:rsidRPr="004F4EEC" w:rsidRDefault="00453066" w:rsidP="008F5D8D">
            <w:pPr>
              <w:pStyle w:val="af"/>
              <w:rPr>
                <w:rFonts w:ascii="Times New Roman" w:hAnsi="Times New Roman" w:cs="Times New Roman"/>
                <w:sz w:val="28"/>
                <w:szCs w:val="28"/>
              </w:rPr>
            </w:pPr>
            <w:r w:rsidRPr="004F4EEC">
              <w:rPr>
                <w:rFonts w:ascii="Times New Roman" w:eastAsia="Calibri" w:hAnsi="Times New Roman" w:cs="Times New Roman"/>
                <w:sz w:val="28"/>
                <w:szCs w:val="28"/>
                <w:lang w:val="fr-FR"/>
              </w:rPr>
              <w:t>y</w:t>
            </w:r>
            <w:r w:rsidRPr="004F4EEC">
              <w:rPr>
                <w:rFonts w:ascii="Times New Roman" w:eastAsia="Calibri" w:hAnsi="Times New Roman" w:cs="Times New Roman"/>
                <w:sz w:val="28"/>
                <w:szCs w:val="28"/>
                <w:vertAlign w:val="subscript"/>
                <w:lang w:val="fr-FR"/>
              </w:rPr>
              <w:t>7</w:t>
            </w:r>
            <w:r w:rsidRPr="004F4EEC">
              <w:rPr>
                <w:rFonts w:ascii="Times New Roman" w:eastAsia="Calibri" w:hAnsi="Times New Roman" w:cs="Times New Roman"/>
                <w:sz w:val="28"/>
                <w:szCs w:val="28"/>
                <w:lang w:val="fr-FR"/>
              </w:rPr>
              <w:t xml:space="preserve">= </w:t>
            </w:r>
            <w:r w:rsidRPr="004F4EEC">
              <w:rPr>
                <w:rFonts w:ascii="Times New Roman" w:hAnsi="Times New Roman" w:cs="Times New Roman"/>
                <w:sz w:val="28"/>
                <w:szCs w:val="28"/>
                <w:lang w:val="en-US"/>
              </w:rPr>
              <w:t>171,73–2,605</w:t>
            </w:r>
            <w:r w:rsidRPr="004F4EEC">
              <w:rPr>
                <w:rFonts w:ascii="Times New Roman" w:hAnsi="Times New Roman" w:cs="Times New Roman"/>
                <w:i/>
                <w:sz w:val="28"/>
                <w:szCs w:val="28"/>
                <w:lang w:val="en-US"/>
              </w:rPr>
              <w:t>C</w:t>
            </w:r>
            <w:r w:rsidRPr="004F4EEC">
              <w:rPr>
                <w:rFonts w:ascii="Times New Roman" w:hAnsi="Times New Roman" w:cs="Times New Roman"/>
                <w:sz w:val="28"/>
                <w:szCs w:val="28"/>
                <w:lang w:val="en-US"/>
              </w:rPr>
              <w:t>+1,148</w:t>
            </w:r>
            <w:r w:rsidRPr="004F4EEC">
              <w:rPr>
                <w:rFonts w:ascii="Times New Roman" w:hAnsi="Times New Roman" w:cs="Times New Roman"/>
                <w:i/>
                <w:sz w:val="28"/>
                <w:szCs w:val="28"/>
                <w:lang w:val="en-US"/>
              </w:rPr>
              <w:t>t</w:t>
            </w:r>
            <w:r w:rsidRPr="004F4EEC">
              <w:rPr>
                <w:rFonts w:ascii="Times New Roman" w:eastAsia="Calibri" w:hAnsi="Times New Roman" w:cs="Times New Roman"/>
                <w:sz w:val="28"/>
                <w:szCs w:val="28"/>
              </w:rPr>
              <w:t>, мг/100 г</w:t>
            </w:r>
          </w:p>
        </w:tc>
        <w:tc>
          <w:tcPr>
            <w:tcW w:w="423" w:type="dxa"/>
          </w:tcPr>
          <w:p w14:paraId="7B3B8B58" w14:textId="77777777" w:rsidR="00453066" w:rsidRPr="004F4EEC" w:rsidRDefault="00453066" w:rsidP="008F5D8D">
            <w:pPr>
              <w:spacing w:after="0" w:line="240" w:lineRule="auto"/>
              <w:rPr>
                <w:rFonts w:ascii="Times New Roman" w:hAnsi="Times New Roman" w:cs="Times New Roman"/>
                <w:sz w:val="28"/>
                <w:szCs w:val="28"/>
              </w:rPr>
            </w:pPr>
            <w:r w:rsidRPr="004F4EEC">
              <w:rPr>
                <w:rFonts w:ascii="Times New Roman" w:hAnsi="Times New Roman" w:cs="Times New Roman"/>
                <w:sz w:val="28"/>
                <w:szCs w:val="28"/>
                <w:lang w:val="kk-KZ"/>
              </w:rPr>
              <w:t>≤</w:t>
            </w:r>
          </w:p>
        </w:tc>
        <w:tc>
          <w:tcPr>
            <w:tcW w:w="876" w:type="dxa"/>
            <w:vAlign w:val="bottom"/>
          </w:tcPr>
          <w:p w14:paraId="365DAC79" w14:textId="77777777" w:rsidR="00453066" w:rsidRPr="004F4EEC" w:rsidRDefault="00453066" w:rsidP="008F5D8D">
            <w:pPr>
              <w:spacing w:after="0" w:line="240" w:lineRule="auto"/>
              <w:jc w:val="center"/>
              <w:rPr>
                <w:rFonts w:ascii="Times New Roman" w:hAnsi="Times New Roman" w:cs="Times New Roman"/>
                <w:color w:val="000000"/>
                <w:sz w:val="28"/>
                <w:szCs w:val="28"/>
              </w:rPr>
            </w:pPr>
            <w:r w:rsidRPr="004F4EEC">
              <w:rPr>
                <w:rFonts w:ascii="Times New Roman" w:hAnsi="Times New Roman" w:cs="Times New Roman"/>
                <w:color w:val="000000"/>
                <w:sz w:val="28"/>
                <w:szCs w:val="28"/>
              </w:rPr>
              <w:t>321,40</w:t>
            </w:r>
          </w:p>
        </w:tc>
      </w:tr>
      <w:tr w:rsidR="00453066" w:rsidRPr="004F4EEC" w14:paraId="478E8EF0" w14:textId="77777777" w:rsidTr="00DB412C">
        <w:trPr>
          <w:jc w:val="center"/>
        </w:trPr>
        <w:tc>
          <w:tcPr>
            <w:tcW w:w="987" w:type="dxa"/>
            <w:vAlign w:val="bottom"/>
          </w:tcPr>
          <w:p w14:paraId="3BA68E3A" w14:textId="77777777" w:rsidR="00453066" w:rsidRPr="004F4EEC" w:rsidRDefault="00453066" w:rsidP="008F5D8D">
            <w:pPr>
              <w:spacing w:after="0" w:line="240" w:lineRule="auto"/>
              <w:jc w:val="center"/>
              <w:rPr>
                <w:rFonts w:ascii="Times New Roman" w:hAnsi="Times New Roman" w:cs="Times New Roman"/>
                <w:color w:val="000000"/>
                <w:sz w:val="28"/>
                <w:szCs w:val="28"/>
              </w:rPr>
            </w:pPr>
            <w:r w:rsidRPr="004F4EEC">
              <w:rPr>
                <w:rFonts w:ascii="Times New Roman" w:hAnsi="Times New Roman" w:cs="Times New Roman"/>
                <w:color w:val="000000"/>
                <w:sz w:val="28"/>
                <w:szCs w:val="28"/>
              </w:rPr>
              <w:t>33,10</w:t>
            </w:r>
          </w:p>
        </w:tc>
        <w:tc>
          <w:tcPr>
            <w:tcW w:w="422" w:type="dxa"/>
          </w:tcPr>
          <w:p w14:paraId="7FAB2A0C" w14:textId="77777777" w:rsidR="00453066" w:rsidRPr="004F4EEC" w:rsidRDefault="00453066" w:rsidP="008F5D8D">
            <w:pPr>
              <w:spacing w:after="0" w:line="240" w:lineRule="auto"/>
              <w:rPr>
                <w:rFonts w:ascii="Times New Roman" w:hAnsi="Times New Roman" w:cs="Times New Roman"/>
                <w:sz w:val="28"/>
                <w:szCs w:val="28"/>
              </w:rPr>
            </w:pPr>
            <w:r w:rsidRPr="004F4EEC">
              <w:rPr>
                <w:rFonts w:ascii="Times New Roman" w:hAnsi="Times New Roman" w:cs="Times New Roman"/>
                <w:sz w:val="28"/>
                <w:szCs w:val="28"/>
                <w:lang w:val="kk-KZ"/>
              </w:rPr>
              <w:t>≤</w:t>
            </w:r>
          </w:p>
        </w:tc>
        <w:tc>
          <w:tcPr>
            <w:tcW w:w="6702" w:type="dxa"/>
          </w:tcPr>
          <w:p w14:paraId="64790C89" w14:textId="77777777" w:rsidR="00453066" w:rsidRPr="00515113" w:rsidRDefault="00453066" w:rsidP="008F5D8D">
            <w:pPr>
              <w:pStyle w:val="af"/>
              <w:rPr>
                <w:rFonts w:ascii="Times New Roman" w:hAnsi="Times New Roman" w:cs="Times New Roman"/>
                <w:sz w:val="28"/>
                <w:szCs w:val="28"/>
              </w:rPr>
            </w:pPr>
            <w:r w:rsidRPr="00515113">
              <w:rPr>
                <w:rFonts w:ascii="Times New Roman" w:eastAsia="Calibri" w:hAnsi="Times New Roman" w:cs="Times New Roman"/>
                <w:i/>
                <w:sz w:val="28"/>
                <w:szCs w:val="28"/>
                <w:lang w:val="fr-FR"/>
              </w:rPr>
              <w:t>y</w:t>
            </w:r>
            <w:r w:rsidRPr="00515113">
              <w:rPr>
                <w:rFonts w:ascii="Times New Roman" w:eastAsia="Calibri" w:hAnsi="Times New Roman" w:cs="Times New Roman"/>
                <w:sz w:val="28"/>
                <w:szCs w:val="28"/>
                <w:vertAlign w:val="subscript"/>
                <w:lang w:val="fr-FR"/>
              </w:rPr>
              <w:t>8</w:t>
            </w:r>
            <w:r w:rsidRPr="00515113">
              <w:rPr>
                <w:rFonts w:ascii="Times New Roman" w:eastAsia="Calibri" w:hAnsi="Times New Roman" w:cs="Times New Roman"/>
                <w:sz w:val="28"/>
                <w:szCs w:val="28"/>
                <w:lang w:val="fr-FR"/>
              </w:rPr>
              <w:t>=</w:t>
            </w:r>
            <w:r w:rsidRPr="00515113">
              <w:rPr>
                <w:rFonts w:ascii="Times New Roman" w:hAnsi="Times New Roman" w:cs="Times New Roman"/>
                <w:sz w:val="28"/>
                <w:szCs w:val="28"/>
                <w:lang w:val="en-US"/>
              </w:rPr>
              <w:t xml:space="preserve"> –0,4446</w:t>
            </w:r>
            <w:r w:rsidRPr="00515113">
              <w:rPr>
                <w:rFonts w:ascii="Times New Roman" w:hAnsi="Times New Roman" w:cs="Times New Roman"/>
                <w:i/>
                <w:sz w:val="28"/>
                <w:szCs w:val="28"/>
                <w:lang w:val="en-US"/>
              </w:rPr>
              <w:t>C</w:t>
            </w:r>
            <w:r w:rsidRPr="00515113">
              <w:rPr>
                <w:rFonts w:ascii="Times New Roman" w:hAnsi="Times New Roman" w:cs="Times New Roman"/>
                <w:sz w:val="28"/>
                <w:szCs w:val="28"/>
                <w:lang w:val="en-US"/>
              </w:rPr>
              <w:t>+0,3534</w:t>
            </w:r>
            <w:r w:rsidRPr="00515113">
              <w:rPr>
                <w:rFonts w:ascii="Times New Roman" w:hAnsi="Times New Roman" w:cs="Times New Roman"/>
                <w:i/>
                <w:sz w:val="28"/>
                <w:szCs w:val="28"/>
                <w:lang w:val="en-US"/>
              </w:rPr>
              <w:t>t</w:t>
            </w:r>
            <w:r w:rsidRPr="00515113">
              <w:rPr>
                <w:rFonts w:ascii="Times New Roman" w:eastAsia="Calibri" w:hAnsi="Times New Roman" w:cs="Times New Roman"/>
                <w:sz w:val="28"/>
                <w:szCs w:val="28"/>
              </w:rPr>
              <w:t>, мг/100 г</w:t>
            </w:r>
          </w:p>
        </w:tc>
        <w:tc>
          <w:tcPr>
            <w:tcW w:w="423" w:type="dxa"/>
          </w:tcPr>
          <w:p w14:paraId="12E2DF7B" w14:textId="77777777" w:rsidR="00453066" w:rsidRPr="004F4EEC" w:rsidRDefault="00453066" w:rsidP="008F5D8D">
            <w:pPr>
              <w:spacing w:after="0" w:line="240" w:lineRule="auto"/>
              <w:rPr>
                <w:rFonts w:ascii="Times New Roman" w:hAnsi="Times New Roman" w:cs="Times New Roman"/>
                <w:sz w:val="28"/>
                <w:szCs w:val="28"/>
              </w:rPr>
            </w:pPr>
            <w:r w:rsidRPr="004F4EEC">
              <w:rPr>
                <w:rFonts w:ascii="Times New Roman" w:hAnsi="Times New Roman" w:cs="Times New Roman"/>
                <w:sz w:val="28"/>
                <w:szCs w:val="28"/>
                <w:lang w:val="kk-KZ"/>
              </w:rPr>
              <w:t>≤</w:t>
            </w:r>
          </w:p>
        </w:tc>
        <w:tc>
          <w:tcPr>
            <w:tcW w:w="876" w:type="dxa"/>
            <w:vAlign w:val="bottom"/>
          </w:tcPr>
          <w:p w14:paraId="24A420E4" w14:textId="77777777" w:rsidR="00453066" w:rsidRPr="004F4EEC" w:rsidRDefault="00453066" w:rsidP="008F5D8D">
            <w:pPr>
              <w:spacing w:after="0" w:line="240" w:lineRule="auto"/>
              <w:jc w:val="center"/>
              <w:rPr>
                <w:rFonts w:ascii="Times New Roman" w:hAnsi="Times New Roman" w:cs="Times New Roman"/>
                <w:color w:val="000000"/>
                <w:sz w:val="28"/>
                <w:szCs w:val="28"/>
              </w:rPr>
            </w:pPr>
            <w:r w:rsidRPr="004F4EEC">
              <w:rPr>
                <w:rFonts w:ascii="Times New Roman" w:hAnsi="Times New Roman" w:cs="Times New Roman"/>
                <w:color w:val="000000"/>
                <w:sz w:val="28"/>
                <w:szCs w:val="28"/>
              </w:rPr>
              <w:t>45,60</w:t>
            </w:r>
          </w:p>
        </w:tc>
      </w:tr>
      <w:tr w:rsidR="00453066" w:rsidRPr="00162218" w14:paraId="71E16026" w14:textId="77777777" w:rsidTr="00DB412C">
        <w:trPr>
          <w:jc w:val="center"/>
        </w:trPr>
        <w:tc>
          <w:tcPr>
            <w:tcW w:w="987" w:type="dxa"/>
          </w:tcPr>
          <w:p w14:paraId="430E6B4C" w14:textId="77777777" w:rsidR="00453066" w:rsidRPr="00162218" w:rsidRDefault="00453066" w:rsidP="008F5D8D">
            <w:pPr>
              <w:spacing w:after="0" w:line="240" w:lineRule="auto"/>
              <w:jc w:val="center"/>
              <w:rPr>
                <w:rFonts w:ascii="Times New Roman" w:hAnsi="Times New Roman" w:cs="Times New Roman"/>
                <w:sz w:val="28"/>
                <w:szCs w:val="28"/>
                <w:lang w:val="kk-KZ"/>
              </w:rPr>
            </w:pPr>
          </w:p>
        </w:tc>
        <w:tc>
          <w:tcPr>
            <w:tcW w:w="422" w:type="dxa"/>
          </w:tcPr>
          <w:p w14:paraId="1B3721D9" w14:textId="77777777" w:rsidR="00453066" w:rsidRPr="00162218" w:rsidRDefault="00453066" w:rsidP="008F5D8D">
            <w:pPr>
              <w:spacing w:after="0" w:line="240" w:lineRule="auto"/>
              <w:rPr>
                <w:rFonts w:ascii="Times New Roman" w:hAnsi="Times New Roman" w:cs="Times New Roman"/>
                <w:sz w:val="28"/>
                <w:szCs w:val="28"/>
                <w:lang w:val="kk-KZ"/>
              </w:rPr>
            </w:pPr>
          </w:p>
        </w:tc>
        <w:tc>
          <w:tcPr>
            <w:tcW w:w="6702" w:type="dxa"/>
          </w:tcPr>
          <w:p w14:paraId="2D1A3024" w14:textId="77777777" w:rsidR="00453066" w:rsidRPr="00515113" w:rsidRDefault="00453066" w:rsidP="008F5D8D">
            <w:pPr>
              <w:pStyle w:val="af"/>
              <w:jc w:val="center"/>
              <w:rPr>
                <w:rFonts w:ascii="Times New Roman" w:hAnsi="Times New Roman" w:cs="Times New Roman"/>
                <w:i/>
                <w:sz w:val="28"/>
                <w:szCs w:val="28"/>
                <w:lang w:val="fr-FR"/>
              </w:rPr>
            </w:pPr>
            <w:r w:rsidRPr="00515113">
              <w:rPr>
                <w:rFonts w:ascii="Times New Roman" w:hAnsi="Times New Roman" w:cs="Times New Roman"/>
                <w:color w:val="000000"/>
                <w:sz w:val="28"/>
                <w:szCs w:val="28"/>
              </w:rPr>
              <w:t>Сорт Таза</w:t>
            </w:r>
          </w:p>
        </w:tc>
        <w:tc>
          <w:tcPr>
            <w:tcW w:w="423" w:type="dxa"/>
          </w:tcPr>
          <w:p w14:paraId="60B5924B" w14:textId="77777777" w:rsidR="00453066" w:rsidRPr="00162218" w:rsidRDefault="00453066" w:rsidP="008F5D8D">
            <w:pPr>
              <w:spacing w:after="0" w:line="240" w:lineRule="auto"/>
              <w:rPr>
                <w:rFonts w:ascii="Times New Roman" w:hAnsi="Times New Roman" w:cs="Times New Roman"/>
                <w:sz w:val="28"/>
                <w:szCs w:val="28"/>
                <w:lang w:val="kk-KZ"/>
              </w:rPr>
            </w:pPr>
          </w:p>
        </w:tc>
        <w:tc>
          <w:tcPr>
            <w:tcW w:w="876" w:type="dxa"/>
          </w:tcPr>
          <w:p w14:paraId="30BA3072" w14:textId="77777777" w:rsidR="00453066" w:rsidRPr="00162218" w:rsidRDefault="00453066" w:rsidP="008F5D8D">
            <w:pPr>
              <w:spacing w:after="0" w:line="240" w:lineRule="auto"/>
              <w:rPr>
                <w:rFonts w:ascii="Times New Roman" w:hAnsi="Times New Roman" w:cs="Times New Roman"/>
                <w:sz w:val="28"/>
                <w:szCs w:val="28"/>
                <w:lang w:val="kk-KZ"/>
              </w:rPr>
            </w:pPr>
          </w:p>
        </w:tc>
      </w:tr>
      <w:tr w:rsidR="00453066" w:rsidRPr="00162218" w14:paraId="06862664" w14:textId="77777777" w:rsidTr="00DB412C">
        <w:trPr>
          <w:jc w:val="center"/>
        </w:trPr>
        <w:tc>
          <w:tcPr>
            <w:tcW w:w="987" w:type="dxa"/>
            <w:vAlign w:val="bottom"/>
          </w:tcPr>
          <w:p w14:paraId="6E3290BB"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15,60</w:t>
            </w:r>
          </w:p>
        </w:tc>
        <w:tc>
          <w:tcPr>
            <w:tcW w:w="422" w:type="dxa"/>
          </w:tcPr>
          <w:p w14:paraId="24E74AC0"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6702" w:type="dxa"/>
          </w:tcPr>
          <w:p w14:paraId="582B621E" w14:textId="77777777" w:rsidR="00453066" w:rsidRPr="00162218" w:rsidRDefault="00453066" w:rsidP="008F5D8D">
            <w:pPr>
              <w:spacing w:after="0" w:line="240" w:lineRule="auto"/>
              <w:rPr>
                <w:rFonts w:ascii="Times New Roman" w:hAnsi="Times New Roman" w:cs="Times New Roman"/>
                <w:sz w:val="28"/>
                <w:szCs w:val="28"/>
                <w:lang w:val="en-US"/>
              </w:rPr>
            </w:pPr>
            <w:r w:rsidRPr="00162218">
              <w:rPr>
                <w:rFonts w:ascii="Times New Roman" w:hAnsi="Times New Roman" w:cs="Times New Roman"/>
                <w:i/>
                <w:sz w:val="28"/>
                <w:szCs w:val="28"/>
                <w:lang w:val="fr-FR"/>
              </w:rPr>
              <w:t>y</w:t>
            </w:r>
            <w:r w:rsidRPr="00162218">
              <w:rPr>
                <w:rFonts w:ascii="Times New Roman" w:hAnsi="Times New Roman" w:cs="Times New Roman"/>
                <w:sz w:val="28"/>
                <w:szCs w:val="28"/>
                <w:vertAlign w:val="subscript"/>
                <w:lang w:val="fr-FR"/>
              </w:rPr>
              <w:t>1</w:t>
            </w:r>
            <w:r w:rsidRPr="00162218">
              <w:rPr>
                <w:rFonts w:ascii="Times New Roman" w:hAnsi="Times New Roman" w:cs="Times New Roman"/>
                <w:sz w:val="28"/>
                <w:szCs w:val="28"/>
                <w:lang w:val="fr-FR"/>
              </w:rPr>
              <w:t>=</w:t>
            </w:r>
            <w:r w:rsidRPr="00162218">
              <w:rPr>
                <w:rFonts w:ascii="Times New Roman" w:hAnsi="Times New Roman" w:cs="Times New Roman"/>
                <w:sz w:val="28"/>
                <w:szCs w:val="28"/>
              </w:rPr>
              <w:t>16,017+0,925</w:t>
            </w:r>
            <w:r w:rsidRPr="00162218">
              <w:rPr>
                <w:rFonts w:ascii="Times New Roman" w:hAnsi="Times New Roman" w:cs="Times New Roman"/>
                <w:i/>
                <w:sz w:val="28"/>
                <w:szCs w:val="28"/>
                <w:lang w:val="en-US"/>
              </w:rPr>
              <w:t>C</w:t>
            </w:r>
            <w:r w:rsidRPr="00162218">
              <w:rPr>
                <w:rFonts w:ascii="Times New Roman" w:hAnsi="Times New Roman" w:cs="Times New Roman"/>
                <w:sz w:val="28"/>
                <w:szCs w:val="28"/>
              </w:rPr>
              <w:t>–0,00666</w:t>
            </w:r>
            <w:r w:rsidRPr="00162218">
              <w:rPr>
                <w:rFonts w:ascii="Times New Roman" w:hAnsi="Times New Roman" w:cs="Times New Roman"/>
                <w:i/>
                <w:sz w:val="28"/>
                <w:szCs w:val="28"/>
                <w:lang w:val="en-US"/>
              </w:rPr>
              <w:t>Ct</w:t>
            </w:r>
            <w:r w:rsidRPr="00162218">
              <w:rPr>
                <w:rFonts w:ascii="Times New Roman" w:hAnsi="Times New Roman" w:cs="Times New Roman"/>
                <w:sz w:val="28"/>
                <w:szCs w:val="28"/>
              </w:rPr>
              <w:t>, %</w:t>
            </w:r>
          </w:p>
        </w:tc>
        <w:tc>
          <w:tcPr>
            <w:tcW w:w="423" w:type="dxa"/>
          </w:tcPr>
          <w:p w14:paraId="136005D9"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876" w:type="dxa"/>
            <w:vAlign w:val="bottom"/>
          </w:tcPr>
          <w:p w14:paraId="65CD0D5A"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19,21</w:t>
            </w:r>
          </w:p>
        </w:tc>
      </w:tr>
      <w:tr w:rsidR="00453066" w:rsidRPr="00162218" w14:paraId="1D6FCBBD" w14:textId="77777777" w:rsidTr="00DB412C">
        <w:trPr>
          <w:jc w:val="center"/>
        </w:trPr>
        <w:tc>
          <w:tcPr>
            <w:tcW w:w="987" w:type="dxa"/>
            <w:vAlign w:val="bottom"/>
          </w:tcPr>
          <w:p w14:paraId="637B84FF"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11,54</w:t>
            </w:r>
          </w:p>
        </w:tc>
        <w:tc>
          <w:tcPr>
            <w:tcW w:w="422" w:type="dxa"/>
          </w:tcPr>
          <w:p w14:paraId="14AA0D18"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6702" w:type="dxa"/>
          </w:tcPr>
          <w:p w14:paraId="5AC51F1E" w14:textId="77777777" w:rsidR="00453066" w:rsidRPr="00162218" w:rsidRDefault="00453066" w:rsidP="008F5D8D">
            <w:pPr>
              <w:spacing w:after="0" w:line="240" w:lineRule="auto"/>
              <w:rPr>
                <w:rFonts w:ascii="Times New Roman" w:hAnsi="Times New Roman" w:cs="Times New Roman"/>
                <w:sz w:val="28"/>
                <w:szCs w:val="28"/>
                <w:lang w:val="en-US"/>
              </w:rPr>
            </w:pPr>
            <w:r w:rsidRPr="00162218">
              <w:rPr>
                <w:rFonts w:ascii="Times New Roman" w:hAnsi="Times New Roman" w:cs="Times New Roman"/>
                <w:i/>
                <w:sz w:val="28"/>
                <w:szCs w:val="28"/>
                <w:lang w:val="fr-FR"/>
              </w:rPr>
              <w:t>y</w:t>
            </w:r>
            <w:r w:rsidRPr="00162218">
              <w:rPr>
                <w:rFonts w:ascii="Times New Roman" w:hAnsi="Times New Roman" w:cs="Times New Roman"/>
                <w:sz w:val="28"/>
                <w:szCs w:val="28"/>
                <w:vertAlign w:val="subscript"/>
                <w:lang w:val="fr-FR"/>
              </w:rPr>
              <w:t>2</w:t>
            </w:r>
            <w:r w:rsidRPr="00162218">
              <w:rPr>
                <w:rFonts w:ascii="Times New Roman" w:hAnsi="Times New Roman" w:cs="Times New Roman"/>
                <w:sz w:val="28"/>
                <w:szCs w:val="28"/>
                <w:lang w:val="fr-FR"/>
              </w:rPr>
              <w:t>=</w:t>
            </w:r>
            <w:r w:rsidRPr="00162218">
              <w:rPr>
                <w:rFonts w:ascii="Times New Roman" w:hAnsi="Times New Roman" w:cs="Times New Roman"/>
                <w:sz w:val="28"/>
                <w:szCs w:val="28"/>
                <w:lang w:val="en-US"/>
              </w:rPr>
              <w:t>11,792</w:t>
            </w:r>
            <w:r w:rsidRPr="00162218">
              <w:rPr>
                <w:rFonts w:ascii="Times New Roman" w:hAnsi="Times New Roman" w:cs="Times New Roman"/>
                <w:sz w:val="28"/>
                <w:szCs w:val="28"/>
              </w:rPr>
              <w:t>+</w:t>
            </w:r>
            <w:r w:rsidRPr="00162218">
              <w:rPr>
                <w:rFonts w:ascii="Times New Roman" w:hAnsi="Times New Roman" w:cs="Times New Roman"/>
                <w:sz w:val="28"/>
                <w:szCs w:val="28"/>
                <w:lang w:val="en-US"/>
              </w:rPr>
              <w:t>0,68333</w:t>
            </w:r>
            <w:r w:rsidRPr="00162218">
              <w:rPr>
                <w:rFonts w:ascii="Times New Roman" w:hAnsi="Times New Roman" w:cs="Times New Roman"/>
                <w:i/>
                <w:sz w:val="28"/>
                <w:szCs w:val="28"/>
                <w:lang w:val="en-US"/>
              </w:rPr>
              <w:t>C</w:t>
            </w:r>
            <w:r w:rsidRPr="00162218">
              <w:rPr>
                <w:rFonts w:ascii="Times New Roman" w:hAnsi="Times New Roman" w:cs="Times New Roman"/>
                <w:sz w:val="28"/>
                <w:szCs w:val="28"/>
              </w:rPr>
              <w:t>–</w:t>
            </w:r>
            <w:r w:rsidRPr="00162218">
              <w:rPr>
                <w:rFonts w:ascii="Times New Roman" w:hAnsi="Times New Roman" w:cs="Times New Roman"/>
                <w:sz w:val="28"/>
                <w:szCs w:val="28"/>
                <w:lang w:val="en-US"/>
              </w:rPr>
              <w:t>0,00489</w:t>
            </w:r>
            <w:r w:rsidRPr="00162218">
              <w:rPr>
                <w:rFonts w:ascii="Times New Roman" w:hAnsi="Times New Roman" w:cs="Times New Roman"/>
                <w:i/>
                <w:sz w:val="28"/>
                <w:szCs w:val="28"/>
                <w:lang w:val="en-US"/>
              </w:rPr>
              <w:t>Ct</w:t>
            </w:r>
            <w:r w:rsidRPr="00162218">
              <w:rPr>
                <w:rFonts w:ascii="Times New Roman" w:hAnsi="Times New Roman" w:cs="Times New Roman"/>
                <w:sz w:val="28"/>
                <w:szCs w:val="28"/>
              </w:rPr>
              <w:t>, %</w:t>
            </w:r>
          </w:p>
        </w:tc>
        <w:tc>
          <w:tcPr>
            <w:tcW w:w="423" w:type="dxa"/>
          </w:tcPr>
          <w:p w14:paraId="5747B417"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876" w:type="dxa"/>
            <w:vAlign w:val="bottom"/>
          </w:tcPr>
          <w:p w14:paraId="74D4A94C"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14,22</w:t>
            </w:r>
          </w:p>
        </w:tc>
      </w:tr>
      <w:tr w:rsidR="00453066" w:rsidRPr="00162218" w14:paraId="43EC7065" w14:textId="77777777" w:rsidTr="00DB412C">
        <w:trPr>
          <w:jc w:val="center"/>
        </w:trPr>
        <w:tc>
          <w:tcPr>
            <w:tcW w:w="987" w:type="dxa"/>
            <w:vAlign w:val="bottom"/>
          </w:tcPr>
          <w:p w14:paraId="64E7C057"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0,43</w:t>
            </w:r>
          </w:p>
        </w:tc>
        <w:tc>
          <w:tcPr>
            <w:tcW w:w="422" w:type="dxa"/>
          </w:tcPr>
          <w:p w14:paraId="29CAA9AA"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6702" w:type="dxa"/>
          </w:tcPr>
          <w:p w14:paraId="5EDBB35A" w14:textId="77777777" w:rsidR="00453066" w:rsidRPr="00162218" w:rsidRDefault="00453066" w:rsidP="008F5D8D">
            <w:pPr>
              <w:spacing w:after="0" w:line="240" w:lineRule="auto"/>
              <w:rPr>
                <w:rFonts w:ascii="Times New Roman" w:hAnsi="Times New Roman" w:cs="Times New Roman"/>
                <w:sz w:val="28"/>
                <w:szCs w:val="28"/>
                <w:lang w:val="fr-FR"/>
              </w:rPr>
            </w:pPr>
            <w:r w:rsidRPr="00162218">
              <w:rPr>
                <w:rFonts w:ascii="Times New Roman" w:hAnsi="Times New Roman" w:cs="Times New Roman"/>
                <w:i/>
                <w:sz w:val="28"/>
                <w:szCs w:val="28"/>
                <w:lang w:val="fr-FR"/>
              </w:rPr>
              <w:t>y</w:t>
            </w:r>
            <w:r w:rsidRPr="00162218">
              <w:rPr>
                <w:rFonts w:ascii="Times New Roman" w:hAnsi="Times New Roman" w:cs="Times New Roman"/>
                <w:sz w:val="28"/>
                <w:szCs w:val="28"/>
                <w:vertAlign w:val="subscript"/>
                <w:lang w:val="fr-FR"/>
              </w:rPr>
              <w:t>3</w:t>
            </w:r>
            <w:r w:rsidRPr="00162218">
              <w:rPr>
                <w:rFonts w:ascii="Times New Roman" w:hAnsi="Times New Roman" w:cs="Times New Roman"/>
                <w:sz w:val="28"/>
                <w:szCs w:val="28"/>
                <w:lang w:val="fr-FR"/>
              </w:rPr>
              <w:t>=</w:t>
            </w:r>
            <w:r w:rsidRPr="00162218">
              <w:rPr>
                <w:rFonts w:ascii="Times New Roman" w:hAnsi="Times New Roman" w:cs="Times New Roman"/>
                <w:sz w:val="28"/>
                <w:szCs w:val="28"/>
                <w:lang w:val="en-US"/>
              </w:rPr>
              <w:t>3,66</w:t>
            </w:r>
            <w:r w:rsidRPr="00162218">
              <w:rPr>
                <w:rFonts w:ascii="Times New Roman" w:hAnsi="Times New Roman" w:cs="Times New Roman"/>
                <w:sz w:val="28"/>
                <w:szCs w:val="28"/>
              </w:rPr>
              <w:t>2–</w:t>
            </w:r>
            <w:r w:rsidRPr="00162218">
              <w:rPr>
                <w:rFonts w:ascii="Times New Roman" w:hAnsi="Times New Roman" w:cs="Times New Roman"/>
                <w:sz w:val="28"/>
                <w:szCs w:val="28"/>
                <w:lang w:val="en-US"/>
              </w:rPr>
              <w:t>0,22633</w:t>
            </w:r>
            <w:r w:rsidRPr="00162218">
              <w:rPr>
                <w:rFonts w:ascii="Times New Roman" w:hAnsi="Times New Roman" w:cs="Times New Roman"/>
                <w:sz w:val="28"/>
                <w:szCs w:val="28"/>
              </w:rPr>
              <w:t>С–</w:t>
            </w:r>
            <w:r w:rsidRPr="00162218">
              <w:rPr>
                <w:rFonts w:ascii="Times New Roman" w:hAnsi="Times New Roman" w:cs="Times New Roman"/>
                <w:sz w:val="28"/>
                <w:szCs w:val="28"/>
                <w:lang w:val="en-US"/>
              </w:rPr>
              <w:t>0,02683</w:t>
            </w:r>
            <w:r w:rsidRPr="00162218">
              <w:rPr>
                <w:rFonts w:ascii="Times New Roman" w:hAnsi="Times New Roman" w:cs="Times New Roman"/>
                <w:i/>
                <w:sz w:val="28"/>
                <w:szCs w:val="28"/>
                <w:lang w:val="en-US"/>
              </w:rPr>
              <w:t>t</w:t>
            </w:r>
            <w:r w:rsidRPr="00162218">
              <w:rPr>
                <w:rFonts w:ascii="Times New Roman" w:hAnsi="Times New Roman" w:cs="Times New Roman"/>
                <w:sz w:val="28"/>
                <w:szCs w:val="28"/>
              </w:rPr>
              <w:t xml:space="preserve"> +</w:t>
            </w:r>
            <w:r w:rsidRPr="00162218">
              <w:rPr>
                <w:rFonts w:ascii="Times New Roman" w:hAnsi="Times New Roman" w:cs="Times New Roman"/>
                <w:sz w:val="28"/>
                <w:szCs w:val="28"/>
                <w:lang w:val="en-US"/>
              </w:rPr>
              <w:t>0,00237</w:t>
            </w:r>
            <w:r w:rsidRPr="00162218">
              <w:rPr>
                <w:rFonts w:ascii="Times New Roman" w:hAnsi="Times New Roman" w:cs="Times New Roman"/>
                <w:i/>
                <w:sz w:val="28"/>
                <w:szCs w:val="28"/>
                <w:lang w:val="en-US"/>
              </w:rPr>
              <w:t>Ct</w:t>
            </w:r>
            <w:r w:rsidRPr="00162218">
              <w:rPr>
                <w:rFonts w:ascii="Times New Roman" w:hAnsi="Times New Roman" w:cs="Times New Roman"/>
                <w:sz w:val="28"/>
                <w:szCs w:val="28"/>
              </w:rPr>
              <w:t>, %</w:t>
            </w:r>
          </w:p>
        </w:tc>
        <w:tc>
          <w:tcPr>
            <w:tcW w:w="423" w:type="dxa"/>
          </w:tcPr>
          <w:p w14:paraId="2D7C604F"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876" w:type="dxa"/>
            <w:vAlign w:val="bottom"/>
          </w:tcPr>
          <w:p w14:paraId="17877DA9"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1,48</w:t>
            </w:r>
          </w:p>
        </w:tc>
      </w:tr>
      <w:tr w:rsidR="00453066" w:rsidRPr="00162218" w14:paraId="193B661B" w14:textId="77777777" w:rsidTr="00DB412C">
        <w:trPr>
          <w:jc w:val="center"/>
        </w:trPr>
        <w:tc>
          <w:tcPr>
            <w:tcW w:w="987" w:type="dxa"/>
            <w:vAlign w:val="bottom"/>
          </w:tcPr>
          <w:p w14:paraId="60A0AEC7"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9,81</w:t>
            </w:r>
          </w:p>
        </w:tc>
        <w:tc>
          <w:tcPr>
            <w:tcW w:w="422" w:type="dxa"/>
          </w:tcPr>
          <w:p w14:paraId="0F5DEB34"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6702" w:type="dxa"/>
          </w:tcPr>
          <w:p w14:paraId="2114D461" w14:textId="77777777" w:rsidR="00453066" w:rsidRPr="00162218" w:rsidRDefault="00453066" w:rsidP="008F5D8D">
            <w:pPr>
              <w:spacing w:after="0" w:line="240" w:lineRule="auto"/>
              <w:rPr>
                <w:rFonts w:ascii="Times New Roman" w:hAnsi="Times New Roman" w:cs="Times New Roman"/>
                <w:sz w:val="28"/>
                <w:szCs w:val="28"/>
              </w:rPr>
            </w:pPr>
            <w:r w:rsidRPr="00162218">
              <w:rPr>
                <w:rFonts w:ascii="Times New Roman" w:hAnsi="Times New Roman" w:cs="Times New Roman"/>
                <w:i/>
                <w:sz w:val="28"/>
                <w:szCs w:val="28"/>
                <w:lang w:val="fr-FR"/>
              </w:rPr>
              <w:t>y</w:t>
            </w:r>
            <w:r w:rsidRPr="00162218">
              <w:rPr>
                <w:rFonts w:ascii="Times New Roman" w:hAnsi="Times New Roman" w:cs="Times New Roman"/>
                <w:sz w:val="28"/>
                <w:szCs w:val="28"/>
                <w:vertAlign w:val="subscript"/>
                <w:lang w:val="fr-FR"/>
              </w:rPr>
              <w:t>4</w:t>
            </w:r>
            <w:r w:rsidRPr="00162218">
              <w:rPr>
                <w:rFonts w:ascii="Times New Roman" w:hAnsi="Times New Roman" w:cs="Times New Roman"/>
                <w:sz w:val="28"/>
                <w:szCs w:val="28"/>
                <w:lang w:val="fr-FR"/>
              </w:rPr>
              <w:t>=</w:t>
            </w:r>
            <w:r w:rsidRPr="00162218">
              <w:rPr>
                <w:rFonts w:ascii="Times New Roman" w:hAnsi="Times New Roman" w:cs="Times New Roman"/>
                <w:sz w:val="28"/>
                <w:szCs w:val="28"/>
                <w:lang w:val="en-US"/>
              </w:rPr>
              <w:t>1,9</w:t>
            </w:r>
            <w:r w:rsidRPr="00162218">
              <w:rPr>
                <w:rFonts w:ascii="Times New Roman" w:hAnsi="Times New Roman" w:cs="Times New Roman"/>
                <w:sz w:val="28"/>
                <w:szCs w:val="28"/>
              </w:rPr>
              <w:t>5</w:t>
            </w:r>
            <w:r w:rsidRPr="00162218">
              <w:rPr>
                <w:rFonts w:ascii="Times New Roman" w:hAnsi="Times New Roman" w:cs="Times New Roman"/>
                <w:i/>
                <w:sz w:val="28"/>
                <w:szCs w:val="28"/>
                <w:lang w:val="en-US"/>
              </w:rPr>
              <w:t>C</w:t>
            </w:r>
            <w:r w:rsidRPr="00162218">
              <w:rPr>
                <w:rFonts w:ascii="Times New Roman" w:hAnsi="Times New Roman" w:cs="Times New Roman"/>
                <w:sz w:val="28"/>
                <w:szCs w:val="28"/>
              </w:rPr>
              <w:t>+</w:t>
            </w:r>
            <w:r w:rsidRPr="00162218">
              <w:rPr>
                <w:rFonts w:ascii="Times New Roman" w:hAnsi="Times New Roman" w:cs="Times New Roman"/>
                <w:sz w:val="28"/>
                <w:szCs w:val="28"/>
                <w:lang w:val="en-US"/>
              </w:rPr>
              <w:t>0,113</w:t>
            </w:r>
            <w:r w:rsidRPr="00162218">
              <w:rPr>
                <w:rFonts w:ascii="Times New Roman" w:hAnsi="Times New Roman" w:cs="Times New Roman"/>
                <w:sz w:val="28"/>
                <w:szCs w:val="28"/>
              </w:rPr>
              <w:t>2</w:t>
            </w:r>
            <w:r w:rsidRPr="00162218">
              <w:rPr>
                <w:rFonts w:ascii="Times New Roman" w:hAnsi="Times New Roman" w:cs="Times New Roman"/>
                <w:i/>
                <w:sz w:val="28"/>
                <w:szCs w:val="28"/>
                <w:lang w:val="en-US"/>
              </w:rPr>
              <w:t>t</w:t>
            </w:r>
            <w:r w:rsidRPr="00162218">
              <w:rPr>
                <w:rFonts w:ascii="Times New Roman" w:hAnsi="Times New Roman" w:cs="Times New Roman"/>
                <w:sz w:val="28"/>
                <w:szCs w:val="28"/>
              </w:rPr>
              <w:t>–</w:t>
            </w:r>
            <w:r w:rsidRPr="00162218">
              <w:rPr>
                <w:rFonts w:ascii="Times New Roman" w:hAnsi="Times New Roman" w:cs="Times New Roman"/>
                <w:sz w:val="28"/>
                <w:szCs w:val="28"/>
                <w:lang w:val="en-US"/>
              </w:rPr>
              <w:t>0,01673</w:t>
            </w:r>
            <w:r w:rsidRPr="00162218">
              <w:rPr>
                <w:rFonts w:ascii="Times New Roman" w:hAnsi="Times New Roman" w:cs="Times New Roman"/>
                <w:i/>
                <w:sz w:val="28"/>
                <w:szCs w:val="28"/>
                <w:lang w:val="en-US"/>
              </w:rPr>
              <w:t>Ct</w:t>
            </w:r>
            <w:r w:rsidRPr="00162218">
              <w:rPr>
                <w:rFonts w:ascii="Times New Roman" w:hAnsi="Times New Roman" w:cs="Times New Roman"/>
                <w:sz w:val="28"/>
                <w:szCs w:val="28"/>
              </w:rPr>
              <w:t>, %</w:t>
            </w:r>
          </w:p>
        </w:tc>
        <w:tc>
          <w:tcPr>
            <w:tcW w:w="423" w:type="dxa"/>
          </w:tcPr>
          <w:p w14:paraId="37244057"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876" w:type="dxa"/>
            <w:vAlign w:val="bottom"/>
          </w:tcPr>
          <w:p w14:paraId="04C51ECE"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14,21</w:t>
            </w:r>
          </w:p>
        </w:tc>
      </w:tr>
      <w:tr w:rsidR="00453066" w:rsidRPr="00162218" w14:paraId="61406286" w14:textId="77777777" w:rsidTr="00DB412C">
        <w:trPr>
          <w:jc w:val="center"/>
        </w:trPr>
        <w:tc>
          <w:tcPr>
            <w:tcW w:w="987" w:type="dxa"/>
            <w:vAlign w:val="bottom"/>
          </w:tcPr>
          <w:p w14:paraId="16C8E62A"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73,42</w:t>
            </w:r>
          </w:p>
        </w:tc>
        <w:tc>
          <w:tcPr>
            <w:tcW w:w="422" w:type="dxa"/>
          </w:tcPr>
          <w:p w14:paraId="34329042"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6702" w:type="dxa"/>
          </w:tcPr>
          <w:p w14:paraId="12D4F3E5" w14:textId="77777777" w:rsidR="00453066" w:rsidRPr="00162218" w:rsidRDefault="00453066" w:rsidP="008F5D8D">
            <w:pPr>
              <w:spacing w:after="0" w:line="240" w:lineRule="auto"/>
              <w:rPr>
                <w:rFonts w:ascii="Times New Roman" w:hAnsi="Times New Roman" w:cs="Times New Roman"/>
                <w:sz w:val="28"/>
                <w:szCs w:val="28"/>
                <w:lang w:val="fr-FR"/>
              </w:rPr>
            </w:pPr>
            <w:r w:rsidRPr="00162218">
              <w:rPr>
                <w:rFonts w:ascii="Times New Roman" w:hAnsi="Times New Roman" w:cs="Times New Roman"/>
                <w:i/>
                <w:sz w:val="28"/>
                <w:szCs w:val="28"/>
                <w:lang w:val="fr-FR"/>
              </w:rPr>
              <w:t>y</w:t>
            </w:r>
            <w:r w:rsidRPr="00162218">
              <w:rPr>
                <w:rFonts w:ascii="Times New Roman" w:hAnsi="Times New Roman" w:cs="Times New Roman"/>
                <w:sz w:val="28"/>
                <w:szCs w:val="28"/>
                <w:vertAlign w:val="subscript"/>
                <w:lang w:val="fr-FR"/>
              </w:rPr>
              <w:t>5</w:t>
            </w:r>
            <w:r w:rsidRPr="00162218">
              <w:rPr>
                <w:rFonts w:ascii="Times New Roman" w:hAnsi="Times New Roman" w:cs="Times New Roman"/>
                <w:sz w:val="28"/>
                <w:szCs w:val="28"/>
                <w:lang w:val="fr-FR"/>
              </w:rPr>
              <w:t>=</w:t>
            </w:r>
            <w:r w:rsidRPr="00162218">
              <w:rPr>
                <w:rFonts w:ascii="Times New Roman" w:hAnsi="Times New Roman" w:cs="Times New Roman"/>
                <w:sz w:val="28"/>
                <w:szCs w:val="28"/>
                <w:lang w:val="en-US"/>
              </w:rPr>
              <w:t>226,12</w:t>
            </w:r>
            <w:r w:rsidRPr="00162218">
              <w:rPr>
                <w:rFonts w:ascii="Times New Roman" w:hAnsi="Times New Roman" w:cs="Times New Roman"/>
                <w:sz w:val="28"/>
                <w:szCs w:val="28"/>
              </w:rPr>
              <w:t>–</w:t>
            </w:r>
            <w:r w:rsidRPr="00162218">
              <w:rPr>
                <w:rFonts w:ascii="Times New Roman" w:hAnsi="Times New Roman" w:cs="Times New Roman"/>
                <w:sz w:val="28"/>
                <w:szCs w:val="28"/>
                <w:lang w:val="en-US"/>
              </w:rPr>
              <w:t>9,960</w:t>
            </w:r>
            <w:r w:rsidRPr="00162218">
              <w:rPr>
                <w:rFonts w:ascii="Times New Roman" w:hAnsi="Times New Roman" w:cs="Times New Roman"/>
                <w:i/>
                <w:sz w:val="28"/>
                <w:szCs w:val="28"/>
                <w:lang w:val="en-US"/>
              </w:rPr>
              <w:t>C</w:t>
            </w:r>
            <w:r w:rsidRPr="00162218">
              <w:rPr>
                <w:rFonts w:ascii="Times New Roman" w:hAnsi="Times New Roman" w:cs="Times New Roman"/>
                <w:sz w:val="28"/>
                <w:szCs w:val="28"/>
              </w:rPr>
              <w:t>–</w:t>
            </w:r>
            <w:r w:rsidRPr="00162218">
              <w:rPr>
                <w:rFonts w:ascii="Times New Roman" w:hAnsi="Times New Roman" w:cs="Times New Roman"/>
                <w:sz w:val="28"/>
                <w:szCs w:val="28"/>
                <w:lang w:val="en-US"/>
              </w:rPr>
              <w:t>1,195</w:t>
            </w:r>
            <w:r w:rsidRPr="00162218">
              <w:rPr>
                <w:rFonts w:ascii="Times New Roman" w:hAnsi="Times New Roman" w:cs="Times New Roman"/>
                <w:i/>
                <w:sz w:val="28"/>
                <w:szCs w:val="28"/>
                <w:lang w:val="en-US"/>
              </w:rPr>
              <w:t>t</w:t>
            </w:r>
            <w:r w:rsidRPr="00162218">
              <w:rPr>
                <w:rFonts w:ascii="Times New Roman" w:hAnsi="Times New Roman" w:cs="Times New Roman"/>
                <w:sz w:val="28"/>
                <w:szCs w:val="28"/>
                <w:lang w:val="en-US"/>
              </w:rPr>
              <w:t xml:space="preserve"> </w:t>
            </w:r>
            <w:r w:rsidRPr="00162218">
              <w:rPr>
                <w:rFonts w:ascii="Times New Roman" w:hAnsi="Times New Roman" w:cs="Times New Roman"/>
                <w:sz w:val="28"/>
                <w:szCs w:val="28"/>
              </w:rPr>
              <w:t>+</w:t>
            </w:r>
            <w:r w:rsidRPr="00162218">
              <w:rPr>
                <w:rFonts w:ascii="Times New Roman" w:hAnsi="Times New Roman" w:cs="Times New Roman"/>
                <w:sz w:val="28"/>
                <w:szCs w:val="28"/>
                <w:lang w:val="en-US"/>
              </w:rPr>
              <w:t>0,09207</w:t>
            </w:r>
            <w:r w:rsidRPr="00162218">
              <w:rPr>
                <w:rFonts w:ascii="Times New Roman" w:hAnsi="Times New Roman" w:cs="Times New Roman"/>
                <w:i/>
                <w:sz w:val="28"/>
                <w:szCs w:val="28"/>
                <w:lang w:val="en-US"/>
              </w:rPr>
              <w:t>Ct</w:t>
            </w:r>
            <w:r w:rsidRPr="00162218">
              <w:rPr>
                <w:rFonts w:ascii="Times New Roman" w:hAnsi="Times New Roman" w:cs="Times New Roman"/>
                <w:sz w:val="28"/>
                <w:szCs w:val="28"/>
              </w:rPr>
              <w:t>, мг/100 г</w:t>
            </w:r>
          </w:p>
        </w:tc>
        <w:tc>
          <w:tcPr>
            <w:tcW w:w="423" w:type="dxa"/>
          </w:tcPr>
          <w:p w14:paraId="0E9D4959"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876" w:type="dxa"/>
            <w:vAlign w:val="bottom"/>
          </w:tcPr>
          <w:p w14:paraId="431394CD"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102,71</w:t>
            </w:r>
          </w:p>
        </w:tc>
      </w:tr>
      <w:tr w:rsidR="00453066" w:rsidRPr="00162218" w14:paraId="67088EF9" w14:textId="77777777" w:rsidTr="00DB412C">
        <w:trPr>
          <w:jc w:val="center"/>
        </w:trPr>
        <w:tc>
          <w:tcPr>
            <w:tcW w:w="987" w:type="dxa"/>
            <w:vAlign w:val="bottom"/>
          </w:tcPr>
          <w:p w14:paraId="7E1097A7" w14:textId="77777777" w:rsidR="00453066" w:rsidRPr="00162218" w:rsidRDefault="00453066" w:rsidP="008F5D8D">
            <w:pPr>
              <w:spacing w:after="0" w:line="240" w:lineRule="auto"/>
              <w:rPr>
                <w:rFonts w:ascii="Times New Roman" w:hAnsi="Times New Roman" w:cs="Times New Roman"/>
                <w:bCs/>
                <w:color w:val="000000"/>
                <w:sz w:val="28"/>
                <w:szCs w:val="28"/>
              </w:rPr>
            </w:pPr>
            <w:r w:rsidRPr="00162218">
              <w:rPr>
                <w:rFonts w:ascii="Times New Roman" w:hAnsi="Times New Roman" w:cs="Times New Roman"/>
                <w:bCs/>
                <w:color w:val="000000"/>
                <w:sz w:val="28"/>
                <w:szCs w:val="28"/>
              </w:rPr>
              <w:t>368,15</w:t>
            </w:r>
          </w:p>
        </w:tc>
        <w:tc>
          <w:tcPr>
            <w:tcW w:w="422" w:type="dxa"/>
          </w:tcPr>
          <w:p w14:paraId="5D96CDDD"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6702" w:type="dxa"/>
          </w:tcPr>
          <w:p w14:paraId="7D647C36" w14:textId="77777777" w:rsidR="00453066" w:rsidRPr="00162218" w:rsidRDefault="00453066" w:rsidP="008F5D8D">
            <w:pPr>
              <w:spacing w:after="0" w:line="240" w:lineRule="auto"/>
              <w:rPr>
                <w:rFonts w:ascii="Times New Roman" w:hAnsi="Times New Roman" w:cs="Times New Roman"/>
                <w:sz w:val="28"/>
                <w:szCs w:val="28"/>
                <w:lang w:val="fr-FR"/>
              </w:rPr>
            </w:pPr>
            <w:r w:rsidRPr="00162218">
              <w:rPr>
                <w:rFonts w:ascii="Times New Roman" w:hAnsi="Times New Roman" w:cs="Times New Roman"/>
                <w:i/>
                <w:sz w:val="28"/>
                <w:szCs w:val="28"/>
                <w:lang w:val="fr-FR"/>
              </w:rPr>
              <w:t>y</w:t>
            </w:r>
            <w:r w:rsidRPr="00162218">
              <w:rPr>
                <w:rFonts w:ascii="Times New Roman" w:hAnsi="Times New Roman" w:cs="Times New Roman"/>
                <w:sz w:val="28"/>
                <w:szCs w:val="28"/>
                <w:vertAlign w:val="subscript"/>
                <w:lang w:val="fr-FR"/>
              </w:rPr>
              <w:t>6</w:t>
            </w:r>
            <w:r w:rsidRPr="00162218">
              <w:rPr>
                <w:rFonts w:ascii="Times New Roman" w:hAnsi="Times New Roman" w:cs="Times New Roman"/>
                <w:sz w:val="28"/>
                <w:szCs w:val="28"/>
                <w:lang w:val="fr-FR"/>
              </w:rPr>
              <w:t>=</w:t>
            </w:r>
            <w:r w:rsidRPr="00162218">
              <w:rPr>
                <w:rFonts w:ascii="Times New Roman" w:hAnsi="Times New Roman" w:cs="Times New Roman"/>
                <w:sz w:val="28"/>
                <w:szCs w:val="28"/>
                <w:lang w:val="en-US"/>
              </w:rPr>
              <w:t>765,54</w:t>
            </w:r>
            <w:r w:rsidRPr="00162218">
              <w:rPr>
                <w:rFonts w:ascii="Times New Roman" w:hAnsi="Times New Roman" w:cs="Times New Roman"/>
                <w:sz w:val="28"/>
                <w:szCs w:val="28"/>
              </w:rPr>
              <w:t>–</w:t>
            </w:r>
            <w:r w:rsidRPr="00162218">
              <w:rPr>
                <w:rFonts w:ascii="Times New Roman" w:hAnsi="Times New Roman" w:cs="Times New Roman"/>
                <w:sz w:val="28"/>
                <w:szCs w:val="28"/>
                <w:lang w:val="en-US"/>
              </w:rPr>
              <w:t>29,70</w:t>
            </w:r>
            <w:r w:rsidRPr="00162218">
              <w:rPr>
                <w:rFonts w:ascii="Times New Roman" w:hAnsi="Times New Roman" w:cs="Times New Roman"/>
                <w:sz w:val="28"/>
                <w:szCs w:val="28"/>
              </w:rPr>
              <w:t>С–</w:t>
            </w:r>
            <w:r w:rsidRPr="00162218">
              <w:rPr>
                <w:rFonts w:ascii="Times New Roman" w:hAnsi="Times New Roman" w:cs="Times New Roman"/>
                <w:sz w:val="28"/>
                <w:szCs w:val="28"/>
                <w:lang w:val="en-US"/>
              </w:rPr>
              <w:t>2,996</w:t>
            </w:r>
            <w:r w:rsidRPr="00162218">
              <w:rPr>
                <w:rFonts w:ascii="Times New Roman" w:hAnsi="Times New Roman" w:cs="Times New Roman"/>
                <w:i/>
                <w:sz w:val="28"/>
                <w:szCs w:val="28"/>
                <w:lang w:val="en-US"/>
              </w:rPr>
              <w:t>t</w:t>
            </w:r>
            <w:r w:rsidRPr="00162218">
              <w:rPr>
                <w:rFonts w:ascii="Times New Roman" w:hAnsi="Times New Roman" w:cs="Times New Roman"/>
                <w:sz w:val="28"/>
                <w:szCs w:val="28"/>
              </w:rPr>
              <w:t>+</w:t>
            </w:r>
            <w:r w:rsidRPr="00162218">
              <w:rPr>
                <w:rFonts w:ascii="Times New Roman" w:hAnsi="Times New Roman" w:cs="Times New Roman"/>
                <w:sz w:val="28"/>
                <w:szCs w:val="28"/>
                <w:lang w:val="en-US"/>
              </w:rPr>
              <w:t>0,2436</w:t>
            </w:r>
            <w:r w:rsidRPr="00162218">
              <w:rPr>
                <w:rFonts w:ascii="Times New Roman" w:hAnsi="Times New Roman" w:cs="Times New Roman"/>
                <w:i/>
                <w:sz w:val="28"/>
                <w:szCs w:val="28"/>
                <w:lang w:val="en-US"/>
              </w:rPr>
              <w:t>Ct</w:t>
            </w:r>
            <w:r w:rsidRPr="00162218">
              <w:rPr>
                <w:rFonts w:ascii="Times New Roman" w:hAnsi="Times New Roman" w:cs="Times New Roman"/>
                <w:sz w:val="28"/>
                <w:szCs w:val="28"/>
              </w:rPr>
              <w:t>, мг/100 г</w:t>
            </w:r>
          </w:p>
        </w:tc>
        <w:tc>
          <w:tcPr>
            <w:tcW w:w="423" w:type="dxa"/>
          </w:tcPr>
          <w:p w14:paraId="12FE1729" w14:textId="77777777" w:rsidR="00453066" w:rsidRPr="00162218" w:rsidRDefault="00453066" w:rsidP="008F5D8D">
            <w:pPr>
              <w:spacing w:after="0" w:line="240" w:lineRule="auto"/>
              <w:rPr>
                <w:rFonts w:ascii="Times New Roman" w:hAnsi="Times New Roman" w:cs="Times New Roman"/>
                <w:sz w:val="28"/>
                <w:szCs w:val="28"/>
                <w:lang w:val="kk-KZ"/>
              </w:rPr>
            </w:pPr>
            <w:r w:rsidRPr="00162218">
              <w:rPr>
                <w:rFonts w:ascii="Times New Roman" w:hAnsi="Times New Roman" w:cs="Times New Roman"/>
                <w:sz w:val="28"/>
                <w:szCs w:val="28"/>
                <w:lang w:val="kk-KZ"/>
              </w:rPr>
              <w:t>≤</w:t>
            </w:r>
          </w:p>
        </w:tc>
        <w:tc>
          <w:tcPr>
            <w:tcW w:w="876" w:type="dxa"/>
            <w:vAlign w:val="bottom"/>
          </w:tcPr>
          <w:p w14:paraId="38CB36F8" w14:textId="77777777" w:rsidR="00453066" w:rsidRPr="00162218" w:rsidRDefault="00453066" w:rsidP="008F5D8D">
            <w:pPr>
              <w:spacing w:after="0" w:line="240" w:lineRule="auto"/>
              <w:jc w:val="center"/>
              <w:rPr>
                <w:rFonts w:ascii="Times New Roman" w:hAnsi="Times New Roman" w:cs="Times New Roman"/>
                <w:bCs/>
                <w:color w:val="000000"/>
                <w:sz w:val="28"/>
                <w:szCs w:val="28"/>
              </w:rPr>
            </w:pPr>
            <w:r w:rsidRPr="00162218">
              <w:rPr>
                <w:rFonts w:ascii="Times New Roman" w:hAnsi="Times New Roman" w:cs="Times New Roman"/>
                <w:bCs/>
                <w:color w:val="000000"/>
                <w:sz w:val="28"/>
                <w:szCs w:val="28"/>
              </w:rPr>
              <w:t>421,15</w:t>
            </w:r>
          </w:p>
        </w:tc>
      </w:tr>
      <w:tr w:rsidR="00453066" w:rsidRPr="00162218" w14:paraId="30E62CF9" w14:textId="77777777" w:rsidTr="00DB412C">
        <w:trPr>
          <w:jc w:val="center"/>
        </w:trPr>
        <w:tc>
          <w:tcPr>
            <w:tcW w:w="987" w:type="dxa"/>
            <w:vAlign w:val="bottom"/>
          </w:tcPr>
          <w:p w14:paraId="4E61E037"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251,50</w:t>
            </w:r>
          </w:p>
        </w:tc>
        <w:tc>
          <w:tcPr>
            <w:tcW w:w="422" w:type="dxa"/>
          </w:tcPr>
          <w:p w14:paraId="1BE37E31" w14:textId="77777777" w:rsidR="00453066" w:rsidRPr="00162218" w:rsidRDefault="00453066" w:rsidP="008F5D8D">
            <w:pPr>
              <w:spacing w:after="0" w:line="240" w:lineRule="auto"/>
              <w:rPr>
                <w:rFonts w:ascii="Times New Roman" w:hAnsi="Times New Roman" w:cs="Times New Roman"/>
                <w:sz w:val="28"/>
                <w:szCs w:val="28"/>
              </w:rPr>
            </w:pPr>
            <w:r w:rsidRPr="00162218">
              <w:rPr>
                <w:rFonts w:ascii="Times New Roman" w:hAnsi="Times New Roman" w:cs="Times New Roman"/>
                <w:sz w:val="28"/>
                <w:szCs w:val="28"/>
                <w:lang w:val="kk-KZ"/>
              </w:rPr>
              <w:t>≤</w:t>
            </w:r>
          </w:p>
        </w:tc>
        <w:tc>
          <w:tcPr>
            <w:tcW w:w="6702" w:type="dxa"/>
          </w:tcPr>
          <w:p w14:paraId="016CD9F9" w14:textId="77777777" w:rsidR="00453066" w:rsidRPr="00162218" w:rsidRDefault="00453066" w:rsidP="008F5D8D">
            <w:pPr>
              <w:spacing w:after="0" w:line="240" w:lineRule="auto"/>
              <w:rPr>
                <w:rFonts w:ascii="Times New Roman" w:hAnsi="Times New Roman" w:cs="Times New Roman"/>
                <w:i/>
                <w:sz w:val="28"/>
                <w:szCs w:val="28"/>
                <w:lang w:val="fr-FR"/>
              </w:rPr>
            </w:pPr>
            <w:r w:rsidRPr="00162218">
              <w:rPr>
                <w:rFonts w:ascii="Times New Roman" w:hAnsi="Times New Roman" w:cs="Times New Roman"/>
                <w:sz w:val="28"/>
                <w:szCs w:val="28"/>
                <w:lang w:val="fr-FR"/>
              </w:rPr>
              <w:t>y</w:t>
            </w:r>
            <w:r w:rsidRPr="00162218">
              <w:rPr>
                <w:rFonts w:ascii="Times New Roman" w:hAnsi="Times New Roman" w:cs="Times New Roman"/>
                <w:sz w:val="28"/>
                <w:szCs w:val="28"/>
                <w:vertAlign w:val="subscript"/>
                <w:lang w:val="fr-FR"/>
              </w:rPr>
              <w:t>7</w:t>
            </w:r>
            <w:r w:rsidRPr="00162218">
              <w:rPr>
                <w:rFonts w:ascii="Times New Roman" w:hAnsi="Times New Roman" w:cs="Times New Roman"/>
                <w:sz w:val="28"/>
                <w:szCs w:val="28"/>
                <w:lang w:val="fr-FR"/>
              </w:rPr>
              <w:t>=</w:t>
            </w:r>
            <w:r w:rsidRPr="00162218">
              <w:rPr>
                <w:rFonts w:ascii="Times New Roman" w:hAnsi="Times New Roman" w:cs="Times New Roman"/>
                <w:sz w:val="28"/>
                <w:szCs w:val="28"/>
                <w:lang w:val="en-US"/>
              </w:rPr>
              <w:t>141,21</w:t>
            </w:r>
            <w:r w:rsidRPr="00162218">
              <w:rPr>
                <w:rFonts w:ascii="Times New Roman" w:hAnsi="Times New Roman" w:cs="Times New Roman"/>
                <w:sz w:val="28"/>
                <w:szCs w:val="28"/>
              </w:rPr>
              <w:t>–</w:t>
            </w:r>
            <w:r w:rsidRPr="00162218">
              <w:rPr>
                <w:rFonts w:ascii="Times New Roman" w:hAnsi="Times New Roman" w:cs="Times New Roman"/>
                <w:sz w:val="28"/>
                <w:szCs w:val="28"/>
                <w:lang w:val="en-US"/>
              </w:rPr>
              <w:t>3,56</w:t>
            </w:r>
            <w:r w:rsidRPr="00162218">
              <w:rPr>
                <w:rFonts w:ascii="Times New Roman" w:hAnsi="Times New Roman" w:cs="Times New Roman"/>
                <w:i/>
                <w:sz w:val="28"/>
                <w:szCs w:val="28"/>
                <w:lang w:val="en-US"/>
              </w:rPr>
              <w:t>C</w:t>
            </w:r>
            <w:r w:rsidRPr="00162218">
              <w:rPr>
                <w:rFonts w:ascii="Times New Roman" w:hAnsi="Times New Roman" w:cs="Times New Roman"/>
                <w:sz w:val="28"/>
                <w:szCs w:val="28"/>
              </w:rPr>
              <w:t>+</w:t>
            </w:r>
            <w:r w:rsidRPr="00162218">
              <w:rPr>
                <w:rFonts w:ascii="Times New Roman" w:hAnsi="Times New Roman" w:cs="Times New Roman"/>
                <w:sz w:val="28"/>
                <w:szCs w:val="28"/>
                <w:lang w:val="en-US"/>
              </w:rPr>
              <w:t>1,5085</w:t>
            </w:r>
            <w:r w:rsidRPr="00162218">
              <w:rPr>
                <w:rFonts w:ascii="Times New Roman" w:hAnsi="Times New Roman" w:cs="Times New Roman"/>
                <w:i/>
                <w:sz w:val="28"/>
                <w:szCs w:val="28"/>
                <w:lang w:val="en-US"/>
              </w:rPr>
              <w:t>t</w:t>
            </w:r>
            <w:r w:rsidRPr="00162218">
              <w:rPr>
                <w:rFonts w:ascii="Times New Roman" w:hAnsi="Times New Roman" w:cs="Times New Roman"/>
                <w:sz w:val="28"/>
                <w:szCs w:val="28"/>
              </w:rPr>
              <w:t>, мг/100 г</w:t>
            </w:r>
          </w:p>
        </w:tc>
        <w:tc>
          <w:tcPr>
            <w:tcW w:w="423" w:type="dxa"/>
          </w:tcPr>
          <w:p w14:paraId="47F2D376" w14:textId="77777777" w:rsidR="00453066" w:rsidRPr="00162218" w:rsidRDefault="00453066" w:rsidP="008F5D8D">
            <w:pPr>
              <w:spacing w:after="0" w:line="240" w:lineRule="auto"/>
              <w:rPr>
                <w:rFonts w:ascii="Times New Roman" w:hAnsi="Times New Roman" w:cs="Times New Roman"/>
                <w:sz w:val="28"/>
                <w:szCs w:val="28"/>
              </w:rPr>
            </w:pPr>
            <w:r w:rsidRPr="00162218">
              <w:rPr>
                <w:rFonts w:ascii="Times New Roman" w:hAnsi="Times New Roman" w:cs="Times New Roman"/>
                <w:sz w:val="28"/>
                <w:szCs w:val="28"/>
                <w:lang w:val="kk-KZ"/>
              </w:rPr>
              <w:t>≤</w:t>
            </w:r>
          </w:p>
        </w:tc>
        <w:tc>
          <w:tcPr>
            <w:tcW w:w="876" w:type="dxa"/>
            <w:vAlign w:val="bottom"/>
          </w:tcPr>
          <w:p w14:paraId="49A743F0"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332,40</w:t>
            </w:r>
          </w:p>
        </w:tc>
      </w:tr>
      <w:tr w:rsidR="00453066" w:rsidRPr="00162218" w14:paraId="0DCF2B20" w14:textId="77777777" w:rsidTr="00DB412C">
        <w:trPr>
          <w:jc w:val="center"/>
        </w:trPr>
        <w:tc>
          <w:tcPr>
            <w:tcW w:w="987" w:type="dxa"/>
            <w:vAlign w:val="bottom"/>
          </w:tcPr>
          <w:p w14:paraId="09581DAF"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32,10</w:t>
            </w:r>
          </w:p>
        </w:tc>
        <w:tc>
          <w:tcPr>
            <w:tcW w:w="422" w:type="dxa"/>
          </w:tcPr>
          <w:p w14:paraId="14777228" w14:textId="77777777" w:rsidR="00453066" w:rsidRPr="00162218" w:rsidRDefault="00453066" w:rsidP="008F5D8D">
            <w:pPr>
              <w:spacing w:after="0" w:line="240" w:lineRule="auto"/>
              <w:rPr>
                <w:rFonts w:ascii="Times New Roman" w:hAnsi="Times New Roman" w:cs="Times New Roman"/>
                <w:sz w:val="28"/>
                <w:szCs w:val="28"/>
              </w:rPr>
            </w:pPr>
            <w:r w:rsidRPr="00162218">
              <w:rPr>
                <w:rFonts w:ascii="Times New Roman" w:hAnsi="Times New Roman" w:cs="Times New Roman"/>
                <w:sz w:val="28"/>
                <w:szCs w:val="28"/>
                <w:lang w:val="kk-KZ"/>
              </w:rPr>
              <w:t>≤</w:t>
            </w:r>
          </w:p>
        </w:tc>
        <w:tc>
          <w:tcPr>
            <w:tcW w:w="6702" w:type="dxa"/>
          </w:tcPr>
          <w:p w14:paraId="4563291F" w14:textId="77777777" w:rsidR="00453066" w:rsidRPr="00162218" w:rsidRDefault="00453066" w:rsidP="008F5D8D">
            <w:pPr>
              <w:spacing w:after="0" w:line="240" w:lineRule="auto"/>
              <w:rPr>
                <w:rFonts w:ascii="Times New Roman" w:hAnsi="Times New Roman" w:cs="Times New Roman"/>
                <w:sz w:val="28"/>
                <w:szCs w:val="28"/>
                <w:lang w:val="fr-FR"/>
              </w:rPr>
            </w:pPr>
            <w:r w:rsidRPr="00162218">
              <w:rPr>
                <w:rFonts w:ascii="Times New Roman" w:hAnsi="Times New Roman" w:cs="Times New Roman"/>
                <w:i/>
                <w:sz w:val="28"/>
                <w:szCs w:val="28"/>
                <w:lang w:val="fr-FR"/>
              </w:rPr>
              <w:t>y</w:t>
            </w:r>
            <w:r w:rsidRPr="00162218">
              <w:rPr>
                <w:rFonts w:ascii="Times New Roman" w:hAnsi="Times New Roman" w:cs="Times New Roman"/>
                <w:sz w:val="28"/>
                <w:szCs w:val="28"/>
                <w:vertAlign w:val="subscript"/>
                <w:lang w:val="fr-FR"/>
              </w:rPr>
              <w:t>8</w:t>
            </w:r>
            <w:r w:rsidRPr="00162218">
              <w:rPr>
                <w:rFonts w:ascii="Times New Roman" w:hAnsi="Times New Roman" w:cs="Times New Roman"/>
                <w:sz w:val="28"/>
                <w:szCs w:val="28"/>
                <w:lang w:val="fr-FR"/>
              </w:rPr>
              <w:t>=</w:t>
            </w:r>
            <w:r w:rsidRPr="00162218">
              <w:rPr>
                <w:rFonts w:ascii="Times New Roman" w:hAnsi="Times New Roman" w:cs="Times New Roman"/>
                <w:sz w:val="28"/>
                <w:szCs w:val="28"/>
                <w:lang w:val="en-US"/>
              </w:rPr>
              <w:t>91,83</w:t>
            </w:r>
            <w:r w:rsidRPr="00162218">
              <w:rPr>
                <w:rFonts w:ascii="Times New Roman" w:hAnsi="Times New Roman" w:cs="Times New Roman"/>
                <w:sz w:val="28"/>
                <w:szCs w:val="28"/>
              </w:rPr>
              <w:t>–</w:t>
            </w:r>
            <w:r w:rsidRPr="00162218">
              <w:rPr>
                <w:rFonts w:ascii="Times New Roman" w:hAnsi="Times New Roman" w:cs="Times New Roman"/>
                <w:sz w:val="28"/>
                <w:szCs w:val="28"/>
                <w:lang w:val="en-US"/>
              </w:rPr>
              <w:t>5,9867</w:t>
            </w:r>
            <w:r w:rsidRPr="00162218">
              <w:rPr>
                <w:rFonts w:ascii="Times New Roman" w:hAnsi="Times New Roman" w:cs="Times New Roman"/>
                <w:i/>
                <w:sz w:val="28"/>
                <w:szCs w:val="28"/>
                <w:lang w:val="en-US"/>
              </w:rPr>
              <w:t>C</w:t>
            </w:r>
            <w:r w:rsidRPr="00162218">
              <w:rPr>
                <w:rFonts w:ascii="Times New Roman" w:hAnsi="Times New Roman" w:cs="Times New Roman"/>
                <w:sz w:val="28"/>
                <w:szCs w:val="28"/>
              </w:rPr>
              <w:t>–</w:t>
            </w:r>
            <w:r w:rsidRPr="00162218">
              <w:rPr>
                <w:rFonts w:ascii="Times New Roman" w:hAnsi="Times New Roman" w:cs="Times New Roman"/>
                <w:sz w:val="28"/>
                <w:szCs w:val="28"/>
                <w:lang w:val="en-US"/>
              </w:rPr>
              <w:t>0,3917</w:t>
            </w:r>
            <w:r w:rsidRPr="00162218">
              <w:rPr>
                <w:rFonts w:ascii="Times New Roman" w:hAnsi="Times New Roman" w:cs="Times New Roman"/>
                <w:i/>
                <w:sz w:val="28"/>
                <w:szCs w:val="28"/>
                <w:lang w:val="en-US"/>
              </w:rPr>
              <w:t>t</w:t>
            </w:r>
            <w:r w:rsidRPr="00162218">
              <w:rPr>
                <w:rFonts w:ascii="Times New Roman" w:hAnsi="Times New Roman" w:cs="Times New Roman"/>
                <w:sz w:val="28"/>
                <w:szCs w:val="28"/>
              </w:rPr>
              <w:t>+</w:t>
            </w:r>
            <w:r w:rsidRPr="00162218">
              <w:rPr>
                <w:rFonts w:ascii="Times New Roman" w:hAnsi="Times New Roman" w:cs="Times New Roman"/>
                <w:sz w:val="28"/>
                <w:szCs w:val="28"/>
                <w:lang w:val="en-US"/>
              </w:rPr>
              <w:t>0,04433</w:t>
            </w:r>
            <w:r w:rsidRPr="00162218">
              <w:rPr>
                <w:rFonts w:ascii="Times New Roman" w:hAnsi="Times New Roman" w:cs="Times New Roman"/>
                <w:i/>
                <w:sz w:val="28"/>
                <w:szCs w:val="28"/>
                <w:lang w:val="en-US"/>
              </w:rPr>
              <w:t>Ct</w:t>
            </w:r>
            <w:r w:rsidRPr="00162218">
              <w:rPr>
                <w:rFonts w:ascii="Times New Roman" w:hAnsi="Times New Roman" w:cs="Times New Roman"/>
                <w:sz w:val="28"/>
                <w:szCs w:val="28"/>
              </w:rPr>
              <w:t>, мг/100 г</w:t>
            </w:r>
          </w:p>
        </w:tc>
        <w:tc>
          <w:tcPr>
            <w:tcW w:w="423" w:type="dxa"/>
          </w:tcPr>
          <w:p w14:paraId="082D53C5" w14:textId="77777777" w:rsidR="00453066" w:rsidRPr="00162218" w:rsidRDefault="00453066" w:rsidP="008F5D8D">
            <w:pPr>
              <w:spacing w:after="0" w:line="240" w:lineRule="auto"/>
              <w:rPr>
                <w:rFonts w:ascii="Times New Roman" w:hAnsi="Times New Roman" w:cs="Times New Roman"/>
                <w:sz w:val="28"/>
                <w:szCs w:val="28"/>
              </w:rPr>
            </w:pPr>
            <w:r w:rsidRPr="00162218">
              <w:rPr>
                <w:rFonts w:ascii="Times New Roman" w:hAnsi="Times New Roman" w:cs="Times New Roman"/>
                <w:sz w:val="28"/>
                <w:szCs w:val="28"/>
                <w:lang w:val="kk-KZ"/>
              </w:rPr>
              <w:t>≤</w:t>
            </w:r>
          </w:p>
        </w:tc>
        <w:tc>
          <w:tcPr>
            <w:tcW w:w="876" w:type="dxa"/>
            <w:vAlign w:val="bottom"/>
          </w:tcPr>
          <w:p w14:paraId="4DF3674F" w14:textId="77777777" w:rsidR="00453066" w:rsidRPr="00162218" w:rsidRDefault="00453066" w:rsidP="008F5D8D">
            <w:pPr>
              <w:spacing w:after="0" w:line="240" w:lineRule="auto"/>
              <w:jc w:val="center"/>
              <w:rPr>
                <w:rFonts w:ascii="Times New Roman" w:hAnsi="Times New Roman" w:cs="Times New Roman"/>
                <w:color w:val="000000"/>
                <w:sz w:val="28"/>
                <w:szCs w:val="28"/>
              </w:rPr>
            </w:pPr>
            <w:r w:rsidRPr="00162218">
              <w:rPr>
                <w:rFonts w:ascii="Times New Roman" w:hAnsi="Times New Roman" w:cs="Times New Roman"/>
                <w:color w:val="000000"/>
                <w:sz w:val="28"/>
                <w:szCs w:val="28"/>
              </w:rPr>
              <w:t>43,20</w:t>
            </w:r>
          </w:p>
        </w:tc>
      </w:tr>
    </w:tbl>
    <w:p w14:paraId="5FB633E7" w14:textId="77777777" w:rsidR="00453066" w:rsidRDefault="00453066" w:rsidP="008F5D8D">
      <w:pPr>
        <w:autoSpaceDE w:val="0"/>
        <w:autoSpaceDN w:val="0"/>
        <w:adjustRightInd w:val="0"/>
        <w:spacing w:after="0" w:line="240" w:lineRule="auto"/>
        <w:jc w:val="both"/>
        <w:rPr>
          <w:rFonts w:ascii="Times New Roman" w:eastAsia="Times New Roman" w:hAnsi="Times New Roman"/>
          <w:sz w:val="28"/>
          <w:szCs w:val="28"/>
        </w:rPr>
      </w:pPr>
    </w:p>
    <w:p w14:paraId="6BF2177B" w14:textId="77777777" w:rsidR="00453066" w:rsidRPr="006B040A" w:rsidRDefault="00453066" w:rsidP="008F5D8D">
      <w:pPr>
        <w:autoSpaceDE w:val="0"/>
        <w:autoSpaceDN w:val="0"/>
        <w:adjustRightInd w:val="0"/>
        <w:spacing w:after="0" w:line="240" w:lineRule="auto"/>
        <w:jc w:val="both"/>
        <w:rPr>
          <w:rFonts w:ascii="Times New Roman" w:eastAsia="Times New Roman" w:hAnsi="Times New Roman"/>
          <w:sz w:val="28"/>
          <w:szCs w:val="28"/>
        </w:rPr>
      </w:pPr>
      <w:r w:rsidRPr="006B040A">
        <w:rPr>
          <w:rFonts w:ascii="Times New Roman" w:eastAsia="Times New Roman" w:hAnsi="Times New Roman"/>
          <w:sz w:val="28"/>
          <w:szCs w:val="28"/>
        </w:rPr>
        <w:t xml:space="preserve">Ограничения по диапазону изменения режимов обработки </w:t>
      </w:r>
      <w:r>
        <w:rPr>
          <w:rFonts w:ascii="Times New Roman" w:eastAsia="Times New Roman" w:hAnsi="Times New Roman"/>
          <w:sz w:val="28"/>
          <w:szCs w:val="28"/>
        </w:rPr>
        <w:t xml:space="preserve">зерна </w:t>
      </w:r>
      <w:r w:rsidRPr="006B040A">
        <w:rPr>
          <w:rFonts w:ascii="Times New Roman" w:eastAsia="Times New Roman" w:hAnsi="Times New Roman"/>
          <w:sz w:val="28"/>
          <w:szCs w:val="28"/>
        </w:rPr>
        <w:t>были взяты равными диапазон</w:t>
      </w:r>
      <w:r>
        <w:rPr>
          <w:rFonts w:ascii="Times New Roman" w:eastAsia="Times New Roman" w:hAnsi="Times New Roman"/>
          <w:sz w:val="28"/>
          <w:szCs w:val="28"/>
        </w:rPr>
        <w:t>ам</w:t>
      </w:r>
      <w:r w:rsidRPr="006B040A">
        <w:rPr>
          <w:rFonts w:ascii="Times New Roman" w:eastAsia="Times New Roman" w:hAnsi="Times New Roman"/>
          <w:sz w:val="28"/>
          <w:szCs w:val="28"/>
        </w:rPr>
        <w:t xml:space="preserve"> изменения условий опытов:</w:t>
      </w:r>
    </w:p>
    <w:p w14:paraId="417BBF79" w14:textId="1D6B3C31" w:rsidR="00453066" w:rsidRPr="006B040A" w:rsidRDefault="00453066" w:rsidP="008F5D8D">
      <w:pPr>
        <w:spacing w:after="0" w:line="240" w:lineRule="auto"/>
        <w:jc w:val="center"/>
        <w:rPr>
          <w:rFonts w:ascii="Times New Roman" w:hAnsi="Times New Roman"/>
          <w:color w:val="000000"/>
          <w:sz w:val="28"/>
          <w:szCs w:val="28"/>
        </w:rPr>
      </w:pPr>
      <w:r>
        <w:rPr>
          <w:rFonts w:ascii="Times New Roman" w:hAnsi="Times New Roman"/>
          <w:sz w:val="28"/>
          <w:szCs w:val="28"/>
        </w:rPr>
        <w:t>5</w:t>
      </w:r>
      <w:r w:rsidRPr="006B040A">
        <w:rPr>
          <w:rFonts w:ascii="Times New Roman" w:hAnsi="Times New Roman"/>
          <w:sz w:val="28"/>
          <w:szCs w:val="28"/>
        </w:rPr>
        <w:t xml:space="preserve"> </w:t>
      </w:r>
      <w:r>
        <w:rPr>
          <w:rFonts w:ascii="Times New Roman" w:hAnsi="Times New Roman"/>
          <w:sz w:val="28"/>
          <w:szCs w:val="28"/>
        </w:rPr>
        <w:t>%</w:t>
      </w:r>
      <w:r w:rsidRPr="006B040A">
        <w:rPr>
          <w:rFonts w:ascii="Times New Roman" w:hAnsi="Times New Roman"/>
          <w:sz w:val="28"/>
          <w:szCs w:val="28"/>
        </w:rPr>
        <w:t xml:space="preserve"> </w:t>
      </w:r>
      <w:r w:rsidRPr="006B040A">
        <w:rPr>
          <w:rFonts w:ascii="Times New Roman" w:hAnsi="Times New Roman"/>
          <w:sz w:val="28"/>
          <w:szCs w:val="28"/>
        </w:rPr>
        <w:sym w:font="Symbol" w:char="F0A3"/>
      </w:r>
      <w:r w:rsidRPr="006B040A">
        <w:rPr>
          <w:rFonts w:ascii="Times New Roman" w:hAnsi="Times New Roman"/>
          <w:sz w:val="28"/>
          <w:szCs w:val="28"/>
        </w:rPr>
        <w:t xml:space="preserve"> </w:t>
      </w:r>
      <w:r>
        <w:rPr>
          <w:rFonts w:ascii="Times New Roman" w:hAnsi="Times New Roman"/>
          <w:i/>
          <w:sz w:val="28"/>
          <w:szCs w:val="28"/>
        </w:rPr>
        <w:t>С</w:t>
      </w:r>
      <w:r w:rsidRPr="006B040A">
        <w:rPr>
          <w:rFonts w:ascii="Times New Roman" w:hAnsi="Times New Roman"/>
          <w:sz w:val="28"/>
          <w:szCs w:val="28"/>
        </w:rPr>
        <w:t xml:space="preserve"> </w:t>
      </w:r>
      <w:r w:rsidRPr="006B040A">
        <w:rPr>
          <w:rFonts w:ascii="Times New Roman" w:hAnsi="Times New Roman"/>
          <w:sz w:val="28"/>
          <w:szCs w:val="28"/>
        </w:rPr>
        <w:sym w:font="Symbol" w:char="F0A3"/>
      </w:r>
      <w:r w:rsidRPr="006B040A">
        <w:rPr>
          <w:rFonts w:ascii="Times New Roman" w:hAnsi="Times New Roman"/>
          <w:sz w:val="28"/>
          <w:szCs w:val="28"/>
        </w:rPr>
        <w:t xml:space="preserve"> </w:t>
      </w:r>
      <w:r w:rsidR="002B07DD">
        <w:rPr>
          <w:rFonts w:ascii="Times New Roman" w:hAnsi="Times New Roman"/>
          <w:sz w:val="28"/>
          <w:szCs w:val="28"/>
        </w:rPr>
        <w:t>15</w:t>
      </w:r>
      <w:r>
        <w:rPr>
          <w:rFonts w:ascii="Times New Roman" w:hAnsi="Times New Roman"/>
          <w:sz w:val="28"/>
          <w:szCs w:val="28"/>
        </w:rPr>
        <w:t>%</w:t>
      </w:r>
      <w:r w:rsidR="002B07DD">
        <w:rPr>
          <w:rFonts w:ascii="Times New Roman" w:hAnsi="Times New Roman"/>
          <w:sz w:val="28"/>
          <w:szCs w:val="28"/>
        </w:rPr>
        <w:t xml:space="preserve">; </w:t>
      </w:r>
      <w:r>
        <w:rPr>
          <w:rFonts w:ascii="Times New Roman" w:hAnsi="Times New Roman"/>
          <w:sz w:val="28"/>
          <w:szCs w:val="28"/>
        </w:rPr>
        <w:t>110 °С</w:t>
      </w:r>
      <w:r w:rsidRPr="006B040A">
        <w:rPr>
          <w:rFonts w:ascii="Times New Roman" w:hAnsi="Times New Roman"/>
          <w:sz w:val="28"/>
          <w:szCs w:val="28"/>
        </w:rPr>
        <w:t xml:space="preserve"> </w:t>
      </w:r>
      <w:r w:rsidRPr="006B040A">
        <w:rPr>
          <w:rFonts w:ascii="Times New Roman" w:hAnsi="Times New Roman"/>
          <w:sz w:val="28"/>
          <w:szCs w:val="28"/>
        </w:rPr>
        <w:sym w:font="Symbol" w:char="F0A3"/>
      </w:r>
      <w:r w:rsidRPr="006B040A">
        <w:rPr>
          <w:rFonts w:ascii="Times New Roman" w:hAnsi="Times New Roman"/>
          <w:sz w:val="28"/>
          <w:szCs w:val="28"/>
        </w:rPr>
        <w:t xml:space="preserve"> </w:t>
      </w:r>
      <w:r>
        <w:rPr>
          <w:rFonts w:ascii="Times New Roman" w:hAnsi="Times New Roman"/>
          <w:i/>
          <w:sz w:val="28"/>
          <w:szCs w:val="28"/>
          <w:lang w:val="en-US"/>
        </w:rPr>
        <w:t>t</w:t>
      </w:r>
      <w:r w:rsidRPr="006B040A">
        <w:rPr>
          <w:rFonts w:ascii="Times New Roman" w:hAnsi="Times New Roman"/>
          <w:i/>
          <w:sz w:val="28"/>
          <w:szCs w:val="28"/>
        </w:rPr>
        <w:t xml:space="preserve"> </w:t>
      </w:r>
      <w:r w:rsidRPr="006B040A">
        <w:rPr>
          <w:rFonts w:ascii="Times New Roman" w:hAnsi="Times New Roman"/>
          <w:sz w:val="28"/>
          <w:szCs w:val="28"/>
        </w:rPr>
        <w:sym w:font="Symbol" w:char="F0A3"/>
      </w:r>
      <w:r w:rsidRPr="006B040A">
        <w:rPr>
          <w:rFonts w:ascii="Times New Roman" w:hAnsi="Times New Roman"/>
          <w:sz w:val="28"/>
          <w:szCs w:val="28"/>
        </w:rPr>
        <w:t xml:space="preserve"> </w:t>
      </w:r>
      <w:r w:rsidR="002B07DD">
        <w:rPr>
          <w:rFonts w:ascii="Times New Roman" w:hAnsi="Times New Roman"/>
          <w:sz w:val="28"/>
          <w:szCs w:val="28"/>
        </w:rPr>
        <w:t>140</w:t>
      </w:r>
      <w:r>
        <w:rPr>
          <w:rFonts w:ascii="Times New Roman" w:hAnsi="Times New Roman"/>
          <w:sz w:val="28"/>
          <w:szCs w:val="28"/>
        </w:rPr>
        <w:t>°С.</w:t>
      </w:r>
    </w:p>
    <w:p w14:paraId="436D4D1D" w14:textId="77777777" w:rsidR="00453066" w:rsidRDefault="00453066" w:rsidP="00672AC3">
      <w:pPr>
        <w:spacing w:after="0" w:line="240" w:lineRule="auto"/>
        <w:ind w:firstLine="709"/>
        <w:jc w:val="both"/>
        <w:rPr>
          <w:rFonts w:ascii="Times New Roman" w:eastAsia="Times New Roman" w:hAnsi="Times New Roman"/>
          <w:sz w:val="28"/>
          <w:szCs w:val="28"/>
        </w:rPr>
      </w:pPr>
      <w:r w:rsidRPr="006B040A">
        <w:rPr>
          <w:rFonts w:ascii="Times New Roman" w:eastAsia="Times New Roman" w:hAnsi="Times New Roman"/>
          <w:sz w:val="28"/>
          <w:szCs w:val="28"/>
        </w:rPr>
        <w:t xml:space="preserve">Используя полученную систему уравнений, методом нелинейного программирования были определены </w:t>
      </w:r>
      <w:r>
        <w:rPr>
          <w:rFonts w:ascii="Times New Roman" w:eastAsia="Times New Roman" w:hAnsi="Times New Roman"/>
          <w:sz w:val="28"/>
          <w:szCs w:val="28"/>
        </w:rPr>
        <w:t xml:space="preserve">оптимальные технологические </w:t>
      </w:r>
      <w:r w:rsidRPr="006B040A">
        <w:rPr>
          <w:rFonts w:ascii="Times New Roman" w:eastAsia="Times New Roman" w:hAnsi="Times New Roman"/>
          <w:sz w:val="28"/>
          <w:szCs w:val="28"/>
        </w:rPr>
        <w:t xml:space="preserve">режимы </w:t>
      </w:r>
      <w:r>
        <w:rPr>
          <w:rFonts w:ascii="Times New Roman" w:eastAsia="Times New Roman" w:hAnsi="Times New Roman"/>
          <w:sz w:val="28"/>
          <w:szCs w:val="28"/>
        </w:rPr>
        <w:t>эктрудирования зерна исследованных сортов:</w:t>
      </w:r>
    </w:p>
    <w:p w14:paraId="5334284D" w14:textId="536EC974" w:rsidR="00453066" w:rsidRPr="006C2712" w:rsidRDefault="00435ABC" w:rsidP="008F5D8D">
      <w:pPr>
        <w:spacing w:after="0" w:line="240" w:lineRule="auto"/>
        <w:jc w:val="both"/>
        <w:rPr>
          <w:rFonts w:ascii="Times New Roman" w:hAnsi="Times New Roman"/>
          <w:sz w:val="28"/>
          <w:szCs w:val="28"/>
        </w:rPr>
      </w:pPr>
      <w:r>
        <w:rPr>
          <w:rFonts w:ascii="Times New Roman" w:hAnsi="Times New Roman"/>
          <w:color w:val="000000"/>
          <w:sz w:val="28"/>
          <w:szCs w:val="28"/>
        </w:rPr>
        <w:t>– для сорта Азиа</w:t>
      </w:r>
      <w:r w:rsidR="00453066">
        <w:rPr>
          <w:rFonts w:ascii="Times New Roman" w:hAnsi="Times New Roman"/>
          <w:color w:val="000000"/>
          <w:sz w:val="28"/>
          <w:szCs w:val="28"/>
        </w:rPr>
        <w:t>да</w:t>
      </w:r>
      <w:r w:rsidR="00453066">
        <w:rPr>
          <w:rFonts w:ascii="Times New Roman" w:hAnsi="Times New Roman"/>
          <w:color w:val="000000"/>
          <w:sz w:val="28"/>
          <w:szCs w:val="28"/>
        </w:rPr>
        <w:tab/>
      </w:r>
      <w:r w:rsidR="00453066">
        <w:rPr>
          <w:rFonts w:ascii="Times New Roman" w:hAnsi="Times New Roman"/>
          <w:i/>
          <w:sz w:val="28"/>
          <w:szCs w:val="28"/>
        </w:rPr>
        <w:t>С</w:t>
      </w:r>
      <w:r w:rsidR="00453066" w:rsidRPr="006C2712">
        <w:rPr>
          <w:rFonts w:ascii="Times New Roman" w:hAnsi="Times New Roman"/>
          <w:sz w:val="28"/>
          <w:szCs w:val="28"/>
        </w:rPr>
        <w:t xml:space="preserve"> = </w:t>
      </w:r>
      <w:r w:rsidR="00453066">
        <w:rPr>
          <w:rFonts w:ascii="Times New Roman" w:hAnsi="Times New Roman"/>
          <w:sz w:val="28"/>
          <w:szCs w:val="28"/>
        </w:rPr>
        <w:t>1</w:t>
      </w:r>
      <w:r w:rsidR="00453066" w:rsidRPr="006C2712">
        <w:rPr>
          <w:rFonts w:ascii="Times New Roman" w:hAnsi="Times New Roman"/>
          <w:sz w:val="28"/>
          <w:szCs w:val="28"/>
        </w:rPr>
        <w:t>5</w:t>
      </w:r>
      <w:r w:rsidR="00453066">
        <w:rPr>
          <w:rFonts w:ascii="Times New Roman" w:hAnsi="Times New Roman"/>
          <w:sz w:val="28"/>
          <w:szCs w:val="28"/>
        </w:rPr>
        <w:t>%</w:t>
      </w:r>
      <w:r w:rsidR="002B07DD">
        <w:rPr>
          <w:rFonts w:ascii="Times New Roman" w:hAnsi="Times New Roman"/>
          <w:sz w:val="28"/>
          <w:szCs w:val="28"/>
        </w:rPr>
        <w:t>,</w:t>
      </w:r>
      <w:r w:rsidR="00453066" w:rsidRPr="006C2712">
        <w:rPr>
          <w:rFonts w:ascii="Times New Roman" w:hAnsi="Times New Roman"/>
          <w:sz w:val="28"/>
          <w:szCs w:val="28"/>
        </w:rPr>
        <w:t xml:space="preserve"> </w:t>
      </w:r>
      <w:r w:rsidR="00453066" w:rsidRPr="006C2712">
        <w:rPr>
          <w:rFonts w:ascii="Times New Roman" w:hAnsi="Times New Roman"/>
          <w:i/>
          <w:sz w:val="28"/>
          <w:szCs w:val="28"/>
          <w:lang w:val="fr-FR"/>
        </w:rPr>
        <w:t>t</w:t>
      </w:r>
      <w:r w:rsidR="00453066" w:rsidRPr="006C2712">
        <w:rPr>
          <w:rFonts w:ascii="Times New Roman" w:hAnsi="Times New Roman"/>
          <w:sz w:val="28"/>
          <w:szCs w:val="28"/>
        </w:rPr>
        <w:t xml:space="preserve"> = 1</w:t>
      </w:r>
      <w:r w:rsidR="00453066">
        <w:rPr>
          <w:rFonts w:ascii="Times New Roman" w:hAnsi="Times New Roman"/>
          <w:sz w:val="28"/>
          <w:szCs w:val="28"/>
        </w:rPr>
        <w:t>10</w:t>
      </w:r>
      <w:r w:rsidR="00453066" w:rsidRPr="006C2712">
        <w:rPr>
          <w:rFonts w:ascii="Times New Roman" w:hAnsi="Times New Roman"/>
          <w:sz w:val="28"/>
          <w:szCs w:val="28"/>
        </w:rPr>
        <w:t xml:space="preserve"> °</w:t>
      </w:r>
      <w:r w:rsidR="00453066">
        <w:rPr>
          <w:rFonts w:ascii="Times New Roman" w:hAnsi="Times New Roman"/>
          <w:sz w:val="28"/>
          <w:szCs w:val="28"/>
        </w:rPr>
        <w:t>С;</w:t>
      </w:r>
    </w:p>
    <w:p w14:paraId="12FAF8DA" w14:textId="09558745" w:rsidR="00453066" w:rsidRDefault="00453066" w:rsidP="008F5D8D">
      <w:pPr>
        <w:spacing w:after="0" w:line="240" w:lineRule="auto"/>
        <w:jc w:val="both"/>
        <w:rPr>
          <w:rFonts w:ascii="Times New Roman" w:hAnsi="Times New Roman"/>
          <w:color w:val="000000"/>
          <w:sz w:val="28"/>
          <w:szCs w:val="28"/>
        </w:rPr>
      </w:pPr>
      <w:r>
        <w:rPr>
          <w:rFonts w:ascii="Times New Roman" w:hAnsi="Times New Roman"/>
          <w:color w:val="000000"/>
          <w:sz w:val="28"/>
          <w:szCs w:val="28"/>
        </w:rPr>
        <w:t>– для сорта Кожа</w:t>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i/>
          <w:sz w:val="28"/>
          <w:szCs w:val="28"/>
        </w:rPr>
        <w:t>С</w:t>
      </w:r>
      <w:r w:rsidRPr="006C2712">
        <w:rPr>
          <w:rFonts w:ascii="Times New Roman" w:hAnsi="Times New Roman"/>
          <w:sz w:val="28"/>
          <w:szCs w:val="28"/>
        </w:rPr>
        <w:t xml:space="preserve"> = </w:t>
      </w:r>
      <w:r>
        <w:rPr>
          <w:rFonts w:ascii="Times New Roman" w:hAnsi="Times New Roman"/>
          <w:sz w:val="28"/>
          <w:szCs w:val="28"/>
        </w:rPr>
        <w:t>1</w:t>
      </w:r>
      <w:r w:rsidRPr="006C2712">
        <w:rPr>
          <w:rFonts w:ascii="Times New Roman" w:hAnsi="Times New Roman"/>
          <w:sz w:val="28"/>
          <w:szCs w:val="28"/>
        </w:rPr>
        <w:t>5</w:t>
      </w:r>
      <w:r>
        <w:rPr>
          <w:rFonts w:ascii="Times New Roman" w:hAnsi="Times New Roman"/>
          <w:sz w:val="28"/>
          <w:szCs w:val="28"/>
        </w:rPr>
        <w:t>%</w:t>
      </w:r>
      <w:r w:rsidR="002B07DD">
        <w:rPr>
          <w:rFonts w:ascii="Times New Roman" w:hAnsi="Times New Roman"/>
          <w:sz w:val="28"/>
          <w:szCs w:val="28"/>
        </w:rPr>
        <w:t xml:space="preserve">, </w:t>
      </w:r>
      <w:r w:rsidRPr="006C2712">
        <w:rPr>
          <w:rFonts w:ascii="Times New Roman" w:hAnsi="Times New Roman"/>
          <w:i/>
          <w:sz w:val="28"/>
          <w:szCs w:val="28"/>
          <w:lang w:val="fr-FR"/>
        </w:rPr>
        <w:t>t</w:t>
      </w:r>
      <w:r w:rsidRPr="006C2712">
        <w:rPr>
          <w:rFonts w:ascii="Times New Roman" w:hAnsi="Times New Roman"/>
          <w:sz w:val="28"/>
          <w:szCs w:val="28"/>
        </w:rPr>
        <w:t xml:space="preserve"> = </w:t>
      </w:r>
      <w:r>
        <w:rPr>
          <w:rFonts w:ascii="Times New Roman" w:hAnsi="Times New Roman"/>
          <w:sz w:val="28"/>
          <w:szCs w:val="28"/>
        </w:rPr>
        <w:t>1</w:t>
      </w:r>
      <w:r w:rsidRPr="006C2712">
        <w:rPr>
          <w:rFonts w:ascii="Times New Roman" w:hAnsi="Times New Roman"/>
          <w:sz w:val="28"/>
          <w:szCs w:val="28"/>
        </w:rPr>
        <w:t>4</w:t>
      </w:r>
      <w:r>
        <w:rPr>
          <w:rFonts w:ascii="Times New Roman" w:hAnsi="Times New Roman"/>
          <w:sz w:val="28"/>
          <w:szCs w:val="28"/>
        </w:rPr>
        <w:t>0</w:t>
      </w:r>
      <w:r w:rsidRPr="006C2712">
        <w:rPr>
          <w:rFonts w:ascii="Times New Roman" w:hAnsi="Times New Roman"/>
          <w:sz w:val="28"/>
          <w:szCs w:val="28"/>
        </w:rPr>
        <w:t xml:space="preserve"> °</w:t>
      </w:r>
      <w:r>
        <w:rPr>
          <w:rFonts w:ascii="Times New Roman" w:hAnsi="Times New Roman"/>
          <w:sz w:val="28"/>
          <w:szCs w:val="28"/>
        </w:rPr>
        <w:t>С;</w:t>
      </w:r>
    </w:p>
    <w:p w14:paraId="412985BB" w14:textId="283604B1" w:rsidR="00453066" w:rsidRDefault="00453066" w:rsidP="008F5D8D">
      <w:pPr>
        <w:spacing w:after="0" w:line="240" w:lineRule="auto"/>
        <w:jc w:val="both"/>
        <w:rPr>
          <w:rFonts w:ascii="Times New Roman" w:hAnsi="Times New Roman"/>
          <w:color w:val="000000"/>
          <w:sz w:val="28"/>
          <w:szCs w:val="28"/>
        </w:rPr>
      </w:pPr>
      <w:r>
        <w:rPr>
          <w:rFonts w:ascii="Times New Roman" w:hAnsi="Times New Roman"/>
          <w:color w:val="000000"/>
          <w:sz w:val="28"/>
          <w:szCs w:val="28"/>
        </w:rPr>
        <w:t>– для сорта</w:t>
      </w:r>
      <w:r w:rsidRPr="000D4AFE">
        <w:rPr>
          <w:rFonts w:ascii="Times New Roman" w:hAnsi="Times New Roman"/>
          <w:color w:val="000000"/>
          <w:sz w:val="28"/>
          <w:szCs w:val="28"/>
        </w:rPr>
        <w:t xml:space="preserve"> </w:t>
      </w:r>
      <w:r>
        <w:rPr>
          <w:rFonts w:ascii="Times New Roman" w:hAnsi="Times New Roman"/>
          <w:color w:val="000000"/>
          <w:sz w:val="28"/>
          <w:szCs w:val="28"/>
        </w:rPr>
        <w:t>Таза</w:t>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i/>
          <w:sz w:val="28"/>
          <w:szCs w:val="28"/>
        </w:rPr>
        <w:t>С</w:t>
      </w:r>
      <w:r w:rsidRPr="006C2712">
        <w:rPr>
          <w:rFonts w:ascii="Times New Roman" w:hAnsi="Times New Roman"/>
          <w:sz w:val="28"/>
          <w:szCs w:val="28"/>
        </w:rPr>
        <w:t xml:space="preserve"> = </w:t>
      </w:r>
      <w:r>
        <w:rPr>
          <w:rFonts w:ascii="Times New Roman" w:hAnsi="Times New Roman"/>
          <w:sz w:val="28"/>
          <w:szCs w:val="28"/>
        </w:rPr>
        <w:t>1</w:t>
      </w:r>
      <w:r w:rsidRPr="006C2712">
        <w:rPr>
          <w:rFonts w:ascii="Times New Roman" w:hAnsi="Times New Roman"/>
          <w:sz w:val="28"/>
          <w:szCs w:val="28"/>
        </w:rPr>
        <w:t>5</w:t>
      </w:r>
      <w:r>
        <w:rPr>
          <w:rFonts w:ascii="Times New Roman" w:hAnsi="Times New Roman"/>
          <w:sz w:val="28"/>
          <w:szCs w:val="28"/>
        </w:rPr>
        <w:t>%</w:t>
      </w:r>
      <w:r w:rsidR="002B07DD">
        <w:rPr>
          <w:rFonts w:ascii="Times New Roman" w:hAnsi="Times New Roman"/>
          <w:sz w:val="28"/>
          <w:szCs w:val="28"/>
        </w:rPr>
        <w:t xml:space="preserve">, </w:t>
      </w:r>
      <w:r w:rsidRPr="006C2712">
        <w:rPr>
          <w:rFonts w:ascii="Times New Roman" w:hAnsi="Times New Roman"/>
          <w:i/>
          <w:sz w:val="28"/>
          <w:szCs w:val="28"/>
          <w:lang w:val="fr-FR"/>
        </w:rPr>
        <w:t>t</w:t>
      </w:r>
      <w:r w:rsidRPr="006C2712">
        <w:rPr>
          <w:rFonts w:ascii="Times New Roman" w:hAnsi="Times New Roman"/>
          <w:sz w:val="28"/>
          <w:szCs w:val="28"/>
        </w:rPr>
        <w:t xml:space="preserve"> = 1</w:t>
      </w:r>
      <w:r>
        <w:rPr>
          <w:rFonts w:ascii="Times New Roman" w:hAnsi="Times New Roman"/>
          <w:sz w:val="28"/>
          <w:szCs w:val="28"/>
        </w:rPr>
        <w:t>10</w:t>
      </w:r>
      <w:r w:rsidRPr="006C2712">
        <w:rPr>
          <w:rFonts w:ascii="Times New Roman" w:hAnsi="Times New Roman"/>
          <w:sz w:val="28"/>
          <w:szCs w:val="28"/>
        </w:rPr>
        <w:t xml:space="preserve"> °</w:t>
      </w:r>
      <w:r>
        <w:rPr>
          <w:rFonts w:ascii="Times New Roman" w:hAnsi="Times New Roman"/>
          <w:sz w:val="28"/>
          <w:szCs w:val="28"/>
        </w:rPr>
        <w:t>С</w:t>
      </w:r>
      <w:r w:rsidRPr="006C2712">
        <w:rPr>
          <w:rFonts w:ascii="Times New Roman" w:hAnsi="Times New Roman"/>
          <w:sz w:val="28"/>
          <w:szCs w:val="28"/>
        </w:rPr>
        <w:t>.</w:t>
      </w:r>
    </w:p>
    <w:p w14:paraId="70FC3C29" w14:textId="77777777" w:rsidR="00453066" w:rsidRDefault="00453066" w:rsidP="00A46353">
      <w:pPr>
        <w:spacing w:after="0" w:line="240" w:lineRule="auto"/>
        <w:ind w:firstLine="709"/>
        <w:jc w:val="both"/>
        <w:rPr>
          <w:rFonts w:ascii="Times New Roman" w:hAnsi="Times New Roman"/>
          <w:color w:val="000000"/>
          <w:sz w:val="28"/>
          <w:szCs w:val="28"/>
        </w:rPr>
      </w:pPr>
      <w:r>
        <w:rPr>
          <w:rFonts w:ascii="Times New Roman" w:eastAsia="Times New Roman" w:hAnsi="Times New Roman"/>
          <w:sz w:val="28"/>
          <w:szCs w:val="28"/>
        </w:rPr>
        <w:t>Эти режимы</w:t>
      </w:r>
      <w:r w:rsidRPr="006B040A">
        <w:rPr>
          <w:rFonts w:ascii="Times New Roman" w:eastAsia="Times New Roman" w:hAnsi="Times New Roman"/>
          <w:sz w:val="28"/>
          <w:szCs w:val="28"/>
        </w:rPr>
        <w:t xml:space="preserve"> при соблюдении всех требований (ограничений) по </w:t>
      </w:r>
      <w:r>
        <w:rPr>
          <w:rFonts w:ascii="Times New Roman" w:eastAsia="Times New Roman" w:hAnsi="Times New Roman"/>
          <w:sz w:val="28"/>
          <w:szCs w:val="28"/>
        </w:rPr>
        <w:t xml:space="preserve">всем показателям </w:t>
      </w:r>
      <w:r w:rsidRPr="006B040A">
        <w:rPr>
          <w:rFonts w:ascii="Times New Roman" w:eastAsia="Times New Roman" w:hAnsi="Times New Roman"/>
          <w:sz w:val="28"/>
          <w:szCs w:val="28"/>
        </w:rPr>
        <w:t>качеств</w:t>
      </w:r>
      <w:r>
        <w:rPr>
          <w:rFonts w:ascii="Times New Roman" w:eastAsia="Times New Roman" w:hAnsi="Times New Roman"/>
          <w:sz w:val="28"/>
          <w:szCs w:val="28"/>
        </w:rPr>
        <w:t xml:space="preserve">а эксрудированного зерна тритикале </w:t>
      </w:r>
      <w:r w:rsidRPr="006B040A">
        <w:rPr>
          <w:rFonts w:ascii="Times New Roman" w:eastAsia="Times New Roman" w:hAnsi="Times New Roman"/>
          <w:sz w:val="28"/>
          <w:szCs w:val="28"/>
        </w:rPr>
        <w:t xml:space="preserve">обеспечивают </w:t>
      </w:r>
      <w:r w:rsidRPr="006B040A">
        <w:rPr>
          <w:rFonts w:ascii="Times New Roman" w:hAnsi="Times New Roman"/>
          <w:color w:val="000000"/>
          <w:sz w:val="28"/>
          <w:szCs w:val="28"/>
        </w:rPr>
        <w:t>максимальн</w:t>
      </w:r>
      <w:r>
        <w:rPr>
          <w:rFonts w:ascii="Times New Roman" w:hAnsi="Times New Roman"/>
          <w:color w:val="000000"/>
          <w:sz w:val="28"/>
          <w:szCs w:val="28"/>
        </w:rPr>
        <w:t>ые значения целевых функций:</w:t>
      </w:r>
    </w:p>
    <w:p w14:paraId="179CD9F2" w14:textId="3515E575" w:rsidR="00453066" w:rsidRPr="006C2712" w:rsidRDefault="00435ABC" w:rsidP="008F5D8D">
      <w:pPr>
        <w:spacing w:after="0" w:line="240" w:lineRule="auto"/>
        <w:jc w:val="both"/>
        <w:rPr>
          <w:rFonts w:ascii="Times New Roman" w:hAnsi="Times New Roman"/>
          <w:sz w:val="28"/>
          <w:szCs w:val="28"/>
        </w:rPr>
      </w:pPr>
      <w:r>
        <w:rPr>
          <w:rFonts w:ascii="Times New Roman" w:hAnsi="Times New Roman"/>
          <w:color w:val="000000"/>
          <w:sz w:val="28"/>
          <w:szCs w:val="28"/>
        </w:rPr>
        <w:t>– для сорта Азиа</w:t>
      </w:r>
      <w:r w:rsidR="00453066">
        <w:rPr>
          <w:rFonts w:ascii="Times New Roman" w:hAnsi="Times New Roman"/>
          <w:color w:val="000000"/>
          <w:sz w:val="28"/>
          <w:szCs w:val="28"/>
        </w:rPr>
        <w:t>да</w:t>
      </w:r>
      <w:r w:rsidR="00453066">
        <w:rPr>
          <w:rFonts w:ascii="Times New Roman" w:hAnsi="Times New Roman"/>
          <w:color w:val="000000"/>
          <w:sz w:val="28"/>
          <w:szCs w:val="28"/>
        </w:rPr>
        <w:tab/>
      </w:r>
      <w:r w:rsidR="00453066">
        <w:rPr>
          <w:rFonts w:ascii="Times New Roman" w:hAnsi="Times New Roman"/>
          <w:i/>
          <w:sz w:val="28"/>
          <w:szCs w:val="28"/>
        </w:rPr>
        <w:t>у</w:t>
      </w:r>
      <w:r w:rsidR="00453066" w:rsidRPr="006C2712">
        <w:rPr>
          <w:rFonts w:ascii="Times New Roman" w:hAnsi="Times New Roman"/>
          <w:sz w:val="28"/>
          <w:szCs w:val="28"/>
          <w:vertAlign w:val="subscript"/>
        </w:rPr>
        <w:t>1</w:t>
      </w:r>
      <w:r w:rsidR="00453066" w:rsidRPr="006C2712">
        <w:rPr>
          <w:rFonts w:ascii="Times New Roman" w:hAnsi="Times New Roman"/>
          <w:sz w:val="28"/>
          <w:szCs w:val="28"/>
        </w:rPr>
        <w:t xml:space="preserve"> = </w:t>
      </w:r>
      <w:r w:rsidR="00453066">
        <w:rPr>
          <w:rFonts w:ascii="Times New Roman" w:hAnsi="Times New Roman"/>
          <w:sz w:val="28"/>
          <w:szCs w:val="28"/>
        </w:rPr>
        <w:t>16,42%;</w:t>
      </w:r>
    </w:p>
    <w:p w14:paraId="7761E5DD" w14:textId="2C4A01BE" w:rsidR="00453066" w:rsidRDefault="00453066" w:rsidP="008F5D8D">
      <w:pPr>
        <w:spacing w:after="0" w:line="240" w:lineRule="auto"/>
        <w:jc w:val="both"/>
        <w:rPr>
          <w:rFonts w:ascii="Times New Roman" w:hAnsi="Times New Roman"/>
          <w:color w:val="000000"/>
          <w:sz w:val="28"/>
          <w:szCs w:val="28"/>
        </w:rPr>
      </w:pPr>
      <w:r>
        <w:rPr>
          <w:rFonts w:ascii="Times New Roman" w:hAnsi="Times New Roman"/>
          <w:color w:val="000000"/>
          <w:sz w:val="28"/>
          <w:szCs w:val="28"/>
        </w:rPr>
        <w:t>– для сорта Кожа</w:t>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i/>
          <w:sz w:val="28"/>
          <w:szCs w:val="28"/>
        </w:rPr>
        <w:t>у</w:t>
      </w:r>
      <w:r w:rsidRPr="006C2712">
        <w:rPr>
          <w:rFonts w:ascii="Times New Roman" w:hAnsi="Times New Roman"/>
          <w:sz w:val="28"/>
          <w:szCs w:val="28"/>
          <w:vertAlign w:val="subscript"/>
        </w:rPr>
        <w:t>3</w:t>
      </w:r>
      <w:r w:rsidRPr="006C2712">
        <w:rPr>
          <w:rFonts w:ascii="Times New Roman" w:hAnsi="Times New Roman"/>
          <w:sz w:val="28"/>
          <w:szCs w:val="28"/>
        </w:rPr>
        <w:t xml:space="preserve"> = </w:t>
      </w:r>
      <w:r>
        <w:rPr>
          <w:rFonts w:ascii="Times New Roman" w:hAnsi="Times New Roman"/>
          <w:sz w:val="28"/>
          <w:szCs w:val="28"/>
        </w:rPr>
        <w:t>1,12%;</w:t>
      </w:r>
    </w:p>
    <w:p w14:paraId="01BC3E09" w14:textId="08025A84" w:rsidR="00453066" w:rsidRDefault="00453066" w:rsidP="008F5D8D">
      <w:pPr>
        <w:spacing w:after="0" w:line="240" w:lineRule="auto"/>
        <w:jc w:val="both"/>
        <w:rPr>
          <w:rFonts w:ascii="Times New Roman" w:hAnsi="Times New Roman"/>
          <w:color w:val="000000"/>
          <w:sz w:val="28"/>
          <w:szCs w:val="28"/>
        </w:rPr>
      </w:pPr>
      <w:r>
        <w:rPr>
          <w:rFonts w:ascii="Times New Roman" w:hAnsi="Times New Roman"/>
          <w:color w:val="000000"/>
          <w:sz w:val="28"/>
          <w:szCs w:val="28"/>
        </w:rPr>
        <w:t>– для сорта</w:t>
      </w:r>
      <w:r w:rsidRPr="000D4AFE">
        <w:rPr>
          <w:rFonts w:ascii="Times New Roman" w:hAnsi="Times New Roman"/>
          <w:color w:val="000000"/>
          <w:sz w:val="28"/>
          <w:szCs w:val="28"/>
        </w:rPr>
        <w:t xml:space="preserve"> </w:t>
      </w:r>
      <w:r>
        <w:rPr>
          <w:rFonts w:ascii="Times New Roman" w:hAnsi="Times New Roman"/>
          <w:color w:val="000000"/>
          <w:sz w:val="28"/>
          <w:szCs w:val="28"/>
        </w:rPr>
        <w:t>Таза</w:t>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i/>
          <w:sz w:val="28"/>
          <w:szCs w:val="28"/>
        </w:rPr>
        <w:t>у</w:t>
      </w:r>
      <w:r w:rsidRPr="006C2712">
        <w:rPr>
          <w:rFonts w:ascii="Times New Roman" w:hAnsi="Times New Roman"/>
          <w:sz w:val="28"/>
          <w:szCs w:val="28"/>
          <w:vertAlign w:val="subscript"/>
        </w:rPr>
        <w:t xml:space="preserve">4 </w:t>
      </w:r>
      <w:r w:rsidRPr="006C2712">
        <w:rPr>
          <w:rFonts w:ascii="Times New Roman" w:hAnsi="Times New Roman"/>
          <w:sz w:val="28"/>
          <w:szCs w:val="28"/>
        </w:rPr>
        <w:t xml:space="preserve">= </w:t>
      </w:r>
      <w:r>
        <w:rPr>
          <w:rFonts w:ascii="Times New Roman" w:hAnsi="Times New Roman"/>
          <w:sz w:val="28"/>
          <w:szCs w:val="28"/>
        </w:rPr>
        <w:t>14,06%</w:t>
      </w:r>
      <w:r w:rsidRPr="006C2712">
        <w:rPr>
          <w:rFonts w:ascii="Times New Roman" w:hAnsi="Times New Roman"/>
          <w:sz w:val="28"/>
          <w:szCs w:val="28"/>
        </w:rPr>
        <w:t>.</w:t>
      </w:r>
    </w:p>
    <w:p w14:paraId="2DA47E5E" w14:textId="7C6291FF" w:rsidR="00453066" w:rsidRDefault="00453066" w:rsidP="00A46353">
      <w:pPr>
        <w:spacing w:after="0" w:line="240" w:lineRule="auto"/>
        <w:ind w:firstLine="709"/>
        <w:jc w:val="both"/>
        <w:rPr>
          <w:rFonts w:ascii="Times New Roman" w:eastAsia="Times New Roman" w:hAnsi="Times New Roman"/>
          <w:color w:val="000000"/>
          <w:sz w:val="28"/>
          <w:szCs w:val="28"/>
          <w:lang w:eastAsia="ru-RU"/>
        </w:rPr>
      </w:pPr>
      <w:r>
        <w:rPr>
          <w:rFonts w:ascii="Times New Roman" w:hAnsi="Times New Roman"/>
          <w:color w:val="000000"/>
          <w:sz w:val="28"/>
          <w:szCs w:val="28"/>
        </w:rPr>
        <w:t>Расчетные</w:t>
      </w:r>
      <w:r w:rsidRPr="006B040A">
        <w:rPr>
          <w:rFonts w:ascii="Times New Roman" w:hAnsi="Times New Roman"/>
          <w:color w:val="000000"/>
          <w:sz w:val="28"/>
          <w:szCs w:val="28"/>
        </w:rPr>
        <w:t xml:space="preserve"> оптимальные значения </w:t>
      </w:r>
      <w:r>
        <w:rPr>
          <w:rFonts w:ascii="Times New Roman" w:hAnsi="Times New Roman"/>
          <w:color w:val="000000"/>
          <w:sz w:val="28"/>
          <w:szCs w:val="28"/>
        </w:rPr>
        <w:t xml:space="preserve">остальных показателей качества экструдированного зерна тритикале </w:t>
      </w:r>
      <w:r w:rsidRPr="004F4452">
        <w:rPr>
          <w:rFonts w:ascii="Times New Roman" w:hAnsi="Times New Roman"/>
          <w:color w:val="000000"/>
          <w:sz w:val="28"/>
          <w:szCs w:val="28"/>
        </w:rPr>
        <w:t>п</w:t>
      </w:r>
      <w:r w:rsidRPr="004F4452">
        <w:rPr>
          <w:rFonts w:ascii="Times New Roman" w:eastAsia="Times New Roman" w:hAnsi="Times New Roman"/>
          <w:color w:val="000000"/>
          <w:sz w:val="28"/>
          <w:szCs w:val="28"/>
          <w:lang w:eastAsia="ru-RU"/>
        </w:rPr>
        <w:t>риведены в табл</w:t>
      </w:r>
      <w:r w:rsidR="004F4452" w:rsidRPr="004F4452">
        <w:rPr>
          <w:rFonts w:ascii="Times New Roman" w:eastAsia="Times New Roman" w:hAnsi="Times New Roman"/>
          <w:color w:val="000000"/>
          <w:sz w:val="28"/>
          <w:szCs w:val="28"/>
          <w:lang w:eastAsia="ru-RU"/>
        </w:rPr>
        <w:t>ице</w:t>
      </w:r>
      <w:r w:rsidR="00515113" w:rsidRPr="004F4452">
        <w:rPr>
          <w:rFonts w:ascii="Times New Roman" w:eastAsia="Times New Roman" w:hAnsi="Times New Roman"/>
          <w:color w:val="000000"/>
          <w:sz w:val="28"/>
          <w:szCs w:val="28"/>
          <w:lang w:eastAsia="ru-RU"/>
        </w:rPr>
        <w:t xml:space="preserve"> </w:t>
      </w:r>
      <w:r w:rsidR="004F4452" w:rsidRPr="004F4452">
        <w:rPr>
          <w:rFonts w:ascii="Times New Roman" w:eastAsia="Times New Roman" w:hAnsi="Times New Roman"/>
          <w:color w:val="000000"/>
          <w:sz w:val="28"/>
          <w:szCs w:val="28"/>
          <w:lang w:eastAsia="ru-RU"/>
        </w:rPr>
        <w:t>22</w:t>
      </w:r>
      <w:r w:rsidRPr="004F4452">
        <w:rPr>
          <w:rFonts w:ascii="Times New Roman" w:eastAsia="Times New Roman" w:hAnsi="Times New Roman"/>
          <w:color w:val="000000"/>
          <w:sz w:val="28"/>
          <w:szCs w:val="28"/>
          <w:lang w:eastAsia="ru-RU"/>
        </w:rPr>
        <w:t>.</w:t>
      </w:r>
    </w:p>
    <w:p w14:paraId="22998B57" w14:textId="77B5D416" w:rsidR="00672AC3" w:rsidRDefault="00672AC3" w:rsidP="008F5D8D">
      <w:pPr>
        <w:spacing w:after="0" w:line="240" w:lineRule="auto"/>
        <w:jc w:val="both"/>
        <w:rPr>
          <w:rFonts w:ascii="Times New Roman" w:eastAsia="Times New Roman" w:hAnsi="Times New Roman"/>
          <w:color w:val="000000"/>
          <w:sz w:val="28"/>
          <w:szCs w:val="28"/>
          <w:lang w:eastAsia="ru-RU"/>
        </w:rPr>
      </w:pPr>
    </w:p>
    <w:p w14:paraId="1596585D" w14:textId="0F5DD38F" w:rsidR="004F4452" w:rsidRDefault="004F4452" w:rsidP="008F5D8D">
      <w:pPr>
        <w:spacing w:after="0" w:line="240" w:lineRule="auto"/>
        <w:jc w:val="both"/>
        <w:rPr>
          <w:rFonts w:ascii="Times New Roman" w:eastAsia="Times New Roman" w:hAnsi="Times New Roman"/>
          <w:color w:val="000000"/>
          <w:sz w:val="28"/>
          <w:szCs w:val="28"/>
          <w:lang w:eastAsia="ru-RU"/>
        </w:rPr>
      </w:pPr>
    </w:p>
    <w:p w14:paraId="1D89C043" w14:textId="77777777" w:rsidR="004F4452" w:rsidRDefault="004F4452" w:rsidP="008F5D8D">
      <w:pPr>
        <w:spacing w:after="0" w:line="240" w:lineRule="auto"/>
        <w:jc w:val="both"/>
        <w:rPr>
          <w:rFonts w:ascii="Times New Roman" w:eastAsia="Times New Roman" w:hAnsi="Times New Roman"/>
          <w:color w:val="000000"/>
          <w:sz w:val="28"/>
          <w:szCs w:val="28"/>
          <w:lang w:eastAsia="ru-RU"/>
        </w:rPr>
      </w:pPr>
    </w:p>
    <w:p w14:paraId="1A909E3D" w14:textId="102FCABD" w:rsidR="00453066" w:rsidRPr="00515113" w:rsidRDefault="00787DC8" w:rsidP="004F4452">
      <w:pPr>
        <w:widowControl w:val="0"/>
        <w:spacing w:after="0" w:line="240" w:lineRule="auto"/>
        <w:rPr>
          <w:rFonts w:ascii="Times New Roman" w:eastAsia="Times New Roman" w:hAnsi="Times New Roman"/>
          <w:color w:val="000000"/>
          <w:sz w:val="28"/>
          <w:szCs w:val="28"/>
          <w:lang w:eastAsia="ru-RU"/>
        </w:rPr>
      </w:pPr>
      <w:r w:rsidRPr="00515113">
        <w:rPr>
          <w:rFonts w:ascii="Times New Roman" w:eastAsia="Times New Roman" w:hAnsi="Times New Roman"/>
          <w:color w:val="000000"/>
          <w:sz w:val="28"/>
          <w:szCs w:val="28"/>
          <w:lang w:eastAsia="ru-RU"/>
        </w:rPr>
        <w:lastRenderedPageBreak/>
        <w:t>Таблица 22</w:t>
      </w:r>
      <w:r w:rsidR="00453066" w:rsidRPr="00515113">
        <w:rPr>
          <w:rFonts w:ascii="Times New Roman" w:eastAsia="Times New Roman" w:hAnsi="Times New Roman"/>
          <w:color w:val="000000"/>
          <w:sz w:val="28"/>
          <w:szCs w:val="28"/>
          <w:lang w:eastAsia="ru-RU"/>
        </w:rPr>
        <w:t xml:space="preserve"> – Показатели качества э</w:t>
      </w:r>
      <w:r w:rsidR="004F4452">
        <w:rPr>
          <w:rFonts w:ascii="Times New Roman" w:eastAsia="Times New Roman" w:hAnsi="Times New Roman"/>
          <w:color w:val="000000"/>
          <w:sz w:val="28"/>
          <w:szCs w:val="28"/>
          <w:lang w:eastAsia="ru-RU"/>
        </w:rPr>
        <w:t xml:space="preserve">кструдатов зерна разных сортов </w:t>
      </w:r>
      <w:r w:rsidR="00453066" w:rsidRPr="00515113">
        <w:rPr>
          <w:rFonts w:ascii="Times New Roman" w:eastAsia="Times New Roman" w:hAnsi="Times New Roman"/>
          <w:color w:val="000000"/>
          <w:sz w:val="28"/>
          <w:szCs w:val="28"/>
          <w:lang w:eastAsia="ru-RU"/>
        </w:rPr>
        <w:t>при оптимальных режимах экструдирования</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72"/>
        <w:gridCol w:w="967"/>
        <w:gridCol w:w="419"/>
        <w:gridCol w:w="920"/>
        <w:gridCol w:w="414"/>
        <w:gridCol w:w="888"/>
      </w:tblGrid>
      <w:tr w:rsidR="00453066" w:rsidRPr="006C2712" w14:paraId="4937E6D8" w14:textId="77777777" w:rsidTr="00045BD2">
        <w:trPr>
          <w:trHeight w:val="255"/>
          <w:jc w:val="center"/>
        </w:trPr>
        <w:tc>
          <w:tcPr>
            <w:tcW w:w="5772" w:type="dxa"/>
            <w:vAlign w:val="bottom"/>
          </w:tcPr>
          <w:p w14:paraId="39135C95" w14:textId="77777777" w:rsidR="00453066" w:rsidRPr="006C2712" w:rsidRDefault="00453066" w:rsidP="008F5D8D">
            <w:pPr>
              <w:widowControl w:val="0"/>
              <w:spacing w:after="0" w:line="240" w:lineRule="auto"/>
              <w:jc w:val="center"/>
              <w:rPr>
                <w:rFonts w:ascii="Times New Roman" w:eastAsia="Times New Roman" w:hAnsi="Times New Roman"/>
                <w:color w:val="000000"/>
                <w:sz w:val="24"/>
                <w:szCs w:val="24"/>
                <w:lang w:eastAsia="ru-RU"/>
              </w:rPr>
            </w:pPr>
            <w:r w:rsidRPr="006C2712">
              <w:rPr>
                <w:rFonts w:ascii="Times New Roman" w:eastAsia="Times New Roman" w:hAnsi="Times New Roman"/>
                <w:color w:val="000000"/>
                <w:sz w:val="24"/>
                <w:szCs w:val="24"/>
                <w:lang w:eastAsia="ru-RU"/>
              </w:rPr>
              <w:t>Показатели качества</w:t>
            </w:r>
          </w:p>
        </w:tc>
        <w:tc>
          <w:tcPr>
            <w:tcW w:w="967" w:type="dxa"/>
            <w:shd w:val="clear" w:color="auto" w:fill="auto"/>
            <w:noWrap/>
            <w:vAlign w:val="bottom"/>
            <w:hideMark/>
          </w:tcPr>
          <w:p w14:paraId="36D3927A" w14:textId="77777777" w:rsidR="00453066" w:rsidRPr="006C2712" w:rsidRDefault="00453066" w:rsidP="008F5D8D">
            <w:pPr>
              <w:widowControl w:val="0"/>
              <w:spacing w:after="0" w:line="240" w:lineRule="auto"/>
              <w:jc w:val="center"/>
              <w:rPr>
                <w:rFonts w:ascii="Times New Roman" w:eastAsia="Times New Roman" w:hAnsi="Times New Roman"/>
                <w:color w:val="000000"/>
                <w:sz w:val="24"/>
                <w:szCs w:val="24"/>
                <w:lang w:eastAsia="ru-RU"/>
              </w:rPr>
            </w:pPr>
            <w:r w:rsidRPr="006C2712">
              <w:rPr>
                <w:rFonts w:ascii="Times New Roman" w:eastAsia="Times New Roman" w:hAnsi="Times New Roman"/>
                <w:color w:val="000000"/>
                <w:sz w:val="24"/>
                <w:szCs w:val="24"/>
                <w:lang w:eastAsia="ru-RU"/>
              </w:rPr>
              <w:t>min</w:t>
            </w:r>
          </w:p>
        </w:tc>
        <w:tc>
          <w:tcPr>
            <w:tcW w:w="419" w:type="dxa"/>
            <w:shd w:val="clear" w:color="auto" w:fill="auto"/>
            <w:vAlign w:val="bottom"/>
          </w:tcPr>
          <w:p w14:paraId="6DA71DB2" w14:textId="77777777" w:rsidR="00453066" w:rsidRPr="006C2712" w:rsidRDefault="00453066" w:rsidP="008F5D8D">
            <w:pPr>
              <w:widowControl w:val="0"/>
              <w:spacing w:after="0" w:line="240" w:lineRule="auto"/>
              <w:jc w:val="center"/>
              <w:rPr>
                <w:rFonts w:ascii="Times New Roman" w:eastAsia="Times New Roman" w:hAnsi="Times New Roman"/>
                <w:color w:val="000000"/>
                <w:sz w:val="24"/>
                <w:szCs w:val="24"/>
                <w:lang w:eastAsia="ru-RU"/>
              </w:rPr>
            </w:pPr>
          </w:p>
        </w:tc>
        <w:tc>
          <w:tcPr>
            <w:tcW w:w="920" w:type="dxa"/>
            <w:vAlign w:val="bottom"/>
          </w:tcPr>
          <w:p w14:paraId="3F2B2B87" w14:textId="77777777" w:rsidR="00453066" w:rsidRPr="006C2712" w:rsidRDefault="00453066" w:rsidP="008F5D8D">
            <w:pPr>
              <w:widowControl w:val="0"/>
              <w:spacing w:after="0" w:line="240" w:lineRule="auto"/>
              <w:jc w:val="center"/>
              <w:rPr>
                <w:rFonts w:ascii="Times New Roman" w:eastAsia="Times New Roman" w:hAnsi="Times New Roman"/>
                <w:color w:val="000000"/>
                <w:sz w:val="24"/>
                <w:szCs w:val="24"/>
                <w:lang w:eastAsia="ru-RU"/>
              </w:rPr>
            </w:pPr>
            <w:r w:rsidRPr="006C2712">
              <w:rPr>
                <w:rFonts w:ascii="Times New Roman" w:eastAsia="Times New Roman" w:hAnsi="Times New Roman"/>
                <w:color w:val="000000"/>
                <w:sz w:val="24"/>
                <w:szCs w:val="24"/>
                <w:lang w:eastAsia="ru-RU"/>
              </w:rPr>
              <w:t>opt</w:t>
            </w:r>
          </w:p>
        </w:tc>
        <w:tc>
          <w:tcPr>
            <w:tcW w:w="414" w:type="dxa"/>
            <w:shd w:val="clear" w:color="auto" w:fill="auto"/>
            <w:noWrap/>
            <w:vAlign w:val="bottom"/>
            <w:hideMark/>
          </w:tcPr>
          <w:p w14:paraId="7631A93D" w14:textId="77777777" w:rsidR="00453066" w:rsidRPr="006C2712" w:rsidRDefault="00453066" w:rsidP="008F5D8D">
            <w:pPr>
              <w:widowControl w:val="0"/>
              <w:spacing w:after="0" w:line="240" w:lineRule="auto"/>
              <w:jc w:val="center"/>
              <w:rPr>
                <w:rFonts w:ascii="Times New Roman" w:eastAsia="Times New Roman" w:hAnsi="Times New Roman"/>
                <w:color w:val="000000"/>
                <w:sz w:val="24"/>
                <w:szCs w:val="24"/>
                <w:lang w:eastAsia="ru-RU"/>
              </w:rPr>
            </w:pPr>
          </w:p>
        </w:tc>
        <w:tc>
          <w:tcPr>
            <w:tcW w:w="888" w:type="dxa"/>
            <w:vAlign w:val="bottom"/>
          </w:tcPr>
          <w:p w14:paraId="6A368923" w14:textId="77777777" w:rsidR="00453066" w:rsidRPr="006C2712" w:rsidRDefault="00453066" w:rsidP="008F5D8D">
            <w:pPr>
              <w:widowControl w:val="0"/>
              <w:spacing w:after="0" w:line="240" w:lineRule="auto"/>
              <w:jc w:val="center"/>
              <w:rPr>
                <w:rFonts w:ascii="Times New Roman" w:eastAsia="Times New Roman" w:hAnsi="Times New Roman"/>
                <w:color w:val="000000"/>
                <w:sz w:val="24"/>
                <w:szCs w:val="24"/>
                <w:lang w:eastAsia="ru-RU"/>
              </w:rPr>
            </w:pPr>
            <w:r w:rsidRPr="006C2712">
              <w:rPr>
                <w:rFonts w:ascii="Times New Roman" w:eastAsia="Times New Roman" w:hAnsi="Times New Roman"/>
                <w:color w:val="000000"/>
                <w:sz w:val="24"/>
                <w:szCs w:val="24"/>
                <w:lang w:eastAsia="ru-RU"/>
              </w:rPr>
              <w:t>max</w:t>
            </w:r>
          </w:p>
        </w:tc>
      </w:tr>
      <w:tr w:rsidR="00453066" w:rsidRPr="006C2712" w14:paraId="0E50A1D0" w14:textId="77777777" w:rsidTr="00045BD2">
        <w:trPr>
          <w:trHeight w:val="255"/>
          <w:jc w:val="center"/>
        </w:trPr>
        <w:tc>
          <w:tcPr>
            <w:tcW w:w="9380" w:type="dxa"/>
            <w:gridSpan w:val="6"/>
            <w:vAlign w:val="bottom"/>
          </w:tcPr>
          <w:p w14:paraId="009FD23A" w14:textId="25C3B654" w:rsidR="00453066" w:rsidRPr="004925A2" w:rsidRDefault="004F4452" w:rsidP="008F5D8D">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Сорт Азиа</w:t>
            </w:r>
            <w:r w:rsidR="00453066" w:rsidRPr="004925A2">
              <w:rPr>
                <w:rFonts w:ascii="Times New Roman" w:eastAsia="Times New Roman" w:hAnsi="Times New Roman"/>
                <w:color w:val="000000"/>
                <w:sz w:val="24"/>
                <w:szCs w:val="24"/>
                <w:lang w:eastAsia="ru-RU"/>
              </w:rPr>
              <w:t>да</w:t>
            </w:r>
          </w:p>
        </w:tc>
      </w:tr>
      <w:tr w:rsidR="00453066" w:rsidRPr="00BC0A26" w14:paraId="32A467DD" w14:textId="77777777" w:rsidTr="00045BD2">
        <w:trPr>
          <w:trHeight w:val="255"/>
          <w:jc w:val="center"/>
        </w:trPr>
        <w:tc>
          <w:tcPr>
            <w:tcW w:w="5772" w:type="dxa"/>
          </w:tcPr>
          <w:p w14:paraId="465C5885" w14:textId="77777777" w:rsidR="00453066" w:rsidRPr="00BC0A26" w:rsidRDefault="00453066" w:rsidP="008F5D8D">
            <w:pPr>
              <w:spacing w:after="0" w:line="240" w:lineRule="auto"/>
              <w:rPr>
                <w:rFonts w:ascii="Times New Roman" w:eastAsia="Times New Roman" w:hAnsi="Times New Roman"/>
                <w:sz w:val="24"/>
                <w:szCs w:val="24"/>
                <w:lang w:eastAsia="ru-RU"/>
              </w:rPr>
            </w:pPr>
            <w:r w:rsidRPr="00BC0A26">
              <w:rPr>
                <w:rFonts w:ascii="Times New Roman" w:hAnsi="Times New Roman"/>
                <w:sz w:val="24"/>
                <w:szCs w:val="24"/>
              </w:rPr>
              <w:t>Массовая доля сырого протеина</w:t>
            </w:r>
            <w:r w:rsidRPr="00BC0A26">
              <w:rPr>
                <w:rFonts w:ascii="Times New Roman" w:eastAsia="Times New Roman" w:hAnsi="Times New Roman"/>
                <w:i/>
                <w:sz w:val="24"/>
                <w:szCs w:val="24"/>
                <w:lang w:eastAsia="ru-RU"/>
              </w:rPr>
              <w:t xml:space="preserve"> у</w:t>
            </w:r>
            <w:r w:rsidRPr="00BC0A26">
              <w:rPr>
                <w:rFonts w:ascii="Times New Roman" w:eastAsia="Times New Roman" w:hAnsi="Times New Roman"/>
                <w:sz w:val="24"/>
                <w:szCs w:val="24"/>
                <w:vertAlign w:val="subscript"/>
                <w:lang w:eastAsia="ru-RU"/>
              </w:rPr>
              <w:t>1</w:t>
            </w:r>
            <w:r w:rsidRPr="00BC0A26">
              <w:rPr>
                <w:rFonts w:ascii="Times New Roman" w:eastAsia="Times New Roman" w:hAnsi="Times New Roman"/>
                <w:sz w:val="24"/>
                <w:szCs w:val="24"/>
                <w:lang w:eastAsia="ru-RU"/>
              </w:rPr>
              <w:t>, %</w:t>
            </w:r>
          </w:p>
        </w:tc>
        <w:tc>
          <w:tcPr>
            <w:tcW w:w="967" w:type="dxa"/>
            <w:shd w:val="clear" w:color="auto" w:fill="auto"/>
            <w:noWrap/>
            <w:vAlign w:val="bottom"/>
            <w:hideMark/>
          </w:tcPr>
          <w:p w14:paraId="5FBCAEE2" w14:textId="77777777" w:rsidR="00453066" w:rsidRPr="00BC0A26" w:rsidRDefault="00453066" w:rsidP="008F5D8D">
            <w:pPr>
              <w:spacing w:after="0" w:line="240" w:lineRule="auto"/>
              <w:jc w:val="center"/>
              <w:rPr>
                <w:rFonts w:ascii="Times New Roman" w:eastAsia="Times New Roman" w:hAnsi="Times New Roman"/>
                <w:color w:val="000000"/>
                <w:sz w:val="24"/>
                <w:szCs w:val="24"/>
              </w:rPr>
            </w:pPr>
            <w:r w:rsidRPr="00BC0A26">
              <w:rPr>
                <w:rFonts w:ascii="Times New Roman" w:eastAsia="Times New Roman" w:hAnsi="Times New Roman"/>
                <w:color w:val="000000"/>
                <w:sz w:val="24"/>
                <w:szCs w:val="24"/>
              </w:rPr>
              <w:t>13,30</w:t>
            </w:r>
          </w:p>
        </w:tc>
        <w:tc>
          <w:tcPr>
            <w:tcW w:w="419" w:type="dxa"/>
            <w:shd w:val="clear" w:color="auto" w:fill="auto"/>
          </w:tcPr>
          <w:p w14:paraId="648DFE0C" w14:textId="77777777" w:rsidR="00453066" w:rsidRPr="00BC0A26" w:rsidRDefault="00453066" w:rsidP="008F5D8D">
            <w:pPr>
              <w:widowControl w:val="0"/>
              <w:spacing w:after="0" w:line="240" w:lineRule="auto"/>
              <w:jc w:val="center"/>
              <w:rPr>
                <w:rFonts w:ascii="Times New Roman" w:hAnsi="Times New Roman"/>
                <w:i/>
                <w:sz w:val="24"/>
                <w:szCs w:val="24"/>
                <w:lang w:eastAsia="ru-RU"/>
              </w:rPr>
            </w:pPr>
            <w:r w:rsidRPr="00BC0A26">
              <w:rPr>
                <w:rFonts w:ascii="Times New Roman" w:hAnsi="Times New Roman"/>
                <w:sz w:val="24"/>
                <w:szCs w:val="24"/>
              </w:rPr>
              <w:t>≤</w:t>
            </w:r>
          </w:p>
        </w:tc>
        <w:tc>
          <w:tcPr>
            <w:tcW w:w="920" w:type="dxa"/>
            <w:vAlign w:val="bottom"/>
          </w:tcPr>
          <w:p w14:paraId="36580C6B" w14:textId="77777777" w:rsidR="00453066" w:rsidRPr="00BC0A26" w:rsidRDefault="00453066" w:rsidP="008F5D8D">
            <w:pPr>
              <w:spacing w:after="0" w:line="240" w:lineRule="auto"/>
              <w:jc w:val="center"/>
              <w:rPr>
                <w:rFonts w:ascii="Times New Roman" w:eastAsia="Times New Roman" w:hAnsi="Times New Roman"/>
                <w:color w:val="000000"/>
                <w:sz w:val="24"/>
                <w:szCs w:val="24"/>
                <w:lang w:eastAsia="ru-RU"/>
              </w:rPr>
            </w:pPr>
            <w:r w:rsidRPr="00BC0A26">
              <w:rPr>
                <w:rFonts w:ascii="Times New Roman" w:eastAsia="Times New Roman" w:hAnsi="Times New Roman"/>
                <w:color w:val="000000"/>
                <w:sz w:val="24"/>
                <w:szCs w:val="24"/>
                <w:lang w:eastAsia="ru-RU"/>
              </w:rPr>
              <w:t>16,42</w:t>
            </w:r>
          </w:p>
        </w:tc>
        <w:tc>
          <w:tcPr>
            <w:tcW w:w="414" w:type="dxa"/>
            <w:shd w:val="clear" w:color="auto" w:fill="auto"/>
            <w:noWrap/>
            <w:hideMark/>
          </w:tcPr>
          <w:p w14:paraId="6AE13A96" w14:textId="77777777" w:rsidR="00453066" w:rsidRPr="00BC0A26" w:rsidRDefault="00453066" w:rsidP="008F5D8D">
            <w:pPr>
              <w:widowControl w:val="0"/>
              <w:spacing w:after="0" w:line="240" w:lineRule="auto"/>
              <w:jc w:val="center"/>
              <w:rPr>
                <w:rFonts w:ascii="Times New Roman" w:hAnsi="Times New Roman"/>
                <w:i/>
                <w:sz w:val="24"/>
                <w:szCs w:val="24"/>
                <w:lang w:eastAsia="ru-RU"/>
              </w:rPr>
            </w:pPr>
            <w:r w:rsidRPr="00BC0A26">
              <w:rPr>
                <w:rFonts w:ascii="Times New Roman" w:hAnsi="Times New Roman"/>
                <w:sz w:val="24"/>
                <w:szCs w:val="24"/>
              </w:rPr>
              <w:t>≤</w:t>
            </w:r>
          </w:p>
        </w:tc>
        <w:tc>
          <w:tcPr>
            <w:tcW w:w="888" w:type="dxa"/>
            <w:vAlign w:val="bottom"/>
          </w:tcPr>
          <w:p w14:paraId="5D9184E7" w14:textId="77777777" w:rsidR="00453066" w:rsidRPr="00BC0A26" w:rsidRDefault="00453066" w:rsidP="008F5D8D">
            <w:pPr>
              <w:spacing w:after="0" w:line="240" w:lineRule="auto"/>
              <w:jc w:val="center"/>
              <w:rPr>
                <w:rFonts w:ascii="Times New Roman" w:eastAsia="Times New Roman" w:hAnsi="Times New Roman"/>
                <w:color w:val="000000"/>
                <w:sz w:val="24"/>
                <w:szCs w:val="24"/>
              </w:rPr>
            </w:pPr>
            <w:r w:rsidRPr="00BC0A26">
              <w:rPr>
                <w:rFonts w:ascii="Times New Roman" w:eastAsia="Times New Roman" w:hAnsi="Times New Roman"/>
                <w:color w:val="000000"/>
                <w:sz w:val="24"/>
                <w:szCs w:val="24"/>
              </w:rPr>
              <w:t>16,51</w:t>
            </w:r>
          </w:p>
        </w:tc>
      </w:tr>
      <w:tr w:rsidR="00453066" w:rsidRPr="006C2712" w14:paraId="727EC251" w14:textId="77777777" w:rsidTr="00045BD2">
        <w:trPr>
          <w:trHeight w:val="255"/>
          <w:jc w:val="center"/>
        </w:trPr>
        <w:tc>
          <w:tcPr>
            <w:tcW w:w="5772" w:type="dxa"/>
          </w:tcPr>
          <w:p w14:paraId="683149DF" w14:textId="77777777" w:rsidR="00453066" w:rsidRPr="006C2712" w:rsidRDefault="00453066" w:rsidP="008F5D8D">
            <w:pPr>
              <w:spacing w:after="0" w:line="240" w:lineRule="auto"/>
              <w:rPr>
                <w:rFonts w:ascii="Times New Roman" w:eastAsia="Times New Roman" w:hAnsi="Times New Roman"/>
                <w:sz w:val="24"/>
                <w:szCs w:val="24"/>
                <w:lang w:eastAsia="ru-RU"/>
              </w:rPr>
            </w:pPr>
            <w:r w:rsidRPr="006C2712">
              <w:rPr>
                <w:rFonts w:ascii="Times New Roman" w:hAnsi="Times New Roman"/>
                <w:sz w:val="24"/>
                <w:szCs w:val="24"/>
              </w:rPr>
              <w:t>Массовая доля перевариваемого протеина</w:t>
            </w:r>
            <w:r w:rsidRPr="006C2712">
              <w:rPr>
                <w:rFonts w:ascii="Times New Roman" w:eastAsia="Times New Roman" w:hAnsi="Times New Roman"/>
                <w:i/>
                <w:sz w:val="24"/>
                <w:szCs w:val="24"/>
                <w:lang w:eastAsia="ru-RU"/>
              </w:rPr>
              <w:t xml:space="preserve"> у</w:t>
            </w:r>
            <w:r w:rsidRPr="006C2712">
              <w:rPr>
                <w:rFonts w:ascii="Times New Roman" w:eastAsia="Times New Roman" w:hAnsi="Times New Roman"/>
                <w:sz w:val="24"/>
                <w:szCs w:val="24"/>
                <w:vertAlign w:val="subscript"/>
                <w:lang w:eastAsia="ru-RU"/>
              </w:rPr>
              <w:t>2</w:t>
            </w:r>
            <w:r w:rsidRPr="006C2712">
              <w:rPr>
                <w:rFonts w:ascii="Times New Roman" w:eastAsia="Times New Roman" w:hAnsi="Times New Roman"/>
                <w:sz w:val="24"/>
                <w:szCs w:val="24"/>
                <w:lang w:eastAsia="ru-RU"/>
              </w:rPr>
              <w:t>, %</w:t>
            </w:r>
          </w:p>
        </w:tc>
        <w:tc>
          <w:tcPr>
            <w:tcW w:w="967" w:type="dxa"/>
            <w:shd w:val="clear" w:color="auto" w:fill="auto"/>
            <w:noWrap/>
            <w:vAlign w:val="bottom"/>
            <w:hideMark/>
          </w:tcPr>
          <w:p w14:paraId="45EBDFE1" w14:textId="77777777" w:rsidR="00453066" w:rsidRPr="000D4AFE" w:rsidRDefault="00453066" w:rsidP="008F5D8D">
            <w:pPr>
              <w:spacing w:after="0" w:line="240" w:lineRule="auto"/>
              <w:jc w:val="center"/>
              <w:rPr>
                <w:rFonts w:ascii="Times New Roman" w:eastAsia="Times New Roman" w:hAnsi="Times New Roman"/>
                <w:color w:val="000000"/>
                <w:sz w:val="24"/>
                <w:szCs w:val="24"/>
              </w:rPr>
            </w:pPr>
            <w:r w:rsidRPr="000D4AFE">
              <w:rPr>
                <w:rFonts w:ascii="Times New Roman" w:eastAsia="Times New Roman" w:hAnsi="Times New Roman"/>
                <w:color w:val="000000"/>
                <w:sz w:val="24"/>
                <w:szCs w:val="24"/>
              </w:rPr>
              <w:t>9,</w:t>
            </w:r>
            <w:r>
              <w:rPr>
                <w:rFonts w:ascii="Times New Roman" w:eastAsia="Times New Roman" w:hAnsi="Times New Roman"/>
                <w:color w:val="000000"/>
                <w:sz w:val="24"/>
                <w:szCs w:val="24"/>
              </w:rPr>
              <w:t>80</w:t>
            </w:r>
          </w:p>
        </w:tc>
        <w:tc>
          <w:tcPr>
            <w:tcW w:w="419" w:type="dxa"/>
            <w:shd w:val="clear" w:color="auto" w:fill="auto"/>
          </w:tcPr>
          <w:p w14:paraId="04F89BD9" w14:textId="77777777" w:rsidR="00453066" w:rsidRPr="006C2712" w:rsidRDefault="00453066" w:rsidP="008F5D8D">
            <w:pPr>
              <w:widowControl w:val="0"/>
              <w:spacing w:after="0" w:line="240" w:lineRule="auto"/>
              <w:jc w:val="center"/>
              <w:rPr>
                <w:rFonts w:ascii="Times New Roman" w:hAnsi="Times New Roman"/>
                <w:i/>
                <w:sz w:val="24"/>
                <w:szCs w:val="24"/>
                <w:lang w:eastAsia="ru-RU"/>
              </w:rPr>
            </w:pPr>
            <w:r w:rsidRPr="006C2712">
              <w:rPr>
                <w:rFonts w:ascii="Times New Roman" w:hAnsi="Times New Roman"/>
                <w:sz w:val="24"/>
                <w:szCs w:val="24"/>
              </w:rPr>
              <w:t>≤</w:t>
            </w:r>
          </w:p>
        </w:tc>
        <w:tc>
          <w:tcPr>
            <w:tcW w:w="920" w:type="dxa"/>
            <w:vAlign w:val="bottom"/>
          </w:tcPr>
          <w:p w14:paraId="507F96E4" w14:textId="77777777" w:rsidR="00453066" w:rsidRPr="00BF7011" w:rsidRDefault="00453066" w:rsidP="008F5D8D">
            <w:pPr>
              <w:spacing w:after="0" w:line="240" w:lineRule="auto"/>
              <w:jc w:val="center"/>
              <w:rPr>
                <w:rFonts w:ascii="Times New Roman" w:eastAsia="Times New Roman" w:hAnsi="Times New Roman"/>
                <w:color w:val="000000"/>
                <w:sz w:val="24"/>
                <w:szCs w:val="24"/>
                <w:lang w:eastAsia="ru-RU"/>
              </w:rPr>
            </w:pPr>
            <w:r w:rsidRPr="00BF7011">
              <w:rPr>
                <w:rFonts w:ascii="Times New Roman" w:eastAsia="Times New Roman" w:hAnsi="Times New Roman"/>
                <w:color w:val="000000"/>
                <w:sz w:val="24"/>
                <w:szCs w:val="24"/>
                <w:lang w:eastAsia="ru-RU"/>
              </w:rPr>
              <w:t>11,9</w:t>
            </w:r>
            <w:r>
              <w:rPr>
                <w:rFonts w:ascii="Times New Roman" w:eastAsia="Times New Roman" w:hAnsi="Times New Roman"/>
                <w:color w:val="000000"/>
                <w:sz w:val="24"/>
                <w:szCs w:val="24"/>
                <w:lang w:eastAsia="ru-RU"/>
              </w:rPr>
              <w:t>6</w:t>
            </w:r>
          </w:p>
        </w:tc>
        <w:tc>
          <w:tcPr>
            <w:tcW w:w="414" w:type="dxa"/>
            <w:shd w:val="clear" w:color="auto" w:fill="auto"/>
            <w:noWrap/>
            <w:hideMark/>
          </w:tcPr>
          <w:p w14:paraId="49CC9879" w14:textId="77777777" w:rsidR="00453066" w:rsidRPr="006C2712" w:rsidRDefault="00453066" w:rsidP="008F5D8D">
            <w:pPr>
              <w:widowControl w:val="0"/>
              <w:spacing w:after="0" w:line="240" w:lineRule="auto"/>
              <w:jc w:val="center"/>
              <w:rPr>
                <w:rFonts w:ascii="Times New Roman" w:hAnsi="Times New Roman"/>
                <w:i/>
                <w:sz w:val="24"/>
                <w:szCs w:val="24"/>
                <w:lang w:eastAsia="ru-RU"/>
              </w:rPr>
            </w:pPr>
            <w:r w:rsidRPr="006C2712">
              <w:rPr>
                <w:rFonts w:ascii="Times New Roman" w:hAnsi="Times New Roman"/>
                <w:sz w:val="24"/>
                <w:szCs w:val="24"/>
              </w:rPr>
              <w:t>≤</w:t>
            </w:r>
          </w:p>
        </w:tc>
        <w:tc>
          <w:tcPr>
            <w:tcW w:w="888" w:type="dxa"/>
            <w:vAlign w:val="bottom"/>
          </w:tcPr>
          <w:p w14:paraId="49022629" w14:textId="77777777" w:rsidR="00453066" w:rsidRPr="000D4AFE" w:rsidRDefault="00453066" w:rsidP="008F5D8D">
            <w:pPr>
              <w:spacing w:after="0" w:line="240" w:lineRule="auto"/>
              <w:jc w:val="center"/>
              <w:rPr>
                <w:rFonts w:ascii="Times New Roman" w:eastAsia="Times New Roman" w:hAnsi="Times New Roman"/>
                <w:color w:val="000000"/>
                <w:sz w:val="24"/>
                <w:szCs w:val="24"/>
              </w:rPr>
            </w:pPr>
            <w:r w:rsidRPr="000D4AFE">
              <w:rPr>
                <w:rFonts w:ascii="Times New Roman" w:eastAsia="Times New Roman" w:hAnsi="Times New Roman"/>
                <w:color w:val="000000"/>
                <w:sz w:val="24"/>
                <w:szCs w:val="24"/>
              </w:rPr>
              <w:t>12,</w:t>
            </w:r>
            <w:r>
              <w:rPr>
                <w:rFonts w:ascii="Times New Roman" w:eastAsia="Times New Roman" w:hAnsi="Times New Roman"/>
                <w:color w:val="000000"/>
                <w:sz w:val="24"/>
                <w:szCs w:val="24"/>
              </w:rPr>
              <w:t>13</w:t>
            </w:r>
          </w:p>
        </w:tc>
      </w:tr>
      <w:tr w:rsidR="00453066" w:rsidRPr="006C2712" w14:paraId="60685B6C" w14:textId="77777777" w:rsidTr="00045BD2">
        <w:trPr>
          <w:trHeight w:val="255"/>
          <w:jc w:val="center"/>
        </w:trPr>
        <w:tc>
          <w:tcPr>
            <w:tcW w:w="5772" w:type="dxa"/>
          </w:tcPr>
          <w:p w14:paraId="03F18BF3" w14:textId="77777777" w:rsidR="00453066" w:rsidRPr="006C2712" w:rsidRDefault="00453066" w:rsidP="008F5D8D">
            <w:pPr>
              <w:spacing w:after="0" w:line="240" w:lineRule="auto"/>
              <w:rPr>
                <w:rFonts w:ascii="Times New Roman" w:eastAsia="Times New Roman" w:hAnsi="Times New Roman"/>
                <w:sz w:val="24"/>
                <w:szCs w:val="24"/>
                <w:lang w:eastAsia="ru-RU"/>
              </w:rPr>
            </w:pPr>
            <w:r w:rsidRPr="006C2712">
              <w:rPr>
                <w:rFonts w:ascii="Times New Roman" w:hAnsi="Times New Roman"/>
                <w:sz w:val="24"/>
                <w:szCs w:val="24"/>
              </w:rPr>
              <w:t>Массовая доля сырого жира</w:t>
            </w:r>
            <w:r w:rsidRPr="006C2712">
              <w:rPr>
                <w:rFonts w:ascii="Times New Roman" w:eastAsia="Times New Roman" w:hAnsi="Times New Roman"/>
                <w:i/>
                <w:sz w:val="24"/>
                <w:szCs w:val="24"/>
                <w:lang w:eastAsia="ru-RU"/>
              </w:rPr>
              <w:t xml:space="preserve"> у</w:t>
            </w:r>
            <w:r w:rsidRPr="006C2712">
              <w:rPr>
                <w:rFonts w:ascii="Times New Roman" w:eastAsia="Times New Roman" w:hAnsi="Times New Roman"/>
                <w:sz w:val="24"/>
                <w:szCs w:val="24"/>
                <w:vertAlign w:val="subscript"/>
                <w:lang w:eastAsia="ru-RU"/>
              </w:rPr>
              <w:t>3</w:t>
            </w:r>
            <w:r w:rsidRPr="006C2712">
              <w:rPr>
                <w:rFonts w:ascii="Times New Roman" w:eastAsia="Times New Roman" w:hAnsi="Times New Roman"/>
                <w:sz w:val="24"/>
                <w:szCs w:val="24"/>
                <w:lang w:eastAsia="ru-RU"/>
              </w:rPr>
              <w:t>, %</w:t>
            </w:r>
          </w:p>
        </w:tc>
        <w:tc>
          <w:tcPr>
            <w:tcW w:w="967" w:type="dxa"/>
            <w:shd w:val="clear" w:color="auto" w:fill="auto"/>
            <w:noWrap/>
            <w:vAlign w:val="bottom"/>
            <w:hideMark/>
          </w:tcPr>
          <w:p w14:paraId="649299C1" w14:textId="77777777" w:rsidR="00453066" w:rsidRPr="000D4AFE" w:rsidRDefault="00453066" w:rsidP="008F5D8D">
            <w:pPr>
              <w:spacing w:after="0" w:line="240" w:lineRule="auto"/>
              <w:jc w:val="center"/>
              <w:rPr>
                <w:rFonts w:ascii="Times New Roman" w:eastAsia="Times New Roman" w:hAnsi="Times New Roman"/>
                <w:color w:val="000000"/>
                <w:sz w:val="24"/>
                <w:szCs w:val="24"/>
              </w:rPr>
            </w:pPr>
            <w:r w:rsidRPr="000D4AFE">
              <w:rPr>
                <w:rFonts w:ascii="Times New Roman" w:eastAsia="Times New Roman" w:hAnsi="Times New Roman"/>
                <w:color w:val="000000"/>
                <w:sz w:val="24"/>
                <w:szCs w:val="24"/>
              </w:rPr>
              <w:t>0,</w:t>
            </w:r>
            <w:r>
              <w:rPr>
                <w:rFonts w:ascii="Times New Roman" w:eastAsia="Times New Roman" w:hAnsi="Times New Roman"/>
                <w:color w:val="000000"/>
                <w:sz w:val="24"/>
                <w:szCs w:val="24"/>
              </w:rPr>
              <w:t>56</w:t>
            </w:r>
          </w:p>
        </w:tc>
        <w:tc>
          <w:tcPr>
            <w:tcW w:w="419" w:type="dxa"/>
            <w:shd w:val="clear" w:color="auto" w:fill="auto"/>
          </w:tcPr>
          <w:p w14:paraId="67216EF5" w14:textId="77777777" w:rsidR="00453066" w:rsidRPr="006C2712" w:rsidRDefault="00453066" w:rsidP="008F5D8D">
            <w:pPr>
              <w:widowControl w:val="0"/>
              <w:spacing w:after="0" w:line="240" w:lineRule="auto"/>
              <w:jc w:val="center"/>
              <w:rPr>
                <w:rFonts w:ascii="Times New Roman" w:hAnsi="Times New Roman"/>
                <w:i/>
                <w:sz w:val="24"/>
                <w:szCs w:val="24"/>
                <w:lang w:eastAsia="ru-RU"/>
              </w:rPr>
            </w:pPr>
            <w:r w:rsidRPr="006C2712">
              <w:rPr>
                <w:rFonts w:ascii="Times New Roman" w:hAnsi="Times New Roman"/>
                <w:sz w:val="24"/>
                <w:szCs w:val="24"/>
              </w:rPr>
              <w:t>≤</w:t>
            </w:r>
          </w:p>
        </w:tc>
        <w:tc>
          <w:tcPr>
            <w:tcW w:w="920" w:type="dxa"/>
            <w:vAlign w:val="bottom"/>
          </w:tcPr>
          <w:p w14:paraId="08AA91C9" w14:textId="77777777" w:rsidR="00453066" w:rsidRPr="00BF7011" w:rsidRDefault="00453066" w:rsidP="008F5D8D">
            <w:pPr>
              <w:spacing w:after="0" w:line="240" w:lineRule="auto"/>
              <w:jc w:val="center"/>
              <w:rPr>
                <w:rFonts w:ascii="Times New Roman" w:eastAsia="Times New Roman" w:hAnsi="Times New Roman"/>
                <w:color w:val="000000"/>
                <w:sz w:val="24"/>
                <w:szCs w:val="24"/>
                <w:lang w:eastAsia="ru-RU"/>
              </w:rPr>
            </w:pPr>
            <w:r w:rsidRPr="00BF7011">
              <w:rPr>
                <w:rFonts w:ascii="Times New Roman" w:eastAsia="Times New Roman" w:hAnsi="Times New Roman"/>
                <w:color w:val="000000"/>
                <w:sz w:val="24"/>
                <w:szCs w:val="24"/>
                <w:lang w:eastAsia="ru-RU"/>
              </w:rPr>
              <w:t>0,7</w:t>
            </w:r>
            <w:r>
              <w:rPr>
                <w:rFonts w:ascii="Times New Roman" w:eastAsia="Times New Roman" w:hAnsi="Times New Roman"/>
                <w:color w:val="000000"/>
                <w:sz w:val="24"/>
                <w:szCs w:val="24"/>
                <w:lang w:eastAsia="ru-RU"/>
              </w:rPr>
              <w:t>9</w:t>
            </w:r>
          </w:p>
        </w:tc>
        <w:tc>
          <w:tcPr>
            <w:tcW w:w="414" w:type="dxa"/>
            <w:shd w:val="clear" w:color="auto" w:fill="auto"/>
            <w:noWrap/>
            <w:hideMark/>
          </w:tcPr>
          <w:p w14:paraId="12A78B43" w14:textId="77777777" w:rsidR="00453066" w:rsidRPr="006C2712" w:rsidRDefault="00453066" w:rsidP="008F5D8D">
            <w:pPr>
              <w:widowControl w:val="0"/>
              <w:spacing w:after="0" w:line="240" w:lineRule="auto"/>
              <w:jc w:val="center"/>
              <w:rPr>
                <w:rFonts w:ascii="Times New Roman" w:hAnsi="Times New Roman"/>
                <w:i/>
                <w:sz w:val="24"/>
                <w:szCs w:val="24"/>
                <w:lang w:eastAsia="ru-RU"/>
              </w:rPr>
            </w:pPr>
            <w:r w:rsidRPr="006C2712">
              <w:rPr>
                <w:rFonts w:ascii="Times New Roman" w:hAnsi="Times New Roman"/>
                <w:sz w:val="24"/>
                <w:szCs w:val="24"/>
              </w:rPr>
              <w:t>≤</w:t>
            </w:r>
          </w:p>
        </w:tc>
        <w:tc>
          <w:tcPr>
            <w:tcW w:w="888" w:type="dxa"/>
            <w:vAlign w:val="bottom"/>
          </w:tcPr>
          <w:p w14:paraId="40964881" w14:textId="77777777" w:rsidR="00453066" w:rsidRPr="000D4AFE" w:rsidRDefault="00453066" w:rsidP="008F5D8D">
            <w:pPr>
              <w:spacing w:after="0" w:line="240" w:lineRule="auto"/>
              <w:jc w:val="center"/>
              <w:rPr>
                <w:rFonts w:ascii="Times New Roman" w:eastAsia="Times New Roman" w:hAnsi="Times New Roman"/>
                <w:color w:val="000000"/>
                <w:sz w:val="24"/>
                <w:szCs w:val="24"/>
              </w:rPr>
            </w:pPr>
            <w:r w:rsidRPr="000D4AFE">
              <w:rPr>
                <w:rFonts w:ascii="Times New Roman" w:eastAsia="Times New Roman" w:hAnsi="Times New Roman"/>
                <w:color w:val="000000"/>
                <w:sz w:val="24"/>
                <w:szCs w:val="24"/>
              </w:rPr>
              <w:t>0,9</w:t>
            </w:r>
            <w:r>
              <w:rPr>
                <w:rFonts w:ascii="Times New Roman" w:eastAsia="Times New Roman" w:hAnsi="Times New Roman"/>
                <w:color w:val="000000"/>
                <w:sz w:val="24"/>
                <w:szCs w:val="24"/>
              </w:rPr>
              <w:t>5</w:t>
            </w:r>
          </w:p>
        </w:tc>
      </w:tr>
      <w:tr w:rsidR="00453066" w:rsidRPr="006C2712" w14:paraId="78A94F1C" w14:textId="77777777" w:rsidTr="00045BD2">
        <w:trPr>
          <w:trHeight w:val="255"/>
          <w:jc w:val="center"/>
        </w:trPr>
        <w:tc>
          <w:tcPr>
            <w:tcW w:w="5772" w:type="dxa"/>
          </w:tcPr>
          <w:p w14:paraId="1E8820EB" w14:textId="77777777" w:rsidR="00453066" w:rsidRPr="006C2712" w:rsidRDefault="00453066" w:rsidP="008F5D8D">
            <w:pPr>
              <w:spacing w:after="0" w:line="240" w:lineRule="auto"/>
              <w:rPr>
                <w:rFonts w:ascii="Times New Roman" w:eastAsia="Times New Roman" w:hAnsi="Times New Roman"/>
                <w:sz w:val="24"/>
                <w:szCs w:val="24"/>
                <w:lang w:eastAsia="ru-RU"/>
              </w:rPr>
            </w:pPr>
            <w:r w:rsidRPr="006C2712">
              <w:rPr>
                <w:rFonts w:ascii="Times New Roman" w:hAnsi="Times New Roman"/>
                <w:sz w:val="24"/>
                <w:szCs w:val="24"/>
              </w:rPr>
              <w:t>Массовая доля сырой клетчатки</w:t>
            </w:r>
            <w:r w:rsidRPr="006C2712">
              <w:rPr>
                <w:rFonts w:ascii="Times New Roman" w:eastAsia="Times New Roman" w:hAnsi="Times New Roman"/>
                <w:i/>
                <w:sz w:val="24"/>
                <w:szCs w:val="24"/>
                <w:lang w:eastAsia="ru-RU"/>
              </w:rPr>
              <w:t xml:space="preserve"> у</w:t>
            </w:r>
            <w:r w:rsidRPr="006C2712">
              <w:rPr>
                <w:rFonts w:ascii="Times New Roman" w:eastAsia="Times New Roman" w:hAnsi="Times New Roman"/>
                <w:sz w:val="24"/>
                <w:szCs w:val="24"/>
                <w:vertAlign w:val="subscript"/>
                <w:lang w:eastAsia="ru-RU"/>
              </w:rPr>
              <w:t>4</w:t>
            </w:r>
            <w:r w:rsidRPr="006C2712">
              <w:rPr>
                <w:rFonts w:ascii="Times New Roman" w:eastAsia="Times New Roman" w:hAnsi="Times New Roman"/>
                <w:sz w:val="24"/>
                <w:szCs w:val="24"/>
                <w:lang w:eastAsia="ru-RU"/>
              </w:rPr>
              <w:t>, %</w:t>
            </w:r>
          </w:p>
        </w:tc>
        <w:tc>
          <w:tcPr>
            <w:tcW w:w="967" w:type="dxa"/>
            <w:shd w:val="clear" w:color="auto" w:fill="auto"/>
            <w:noWrap/>
            <w:vAlign w:val="bottom"/>
            <w:hideMark/>
          </w:tcPr>
          <w:p w14:paraId="67639350" w14:textId="77777777" w:rsidR="00453066" w:rsidRPr="000D4AFE" w:rsidRDefault="00453066" w:rsidP="008F5D8D">
            <w:pPr>
              <w:spacing w:after="0" w:line="240" w:lineRule="auto"/>
              <w:jc w:val="center"/>
              <w:rPr>
                <w:rFonts w:ascii="Times New Roman" w:eastAsia="Times New Roman" w:hAnsi="Times New Roman"/>
                <w:color w:val="000000"/>
                <w:sz w:val="24"/>
                <w:szCs w:val="24"/>
              </w:rPr>
            </w:pPr>
            <w:r w:rsidRPr="000D4AFE">
              <w:rPr>
                <w:rFonts w:ascii="Times New Roman" w:eastAsia="Times New Roman" w:hAnsi="Times New Roman"/>
                <w:color w:val="000000"/>
                <w:sz w:val="24"/>
                <w:szCs w:val="24"/>
              </w:rPr>
              <w:t>9,43</w:t>
            </w:r>
          </w:p>
        </w:tc>
        <w:tc>
          <w:tcPr>
            <w:tcW w:w="419" w:type="dxa"/>
            <w:shd w:val="clear" w:color="auto" w:fill="auto"/>
          </w:tcPr>
          <w:p w14:paraId="721749E3" w14:textId="77777777" w:rsidR="00453066" w:rsidRPr="006C2712" w:rsidRDefault="00453066" w:rsidP="008F5D8D">
            <w:pPr>
              <w:widowControl w:val="0"/>
              <w:spacing w:after="0" w:line="240" w:lineRule="auto"/>
              <w:jc w:val="center"/>
              <w:rPr>
                <w:rFonts w:ascii="Times New Roman" w:hAnsi="Times New Roman"/>
                <w:i/>
                <w:sz w:val="24"/>
                <w:szCs w:val="24"/>
                <w:lang w:eastAsia="ru-RU"/>
              </w:rPr>
            </w:pPr>
            <w:r w:rsidRPr="006C2712">
              <w:rPr>
                <w:rFonts w:ascii="Times New Roman" w:hAnsi="Times New Roman"/>
                <w:sz w:val="24"/>
                <w:szCs w:val="24"/>
              </w:rPr>
              <w:t>≤</w:t>
            </w:r>
          </w:p>
        </w:tc>
        <w:tc>
          <w:tcPr>
            <w:tcW w:w="920" w:type="dxa"/>
            <w:vAlign w:val="bottom"/>
          </w:tcPr>
          <w:p w14:paraId="027A83E7" w14:textId="77777777" w:rsidR="00453066" w:rsidRPr="00BF7011" w:rsidRDefault="00453066" w:rsidP="008F5D8D">
            <w:pPr>
              <w:spacing w:after="0" w:line="240" w:lineRule="auto"/>
              <w:jc w:val="center"/>
              <w:rPr>
                <w:rFonts w:ascii="Times New Roman" w:eastAsia="Times New Roman" w:hAnsi="Times New Roman"/>
                <w:color w:val="000000"/>
                <w:sz w:val="24"/>
                <w:szCs w:val="24"/>
                <w:lang w:eastAsia="ru-RU"/>
              </w:rPr>
            </w:pPr>
            <w:r w:rsidRPr="00BF7011">
              <w:rPr>
                <w:rFonts w:ascii="Times New Roman" w:eastAsia="Times New Roman" w:hAnsi="Times New Roman"/>
                <w:color w:val="000000"/>
                <w:sz w:val="24"/>
                <w:szCs w:val="24"/>
                <w:lang w:eastAsia="ru-RU"/>
              </w:rPr>
              <w:t>1</w:t>
            </w:r>
            <w:r>
              <w:rPr>
                <w:rFonts w:ascii="Times New Roman" w:eastAsia="Times New Roman" w:hAnsi="Times New Roman"/>
                <w:color w:val="000000"/>
                <w:sz w:val="24"/>
                <w:szCs w:val="24"/>
                <w:lang w:eastAsia="ru-RU"/>
              </w:rPr>
              <w:t>2</w:t>
            </w:r>
            <w:r w:rsidRPr="00BF7011">
              <w:rPr>
                <w:rFonts w:ascii="Times New Roman" w:eastAsia="Times New Roman" w:hAnsi="Times New Roman"/>
                <w:color w:val="000000"/>
                <w:sz w:val="24"/>
                <w:szCs w:val="24"/>
                <w:lang w:eastAsia="ru-RU"/>
              </w:rPr>
              <w:t>,</w:t>
            </w:r>
            <w:r>
              <w:rPr>
                <w:rFonts w:ascii="Times New Roman" w:eastAsia="Times New Roman" w:hAnsi="Times New Roman"/>
                <w:color w:val="000000"/>
                <w:sz w:val="24"/>
                <w:szCs w:val="24"/>
                <w:lang w:eastAsia="ru-RU"/>
              </w:rPr>
              <w:t>45</w:t>
            </w:r>
          </w:p>
        </w:tc>
        <w:tc>
          <w:tcPr>
            <w:tcW w:w="414" w:type="dxa"/>
            <w:shd w:val="clear" w:color="auto" w:fill="auto"/>
            <w:noWrap/>
            <w:hideMark/>
          </w:tcPr>
          <w:p w14:paraId="3122E0E7" w14:textId="77777777" w:rsidR="00453066" w:rsidRPr="006C2712" w:rsidRDefault="00453066" w:rsidP="008F5D8D">
            <w:pPr>
              <w:widowControl w:val="0"/>
              <w:spacing w:after="0" w:line="240" w:lineRule="auto"/>
              <w:jc w:val="center"/>
              <w:rPr>
                <w:rFonts w:ascii="Times New Roman" w:hAnsi="Times New Roman"/>
                <w:i/>
                <w:sz w:val="24"/>
                <w:szCs w:val="24"/>
                <w:lang w:eastAsia="ru-RU"/>
              </w:rPr>
            </w:pPr>
            <w:r w:rsidRPr="006C2712">
              <w:rPr>
                <w:rFonts w:ascii="Times New Roman" w:hAnsi="Times New Roman"/>
                <w:sz w:val="24"/>
                <w:szCs w:val="24"/>
              </w:rPr>
              <w:t>≤</w:t>
            </w:r>
          </w:p>
        </w:tc>
        <w:tc>
          <w:tcPr>
            <w:tcW w:w="888" w:type="dxa"/>
            <w:vAlign w:val="bottom"/>
          </w:tcPr>
          <w:p w14:paraId="221AC94D" w14:textId="77777777" w:rsidR="00453066" w:rsidRPr="000D4AFE" w:rsidRDefault="00453066" w:rsidP="008F5D8D">
            <w:pPr>
              <w:spacing w:after="0" w:line="240" w:lineRule="auto"/>
              <w:jc w:val="center"/>
              <w:rPr>
                <w:rFonts w:ascii="Times New Roman" w:eastAsia="Times New Roman" w:hAnsi="Times New Roman"/>
                <w:color w:val="000000"/>
                <w:sz w:val="24"/>
                <w:szCs w:val="24"/>
              </w:rPr>
            </w:pPr>
            <w:r w:rsidRPr="000D4AFE">
              <w:rPr>
                <w:rFonts w:ascii="Times New Roman" w:eastAsia="Times New Roman" w:hAnsi="Times New Roman"/>
                <w:color w:val="000000"/>
                <w:sz w:val="24"/>
                <w:szCs w:val="24"/>
              </w:rPr>
              <w:t>13,71</w:t>
            </w:r>
          </w:p>
        </w:tc>
      </w:tr>
      <w:tr w:rsidR="00453066" w:rsidRPr="006C2712" w14:paraId="759388BF" w14:textId="77777777" w:rsidTr="00045BD2">
        <w:trPr>
          <w:trHeight w:val="255"/>
          <w:jc w:val="center"/>
        </w:trPr>
        <w:tc>
          <w:tcPr>
            <w:tcW w:w="5772" w:type="dxa"/>
          </w:tcPr>
          <w:p w14:paraId="124CD199" w14:textId="77777777" w:rsidR="00453066" w:rsidRPr="006C2712" w:rsidRDefault="00453066" w:rsidP="008F5D8D">
            <w:pPr>
              <w:spacing w:after="0" w:line="240" w:lineRule="auto"/>
              <w:rPr>
                <w:rFonts w:ascii="Times New Roman" w:eastAsia="Times New Roman" w:hAnsi="Times New Roman"/>
                <w:sz w:val="24"/>
                <w:szCs w:val="24"/>
                <w:lang w:eastAsia="ru-RU"/>
              </w:rPr>
            </w:pPr>
            <w:r w:rsidRPr="006C2712">
              <w:rPr>
                <w:rFonts w:ascii="Times New Roman" w:hAnsi="Times New Roman"/>
                <w:sz w:val="24"/>
                <w:szCs w:val="24"/>
              </w:rPr>
              <w:t>Минеральный элемент кальций</w:t>
            </w:r>
            <w:r w:rsidRPr="006C2712">
              <w:rPr>
                <w:rFonts w:ascii="Times New Roman" w:eastAsia="Times New Roman" w:hAnsi="Times New Roman"/>
                <w:i/>
                <w:sz w:val="24"/>
                <w:szCs w:val="24"/>
                <w:lang w:eastAsia="ru-RU"/>
              </w:rPr>
              <w:t xml:space="preserve"> у</w:t>
            </w:r>
            <w:r w:rsidRPr="006C2712">
              <w:rPr>
                <w:rFonts w:ascii="Times New Roman" w:eastAsia="Times New Roman" w:hAnsi="Times New Roman"/>
                <w:sz w:val="24"/>
                <w:szCs w:val="24"/>
                <w:vertAlign w:val="subscript"/>
                <w:lang w:eastAsia="ru-RU"/>
              </w:rPr>
              <w:t>5</w:t>
            </w:r>
            <w:r w:rsidRPr="006C2712">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мг/100 г</w:t>
            </w:r>
          </w:p>
        </w:tc>
        <w:tc>
          <w:tcPr>
            <w:tcW w:w="967" w:type="dxa"/>
            <w:shd w:val="clear" w:color="auto" w:fill="auto"/>
            <w:noWrap/>
            <w:vAlign w:val="bottom"/>
            <w:hideMark/>
          </w:tcPr>
          <w:p w14:paraId="281187C4" w14:textId="77777777" w:rsidR="00453066" w:rsidRPr="000D4AFE" w:rsidRDefault="00453066" w:rsidP="008F5D8D">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83</w:t>
            </w:r>
            <w:r w:rsidRPr="000D4AFE">
              <w:rPr>
                <w:rFonts w:ascii="Times New Roman" w:eastAsia="Times New Roman" w:hAnsi="Times New Roman"/>
                <w:color w:val="000000"/>
                <w:sz w:val="24"/>
                <w:szCs w:val="24"/>
              </w:rPr>
              <w:t>,</w:t>
            </w:r>
            <w:r>
              <w:rPr>
                <w:rFonts w:ascii="Times New Roman" w:eastAsia="Times New Roman" w:hAnsi="Times New Roman"/>
                <w:color w:val="000000"/>
                <w:sz w:val="24"/>
                <w:szCs w:val="24"/>
              </w:rPr>
              <w:t>13</w:t>
            </w:r>
          </w:p>
        </w:tc>
        <w:tc>
          <w:tcPr>
            <w:tcW w:w="419" w:type="dxa"/>
            <w:shd w:val="clear" w:color="auto" w:fill="auto"/>
          </w:tcPr>
          <w:p w14:paraId="439231FC" w14:textId="77777777" w:rsidR="00453066" w:rsidRPr="006C2712" w:rsidRDefault="00453066" w:rsidP="008F5D8D">
            <w:pPr>
              <w:widowControl w:val="0"/>
              <w:spacing w:after="0" w:line="240" w:lineRule="auto"/>
              <w:jc w:val="center"/>
              <w:rPr>
                <w:rFonts w:ascii="Times New Roman" w:hAnsi="Times New Roman"/>
                <w:i/>
                <w:sz w:val="24"/>
                <w:szCs w:val="24"/>
                <w:lang w:eastAsia="ru-RU"/>
              </w:rPr>
            </w:pPr>
            <w:r w:rsidRPr="006C2712">
              <w:rPr>
                <w:rFonts w:ascii="Times New Roman" w:hAnsi="Times New Roman"/>
                <w:sz w:val="24"/>
                <w:szCs w:val="24"/>
              </w:rPr>
              <w:t>≤</w:t>
            </w:r>
          </w:p>
        </w:tc>
        <w:tc>
          <w:tcPr>
            <w:tcW w:w="920" w:type="dxa"/>
            <w:vAlign w:val="bottom"/>
          </w:tcPr>
          <w:p w14:paraId="5A946AD6" w14:textId="77777777" w:rsidR="00453066" w:rsidRPr="00BF7011" w:rsidRDefault="00453066" w:rsidP="008F5D8D">
            <w:pPr>
              <w:spacing w:after="0" w:line="240" w:lineRule="auto"/>
              <w:jc w:val="center"/>
              <w:rPr>
                <w:rFonts w:ascii="Times New Roman" w:eastAsia="Times New Roman" w:hAnsi="Times New Roman"/>
                <w:color w:val="000000"/>
                <w:sz w:val="24"/>
                <w:szCs w:val="24"/>
                <w:lang w:eastAsia="ru-RU"/>
              </w:rPr>
            </w:pPr>
            <w:r w:rsidRPr="00BF7011">
              <w:rPr>
                <w:rFonts w:ascii="Times New Roman" w:eastAsia="Times New Roman" w:hAnsi="Times New Roman"/>
                <w:color w:val="000000"/>
                <w:sz w:val="24"/>
                <w:szCs w:val="24"/>
                <w:lang w:eastAsia="ru-RU"/>
              </w:rPr>
              <w:t>9</w:t>
            </w:r>
            <w:r>
              <w:rPr>
                <w:rFonts w:ascii="Times New Roman" w:eastAsia="Times New Roman" w:hAnsi="Times New Roman"/>
                <w:color w:val="000000"/>
                <w:sz w:val="24"/>
                <w:szCs w:val="24"/>
                <w:lang w:eastAsia="ru-RU"/>
              </w:rPr>
              <w:t>2</w:t>
            </w:r>
            <w:r w:rsidRPr="00BF7011">
              <w:rPr>
                <w:rFonts w:ascii="Times New Roman" w:eastAsia="Times New Roman" w:hAnsi="Times New Roman"/>
                <w:color w:val="000000"/>
                <w:sz w:val="24"/>
                <w:szCs w:val="24"/>
                <w:lang w:eastAsia="ru-RU"/>
              </w:rPr>
              <w:t>,66</w:t>
            </w:r>
          </w:p>
        </w:tc>
        <w:tc>
          <w:tcPr>
            <w:tcW w:w="414" w:type="dxa"/>
            <w:shd w:val="clear" w:color="auto" w:fill="auto"/>
            <w:noWrap/>
            <w:hideMark/>
          </w:tcPr>
          <w:p w14:paraId="0AD368DD" w14:textId="77777777" w:rsidR="00453066" w:rsidRPr="006C2712" w:rsidRDefault="00453066" w:rsidP="008F5D8D">
            <w:pPr>
              <w:widowControl w:val="0"/>
              <w:spacing w:after="0" w:line="240" w:lineRule="auto"/>
              <w:jc w:val="center"/>
              <w:rPr>
                <w:rFonts w:ascii="Times New Roman" w:hAnsi="Times New Roman"/>
                <w:i/>
                <w:sz w:val="24"/>
                <w:szCs w:val="24"/>
                <w:lang w:eastAsia="ru-RU"/>
              </w:rPr>
            </w:pPr>
            <w:r w:rsidRPr="006C2712">
              <w:rPr>
                <w:rFonts w:ascii="Times New Roman" w:hAnsi="Times New Roman"/>
                <w:sz w:val="24"/>
                <w:szCs w:val="24"/>
              </w:rPr>
              <w:t>≤</w:t>
            </w:r>
          </w:p>
        </w:tc>
        <w:tc>
          <w:tcPr>
            <w:tcW w:w="888" w:type="dxa"/>
            <w:vAlign w:val="bottom"/>
          </w:tcPr>
          <w:p w14:paraId="6B6AA6F2" w14:textId="77777777" w:rsidR="00453066" w:rsidRPr="000D4AFE" w:rsidRDefault="00453066" w:rsidP="008F5D8D">
            <w:pPr>
              <w:spacing w:after="0" w:line="240" w:lineRule="auto"/>
              <w:jc w:val="center"/>
              <w:rPr>
                <w:rFonts w:ascii="Times New Roman" w:eastAsia="Times New Roman" w:hAnsi="Times New Roman"/>
                <w:color w:val="000000"/>
                <w:sz w:val="24"/>
                <w:szCs w:val="24"/>
              </w:rPr>
            </w:pPr>
            <w:r w:rsidRPr="000D4AFE">
              <w:rPr>
                <w:rFonts w:ascii="Times New Roman" w:eastAsia="Times New Roman" w:hAnsi="Times New Roman"/>
                <w:color w:val="000000"/>
                <w:sz w:val="24"/>
                <w:szCs w:val="24"/>
              </w:rPr>
              <w:t>1</w:t>
            </w:r>
            <w:r>
              <w:rPr>
                <w:rFonts w:ascii="Times New Roman" w:eastAsia="Times New Roman" w:hAnsi="Times New Roman"/>
                <w:color w:val="000000"/>
                <w:sz w:val="24"/>
                <w:szCs w:val="24"/>
              </w:rPr>
              <w:t>21</w:t>
            </w:r>
            <w:r w:rsidRPr="000D4AFE">
              <w:rPr>
                <w:rFonts w:ascii="Times New Roman" w:eastAsia="Times New Roman" w:hAnsi="Times New Roman"/>
                <w:color w:val="000000"/>
                <w:sz w:val="24"/>
                <w:szCs w:val="24"/>
              </w:rPr>
              <w:t>,</w:t>
            </w:r>
            <w:r>
              <w:rPr>
                <w:rFonts w:ascii="Times New Roman" w:eastAsia="Times New Roman" w:hAnsi="Times New Roman"/>
                <w:color w:val="000000"/>
                <w:sz w:val="24"/>
                <w:szCs w:val="24"/>
              </w:rPr>
              <w:t>2</w:t>
            </w:r>
            <w:r w:rsidRPr="000D4AFE">
              <w:rPr>
                <w:rFonts w:ascii="Times New Roman" w:eastAsia="Times New Roman" w:hAnsi="Times New Roman"/>
                <w:color w:val="000000"/>
                <w:sz w:val="24"/>
                <w:szCs w:val="24"/>
              </w:rPr>
              <w:t>1</w:t>
            </w:r>
          </w:p>
        </w:tc>
      </w:tr>
      <w:tr w:rsidR="00453066" w:rsidRPr="006C2712" w14:paraId="017D37FF" w14:textId="77777777" w:rsidTr="00045BD2">
        <w:trPr>
          <w:trHeight w:val="255"/>
          <w:jc w:val="center"/>
        </w:trPr>
        <w:tc>
          <w:tcPr>
            <w:tcW w:w="5772" w:type="dxa"/>
          </w:tcPr>
          <w:p w14:paraId="37F20AE3" w14:textId="77777777" w:rsidR="00453066" w:rsidRPr="006C2712" w:rsidRDefault="00453066" w:rsidP="008F5D8D">
            <w:pPr>
              <w:spacing w:after="0" w:line="240" w:lineRule="auto"/>
              <w:rPr>
                <w:rFonts w:ascii="Times New Roman" w:eastAsia="Times New Roman" w:hAnsi="Times New Roman"/>
                <w:sz w:val="24"/>
                <w:szCs w:val="24"/>
                <w:lang w:eastAsia="ru-RU"/>
              </w:rPr>
            </w:pPr>
            <w:r w:rsidRPr="006C2712">
              <w:rPr>
                <w:rFonts w:ascii="Times New Roman" w:hAnsi="Times New Roman"/>
                <w:sz w:val="24"/>
                <w:szCs w:val="24"/>
              </w:rPr>
              <w:t>Минеральный элемент калий</w:t>
            </w:r>
            <w:r w:rsidRPr="006C2712">
              <w:rPr>
                <w:rFonts w:ascii="Times New Roman" w:eastAsia="Times New Roman" w:hAnsi="Times New Roman"/>
                <w:i/>
                <w:sz w:val="24"/>
                <w:szCs w:val="24"/>
                <w:lang w:eastAsia="ru-RU"/>
              </w:rPr>
              <w:t xml:space="preserve"> у</w:t>
            </w:r>
            <w:r w:rsidRPr="006C2712">
              <w:rPr>
                <w:rFonts w:ascii="Times New Roman" w:eastAsia="Times New Roman" w:hAnsi="Times New Roman"/>
                <w:sz w:val="24"/>
                <w:szCs w:val="24"/>
                <w:vertAlign w:val="subscript"/>
                <w:lang w:eastAsia="ru-RU"/>
              </w:rPr>
              <w:t>6</w:t>
            </w:r>
            <w:r w:rsidRPr="006C2712">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мг/100 г</w:t>
            </w:r>
          </w:p>
        </w:tc>
        <w:tc>
          <w:tcPr>
            <w:tcW w:w="967" w:type="dxa"/>
            <w:shd w:val="clear" w:color="auto" w:fill="auto"/>
            <w:noWrap/>
            <w:vAlign w:val="bottom"/>
            <w:hideMark/>
          </w:tcPr>
          <w:p w14:paraId="5B9877E9" w14:textId="77777777" w:rsidR="00453066" w:rsidRPr="000D4AFE" w:rsidRDefault="00453066" w:rsidP="008F5D8D">
            <w:pPr>
              <w:spacing w:after="0" w:line="240" w:lineRule="auto"/>
              <w:rPr>
                <w:rFonts w:ascii="Times New Roman" w:eastAsia="Times New Roman" w:hAnsi="Times New Roman"/>
                <w:bCs/>
                <w:color w:val="000000"/>
                <w:sz w:val="24"/>
                <w:szCs w:val="24"/>
              </w:rPr>
            </w:pPr>
            <w:r w:rsidRPr="000D4AFE">
              <w:rPr>
                <w:rFonts w:ascii="Times New Roman" w:eastAsia="Times New Roman" w:hAnsi="Times New Roman"/>
                <w:bCs/>
                <w:color w:val="000000"/>
                <w:sz w:val="24"/>
                <w:szCs w:val="24"/>
              </w:rPr>
              <w:t>381,0</w:t>
            </w:r>
            <w:r>
              <w:rPr>
                <w:rFonts w:ascii="Times New Roman" w:eastAsia="Times New Roman" w:hAnsi="Times New Roman"/>
                <w:bCs/>
                <w:color w:val="000000"/>
                <w:sz w:val="24"/>
                <w:szCs w:val="24"/>
              </w:rPr>
              <w:t>6</w:t>
            </w:r>
          </w:p>
        </w:tc>
        <w:tc>
          <w:tcPr>
            <w:tcW w:w="419" w:type="dxa"/>
            <w:shd w:val="clear" w:color="auto" w:fill="auto"/>
          </w:tcPr>
          <w:p w14:paraId="033D107F" w14:textId="77777777" w:rsidR="00453066" w:rsidRPr="006C2712" w:rsidRDefault="00453066" w:rsidP="008F5D8D">
            <w:pPr>
              <w:widowControl w:val="0"/>
              <w:spacing w:after="0" w:line="240" w:lineRule="auto"/>
              <w:jc w:val="center"/>
              <w:rPr>
                <w:rFonts w:ascii="Times New Roman" w:hAnsi="Times New Roman"/>
                <w:i/>
                <w:sz w:val="24"/>
                <w:szCs w:val="24"/>
                <w:lang w:eastAsia="ru-RU"/>
              </w:rPr>
            </w:pPr>
            <w:r w:rsidRPr="006C2712">
              <w:rPr>
                <w:rFonts w:ascii="Times New Roman" w:hAnsi="Times New Roman"/>
                <w:sz w:val="24"/>
                <w:szCs w:val="24"/>
              </w:rPr>
              <w:t>≤</w:t>
            </w:r>
          </w:p>
        </w:tc>
        <w:tc>
          <w:tcPr>
            <w:tcW w:w="920" w:type="dxa"/>
            <w:vAlign w:val="bottom"/>
          </w:tcPr>
          <w:p w14:paraId="58AE8C5C" w14:textId="77777777" w:rsidR="00453066" w:rsidRPr="00BF7011" w:rsidRDefault="00453066" w:rsidP="008F5D8D">
            <w:pPr>
              <w:spacing w:after="0" w:line="240" w:lineRule="auto"/>
              <w:jc w:val="center"/>
              <w:rPr>
                <w:rFonts w:ascii="Times New Roman" w:eastAsia="Times New Roman" w:hAnsi="Times New Roman"/>
                <w:color w:val="000000"/>
                <w:sz w:val="24"/>
                <w:szCs w:val="24"/>
                <w:lang w:val="en-US" w:eastAsia="ru-RU"/>
              </w:rPr>
            </w:pPr>
            <w:r w:rsidRPr="00BF7011">
              <w:rPr>
                <w:rFonts w:ascii="Times New Roman" w:eastAsia="Times New Roman" w:hAnsi="Times New Roman"/>
                <w:color w:val="000000"/>
                <w:sz w:val="24"/>
                <w:szCs w:val="24"/>
                <w:lang w:val="en-US" w:eastAsia="ru-RU"/>
              </w:rPr>
              <w:t>4</w:t>
            </w:r>
            <w:r>
              <w:rPr>
                <w:rFonts w:ascii="Times New Roman" w:eastAsia="Times New Roman" w:hAnsi="Times New Roman"/>
                <w:color w:val="000000"/>
                <w:sz w:val="24"/>
                <w:szCs w:val="24"/>
                <w:lang w:eastAsia="ru-RU"/>
              </w:rPr>
              <w:t>27</w:t>
            </w:r>
            <w:r w:rsidRPr="00BF7011">
              <w:rPr>
                <w:rFonts w:ascii="Times New Roman" w:eastAsia="Times New Roman" w:hAnsi="Times New Roman"/>
                <w:color w:val="000000"/>
                <w:sz w:val="24"/>
                <w:szCs w:val="24"/>
                <w:lang w:val="en-US" w:eastAsia="ru-RU"/>
              </w:rPr>
              <w:t>,</w:t>
            </w:r>
            <w:r>
              <w:rPr>
                <w:rFonts w:ascii="Times New Roman" w:eastAsia="Times New Roman" w:hAnsi="Times New Roman"/>
                <w:color w:val="000000"/>
                <w:sz w:val="24"/>
                <w:szCs w:val="24"/>
                <w:lang w:eastAsia="ru-RU"/>
              </w:rPr>
              <w:t>39</w:t>
            </w:r>
          </w:p>
        </w:tc>
        <w:tc>
          <w:tcPr>
            <w:tcW w:w="414" w:type="dxa"/>
            <w:shd w:val="clear" w:color="auto" w:fill="auto"/>
            <w:noWrap/>
            <w:hideMark/>
          </w:tcPr>
          <w:p w14:paraId="3B4B966B" w14:textId="77777777" w:rsidR="00453066" w:rsidRPr="006C2712" w:rsidRDefault="00453066" w:rsidP="008F5D8D">
            <w:pPr>
              <w:widowControl w:val="0"/>
              <w:spacing w:after="0" w:line="240" w:lineRule="auto"/>
              <w:jc w:val="center"/>
              <w:rPr>
                <w:rFonts w:ascii="Times New Roman" w:hAnsi="Times New Roman"/>
                <w:i/>
                <w:sz w:val="24"/>
                <w:szCs w:val="24"/>
                <w:lang w:eastAsia="ru-RU"/>
              </w:rPr>
            </w:pPr>
            <w:r w:rsidRPr="006C2712">
              <w:rPr>
                <w:rFonts w:ascii="Times New Roman" w:hAnsi="Times New Roman"/>
                <w:sz w:val="24"/>
                <w:szCs w:val="24"/>
              </w:rPr>
              <w:t>≤</w:t>
            </w:r>
          </w:p>
        </w:tc>
        <w:tc>
          <w:tcPr>
            <w:tcW w:w="888" w:type="dxa"/>
            <w:vAlign w:val="bottom"/>
          </w:tcPr>
          <w:p w14:paraId="5DD64E0D" w14:textId="77777777" w:rsidR="00453066" w:rsidRPr="000D4AFE" w:rsidRDefault="00453066" w:rsidP="008F5D8D">
            <w:pPr>
              <w:spacing w:after="0" w:line="240" w:lineRule="auto"/>
              <w:jc w:val="center"/>
              <w:rPr>
                <w:rFonts w:ascii="Times New Roman" w:eastAsia="Times New Roman" w:hAnsi="Times New Roman"/>
                <w:bCs/>
                <w:color w:val="000000"/>
                <w:sz w:val="24"/>
                <w:szCs w:val="24"/>
              </w:rPr>
            </w:pPr>
            <w:r w:rsidRPr="000D4AFE">
              <w:rPr>
                <w:rFonts w:ascii="Times New Roman" w:eastAsia="Times New Roman" w:hAnsi="Times New Roman"/>
                <w:bCs/>
                <w:color w:val="000000"/>
                <w:sz w:val="24"/>
                <w:szCs w:val="24"/>
              </w:rPr>
              <w:t>464,1</w:t>
            </w:r>
            <w:r>
              <w:rPr>
                <w:rFonts w:ascii="Times New Roman" w:eastAsia="Times New Roman" w:hAnsi="Times New Roman"/>
                <w:bCs/>
                <w:color w:val="000000"/>
                <w:sz w:val="24"/>
                <w:szCs w:val="24"/>
              </w:rPr>
              <w:t>0</w:t>
            </w:r>
          </w:p>
        </w:tc>
      </w:tr>
      <w:tr w:rsidR="00453066" w:rsidRPr="006C2712" w14:paraId="40825AAF" w14:textId="77777777" w:rsidTr="00045BD2">
        <w:trPr>
          <w:trHeight w:val="255"/>
          <w:jc w:val="center"/>
        </w:trPr>
        <w:tc>
          <w:tcPr>
            <w:tcW w:w="5772" w:type="dxa"/>
          </w:tcPr>
          <w:p w14:paraId="3BD9DAFF" w14:textId="77777777" w:rsidR="00453066" w:rsidRPr="006C2712" w:rsidRDefault="00453066" w:rsidP="008F5D8D">
            <w:pPr>
              <w:spacing w:after="0" w:line="240" w:lineRule="auto"/>
              <w:rPr>
                <w:rFonts w:ascii="Times New Roman" w:eastAsia="Times New Roman" w:hAnsi="Times New Roman"/>
                <w:sz w:val="24"/>
                <w:szCs w:val="24"/>
                <w:lang w:eastAsia="ru-RU"/>
              </w:rPr>
            </w:pPr>
            <w:r w:rsidRPr="006C2712">
              <w:rPr>
                <w:rFonts w:ascii="Times New Roman" w:hAnsi="Times New Roman"/>
                <w:sz w:val="24"/>
                <w:szCs w:val="24"/>
              </w:rPr>
              <w:t>Минеральный элемент фосфор</w:t>
            </w:r>
            <w:r w:rsidRPr="006C2712">
              <w:rPr>
                <w:rFonts w:ascii="Times New Roman" w:eastAsia="Times New Roman" w:hAnsi="Times New Roman"/>
                <w:i/>
                <w:sz w:val="24"/>
                <w:szCs w:val="24"/>
                <w:lang w:eastAsia="ru-RU"/>
              </w:rPr>
              <w:t xml:space="preserve"> у</w:t>
            </w:r>
            <w:r w:rsidRPr="006C2712">
              <w:rPr>
                <w:rFonts w:ascii="Times New Roman" w:eastAsia="Times New Roman" w:hAnsi="Times New Roman"/>
                <w:sz w:val="24"/>
                <w:szCs w:val="24"/>
                <w:vertAlign w:val="subscript"/>
                <w:lang w:eastAsia="ru-RU"/>
              </w:rPr>
              <w:t>7</w:t>
            </w:r>
            <w:r w:rsidRPr="006C2712">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мг/100 г</w:t>
            </w:r>
          </w:p>
        </w:tc>
        <w:tc>
          <w:tcPr>
            <w:tcW w:w="967" w:type="dxa"/>
            <w:shd w:val="clear" w:color="auto" w:fill="auto"/>
            <w:noWrap/>
            <w:vAlign w:val="bottom"/>
            <w:hideMark/>
          </w:tcPr>
          <w:p w14:paraId="2FB34CAB" w14:textId="77777777" w:rsidR="00453066" w:rsidRPr="000D4AFE" w:rsidRDefault="00453066" w:rsidP="008F5D8D">
            <w:pPr>
              <w:spacing w:after="0" w:line="240" w:lineRule="auto"/>
              <w:jc w:val="center"/>
              <w:rPr>
                <w:rFonts w:ascii="Times New Roman" w:eastAsia="Times New Roman" w:hAnsi="Times New Roman"/>
                <w:color w:val="000000"/>
                <w:sz w:val="24"/>
                <w:szCs w:val="24"/>
              </w:rPr>
            </w:pPr>
            <w:r w:rsidRPr="000D4AFE">
              <w:rPr>
                <w:rFonts w:ascii="Times New Roman" w:eastAsia="Times New Roman" w:hAnsi="Times New Roman"/>
                <w:color w:val="000000"/>
                <w:sz w:val="24"/>
                <w:szCs w:val="24"/>
              </w:rPr>
              <w:t>261,8</w:t>
            </w:r>
            <w:r>
              <w:rPr>
                <w:rFonts w:ascii="Times New Roman" w:eastAsia="Times New Roman" w:hAnsi="Times New Roman"/>
                <w:color w:val="000000"/>
                <w:sz w:val="24"/>
                <w:szCs w:val="24"/>
              </w:rPr>
              <w:t>0</w:t>
            </w:r>
          </w:p>
        </w:tc>
        <w:tc>
          <w:tcPr>
            <w:tcW w:w="419" w:type="dxa"/>
            <w:shd w:val="clear" w:color="auto" w:fill="auto"/>
          </w:tcPr>
          <w:p w14:paraId="0C910DDF" w14:textId="77777777" w:rsidR="00453066" w:rsidRPr="006C2712" w:rsidRDefault="00453066" w:rsidP="008F5D8D">
            <w:pPr>
              <w:widowControl w:val="0"/>
              <w:spacing w:after="0" w:line="240" w:lineRule="auto"/>
              <w:jc w:val="center"/>
              <w:rPr>
                <w:rFonts w:ascii="Times New Roman" w:hAnsi="Times New Roman"/>
                <w:i/>
                <w:sz w:val="24"/>
                <w:szCs w:val="24"/>
                <w:lang w:eastAsia="ru-RU"/>
              </w:rPr>
            </w:pPr>
            <w:r w:rsidRPr="006C2712">
              <w:rPr>
                <w:rFonts w:ascii="Times New Roman" w:hAnsi="Times New Roman"/>
                <w:sz w:val="24"/>
                <w:szCs w:val="24"/>
              </w:rPr>
              <w:t>≤</w:t>
            </w:r>
          </w:p>
        </w:tc>
        <w:tc>
          <w:tcPr>
            <w:tcW w:w="920" w:type="dxa"/>
            <w:vAlign w:val="bottom"/>
          </w:tcPr>
          <w:p w14:paraId="33CDDE02" w14:textId="77777777" w:rsidR="00453066" w:rsidRPr="00BF7011" w:rsidRDefault="00453066" w:rsidP="008F5D8D">
            <w:pPr>
              <w:spacing w:after="0" w:line="240" w:lineRule="auto"/>
              <w:jc w:val="center"/>
              <w:rPr>
                <w:rFonts w:ascii="Times New Roman" w:eastAsia="Times New Roman" w:hAnsi="Times New Roman"/>
                <w:color w:val="000000"/>
                <w:sz w:val="24"/>
                <w:szCs w:val="24"/>
                <w:lang w:eastAsia="ru-RU"/>
              </w:rPr>
            </w:pPr>
            <w:r w:rsidRPr="00BF7011">
              <w:rPr>
                <w:rFonts w:ascii="Times New Roman" w:eastAsia="Times New Roman" w:hAnsi="Times New Roman"/>
                <w:color w:val="000000"/>
                <w:sz w:val="24"/>
                <w:szCs w:val="24"/>
                <w:lang w:eastAsia="ru-RU"/>
              </w:rPr>
              <w:t>2</w:t>
            </w:r>
            <w:r>
              <w:rPr>
                <w:rFonts w:ascii="Times New Roman" w:eastAsia="Times New Roman" w:hAnsi="Times New Roman"/>
                <w:color w:val="000000"/>
                <w:sz w:val="24"/>
                <w:szCs w:val="24"/>
                <w:lang w:eastAsia="ru-RU"/>
              </w:rPr>
              <w:t>55</w:t>
            </w:r>
            <w:r w:rsidRPr="00BF7011">
              <w:rPr>
                <w:rFonts w:ascii="Times New Roman" w:eastAsia="Times New Roman" w:hAnsi="Times New Roman"/>
                <w:color w:val="000000"/>
                <w:sz w:val="24"/>
                <w:szCs w:val="24"/>
                <w:lang w:eastAsia="ru-RU"/>
              </w:rPr>
              <w:t>,</w:t>
            </w:r>
            <w:r>
              <w:rPr>
                <w:rFonts w:ascii="Times New Roman" w:eastAsia="Times New Roman" w:hAnsi="Times New Roman"/>
                <w:color w:val="000000"/>
                <w:sz w:val="24"/>
                <w:szCs w:val="24"/>
                <w:lang w:eastAsia="ru-RU"/>
              </w:rPr>
              <w:t>12</w:t>
            </w:r>
          </w:p>
        </w:tc>
        <w:tc>
          <w:tcPr>
            <w:tcW w:w="414" w:type="dxa"/>
            <w:shd w:val="clear" w:color="auto" w:fill="auto"/>
            <w:noWrap/>
            <w:hideMark/>
          </w:tcPr>
          <w:p w14:paraId="7BCABCD4" w14:textId="77777777" w:rsidR="00453066" w:rsidRPr="006C2712" w:rsidRDefault="00453066" w:rsidP="008F5D8D">
            <w:pPr>
              <w:widowControl w:val="0"/>
              <w:spacing w:after="0" w:line="240" w:lineRule="auto"/>
              <w:jc w:val="center"/>
              <w:rPr>
                <w:rFonts w:ascii="Times New Roman" w:hAnsi="Times New Roman"/>
                <w:i/>
                <w:sz w:val="24"/>
                <w:szCs w:val="24"/>
                <w:lang w:eastAsia="ru-RU"/>
              </w:rPr>
            </w:pPr>
            <w:r w:rsidRPr="006C2712">
              <w:rPr>
                <w:rFonts w:ascii="Times New Roman" w:hAnsi="Times New Roman"/>
                <w:sz w:val="24"/>
                <w:szCs w:val="24"/>
              </w:rPr>
              <w:t>≤</w:t>
            </w:r>
          </w:p>
        </w:tc>
        <w:tc>
          <w:tcPr>
            <w:tcW w:w="888" w:type="dxa"/>
            <w:vAlign w:val="bottom"/>
          </w:tcPr>
          <w:p w14:paraId="2BBB0382" w14:textId="77777777" w:rsidR="00453066" w:rsidRPr="000D4AFE" w:rsidRDefault="00453066" w:rsidP="008F5D8D">
            <w:pPr>
              <w:spacing w:after="0" w:line="240" w:lineRule="auto"/>
              <w:jc w:val="center"/>
              <w:rPr>
                <w:rFonts w:ascii="Times New Roman" w:eastAsia="Times New Roman" w:hAnsi="Times New Roman"/>
                <w:color w:val="000000"/>
                <w:sz w:val="24"/>
                <w:szCs w:val="24"/>
              </w:rPr>
            </w:pPr>
            <w:r w:rsidRPr="000D4AFE">
              <w:rPr>
                <w:rFonts w:ascii="Times New Roman" w:eastAsia="Times New Roman" w:hAnsi="Times New Roman"/>
                <w:color w:val="000000"/>
                <w:sz w:val="24"/>
                <w:szCs w:val="24"/>
              </w:rPr>
              <w:t>314,5</w:t>
            </w:r>
            <w:r>
              <w:rPr>
                <w:rFonts w:ascii="Times New Roman" w:eastAsia="Times New Roman" w:hAnsi="Times New Roman"/>
                <w:color w:val="000000"/>
                <w:sz w:val="24"/>
                <w:szCs w:val="24"/>
              </w:rPr>
              <w:t>0</w:t>
            </w:r>
          </w:p>
        </w:tc>
      </w:tr>
      <w:tr w:rsidR="00453066" w:rsidRPr="006C2712" w14:paraId="1F4793A5" w14:textId="77777777" w:rsidTr="00045BD2">
        <w:trPr>
          <w:trHeight w:val="285"/>
          <w:jc w:val="center"/>
        </w:trPr>
        <w:tc>
          <w:tcPr>
            <w:tcW w:w="5772" w:type="dxa"/>
          </w:tcPr>
          <w:p w14:paraId="63DDB7D9" w14:textId="77777777" w:rsidR="00453066" w:rsidRPr="006C2712" w:rsidRDefault="00453066" w:rsidP="008F5D8D">
            <w:pPr>
              <w:spacing w:after="0" w:line="240" w:lineRule="auto"/>
              <w:rPr>
                <w:rFonts w:ascii="Times New Roman" w:eastAsia="Times New Roman" w:hAnsi="Times New Roman"/>
                <w:sz w:val="24"/>
                <w:szCs w:val="24"/>
                <w:lang w:eastAsia="ru-RU"/>
              </w:rPr>
            </w:pPr>
            <w:r w:rsidRPr="006C2712">
              <w:rPr>
                <w:rFonts w:ascii="Times New Roman" w:hAnsi="Times New Roman"/>
                <w:sz w:val="24"/>
                <w:szCs w:val="24"/>
              </w:rPr>
              <w:t>Минеральный элемент натрий</w:t>
            </w:r>
            <w:r w:rsidRPr="006C2712">
              <w:rPr>
                <w:rFonts w:ascii="Times New Roman" w:eastAsia="Times New Roman" w:hAnsi="Times New Roman"/>
                <w:i/>
                <w:sz w:val="24"/>
                <w:szCs w:val="24"/>
                <w:lang w:eastAsia="ru-RU"/>
              </w:rPr>
              <w:t xml:space="preserve"> у</w:t>
            </w:r>
            <w:r w:rsidRPr="006C2712">
              <w:rPr>
                <w:rFonts w:ascii="Times New Roman" w:eastAsia="Times New Roman" w:hAnsi="Times New Roman"/>
                <w:sz w:val="24"/>
                <w:szCs w:val="24"/>
                <w:vertAlign w:val="subscript"/>
                <w:lang w:eastAsia="ru-RU"/>
              </w:rPr>
              <w:t>8</w:t>
            </w:r>
            <w:r w:rsidRPr="006C2712">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мг/100 г</w:t>
            </w:r>
          </w:p>
        </w:tc>
        <w:tc>
          <w:tcPr>
            <w:tcW w:w="967" w:type="dxa"/>
            <w:shd w:val="clear" w:color="auto" w:fill="auto"/>
            <w:noWrap/>
            <w:vAlign w:val="bottom"/>
            <w:hideMark/>
          </w:tcPr>
          <w:p w14:paraId="4BE2FC96" w14:textId="77777777" w:rsidR="00453066" w:rsidRPr="000D4AFE" w:rsidRDefault="00453066" w:rsidP="008F5D8D">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36</w:t>
            </w:r>
            <w:r w:rsidRPr="000D4AFE">
              <w:rPr>
                <w:rFonts w:ascii="Times New Roman" w:eastAsia="Times New Roman" w:hAnsi="Times New Roman"/>
                <w:color w:val="000000"/>
                <w:sz w:val="24"/>
                <w:szCs w:val="24"/>
              </w:rPr>
              <w:t>,</w:t>
            </w:r>
            <w:r>
              <w:rPr>
                <w:rFonts w:ascii="Times New Roman" w:eastAsia="Times New Roman" w:hAnsi="Times New Roman"/>
                <w:color w:val="000000"/>
                <w:sz w:val="24"/>
                <w:szCs w:val="24"/>
              </w:rPr>
              <w:t>40</w:t>
            </w:r>
          </w:p>
        </w:tc>
        <w:tc>
          <w:tcPr>
            <w:tcW w:w="419" w:type="dxa"/>
            <w:shd w:val="clear" w:color="auto" w:fill="auto"/>
          </w:tcPr>
          <w:p w14:paraId="5E00F0E4" w14:textId="77777777" w:rsidR="00453066" w:rsidRPr="006C2712" w:rsidRDefault="00453066" w:rsidP="008F5D8D">
            <w:pPr>
              <w:widowControl w:val="0"/>
              <w:spacing w:after="0" w:line="240" w:lineRule="auto"/>
              <w:jc w:val="center"/>
              <w:rPr>
                <w:rFonts w:ascii="Times New Roman" w:hAnsi="Times New Roman"/>
                <w:i/>
                <w:sz w:val="24"/>
                <w:szCs w:val="24"/>
                <w:lang w:eastAsia="ru-RU"/>
              </w:rPr>
            </w:pPr>
            <w:r w:rsidRPr="006C2712">
              <w:rPr>
                <w:rFonts w:ascii="Times New Roman" w:hAnsi="Times New Roman"/>
                <w:sz w:val="24"/>
                <w:szCs w:val="24"/>
              </w:rPr>
              <w:t>≤</w:t>
            </w:r>
          </w:p>
        </w:tc>
        <w:tc>
          <w:tcPr>
            <w:tcW w:w="920" w:type="dxa"/>
            <w:vAlign w:val="bottom"/>
          </w:tcPr>
          <w:p w14:paraId="652631F8" w14:textId="77777777" w:rsidR="00453066" w:rsidRPr="00541093" w:rsidRDefault="00453066" w:rsidP="008F5D8D">
            <w:pPr>
              <w:spacing w:after="0" w:line="240" w:lineRule="auto"/>
              <w:jc w:val="center"/>
              <w:rPr>
                <w:rFonts w:ascii="Times New Roman" w:eastAsia="Times New Roman" w:hAnsi="Times New Roman"/>
                <w:color w:val="000000"/>
                <w:sz w:val="24"/>
                <w:szCs w:val="24"/>
                <w:lang w:eastAsia="ru-RU"/>
              </w:rPr>
            </w:pPr>
            <w:r w:rsidRPr="00541093">
              <w:rPr>
                <w:rFonts w:ascii="Times New Roman" w:eastAsia="Times New Roman" w:hAnsi="Times New Roman"/>
                <w:color w:val="000000"/>
                <w:sz w:val="24"/>
                <w:szCs w:val="24"/>
                <w:lang w:eastAsia="ru-RU"/>
              </w:rPr>
              <w:t>36,76</w:t>
            </w:r>
          </w:p>
        </w:tc>
        <w:tc>
          <w:tcPr>
            <w:tcW w:w="414" w:type="dxa"/>
            <w:shd w:val="clear" w:color="auto" w:fill="auto"/>
            <w:noWrap/>
            <w:hideMark/>
          </w:tcPr>
          <w:p w14:paraId="0557DA74" w14:textId="77777777" w:rsidR="00453066" w:rsidRPr="006C2712" w:rsidRDefault="00453066" w:rsidP="008F5D8D">
            <w:pPr>
              <w:widowControl w:val="0"/>
              <w:spacing w:after="0" w:line="240" w:lineRule="auto"/>
              <w:jc w:val="center"/>
              <w:rPr>
                <w:rFonts w:ascii="Times New Roman" w:hAnsi="Times New Roman"/>
                <w:i/>
                <w:sz w:val="24"/>
                <w:szCs w:val="24"/>
                <w:lang w:eastAsia="ru-RU"/>
              </w:rPr>
            </w:pPr>
            <w:r w:rsidRPr="006C2712">
              <w:rPr>
                <w:rFonts w:ascii="Times New Roman" w:hAnsi="Times New Roman"/>
                <w:sz w:val="24"/>
                <w:szCs w:val="24"/>
              </w:rPr>
              <w:t>≤</w:t>
            </w:r>
          </w:p>
        </w:tc>
        <w:tc>
          <w:tcPr>
            <w:tcW w:w="888" w:type="dxa"/>
            <w:vAlign w:val="bottom"/>
          </w:tcPr>
          <w:p w14:paraId="16644213" w14:textId="77777777" w:rsidR="00453066" w:rsidRPr="000D4AFE" w:rsidRDefault="00453066" w:rsidP="008F5D8D">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4</w:t>
            </w:r>
            <w:r w:rsidRPr="000D4AFE">
              <w:rPr>
                <w:rFonts w:ascii="Times New Roman" w:eastAsia="Times New Roman" w:hAnsi="Times New Roman"/>
                <w:color w:val="000000"/>
                <w:sz w:val="24"/>
                <w:szCs w:val="24"/>
              </w:rPr>
              <w:t>6,</w:t>
            </w:r>
            <w:r>
              <w:rPr>
                <w:rFonts w:ascii="Times New Roman" w:eastAsia="Times New Roman" w:hAnsi="Times New Roman"/>
                <w:color w:val="000000"/>
                <w:sz w:val="24"/>
                <w:szCs w:val="24"/>
              </w:rPr>
              <w:t>70</w:t>
            </w:r>
          </w:p>
        </w:tc>
      </w:tr>
      <w:tr w:rsidR="00453066" w:rsidRPr="006C2712" w14:paraId="1A9EF334" w14:textId="77777777" w:rsidTr="00045BD2">
        <w:trPr>
          <w:trHeight w:val="285"/>
          <w:jc w:val="center"/>
        </w:trPr>
        <w:tc>
          <w:tcPr>
            <w:tcW w:w="9380" w:type="dxa"/>
            <w:gridSpan w:val="6"/>
          </w:tcPr>
          <w:p w14:paraId="69451762" w14:textId="77777777" w:rsidR="00453066" w:rsidRPr="004925A2" w:rsidRDefault="00453066" w:rsidP="008F5D8D">
            <w:pPr>
              <w:spacing w:after="0" w:line="240" w:lineRule="auto"/>
              <w:jc w:val="center"/>
              <w:rPr>
                <w:rFonts w:ascii="Times New Roman" w:hAnsi="Times New Roman"/>
                <w:sz w:val="24"/>
                <w:szCs w:val="24"/>
                <w:lang w:val="kk-KZ"/>
              </w:rPr>
            </w:pPr>
            <w:r w:rsidRPr="004925A2">
              <w:rPr>
                <w:rFonts w:ascii="Times New Roman" w:hAnsi="Times New Roman"/>
                <w:sz w:val="24"/>
                <w:szCs w:val="24"/>
              </w:rPr>
              <w:t>Сорт Кожа</w:t>
            </w:r>
          </w:p>
        </w:tc>
      </w:tr>
      <w:tr w:rsidR="00453066" w:rsidRPr="006C2712" w14:paraId="2607DB87" w14:textId="77777777" w:rsidTr="00045BD2">
        <w:trPr>
          <w:trHeight w:val="285"/>
          <w:jc w:val="center"/>
        </w:trPr>
        <w:tc>
          <w:tcPr>
            <w:tcW w:w="5772" w:type="dxa"/>
          </w:tcPr>
          <w:p w14:paraId="5EE4DB3E" w14:textId="77777777" w:rsidR="00453066" w:rsidRPr="002B07DD" w:rsidRDefault="00453066" w:rsidP="008F5D8D">
            <w:pPr>
              <w:spacing w:after="0" w:line="240" w:lineRule="auto"/>
              <w:rPr>
                <w:rFonts w:ascii="Times New Roman" w:eastAsia="Times New Roman" w:hAnsi="Times New Roman"/>
                <w:sz w:val="24"/>
                <w:szCs w:val="24"/>
                <w:lang w:eastAsia="ru-RU"/>
              </w:rPr>
            </w:pPr>
            <w:r w:rsidRPr="002B07DD">
              <w:rPr>
                <w:rFonts w:ascii="Times New Roman" w:hAnsi="Times New Roman"/>
                <w:sz w:val="24"/>
                <w:szCs w:val="24"/>
              </w:rPr>
              <w:t>Массовая доля сырого протеина</w:t>
            </w:r>
            <w:r w:rsidRPr="002B07DD">
              <w:rPr>
                <w:rFonts w:ascii="Times New Roman" w:eastAsia="Times New Roman" w:hAnsi="Times New Roman"/>
                <w:i/>
                <w:sz w:val="24"/>
                <w:szCs w:val="24"/>
                <w:lang w:eastAsia="ru-RU"/>
              </w:rPr>
              <w:t xml:space="preserve"> у</w:t>
            </w:r>
            <w:r w:rsidRPr="002B07DD">
              <w:rPr>
                <w:rFonts w:ascii="Times New Roman" w:eastAsia="Times New Roman" w:hAnsi="Times New Roman"/>
                <w:sz w:val="24"/>
                <w:szCs w:val="24"/>
                <w:vertAlign w:val="subscript"/>
                <w:lang w:eastAsia="ru-RU"/>
              </w:rPr>
              <w:t>1</w:t>
            </w:r>
            <w:r w:rsidRPr="002B07DD">
              <w:rPr>
                <w:rFonts w:ascii="Times New Roman" w:eastAsia="Times New Roman" w:hAnsi="Times New Roman"/>
                <w:sz w:val="24"/>
                <w:szCs w:val="24"/>
                <w:lang w:eastAsia="ru-RU"/>
              </w:rPr>
              <w:t>, %</w:t>
            </w:r>
          </w:p>
        </w:tc>
        <w:tc>
          <w:tcPr>
            <w:tcW w:w="967" w:type="dxa"/>
            <w:shd w:val="clear" w:color="auto" w:fill="auto"/>
            <w:noWrap/>
            <w:vAlign w:val="bottom"/>
            <w:hideMark/>
          </w:tcPr>
          <w:p w14:paraId="0CBBD310" w14:textId="77777777" w:rsidR="00453066" w:rsidRPr="002B07DD" w:rsidRDefault="00453066" w:rsidP="008F5D8D">
            <w:pPr>
              <w:spacing w:after="0" w:line="240" w:lineRule="auto"/>
              <w:jc w:val="center"/>
              <w:rPr>
                <w:rFonts w:ascii="Times New Roman" w:eastAsia="Times New Roman" w:hAnsi="Times New Roman"/>
                <w:color w:val="000000"/>
                <w:sz w:val="24"/>
                <w:szCs w:val="24"/>
              </w:rPr>
            </w:pPr>
            <w:r w:rsidRPr="002B07DD">
              <w:rPr>
                <w:rFonts w:ascii="Times New Roman" w:eastAsia="Times New Roman" w:hAnsi="Times New Roman"/>
                <w:color w:val="000000"/>
                <w:sz w:val="24"/>
                <w:szCs w:val="24"/>
              </w:rPr>
              <w:t>15,58</w:t>
            </w:r>
          </w:p>
        </w:tc>
        <w:tc>
          <w:tcPr>
            <w:tcW w:w="419" w:type="dxa"/>
            <w:shd w:val="clear" w:color="auto" w:fill="auto"/>
          </w:tcPr>
          <w:p w14:paraId="1C9CB1C1" w14:textId="77777777" w:rsidR="00453066" w:rsidRPr="002B07DD" w:rsidRDefault="00453066" w:rsidP="008F5D8D">
            <w:pPr>
              <w:widowControl w:val="0"/>
              <w:spacing w:after="0" w:line="240" w:lineRule="auto"/>
              <w:jc w:val="center"/>
              <w:rPr>
                <w:rFonts w:ascii="Times New Roman" w:hAnsi="Times New Roman"/>
                <w:sz w:val="24"/>
                <w:szCs w:val="24"/>
              </w:rPr>
            </w:pPr>
            <w:r w:rsidRPr="002B07DD">
              <w:rPr>
                <w:rFonts w:ascii="Times New Roman" w:hAnsi="Times New Roman"/>
                <w:sz w:val="24"/>
                <w:szCs w:val="24"/>
              </w:rPr>
              <w:t>≤</w:t>
            </w:r>
          </w:p>
        </w:tc>
        <w:tc>
          <w:tcPr>
            <w:tcW w:w="920" w:type="dxa"/>
          </w:tcPr>
          <w:p w14:paraId="425C01A5" w14:textId="77777777" w:rsidR="00453066" w:rsidRPr="002B07DD" w:rsidRDefault="00453066" w:rsidP="008F5D8D">
            <w:pPr>
              <w:spacing w:after="0" w:line="240" w:lineRule="auto"/>
              <w:jc w:val="center"/>
              <w:rPr>
                <w:rFonts w:ascii="Times New Roman" w:hAnsi="Times New Roman"/>
                <w:color w:val="000000"/>
                <w:sz w:val="24"/>
                <w:szCs w:val="24"/>
              </w:rPr>
            </w:pPr>
            <w:r w:rsidRPr="002B07DD">
              <w:rPr>
                <w:rFonts w:ascii="Times New Roman" w:hAnsi="Times New Roman"/>
                <w:color w:val="000000"/>
                <w:sz w:val="24"/>
                <w:szCs w:val="24"/>
              </w:rPr>
              <w:t>15,72</w:t>
            </w:r>
          </w:p>
        </w:tc>
        <w:tc>
          <w:tcPr>
            <w:tcW w:w="414" w:type="dxa"/>
            <w:shd w:val="clear" w:color="auto" w:fill="auto"/>
            <w:noWrap/>
            <w:hideMark/>
          </w:tcPr>
          <w:p w14:paraId="5EB7EA2F" w14:textId="77777777" w:rsidR="00453066" w:rsidRPr="002B07DD" w:rsidRDefault="00453066" w:rsidP="008F5D8D">
            <w:pPr>
              <w:widowControl w:val="0"/>
              <w:spacing w:after="0" w:line="240" w:lineRule="auto"/>
              <w:jc w:val="center"/>
              <w:rPr>
                <w:rFonts w:ascii="Times New Roman" w:hAnsi="Times New Roman"/>
                <w:sz w:val="24"/>
                <w:szCs w:val="24"/>
              </w:rPr>
            </w:pPr>
            <w:r w:rsidRPr="002B07DD">
              <w:rPr>
                <w:rFonts w:ascii="Times New Roman" w:hAnsi="Times New Roman"/>
                <w:sz w:val="24"/>
                <w:szCs w:val="24"/>
              </w:rPr>
              <w:t>≤</w:t>
            </w:r>
          </w:p>
        </w:tc>
        <w:tc>
          <w:tcPr>
            <w:tcW w:w="888" w:type="dxa"/>
            <w:vAlign w:val="bottom"/>
          </w:tcPr>
          <w:p w14:paraId="50A005B5" w14:textId="77777777" w:rsidR="00453066" w:rsidRPr="002B07DD" w:rsidRDefault="00453066" w:rsidP="008F5D8D">
            <w:pPr>
              <w:spacing w:after="0" w:line="240" w:lineRule="auto"/>
              <w:jc w:val="center"/>
              <w:rPr>
                <w:rFonts w:ascii="Times New Roman" w:eastAsia="Times New Roman" w:hAnsi="Times New Roman"/>
                <w:color w:val="000000"/>
                <w:sz w:val="24"/>
                <w:szCs w:val="24"/>
              </w:rPr>
            </w:pPr>
            <w:r w:rsidRPr="002B07DD">
              <w:rPr>
                <w:rFonts w:ascii="Times New Roman" w:eastAsia="Times New Roman" w:hAnsi="Times New Roman"/>
                <w:color w:val="000000"/>
                <w:sz w:val="24"/>
                <w:szCs w:val="24"/>
              </w:rPr>
              <w:t>17,63</w:t>
            </w:r>
          </w:p>
        </w:tc>
      </w:tr>
      <w:tr w:rsidR="00453066" w:rsidRPr="006C2712" w14:paraId="4E87FCE7" w14:textId="77777777" w:rsidTr="00045BD2">
        <w:trPr>
          <w:trHeight w:val="285"/>
          <w:jc w:val="center"/>
        </w:trPr>
        <w:tc>
          <w:tcPr>
            <w:tcW w:w="5772" w:type="dxa"/>
          </w:tcPr>
          <w:p w14:paraId="167D9DAA" w14:textId="77777777" w:rsidR="00453066" w:rsidRPr="002B07DD" w:rsidRDefault="00453066" w:rsidP="008F5D8D">
            <w:pPr>
              <w:spacing w:after="0" w:line="240" w:lineRule="auto"/>
              <w:rPr>
                <w:rFonts w:ascii="Times New Roman" w:eastAsia="Times New Roman" w:hAnsi="Times New Roman"/>
                <w:sz w:val="24"/>
                <w:szCs w:val="24"/>
                <w:lang w:eastAsia="ru-RU"/>
              </w:rPr>
            </w:pPr>
            <w:r w:rsidRPr="002B07DD">
              <w:rPr>
                <w:rFonts w:ascii="Times New Roman" w:hAnsi="Times New Roman"/>
                <w:sz w:val="24"/>
                <w:szCs w:val="24"/>
              </w:rPr>
              <w:t>Массовая доля перевариваемого протеина</w:t>
            </w:r>
            <w:r w:rsidRPr="002B07DD">
              <w:rPr>
                <w:rFonts w:ascii="Times New Roman" w:eastAsia="Times New Roman" w:hAnsi="Times New Roman"/>
                <w:i/>
                <w:sz w:val="24"/>
                <w:szCs w:val="24"/>
                <w:lang w:eastAsia="ru-RU"/>
              </w:rPr>
              <w:t xml:space="preserve"> у</w:t>
            </w:r>
            <w:r w:rsidRPr="002B07DD">
              <w:rPr>
                <w:rFonts w:ascii="Times New Roman" w:eastAsia="Times New Roman" w:hAnsi="Times New Roman"/>
                <w:sz w:val="24"/>
                <w:szCs w:val="24"/>
                <w:vertAlign w:val="subscript"/>
                <w:lang w:eastAsia="ru-RU"/>
              </w:rPr>
              <w:t>2</w:t>
            </w:r>
            <w:r w:rsidRPr="002B07DD">
              <w:rPr>
                <w:rFonts w:ascii="Times New Roman" w:eastAsia="Times New Roman" w:hAnsi="Times New Roman"/>
                <w:sz w:val="24"/>
                <w:szCs w:val="24"/>
                <w:lang w:eastAsia="ru-RU"/>
              </w:rPr>
              <w:t>, %</w:t>
            </w:r>
          </w:p>
        </w:tc>
        <w:tc>
          <w:tcPr>
            <w:tcW w:w="967" w:type="dxa"/>
            <w:shd w:val="clear" w:color="auto" w:fill="auto"/>
            <w:noWrap/>
            <w:vAlign w:val="bottom"/>
            <w:hideMark/>
          </w:tcPr>
          <w:p w14:paraId="6C165181" w14:textId="77777777" w:rsidR="00453066" w:rsidRPr="002B07DD" w:rsidRDefault="00453066" w:rsidP="008F5D8D">
            <w:pPr>
              <w:spacing w:after="0" w:line="240" w:lineRule="auto"/>
              <w:jc w:val="center"/>
              <w:rPr>
                <w:rFonts w:ascii="Times New Roman" w:eastAsia="Times New Roman" w:hAnsi="Times New Roman"/>
                <w:color w:val="000000"/>
                <w:sz w:val="24"/>
                <w:szCs w:val="24"/>
              </w:rPr>
            </w:pPr>
            <w:r w:rsidRPr="002B07DD">
              <w:rPr>
                <w:rFonts w:ascii="Times New Roman" w:eastAsia="Times New Roman" w:hAnsi="Times New Roman"/>
                <w:color w:val="000000"/>
                <w:sz w:val="24"/>
                <w:szCs w:val="24"/>
              </w:rPr>
              <w:t>11,50</w:t>
            </w:r>
          </w:p>
        </w:tc>
        <w:tc>
          <w:tcPr>
            <w:tcW w:w="419" w:type="dxa"/>
            <w:shd w:val="clear" w:color="auto" w:fill="auto"/>
          </w:tcPr>
          <w:p w14:paraId="2F41BE65" w14:textId="77777777" w:rsidR="00453066" w:rsidRPr="002B07DD" w:rsidRDefault="00453066" w:rsidP="008F5D8D">
            <w:pPr>
              <w:widowControl w:val="0"/>
              <w:spacing w:after="0" w:line="240" w:lineRule="auto"/>
              <w:jc w:val="center"/>
              <w:rPr>
                <w:rFonts w:ascii="Times New Roman" w:hAnsi="Times New Roman"/>
                <w:sz w:val="24"/>
                <w:szCs w:val="24"/>
              </w:rPr>
            </w:pPr>
            <w:r w:rsidRPr="002B07DD">
              <w:rPr>
                <w:rFonts w:ascii="Times New Roman" w:hAnsi="Times New Roman"/>
                <w:sz w:val="24"/>
                <w:szCs w:val="24"/>
              </w:rPr>
              <w:t>≤</w:t>
            </w:r>
          </w:p>
        </w:tc>
        <w:tc>
          <w:tcPr>
            <w:tcW w:w="920" w:type="dxa"/>
          </w:tcPr>
          <w:p w14:paraId="0831FE57" w14:textId="77777777" w:rsidR="00453066" w:rsidRPr="002B07DD" w:rsidRDefault="00453066" w:rsidP="008F5D8D">
            <w:pPr>
              <w:spacing w:after="0" w:line="240" w:lineRule="auto"/>
              <w:jc w:val="center"/>
              <w:rPr>
                <w:rFonts w:ascii="Times New Roman" w:hAnsi="Times New Roman"/>
                <w:color w:val="000000"/>
                <w:sz w:val="24"/>
                <w:szCs w:val="24"/>
              </w:rPr>
            </w:pPr>
            <w:r w:rsidRPr="002B07DD">
              <w:rPr>
                <w:rFonts w:ascii="Times New Roman" w:hAnsi="Times New Roman"/>
                <w:color w:val="000000"/>
                <w:sz w:val="24"/>
                <w:szCs w:val="24"/>
              </w:rPr>
              <w:t>11,65</w:t>
            </w:r>
          </w:p>
        </w:tc>
        <w:tc>
          <w:tcPr>
            <w:tcW w:w="414" w:type="dxa"/>
            <w:shd w:val="clear" w:color="auto" w:fill="auto"/>
            <w:noWrap/>
            <w:hideMark/>
          </w:tcPr>
          <w:p w14:paraId="00F6F453" w14:textId="77777777" w:rsidR="00453066" w:rsidRPr="002B07DD" w:rsidRDefault="00453066" w:rsidP="008F5D8D">
            <w:pPr>
              <w:widowControl w:val="0"/>
              <w:spacing w:after="0" w:line="240" w:lineRule="auto"/>
              <w:jc w:val="center"/>
              <w:rPr>
                <w:rFonts w:ascii="Times New Roman" w:hAnsi="Times New Roman"/>
                <w:sz w:val="24"/>
                <w:szCs w:val="24"/>
              </w:rPr>
            </w:pPr>
            <w:r w:rsidRPr="002B07DD">
              <w:rPr>
                <w:rFonts w:ascii="Times New Roman" w:hAnsi="Times New Roman"/>
                <w:sz w:val="24"/>
                <w:szCs w:val="24"/>
              </w:rPr>
              <w:t>≤</w:t>
            </w:r>
          </w:p>
        </w:tc>
        <w:tc>
          <w:tcPr>
            <w:tcW w:w="888" w:type="dxa"/>
            <w:vAlign w:val="bottom"/>
          </w:tcPr>
          <w:p w14:paraId="1D07C7C8" w14:textId="77777777" w:rsidR="00453066" w:rsidRPr="002B07DD" w:rsidRDefault="00453066" w:rsidP="008F5D8D">
            <w:pPr>
              <w:spacing w:after="0" w:line="240" w:lineRule="auto"/>
              <w:jc w:val="center"/>
              <w:rPr>
                <w:rFonts w:ascii="Times New Roman" w:eastAsia="Times New Roman" w:hAnsi="Times New Roman"/>
                <w:color w:val="000000"/>
                <w:sz w:val="24"/>
                <w:szCs w:val="24"/>
              </w:rPr>
            </w:pPr>
            <w:r w:rsidRPr="002B07DD">
              <w:rPr>
                <w:rFonts w:ascii="Times New Roman" w:eastAsia="Times New Roman" w:hAnsi="Times New Roman"/>
                <w:color w:val="000000"/>
                <w:sz w:val="24"/>
                <w:szCs w:val="24"/>
              </w:rPr>
              <w:t>12,96</w:t>
            </w:r>
          </w:p>
        </w:tc>
      </w:tr>
      <w:tr w:rsidR="00453066" w:rsidRPr="006B0452" w14:paraId="48364D70" w14:textId="77777777" w:rsidTr="00045BD2">
        <w:trPr>
          <w:trHeight w:val="285"/>
          <w:jc w:val="center"/>
        </w:trPr>
        <w:tc>
          <w:tcPr>
            <w:tcW w:w="5772" w:type="dxa"/>
          </w:tcPr>
          <w:p w14:paraId="51FE0691" w14:textId="77777777" w:rsidR="00453066" w:rsidRPr="00BC0A26" w:rsidRDefault="00453066" w:rsidP="008F5D8D">
            <w:pPr>
              <w:spacing w:after="0" w:line="240" w:lineRule="auto"/>
              <w:rPr>
                <w:rFonts w:ascii="Times New Roman" w:eastAsia="Times New Roman" w:hAnsi="Times New Roman"/>
                <w:sz w:val="24"/>
                <w:szCs w:val="24"/>
                <w:lang w:eastAsia="ru-RU"/>
              </w:rPr>
            </w:pPr>
            <w:r w:rsidRPr="00BC0A26">
              <w:rPr>
                <w:rFonts w:ascii="Times New Roman" w:hAnsi="Times New Roman"/>
                <w:sz w:val="24"/>
                <w:szCs w:val="24"/>
              </w:rPr>
              <w:t>Массовая доля сырого жира</w:t>
            </w:r>
            <w:r w:rsidRPr="00BC0A26">
              <w:rPr>
                <w:rFonts w:ascii="Times New Roman" w:eastAsia="Times New Roman" w:hAnsi="Times New Roman"/>
                <w:i/>
                <w:sz w:val="24"/>
                <w:szCs w:val="24"/>
                <w:lang w:eastAsia="ru-RU"/>
              </w:rPr>
              <w:t xml:space="preserve"> у</w:t>
            </w:r>
            <w:r w:rsidRPr="00BC0A26">
              <w:rPr>
                <w:rFonts w:ascii="Times New Roman" w:eastAsia="Times New Roman" w:hAnsi="Times New Roman"/>
                <w:sz w:val="24"/>
                <w:szCs w:val="24"/>
                <w:vertAlign w:val="subscript"/>
                <w:lang w:eastAsia="ru-RU"/>
              </w:rPr>
              <w:t>3</w:t>
            </w:r>
            <w:r w:rsidRPr="00BC0A26">
              <w:rPr>
                <w:rFonts w:ascii="Times New Roman" w:eastAsia="Times New Roman" w:hAnsi="Times New Roman"/>
                <w:sz w:val="24"/>
                <w:szCs w:val="24"/>
                <w:lang w:eastAsia="ru-RU"/>
              </w:rPr>
              <w:t>, %</w:t>
            </w:r>
          </w:p>
        </w:tc>
        <w:tc>
          <w:tcPr>
            <w:tcW w:w="967" w:type="dxa"/>
            <w:shd w:val="clear" w:color="auto" w:fill="auto"/>
            <w:noWrap/>
            <w:vAlign w:val="bottom"/>
            <w:hideMark/>
          </w:tcPr>
          <w:p w14:paraId="194EC657" w14:textId="77777777" w:rsidR="00453066" w:rsidRPr="00BC0A26" w:rsidRDefault="00453066" w:rsidP="008F5D8D">
            <w:pPr>
              <w:spacing w:after="0" w:line="240" w:lineRule="auto"/>
              <w:jc w:val="center"/>
              <w:rPr>
                <w:rFonts w:ascii="Times New Roman" w:eastAsia="Times New Roman" w:hAnsi="Times New Roman"/>
                <w:color w:val="000000"/>
                <w:sz w:val="24"/>
                <w:szCs w:val="24"/>
              </w:rPr>
            </w:pPr>
            <w:r w:rsidRPr="00BC0A26">
              <w:rPr>
                <w:rFonts w:ascii="Times New Roman" w:eastAsia="Times New Roman" w:hAnsi="Times New Roman"/>
                <w:color w:val="000000"/>
                <w:sz w:val="24"/>
                <w:szCs w:val="24"/>
              </w:rPr>
              <w:t>0,81</w:t>
            </w:r>
          </w:p>
        </w:tc>
        <w:tc>
          <w:tcPr>
            <w:tcW w:w="419" w:type="dxa"/>
            <w:shd w:val="clear" w:color="auto" w:fill="auto"/>
          </w:tcPr>
          <w:p w14:paraId="7E1BAD07" w14:textId="77777777" w:rsidR="00453066" w:rsidRPr="00BC0A26" w:rsidRDefault="00453066" w:rsidP="008F5D8D">
            <w:pPr>
              <w:widowControl w:val="0"/>
              <w:spacing w:after="0" w:line="240" w:lineRule="auto"/>
              <w:jc w:val="center"/>
              <w:rPr>
                <w:rFonts w:ascii="Times New Roman" w:hAnsi="Times New Roman"/>
                <w:sz w:val="24"/>
                <w:szCs w:val="24"/>
              </w:rPr>
            </w:pPr>
            <w:r w:rsidRPr="00BC0A26">
              <w:rPr>
                <w:rFonts w:ascii="Times New Roman" w:hAnsi="Times New Roman"/>
                <w:sz w:val="24"/>
                <w:szCs w:val="24"/>
              </w:rPr>
              <w:t>≤</w:t>
            </w:r>
          </w:p>
        </w:tc>
        <w:tc>
          <w:tcPr>
            <w:tcW w:w="920" w:type="dxa"/>
          </w:tcPr>
          <w:p w14:paraId="06C9D2F1" w14:textId="77777777" w:rsidR="00453066" w:rsidRPr="00BC0A26" w:rsidRDefault="00453066" w:rsidP="008F5D8D">
            <w:pPr>
              <w:spacing w:after="0" w:line="240" w:lineRule="auto"/>
              <w:jc w:val="center"/>
              <w:rPr>
                <w:rFonts w:ascii="Times New Roman" w:hAnsi="Times New Roman"/>
                <w:color w:val="000000"/>
                <w:sz w:val="24"/>
                <w:szCs w:val="24"/>
              </w:rPr>
            </w:pPr>
            <w:r w:rsidRPr="00BC0A26">
              <w:rPr>
                <w:rFonts w:ascii="Times New Roman" w:hAnsi="Times New Roman"/>
                <w:color w:val="000000"/>
                <w:sz w:val="24"/>
                <w:szCs w:val="24"/>
              </w:rPr>
              <w:t>1,12</w:t>
            </w:r>
          </w:p>
        </w:tc>
        <w:tc>
          <w:tcPr>
            <w:tcW w:w="414" w:type="dxa"/>
            <w:shd w:val="clear" w:color="auto" w:fill="auto"/>
            <w:noWrap/>
            <w:hideMark/>
          </w:tcPr>
          <w:p w14:paraId="07AE2286" w14:textId="77777777" w:rsidR="00453066" w:rsidRPr="00BC0A26" w:rsidRDefault="00453066" w:rsidP="008F5D8D">
            <w:pPr>
              <w:widowControl w:val="0"/>
              <w:spacing w:after="0" w:line="240" w:lineRule="auto"/>
              <w:jc w:val="center"/>
              <w:rPr>
                <w:rFonts w:ascii="Times New Roman" w:hAnsi="Times New Roman"/>
                <w:sz w:val="24"/>
                <w:szCs w:val="24"/>
              </w:rPr>
            </w:pPr>
            <w:r w:rsidRPr="00BC0A26">
              <w:rPr>
                <w:rFonts w:ascii="Times New Roman" w:hAnsi="Times New Roman"/>
                <w:sz w:val="24"/>
                <w:szCs w:val="24"/>
              </w:rPr>
              <w:t>≤</w:t>
            </w:r>
          </w:p>
        </w:tc>
        <w:tc>
          <w:tcPr>
            <w:tcW w:w="888" w:type="dxa"/>
            <w:vAlign w:val="bottom"/>
          </w:tcPr>
          <w:p w14:paraId="3E6F2048" w14:textId="77777777" w:rsidR="00453066" w:rsidRPr="00BC0A26" w:rsidRDefault="00453066" w:rsidP="008F5D8D">
            <w:pPr>
              <w:spacing w:after="0" w:line="240" w:lineRule="auto"/>
              <w:jc w:val="center"/>
              <w:rPr>
                <w:rFonts w:ascii="Times New Roman" w:eastAsia="Times New Roman" w:hAnsi="Times New Roman"/>
                <w:color w:val="000000"/>
                <w:sz w:val="24"/>
                <w:szCs w:val="24"/>
              </w:rPr>
            </w:pPr>
            <w:r w:rsidRPr="00BC0A26">
              <w:rPr>
                <w:rFonts w:ascii="Times New Roman" w:eastAsia="Times New Roman" w:hAnsi="Times New Roman"/>
                <w:color w:val="000000"/>
                <w:sz w:val="24"/>
                <w:szCs w:val="24"/>
              </w:rPr>
              <w:t>1,12</w:t>
            </w:r>
          </w:p>
        </w:tc>
      </w:tr>
      <w:tr w:rsidR="00453066" w:rsidRPr="006C2712" w14:paraId="4D968EA2" w14:textId="77777777" w:rsidTr="00045BD2">
        <w:trPr>
          <w:trHeight w:val="285"/>
          <w:jc w:val="center"/>
        </w:trPr>
        <w:tc>
          <w:tcPr>
            <w:tcW w:w="5772" w:type="dxa"/>
          </w:tcPr>
          <w:p w14:paraId="66458F03" w14:textId="77777777" w:rsidR="00453066" w:rsidRPr="002B07DD" w:rsidRDefault="00453066" w:rsidP="008F5D8D">
            <w:pPr>
              <w:spacing w:after="0" w:line="240" w:lineRule="auto"/>
              <w:rPr>
                <w:rFonts w:ascii="Times New Roman" w:eastAsia="Times New Roman" w:hAnsi="Times New Roman"/>
                <w:sz w:val="24"/>
                <w:szCs w:val="24"/>
                <w:lang w:eastAsia="ru-RU"/>
              </w:rPr>
            </w:pPr>
            <w:r w:rsidRPr="002B07DD">
              <w:rPr>
                <w:rFonts w:ascii="Times New Roman" w:hAnsi="Times New Roman"/>
                <w:sz w:val="24"/>
                <w:szCs w:val="24"/>
              </w:rPr>
              <w:t>Массовая доля сырой клетчатки</w:t>
            </w:r>
            <w:r w:rsidRPr="002B07DD">
              <w:rPr>
                <w:rFonts w:ascii="Times New Roman" w:eastAsia="Times New Roman" w:hAnsi="Times New Roman"/>
                <w:i/>
                <w:sz w:val="24"/>
                <w:szCs w:val="24"/>
                <w:lang w:eastAsia="ru-RU"/>
              </w:rPr>
              <w:t xml:space="preserve"> у</w:t>
            </w:r>
            <w:r w:rsidRPr="002B07DD">
              <w:rPr>
                <w:rFonts w:ascii="Times New Roman" w:eastAsia="Times New Roman" w:hAnsi="Times New Roman"/>
                <w:sz w:val="24"/>
                <w:szCs w:val="24"/>
                <w:vertAlign w:val="subscript"/>
                <w:lang w:eastAsia="ru-RU"/>
              </w:rPr>
              <w:t>4</w:t>
            </w:r>
            <w:r w:rsidRPr="002B07DD">
              <w:rPr>
                <w:rFonts w:ascii="Times New Roman" w:eastAsia="Times New Roman" w:hAnsi="Times New Roman"/>
                <w:sz w:val="24"/>
                <w:szCs w:val="24"/>
                <w:lang w:eastAsia="ru-RU"/>
              </w:rPr>
              <w:t>, %</w:t>
            </w:r>
          </w:p>
        </w:tc>
        <w:tc>
          <w:tcPr>
            <w:tcW w:w="967" w:type="dxa"/>
            <w:shd w:val="clear" w:color="auto" w:fill="auto"/>
            <w:noWrap/>
            <w:vAlign w:val="bottom"/>
            <w:hideMark/>
          </w:tcPr>
          <w:p w14:paraId="158C5151" w14:textId="77777777" w:rsidR="00453066" w:rsidRPr="002B07DD" w:rsidRDefault="00453066" w:rsidP="008F5D8D">
            <w:pPr>
              <w:spacing w:after="0" w:line="240" w:lineRule="auto"/>
              <w:jc w:val="center"/>
              <w:rPr>
                <w:rFonts w:ascii="Times New Roman" w:eastAsia="Times New Roman" w:hAnsi="Times New Roman"/>
                <w:color w:val="000000"/>
                <w:sz w:val="24"/>
                <w:szCs w:val="24"/>
              </w:rPr>
            </w:pPr>
            <w:r w:rsidRPr="002B07DD">
              <w:rPr>
                <w:rFonts w:ascii="Times New Roman" w:eastAsia="Times New Roman" w:hAnsi="Times New Roman"/>
                <w:color w:val="000000"/>
                <w:sz w:val="24"/>
                <w:szCs w:val="24"/>
              </w:rPr>
              <w:t>10,05</w:t>
            </w:r>
          </w:p>
        </w:tc>
        <w:tc>
          <w:tcPr>
            <w:tcW w:w="419" w:type="dxa"/>
            <w:shd w:val="clear" w:color="auto" w:fill="auto"/>
          </w:tcPr>
          <w:p w14:paraId="43184121" w14:textId="77777777" w:rsidR="00453066" w:rsidRPr="002B07DD" w:rsidRDefault="00453066" w:rsidP="008F5D8D">
            <w:pPr>
              <w:widowControl w:val="0"/>
              <w:spacing w:after="0" w:line="240" w:lineRule="auto"/>
              <w:jc w:val="center"/>
              <w:rPr>
                <w:rFonts w:ascii="Times New Roman" w:hAnsi="Times New Roman"/>
                <w:sz w:val="24"/>
                <w:szCs w:val="24"/>
              </w:rPr>
            </w:pPr>
            <w:r w:rsidRPr="002B07DD">
              <w:rPr>
                <w:rFonts w:ascii="Times New Roman" w:hAnsi="Times New Roman"/>
                <w:sz w:val="24"/>
                <w:szCs w:val="24"/>
              </w:rPr>
              <w:t>≤</w:t>
            </w:r>
          </w:p>
        </w:tc>
        <w:tc>
          <w:tcPr>
            <w:tcW w:w="920" w:type="dxa"/>
          </w:tcPr>
          <w:p w14:paraId="14876B61" w14:textId="77777777" w:rsidR="00453066" w:rsidRPr="002B07DD" w:rsidRDefault="00453066" w:rsidP="008F5D8D">
            <w:pPr>
              <w:spacing w:after="0" w:line="240" w:lineRule="auto"/>
              <w:jc w:val="center"/>
              <w:rPr>
                <w:rFonts w:ascii="Times New Roman" w:hAnsi="Times New Roman"/>
                <w:color w:val="000000"/>
                <w:sz w:val="24"/>
                <w:szCs w:val="24"/>
              </w:rPr>
            </w:pPr>
            <w:r w:rsidRPr="002B07DD">
              <w:rPr>
                <w:rFonts w:ascii="Times New Roman" w:hAnsi="Times New Roman"/>
                <w:color w:val="000000"/>
                <w:sz w:val="24"/>
                <w:szCs w:val="24"/>
              </w:rPr>
              <w:t>10,33</w:t>
            </w:r>
          </w:p>
        </w:tc>
        <w:tc>
          <w:tcPr>
            <w:tcW w:w="414" w:type="dxa"/>
            <w:shd w:val="clear" w:color="auto" w:fill="auto"/>
            <w:noWrap/>
            <w:hideMark/>
          </w:tcPr>
          <w:p w14:paraId="2A2F1A4B" w14:textId="77777777" w:rsidR="00453066" w:rsidRPr="002B07DD" w:rsidRDefault="00453066" w:rsidP="008F5D8D">
            <w:pPr>
              <w:widowControl w:val="0"/>
              <w:spacing w:after="0" w:line="240" w:lineRule="auto"/>
              <w:jc w:val="center"/>
              <w:rPr>
                <w:rFonts w:ascii="Times New Roman" w:hAnsi="Times New Roman"/>
                <w:sz w:val="24"/>
                <w:szCs w:val="24"/>
              </w:rPr>
            </w:pPr>
            <w:r w:rsidRPr="002B07DD">
              <w:rPr>
                <w:rFonts w:ascii="Times New Roman" w:hAnsi="Times New Roman"/>
                <w:sz w:val="24"/>
                <w:szCs w:val="24"/>
              </w:rPr>
              <w:t>≤</w:t>
            </w:r>
          </w:p>
        </w:tc>
        <w:tc>
          <w:tcPr>
            <w:tcW w:w="888" w:type="dxa"/>
            <w:vAlign w:val="bottom"/>
          </w:tcPr>
          <w:p w14:paraId="6C106F9B" w14:textId="77777777" w:rsidR="00453066" w:rsidRPr="002B07DD" w:rsidRDefault="00453066" w:rsidP="008F5D8D">
            <w:pPr>
              <w:spacing w:after="0" w:line="240" w:lineRule="auto"/>
              <w:jc w:val="center"/>
              <w:rPr>
                <w:rFonts w:ascii="Times New Roman" w:eastAsia="Times New Roman" w:hAnsi="Times New Roman"/>
                <w:color w:val="000000"/>
                <w:sz w:val="24"/>
                <w:szCs w:val="24"/>
              </w:rPr>
            </w:pPr>
            <w:r w:rsidRPr="002B07DD">
              <w:rPr>
                <w:rFonts w:ascii="Times New Roman" w:eastAsia="Times New Roman" w:hAnsi="Times New Roman"/>
                <w:color w:val="000000"/>
                <w:sz w:val="24"/>
                <w:szCs w:val="24"/>
              </w:rPr>
              <w:t>16,01</w:t>
            </w:r>
          </w:p>
        </w:tc>
      </w:tr>
      <w:tr w:rsidR="00453066" w:rsidRPr="006C2712" w14:paraId="2D9F21A8" w14:textId="77777777" w:rsidTr="00045BD2">
        <w:trPr>
          <w:trHeight w:val="285"/>
          <w:jc w:val="center"/>
        </w:trPr>
        <w:tc>
          <w:tcPr>
            <w:tcW w:w="5772" w:type="dxa"/>
          </w:tcPr>
          <w:p w14:paraId="23EACA79" w14:textId="77777777" w:rsidR="00453066" w:rsidRPr="002B07DD" w:rsidRDefault="00453066" w:rsidP="008F5D8D">
            <w:pPr>
              <w:spacing w:after="0" w:line="240" w:lineRule="auto"/>
              <w:rPr>
                <w:rFonts w:ascii="Times New Roman" w:eastAsia="Times New Roman" w:hAnsi="Times New Roman"/>
                <w:sz w:val="24"/>
                <w:szCs w:val="24"/>
                <w:lang w:eastAsia="ru-RU"/>
              </w:rPr>
            </w:pPr>
            <w:r w:rsidRPr="002B07DD">
              <w:rPr>
                <w:rFonts w:ascii="Times New Roman" w:hAnsi="Times New Roman"/>
                <w:sz w:val="24"/>
                <w:szCs w:val="24"/>
              </w:rPr>
              <w:t>Минеральный элемент кальций</w:t>
            </w:r>
            <w:r w:rsidRPr="002B07DD">
              <w:rPr>
                <w:rFonts w:ascii="Times New Roman" w:eastAsia="Times New Roman" w:hAnsi="Times New Roman"/>
                <w:i/>
                <w:sz w:val="24"/>
                <w:szCs w:val="24"/>
                <w:lang w:eastAsia="ru-RU"/>
              </w:rPr>
              <w:t xml:space="preserve"> у</w:t>
            </w:r>
            <w:r w:rsidRPr="002B07DD">
              <w:rPr>
                <w:rFonts w:ascii="Times New Roman" w:eastAsia="Times New Roman" w:hAnsi="Times New Roman"/>
                <w:sz w:val="24"/>
                <w:szCs w:val="24"/>
                <w:vertAlign w:val="subscript"/>
                <w:lang w:eastAsia="ru-RU"/>
              </w:rPr>
              <w:t>5</w:t>
            </w:r>
            <w:r w:rsidRPr="002B07DD">
              <w:rPr>
                <w:rFonts w:ascii="Times New Roman" w:eastAsia="Times New Roman" w:hAnsi="Times New Roman"/>
                <w:sz w:val="24"/>
                <w:szCs w:val="24"/>
                <w:lang w:eastAsia="ru-RU"/>
              </w:rPr>
              <w:t>, мг/100 г</w:t>
            </w:r>
          </w:p>
        </w:tc>
        <w:tc>
          <w:tcPr>
            <w:tcW w:w="967" w:type="dxa"/>
            <w:shd w:val="clear" w:color="auto" w:fill="auto"/>
            <w:noWrap/>
            <w:vAlign w:val="bottom"/>
            <w:hideMark/>
          </w:tcPr>
          <w:p w14:paraId="016653D6" w14:textId="77777777" w:rsidR="00453066" w:rsidRPr="002B07DD" w:rsidRDefault="00453066" w:rsidP="008F5D8D">
            <w:pPr>
              <w:spacing w:after="0" w:line="240" w:lineRule="auto"/>
              <w:jc w:val="center"/>
              <w:rPr>
                <w:rFonts w:ascii="Times New Roman" w:eastAsia="Times New Roman" w:hAnsi="Times New Roman"/>
                <w:color w:val="000000"/>
                <w:sz w:val="24"/>
                <w:szCs w:val="24"/>
              </w:rPr>
            </w:pPr>
            <w:r w:rsidRPr="002B07DD">
              <w:rPr>
                <w:rFonts w:ascii="Times New Roman" w:eastAsia="Times New Roman" w:hAnsi="Times New Roman"/>
                <w:color w:val="000000"/>
                <w:sz w:val="24"/>
                <w:szCs w:val="24"/>
              </w:rPr>
              <w:t>56,58</w:t>
            </w:r>
          </w:p>
        </w:tc>
        <w:tc>
          <w:tcPr>
            <w:tcW w:w="419" w:type="dxa"/>
            <w:shd w:val="clear" w:color="auto" w:fill="auto"/>
          </w:tcPr>
          <w:p w14:paraId="4DAADDFB" w14:textId="77777777" w:rsidR="00453066" w:rsidRPr="002B07DD" w:rsidRDefault="00453066" w:rsidP="008F5D8D">
            <w:pPr>
              <w:widowControl w:val="0"/>
              <w:spacing w:after="0" w:line="240" w:lineRule="auto"/>
              <w:jc w:val="center"/>
              <w:rPr>
                <w:rFonts w:ascii="Times New Roman" w:hAnsi="Times New Roman"/>
                <w:sz w:val="24"/>
                <w:szCs w:val="24"/>
              </w:rPr>
            </w:pPr>
            <w:r w:rsidRPr="002B07DD">
              <w:rPr>
                <w:rFonts w:ascii="Times New Roman" w:hAnsi="Times New Roman"/>
                <w:sz w:val="24"/>
                <w:szCs w:val="24"/>
              </w:rPr>
              <w:t>≤</w:t>
            </w:r>
          </w:p>
        </w:tc>
        <w:tc>
          <w:tcPr>
            <w:tcW w:w="920" w:type="dxa"/>
          </w:tcPr>
          <w:p w14:paraId="2F12CA97" w14:textId="77777777" w:rsidR="00453066" w:rsidRPr="002B07DD" w:rsidRDefault="00453066" w:rsidP="008F5D8D">
            <w:pPr>
              <w:spacing w:after="0" w:line="240" w:lineRule="auto"/>
              <w:jc w:val="center"/>
              <w:rPr>
                <w:rFonts w:ascii="Times New Roman" w:hAnsi="Times New Roman"/>
                <w:color w:val="000000"/>
                <w:sz w:val="24"/>
                <w:szCs w:val="24"/>
              </w:rPr>
            </w:pPr>
            <w:r w:rsidRPr="002B07DD">
              <w:rPr>
                <w:rFonts w:ascii="Times New Roman" w:hAnsi="Times New Roman"/>
                <w:color w:val="000000"/>
                <w:sz w:val="24"/>
                <w:szCs w:val="24"/>
              </w:rPr>
              <w:t>91,92</w:t>
            </w:r>
          </w:p>
        </w:tc>
        <w:tc>
          <w:tcPr>
            <w:tcW w:w="414" w:type="dxa"/>
            <w:shd w:val="clear" w:color="auto" w:fill="auto"/>
            <w:noWrap/>
            <w:hideMark/>
          </w:tcPr>
          <w:p w14:paraId="7EF2D114" w14:textId="77777777" w:rsidR="00453066" w:rsidRPr="002B07DD" w:rsidRDefault="00453066" w:rsidP="008F5D8D">
            <w:pPr>
              <w:widowControl w:val="0"/>
              <w:spacing w:after="0" w:line="240" w:lineRule="auto"/>
              <w:jc w:val="center"/>
              <w:rPr>
                <w:rFonts w:ascii="Times New Roman" w:hAnsi="Times New Roman"/>
                <w:sz w:val="24"/>
                <w:szCs w:val="24"/>
              </w:rPr>
            </w:pPr>
            <w:r w:rsidRPr="002B07DD">
              <w:rPr>
                <w:rFonts w:ascii="Times New Roman" w:hAnsi="Times New Roman"/>
                <w:sz w:val="24"/>
                <w:szCs w:val="24"/>
              </w:rPr>
              <w:t>≤</w:t>
            </w:r>
          </w:p>
        </w:tc>
        <w:tc>
          <w:tcPr>
            <w:tcW w:w="888" w:type="dxa"/>
            <w:vAlign w:val="bottom"/>
          </w:tcPr>
          <w:p w14:paraId="444BDE62" w14:textId="77777777" w:rsidR="00453066" w:rsidRPr="002B07DD" w:rsidRDefault="00453066" w:rsidP="008F5D8D">
            <w:pPr>
              <w:spacing w:after="0" w:line="240" w:lineRule="auto"/>
              <w:jc w:val="center"/>
              <w:rPr>
                <w:rFonts w:ascii="Times New Roman" w:eastAsia="Times New Roman" w:hAnsi="Times New Roman"/>
                <w:color w:val="000000"/>
                <w:sz w:val="24"/>
                <w:szCs w:val="24"/>
              </w:rPr>
            </w:pPr>
            <w:r w:rsidRPr="002B07DD">
              <w:rPr>
                <w:rFonts w:ascii="Times New Roman" w:eastAsia="Times New Roman" w:hAnsi="Times New Roman"/>
                <w:color w:val="000000"/>
                <w:sz w:val="24"/>
                <w:szCs w:val="24"/>
              </w:rPr>
              <w:t>93,40</w:t>
            </w:r>
          </w:p>
        </w:tc>
      </w:tr>
      <w:tr w:rsidR="00453066" w:rsidRPr="006C2712" w14:paraId="15DEA6D4" w14:textId="77777777" w:rsidTr="00045BD2">
        <w:trPr>
          <w:trHeight w:val="285"/>
          <w:jc w:val="center"/>
        </w:trPr>
        <w:tc>
          <w:tcPr>
            <w:tcW w:w="5772" w:type="dxa"/>
          </w:tcPr>
          <w:p w14:paraId="4CDAEB85" w14:textId="77777777" w:rsidR="00453066" w:rsidRPr="002B07DD" w:rsidRDefault="00453066" w:rsidP="008F5D8D">
            <w:pPr>
              <w:spacing w:after="0" w:line="240" w:lineRule="auto"/>
              <w:rPr>
                <w:rFonts w:ascii="Times New Roman" w:eastAsia="Times New Roman" w:hAnsi="Times New Roman"/>
                <w:sz w:val="24"/>
                <w:szCs w:val="24"/>
                <w:lang w:eastAsia="ru-RU"/>
              </w:rPr>
            </w:pPr>
            <w:r w:rsidRPr="002B07DD">
              <w:rPr>
                <w:rFonts w:ascii="Times New Roman" w:hAnsi="Times New Roman"/>
                <w:sz w:val="24"/>
                <w:szCs w:val="24"/>
              </w:rPr>
              <w:t>Минеральный элемент калий</w:t>
            </w:r>
            <w:r w:rsidRPr="002B07DD">
              <w:rPr>
                <w:rFonts w:ascii="Times New Roman" w:eastAsia="Times New Roman" w:hAnsi="Times New Roman"/>
                <w:i/>
                <w:sz w:val="24"/>
                <w:szCs w:val="24"/>
                <w:lang w:eastAsia="ru-RU"/>
              </w:rPr>
              <w:t xml:space="preserve"> у</w:t>
            </w:r>
            <w:r w:rsidRPr="002B07DD">
              <w:rPr>
                <w:rFonts w:ascii="Times New Roman" w:eastAsia="Times New Roman" w:hAnsi="Times New Roman"/>
                <w:sz w:val="24"/>
                <w:szCs w:val="24"/>
                <w:vertAlign w:val="subscript"/>
                <w:lang w:eastAsia="ru-RU"/>
              </w:rPr>
              <w:t>6</w:t>
            </w:r>
            <w:r w:rsidRPr="002B07DD">
              <w:rPr>
                <w:rFonts w:ascii="Times New Roman" w:eastAsia="Times New Roman" w:hAnsi="Times New Roman"/>
                <w:sz w:val="24"/>
                <w:szCs w:val="24"/>
                <w:lang w:eastAsia="ru-RU"/>
              </w:rPr>
              <w:t>, мг/100 г</w:t>
            </w:r>
          </w:p>
        </w:tc>
        <w:tc>
          <w:tcPr>
            <w:tcW w:w="967" w:type="dxa"/>
            <w:shd w:val="clear" w:color="auto" w:fill="auto"/>
            <w:noWrap/>
            <w:vAlign w:val="bottom"/>
            <w:hideMark/>
          </w:tcPr>
          <w:p w14:paraId="058A1DB8" w14:textId="77777777" w:rsidR="00453066" w:rsidRPr="002B07DD" w:rsidRDefault="00453066" w:rsidP="008F5D8D">
            <w:pPr>
              <w:spacing w:after="0" w:line="240" w:lineRule="auto"/>
              <w:rPr>
                <w:rFonts w:ascii="Times New Roman" w:eastAsia="Times New Roman" w:hAnsi="Times New Roman"/>
                <w:bCs/>
                <w:color w:val="000000"/>
                <w:sz w:val="24"/>
                <w:szCs w:val="24"/>
              </w:rPr>
            </w:pPr>
            <w:r w:rsidRPr="002B07DD">
              <w:rPr>
                <w:rFonts w:ascii="Times New Roman" w:eastAsia="Times New Roman" w:hAnsi="Times New Roman"/>
                <w:bCs/>
                <w:color w:val="000000"/>
                <w:sz w:val="24"/>
                <w:szCs w:val="24"/>
              </w:rPr>
              <w:t>312,14</w:t>
            </w:r>
          </w:p>
        </w:tc>
        <w:tc>
          <w:tcPr>
            <w:tcW w:w="419" w:type="dxa"/>
            <w:shd w:val="clear" w:color="auto" w:fill="auto"/>
          </w:tcPr>
          <w:p w14:paraId="1EA2CB80" w14:textId="77777777" w:rsidR="00453066" w:rsidRPr="002B07DD" w:rsidRDefault="00453066" w:rsidP="008F5D8D">
            <w:pPr>
              <w:widowControl w:val="0"/>
              <w:spacing w:after="0" w:line="240" w:lineRule="auto"/>
              <w:jc w:val="center"/>
              <w:rPr>
                <w:rFonts w:ascii="Times New Roman" w:hAnsi="Times New Roman"/>
                <w:sz w:val="24"/>
                <w:szCs w:val="24"/>
              </w:rPr>
            </w:pPr>
            <w:r w:rsidRPr="002B07DD">
              <w:rPr>
                <w:rFonts w:ascii="Times New Roman" w:hAnsi="Times New Roman"/>
                <w:sz w:val="24"/>
                <w:szCs w:val="24"/>
              </w:rPr>
              <w:t>≤</w:t>
            </w:r>
          </w:p>
        </w:tc>
        <w:tc>
          <w:tcPr>
            <w:tcW w:w="920" w:type="dxa"/>
          </w:tcPr>
          <w:p w14:paraId="6665B50E" w14:textId="77777777" w:rsidR="00453066" w:rsidRPr="002B07DD" w:rsidRDefault="00453066" w:rsidP="008F5D8D">
            <w:pPr>
              <w:spacing w:after="0" w:line="240" w:lineRule="auto"/>
              <w:jc w:val="center"/>
              <w:rPr>
                <w:rFonts w:ascii="Times New Roman" w:hAnsi="Times New Roman"/>
                <w:color w:val="000000"/>
                <w:sz w:val="24"/>
                <w:szCs w:val="24"/>
              </w:rPr>
            </w:pPr>
            <w:r w:rsidRPr="002B07DD">
              <w:rPr>
                <w:rFonts w:ascii="Times New Roman" w:hAnsi="Times New Roman"/>
                <w:color w:val="000000"/>
                <w:sz w:val="24"/>
                <w:szCs w:val="24"/>
              </w:rPr>
              <w:t>360,62</w:t>
            </w:r>
          </w:p>
        </w:tc>
        <w:tc>
          <w:tcPr>
            <w:tcW w:w="414" w:type="dxa"/>
            <w:shd w:val="clear" w:color="auto" w:fill="auto"/>
            <w:noWrap/>
            <w:hideMark/>
          </w:tcPr>
          <w:p w14:paraId="66DFC5D5" w14:textId="77777777" w:rsidR="00453066" w:rsidRPr="002B07DD" w:rsidRDefault="00453066" w:rsidP="008F5D8D">
            <w:pPr>
              <w:widowControl w:val="0"/>
              <w:spacing w:after="0" w:line="240" w:lineRule="auto"/>
              <w:jc w:val="center"/>
              <w:rPr>
                <w:rFonts w:ascii="Times New Roman" w:hAnsi="Times New Roman"/>
                <w:sz w:val="24"/>
                <w:szCs w:val="24"/>
              </w:rPr>
            </w:pPr>
            <w:r w:rsidRPr="002B07DD">
              <w:rPr>
                <w:rFonts w:ascii="Times New Roman" w:hAnsi="Times New Roman"/>
                <w:sz w:val="24"/>
                <w:szCs w:val="24"/>
              </w:rPr>
              <w:t>≤</w:t>
            </w:r>
          </w:p>
        </w:tc>
        <w:tc>
          <w:tcPr>
            <w:tcW w:w="888" w:type="dxa"/>
            <w:vAlign w:val="bottom"/>
          </w:tcPr>
          <w:p w14:paraId="31B55DDD" w14:textId="77777777" w:rsidR="00453066" w:rsidRPr="002B07DD" w:rsidRDefault="00453066" w:rsidP="008F5D8D">
            <w:pPr>
              <w:spacing w:after="0" w:line="240" w:lineRule="auto"/>
              <w:jc w:val="center"/>
              <w:rPr>
                <w:rFonts w:ascii="Times New Roman" w:eastAsia="Times New Roman" w:hAnsi="Times New Roman"/>
                <w:bCs/>
                <w:color w:val="000000"/>
                <w:sz w:val="24"/>
                <w:szCs w:val="24"/>
              </w:rPr>
            </w:pPr>
            <w:r w:rsidRPr="002B07DD">
              <w:rPr>
                <w:rFonts w:ascii="Times New Roman" w:eastAsia="Times New Roman" w:hAnsi="Times New Roman"/>
                <w:bCs/>
                <w:color w:val="000000"/>
                <w:sz w:val="24"/>
                <w:szCs w:val="24"/>
              </w:rPr>
              <w:t>453,10</w:t>
            </w:r>
          </w:p>
        </w:tc>
      </w:tr>
      <w:tr w:rsidR="00453066" w:rsidRPr="006C2712" w14:paraId="19E3871E" w14:textId="77777777" w:rsidTr="00045BD2">
        <w:trPr>
          <w:trHeight w:val="285"/>
          <w:jc w:val="center"/>
        </w:trPr>
        <w:tc>
          <w:tcPr>
            <w:tcW w:w="5772" w:type="dxa"/>
          </w:tcPr>
          <w:p w14:paraId="19B2C7B1" w14:textId="77777777" w:rsidR="00453066" w:rsidRPr="002B07DD" w:rsidRDefault="00453066" w:rsidP="00DB412C">
            <w:pPr>
              <w:spacing w:after="0" w:line="240" w:lineRule="auto"/>
              <w:rPr>
                <w:rFonts w:ascii="Times New Roman" w:eastAsia="Times New Roman" w:hAnsi="Times New Roman"/>
                <w:sz w:val="24"/>
                <w:szCs w:val="24"/>
                <w:lang w:eastAsia="ru-RU"/>
              </w:rPr>
            </w:pPr>
            <w:r w:rsidRPr="002B07DD">
              <w:rPr>
                <w:rFonts w:ascii="Times New Roman" w:hAnsi="Times New Roman"/>
                <w:sz w:val="24"/>
                <w:szCs w:val="24"/>
              </w:rPr>
              <w:t>Минеральный элемент фосфор</w:t>
            </w:r>
            <w:r w:rsidRPr="002B07DD">
              <w:rPr>
                <w:rFonts w:ascii="Times New Roman" w:eastAsia="Times New Roman" w:hAnsi="Times New Roman"/>
                <w:i/>
                <w:sz w:val="24"/>
                <w:szCs w:val="24"/>
                <w:lang w:eastAsia="ru-RU"/>
              </w:rPr>
              <w:t xml:space="preserve"> у</w:t>
            </w:r>
            <w:r w:rsidRPr="002B07DD">
              <w:rPr>
                <w:rFonts w:ascii="Times New Roman" w:eastAsia="Times New Roman" w:hAnsi="Times New Roman"/>
                <w:sz w:val="24"/>
                <w:szCs w:val="24"/>
                <w:vertAlign w:val="subscript"/>
                <w:lang w:eastAsia="ru-RU"/>
              </w:rPr>
              <w:t>7</w:t>
            </w:r>
            <w:r w:rsidRPr="002B07DD">
              <w:rPr>
                <w:rFonts w:ascii="Times New Roman" w:eastAsia="Times New Roman" w:hAnsi="Times New Roman"/>
                <w:sz w:val="24"/>
                <w:szCs w:val="24"/>
                <w:lang w:eastAsia="ru-RU"/>
              </w:rPr>
              <w:t>, мг/100 г</w:t>
            </w:r>
          </w:p>
        </w:tc>
        <w:tc>
          <w:tcPr>
            <w:tcW w:w="967" w:type="dxa"/>
            <w:shd w:val="clear" w:color="auto" w:fill="auto"/>
            <w:noWrap/>
            <w:vAlign w:val="bottom"/>
            <w:hideMark/>
          </w:tcPr>
          <w:p w14:paraId="7AA39F5F" w14:textId="77777777" w:rsidR="00453066" w:rsidRPr="002B07DD" w:rsidRDefault="00453066" w:rsidP="00DB412C">
            <w:pPr>
              <w:spacing w:after="0" w:line="240" w:lineRule="auto"/>
              <w:jc w:val="center"/>
              <w:rPr>
                <w:rFonts w:ascii="Times New Roman" w:eastAsia="Times New Roman" w:hAnsi="Times New Roman"/>
                <w:color w:val="000000"/>
                <w:sz w:val="24"/>
                <w:szCs w:val="24"/>
              </w:rPr>
            </w:pPr>
            <w:r w:rsidRPr="002B07DD">
              <w:rPr>
                <w:rFonts w:ascii="Times New Roman" w:eastAsia="Times New Roman" w:hAnsi="Times New Roman"/>
                <w:color w:val="000000"/>
                <w:sz w:val="24"/>
                <w:szCs w:val="24"/>
              </w:rPr>
              <w:t>260,90</w:t>
            </w:r>
          </w:p>
        </w:tc>
        <w:tc>
          <w:tcPr>
            <w:tcW w:w="419" w:type="dxa"/>
            <w:shd w:val="clear" w:color="auto" w:fill="auto"/>
          </w:tcPr>
          <w:p w14:paraId="72260A0D" w14:textId="77777777" w:rsidR="00453066" w:rsidRPr="002B07DD" w:rsidRDefault="00453066" w:rsidP="00DB412C">
            <w:pPr>
              <w:widowControl w:val="0"/>
              <w:spacing w:after="0" w:line="240" w:lineRule="auto"/>
              <w:jc w:val="center"/>
              <w:rPr>
                <w:rFonts w:ascii="Times New Roman" w:hAnsi="Times New Roman"/>
                <w:sz w:val="24"/>
                <w:szCs w:val="24"/>
              </w:rPr>
            </w:pPr>
            <w:r w:rsidRPr="002B07DD">
              <w:rPr>
                <w:rFonts w:ascii="Times New Roman" w:hAnsi="Times New Roman"/>
                <w:sz w:val="24"/>
                <w:szCs w:val="24"/>
              </w:rPr>
              <w:t>≤</w:t>
            </w:r>
          </w:p>
        </w:tc>
        <w:tc>
          <w:tcPr>
            <w:tcW w:w="920" w:type="dxa"/>
          </w:tcPr>
          <w:p w14:paraId="385C8F62" w14:textId="77777777" w:rsidR="00453066" w:rsidRPr="002B07DD" w:rsidRDefault="00453066" w:rsidP="00DB412C">
            <w:pPr>
              <w:spacing w:after="0" w:line="240" w:lineRule="auto"/>
              <w:jc w:val="center"/>
              <w:rPr>
                <w:rFonts w:ascii="Times New Roman" w:hAnsi="Times New Roman"/>
                <w:color w:val="000000"/>
                <w:sz w:val="24"/>
                <w:szCs w:val="24"/>
              </w:rPr>
            </w:pPr>
            <w:r w:rsidRPr="002B07DD">
              <w:rPr>
                <w:rFonts w:ascii="Times New Roman" w:hAnsi="Times New Roman"/>
                <w:color w:val="000000"/>
                <w:sz w:val="24"/>
                <w:szCs w:val="24"/>
              </w:rPr>
              <w:t>293,42</w:t>
            </w:r>
          </w:p>
        </w:tc>
        <w:tc>
          <w:tcPr>
            <w:tcW w:w="414" w:type="dxa"/>
            <w:shd w:val="clear" w:color="auto" w:fill="auto"/>
            <w:noWrap/>
            <w:hideMark/>
          </w:tcPr>
          <w:p w14:paraId="51F5636A" w14:textId="77777777" w:rsidR="00453066" w:rsidRPr="002B07DD" w:rsidRDefault="00453066" w:rsidP="00DB412C">
            <w:pPr>
              <w:widowControl w:val="0"/>
              <w:spacing w:after="0" w:line="240" w:lineRule="auto"/>
              <w:jc w:val="center"/>
              <w:rPr>
                <w:rFonts w:ascii="Times New Roman" w:hAnsi="Times New Roman"/>
                <w:sz w:val="24"/>
                <w:szCs w:val="24"/>
              </w:rPr>
            </w:pPr>
            <w:r w:rsidRPr="002B07DD">
              <w:rPr>
                <w:rFonts w:ascii="Times New Roman" w:hAnsi="Times New Roman"/>
                <w:sz w:val="24"/>
                <w:szCs w:val="24"/>
              </w:rPr>
              <w:t>≤</w:t>
            </w:r>
          </w:p>
        </w:tc>
        <w:tc>
          <w:tcPr>
            <w:tcW w:w="888" w:type="dxa"/>
            <w:vAlign w:val="bottom"/>
          </w:tcPr>
          <w:p w14:paraId="4DF3B7EB" w14:textId="77777777" w:rsidR="00453066" w:rsidRPr="002B07DD" w:rsidRDefault="00453066" w:rsidP="00DB412C">
            <w:pPr>
              <w:spacing w:after="0" w:line="240" w:lineRule="auto"/>
              <w:jc w:val="center"/>
              <w:rPr>
                <w:rFonts w:ascii="Times New Roman" w:eastAsia="Times New Roman" w:hAnsi="Times New Roman"/>
                <w:color w:val="000000"/>
                <w:sz w:val="24"/>
                <w:szCs w:val="24"/>
              </w:rPr>
            </w:pPr>
            <w:r w:rsidRPr="002B07DD">
              <w:rPr>
                <w:rFonts w:ascii="Times New Roman" w:eastAsia="Times New Roman" w:hAnsi="Times New Roman"/>
                <w:color w:val="000000"/>
                <w:sz w:val="24"/>
                <w:szCs w:val="24"/>
              </w:rPr>
              <w:t>321,40</w:t>
            </w:r>
          </w:p>
        </w:tc>
      </w:tr>
      <w:tr w:rsidR="00453066" w:rsidRPr="006C2712" w14:paraId="02B56912" w14:textId="77777777" w:rsidTr="00045BD2">
        <w:trPr>
          <w:trHeight w:val="285"/>
          <w:jc w:val="center"/>
        </w:trPr>
        <w:tc>
          <w:tcPr>
            <w:tcW w:w="5772" w:type="dxa"/>
          </w:tcPr>
          <w:p w14:paraId="48C34E15" w14:textId="77777777" w:rsidR="00453066" w:rsidRPr="002B07DD" w:rsidRDefault="00453066" w:rsidP="00DB412C">
            <w:pPr>
              <w:spacing w:after="0" w:line="240" w:lineRule="auto"/>
              <w:rPr>
                <w:rFonts w:ascii="Times New Roman" w:eastAsia="Times New Roman" w:hAnsi="Times New Roman"/>
                <w:sz w:val="24"/>
                <w:szCs w:val="24"/>
                <w:lang w:eastAsia="ru-RU"/>
              </w:rPr>
            </w:pPr>
            <w:r w:rsidRPr="002B07DD">
              <w:rPr>
                <w:rFonts w:ascii="Times New Roman" w:hAnsi="Times New Roman"/>
                <w:sz w:val="24"/>
                <w:szCs w:val="24"/>
              </w:rPr>
              <w:t>Минеральный элемент натрий</w:t>
            </w:r>
            <w:r w:rsidRPr="002B07DD">
              <w:rPr>
                <w:rFonts w:ascii="Times New Roman" w:eastAsia="Times New Roman" w:hAnsi="Times New Roman"/>
                <w:i/>
                <w:sz w:val="24"/>
                <w:szCs w:val="24"/>
                <w:lang w:eastAsia="ru-RU"/>
              </w:rPr>
              <w:t xml:space="preserve"> у</w:t>
            </w:r>
            <w:r w:rsidRPr="002B07DD">
              <w:rPr>
                <w:rFonts w:ascii="Times New Roman" w:eastAsia="Times New Roman" w:hAnsi="Times New Roman"/>
                <w:sz w:val="24"/>
                <w:szCs w:val="24"/>
                <w:vertAlign w:val="subscript"/>
                <w:lang w:eastAsia="ru-RU"/>
              </w:rPr>
              <w:t>8</w:t>
            </w:r>
            <w:r w:rsidRPr="002B07DD">
              <w:rPr>
                <w:rFonts w:ascii="Times New Roman" w:eastAsia="Times New Roman" w:hAnsi="Times New Roman"/>
                <w:sz w:val="24"/>
                <w:szCs w:val="24"/>
                <w:lang w:eastAsia="ru-RU"/>
              </w:rPr>
              <w:t>, мг/100 г</w:t>
            </w:r>
          </w:p>
        </w:tc>
        <w:tc>
          <w:tcPr>
            <w:tcW w:w="967" w:type="dxa"/>
            <w:shd w:val="clear" w:color="auto" w:fill="auto"/>
            <w:noWrap/>
            <w:vAlign w:val="bottom"/>
            <w:hideMark/>
          </w:tcPr>
          <w:p w14:paraId="079760B6" w14:textId="77777777" w:rsidR="00453066" w:rsidRPr="002B07DD" w:rsidRDefault="00453066" w:rsidP="00DB412C">
            <w:pPr>
              <w:spacing w:after="0" w:line="240" w:lineRule="auto"/>
              <w:jc w:val="center"/>
              <w:rPr>
                <w:rFonts w:ascii="Times New Roman" w:eastAsia="Times New Roman" w:hAnsi="Times New Roman"/>
                <w:color w:val="000000"/>
                <w:sz w:val="24"/>
                <w:szCs w:val="24"/>
              </w:rPr>
            </w:pPr>
            <w:r w:rsidRPr="002B07DD">
              <w:rPr>
                <w:rFonts w:ascii="Times New Roman" w:eastAsia="Times New Roman" w:hAnsi="Times New Roman"/>
                <w:color w:val="000000"/>
                <w:sz w:val="24"/>
                <w:szCs w:val="24"/>
              </w:rPr>
              <w:t>33,10</w:t>
            </w:r>
          </w:p>
        </w:tc>
        <w:tc>
          <w:tcPr>
            <w:tcW w:w="419" w:type="dxa"/>
            <w:shd w:val="clear" w:color="auto" w:fill="auto"/>
          </w:tcPr>
          <w:p w14:paraId="5565DADE" w14:textId="77777777" w:rsidR="00453066" w:rsidRPr="002B07DD" w:rsidRDefault="00453066" w:rsidP="00DB412C">
            <w:pPr>
              <w:widowControl w:val="0"/>
              <w:spacing w:after="0" w:line="240" w:lineRule="auto"/>
              <w:jc w:val="center"/>
              <w:rPr>
                <w:rFonts w:ascii="Times New Roman" w:hAnsi="Times New Roman"/>
                <w:sz w:val="24"/>
                <w:szCs w:val="24"/>
              </w:rPr>
            </w:pPr>
            <w:r w:rsidRPr="002B07DD">
              <w:rPr>
                <w:rFonts w:ascii="Times New Roman" w:hAnsi="Times New Roman"/>
                <w:sz w:val="24"/>
                <w:szCs w:val="24"/>
              </w:rPr>
              <w:t>≤</w:t>
            </w:r>
          </w:p>
        </w:tc>
        <w:tc>
          <w:tcPr>
            <w:tcW w:w="920" w:type="dxa"/>
          </w:tcPr>
          <w:p w14:paraId="3F8A4BB1" w14:textId="77777777" w:rsidR="00453066" w:rsidRPr="002B07DD" w:rsidRDefault="00453066" w:rsidP="00DB412C">
            <w:pPr>
              <w:spacing w:after="0" w:line="240" w:lineRule="auto"/>
              <w:jc w:val="center"/>
              <w:rPr>
                <w:rFonts w:ascii="Times New Roman" w:hAnsi="Times New Roman"/>
                <w:color w:val="000000"/>
                <w:sz w:val="24"/>
                <w:szCs w:val="24"/>
              </w:rPr>
            </w:pPr>
            <w:r w:rsidRPr="002B07DD">
              <w:rPr>
                <w:rFonts w:ascii="Times New Roman" w:hAnsi="Times New Roman"/>
                <w:color w:val="000000"/>
                <w:sz w:val="24"/>
                <w:szCs w:val="24"/>
              </w:rPr>
              <w:t>42,80</w:t>
            </w:r>
          </w:p>
        </w:tc>
        <w:tc>
          <w:tcPr>
            <w:tcW w:w="414" w:type="dxa"/>
            <w:shd w:val="clear" w:color="auto" w:fill="auto"/>
            <w:noWrap/>
            <w:hideMark/>
          </w:tcPr>
          <w:p w14:paraId="3786A55C" w14:textId="77777777" w:rsidR="00453066" w:rsidRPr="002B07DD" w:rsidRDefault="00453066" w:rsidP="00DB412C">
            <w:pPr>
              <w:widowControl w:val="0"/>
              <w:spacing w:after="0" w:line="240" w:lineRule="auto"/>
              <w:jc w:val="center"/>
              <w:rPr>
                <w:rFonts w:ascii="Times New Roman" w:hAnsi="Times New Roman"/>
                <w:sz w:val="24"/>
                <w:szCs w:val="24"/>
              </w:rPr>
            </w:pPr>
            <w:r w:rsidRPr="002B07DD">
              <w:rPr>
                <w:rFonts w:ascii="Times New Roman" w:hAnsi="Times New Roman"/>
                <w:sz w:val="24"/>
                <w:szCs w:val="24"/>
              </w:rPr>
              <w:t>≤</w:t>
            </w:r>
          </w:p>
        </w:tc>
        <w:tc>
          <w:tcPr>
            <w:tcW w:w="888" w:type="dxa"/>
            <w:vAlign w:val="bottom"/>
          </w:tcPr>
          <w:p w14:paraId="43828F04" w14:textId="77777777" w:rsidR="00453066" w:rsidRPr="002B07DD" w:rsidRDefault="00453066" w:rsidP="00DB412C">
            <w:pPr>
              <w:spacing w:after="0" w:line="240" w:lineRule="auto"/>
              <w:jc w:val="center"/>
              <w:rPr>
                <w:rFonts w:ascii="Times New Roman" w:eastAsia="Times New Roman" w:hAnsi="Times New Roman"/>
                <w:color w:val="000000"/>
                <w:sz w:val="24"/>
                <w:szCs w:val="24"/>
              </w:rPr>
            </w:pPr>
            <w:r w:rsidRPr="002B07DD">
              <w:rPr>
                <w:rFonts w:ascii="Times New Roman" w:eastAsia="Times New Roman" w:hAnsi="Times New Roman"/>
                <w:color w:val="000000"/>
                <w:sz w:val="24"/>
                <w:szCs w:val="24"/>
              </w:rPr>
              <w:t>45,60</w:t>
            </w:r>
          </w:p>
        </w:tc>
      </w:tr>
      <w:tr w:rsidR="00453066" w:rsidRPr="006C2712" w14:paraId="1BE98AB8" w14:textId="77777777" w:rsidTr="00045BD2">
        <w:trPr>
          <w:trHeight w:val="285"/>
          <w:jc w:val="center"/>
        </w:trPr>
        <w:tc>
          <w:tcPr>
            <w:tcW w:w="9380" w:type="dxa"/>
            <w:gridSpan w:val="6"/>
          </w:tcPr>
          <w:p w14:paraId="048C7823" w14:textId="77777777" w:rsidR="00453066" w:rsidRPr="004925A2" w:rsidRDefault="00453066" w:rsidP="00DB412C">
            <w:pPr>
              <w:spacing w:after="0" w:line="240" w:lineRule="auto"/>
              <w:jc w:val="center"/>
              <w:rPr>
                <w:rFonts w:ascii="Times New Roman" w:hAnsi="Times New Roman"/>
                <w:sz w:val="24"/>
                <w:szCs w:val="24"/>
                <w:lang w:val="kk-KZ"/>
              </w:rPr>
            </w:pPr>
            <w:r w:rsidRPr="004925A2">
              <w:rPr>
                <w:rFonts w:ascii="Times New Roman" w:hAnsi="Times New Roman"/>
                <w:sz w:val="24"/>
                <w:szCs w:val="24"/>
              </w:rPr>
              <w:t>Сорт Таза</w:t>
            </w:r>
          </w:p>
        </w:tc>
      </w:tr>
      <w:tr w:rsidR="00453066" w:rsidRPr="006C2712" w14:paraId="24E790F8" w14:textId="77777777" w:rsidTr="00045BD2">
        <w:trPr>
          <w:trHeight w:val="285"/>
          <w:jc w:val="center"/>
        </w:trPr>
        <w:tc>
          <w:tcPr>
            <w:tcW w:w="5772" w:type="dxa"/>
          </w:tcPr>
          <w:p w14:paraId="697B818F" w14:textId="77777777" w:rsidR="00453066" w:rsidRPr="006C2712" w:rsidRDefault="00453066" w:rsidP="00DB412C">
            <w:pPr>
              <w:spacing w:after="0" w:line="240" w:lineRule="auto"/>
              <w:rPr>
                <w:rFonts w:ascii="Times New Roman" w:eastAsia="Times New Roman" w:hAnsi="Times New Roman"/>
                <w:sz w:val="24"/>
                <w:szCs w:val="24"/>
                <w:lang w:eastAsia="ru-RU"/>
              </w:rPr>
            </w:pPr>
            <w:r w:rsidRPr="006C2712">
              <w:rPr>
                <w:rFonts w:ascii="Times New Roman" w:hAnsi="Times New Roman"/>
                <w:sz w:val="24"/>
                <w:szCs w:val="24"/>
              </w:rPr>
              <w:t>Массовая доля сырого протеина</w:t>
            </w:r>
            <w:r w:rsidRPr="006C2712">
              <w:rPr>
                <w:rFonts w:ascii="Times New Roman" w:eastAsia="Times New Roman" w:hAnsi="Times New Roman"/>
                <w:i/>
                <w:sz w:val="24"/>
                <w:szCs w:val="24"/>
                <w:lang w:eastAsia="ru-RU"/>
              </w:rPr>
              <w:t xml:space="preserve"> у</w:t>
            </w:r>
            <w:r w:rsidRPr="006C2712">
              <w:rPr>
                <w:rFonts w:ascii="Times New Roman" w:eastAsia="Times New Roman" w:hAnsi="Times New Roman"/>
                <w:sz w:val="24"/>
                <w:szCs w:val="24"/>
                <w:vertAlign w:val="subscript"/>
                <w:lang w:eastAsia="ru-RU"/>
              </w:rPr>
              <w:t>1</w:t>
            </w:r>
            <w:r w:rsidRPr="006C2712">
              <w:rPr>
                <w:rFonts w:ascii="Times New Roman" w:eastAsia="Times New Roman" w:hAnsi="Times New Roman"/>
                <w:sz w:val="24"/>
                <w:szCs w:val="24"/>
                <w:lang w:eastAsia="ru-RU"/>
              </w:rPr>
              <w:t>, %</w:t>
            </w:r>
          </w:p>
        </w:tc>
        <w:tc>
          <w:tcPr>
            <w:tcW w:w="967" w:type="dxa"/>
            <w:shd w:val="clear" w:color="auto" w:fill="auto"/>
            <w:noWrap/>
            <w:vAlign w:val="bottom"/>
            <w:hideMark/>
          </w:tcPr>
          <w:p w14:paraId="42263BE7" w14:textId="77777777" w:rsidR="00453066" w:rsidRPr="000D4AFE" w:rsidRDefault="00453066" w:rsidP="00DB412C">
            <w:pPr>
              <w:spacing w:after="0" w:line="240" w:lineRule="auto"/>
              <w:jc w:val="center"/>
              <w:rPr>
                <w:rFonts w:ascii="Times New Roman" w:eastAsia="Times New Roman" w:hAnsi="Times New Roman"/>
                <w:color w:val="000000"/>
                <w:sz w:val="24"/>
                <w:szCs w:val="24"/>
              </w:rPr>
            </w:pPr>
            <w:r w:rsidRPr="000D4AFE">
              <w:rPr>
                <w:rFonts w:ascii="Times New Roman" w:eastAsia="Times New Roman" w:hAnsi="Times New Roman"/>
                <w:color w:val="000000"/>
                <w:sz w:val="24"/>
                <w:szCs w:val="24"/>
              </w:rPr>
              <w:t>15,6</w:t>
            </w:r>
            <w:r>
              <w:rPr>
                <w:rFonts w:ascii="Times New Roman" w:eastAsia="Times New Roman" w:hAnsi="Times New Roman"/>
                <w:color w:val="000000"/>
                <w:sz w:val="24"/>
                <w:szCs w:val="24"/>
              </w:rPr>
              <w:t>0</w:t>
            </w:r>
          </w:p>
        </w:tc>
        <w:tc>
          <w:tcPr>
            <w:tcW w:w="419" w:type="dxa"/>
            <w:shd w:val="clear" w:color="auto" w:fill="auto"/>
          </w:tcPr>
          <w:p w14:paraId="4FD4F31F" w14:textId="77777777" w:rsidR="00453066" w:rsidRPr="006C2712" w:rsidRDefault="00453066" w:rsidP="00DB412C">
            <w:pPr>
              <w:widowControl w:val="0"/>
              <w:spacing w:after="0" w:line="240" w:lineRule="auto"/>
              <w:jc w:val="center"/>
              <w:rPr>
                <w:rFonts w:ascii="Times New Roman" w:hAnsi="Times New Roman"/>
                <w:sz w:val="24"/>
                <w:szCs w:val="24"/>
              </w:rPr>
            </w:pPr>
            <w:r w:rsidRPr="006C2712">
              <w:rPr>
                <w:rFonts w:ascii="Times New Roman" w:hAnsi="Times New Roman"/>
                <w:sz w:val="24"/>
                <w:szCs w:val="24"/>
              </w:rPr>
              <w:t>≤</w:t>
            </w:r>
          </w:p>
        </w:tc>
        <w:tc>
          <w:tcPr>
            <w:tcW w:w="920" w:type="dxa"/>
          </w:tcPr>
          <w:p w14:paraId="377FBCCF" w14:textId="77777777" w:rsidR="00453066" w:rsidRPr="006C2712" w:rsidRDefault="00453066" w:rsidP="00DB412C">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18</w:t>
            </w:r>
            <w:r w:rsidRPr="006C2712">
              <w:rPr>
                <w:rFonts w:ascii="Times New Roman" w:hAnsi="Times New Roman"/>
                <w:color w:val="000000"/>
                <w:sz w:val="24"/>
                <w:szCs w:val="24"/>
              </w:rPr>
              <w:t>,</w:t>
            </w:r>
            <w:r>
              <w:rPr>
                <w:rFonts w:ascii="Times New Roman" w:hAnsi="Times New Roman"/>
                <w:color w:val="000000"/>
                <w:sz w:val="24"/>
                <w:szCs w:val="24"/>
              </w:rPr>
              <w:t>90</w:t>
            </w:r>
          </w:p>
        </w:tc>
        <w:tc>
          <w:tcPr>
            <w:tcW w:w="414" w:type="dxa"/>
            <w:shd w:val="clear" w:color="auto" w:fill="auto"/>
            <w:noWrap/>
            <w:hideMark/>
          </w:tcPr>
          <w:p w14:paraId="3A7B3527" w14:textId="77777777" w:rsidR="00453066" w:rsidRPr="006C2712" w:rsidRDefault="00453066" w:rsidP="00DB412C">
            <w:pPr>
              <w:widowControl w:val="0"/>
              <w:spacing w:after="0" w:line="240" w:lineRule="auto"/>
              <w:jc w:val="center"/>
              <w:rPr>
                <w:rFonts w:ascii="Times New Roman" w:hAnsi="Times New Roman"/>
                <w:sz w:val="24"/>
                <w:szCs w:val="24"/>
              </w:rPr>
            </w:pPr>
            <w:r w:rsidRPr="006C2712">
              <w:rPr>
                <w:rFonts w:ascii="Times New Roman" w:hAnsi="Times New Roman"/>
                <w:sz w:val="24"/>
                <w:szCs w:val="24"/>
              </w:rPr>
              <w:t>≤</w:t>
            </w:r>
          </w:p>
        </w:tc>
        <w:tc>
          <w:tcPr>
            <w:tcW w:w="888" w:type="dxa"/>
            <w:vAlign w:val="bottom"/>
          </w:tcPr>
          <w:p w14:paraId="23B2FED9" w14:textId="77777777" w:rsidR="00453066" w:rsidRPr="000D4AFE" w:rsidRDefault="00453066" w:rsidP="00DB412C">
            <w:pPr>
              <w:spacing w:after="0" w:line="240" w:lineRule="auto"/>
              <w:jc w:val="center"/>
              <w:rPr>
                <w:rFonts w:ascii="Times New Roman" w:eastAsia="Times New Roman" w:hAnsi="Times New Roman"/>
                <w:color w:val="000000"/>
                <w:sz w:val="24"/>
                <w:szCs w:val="24"/>
              </w:rPr>
            </w:pPr>
            <w:r w:rsidRPr="000D4AFE">
              <w:rPr>
                <w:rFonts w:ascii="Times New Roman" w:eastAsia="Times New Roman" w:hAnsi="Times New Roman"/>
                <w:color w:val="000000"/>
                <w:sz w:val="24"/>
                <w:szCs w:val="24"/>
              </w:rPr>
              <w:t>19,21</w:t>
            </w:r>
          </w:p>
        </w:tc>
      </w:tr>
      <w:tr w:rsidR="00453066" w:rsidRPr="006C2712" w14:paraId="21A71CBE" w14:textId="77777777" w:rsidTr="00045BD2">
        <w:trPr>
          <w:trHeight w:val="285"/>
          <w:jc w:val="center"/>
        </w:trPr>
        <w:tc>
          <w:tcPr>
            <w:tcW w:w="5772" w:type="dxa"/>
          </w:tcPr>
          <w:p w14:paraId="62B12E2B" w14:textId="77777777" w:rsidR="00453066" w:rsidRPr="006C2712" w:rsidRDefault="00453066" w:rsidP="00DB412C">
            <w:pPr>
              <w:spacing w:after="0" w:line="240" w:lineRule="auto"/>
              <w:rPr>
                <w:rFonts w:ascii="Times New Roman" w:eastAsia="Times New Roman" w:hAnsi="Times New Roman"/>
                <w:sz w:val="24"/>
                <w:szCs w:val="24"/>
                <w:lang w:eastAsia="ru-RU"/>
              </w:rPr>
            </w:pPr>
            <w:r w:rsidRPr="006C2712">
              <w:rPr>
                <w:rFonts w:ascii="Times New Roman" w:hAnsi="Times New Roman"/>
                <w:sz w:val="24"/>
                <w:szCs w:val="24"/>
              </w:rPr>
              <w:t>Массовая доля перевариваемого протеина</w:t>
            </w:r>
            <w:r w:rsidRPr="006C2712">
              <w:rPr>
                <w:rFonts w:ascii="Times New Roman" w:eastAsia="Times New Roman" w:hAnsi="Times New Roman"/>
                <w:i/>
                <w:sz w:val="24"/>
                <w:szCs w:val="24"/>
                <w:lang w:eastAsia="ru-RU"/>
              </w:rPr>
              <w:t xml:space="preserve"> у</w:t>
            </w:r>
            <w:r w:rsidRPr="006C2712">
              <w:rPr>
                <w:rFonts w:ascii="Times New Roman" w:eastAsia="Times New Roman" w:hAnsi="Times New Roman"/>
                <w:sz w:val="24"/>
                <w:szCs w:val="24"/>
                <w:vertAlign w:val="subscript"/>
                <w:lang w:eastAsia="ru-RU"/>
              </w:rPr>
              <w:t>2</w:t>
            </w:r>
            <w:r w:rsidRPr="006C2712">
              <w:rPr>
                <w:rFonts w:ascii="Times New Roman" w:eastAsia="Times New Roman" w:hAnsi="Times New Roman"/>
                <w:sz w:val="24"/>
                <w:szCs w:val="24"/>
                <w:lang w:eastAsia="ru-RU"/>
              </w:rPr>
              <w:t>, %</w:t>
            </w:r>
          </w:p>
        </w:tc>
        <w:tc>
          <w:tcPr>
            <w:tcW w:w="967" w:type="dxa"/>
            <w:shd w:val="clear" w:color="auto" w:fill="auto"/>
            <w:noWrap/>
            <w:vAlign w:val="bottom"/>
            <w:hideMark/>
          </w:tcPr>
          <w:p w14:paraId="42450AAD" w14:textId="77777777" w:rsidR="00453066" w:rsidRPr="000D4AFE" w:rsidRDefault="00453066" w:rsidP="00DB412C">
            <w:pPr>
              <w:spacing w:after="0" w:line="240" w:lineRule="auto"/>
              <w:jc w:val="center"/>
              <w:rPr>
                <w:rFonts w:ascii="Times New Roman" w:eastAsia="Times New Roman" w:hAnsi="Times New Roman"/>
                <w:color w:val="000000"/>
                <w:sz w:val="24"/>
                <w:szCs w:val="24"/>
              </w:rPr>
            </w:pPr>
            <w:r w:rsidRPr="000D4AFE">
              <w:rPr>
                <w:rFonts w:ascii="Times New Roman" w:eastAsia="Times New Roman" w:hAnsi="Times New Roman"/>
                <w:color w:val="000000"/>
                <w:sz w:val="24"/>
                <w:szCs w:val="24"/>
              </w:rPr>
              <w:t>11,</w:t>
            </w:r>
            <w:r>
              <w:rPr>
                <w:rFonts w:ascii="Times New Roman" w:eastAsia="Times New Roman" w:hAnsi="Times New Roman"/>
                <w:color w:val="000000"/>
                <w:sz w:val="24"/>
                <w:szCs w:val="24"/>
              </w:rPr>
              <w:t>54</w:t>
            </w:r>
          </w:p>
        </w:tc>
        <w:tc>
          <w:tcPr>
            <w:tcW w:w="419" w:type="dxa"/>
            <w:shd w:val="clear" w:color="auto" w:fill="auto"/>
          </w:tcPr>
          <w:p w14:paraId="6DB76DA1" w14:textId="77777777" w:rsidR="00453066" w:rsidRPr="006C2712" w:rsidRDefault="00453066" w:rsidP="00DB412C">
            <w:pPr>
              <w:widowControl w:val="0"/>
              <w:spacing w:after="0" w:line="240" w:lineRule="auto"/>
              <w:jc w:val="center"/>
              <w:rPr>
                <w:rFonts w:ascii="Times New Roman" w:hAnsi="Times New Roman"/>
                <w:sz w:val="24"/>
                <w:szCs w:val="24"/>
              </w:rPr>
            </w:pPr>
            <w:r w:rsidRPr="006C2712">
              <w:rPr>
                <w:rFonts w:ascii="Times New Roman" w:hAnsi="Times New Roman"/>
                <w:sz w:val="24"/>
                <w:szCs w:val="24"/>
              </w:rPr>
              <w:t>≤</w:t>
            </w:r>
          </w:p>
        </w:tc>
        <w:tc>
          <w:tcPr>
            <w:tcW w:w="920" w:type="dxa"/>
          </w:tcPr>
          <w:p w14:paraId="30F5B113" w14:textId="77777777" w:rsidR="00453066" w:rsidRPr="006C2712" w:rsidRDefault="00453066" w:rsidP="00DB412C">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13</w:t>
            </w:r>
            <w:r w:rsidRPr="006C2712">
              <w:rPr>
                <w:rFonts w:ascii="Times New Roman" w:hAnsi="Times New Roman"/>
                <w:color w:val="000000"/>
                <w:sz w:val="24"/>
                <w:szCs w:val="24"/>
              </w:rPr>
              <w:t>,</w:t>
            </w:r>
            <w:r>
              <w:rPr>
                <w:rFonts w:ascii="Times New Roman" w:hAnsi="Times New Roman"/>
                <w:color w:val="000000"/>
                <w:sz w:val="24"/>
                <w:szCs w:val="24"/>
              </w:rPr>
              <w:t>98</w:t>
            </w:r>
          </w:p>
        </w:tc>
        <w:tc>
          <w:tcPr>
            <w:tcW w:w="414" w:type="dxa"/>
            <w:shd w:val="clear" w:color="auto" w:fill="auto"/>
            <w:noWrap/>
            <w:hideMark/>
          </w:tcPr>
          <w:p w14:paraId="5C96FBD8" w14:textId="77777777" w:rsidR="00453066" w:rsidRPr="006C2712" w:rsidRDefault="00453066" w:rsidP="00DB412C">
            <w:pPr>
              <w:widowControl w:val="0"/>
              <w:spacing w:after="0" w:line="240" w:lineRule="auto"/>
              <w:jc w:val="center"/>
              <w:rPr>
                <w:rFonts w:ascii="Times New Roman" w:hAnsi="Times New Roman"/>
                <w:sz w:val="24"/>
                <w:szCs w:val="24"/>
              </w:rPr>
            </w:pPr>
            <w:r w:rsidRPr="006C2712">
              <w:rPr>
                <w:rFonts w:ascii="Times New Roman" w:hAnsi="Times New Roman"/>
                <w:sz w:val="24"/>
                <w:szCs w:val="24"/>
              </w:rPr>
              <w:t>≤</w:t>
            </w:r>
          </w:p>
        </w:tc>
        <w:tc>
          <w:tcPr>
            <w:tcW w:w="888" w:type="dxa"/>
            <w:vAlign w:val="bottom"/>
          </w:tcPr>
          <w:p w14:paraId="2748746C" w14:textId="77777777" w:rsidR="00453066" w:rsidRPr="000D4AFE" w:rsidRDefault="00453066" w:rsidP="00DB412C">
            <w:pPr>
              <w:spacing w:after="0" w:line="240" w:lineRule="auto"/>
              <w:jc w:val="center"/>
              <w:rPr>
                <w:rFonts w:ascii="Times New Roman" w:eastAsia="Times New Roman" w:hAnsi="Times New Roman"/>
                <w:color w:val="000000"/>
                <w:sz w:val="24"/>
                <w:szCs w:val="24"/>
              </w:rPr>
            </w:pPr>
            <w:r w:rsidRPr="000D4AFE">
              <w:rPr>
                <w:rFonts w:ascii="Times New Roman" w:eastAsia="Times New Roman" w:hAnsi="Times New Roman"/>
                <w:color w:val="000000"/>
                <w:sz w:val="24"/>
                <w:szCs w:val="24"/>
              </w:rPr>
              <w:t>14,22</w:t>
            </w:r>
          </w:p>
        </w:tc>
      </w:tr>
      <w:tr w:rsidR="00453066" w:rsidRPr="006C2712" w14:paraId="5CB67BBA" w14:textId="77777777" w:rsidTr="00045BD2">
        <w:trPr>
          <w:trHeight w:val="285"/>
          <w:jc w:val="center"/>
        </w:trPr>
        <w:tc>
          <w:tcPr>
            <w:tcW w:w="5772" w:type="dxa"/>
          </w:tcPr>
          <w:p w14:paraId="23065FC5" w14:textId="77777777" w:rsidR="00453066" w:rsidRPr="006C2712" w:rsidRDefault="00453066" w:rsidP="00DB412C">
            <w:pPr>
              <w:spacing w:after="0" w:line="240" w:lineRule="auto"/>
              <w:rPr>
                <w:rFonts w:ascii="Times New Roman" w:eastAsia="Times New Roman" w:hAnsi="Times New Roman"/>
                <w:sz w:val="24"/>
                <w:szCs w:val="24"/>
                <w:lang w:eastAsia="ru-RU"/>
              </w:rPr>
            </w:pPr>
            <w:r w:rsidRPr="006C2712">
              <w:rPr>
                <w:rFonts w:ascii="Times New Roman" w:hAnsi="Times New Roman"/>
                <w:sz w:val="24"/>
                <w:szCs w:val="24"/>
              </w:rPr>
              <w:t>Массовая доля сырого жира</w:t>
            </w:r>
            <w:r w:rsidRPr="006C2712">
              <w:rPr>
                <w:rFonts w:ascii="Times New Roman" w:eastAsia="Times New Roman" w:hAnsi="Times New Roman"/>
                <w:i/>
                <w:sz w:val="24"/>
                <w:szCs w:val="24"/>
                <w:lang w:eastAsia="ru-RU"/>
              </w:rPr>
              <w:t xml:space="preserve"> у</w:t>
            </w:r>
            <w:r w:rsidRPr="006C2712">
              <w:rPr>
                <w:rFonts w:ascii="Times New Roman" w:eastAsia="Times New Roman" w:hAnsi="Times New Roman"/>
                <w:sz w:val="24"/>
                <w:szCs w:val="24"/>
                <w:vertAlign w:val="subscript"/>
                <w:lang w:eastAsia="ru-RU"/>
              </w:rPr>
              <w:t>3</w:t>
            </w:r>
            <w:r w:rsidRPr="006C2712">
              <w:rPr>
                <w:rFonts w:ascii="Times New Roman" w:eastAsia="Times New Roman" w:hAnsi="Times New Roman"/>
                <w:sz w:val="24"/>
                <w:szCs w:val="24"/>
                <w:lang w:eastAsia="ru-RU"/>
              </w:rPr>
              <w:t>, %</w:t>
            </w:r>
          </w:p>
        </w:tc>
        <w:tc>
          <w:tcPr>
            <w:tcW w:w="967" w:type="dxa"/>
            <w:shd w:val="clear" w:color="auto" w:fill="auto"/>
            <w:noWrap/>
            <w:vAlign w:val="bottom"/>
            <w:hideMark/>
          </w:tcPr>
          <w:p w14:paraId="4694CBA1" w14:textId="77777777" w:rsidR="00453066" w:rsidRPr="000D4AFE" w:rsidRDefault="00453066" w:rsidP="00DB412C">
            <w:pPr>
              <w:spacing w:after="0" w:line="240" w:lineRule="auto"/>
              <w:jc w:val="center"/>
              <w:rPr>
                <w:rFonts w:ascii="Times New Roman" w:eastAsia="Times New Roman" w:hAnsi="Times New Roman"/>
                <w:color w:val="000000"/>
                <w:sz w:val="24"/>
                <w:szCs w:val="24"/>
              </w:rPr>
            </w:pPr>
            <w:r w:rsidRPr="000D4AFE">
              <w:rPr>
                <w:rFonts w:ascii="Times New Roman" w:eastAsia="Times New Roman" w:hAnsi="Times New Roman"/>
                <w:color w:val="000000"/>
                <w:sz w:val="24"/>
                <w:szCs w:val="24"/>
              </w:rPr>
              <w:t>0,43</w:t>
            </w:r>
          </w:p>
        </w:tc>
        <w:tc>
          <w:tcPr>
            <w:tcW w:w="419" w:type="dxa"/>
            <w:shd w:val="clear" w:color="auto" w:fill="auto"/>
          </w:tcPr>
          <w:p w14:paraId="5554A8C4" w14:textId="77777777" w:rsidR="00453066" w:rsidRPr="006C2712" w:rsidRDefault="00453066" w:rsidP="00DB412C">
            <w:pPr>
              <w:widowControl w:val="0"/>
              <w:spacing w:after="0" w:line="240" w:lineRule="auto"/>
              <w:jc w:val="center"/>
              <w:rPr>
                <w:rFonts w:ascii="Times New Roman" w:hAnsi="Times New Roman"/>
                <w:sz w:val="24"/>
                <w:szCs w:val="24"/>
              </w:rPr>
            </w:pPr>
            <w:r w:rsidRPr="006C2712">
              <w:rPr>
                <w:rFonts w:ascii="Times New Roman" w:hAnsi="Times New Roman"/>
                <w:sz w:val="24"/>
                <w:szCs w:val="24"/>
              </w:rPr>
              <w:t>≤</w:t>
            </w:r>
          </w:p>
        </w:tc>
        <w:tc>
          <w:tcPr>
            <w:tcW w:w="920" w:type="dxa"/>
          </w:tcPr>
          <w:p w14:paraId="2BDB59C5" w14:textId="77777777" w:rsidR="00453066" w:rsidRPr="006C2712" w:rsidRDefault="00453066" w:rsidP="00DB412C">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r w:rsidRPr="006C2712">
              <w:rPr>
                <w:rFonts w:ascii="Times New Roman" w:hAnsi="Times New Roman"/>
                <w:color w:val="000000"/>
                <w:sz w:val="24"/>
                <w:szCs w:val="24"/>
              </w:rPr>
              <w:t>,2</w:t>
            </w:r>
            <w:r>
              <w:rPr>
                <w:rFonts w:ascii="Times New Roman" w:hAnsi="Times New Roman"/>
                <w:color w:val="000000"/>
                <w:sz w:val="24"/>
                <w:szCs w:val="24"/>
              </w:rPr>
              <w:t>2</w:t>
            </w:r>
          </w:p>
        </w:tc>
        <w:tc>
          <w:tcPr>
            <w:tcW w:w="414" w:type="dxa"/>
            <w:shd w:val="clear" w:color="auto" w:fill="auto"/>
            <w:noWrap/>
            <w:hideMark/>
          </w:tcPr>
          <w:p w14:paraId="190FA9FE" w14:textId="77777777" w:rsidR="00453066" w:rsidRPr="006C2712" w:rsidRDefault="00453066" w:rsidP="00DB412C">
            <w:pPr>
              <w:widowControl w:val="0"/>
              <w:spacing w:after="0" w:line="240" w:lineRule="auto"/>
              <w:jc w:val="center"/>
              <w:rPr>
                <w:rFonts w:ascii="Times New Roman" w:hAnsi="Times New Roman"/>
                <w:sz w:val="24"/>
                <w:szCs w:val="24"/>
              </w:rPr>
            </w:pPr>
            <w:r w:rsidRPr="006C2712">
              <w:rPr>
                <w:rFonts w:ascii="Times New Roman" w:hAnsi="Times New Roman"/>
                <w:sz w:val="24"/>
                <w:szCs w:val="24"/>
              </w:rPr>
              <w:t>≤</w:t>
            </w:r>
          </w:p>
        </w:tc>
        <w:tc>
          <w:tcPr>
            <w:tcW w:w="888" w:type="dxa"/>
            <w:vAlign w:val="bottom"/>
          </w:tcPr>
          <w:p w14:paraId="08F93D6F" w14:textId="77777777" w:rsidR="00453066" w:rsidRPr="000D4AFE" w:rsidRDefault="00453066" w:rsidP="00DB412C">
            <w:pPr>
              <w:spacing w:after="0" w:line="240" w:lineRule="auto"/>
              <w:jc w:val="center"/>
              <w:rPr>
                <w:rFonts w:ascii="Times New Roman" w:eastAsia="Times New Roman" w:hAnsi="Times New Roman"/>
                <w:color w:val="000000"/>
                <w:sz w:val="24"/>
                <w:szCs w:val="24"/>
              </w:rPr>
            </w:pPr>
            <w:r w:rsidRPr="000D4AFE">
              <w:rPr>
                <w:rFonts w:ascii="Times New Roman" w:eastAsia="Times New Roman" w:hAnsi="Times New Roman"/>
                <w:color w:val="000000"/>
                <w:sz w:val="24"/>
                <w:szCs w:val="24"/>
              </w:rPr>
              <w:t>1,48</w:t>
            </w:r>
          </w:p>
        </w:tc>
      </w:tr>
      <w:tr w:rsidR="00453066" w:rsidRPr="006B0452" w14:paraId="7C07255F" w14:textId="77777777" w:rsidTr="00045BD2">
        <w:trPr>
          <w:trHeight w:val="285"/>
          <w:jc w:val="center"/>
        </w:trPr>
        <w:tc>
          <w:tcPr>
            <w:tcW w:w="5772" w:type="dxa"/>
          </w:tcPr>
          <w:p w14:paraId="5FB57572" w14:textId="77777777" w:rsidR="00453066" w:rsidRPr="00BC0A26" w:rsidRDefault="00453066" w:rsidP="00DB412C">
            <w:pPr>
              <w:spacing w:after="0" w:line="240" w:lineRule="auto"/>
              <w:rPr>
                <w:rFonts w:ascii="Times New Roman" w:eastAsia="Times New Roman" w:hAnsi="Times New Roman"/>
                <w:sz w:val="24"/>
                <w:szCs w:val="24"/>
                <w:lang w:eastAsia="ru-RU"/>
              </w:rPr>
            </w:pPr>
            <w:r w:rsidRPr="00BC0A26">
              <w:rPr>
                <w:rFonts w:ascii="Times New Roman" w:hAnsi="Times New Roman"/>
                <w:sz w:val="24"/>
                <w:szCs w:val="24"/>
              </w:rPr>
              <w:t>Массовая доля сырой клетчатки</w:t>
            </w:r>
            <w:r w:rsidRPr="00BC0A26">
              <w:rPr>
                <w:rFonts w:ascii="Times New Roman" w:eastAsia="Times New Roman" w:hAnsi="Times New Roman"/>
                <w:i/>
                <w:sz w:val="24"/>
                <w:szCs w:val="24"/>
                <w:lang w:eastAsia="ru-RU"/>
              </w:rPr>
              <w:t xml:space="preserve"> у</w:t>
            </w:r>
            <w:r w:rsidRPr="00BC0A26">
              <w:rPr>
                <w:rFonts w:ascii="Times New Roman" w:eastAsia="Times New Roman" w:hAnsi="Times New Roman"/>
                <w:sz w:val="24"/>
                <w:szCs w:val="24"/>
                <w:vertAlign w:val="subscript"/>
                <w:lang w:eastAsia="ru-RU"/>
              </w:rPr>
              <w:t>4</w:t>
            </w:r>
            <w:r w:rsidRPr="00BC0A26">
              <w:rPr>
                <w:rFonts w:ascii="Times New Roman" w:eastAsia="Times New Roman" w:hAnsi="Times New Roman"/>
                <w:sz w:val="24"/>
                <w:szCs w:val="24"/>
                <w:lang w:eastAsia="ru-RU"/>
              </w:rPr>
              <w:t>, %</w:t>
            </w:r>
          </w:p>
        </w:tc>
        <w:tc>
          <w:tcPr>
            <w:tcW w:w="967" w:type="dxa"/>
            <w:shd w:val="clear" w:color="auto" w:fill="auto"/>
            <w:noWrap/>
            <w:vAlign w:val="bottom"/>
            <w:hideMark/>
          </w:tcPr>
          <w:p w14:paraId="4F677F50" w14:textId="77777777" w:rsidR="00453066" w:rsidRPr="00BC0A26" w:rsidRDefault="00453066" w:rsidP="00DB412C">
            <w:pPr>
              <w:spacing w:after="0" w:line="240" w:lineRule="auto"/>
              <w:jc w:val="center"/>
              <w:rPr>
                <w:rFonts w:ascii="Times New Roman" w:eastAsia="Times New Roman" w:hAnsi="Times New Roman"/>
                <w:color w:val="000000"/>
                <w:sz w:val="24"/>
                <w:szCs w:val="24"/>
              </w:rPr>
            </w:pPr>
            <w:r w:rsidRPr="00BC0A26">
              <w:rPr>
                <w:rFonts w:ascii="Times New Roman" w:eastAsia="Times New Roman" w:hAnsi="Times New Roman"/>
                <w:color w:val="000000"/>
                <w:sz w:val="24"/>
                <w:szCs w:val="24"/>
              </w:rPr>
              <w:t>9,81</w:t>
            </w:r>
          </w:p>
        </w:tc>
        <w:tc>
          <w:tcPr>
            <w:tcW w:w="419" w:type="dxa"/>
            <w:shd w:val="clear" w:color="auto" w:fill="auto"/>
          </w:tcPr>
          <w:p w14:paraId="508C054A" w14:textId="77777777" w:rsidR="00453066" w:rsidRPr="00BC0A26" w:rsidRDefault="00453066" w:rsidP="00DB412C">
            <w:pPr>
              <w:widowControl w:val="0"/>
              <w:spacing w:after="0" w:line="240" w:lineRule="auto"/>
              <w:jc w:val="center"/>
              <w:rPr>
                <w:rFonts w:ascii="Times New Roman" w:hAnsi="Times New Roman"/>
                <w:sz w:val="24"/>
                <w:szCs w:val="24"/>
              </w:rPr>
            </w:pPr>
            <w:r w:rsidRPr="00BC0A26">
              <w:rPr>
                <w:rFonts w:ascii="Times New Roman" w:hAnsi="Times New Roman"/>
                <w:sz w:val="24"/>
                <w:szCs w:val="24"/>
              </w:rPr>
              <w:t>≤</w:t>
            </w:r>
          </w:p>
        </w:tc>
        <w:tc>
          <w:tcPr>
            <w:tcW w:w="920" w:type="dxa"/>
          </w:tcPr>
          <w:p w14:paraId="26B3D0EF" w14:textId="77777777" w:rsidR="00453066" w:rsidRPr="00BC0A26" w:rsidRDefault="00453066" w:rsidP="00DB412C">
            <w:pPr>
              <w:spacing w:after="0" w:line="240" w:lineRule="auto"/>
              <w:jc w:val="center"/>
              <w:rPr>
                <w:rFonts w:ascii="Times New Roman" w:hAnsi="Times New Roman"/>
                <w:color w:val="000000"/>
                <w:sz w:val="24"/>
                <w:szCs w:val="24"/>
              </w:rPr>
            </w:pPr>
            <w:r w:rsidRPr="00BC0A26">
              <w:rPr>
                <w:rFonts w:ascii="Times New Roman" w:hAnsi="Times New Roman"/>
                <w:color w:val="000000"/>
                <w:sz w:val="24"/>
                <w:szCs w:val="24"/>
              </w:rPr>
              <w:t>14,06</w:t>
            </w:r>
          </w:p>
        </w:tc>
        <w:tc>
          <w:tcPr>
            <w:tcW w:w="414" w:type="dxa"/>
            <w:shd w:val="clear" w:color="auto" w:fill="auto"/>
            <w:noWrap/>
            <w:hideMark/>
          </w:tcPr>
          <w:p w14:paraId="5B632DA0" w14:textId="77777777" w:rsidR="00453066" w:rsidRPr="00BC0A26" w:rsidRDefault="00453066" w:rsidP="00DB412C">
            <w:pPr>
              <w:widowControl w:val="0"/>
              <w:spacing w:after="0" w:line="240" w:lineRule="auto"/>
              <w:jc w:val="center"/>
              <w:rPr>
                <w:rFonts w:ascii="Times New Roman" w:hAnsi="Times New Roman"/>
                <w:sz w:val="24"/>
                <w:szCs w:val="24"/>
              </w:rPr>
            </w:pPr>
            <w:r w:rsidRPr="00BC0A26">
              <w:rPr>
                <w:rFonts w:ascii="Times New Roman" w:hAnsi="Times New Roman"/>
                <w:sz w:val="24"/>
                <w:szCs w:val="24"/>
              </w:rPr>
              <w:t>≤</w:t>
            </w:r>
          </w:p>
        </w:tc>
        <w:tc>
          <w:tcPr>
            <w:tcW w:w="888" w:type="dxa"/>
            <w:vAlign w:val="bottom"/>
          </w:tcPr>
          <w:p w14:paraId="06DA33F0" w14:textId="77777777" w:rsidR="00453066" w:rsidRPr="00BC0A26" w:rsidRDefault="00453066" w:rsidP="00DB412C">
            <w:pPr>
              <w:spacing w:after="0" w:line="240" w:lineRule="auto"/>
              <w:jc w:val="center"/>
              <w:rPr>
                <w:rFonts w:ascii="Times New Roman" w:eastAsia="Times New Roman" w:hAnsi="Times New Roman"/>
                <w:color w:val="000000"/>
                <w:sz w:val="24"/>
                <w:szCs w:val="24"/>
              </w:rPr>
            </w:pPr>
            <w:r w:rsidRPr="00BC0A26">
              <w:rPr>
                <w:rFonts w:ascii="Times New Roman" w:eastAsia="Times New Roman" w:hAnsi="Times New Roman"/>
                <w:color w:val="000000"/>
                <w:sz w:val="24"/>
                <w:szCs w:val="24"/>
              </w:rPr>
              <w:t>14,21</w:t>
            </w:r>
          </w:p>
        </w:tc>
      </w:tr>
      <w:tr w:rsidR="00453066" w:rsidRPr="006C2712" w14:paraId="489C74C6" w14:textId="77777777" w:rsidTr="00045BD2">
        <w:trPr>
          <w:trHeight w:val="285"/>
          <w:jc w:val="center"/>
        </w:trPr>
        <w:tc>
          <w:tcPr>
            <w:tcW w:w="5772" w:type="dxa"/>
          </w:tcPr>
          <w:p w14:paraId="3931ADA4" w14:textId="77777777" w:rsidR="00453066" w:rsidRPr="006C2712" w:rsidRDefault="00453066" w:rsidP="00DB412C">
            <w:pPr>
              <w:spacing w:after="0" w:line="240" w:lineRule="auto"/>
              <w:rPr>
                <w:rFonts w:ascii="Times New Roman" w:eastAsia="Times New Roman" w:hAnsi="Times New Roman"/>
                <w:sz w:val="24"/>
                <w:szCs w:val="24"/>
                <w:lang w:eastAsia="ru-RU"/>
              </w:rPr>
            </w:pPr>
            <w:r w:rsidRPr="006C2712">
              <w:rPr>
                <w:rFonts w:ascii="Times New Roman" w:hAnsi="Times New Roman"/>
                <w:sz w:val="24"/>
                <w:szCs w:val="24"/>
              </w:rPr>
              <w:t>Минеральный элемент кальций</w:t>
            </w:r>
            <w:r w:rsidRPr="006C2712">
              <w:rPr>
                <w:rFonts w:ascii="Times New Roman" w:eastAsia="Times New Roman" w:hAnsi="Times New Roman"/>
                <w:i/>
                <w:sz w:val="24"/>
                <w:szCs w:val="24"/>
                <w:lang w:eastAsia="ru-RU"/>
              </w:rPr>
              <w:t xml:space="preserve"> у</w:t>
            </w:r>
            <w:r w:rsidRPr="006C2712">
              <w:rPr>
                <w:rFonts w:ascii="Times New Roman" w:eastAsia="Times New Roman" w:hAnsi="Times New Roman"/>
                <w:sz w:val="24"/>
                <w:szCs w:val="24"/>
                <w:vertAlign w:val="subscript"/>
                <w:lang w:eastAsia="ru-RU"/>
              </w:rPr>
              <w:t>5</w:t>
            </w:r>
            <w:r w:rsidRPr="006C2712">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мг/100 г</w:t>
            </w:r>
          </w:p>
        </w:tc>
        <w:tc>
          <w:tcPr>
            <w:tcW w:w="967" w:type="dxa"/>
            <w:shd w:val="clear" w:color="auto" w:fill="auto"/>
            <w:noWrap/>
            <w:vAlign w:val="bottom"/>
            <w:hideMark/>
          </w:tcPr>
          <w:p w14:paraId="41DF376F" w14:textId="77777777" w:rsidR="00453066" w:rsidRPr="000D4AFE" w:rsidRDefault="00453066" w:rsidP="00DB412C">
            <w:pPr>
              <w:spacing w:after="0" w:line="240" w:lineRule="auto"/>
              <w:jc w:val="center"/>
              <w:rPr>
                <w:rFonts w:ascii="Times New Roman" w:eastAsia="Times New Roman" w:hAnsi="Times New Roman"/>
                <w:color w:val="000000"/>
                <w:sz w:val="24"/>
                <w:szCs w:val="24"/>
              </w:rPr>
            </w:pPr>
            <w:r w:rsidRPr="000D4AFE">
              <w:rPr>
                <w:rFonts w:ascii="Times New Roman" w:eastAsia="Times New Roman" w:hAnsi="Times New Roman"/>
                <w:color w:val="000000"/>
                <w:sz w:val="24"/>
                <w:szCs w:val="24"/>
              </w:rPr>
              <w:t>73,42</w:t>
            </w:r>
          </w:p>
        </w:tc>
        <w:tc>
          <w:tcPr>
            <w:tcW w:w="419" w:type="dxa"/>
            <w:shd w:val="clear" w:color="auto" w:fill="auto"/>
          </w:tcPr>
          <w:p w14:paraId="2B5E6269" w14:textId="77777777" w:rsidR="00453066" w:rsidRPr="006C2712" w:rsidRDefault="00453066" w:rsidP="00DB412C">
            <w:pPr>
              <w:widowControl w:val="0"/>
              <w:spacing w:after="0" w:line="240" w:lineRule="auto"/>
              <w:jc w:val="center"/>
              <w:rPr>
                <w:rFonts w:ascii="Times New Roman" w:hAnsi="Times New Roman"/>
                <w:sz w:val="24"/>
                <w:szCs w:val="24"/>
              </w:rPr>
            </w:pPr>
            <w:r w:rsidRPr="006C2712">
              <w:rPr>
                <w:rFonts w:ascii="Times New Roman" w:hAnsi="Times New Roman"/>
                <w:sz w:val="24"/>
                <w:szCs w:val="24"/>
              </w:rPr>
              <w:t>≤</w:t>
            </w:r>
          </w:p>
        </w:tc>
        <w:tc>
          <w:tcPr>
            <w:tcW w:w="920" w:type="dxa"/>
          </w:tcPr>
          <w:p w14:paraId="5EF21BC0" w14:textId="77777777" w:rsidR="00453066" w:rsidRPr="006C2712" w:rsidRDefault="00453066" w:rsidP="00DB412C">
            <w:pPr>
              <w:spacing w:after="0" w:line="240" w:lineRule="auto"/>
              <w:jc w:val="center"/>
              <w:rPr>
                <w:rFonts w:ascii="Times New Roman" w:hAnsi="Times New Roman"/>
                <w:color w:val="000000"/>
                <w:sz w:val="24"/>
                <w:szCs w:val="24"/>
              </w:rPr>
            </w:pPr>
            <w:r>
              <w:rPr>
                <w:rFonts w:ascii="Times New Roman" w:hAnsi="Times New Roman"/>
                <w:color w:val="000000"/>
                <w:sz w:val="24"/>
                <w:szCs w:val="24"/>
              </w:rPr>
              <w:t>97</w:t>
            </w:r>
            <w:r w:rsidRPr="006C2712">
              <w:rPr>
                <w:rFonts w:ascii="Times New Roman" w:hAnsi="Times New Roman"/>
                <w:color w:val="000000"/>
                <w:sz w:val="24"/>
                <w:szCs w:val="24"/>
              </w:rPr>
              <w:t>,</w:t>
            </w:r>
            <w:r>
              <w:rPr>
                <w:rFonts w:ascii="Times New Roman" w:hAnsi="Times New Roman"/>
                <w:color w:val="000000"/>
                <w:sz w:val="24"/>
                <w:szCs w:val="24"/>
              </w:rPr>
              <w:t>14</w:t>
            </w:r>
          </w:p>
        </w:tc>
        <w:tc>
          <w:tcPr>
            <w:tcW w:w="414" w:type="dxa"/>
            <w:shd w:val="clear" w:color="auto" w:fill="auto"/>
            <w:noWrap/>
            <w:hideMark/>
          </w:tcPr>
          <w:p w14:paraId="091F8B24" w14:textId="77777777" w:rsidR="00453066" w:rsidRPr="006C2712" w:rsidRDefault="00453066" w:rsidP="00DB412C">
            <w:pPr>
              <w:widowControl w:val="0"/>
              <w:spacing w:after="0" w:line="240" w:lineRule="auto"/>
              <w:jc w:val="center"/>
              <w:rPr>
                <w:rFonts w:ascii="Times New Roman" w:hAnsi="Times New Roman"/>
                <w:sz w:val="24"/>
                <w:szCs w:val="24"/>
              </w:rPr>
            </w:pPr>
            <w:r w:rsidRPr="006C2712">
              <w:rPr>
                <w:rFonts w:ascii="Times New Roman" w:hAnsi="Times New Roman"/>
                <w:sz w:val="24"/>
                <w:szCs w:val="24"/>
              </w:rPr>
              <w:t>≤</w:t>
            </w:r>
          </w:p>
        </w:tc>
        <w:tc>
          <w:tcPr>
            <w:tcW w:w="888" w:type="dxa"/>
            <w:vAlign w:val="bottom"/>
          </w:tcPr>
          <w:p w14:paraId="1A299742" w14:textId="77777777" w:rsidR="00453066" w:rsidRPr="000D4AFE" w:rsidRDefault="00453066" w:rsidP="00DB412C">
            <w:pPr>
              <w:spacing w:after="0" w:line="240" w:lineRule="auto"/>
              <w:jc w:val="center"/>
              <w:rPr>
                <w:rFonts w:ascii="Times New Roman" w:eastAsia="Times New Roman" w:hAnsi="Times New Roman"/>
                <w:color w:val="000000"/>
                <w:sz w:val="24"/>
                <w:szCs w:val="24"/>
              </w:rPr>
            </w:pPr>
            <w:r w:rsidRPr="000D4AFE">
              <w:rPr>
                <w:rFonts w:ascii="Times New Roman" w:eastAsia="Times New Roman" w:hAnsi="Times New Roman"/>
                <w:color w:val="000000"/>
                <w:sz w:val="24"/>
                <w:szCs w:val="24"/>
              </w:rPr>
              <w:t>102,71</w:t>
            </w:r>
          </w:p>
        </w:tc>
      </w:tr>
      <w:tr w:rsidR="00453066" w:rsidRPr="006C2712" w14:paraId="7AFD4D89" w14:textId="77777777" w:rsidTr="00045BD2">
        <w:trPr>
          <w:trHeight w:val="285"/>
          <w:jc w:val="center"/>
        </w:trPr>
        <w:tc>
          <w:tcPr>
            <w:tcW w:w="5772" w:type="dxa"/>
          </w:tcPr>
          <w:p w14:paraId="3538B9CE" w14:textId="77777777" w:rsidR="00453066" w:rsidRPr="006C2712" w:rsidRDefault="00453066" w:rsidP="00DB412C">
            <w:pPr>
              <w:spacing w:after="0" w:line="240" w:lineRule="auto"/>
              <w:rPr>
                <w:rFonts w:ascii="Times New Roman" w:eastAsia="Times New Roman" w:hAnsi="Times New Roman"/>
                <w:sz w:val="24"/>
                <w:szCs w:val="24"/>
                <w:lang w:eastAsia="ru-RU"/>
              </w:rPr>
            </w:pPr>
            <w:r w:rsidRPr="006C2712">
              <w:rPr>
                <w:rFonts w:ascii="Times New Roman" w:hAnsi="Times New Roman"/>
                <w:sz w:val="24"/>
                <w:szCs w:val="24"/>
              </w:rPr>
              <w:t>Минеральный элемент калий</w:t>
            </w:r>
            <w:r w:rsidRPr="006C2712">
              <w:rPr>
                <w:rFonts w:ascii="Times New Roman" w:eastAsia="Times New Roman" w:hAnsi="Times New Roman"/>
                <w:i/>
                <w:sz w:val="24"/>
                <w:szCs w:val="24"/>
                <w:lang w:eastAsia="ru-RU"/>
              </w:rPr>
              <w:t xml:space="preserve"> у</w:t>
            </w:r>
            <w:r w:rsidRPr="006C2712">
              <w:rPr>
                <w:rFonts w:ascii="Times New Roman" w:eastAsia="Times New Roman" w:hAnsi="Times New Roman"/>
                <w:sz w:val="24"/>
                <w:szCs w:val="24"/>
                <w:vertAlign w:val="subscript"/>
                <w:lang w:eastAsia="ru-RU"/>
              </w:rPr>
              <w:t>6</w:t>
            </w:r>
            <w:r w:rsidRPr="006C2712">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мг/100 г</w:t>
            </w:r>
          </w:p>
        </w:tc>
        <w:tc>
          <w:tcPr>
            <w:tcW w:w="967" w:type="dxa"/>
            <w:shd w:val="clear" w:color="auto" w:fill="auto"/>
            <w:noWrap/>
            <w:vAlign w:val="bottom"/>
            <w:hideMark/>
          </w:tcPr>
          <w:p w14:paraId="5C3CE090" w14:textId="77777777" w:rsidR="00453066" w:rsidRPr="000D4AFE" w:rsidRDefault="00453066" w:rsidP="00DB412C">
            <w:pPr>
              <w:spacing w:after="0" w:line="240" w:lineRule="auto"/>
              <w:rPr>
                <w:rFonts w:ascii="Times New Roman" w:eastAsia="Times New Roman" w:hAnsi="Times New Roman"/>
                <w:bCs/>
                <w:color w:val="000000"/>
                <w:sz w:val="24"/>
                <w:szCs w:val="24"/>
              </w:rPr>
            </w:pPr>
            <w:r w:rsidRPr="000D4AFE">
              <w:rPr>
                <w:rFonts w:ascii="Times New Roman" w:eastAsia="Times New Roman" w:hAnsi="Times New Roman"/>
                <w:bCs/>
                <w:color w:val="000000"/>
                <w:sz w:val="24"/>
                <w:szCs w:val="24"/>
              </w:rPr>
              <w:t>368,15</w:t>
            </w:r>
          </w:p>
        </w:tc>
        <w:tc>
          <w:tcPr>
            <w:tcW w:w="419" w:type="dxa"/>
            <w:shd w:val="clear" w:color="auto" w:fill="auto"/>
          </w:tcPr>
          <w:p w14:paraId="267FCE27" w14:textId="77777777" w:rsidR="00453066" w:rsidRPr="006C2712" w:rsidRDefault="00453066" w:rsidP="00DB412C">
            <w:pPr>
              <w:widowControl w:val="0"/>
              <w:spacing w:after="0" w:line="240" w:lineRule="auto"/>
              <w:jc w:val="center"/>
              <w:rPr>
                <w:rFonts w:ascii="Times New Roman" w:hAnsi="Times New Roman"/>
                <w:sz w:val="24"/>
                <w:szCs w:val="24"/>
              </w:rPr>
            </w:pPr>
            <w:r w:rsidRPr="006C2712">
              <w:rPr>
                <w:rFonts w:ascii="Times New Roman" w:hAnsi="Times New Roman"/>
                <w:sz w:val="24"/>
                <w:szCs w:val="24"/>
              </w:rPr>
              <w:t>≤</w:t>
            </w:r>
          </w:p>
        </w:tc>
        <w:tc>
          <w:tcPr>
            <w:tcW w:w="920" w:type="dxa"/>
          </w:tcPr>
          <w:p w14:paraId="10147FD8" w14:textId="77777777" w:rsidR="00453066" w:rsidRPr="006C2712" w:rsidRDefault="00453066" w:rsidP="00DB412C">
            <w:pPr>
              <w:spacing w:after="0" w:line="240" w:lineRule="auto"/>
              <w:jc w:val="center"/>
              <w:rPr>
                <w:rFonts w:ascii="Times New Roman" w:hAnsi="Times New Roman"/>
                <w:color w:val="000000"/>
                <w:sz w:val="24"/>
                <w:szCs w:val="24"/>
              </w:rPr>
            </w:pPr>
            <w:r>
              <w:rPr>
                <w:rFonts w:ascii="Times New Roman" w:hAnsi="Times New Roman"/>
                <w:color w:val="000000"/>
                <w:sz w:val="24"/>
                <w:szCs w:val="24"/>
              </w:rPr>
              <w:t>392</w:t>
            </w:r>
            <w:r w:rsidRPr="006C2712">
              <w:rPr>
                <w:rFonts w:ascii="Times New Roman" w:hAnsi="Times New Roman"/>
                <w:color w:val="000000"/>
                <w:sz w:val="24"/>
                <w:szCs w:val="24"/>
              </w:rPr>
              <w:t>,</w:t>
            </w:r>
            <w:r>
              <w:rPr>
                <w:rFonts w:ascii="Times New Roman" w:hAnsi="Times New Roman"/>
                <w:color w:val="000000"/>
                <w:sz w:val="24"/>
                <w:szCs w:val="24"/>
              </w:rPr>
              <w:t>40</w:t>
            </w:r>
          </w:p>
        </w:tc>
        <w:tc>
          <w:tcPr>
            <w:tcW w:w="414" w:type="dxa"/>
            <w:shd w:val="clear" w:color="auto" w:fill="auto"/>
            <w:noWrap/>
            <w:hideMark/>
          </w:tcPr>
          <w:p w14:paraId="7D79347E" w14:textId="77777777" w:rsidR="00453066" w:rsidRPr="006C2712" w:rsidRDefault="00453066" w:rsidP="00DB412C">
            <w:pPr>
              <w:widowControl w:val="0"/>
              <w:spacing w:after="0" w:line="240" w:lineRule="auto"/>
              <w:jc w:val="center"/>
              <w:rPr>
                <w:rFonts w:ascii="Times New Roman" w:hAnsi="Times New Roman"/>
                <w:sz w:val="24"/>
                <w:szCs w:val="24"/>
              </w:rPr>
            </w:pPr>
            <w:r w:rsidRPr="006C2712">
              <w:rPr>
                <w:rFonts w:ascii="Times New Roman" w:hAnsi="Times New Roman"/>
                <w:sz w:val="24"/>
                <w:szCs w:val="24"/>
              </w:rPr>
              <w:t>≤</w:t>
            </w:r>
          </w:p>
        </w:tc>
        <w:tc>
          <w:tcPr>
            <w:tcW w:w="888" w:type="dxa"/>
            <w:vAlign w:val="bottom"/>
          </w:tcPr>
          <w:p w14:paraId="2DDFBA5D" w14:textId="77777777" w:rsidR="00453066" w:rsidRPr="000D4AFE" w:rsidRDefault="00453066" w:rsidP="00DB412C">
            <w:pPr>
              <w:spacing w:after="0" w:line="240" w:lineRule="auto"/>
              <w:jc w:val="center"/>
              <w:rPr>
                <w:rFonts w:ascii="Times New Roman" w:eastAsia="Times New Roman" w:hAnsi="Times New Roman"/>
                <w:bCs/>
                <w:color w:val="000000"/>
                <w:sz w:val="24"/>
                <w:szCs w:val="24"/>
              </w:rPr>
            </w:pPr>
            <w:r w:rsidRPr="000D4AFE">
              <w:rPr>
                <w:rFonts w:ascii="Times New Roman" w:eastAsia="Times New Roman" w:hAnsi="Times New Roman"/>
                <w:bCs/>
                <w:color w:val="000000"/>
                <w:sz w:val="24"/>
                <w:szCs w:val="24"/>
              </w:rPr>
              <w:t>421,15</w:t>
            </w:r>
          </w:p>
        </w:tc>
      </w:tr>
      <w:tr w:rsidR="00453066" w:rsidRPr="006C2712" w14:paraId="07E13A36" w14:textId="77777777" w:rsidTr="00045BD2">
        <w:trPr>
          <w:trHeight w:val="285"/>
          <w:jc w:val="center"/>
        </w:trPr>
        <w:tc>
          <w:tcPr>
            <w:tcW w:w="5772" w:type="dxa"/>
          </w:tcPr>
          <w:p w14:paraId="6294731C" w14:textId="77777777" w:rsidR="00453066" w:rsidRPr="006C2712" w:rsidRDefault="00453066" w:rsidP="00DB412C">
            <w:pPr>
              <w:spacing w:after="0" w:line="240" w:lineRule="auto"/>
              <w:rPr>
                <w:rFonts w:ascii="Times New Roman" w:eastAsia="Times New Roman" w:hAnsi="Times New Roman"/>
                <w:sz w:val="24"/>
                <w:szCs w:val="24"/>
                <w:lang w:eastAsia="ru-RU"/>
              </w:rPr>
            </w:pPr>
            <w:r w:rsidRPr="006C2712">
              <w:rPr>
                <w:rFonts w:ascii="Times New Roman" w:hAnsi="Times New Roman"/>
                <w:sz w:val="24"/>
                <w:szCs w:val="24"/>
              </w:rPr>
              <w:t>Минеральный элемент фосфор</w:t>
            </w:r>
            <w:r w:rsidRPr="006C2712">
              <w:rPr>
                <w:rFonts w:ascii="Times New Roman" w:eastAsia="Times New Roman" w:hAnsi="Times New Roman"/>
                <w:i/>
                <w:sz w:val="24"/>
                <w:szCs w:val="24"/>
                <w:lang w:eastAsia="ru-RU"/>
              </w:rPr>
              <w:t xml:space="preserve"> у</w:t>
            </w:r>
            <w:r w:rsidRPr="006C2712">
              <w:rPr>
                <w:rFonts w:ascii="Times New Roman" w:eastAsia="Times New Roman" w:hAnsi="Times New Roman"/>
                <w:sz w:val="24"/>
                <w:szCs w:val="24"/>
                <w:vertAlign w:val="subscript"/>
                <w:lang w:eastAsia="ru-RU"/>
              </w:rPr>
              <w:t>7</w:t>
            </w:r>
            <w:r w:rsidRPr="006C2712">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мг/100 г</w:t>
            </w:r>
          </w:p>
        </w:tc>
        <w:tc>
          <w:tcPr>
            <w:tcW w:w="967" w:type="dxa"/>
            <w:shd w:val="clear" w:color="auto" w:fill="auto"/>
            <w:noWrap/>
            <w:vAlign w:val="bottom"/>
            <w:hideMark/>
          </w:tcPr>
          <w:p w14:paraId="7410DA33" w14:textId="77777777" w:rsidR="00453066" w:rsidRPr="000D4AFE" w:rsidRDefault="00453066" w:rsidP="00DB412C">
            <w:pPr>
              <w:spacing w:after="0" w:line="240" w:lineRule="auto"/>
              <w:jc w:val="center"/>
              <w:rPr>
                <w:rFonts w:ascii="Times New Roman" w:eastAsia="Times New Roman" w:hAnsi="Times New Roman"/>
                <w:color w:val="000000"/>
                <w:sz w:val="24"/>
                <w:szCs w:val="24"/>
              </w:rPr>
            </w:pPr>
            <w:r w:rsidRPr="000D4AFE">
              <w:rPr>
                <w:rFonts w:ascii="Times New Roman" w:eastAsia="Times New Roman" w:hAnsi="Times New Roman"/>
                <w:color w:val="000000"/>
                <w:sz w:val="24"/>
                <w:szCs w:val="24"/>
              </w:rPr>
              <w:t>251,5</w:t>
            </w:r>
            <w:r>
              <w:rPr>
                <w:rFonts w:ascii="Times New Roman" w:eastAsia="Times New Roman" w:hAnsi="Times New Roman"/>
                <w:color w:val="000000"/>
                <w:sz w:val="24"/>
                <w:szCs w:val="24"/>
              </w:rPr>
              <w:t>0</w:t>
            </w:r>
          </w:p>
        </w:tc>
        <w:tc>
          <w:tcPr>
            <w:tcW w:w="419" w:type="dxa"/>
            <w:shd w:val="clear" w:color="auto" w:fill="auto"/>
          </w:tcPr>
          <w:p w14:paraId="458FDF59" w14:textId="77777777" w:rsidR="00453066" w:rsidRPr="006C2712" w:rsidRDefault="00453066" w:rsidP="00DB412C">
            <w:pPr>
              <w:widowControl w:val="0"/>
              <w:spacing w:after="0" w:line="240" w:lineRule="auto"/>
              <w:jc w:val="center"/>
              <w:rPr>
                <w:rFonts w:ascii="Times New Roman" w:hAnsi="Times New Roman"/>
                <w:sz w:val="24"/>
                <w:szCs w:val="24"/>
              </w:rPr>
            </w:pPr>
            <w:r w:rsidRPr="006C2712">
              <w:rPr>
                <w:rFonts w:ascii="Times New Roman" w:hAnsi="Times New Roman"/>
                <w:sz w:val="24"/>
                <w:szCs w:val="24"/>
              </w:rPr>
              <w:t>≤</w:t>
            </w:r>
          </w:p>
        </w:tc>
        <w:tc>
          <w:tcPr>
            <w:tcW w:w="920" w:type="dxa"/>
          </w:tcPr>
          <w:p w14:paraId="3B7826E2" w14:textId="77777777" w:rsidR="00453066" w:rsidRPr="006C2712" w:rsidRDefault="00453066" w:rsidP="00DB412C">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253</w:t>
            </w:r>
            <w:r w:rsidRPr="006C2712">
              <w:rPr>
                <w:rFonts w:ascii="Times New Roman" w:hAnsi="Times New Roman"/>
                <w:color w:val="000000"/>
                <w:sz w:val="24"/>
                <w:szCs w:val="24"/>
              </w:rPr>
              <w:t>,</w:t>
            </w:r>
            <w:r>
              <w:rPr>
                <w:rFonts w:ascii="Times New Roman" w:hAnsi="Times New Roman"/>
                <w:color w:val="000000"/>
                <w:sz w:val="24"/>
                <w:szCs w:val="24"/>
              </w:rPr>
              <w:t>68</w:t>
            </w:r>
          </w:p>
        </w:tc>
        <w:tc>
          <w:tcPr>
            <w:tcW w:w="414" w:type="dxa"/>
            <w:shd w:val="clear" w:color="auto" w:fill="auto"/>
            <w:noWrap/>
            <w:hideMark/>
          </w:tcPr>
          <w:p w14:paraId="0B7885DF" w14:textId="77777777" w:rsidR="00453066" w:rsidRPr="006C2712" w:rsidRDefault="00453066" w:rsidP="00DB412C">
            <w:pPr>
              <w:widowControl w:val="0"/>
              <w:spacing w:after="0" w:line="240" w:lineRule="auto"/>
              <w:jc w:val="center"/>
              <w:rPr>
                <w:rFonts w:ascii="Times New Roman" w:hAnsi="Times New Roman"/>
                <w:sz w:val="24"/>
                <w:szCs w:val="24"/>
              </w:rPr>
            </w:pPr>
            <w:r w:rsidRPr="006C2712">
              <w:rPr>
                <w:rFonts w:ascii="Times New Roman" w:hAnsi="Times New Roman"/>
                <w:sz w:val="24"/>
                <w:szCs w:val="24"/>
              </w:rPr>
              <w:t>≤</w:t>
            </w:r>
          </w:p>
        </w:tc>
        <w:tc>
          <w:tcPr>
            <w:tcW w:w="888" w:type="dxa"/>
            <w:vAlign w:val="bottom"/>
          </w:tcPr>
          <w:p w14:paraId="29B4605B" w14:textId="77777777" w:rsidR="00453066" w:rsidRPr="000D4AFE" w:rsidRDefault="00453066" w:rsidP="00DB412C">
            <w:pPr>
              <w:spacing w:after="0" w:line="240" w:lineRule="auto"/>
              <w:jc w:val="center"/>
              <w:rPr>
                <w:rFonts w:ascii="Times New Roman" w:eastAsia="Times New Roman" w:hAnsi="Times New Roman"/>
                <w:color w:val="000000"/>
                <w:sz w:val="24"/>
                <w:szCs w:val="24"/>
              </w:rPr>
            </w:pPr>
            <w:r w:rsidRPr="000D4AFE">
              <w:rPr>
                <w:rFonts w:ascii="Times New Roman" w:eastAsia="Times New Roman" w:hAnsi="Times New Roman"/>
                <w:color w:val="000000"/>
                <w:sz w:val="24"/>
                <w:szCs w:val="24"/>
              </w:rPr>
              <w:t>332,4</w:t>
            </w:r>
            <w:r>
              <w:rPr>
                <w:rFonts w:ascii="Times New Roman" w:eastAsia="Times New Roman" w:hAnsi="Times New Roman"/>
                <w:color w:val="000000"/>
                <w:sz w:val="24"/>
                <w:szCs w:val="24"/>
              </w:rPr>
              <w:t>0</w:t>
            </w:r>
          </w:p>
        </w:tc>
      </w:tr>
      <w:tr w:rsidR="00453066" w:rsidRPr="006C2712" w14:paraId="12BE06E1" w14:textId="77777777" w:rsidTr="00045BD2">
        <w:trPr>
          <w:trHeight w:val="285"/>
          <w:jc w:val="center"/>
        </w:trPr>
        <w:tc>
          <w:tcPr>
            <w:tcW w:w="5772" w:type="dxa"/>
          </w:tcPr>
          <w:p w14:paraId="6682D11A" w14:textId="77777777" w:rsidR="00453066" w:rsidRPr="006C2712" w:rsidRDefault="00453066" w:rsidP="00DB412C">
            <w:pPr>
              <w:spacing w:after="0" w:line="240" w:lineRule="auto"/>
              <w:rPr>
                <w:rFonts w:ascii="Times New Roman" w:eastAsia="Times New Roman" w:hAnsi="Times New Roman"/>
                <w:sz w:val="24"/>
                <w:szCs w:val="24"/>
                <w:lang w:eastAsia="ru-RU"/>
              </w:rPr>
            </w:pPr>
            <w:r w:rsidRPr="006C2712">
              <w:rPr>
                <w:rFonts w:ascii="Times New Roman" w:hAnsi="Times New Roman"/>
                <w:sz w:val="24"/>
                <w:szCs w:val="24"/>
              </w:rPr>
              <w:t>Минеральный элемент натрий</w:t>
            </w:r>
            <w:r w:rsidRPr="006C2712">
              <w:rPr>
                <w:rFonts w:ascii="Times New Roman" w:eastAsia="Times New Roman" w:hAnsi="Times New Roman"/>
                <w:i/>
                <w:sz w:val="24"/>
                <w:szCs w:val="24"/>
                <w:lang w:eastAsia="ru-RU"/>
              </w:rPr>
              <w:t xml:space="preserve"> у</w:t>
            </w:r>
            <w:r w:rsidRPr="006C2712">
              <w:rPr>
                <w:rFonts w:ascii="Times New Roman" w:eastAsia="Times New Roman" w:hAnsi="Times New Roman"/>
                <w:sz w:val="24"/>
                <w:szCs w:val="24"/>
                <w:vertAlign w:val="subscript"/>
                <w:lang w:eastAsia="ru-RU"/>
              </w:rPr>
              <w:t>8</w:t>
            </w:r>
            <w:r w:rsidRPr="006C2712">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мг/100 г</w:t>
            </w:r>
          </w:p>
        </w:tc>
        <w:tc>
          <w:tcPr>
            <w:tcW w:w="967" w:type="dxa"/>
            <w:shd w:val="clear" w:color="auto" w:fill="auto"/>
            <w:noWrap/>
            <w:vAlign w:val="bottom"/>
            <w:hideMark/>
          </w:tcPr>
          <w:p w14:paraId="439CC815" w14:textId="77777777" w:rsidR="00453066" w:rsidRPr="000D4AFE" w:rsidRDefault="00453066" w:rsidP="00DB412C">
            <w:pPr>
              <w:spacing w:after="0" w:line="240" w:lineRule="auto"/>
              <w:jc w:val="center"/>
              <w:rPr>
                <w:rFonts w:ascii="Times New Roman" w:eastAsia="Times New Roman" w:hAnsi="Times New Roman"/>
                <w:color w:val="000000"/>
                <w:sz w:val="24"/>
                <w:szCs w:val="24"/>
              </w:rPr>
            </w:pPr>
            <w:r w:rsidRPr="000D4AFE">
              <w:rPr>
                <w:rFonts w:ascii="Times New Roman" w:eastAsia="Times New Roman" w:hAnsi="Times New Roman"/>
                <w:color w:val="000000"/>
                <w:sz w:val="24"/>
                <w:szCs w:val="24"/>
              </w:rPr>
              <w:t>32,1</w:t>
            </w:r>
            <w:r>
              <w:rPr>
                <w:rFonts w:ascii="Times New Roman" w:eastAsia="Times New Roman" w:hAnsi="Times New Roman"/>
                <w:color w:val="000000"/>
                <w:sz w:val="24"/>
                <w:szCs w:val="24"/>
              </w:rPr>
              <w:t>0</w:t>
            </w:r>
          </w:p>
        </w:tc>
        <w:tc>
          <w:tcPr>
            <w:tcW w:w="419" w:type="dxa"/>
            <w:shd w:val="clear" w:color="auto" w:fill="auto"/>
          </w:tcPr>
          <w:p w14:paraId="70B4AE35" w14:textId="77777777" w:rsidR="00453066" w:rsidRPr="006C2712" w:rsidRDefault="00453066" w:rsidP="00DB412C">
            <w:pPr>
              <w:widowControl w:val="0"/>
              <w:spacing w:after="0" w:line="240" w:lineRule="auto"/>
              <w:jc w:val="center"/>
              <w:rPr>
                <w:rFonts w:ascii="Times New Roman" w:hAnsi="Times New Roman"/>
                <w:sz w:val="24"/>
                <w:szCs w:val="24"/>
              </w:rPr>
            </w:pPr>
            <w:r w:rsidRPr="006C2712">
              <w:rPr>
                <w:rFonts w:ascii="Times New Roman" w:hAnsi="Times New Roman"/>
                <w:sz w:val="24"/>
                <w:szCs w:val="24"/>
              </w:rPr>
              <w:t>≤</w:t>
            </w:r>
          </w:p>
        </w:tc>
        <w:tc>
          <w:tcPr>
            <w:tcW w:w="920" w:type="dxa"/>
          </w:tcPr>
          <w:p w14:paraId="5E8C2CA0" w14:textId="77777777" w:rsidR="00453066" w:rsidRPr="006C2712" w:rsidRDefault="00453066" w:rsidP="00DB412C">
            <w:pPr>
              <w:spacing w:after="0" w:line="240" w:lineRule="auto"/>
              <w:jc w:val="center"/>
              <w:rPr>
                <w:rFonts w:ascii="Times New Roman" w:hAnsi="Times New Roman"/>
                <w:color w:val="000000"/>
                <w:sz w:val="24"/>
                <w:szCs w:val="24"/>
              </w:rPr>
            </w:pPr>
            <w:r>
              <w:rPr>
                <w:rFonts w:ascii="Times New Roman" w:hAnsi="Times New Roman"/>
                <w:color w:val="000000"/>
                <w:sz w:val="24"/>
                <w:szCs w:val="24"/>
              </w:rPr>
              <w:t>32</w:t>
            </w:r>
            <w:r w:rsidRPr="006C2712">
              <w:rPr>
                <w:rFonts w:ascii="Times New Roman" w:hAnsi="Times New Roman"/>
                <w:color w:val="000000"/>
                <w:sz w:val="24"/>
                <w:szCs w:val="24"/>
              </w:rPr>
              <w:t>,</w:t>
            </w:r>
            <w:r>
              <w:rPr>
                <w:rFonts w:ascii="Times New Roman" w:hAnsi="Times New Roman"/>
                <w:color w:val="000000"/>
                <w:sz w:val="24"/>
                <w:szCs w:val="24"/>
              </w:rPr>
              <w:t>1</w:t>
            </w:r>
            <w:r w:rsidRPr="006C2712">
              <w:rPr>
                <w:rFonts w:ascii="Times New Roman" w:hAnsi="Times New Roman"/>
                <w:color w:val="000000"/>
                <w:sz w:val="24"/>
                <w:szCs w:val="24"/>
              </w:rPr>
              <w:t>0</w:t>
            </w:r>
          </w:p>
        </w:tc>
        <w:tc>
          <w:tcPr>
            <w:tcW w:w="414" w:type="dxa"/>
            <w:shd w:val="clear" w:color="auto" w:fill="auto"/>
            <w:noWrap/>
            <w:hideMark/>
          </w:tcPr>
          <w:p w14:paraId="4298DC41" w14:textId="77777777" w:rsidR="00453066" w:rsidRPr="006C2712" w:rsidRDefault="00453066" w:rsidP="00DB412C">
            <w:pPr>
              <w:widowControl w:val="0"/>
              <w:spacing w:after="0" w:line="240" w:lineRule="auto"/>
              <w:jc w:val="center"/>
              <w:rPr>
                <w:rFonts w:ascii="Times New Roman" w:hAnsi="Times New Roman"/>
                <w:sz w:val="24"/>
                <w:szCs w:val="24"/>
              </w:rPr>
            </w:pPr>
            <w:r w:rsidRPr="006C2712">
              <w:rPr>
                <w:rFonts w:ascii="Times New Roman" w:hAnsi="Times New Roman"/>
                <w:sz w:val="24"/>
                <w:szCs w:val="24"/>
              </w:rPr>
              <w:t>≤</w:t>
            </w:r>
          </w:p>
        </w:tc>
        <w:tc>
          <w:tcPr>
            <w:tcW w:w="888" w:type="dxa"/>
            <w:vAlign w:val="bottom"/>
          </w:tcPr>
          <w:p w14:paraId="7D467330" w14:textId="77777777" w:rsidR="00453066" w:rsidRPr="000D4AFE" w:rsidRDefault="00453066" w:rsidP="00DB412C">
            <w:pPr>
              <w:spacing w:after="0" w:line="240" w:lineRule="auto"/>
              <w:jc w:val="center"/>
              <w:rPr>
                <w:rFonts w:ascii="Times New Roman" w:eastAsia="Times New Roman" w:hAnsi="Times New Roman"/>
                <w:color w:val="000000"/>
                <w:sz w:val="24"/>
                <w:szCs w:val="24"/>
              </w:rPr>
            </w:pPr>
            <w:r w:rsidRPr="000D4AFE">
              <w:rPr>
                <w:rFonts w:ascii="Times New Roman" w:eastAsia="Times New Roman" w:hAnsi="Times New Roman"/>
                <w:color w:val="000000"/>
                <w:sz w:val="24"/>
                <w:szCs w:val="24"/>
              </w:rPr>
              <w:t>43,2</w:t>
            </w:r>
            <w:r>
              <w:rPr>
                <w:rFonts w:ascii="Times New Roman" w:eastAsia="Times New Roman" w:hAnsi="Times New Roman"/>
                <w:color w:val="000000"/>
                <w:sz w:val="24"/>
                <w:szCs w:val="24"/>
              </w:rPr>
              <w:t>0</w:t>
            </w:r>
          </w:p>
        </w:tc>
      </w:tr>
    </w:tbl>
    <w:p w14:paraId="51ED7EAB" w14:textId="41358D75" w:rsidR="009A5538" w:rsidRDefault="009A5538" w:rsidP="00453066">
      <w:pPr>
        <w:spacing w:after="0" w:line="240" w:lineRule="auto"/>
        <w:ind w:firstLine="709"/>
        <w:jc w:val="both"/>
        <w:rPr>
          <w:rFonts w:ascii="Times New Roman" w:hAnsi="Times New Roman"/>
          <w:color w:val="000000"/>
          <w:sz w:val="28"/>
          <w:szCs w:val="28"/>
        </w:rPr>
      </w:pPr>
    </w:p>
    <w:p w14:paraId="5C2F50BC" w14:textId="4BE07F01" w:rsidR="00453066" w:rsidRDefault="00453066" w:rsidP="00453066">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Таким образом, экструдирование зерна разных сортов тритикале при оптимальных технологических режимах обеспечивает максимальные массовые</w:t>
      </w:r>
      <w:r w:rsidR="004F4452">
        <w:rPr>
          <w:rFonts w:ascii="Times New Roman" w:hAnsi="Times New Roman"/>
          <w:color w:val="000000"/>
          <w:sz w:val="28"/>
          <w:szCs w:val="28"/>
        </w:rPr>
        <w:t xml:space="preserve"> доли сырого протеина (сорт Азиа</w:t>
      </w:r>
      <w:r>
        <w:rPr>
          <w:rFonts w:ascii="Times New Roman" w:hAnsi="Times New Roman"/>
          <w:color w:val="000000"/>
          <w:sz w:val="28"/>
          <w:szCs w:val="28"/>
        </w:rPr>
        <w:t>да), сырого жира (сорт Кожа) и сырой клетчатки (сорт Таза). При этом остальные рассмотренные показатели качества находятся в заданных пределах.</w:t>
      </w:r>
    </w:p>
    <w:p w14:paraId="11A270E7" w14:textId="4239D124" w:rsidR="00260270" w:rsidRDefault="00260270" w:rsidP="00B61D3B">
      <w:pPr>
        <w:jc w:val="both"/>
        <w:rPr>
          <w:rFonts w:ascii="Times New Roman" w:hAnsi="Times New Roman" w:cs="Times New Roman"/>
          <w:sz w:val="28"/>
          <w:szCs w:val="28"/>
        </w:rPr>
      </w:pPr>
    </w:p>
    <w:p w14:paraId="4CC72372" w14:textId="0C28C1D5" w:rsidR="000D1BF6" w:rsidRPr="007F1D3B" w:rsidRDefault="004A74CB" w:rsidP="000D1BF6">
      <w:pPr>
        <w:pStyle w:val="1"/>
        <w:spacing w:before="0" w:line="240" w:lineRule="auto"/>
        <w:ind w:firstLine="709"/>
        <w:jc w:val="both"/>
        <w:rPr>
          <w:rFonts w:ascii="Times New Roman" w:hAnsi="Times New Roman" w:cs="Times New Roman"/>
          <w:b/>
          <w:color w:val="auto"/>
          <w:sz w:val="28"/>
          <w:szCs w:val="28"/>
        </w:rPr>
      </w:pPr>
      <w:bookmarkStart w:id="63" w:name="_Toc159509403"/>
      <w:r>
        <w:rPr>
          <w:rFonts w:ascii="Times New Roman" w:hAnsi="Times New Roman" w:cs="Times New Roman"/>
          <w:b/>
          <w:color w:val="auto"/>
          <w:sz w:val="28"/>
          <w:szCs w:val="28"/>
        </w:rPr>
        <w:t>4.</w:t>
      </w:r>
      <w:r>
        <w:rPr>
          <w:rFonts w:ascii="Times New Roman" w:hAnsi="Times New Roman" w:cs="Times New Roman"/>
          <w:b/>
          <w:color w:val="auto"/>
          <w:sz w:val="28"/>
          <w:szCs w:val="28"/>
          <w:lang w:val="kk-KZ"/>
        </w:rPr>
        <w:t>4</w:t>
      </w:r>
      <w:r w:rsidR="000D1BF6" w:rsidRPr="007F1D3B">
        <w:rPr>
          <w:rFonts w:ascii="Times New Roman" w:hAnsi="Times New Roman" w:cs="Times New Roman"/>
          <w:b/>
          <w:color w:val="auto"/>
          <w:sz w:val="28"/>
          <w:szCs w:val="28"/>
        </w:rPr>
        <w:t xml:space="preserve"> Определение биологической ценности экструдированных комбикормов</w:t>
      </w:r>
      <w:bookmarkEnd w:id="63"/>
    </w:p>
    <w:p w14:paraId="0EA79A45" w14:textId="3C7BAAB4" w:rsidR="000D1BF6" w:rsidRPr="00774A35" w:rsidRDefault="000D1BF6" w:rsidP="000D1BF6">
      <w:pPr>
        <w:spacing w:after="0" w:line="240" w:lineRule="auto"/>
        <w:ind w:firstLine="709"/>
        <w:jc w:val="both"/>
        <w:rPr>
          <w:rFonts w:ascii="Times New Roman" w:eastAsia="Times New Roman" w:hAnsi="Times New Roman" w:cs="Times New Roman"/>
          <w:sz w:val="28"/>
          <w:szCs w:val="28"/>
          <w:lang w:eastAsia="ru-RU"/>
        </w:rPr>
      </w:pPr>
      <w:r w:rsidRPr="00774A35">
        <w:rPr>
          <w:rFonts w:ascii="Times New Roman" w:eastAsia="Times New Roman" w:hAnsi="Times New Roman" w:cs="Times New Roman"/>
          <w:sz w:val="28"/>
          <w:szCs w:val="28"/>
          <w:lang w:eastAsia="ru-RU"/>
        </w:rPr>
        <w:t xml:space="preserve">Были изучены питательная ценность экструдированных комбикормов в пересчете на натуральную влажность и в абсолютно сухом состоянии. Содержание первоначальной влажности, гигроскопической влажности и общей влаги и </w:t>
      </w:r>
      <w:r w:rsidRPr="003272F7">
        <w:rPr>
          <w:rFonts w:ascii="Times New Roman" w:eastAsia="Times New Roman" w:hAnsi="Times New Roman" w:cs="Times New Roman"/>
          <w:sz w:val="28"/>
          <w:szCs w:val="28"/>
          <w:lang w:eastAsia="ru-RU"/>
        </w:rPr>
        <w:t>количество сухих веществ не изменились обеих состояниях. Показатели</w:t>
      </w:r>
      <w:r w:rsidR="001D05DD">
        <w:rPr>
          <w:rFonts w:ascii="Times New Roman" w:eastAsia="Times New Roman" w:hAnsi="Times New Roman" w:cs="Times New Roman"/>
          <w:sz w:val="28"/>
          <w:szCs w:val="28"/>
          <w:lang w:eastAsia="ru-RU"/>
        </w:rPr>
        <w:t xml:space="preserve"> ПВ, ГВ, ОВ показаны рисунке 20 (Приложение В).</w:t>
      </w:r>
    </w:p>
    <w:p w14:paraId="4ED5F1FA" w14:textId="77777777" w:rsidR="000D1BF6" w:rsidRPr="00010C48" w:rsidRDefault="000D1BF6" w:rsidP="000D1BF6">
      <w:pPr>
        <w:jc w:val="both"/>
        <w:rPr>
          <w:rFonts w:ascii="Arial" w:hAnsi="Arial" w:cs="Arial"/>
          <w:b/>
          <w:sz w:val="20"/>
          <w:szCs w:val="20"/>
        </w:rPr>
      </w:pPr>
    </w:p>
    <w:p w14:paraId="00B0E468" w14:textId="77777777" w:rsidR="000D1BF6" w:rsidRDefault="000D1BF6" w:rsidP="000D1BF6">
      <w:pPr>
        <w:jc w:val="center"/>
        <w:rPr>
          <w:rFonts w:ascii="Arial" w:hAnsi="Arial" w:cs="Arial"/>
          <w:b/>
          <w:sz w:val="20"/>
          <w:szCs w:val="20"/>
        </w:rPr>
      </w:pPr>
      <w:r>
        <w:rPr>
          <w:noProof/>
          <w:lang w:eastAsia="ru-RU"/>
        </w:rPr>
        <w:lastRenderedPageBreak/>
        <w:drawing>
          <wp:inline distT="0" distB="0" distL="0" distR="0" wp14:anchorId="699CDF2C" wp14:editId="422A81B6">
            <wp:extent cx="4566853" cy="2732239"/>
            <wp:effectExtent l="0" t="0" r="5715" b="1143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1D37226E" w14:textId="77777777" w:rsidR="000D1BF6" w:rsidRPr="00660B72" w:rsidRDefault="000D1BF6" w:rsidP="000D1BF6">
      <w:pPr>
        <w:rPr>
          <w:rFonts w:ascii="Times New Roman" w:eastAsia="Times New Roman" w:hAnsi="Times New Roman" w:cs="Times New Roman"/>
          <w:lang w:eastAsia="ru-RU"/>
        </w:rPr>
      </w:pPr>
      <w:r>
        <w:rPr>
          <w:rFonts w:ascii="Times New Roman" w:eastAsia="Times New Roman" w:hAnsi="Times New Roman" w:cs="Times New Roman"/>
          <w:sz w:val="16"/>
          <w:szCs w:val="16"/>
          <w:lang w:val="kk-KZ" w:eastAsia="ru-RU"/>
        </w:rPr>
        <w:t xml:space="preserve">                   </w:t>
      </w:r>
      <w:r w:rsidRPr="00D910A1">
        <w:rPr>
          <w:rFonts w:ascii="Times New Roman" w:eastAsia="Times New Roman" w:hAnsi="Times New Roman" w:cs="Times New Roman"/>
          <w:sz w:val="16"/>
          <w:szCs w:val="16"/>
          <w:lang w:val="kk-KZ" w:eastAsia="ru-RU"/>
        </w:rPr>
        <w:t>Примечание</w:t>
      </w:r>
      <w:r w:rsidRPr="00D910A1">
        <w:rPr>
          <w:rFonts w:ascii="Times New Roman" w:eastAsia="Times New Roman" w:hAnsi="Times New Roman" w:cs="Times New Roman"/>
          <w:sz w:val="16"/>
          <w:szCs w:val="16"/>
          <w:lang w:eastAsia="ru-RU"/>
        </w:rPr>
        <w:t>: ПВ- первоначальная влага, ГВ- гигроскопическая влага, ОВ- общая влага, СВ- сухое вещество.</w:t>
      </w:r>
    </w:p>
    <w:p w14:paraId="673095B9" w14:textId="77777777" w:rsidR="000D1BF6" w:rsidRPr="008C3737" w:rsidRDefault="000D1BF6" w:rsidP="000D1BF6">
      <w:pPr>
        <w:jc w:val="center"/>
        <w:rPr>
          <w:rFonts w:ascii="Times New Roman" w:eastAsia="Times New Roman" w:hAnsi="Times New Roman" w:cs="Times New Roman"/>
          <w:sz w:val="28"/>
          <w:szCs w:val="28"/>
          <w:lang w:eastAsia="ru-RU"/>
        </w:rPr>
      </w:pPr>
      <w:r w:rsidRPr="008C3737">
        <w:rPr>
          <w:rFonts w:ascii="Times New Roman" w:eastAsia="Times New Roman" w:hAnsi="Times New Roman" w:cs="Times New Roman"/>
          <w:sz w:val="28"/>
          <w:szCs w:val="28"/>
          <w:lang w:eastAsia="ru-RU"/>
        </w:rPr>
        <w:t>Рисунок 20–  Содержание воды в экструдированных комбикормов, %</w:t>
      </w:r>
    </w:p>
    <w:p w14:paraId="4DECD5A7" w14:textId="77777777" w:rsidR="000D1BF6" w:rsidRPr="00774A35" w:rsidRDefault="000D1BF6" w:rsidP="000D1BF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опытах</w:t>
      </w:r>
      <w:r w:rsidRPr="00774A35">
        <w:rPr>
          <w:rFonts w:ascii="Times New Roman" w:eastAsia="Times New Roman" w:hAnsi="Times New Roman" w:cs="Times New Roman"/>
          <w:sz w:val="28"/>
          <w:szCs w:val="28"/>
          <w:lang w:eastAsia="ru-RU"/>
        </w:rPr>
        <w:t xml:space="preserve"> первона</w:t>
      </w:r>
      <w:r>
        <w:rPr>
          <w:rFonts w:ascii="Times New Roman" w:eastAsia="Times New Roman" w:hAnsi="Times New Roman" w:cs="Times New Roman"/>
          <w:sz w:val="28"/>
          <w:szCs w:val="28"/>
          <w:lang w:eastAsia="ru-RU"/>
        </w:rPr>
        <w:t>чальная влага варьируется от 4,5</w:t>
      </w:r>
      <w:r w:rsidRPr="00774A35">
        <w:rPr>
          <w:rFonts w:ascii="Times New Roman" w:eastAsia="Times New Roman" w:hAnsi="Times New Roman" w:cs="Times New Roman"/>
          <w:sz w:val="28"/>
          <w:szCs w:val="28"/>
          <w:lang w:eastAsia="ru-RU"/>
        </w:rPr>
        <w:t>3% до 5,13%, в опыте №3 максимальное содержание влажности 5,13%, мини</w:t>
      </w:r>
      <w:r>
        <w:rPr>
          <w:rFonts w:ascii="Times New Roman" w:eastAsia="Times New Roman" w:hAnsi="Times New Roman" w:cs="Times New Roman"/>
          <w:sz w:val="28"/>
          <w:szCs w:val="28"/>
          <w:lang w:eastAsia="ru-RU"/>
        </w:rPr>
        <w:t>мальное количество ПВ в опыте №2</w:t>
      </w:r>
      <w:r w:rsidRPr="00774A35">
        <w:rPr>
          <w:rFonts w:ascii="Times New Roman" w:eastAsia="Times New Roman" w:hAnsi="Times New Roman" w:cs="Times New Roman"/>
          <w:sz w:val="28"/>
          <w:szCs w:val="28"/>
          <w:lang w:eastAsia="ru-RU"/>
        </w:rPr>
        <w:t>- 4,23%. Колебания гигроскопической влаги были незначительны от 1,48% до 1,</w:t>
      </w:r>
      <w:r w:rsidRPr="003272F7">
        <w:rPr>
          <w:rFonts w:ascii="Times New Roman" w:eastAsia="Times New Roman" w:hAnsi="Times New Roman" w:cs="Times New Roman"/>
          <w:sz w:val="28"/>
          <w:szCs w:val="28"/>
          <w:lang w:eastAsia="ru-RU"/>
        </w:rPr>
        <w:t xml:space="preserve">63%. Общая влага варьируется от 5,94% до 6,68%. Как видно в рисунке </w:t>
      </w:r>
      <w:r>
        <w:rPr>
          <w:rFonts w:ascii="Times New Roman" w:eastAsia="Times New Roman" w:hAnsi="Times New Roman" w:cs="Times New Roman"/>
          <w:sz w:val="28"/>
          <w:szCs w:val="28"/>
          <w:lang w:eastAsia="ru-RU"/>
        </w:rPr>
        <w:t>20</w:t>
      </w:r>
      <w:r w:rsidRPr="00774A35">
        <w:rPr>
          <w:rFonts w:ascii="Times New Roman" w:eastAsia="Times New Roman" w:hAnsi="Times New Roman" w:cs="Times New Roman"/>
          <w:sz w:val="28"/>
          <w:szCs w:val="28"/>
          <w:lang w:eastAsia="ru-RU"/>
        </w:rPr>
        <w:t xml:space="preserve"> влажность экструдированных комбикормов находится в пределах нормы (менее 10%).</w:t>
      </w:r>
    </w:p>
    <w:p w14:paraId="11CD37FF" w14:textId="77777777" w:rsidR="000D1BF6" w:rsidRPr="00774A35" w:rsidRDefault="000D1BF6" w:rsidP="000D1BF6">
      <w:pPr>
        <w:spacing w:after="0" w:line="240" w:lineRule="auto"/>
        <w:ind w:firstLine="709"/>
        <w:jc w:val="both"/>
        <w:rPr>
          <w:rFonts w:ascii="Times New Roman" w:eastAsia="Times New Roman" w:hAnsi="Times New Roman" w:cs="Times New Roman"/>
          <w:sz w:val="28"/>
          <w:szCs w:val="28"/>
          <w:lang w:eastAsia="ru-RU"/>
        </w:rPr>
      </w:pPr>
      <w:r w:rsidRPr="00774A35">
        <w:rPr>
          <w:rFonts w:ascii="Times New Roman" w:eastAsia="Times New Roman" w:hAnsi="Times New Roman" w:cs="Times New Roman"/>
          <w:sz w:val="28"/>
          <w:szCs w:val="28"/>
          <w:lang w:eastAsia="ru-RU"/>
        </w:rPr>
        <w:t xml:space="preserve">По выходу сухого вещества в </w:t>
      </w:r>
      <w:r w:rsidRPr="003272F7">
        <w:rPr>
          <w:rFonts w:ascii="Times New Roman" w:eastAsia="Times New Roman" w:hAnsi="Times New Roman" w:cs="Times New Roman"/>
          <w:sz w:val="28"/>
          <w:szCs w:val="28"/>
          <w:lang w:eastAsia="ru-RU"/>
        </w:rPr>
        <w:t>рисунке 20, показатели</w:t>
      </w:r>
      <w:r w:rsidRPr="00774A35">
        <w:rPr>
          <w:rFonts w:ascii="Times New Roman" w:eastAsia="Times New Roman" w:hAnsi="Times New Roman" w:cs="Times New Roman"/>
          <w:sz w:val="28"/>
          <w:szCs w:val="28"/>
          <w:lang w:eastAsia="ru-RU"/>
        </w:rPr>
        <w:t xml:space="preserve"> колеблются в бли</w:t>
      </w:r>
      <w:r>
        <w:rPr>
          <w:rFonts w:ascii="Times New Roman" w:eastAsia="Times New Roman" w:hAnsi="Times New Roman" w:cs="Times New Roman"/>
          <w:sz w:val="28"/>
          <w:szCs w:val="28"/>
          <w:lang w:eastAsia="ru-RU"/>
        </w:rPr>
        <w:t>зких пределах от 93,32% до 94,06</w:t>
      </w:r>
      <w:r w:rsidRPr="00774A35">
        <w:rPr>
          <w:rFonts w:ascii="Times New Roman" w:eastAsia="Times New Roman" w:hAnsi="Times New Roman" w:cs="Times New Roman"/>
          <w:sz w:val="28"/>
          <w:szCs w:val="28"/>
          <w:lang w:eastAsia="ru-RU"/>
        </w:rPr>
        <w:t>%.  Ма</w:t>
      </w:r>
      <w:r>
        <w:rPr>
          <w:rFonts w:ascii="Times New Roman" w:eastAsia="Times New Roman" w:hAnsi="Times New Roman" w:cs="Times New Roman"/>
          <w:sz w:val="28"/>
          <w:szCs w:val="28"/>
          <w:lang w:eastAsia="ru-RU"/>
        </w:rPr>
        <w:t>ксимальный показатель в опыте №2</w:t>
      </w:r>
      <w:r w:rsidRPr="00774A3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- 94,06% и в опыте №1- 94,06%, далее следует опыты №2 и </w:t>
      </w:r>
      <w:r w:rsidRPr="00774A35">
        <w:rPr>
          <w:rFonts w:ascii="Times New Roman" w:eastAsia="Times New Roman" w:hAnsi="Times New Roman" w:cs="Times New Roman"/>
          <w:sz w:val="28"/>
          <w:szCs w:val="28"/>
          <w:lang w:eastAsia="ru-RU"/>
        </w:rPr>
        <w:t>к</w:t>
      </w:r>
      <w:r>
        <w:rPr>
          <w:rFonts w:ascii="Times New Roman" w:eastAsia="Times New Roman" w:hAnsi="Times New Roman" w:cs="Times New Roman"/>
          <w:sz w:val="28"/>
          <w:szCs w:val="28"/>
          <w:lang w:eastAsia="ru-RU"/>
        </w:rPr>
        <w:t>онтроль</w:t>
      </w:r>
      <w:r w:rsidRPr="00774A35">
        <w:rPr>
          <w:rFonts w:ascii="Times New Roman" w:eastAsia="Times New Roman" w:hAnsi="Times New Roman" w:cs="Times New Roman"/>
          <w:sz w:val="28"/>
          <w:szCs w:val="28"/>
          <w:lang w:eastAsia="ru-RU"/>
        </w:rPr>
        <w:t xml:space="preserve">. </w:t>
      </w:r>
    </w:p>
    <w:p w14:paraId="08E9DA54" w14:textId="77777777" w:rsidR="000D1BF6" w:rsidRPr="00774A35" w:rsidRDefault="000D1BF6" w:rsidP="000D1BF6">
      <w:pPr>
        <w:autoSpaceDE w:val="0"/>
        <w:autoSpaceDN w:val="0"/>
        <w:adjustRightInd w:val="0"/>
        <w:spacing w:after="0" w:line="240" w:lineRule="auto"/>
        <w:ind w:firstLine="709"/>
        <w:jc w:val="both"/>
        <w:rPr>
          <w:rFonts w:ascii="Times New Roman" w:eastAsia="PragmaticaC" w:hAnsi="Times New Roman" w:cs="Times New Roman"/>
          <w:sz w:val="28"/>
          <w:szCs w:val="28"/>
        </w:rPr>
      </w:pPr>
      <w:r w:rsidRPr="00774A35">
        <w:rPr>
          <w:rFonts w:ascii="Times New Roman" w:eastAsia="PragmaticaC" w:hAnsi="Times New Roman" w:cs="Times New Roman"/>
          <w:sz w:val="28"/>
          <w:szCs w:val="28"/>
        </w:rPr>
        <w:t>Удовлетворение потребностей животных в протеине представляет собой большую проблему из-за определенного дефицита и высокой стоимости белковых кормов. Поэтому содержание белка – первостепенный критерий оценки качества зерна тритикале. Содержания протеина в экструдированых комбикормах варьируется от 13,32% до 16,41%, где высокое</w:t>
      </w:r>
      <w:r>
        <w:rPr>
          <w:rFonts w:ascii="Times New Roman" w:eastAsia="PragmaticaC" w:hAnsi="Times New Roman" w:cs="Times New Roman"/>
          <w:sz w:val="28"/>
          <w:szCs w:val="28"/>
        </w:rPr>
        <w:t xml:space="preserve"> содержание протеина в опытах №1</w:t>
      </w:r>
      <w:r w:rsidRPr="00774A35">
        <w:rPr>
          <w:rFonts w:ascii="Times New Roman" w:eastAsia="PragmaticaC" w:hAnsi="Times New Roman" w:cs="Times New Roman"/>
          <w:sz w:val="28"/>
          <w:szCs w:val="28"/>
        </w:rPr>
        <w:t xml:space="preserve"> и №3. </w:t>
      </w:r>
    </w:p>
    <w:p w14:paraId="0E696DD5" w14:textId="77777777" w:rsidR="000D1BF6" w:rsidRPr="00774A35" w:rsidRDefault="000D1BF6" w:rsidP="000D1BF6">
      <w:pPr>
        <w:autoSpaceDE w:val="0"/>
        <w:autoSpaceDN w:val="0"/>
        <w:adjustRightInd w:val="0"/>
        <w:spacing w:after="0" w:line="240" w:lineRule="auto"/>
        <w:ind w:firstLine="709"/>
        <w:jc w:val="both"/>
        <w:rPr>
          <w:rFonts w:ascii="Times New Roman" w:eastAsia="PragmaticaC" w:hAnsi="Times New Roman" w:cs="Times New Roman"/>
          <w:sz w:val="28"/>
          <w:szCs w:val="28"/>
        </w:rPr>
      </w:pPr>
      <w:r w:rsidRPr="00774A35">
        <w:rPr>
          <w:rFonts w:ascii="Times New Roman" w:eastAsia="PragmaticaC" w:hAnsi="Times New Roman" w:cs="Times New Roman"/>
          <w:sz w:val="28"/>
          <w:szCs w:val="28"/>
        </w:rPr>
        <w:t>Сырая клетчатка занимает особое место среди питательных веществ и определяет степень переваривания корма. При анализе ее содержание установлена от 1,81% до 2,28% в опыте №3.</w:t>
      </w:r>
    </w:p>
    <w:p w14:paraId="7DA74962" w14:textId="77777777" w:rsidR="000D1BF6" w:rsidRDefault="000D1BF6" w:rsidP="000D1BF6">
      <w:pPr>
        <w:autoSpaceDE w:val="0"/>
        <w:autoSpaceDN w:val="0"/>
        <w:adjustRightInd w:val="0"/>
        <w:spacing w:after="0" w:line="240" w:lineRule="auto"/>
        <w:ind w:firstLine="709"/>
        <w:jc w:val="both"/>
        <w:rPr>
          <w:rFonts w:ascii="Times New Roman" w:eastAsia="PragmaticaC" w:hAnsi="Times New Roman" w:cs="Times New Roman"/>
          <w:sz w:val="28"/>
          <w:szCs w:val="28"/>
        </w:rPr>
      </w:pPr>
      <w:r w:rsidRPr="00774A35">
        <w:rPr>
          <w:rFonts w:ascii="Times New Roman" w:eastAsia="PragmaticaC" w:hAnsi="Times New Roman" w:cs="Times New Roman"/>
          <w:sz w:val="28"/>
          <w:szCs w:val="28"/>
        </w:rPr>
        <w:t>Следующий важный параметр, используемый для расчета кормовой ценности экструдированных комбикормов, – содержание жира. Содержание жира варьируется от 3,64% до 7,82%.</w:t>
      </w:r>
    </w:p>
    <w:p w14:paraId="15B73FF9" w14:textId="77777777" w:rsidR="000D1BF6" w:rsidRPr="00774A35" w:rsidRDefault="000D1BF6" w:rsidP="000D1BF6">
      <w:pPr>
        <w:autoSpaceDE w:val="0"/>
        <w:autoSpaceDN w:val="0"/>
        <w:adjustRightInd w:val="0"/>
        <w:spacing w:after="0" w:line="240" w:lineRule="auto"/>
        <w:ind w:firstLine="709"/>
        <w:jc w:val="both"/>
        <w:rPr>
          <w:rStyle w:val="af9"/>
          <w:rFonts w:ascii="Times New Roman" w:eastAsia="PragmaticaC" w:hAnsi="Times New Roman" w:cs="Times New Roman"/>
          <w:b w:val="0"/>
          <w:bCs w:val="0"/>
          <w:sz w:val="28"/>
          <w:szCs w:val="28"/>
        </w:rPr>
      </w:pPr>
    </w:p>
    <w:p w14:paraId="321DE13D" w14:textId="77777777" w:rsidR="000D1BF6" w:rsidRDefault="000D1BF6" w:rsidP="000D1BF6">
      <w:pPr>
        <w:jc w:val="center"/>
        <w:rPr>
          <w:rStyle w:val="af9"/>
          <w:rFonts w:ascii="Arial" w:hAnsi="Arial" w:cs="Arial"/>
          <w:shd w:val="clear" w:color="auto" w:fill="FFFFFF"/>
        </w:rPr>
      </w:pPr>
      <w:r>
        <w:rPr>
          <w:noProof/>
          <w:lang w:eastAsia="ru-RU"/>
        </w:rPr>
        <w:lastRenderedPageBreak/>
        <w:drawing>
          <wp:inline distT="0" distB="0" distL="0" distR="0" wp14:anchorId="73BEFE14" wp14:editId="012632BD">
            <wp:extent cx="4580921" cy="2733412"/>
            <wp:effectExtent l="0" t="0" r="10160" b="1016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3F56BA53" w14:textId="77777777" w:rsidR="000D1BF6" w:rsidRDefault="000D1BF6" w:rsidP="000D1BF6">
      <w:pPr>
        <w:ind w:firstLine="709"/>
        <w:jc w:val="center"/>
        <w:rPr>
          <w:rFonts w:ascii="Times New Roman" w:eastAsia="Times New Roman" w:hAnsi="Times New Roman" w:cs="Times New Roman"/>
          <w:sz w:val="16"/>
          <w:szCs w:val="16"/>
          <w:lang w:eastAsia="ru-RU"/>
        </w:rPr>
      </w:pPr>
      <w:r w:rsidRPr="009D0AC6">
        <w:rPr>
          <w:rFonts w:ascii="Times New Roman" w:eastAsia="Times New Roman" w:hAnsi="Times New Roman" w:cs="Times New Roman"/>
          <w:sz w:val="16"/>
          <w:szCs w:val="16"/>
          <w:lang w:val="kk-KZ" w:eastAsia="ru-RU"/>
        </w:rPr>
        <w:t>Примечание</w:t>
      </w:r>
      <w:r w:rsidRPr="009D0AC6">
        <w:rPr>
          <w:rFonts w:ascii="Times New Roman" w:eastAsia="Times New Roman" w:hAnsi="Times New Roman" w:cs="Times New Roman"/>
          <w:sz w:val="16"/>
          <w:szCs w:val="16"/>
          <w:lang w:eastAsia="ru-RU"/>
        </w:rPr>
        <w:t>: БЭВ- безазотистые экстрактивные вещества</w:t>
      </w:r>
    </w:p>
    <w:p w14:paraId="7D36E1D5" w14:textId="77777777" w:rsidR="000D1BF6" w:rsidRPr="00F5777F" w:rsidRDefault="000D1BF6" w:rsidP="000D1BF6">
      <w:pPr>
        <w:jc w:val="center"/>
        <w:rPr>
          <w:rFonts w:ascii="Times New Roman" w:eastAsia="Times New Roman" w:hAnsi="Times New Roman" w:cs="Times New Roman"/>
          <w:sz w:val="28"/>
          <w:szCs w:val="28"/>
          <w:lang w:eastAsia="ru-RU"/>
        </w:rPr>
      </w:pPr>
      <w:r w:rsidRPr="00F5777F">
        <w:rPr>
          <w:rFonts w:ascii="Times New Roman" w:eastAsia="Times New Roman" w:hAnsi="Times New Roman" w:cs="Times New Roman"/>
          <w:sz w:val="28"/>
          <w:szCs w:val="28"/>
          <w:lang w:eastAsia="ru-RU"/>
        </w:rPr>
        <w:t>Рисунок 21–  Содержание питательной ценности экструдированных комбикормов, %</w:t>
      </w:r>
    </w:p>
    <w:p w14:paraId="3D82A6DC" w14:textId="77777777" w:rsidR="000D1BF6" w:rsidRPr="00557248" w:rsidRDefault="000D1BF6" w:rsidP="000D1BF6">
      <w:pPr>
        <w:spacing w:after="0" w:line="240" w:lineRule="auto"/>
        <w:ind w:firstLine="709"/>
        <w:jc w:val="both"/>
        <w:rPr>
          <w:rFonts w:ascii="Times New Roman" w:eastAsia="Times New Roman" w:hAnsi="Times New Roman" w:cs="Times New Roman"/>
          <w:sz w:val="28"/>
          <w:szCs w:val="28"/>
          <w:lang w:eastAsia="ru-RU"/>
        </w:rPr>
      </w:pPr>
      <w:r w:rsidRPr="00557248">
        <w:rPr>
          <w:rFonts w:ascii="Times New Roman" w:eastAsia="Times New Roman" w:hAnsi="Times New Roman" w:cs="Times New Roman"/>
          <w:sz w:val="28"/>
          <w:szCs w:val="28"/>
          <w:lang w:eastAsia="ru-RU"/>
        </w:rPr>
        <w:t xml:space="preserve">Безазотистые экстрактивные вещества варьируется в абсолютно сухом состоянии от 57,22% до 61,05, объем безазотных </w:t>
      </w:r>
      <w:r>
        <w:rPr>
          <w:rFonts w:ascii="Times New Roman" w:eastAsia="Times New Roman" w:hAnsi="Times New Roman" w:cs="Times New Roman"/>
          <w:sz w:val="28"/>
          <w:szCs w:val="28"/>
          <w:lang w:eastAsia="ru-RU"/>
        </w:rPr>
        <w:t xml:space="preserve">экстрактивных веществ в </w:t>
      </w:r>
      <w:r w:rsidRPr="00557248">
        <w:rPr>
          <w:rFonts w:ascii="Times New Roman" w:eastAsia="Times New Roman" w:hAnsi="Times New Roman" w:cs="Times New Roman"/>
          <w:sz w:val="28"/>
          <w:szCs w:val="28"/>
          <w:lang w:eastAsia="ru-RU"/>
        </w:rPr>
        <w:t>к</w:t>
      </w:r>
      <w:r>
        <w:rPr>
          <w:rFonts w:ascii="Times New Roman" w:eastAsia="Times New Roman" w:hAnsi="Times New Roman" w:cs="Times New Roman"/>
          <w:sz w:val="28"/>
          <w:szCs w:val="28"/>
          <w:lang w:eastAsia="ru-RU"/>
        </w:rPr>
        <w:t>онтрольном опыте</w:t>
      </w:r>
      <w:r w:rsidRPr="00557248">
        <w:rPr>
          <w:rFonts w:ascii="Times New Roman" w:eastAsia="Times New Roman" w:hAnsi="Times New Roman" w:cs="Times New Roman"/>
          <w:sz w:val="28"/>
          <w:szCs w:val="28"/>
          <w:lang w:eastAsia="ru-RU"/>
        </w:rPr>
        <w:t xml:space="preserve"> был незначительно выше, чем в опытах с добавлением пророщенного зерна тритикале.</w:t>
      </w:r>
    </w:p>
    <w:p w14:paraId="584810C6" w14:textId="77777777" w:rsidR="000D1BF6" w:rsidRPr="00557248" w:rsidRDefault="000D1BF6" w:rsidP="000D1BF6">
      <w:pPr>
        <w:spacing w:after="0" w:line="240" w:lineRule="auto"/>
        <w:ind w:firstLine="709"/>
        <w:jc w:val="both"/>
        <w:rPr>
          <w:rFonts w:ascii="Times New Roman" w:eastAsia="Times New Roman" w:hAnsi="Times New Roman" w:cs="Times New Roman"/>
          <w:sz w:val="28"/>
          <w:szCs w:val="28"/>
          <w:lang w:eastAsia="ru-RU"/>
        </w:rPr>
      </w:pPr>
      <w:r w:rsidRPr="00C87516">
        <w:rPr>
          <w:rFonts w:ascii="Times New Roman" w:eastAsia="Times New Roman" w:hAnsi="Times New Roman" w:cs="Times New Roman"/>
          <w:sz w:val="28"/>
          <w:szCs w:val="28"/>
          <w:lang w:eastAsia="ru-RU"/>
        </w:rPr>
        <w:t>В рисунках 21</w:t>
      </w:r>
      <w:r w:rsidRPr="00557248">
        <w:rPr>
          <w:rFonts w:ascii="Times New Roman" w:eastAsia="Times New Roman" w:hAnsi="Times New Roman" w:cs="Times New Roman"/>
          <w:sz w:val="28"/>
          <w:szCs w:val="28"/>
          <w:lang w:eastAsia="ru-RU"/>
        </w:rPr>
        <w:t xml:space="preserve"> </w:t>
      </w:r>
      <w:r w:rsidRPr="00557248">
        <w:rPr>
          <w:rFonts w:ascii="Times New Roman" w:eastAsia="Times New Roman" w:hAnsi="Times New Roman" w:cs="Times New Roman"/>
          <w:sz w:val="28"/>
          <w:szCs w:val="28"/>
          <w:lang w:val="kk-KZ" w:eastAsia="ru-RU"/>
        </w:rPr>
        <w:t xml:space="preserve">показаны содержание сахара </w:t>
      </w:r>
      <w:r w:rsidRPr="00557248">
        <w:rPr>
          <w:rFonts w:ascii="Times New Roman" w:eastAsia="Times New Roman" w:hAnsi="Times New Roman" w:cs="Times New Roman"/>
          <w:sz w:val="28"/>
          <w:szCs w:val="28"/>
          <w:lang w:eastAsia="ru-RU"/>
        </w:rPr>
        <w:t>варьируется от 3,48% до 3,84% самый высо</w:t>
      </w:r>
      <w:r>
        <w:rPr>
          <w:rFonts w:ascii="Times New Roman" w:eastAsia="Times New Roman" w:hAnsi="Times New Roman" w:cs="Times New Roman"/>
          <w:sz w:val="28"/>
          <w:szCs w:val="28"/>
          <w:lang w:eastAsia="ru-RU"/>
        </w:rPr>
        <w:t>ий показатель сахара в опыте №2</w:t>
      </w:r>
      <w:r w:rsidRPr="00557248">
        <w:rPr>
          <w:rFonts w:ascii="Times New Roman" w:eastAsia="Times New Roman" w:hAnsi="Times New Roman" w:cs="Times New Roman"/>
          <w:sz w:val="28"/>
          <w:szCs w:val="28"/>
          <w:lang w:eastAsia="ru-RU"/>
        </w:rPr>
        <w:t xml:space="preserve">. Содержание крахмала </w:t>
      </w:r>
      <w:r>
        <w:rPr>
          <w:rFonts w:ascii="Times New Roman" w:eastAsia="Times New Roman" w:hAnsi="Times New Roman" w:cs="Times New Roman"/>
          <w:sz w:val="28"/>
          <w:szCs w:val="28"/>
          <w:lang w:eastAsia="ru-RU"/>
        </w:rPr>
        <w:t>от 31,22</w:t>
      </w:r>
      <w:r w:rsidRPr="00557248">
        <w:rPr>
          <w:rFonts w:ascii="Times New Roman" w:eastAsia="Times New Roman" w:hAnsi="Times New Roman" w:cs="Times New Roman"/>
          <w:sz w:val="28"/>
          <w:szCs w:val="28"/>
          <w:lang w:eastAsia="ru-RU"/>
        </w:rPr>
        <w:t>% до 34,17%, высокий</w:t>
      </w:r>
      <w:r>
        <w:rPr>
          <w:rFonts w:ascii="Times New Roman" w:eastAsia="Times New Roman" w:hAnsi="Times New Roman" w:cs="Times New Roman"/>
          <w:sz w:val="28"/>
          <w:szCs w:val="28"/>
          <w:lang w:eastAsia="ru-RU"/>
        </w:rPr>
        <w:t xml:space="preserve"> показатель крахмала в опыте №1</w:t>
      </w:r>
      <w:r w:rsidRPr="00557248">
        <w:rPr>
          <w:rFonts w:ascii="Times New Roman" w:eastAsia="Times New Roman" w:hAnsi="Times New Roman" w:cs="Times New Roman"/>
          <w:sz w:val="28"/>
          <w:szCs w:val="28"/>
          <w:lang w:eastAsia="ru-RU"/>
        </w:rPr>
        <w:t>. Содержание золы варьируется от 1</w:t>
      </w:r>
      <w:r>
        <w:rPr>
          <w:rFonts w:ascii="Times New Roman" w:eastAsia="Times New Roman" w:hAnsi="Times New Roman" w:cs="Times New Roman"/>
          <w:sz w:val="28"/>
          <w:szCs w:val="28"/>
          <w:lang w:eastAsia="ru-RU"/>
        </w:rPr>
        <w:t>1,73% до 13,13%, где в опыте №1</w:t>
      </w:r>
      <w:r w:rsidRPr="00557248">
        <w:rPr>
          <w:rFonts w:ascii="Times New Roman" w:eastAsia="Times New Roman" w:hAnsi="Times New Roman" w:cs="Times New Roman"/>
          <w:sz w:val="28"/>
          <w:szCs w:val="28"/>
          <w:lang w:eastAsia="ru-RU"/>
        </w:rPr>
        <w:t xml:space="preserve"> самое высокое содержание золы.</w:t>
      </w:r>
    </w:p>
    <w:p w14:paraId="5FB86760" w14:textId="77777777" w:rsidR="000D1BF6" w:rsidRPr="00310301" w:rsidRDefault="000D1BF6" w:rsidP="000D1BF6">
      <w:pPr>
        <w:ind w:firstLine="709"/>
        <w:jc w:val="both"/>
        <w:rPr>
          <w:rStyle w:val="af9"/>
          <w:rFonts w:ascii="Times New Roman" w:eastAsia="Times New Roman" w:hAnsi="Times New Roman" w:cs="Times New Roman"/>
          <w:b w:val="0"/>
          <w:bCs w:val="0"/>
          <w:sz w:val="24"/>
          <w:szCs w:val="24"/>
          <w:lang w:eastAsia="ru-RU"/>
        </w:rPr>
      </w:pPr>
    </w:p>
    <w:p w14:paraId="4062B9D9" w14:textId="77777777" w:rsidR="000D1BF6" w:rsidRPr="00660B72" w:rsidRDefault="000D1BF6" w:rsidP="000D1BF6">
      <w:pPr>
        <w:jc w:val="center"/>
        <w:rPr>
          <w:rFonts w:ascii="Arial" w:hAnsi="Arial" w:cs="Arial"/>
          <w:b/>
          <w:bCs/>
          <w:shd w:val="clear" w:color="auto" w:fill="FFFFFF"/>
        </w:rPr>
      </w:pPr>
      <w:r>
        <w:rPr>
          <w:noProof/>
          <w:lang w:eastAsia="ru-RU"/>
        </w:rPr>
        <w:drawing>
          <wp:inline distT="0" distB="0" distL="0" distR="0" wp14:anchorId="31753EAC" wp14:editId="79F2274C">
            <wp:extent cx="4566853" cy="2731190"/>
            <wp:effectExtent l="0" t="0" r="5715" b="12065"/>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268089DB" w14:textId="77777777" w:rsidR="000D1BF6" w:rsidRPr="00413B2B" w:rsidRDefault="000D1BF6" w:rsidP="000D1BF6">
      <w:pPr>
        <w:spacing w:after="0" w:line="240" w:lineRule="auto"/>
        <w:jc w:val="center"/>
        <w:rPr>
          <w:rFonts w:ascii="Times New Roman" w:eastAsia="Times New Roman" w:hAnsi="Times New Roman" w:cs="Times New Roman"/>
          <w:sz w:val="28"/>
          <w:szCs w:val="28"/>
          <w:lang w:eastAsia="ru-RU"/>
        </w:rPr>
      </w:pPr>
      <w:r w:rsidRPr="00413B2B">
        <w:rPr>
          <w:rFonts w:ascii="Times New Roman" w:eastAsia="Times New Roman" w:hAnsi="Times New Roman" w:cs="Times New Roman"/>
          <w:sz w:val="28"/>
          <w:szCs w:val="28"/>
          <w:lang w:eastAsia="ru-RU"/>
        </w:rPr>
        <w:t xml:space="preserve">Рисунок 22–  Содержание кальция и фосфора в экструдированных </w:t>
      </w:r>
    </w:p>
    <w:p w14:paraId="2C357019" w14:textId="77777777" w:rsidR="000D1BF6" w:rsidRDefault="000D1BF6" w:rsidP="000D1BF6">
      <w:pPr>
        <w:spacing w:after="0" w:line="240" w:lineRule="auto"/>
        <w:ind w:firstLine="709"/>
        <w:jc w:val="center"/>
        <w:rPr>
          <w:rFonts w:ascii="Times New Roman" w:eastAsia="Times New Roman" w:hAnsi="Times New Roman" w:cs="Times New Roman"/>
          <w:sz w:val="28"/>
          <w:szCs w:val="28"/>
          <w:lang w:eastAsia="ru-RU"/>
        </w:rPr>
      </w:pPr>
      <w:r w:rsidRPr="00413B2B">
        <w:rPr>
          <w:rFonts w:ascii="Times New Roman" w:eastAsia="Times New Roman" w:hAnsi="Times New Roman" w:cs="Times New Roman"/>
          <w:sz w:val="28"/>
          <w:szCs w:val="28"/>
          <w:lang w:eastAsia="ru-RU"/>
        </w:rPr>
        <w:t>комбикормах, %</w:t>
      </w:r>
    </w:p>
    <w:p w14:paraId="20C57366" w14:textId="77777777" w:rsidR="000D1BF6" w:rsidRPr="00557248" w:rsidRDefault="000D1BF6" w:rsidP="000D1BF6">
      <w:pPr>
        <w:spacing w:after="0" w:line="240" w:lineRule="auto"/>
        <w:ind w:firstLine="709"/>
        <w:jc w:val="both"/>
        <w:rPr>
          <w:rFonts w:ascii="Times New Roman" w:hAnsi="Times New Roman" w:cs="Times New Roman"/>
          <w:sz w:val="28"/>
          <w:szCs w:val="28"/>
        </w:rPr>
      </w:pPr>
      <w:r w:rsidRPr="00557248">
        <w:rPr>
          <w:rFonts w:ascii="Times New Roman" w:hAnsi="Times New Roman" w:cs="Times New Roman"/>
          <w:sz w:val="28"/>
          <w:szCs w:val="28"/>
        </w:rPr>
        <w:lastRenderedPageBreak/>
        <w:t>В результате исследования содержание кальция в экспериментальных образцах определялось в пределах 1,76% -1,96%, максимальное содержание каль</w:t>
      </w:r>
      <w:r>
        <w:rPr>
          <w:rFonts w:ascii="Times New Roman" w:hAnsi="Times New Roman" w:cs="Times New Roman"/>
          <w:sz w:val="28"/>
          <w:szCs w:val="28"/>
        </w:rPr>
        <w:t>ция-в контрольном опыте</w:t>
      </w:r>
      <w:r w:rsidRPr="00557248">
        <w:rPr>
          <w:rFonts w:ascii="Times New Roman" w:hAnsi="Times New Roman" w:cs="Times New Roman"/>
          <w:sz w:val="28"/>
          <w:szCs w:val="28"/>
        </w:rPr>
        <w:t>. Содержание фосфора в кормах было в опытных образцах от 0,82% до 0,91</w:t>
      </w:r>
      <w:r>
        <w:rPr>
          <w:rFonts w:ascii="Times New Roman" w:hAnsi="Times New Roman" w:cs="Times New Roman"/>
          <w:sz w:val="28"/>
          <w:szCs w:val="28"/>
        </w:rPr>
        <w:t xml:space="preserve">%, максимальный показатель был </w:t>
      </w:r>
      <w:r w:rsidRPr="00557248">
        <w:rPr>
          <w:rFonts w:ascii="Times New Roman" w:hAnsi="Times New Roman" w:cs="Times New Roman"/>
          <w:sz w:val="28"/>
          <w:szCs w:val="28"/>
        </w:rPr>
        <w:t>в опытном образце №</w:t>
      </w:r>
      <w:r>
        <w:rPr>
          <w:rFonts w:ascii="Times New Roman" w:hAnsi="Times New Roman" w:cs="Times New Roman"/>
          <w:sz w:val="28"/>
          <w:szCs w:val="28"/>
        </w:rPr>
        <w:t>3</w:t>
      </w:r>
      <w:r w:rsidRPr="00557248">
        <w:rPr>
          <w:rFonts w:ascii="Times New Roman" w:hAnsi="Times New Roman" w:cs="Times New Roman"/>
          <w:sz w:val="28"/>
          <w:szCs w:val="28"/>
        </w:rPr>
        <w:t xml:space="preserve"> и в </w:t>
      </w:r>
      <w:r>
        <w:rPr>
          <w:rFonts w:ascii="Times New Roman" w:hAnsi="Times New Roman" w:cs="Times New Roman"/>
          <w:sz w:val="28"/>
          <w:szCs w:val="28"/>
        </w:rPr>
        <w:t>контрольном варианте</w:t>
      </w:r>
      <w:r w:rsidRPr="00557248">
        <w:rPr>
          <w:rFonts w:ascii="Times New Roman" w:hAnsi="Times New Roman" w:cs="Times New Roman"/>
          <w:sz w:val="28"/>
          <w:szCs w:val="28"/>
        </w:rPr>
        <w:t>. В результате исследования установлено, что в экструдированных комбикормах с применением пророщенного зерна тритикале незначительно увеличилось содержание фосфора и кальция.</w:t>
      </w:r>
    </w:p>
    <w:p w14:paraId="51E8DCC8" w14:textId="77777777" w:rsidR="000D1BF6" w:rsidRPr="00557248" w:rsidRDefault="000D1BF6" w:rsidP="000D1BF6">
      <w:pPr>
        <w:spacing w:after="0" w:line="240" w:lineRule="auto"/>
        <w:ind w:firstLine="709"/>
        <w:jc w:val="both"/>
        <w:rPr>
          <w:rFonts w:ascii="Times New Roman" w:hAnsi="Times New Roman" w:cs="Times New Roman"/>
          <w:sz w:val="28"/>
          <w:szCs w:val="28"/>
        </w:rPr>
      </w:pPr>
      <w:r w:rsidRPr="00557248">
        <w:rPr>
          <w:rFonts w:ascii="Times New Roman" w:hAnsi="Times New Roman" w:cs="Times New Roman"/>
          <w:sz w:val="28"/>
          <w:szCs w:val="28"/>
        </w:rPr>
        <w:t>Переваримость кормов характеризует, в основном, доступность питательных веществ и энергии для обмена.</w:t>
      </w:r>
    </w:p>
    <w:p w14:paraId="6D6ABE7E" w14:textId="77777777" w:rsidR="000D1BF6" w:rsidRPr="00030C9A" w:rsidRDefault="000D1BF6" w:rsidP="000D1BF6">
      <w:pPr>
        <w:jc w:val="both"/>
        <w:rPr>
          <w:rStyle w:val="af9"/>
          <w:rFonts w:ascii="Times New Roman" w:hAnsi="Times New Roman" w:cs="Times New Roman"/>
          <w:shd w:val="clear" w:color="auto" w:fill="FFFFFF"/>
        </w:rPr>
      </w:pPr>
    </w:p>
    <w:p w14:paraId="331ADFCF" w14:textId="77777777" w:rsidR="000D1BF6" w:rsidRDefault="000D1BF6" w:rsidP="000D1BF6">
      <w:pPr>
        <w:jc w:val="center"/>
        <w:rPr>
          <w:rStyle w:val="af9"/>
          <w:rFonts w:ascii="Arial" w:hAnsi="Arial" w:cs="Arial"/>
          <w:shd w:val="clear" w:color="auto" w:fill="FFFFFF"/>
        </w:rPr>
      </w:pPr>
      <w:r>
        <w:rPr>
          <w:noProof/>
          <w:lang w:eastAsia="ru-RU"/>
        </w:rPr>
        <w:drawing>
          <wp:inline distT="0" distB="0" distL="0" distR="0" wp14:anchorId="59DA79A5" wp14:editId="2D7987E2">
            <wp:extent cx="4567711" cy="2732239"/>
            <wp:effectExtent l="0" t="0" r="4445" b="1143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2908E1BE" w14:textId="77777777" w:rsidR="000D1BF6" w:rsidRPr="00C87516" w:rsidRDefault="000D1BF6" w:rsidP="000D1BF6">
      <w:pPr>
        <w:spacing w:after="0" w:line="240" w:lineRule="auto"/>
        <w:jc w:val="center"/>
        <w:rPr>
          <w:rFonts w:ascii="Times New Roman" w:eastAsia="Times New Roman" w:hAnsi="Times New Roman" w:cs="Times New Roman"/>
          <w:sz w:val="28"/>
          <w:szCs w:val="28"/>
          <w:lang w:eastAsia="ru-RU"/>
        </w:rPr>
      </w:pPr>
      <w:r w:rsidRPr="00C87516">
        <w:rPr>
          <w:rFonts w:ascii="Times New Roman" w:eastAsia="Times New Roman" w:hAnsi="Times New Roman" w:cs="Times New Roman"/>
          <w:sz w:val="28"/>
          <w:szCs w:val="28"/>
          <w:lang w:eastAsia="ru-RU"/>
        </w:rPr>
        <w:t xml:space="preserve">Рисунок 23–  Содержание питательных веществ в экструдированных </w:t>
      </w:r>
    </w:p>
    <w:p w14:paraId="54C8EBD2" w14:textId="77777777" w:rsidR="000D1BF6" w:rsidRDefault="000D1BF6" w:rsidP="000D1BF6">
      <w:pPr>
        <w:spacing w:after="0" w:line="240" w:lineRule="auto"/>
        <w:jc w:val="center"/>
        <w:rPr>
          <w:rFonts w:ascii="Times New Roman" w:eastAsia="Times New Roman" w:hAnsi="Times New Roman" w:cs="Times New Roman"/>
          <w:sz w:val="28"/>
          <w:szCs w:val="28"/>
          <w:lang w:eastAsia="ru-RU"/>
        </w:rPr>
      </w:pPr>
      <w:r w:rsidRPr="00C87516">
        <w:rPr>
          <w:rFonts w:ascii="Times New Roman" w:eastAsia="Times New Roman" w:hAnsi="Times New Roman" w:cs="Times New Roman"/>
          <w:sz w:val="28"/>
          <w:szCs w:val="28"/>
          <w:lang w:eastAsia="ru-RU"/>
        </w:rPr>
        <w:t>комбикормах, %</w:t>
      </w:r>
    </w:p>
    <w:p w14:paraId="3B0BC12A" w14:textId="77777777" w:rsidR="000D1BF6" w:rsidRPr="00C87516" w:rsidRDefault="000D1BF6" w:rsidP="000D1BF6">
      <w:pPr>
        <w:spacing w:after="0" w:line="240" w:lineRule="auto"/>
        <w:jc w:val="center"/>
        <w:rPr>
          <w:rStyle w:val="af9"/>
          <w:rFonts w:ascii="Times New Roman" w:eastAsia="Times New Roman" w:hAnsi="Times New Roman" w:cs="Times New Roman"/>
          <w:b w:val="0"/>
          <w:bCs w:val="0"/>
          <w:sz w:val="28"/>
          <w:szCs w:val="28"/>
          <w:lang w:eastAsia="ru-RU"/>
        </w:rPr>
      </w:pPr>
    </w:p>
    <w:p w14:paraId="4CFE34FC" w14:textId="77777777" w:rsidR="000D1BF6" w:rsidRPr="00774A35" w:rsidRDefault="000D1BF6" w:rsidP="000D1BF6">
      <w:pPr>
        <w:autoSpaceDE w:val="0"/>
        <w:autoSpaceDN w:val="0"/>
        <w:adjustRightInd w:val="0"/>
        <w:spacing w:after="0" w:line="240" w:lineRule="auto"/>
        <w:ind w:firstLine="709"/>
        <w:jc w:val="both"/>
        <w:rPr>
          <w:rFonts w:ascii="Times New Roman" w:eastAsia="PragmaticaC" w:hAnsi="Times New Roman" w:cs="Times New Roman"/>
          <w:sz w:val="28"/>
          <w:szCs w:val="28"/>
        </w:rPr>
      </w:pPr>
      <w:r w:rsidRPr="00774A35">
        <w:rPr>
          <w:rFonts w:ascii="Times New Roman" w:hAnsi="Times New Roman" w:cs="Times New Roman"/>
          <w:sz w:val="28"/>
          <w:szCs w:val="28"/>
        </w:rPr>
        <w:t>Содержание обменной энергии в экстр</w:t>
      </w:r>
      <w:r>
        <w:rPr>
          <w:rFonts w:ascii="Times New Roman" w:hAnsi="Times New Roman" w:cs="Times New Roman"/>
          <w:sz w:val="28"/>
          <w:szCs w:val="28"/>
        </w:rPr>
        <w:t xml:space="preserve">удированных комбикормах в опыте №3 </w:t>
      </w:r>
      <w:r w:rsidRPr="00774A35">
        <w:rPr>
          <w:rFonts w:ascii="Times New Roman" w:hAnsi="Times New Roman" w:cs="Times New Roman"/>
          <w:sz w:val="28"/>
          <w:szCs w:val="28"/>
        </w:rPr>
        <w:t xml:space="preserve">больше, чем в контроле. </w:t>
      </w:r>
      <w:r w:rsidRPr="00774A35">
        <w:rPr>
          <w:rFonts w:ascii="Times New Roman" w:eastAsia="PragmaticaC" w:hAnsi="Times New Roman" w:cs="Times New Roman"/>
          <w:sz w:val="28"/>
          <w:szCs w:val="28"/>
        </w:rPr>
        <w:t>Считается, что оценка питательности кормов по показателям обменной энергии более точная, так как дается с учетом всего физиологически полезного, а не только продуктивного, действия корма на организм животного.</w:t>
      </w:r>
    </w:p>
    <w:p w14:paraId="4F438163" w14:textId="305CEC9B" w:rsidR="000D1BF6" w:rsidRPr="00774A35" w:rsidRDefault="000D1BF6" w:rsidP="000D1BF6">
      <w:pPr>
        <w:spacing w:after="0" w:line="240" w:lineRule="auto"/>
        <w:ind w:firstLine="709"/>
        <w:jc w:val="both"/>
        <w:rPr>
          <w:rFonts w:ascii="Times New Roman" w:hAnsi="Times New Roman" w:cs="Times New Roman"/>
          <w:sz w:val="28"/>
          <w:szCs w:val="28"/>
        </w:rPr>
      </w:pPr>
      <w:r w:rsidRPr="00774A35">
        <w:rPr>
          <w:rFonts w:ascii="Times New Roman" w:hAnsi="Times New Roman" w:cs="Times New Roman"/>
          <w:sz w:val="28"/>
          <w:szCs w:val="28"/>
        </w:rPr>
        <w:t xml:space="preserve">В экструдированных комбикормах перевариваемый протеин от 110,59 г до 136,22 г показано на рисунке </w:t>
      </w:r>
      <w:r w:rsidRPr="00F81CC2">
        <w:rPr>
          <w:rFonts w:ascii="Times New Roman" w:hAnsi="Times New Roman" w:cs="Times New Roman"/>
          <w:sz w:val="28"/>
          <w:szCs w:val="28"/>
        </w:rPr>
        <w:t>23 (</w:t>
      </w:r>
      <w:r w:rsidR="00F81CC2" w:rsidRPr="00F81CC2">
        <w:rPr>
          <w:rFonts w:ascii="Times New Roman" w:hAnsi="Times New Roman" w:cs="Times New Roman"/>
          <w:sz w:val="28"/>
          <w:szCs w:val="28"/>
        </w:rPr>
        <w:t>Приложение В</w:t>
      </w:r>
      <w:r w:rsidRPr="00F81CC2">
        <w:rPr>
          <w:rFonts w:ascii="Times New Roman" w:hAnsi="Times New Roman" w:cs="Times New Roman"/>
          <w:sz w:val="28"/>
          <w:szCs w:val="28"/>
        </w:rPr>
        <w:t>).</w:t>
      </w:r>
    </w:p>
    <w:p w14:paraId="6BC784A2" w14:textId="77777777" w:rsidR="000D1BF6" w:rsidRDefault="000D1BF6" w:rsidP="000D1BF6">
      <w:pPr>
        <w:ind w:firstLine="709"/>
        <w:jc w:val="both"/>
        <w:rPr>
          <w:rFonts w:ascii="Times New Roman" w:hAnsi="Times New Roman" w:cs="Times New Roman"/>
          <w:sz w:val="28"/>
          <w:szCs w:val="28"/>
        </w:rPr>
      </w:pPr>
      <w:r>
        <w:rPr>
          <w:rFonts w:ascii="Times New Roman" w:hAnsi="Times New Roman" w:cs="Times New Roman"/>
          <w:sz w:val="28"/>
          <w:szCs w:val="28"/>
        </w:rPr>
        <w:t>Исследован аминокислотный состав экструдированных комбикормов.</w:t>
      </w:r>
    </w:p>
    <w:p w14:paraId="20BDA4AF" w14:textId="77777777" w:rsidR="00435ABC" w:rsidRDefault="00435ABC" w:rsidP="000D1BF6">
      <w:pPr>
        <w:spacing w:after="0" w:line="240" w:lineRule="auto"/>
        <w:jc w:val="both"/>
        <w:rPr>
          <w:rFonts w:ascii="Times New Roman" w:hAnsi="Times New Roman" w:cs="Times New Roman"/>
          <w:sz w:val="28"/>
          <w:szCs w:val="28"/>
        </w:rPr>
      </w:pPr>
    </w:p>
    <w:p w14:paraId="4F318588" w14:textId="77777777" w:rsidR="00435ABC" w:rsidRDefault="00435ABC" w:rsidP="000D1BF6">
      <w:pPr>
        <w:spacing w:after="0" w:line="240" w:lineRule="auto"/>
        <w:jc w:val="both"/>
        <w:rPr>
          <w:rFonts w:ascii="Times New Roman" w:hAnsi="Times New Roman" w:cs="Times New Roman"/>
          <w:sz w:val="28"/>
          <w:szCs w:val="28"/>
        </w:rPr>
      </w:pPr>
    </w:p>
    <w:p w14:paraId="3D6AFABA" w14:textId="77777777" w:rsidR="00435ABC" w:rsidRDefault="00435ABC" w:rsidP="000D1BF6">
      <w:pPr>
        <w:spacing w:after="0" w:line="240" w:lineRule="auto"/>
        <w:jc w:val="both"/>
        <w:rPr>
          <w:rFonts w:ascii="Times New Roman" w:hAnsi="Times New Roman" w:cs="Times New Roman"/>
          <w:sz w:val="28"/>
          <w:szCs w:val="28"/>
        </w:rPr>
      </w:pPr>
    </w:p>
    <w:p w14:paraId="2BAF3215" w14:textId="77777777" w:rsidR="00435ABC" w:rsidRDefault="00435ABC" w:rsidP="000D1BF6">
      <w:pPr>
        <w:spacing w:after="0" w:line="240" w:lineRule="auto"/>
        <w:jc w:val="both"/>
        <w:rPr>
          <w:rFonts w:ascii="Times New Roman" w:hAnsi="Times New Roman" w:cs="Times New Roman"/>
          <w:sz w:val="28"/>
          <w:szCs w:val="28"/>
        </w:rPr>
      </w:pPr>
    </w:p>
    <w:p w14:paraId="4B7697AF" w14:textId="77777777" w:rsidR="00435ABC" w:rsidRDefault="00435ABC" w:rsidP="000D1BF6">
      <w:pPr>
        <w:spacing w:after="0" w:line="240" w:lineRule="auto"/>
        <w:jc w:val="both"/>
        <w:rPr>
          <w:rFonts w:ascii="Times New Roman" w:hAnsi="Times New Roman" w:cs="Times New Roman"/>
          <w:sz w:val="28"/>
          <w:szCs w:val="28"/>
        </w:rPr>
      </w:pPr>
    </w:p>
    <w:p w14:paraId="441D7AF8" w14:textId="77777777" w:rsidR="00435ABC" w:rsidRDefault="00435ABC" w:rsidP="000D1BF6">
      <w:pPr>
        <w:spacing w:after="0" w:line="240" w:lineRule="auto"/>
        <w:jc w:val="both"/>
        <w:rPr>
          <w:rFonts w:ascii="Times New Roman" w:hAnsi="Times New Roman" w:cs="Times New Roman"/>
          <w:sz w:val="28"/>
          <w:szCs w:val="28"/>
        </w:rPr>
      </w:pPr>
    </w:p>
    <w:p w14:paraId="17B590F1" w14:textId="6C5B744F" w:rsidR="00435ABC" w:rsidRDefault="00435ABC" w:rsidP="000D1BF6">
      <w:pPr>
        <w:spacing w:after="0" w:line="240" w:lineRule="auto"/>
        <w:jc w:val="both"/>
        <w:rPr>
          <w:rFonts w:ascii="Times New Roman" w:hAnsi="Times New Roman" w:cs="Times New Roman"/>
          <w:sz w:val="28"/>
          <w:szCs w:val="28"/>
        </w:rPr>
      </w:pPr>
    </w:p>
    <w:p w14:paraId="0B89DAB0" w14:textId="77777777" w:rsidR="00920660" w:rsidRDefault="00920660" w:rsidP="000D1BF6">
      <w:pPr>
        <w:spacing w:after="0" w:line="240" w:lineRule="auto"/>
        <w:jc w:val="both"/>
        <w:rPr>
          <w:rFonts w:ascii="Times New Roman" w:hAnsi="Times New Roman" w:cs="Times New Roman"/>
          <w:sz w:val="28"/>
          <w:szCs w:val="28"/>
        </w:rPr>
      </w:pPr>
    </w:p>
    <w:p w14:paraId="60383A9A" w14:textId="26E41991" w:rsidR="000D1BF6" w:rsidRPr="00DF38D4" w:rsidRDefault="000D1BF6" w:rsidP="000D1BF6">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26- </w:t>
      </w:r>
      <w:r w:rsidRPr="00DF38D4">
        <w:rPr>
          <w:rFonts w:ascii="Times New Roman" w:hAnsi="Times New Roman" w:cs="Times New Roman"/>
          <w:sz w:val="28"/>
          <w:szCs w:val="28"/>
        </w:rPr>
        <w:t>Аминокислотный состав экструдированных комбикормов</w:t>
      </w:r>
    </w:p>
    <w:tbl>
      <w:tblPr>
        <w:tblStyle w:val="a3"/>
        <w:tblW w:w="0" w:type="auto"/>
        <w:tblLook w:val="04A0" w:firstRow="1" w:lastRow="0" w:firstColumn="1" w:lastColumn="0" w:noHBand="0" w:noVBand="1"/>
      </w:tblPr>
      <w:tblGrid>
        <w:gridCol w:w="2547"/>
        <w:gridCol w:w="1672"/>
        <w:gridCol w:w="1701"/>
        <w:gridCol w:w="1559"/>
        <w:gridCol w:w="1537"/>
      </w:tblGrid>
      <w:tr w:rsidR="000D1BF6" w:rsidRPr="00CF7D22" w14:paraId="546FDB8C" w14:textId="77777777" w:rsidTr="001826B1">
        <w:tc>
          <w:tcPr>
            <w:tcW w:w="2547" w:type="dxa"/>
            <w:vMerge w:val="restart"/>
          </w:tcPr>
          <w:p w14:paraId="682D1A9B"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Аминокислотный состав</w:t>
            </w:r>
          </w:p>
        </w:tc>
        <w:tc>
          <w:tcPr>
            <w:tcW w:w="6469" w:type="dxa"/>
            <w:gridSpan w:val="4"/>
          </w:tcPr>
          <w:p w14:paraId="2562A565"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Опытные образцы</w:t>
            </w:r>
          </w:p>
        </w:tc>
      </w:tr>
      <w:tr w:rsidR="000D1BF6" w:rsidRPr="00CF7D22" w14:paraId="3FF67554" w14:textId="77777777" w:rsidTr="001826B1">
        <w:tc>
          <w:tcPr>
            <w:tcW w:w="2547" w:type="dxa"/>
            <w:vMerge/>
          </w:tcPr>
          <w:p w14:paraId="62466B1D" w14:textId="77777777" w:rsidR="000D1BF6" w:rsidRPr="00CF7D22" w:rsidRDefault="000D1BF6" w:rsidP="001826B1">
            <w:pPr>
              <w:jc w:val="both"/>
              <w:rPr>
                <w:rFonts w:ascii="Times New Roman" w:hAnsi="Times New Roman" w:cs="Times New Roman"/>
                <w:sz w:val="24"/>
                <w:szCs w:val="24"/>
              </w:rPr>
            </w:pPr>
          </w:p>
        </w:tc>
        <w:tc>
          <w:tcPr>
            <w:tcW w:w="1672" w:type="dxa"/>
          </w:tcPr>
          <w:p w14:paraId="42882EE5" w14:textId="77777777" w:rsidR="000D1BF6" w:rsidRPr="00CF7D22" w:rsidRDefault="000D1BF6" w:rsidP="001826B1">
            <w:pPr>
              <w:jc w:val="both"/>
              <w:rPr>
                <w:rFonts w:ascii="Times New Roman" w:hAnsi="Times New Roman" w:cs="Times New Roman"/>
                <w:sz w:val="24"/>
                <w:szCs w:val="24"/>
                <w:lang w:val="kk-KZ"/>
              </w:rPr>
            </w:pPr>
            <w:r w:rsidRPr="00CF7D22">
              <w:rPr>
                <w:rFonts w:ascii="Times New Roman" w:hAnsi="Times New Roman" w:cs="Times New Roman"/>
                <w:sz w:val="24"/>
                <w:szCs w:val="24"/>
                <w:lang w:val="kk-KZ"/>
              </w:rPr>
              <w:t>контроль</w:t>
            </w:r>
          </w:p>
        </w:tc>
        <w:tc>
          <w:tcPr>
            <w:tcW w:w="1701" w:type="dxa"/>
          </w:tcPr>
          <w:p w14:paraId="7D7BEE97" w14:textId="77777777" w:rsidR="000D1BF6" w:rsidRPr="00CF7D22" w:rsidRDefault="000D1BF6" w:rsidP="001826B1">
            <w:pPr>
              <w:jc w:val="both"/>
              <w:rPr>
                <w:rFonts w:ascii="Times New Roman" w:hAnsi="Times New Roman" w:cs="Times New Roman"/>
                <w:sz w:val="24"/>
                <w:szCs w:val="24"/>
                <w:lang w:val="kk-KZ"/>
              </w:rPr>
            </w:pPr>
            <w:r w:rsidRPr="00CF7D22">
              <w:rPr>
                <w:rFonts w:ascii="Times New Roman" w:hAnsi="Times New Roman" w:cs="Times New Roman"/>
                <w:sz w:val="24"/>
                <w:szCs w:val="24"/>
              </w:rPr>
              <w:t>Опыт №</w:t>
            </w:r>
            <w:r w:rsidRPr="00CF7D22">
              <w:rPr>
                <w:rFonts w:ascii="Times New Roman" w:hAnsi="Times New Roman" w:cs="Times New Roman"/>
                <w:sz w:val="24"/>
                <w:szCs w:val="24"/>
                <w:lang w:val="kk-KZ"/>
              </w:rPr>
              <w:t>1</w:t>
            </w:r>
          </w:p>
        </w:tc>
        <w:tc>
          <w:tcPr>
            <w:tcW w:w="1559" w:type="dxa"/>
          </w:tcPr>
          <w:p w14:paraId="167D0A2C" w14:textId="77777777" w:rsidR="000D1BF6" w:rsidRPr="00CF7D22" w:rsidRDefault="000D1BF6" w:rsidP="001826B1">
            <w:pPr>
              <w:jc w:val="both"/>
              <w:rPr>
                <w:rFonts w:ascii="Times New Roman" w:hAnsi="Times New Roman" w:cs="Times New Roman"/>
                <w:sz w:val="24"/>
                <w:szCs w:val="24"/>
                <w:lang w:val="kk-KZ"/>
              </w:rPr>
            </w:pPr>
            <w:r w:rsidRPr="00CF7D22">
              <w:rPr>
                <w:rFonts w:ascii="Times New Roman" w:hAnsi="Times New Roman" w:cs="Times New Roman"/>
                <w:sz w:val="24"/>
                <w:szCs w:val="24"/>
              </w:rPr>
              <w:t>Опыт №</w:t>
            </w:r>
            <w:r w:rsidRPr="00CF7D22">
              <w:rPr>
                <w:rFonts w:ascii="Times New Roman" w:hAnsi="Times New Roman" w:cs="Times New Roman"/>
                <w:sz w:val="24"/>
                <w:szCs w:val="24"/>
                <w:lang w:val="kk-KZ"/>
              </w:rPr>
              <w:t>2</w:t>
            </w:r>
          </w:p>
        </w:tc>
        <w:tc>
          <w:tcPr>
            <w:tcW w:w="1537" w:type="dxa"/>
          </w:tcPr>
          <w:p w14:paraId="55FC0270"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Опыт №</w:t>
            </w:r>
            <w:r w:rsidRPr="00CF7D22">
              <w:rPr>
                <w:rFonts w:ascii="Times New Roman" w:hAnsi="Times New Roman" w:cs="Times New Roman"/>
                <w:sz w:val="24"/>
                <w:szCs w:val="24"/>
                <w:lang w:val="kk-KZ"/>
              </w:rPr>
              <w:t>3</w:t>
            </w:r>
          </w:p>
        </w:tc>
      </w:tr>
      <w:tr w:rsidR="000D1BF6" w:rsidRPr="00CF7D22" w14:paraId="6007348E" w14:textId="77777777" w:rsidTr="001826B1">
        <w:tc>
          <w:tcPr>
            <w:tcW w:w="2547" w:type="dxa"/>
          </w:tcPr>
          <w:p w14:paraId="6CFFEDE8"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 xml:space="preserve">Аргинин </w:t>
            </w:r>
          </w:p>
        </w:tc>
        <w:tc>
          <w:tcPr>
            <w:tcW w:w="1672" w:type="dxa"/>
          </w:tcPr>
          <w:p w14:paraId="3156C7AE"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1,861</w:t>
            </w:r>
          </w:p>
        </w:tc>
        <w:tc>
          <w:tcPr>
            <w:tcW w:w="1701" w:type="dxa"/>
          </w:tcPr>
          <w:p w14:paraId="6937355A"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1,524</w:t>
            </w:r>
          </w:p>
        </w:tc>
        <w:tc>
          <w:tcPr>
            <w:tcW w:w="1559" w:type="dxa"/>
          </w:tcPr>
          <w:p w14:paraId="0606A10E"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5,141</w:t>
            </w:r>
          </w:p>
        </w:tc>
        <w:tc>
          <w:tcPr>
            <w:tcW w:w="1537" w:type="dxa"/>
          </w:tcPr>
          <w:p w14:paraId="475D4404"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2,152</w:t>
            </w:r>
          </w:p>
        </w:tc>
      </w:tr>
      <w:tr w:rsidR="000D1BF6" w:rsidRPr="00CF7D22" w14:paraId="23C2A9E9" w14:textId="77777777" w:rsidTr="001826B1">
        <w:tc>
          <w:tcPr>
            <w:tcW w:w="2547" w:type="dxa"/>
          </w:tcPr>
          <w:p w14:paraId="0F780308"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 xml:space="preserve">Лизин </w:t>
            </w:r>
          </w:p>
        </w:tc>
        <w:tc>
          <w:tcPr>
            <w:tcW w:w="1672" w:type="dxa"/>
          </w:tcPr>
          <w:p w14:paraId="0A18FC69"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0,490</w:t>
            </w:r>
          </w:p>
        </w:tc>
        <w:tc>
          <w:tcPr>
            <w:tcW w:w="1701" w:type="dxa"/>
          </w:tcPr>
          <w:p w14:paraId="7B980BF4"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0,447</w:t>
            </w:r>
          </w:p>
        </w:tc>
        <w:tc>
          <w:tcPr>
            <w:tcW w:w="1559" w:type="dxa"/>
          </w:tcPr>
          <w:p w14:paraId="130F783E"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0,514</w:t>
            </w:r>
          </w:p>
        </w:tc>
        <w:tc>
          <w:tcPr>
            <w:tcW w:w="1537" w:type="dxa"/>
          </w:tcPr>
          <w:p w14:paraId="5384ABE1"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0,789</w:t>
            </w:r>
          </w:p>
        </w:tc>
      </w:tr>
      <w:tr w:rsidR="000D1BF6" w:rsidRPr="00CF7D22" w14:paraId="2A4502B7" w14:textId="77777777" w:rsidTr="001826B1">
        <w:tc>
          <w:tcPr>
            <w:tcW w:w="2547" w:type="dxa"/>
          </w:tcPr>
          <w:p w14:paraId="7DFD1AF2"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 xml:space="preserve">Тирозин </w:t>
            </w:r>
          </w:p>
        </w:tc>
        <w:tc>
          <w:tcPr>
            <w:tcW w:w="1672" w:type="dxa"/>
          </w:tcPr>
          <w:p w14:paraId="71FFA4CE"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0,490</w:t>
            </w:r>
          </w:p>
        </w:tc>
        <w:tc>
          <w:tcPr>
            <w:tcW w:w="1701" w:type="dxa"/>
          </w:tcPr>
          <w:p w14:paraId="77626C71"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0,631</w:t>
            </w:r>
          </w:p>
        </w:tc>
        <w:tc>
          <w:tcPr>
            <w:tcW w:w="1559" w:type="dxa"/>
          </w:tcPr>
          <w:p w14:paraId="15E723C3"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0,676</w:t>
            </w:r>
          </w:p>
        </w:tc>
        <w:tc>
          <w:tcPr>
            <w:tcW w:w="1537" w:type="dxa"/>
          </w:tcPr>
          <w:p w14:paraId="5F53BB4B"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0,502</w:t>
            </w:r>
          </w:p>
        </w:tc>
      </w:tr>
      <w:tr w:rsidR="000D1BF6" w:rsidRPr="00CF7D22" w14:paraId="704AB971" w14:textId="77777777" w:rsidTr="001826B1">
        <w:tc>
          <w:tcPr>
            <w:tcW w:w="2547" w:type="dxa"/>
          </w:tcPr>
          <w:p w14:paraId="3485F17C"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 xml:space="preserve">Фенилаланин </w:t>
            </w:r>
          </w:p>
        </w:tc>
        <w:tc>
          <w:tcPr>
            <w:tcW w:w="1672" w:type="dxa"/>
          </w:tcPr>
          <w:p w14:paraId="118DF512"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0,759</w:t>
            </w:r>
          </w:p>
        </w:tc>
        <w:tc>
          <w:tcPr>
            <w:tcW w:w="1701" w:type="dxa"/>
          </w:tcPr>
          <w:p w14:paraId="0DFF70E9"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1,025</w:t>
            </w:r>
          </w:p>
        </w:tc>
        <w:tc>
          <w:tcPr>
            <w:tcW w:w="1559" w:type="dxa"/>
          </w:tcPr>
          <w:p w14:paraId="1B9B450E"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1,055</w:t>
            </w:r>
          </w:p>
        </w:tc>
        <w:tc>
          <w:tcPr>
            <w:tcW w:w="1537" w:type="dxa"/>
          </w:tcPr>
          <w:p w14:paraId="2EB4FC95"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0,861</w:t>
            </w:r>
          </w:p>
        </w:tc>
      </w:tr>
      <w:tr w:rsidR="000D1BF6" w:rsidRPr="00CF7D22" w14:paraId="446C97F4" w14:textId="77777777" w:rsidTr="001826B1">
        <w:tc>
          <w:tcPr>
            <w:tcW w:w="2547" w:type="dxa"/>
          </w:tcPr>
          <w:p w14:paraId="7DB911AB"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 xml:space="preserve">Гистидин </w:t>
            </w:r>
          </w:p>
        </w:tc>
        <w:tc>
          <w:tcPr>
            <w:tcW w:w="1672" w:type="dxa"/>
          </w:tcPr>
          <w:p w14:paraId="3FE7C36F"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0,441</w:t>
            </w:r>
          </w:p>
        </w:tc>
        <w:tc>
          <w:tcPr>
            <w:tcW w:w="1701" w:type="dxa"/>
          </w:tcPr>
          <w:p w14:paraId="39414BF9"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0,473</w:t>
            </w:r>
          </w:p>
        </w:tc>
        <w:tc>
          <w:tcPr>
            <w:tcW w:w="1559" w:type="dxa"/>
          </w:tcPr>
          <w:p w14:paraId="190C5059"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0,541</w:t>
            </w:r>
          </w:p>
        </w:tc>
        <w:tc>
          <w:tcPr>
            <w:tcW w:w="1537" w:type="dxa"/>
          </w:tcPr>
          <w:p w14:paraId="0873255A"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0,550</w:t>
            </w:r>
          </w:p>
        </w:tc>
      </w:tr>
      <w:tr w:rsidR="000D1BF6" w:rsidRPr="00CF7D22" w14:paraId="4646328B" w14:textId="77777777" w:rsidTr="001826B1">
        <w:tc>
          <w:tcPr>
            <w:tcW w:w="2547" w:type="dxa"/>
          </w:tcPr>
          <w:p w14:paraId="150E5691"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Лейчин+изолейцин</w:t>
            </w:r>
          </w:p>
        </w:tc>
        <w:tc>
          <w:tcPr>
            <w:tcW w:w="1672" w:type="dxa"/>
          </w:tcPr>
          <w:p w14:paraId="621BB3DE"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1,053</w:t>
            </w:r>
          </w:p>
        </w:tc>
        <w:tc>
          <w:tcPr>
            <w:tcW w:w="1701" w:type="dxa"/>
          </w:tcPr>
          <w:p w14:paraId="5BD03885"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1,524</w:t>
            </w:r>
          </w:p>
        </w:tc>
        <w:tc>
          <w:tcPr>
            <w:tcW w:w="1559" w:type="dxa"/>
          </w:tcPr>
          <w:p w14:paraId="5E151D3B"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1,569</w:t>
            </w:r>
          </w:p>
        </w:tc>
        <w:tc>
          <w:tcPr>
            <w:tcW w:w="1537" w:type="dxa"/>
          </w:tcPr>
          <w:p w14:paraId="6B0F553F"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1,219</w:t>
            </w:r>
          </w:p>
        </w:tc>
      </w:tr>
      <w:tr w:rsidR="000D1BF6" w:rsidRPr="00CF7D22" w14:paraId="4D034147" w14:textId="77777777" w:rsidTr="001826B1">
        <w:tc>
          <w:tcPr>
            <w:tcW w:w="2547" w:type="dxa"/>
          </w:tcPr>
          <w:p w14:paraId="0E0DE4A0"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 xml:space="preserve">Метионин </w:t>
            </w:r>
          </w:p>
        </w:tc>
        <w:tc>
          <w:tcPr>
            <w:tcW w:w="1672" w:type="dxa"/>
          </w:tcPr>
          <w:p w14:paraId="460897B4"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0,245</w:t>
            </w:r>
          </w:p>
        </w:tc>
        <w:tc>
          <w:tcPr>
            <w:tcW w:w="1701" w:type="dxa"/>
          </w:tcPr>
          <w:p w14:paraId="52B0BC77"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0,394</w:t>
            </w:r>
          </w:p>
        </w:tc>
        <w:tc>
          <w:tcPr>
            <w:tcW w:w="1559" w:type="dxa"/>
          </w:tcPr>
          <w:p w14:paraId="613B0688"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0,379</w:t>
            </w:r>
          </w:p>
        </w:tc>
        <w:tc>
          <w:tcPr>
            <w:tcW w:w="1537" w:type="dxa"/>
          </w:tcPr>
          <w:p w14:paraId="30767F6D"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0,311</w:t>
            </w:r>
          </w:p>
        </w:tc>
      </w:tr>
      <w:tr w:rsidR="000D1BF6" w:rsidRPr="00CF7D22" w14:paraId="5EC131E3" w14:textId="77777777" w:rsidTr="001826B1">
        <w:tc>
          <w:tcPr>
            <w:tcW w:w="2547" w:type="dxa"/>
          </w:tcPr>
          <w:p w14:paraId="10EC21FA"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 xml:space="preserve">Валин </w:t>
            </w:r>
          </w:p>
        </w:tc>
        <w:tc>
          <w:tcPr>
            <w:tcW w:w="1672" w:type="dxa"/>
          </w:tcPr>
          <w:p w14:paraId="4DE03DD9"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0,833</w:t>
            </w:r>
          </w:p>
        </w:tc>
        <w:tc>
          <w:tcPr>
            <w:tcW w:w="1701" w:type="dxa"/>
          </w:tcPr>
          <w:p w14:paraId="2EB1995B"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1,051</w:t>
            </w:r>
          </w:p>
        </w:tc>
        <w:tc>
          <w:tcPr>
            <w:tcW w:w="1559" w:type="dxa"/>
          </w:tcPr>
          <w:p w14:paraId="6E5504A2"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1,082</w:t>
            </w:r>
          </w:p>
        </w:tc>
        <w:tc>
          <w:tcPr>
            <w:tcW w:w="1537" w:type="dxa"/>
          </w:tcPr>
          <w:p w14:paraId="4E9FAD1E"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1,387</w:t>
            </w:r>
          </w:p>
        </w:tc>
      </w:tr>
      <w:tr w:rsidR="000D1BF6" w:rsidRPr="00CF7D22" w14:paraId="4E750261" w14:textId="77777777" w:rsidTr="001826B1">
        <w:tc>
          <w:tcPr>
            <w:tcW w:w="2547" w:type="dxa"/>
          </w:tcPr>
          <w:p w14:paraId="34A3B113"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 xml:space="preserve">Пролин </w:t>
            </w:r>
          </w:p>
        </w:tc>
        <w:tc>
          <w:tcPr>
            <w:tcW w:w="1672" w:type="dxa"/>
          </w:tcPr>
          <w:p w14:paraId="06CCF70E"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1,641</w:t>
            </w:r>
          </w:p>
        </w:tc>
        <w:tc>
          <w:tcPr>
            <w:tcW w:w="1701" w:type="dxa"/>
          </w:tcPr>
          <w:p w14:paraId="002E7CB4"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2,102</w:t>
            </w:r>
          </w:p>
        </w:tc>
        <w:tc>
          <w:tcPr>
            <w:tcW w:w="1559" w:type="dxa"/>
          </w:tcPr>
          <w:p w14:paraId="1272A3BD"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2,165</w:t>
            </w:r>
          </w:p>
        </w:tc>
        <w:tc>
          <w:tcPr>
            <w:tcW w:w="1537" w:type="dxa"/>
          </w:tcPr>
          <w:p w14:paraId="530052CA"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2,104</w:t>
            </w:r>
          </w:p>
        </w:tc>
      </w:tr>
      <w:tr w:rsidR="000D1BF6" w:rsidRPr="00CF7D22" w14:paraId="1CC8BDB2" w14:textId="77777777" w:rsidTr="001826B1">
        <w:tc>
          <w:tcPr>
            <w:tcW w:w="2547" w:type="dxa"/>
          </w:tcPr>
          <w:p w14:paraId="79E91DF9"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 xml:space="preserve">Треонин </w:t>
            </w:r>
          </w:p>
        </w:tc>
        <w:tc>
          <w:tcPr>
            <w:tcW w:w="1672" w:type="dxa"/>
          </w:tcPr>
          <w:p w14:paraId="7F2FD862"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0,661</w:t>
            </w:r>
          </w:p>
        </w:tc>
        <w:tc>
          <w:tcPr>
            <w:tcW w:w="1701" w:type="dxa"/>
          </w:tcPr>
          <w:p w14:paraId="698D1C6A"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0,762</w:t>
            </w:r>
          </w:p>
        </w:tc>
        <w:tc>
          <w:tcPr>
            <w:tcW w:w="1559" w:type="dxa"/>
          </w:tcPr>
          <w:p w14:paraId="6587EF3D"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0,812</w:t>
            </w:r>
          </w:p>
        </w:tc>
        <w:tc>
          <w:tcPr>
            <w:tcW w:w="1537" w:type="dxa"/>
          </w:tcPr>
          <w:p w14:paraId="2AF1E41C"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0,789</w:t>
            </w:r>
          </w:p>
        </w:tc>
      </w:tr>
      <w:tr w:rsidR="000D1BF6" w:rsidRPr="00CF7D22" w14:paraId="43E291CC" w14:textId="77777777" w:rsidTr="001826B1">
        <w:tc>
          <w:tcPr>
            <w:tcW w:w="2547" w:type="dxa"/>
          </w:tcPr>
          <w:p w14:paraId="5C221FFE"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 xml:space="preserve">Серин </w:t>
            </w:r>
          </w:p>
        </w:tc>
        <w:tc>
          <w:tcPr>
            <w:tcW w:w="1672" w:type="dxa"/>
          </w:tcPr>
          <w:p w14:paraId="2432344F"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0,833</w:t>
            </w:r>
          </w:p>
        </w:tc>
        <w:tc>
          <w:tcPr>
            <w:tcW w:w="1701" w:type="dxa"/>
          </w:tcPr>
          <w:p w14:paraId="350D76CB"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1,051</w:t>
            </w:r>
          </w:p>
        </w:tc>
        <w:tc>
          <w:tcPr>
            <w:tcW w:w="1559" w:type="dxa"/>
          </w:tcPr>
          <w:p w14:paraId="60931725"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1,109</w:t>
            </w:r>
          </w:p>
        </w:tc>
        <w:tc>
          <w:tcPr>
            <w:tcW w:w="1537" w:type="dxa"/>
          </w:tcPr>
          <w:p w14:paraId="05EBD8A3"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1,004</w:t>
            </w:r>
          </w:p>
        </w:tc>
      </w:tr>
      <w:tr w:rsidR="000D1BF6" w:rsidRPr="00CF7D22" w14:paraId="0D83B353" w14:textId="77777777" w:rsidTr="001826B1">
        <w:tc>
          <w:tcPr>
            <w:tcW w:w="2547" w:type="dxa"/>
          </w:tcPr>
          <w:p w14:paraId="66001BDE"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 xml:space="preserve">Аланин </w:t>
            </w:r>
          </w:p>
        </w:tc>
        <w:tc>
          <w:tcPr>
            <w:tcW w:w="1672" w:type="dxa"/>
          </w:tcPr>
          <w:p w14:paraId="2D3A0EE8"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0,930</w:t>
            </w:r>
          </w:p>
        </w:tc>
        <w:tc>
          <w:tcPr>
            <w:tcW w:w="1701" w:type="dxa"/>
          </w:tcPr>
          <w:p w14:paraId="275AAC68"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1,261</w:t>
            </w:r>
          </w:p>
        </w:tc>
        <w:tc>
          <w:tcPr>
            <w:tcW w:w="1559" w:type="dxa"/>
          </w:tcPr>
          <w:p w14:paraId="5C94C841"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1,272</w:t>
            </w:r>
          </w:p>
        </w:tc>
        <w:tc>
          <w:tcPr>
            <w:tcW w:w="1537" w:type="dxa"/>
          </w:tcPr>
          <w:p w14:paraId="52D34179"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1,243</w:t>
            </w:r>
          </w:p>
        </w:tc>
      </w:tr>
      <w:tr w:rsidR="000D1BF6" w:rsidRPr="00CF7D22" w14:paraId="0E834AB8" w14:textId="77777777" w:rsidTr="001826B1">
        <w:tc>
          <w:tcPr>
            <w:tcW w:w="2547" w:type="dxa"/>
          </w:tcPr>
          <w:p w14:paraId="10832E01"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 xml:space="preserve">Глицин </w:t>
            </w:r>
          </w:p>
        </w:tc>
        <w:tc>
          <w:tcPr>
            <w:tcW w:w="1672" w:type="dxa"/>
          </w:tcPr>
          <w:p w14:paraId="13888E58"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0,759</w:t>
            </w:r>
          </w:p>
        </w:tc>
        <w:tc>
          <w:tcPr>
            <w:tcW w:w="1701" w:type="dxa"/>
          </w:tcPr>
          <w:p w14:paraId="78C97F5C"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0,815</w:t>
            </w:r>
          </w:p>
        </w:tc>
        <w:tc>
          <w:tcPr>
            <w:tcW w:w="1559" w:type="dxa"/>
          </w:tcPr>
          <w:p w14:paraId="6527F1DE"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0,839</w:t>
            </w:r>
          </w:p>
        </w:tc>
        <w:tc>
          <w:tcPr>
            <w:tcW w:w="1537" w:type="dxa"/>
          </w:tcPr>
          <w:p w14:paraId="4876BED2" w14:textId="77777777" w:rsidR="000D1BF6" w:rsidRPr="00CF7D22" w:rsidRDefault="000D1BF6" w:rsidP="001826B1">
            <w:pPr>
              <w:jc w:val="both"/>
              <w:rPr>
                <w:rFonts w:ascii="Times New Roman" w:hAnsi="Times New Roman" w:cs="Times New Roman"/>
                <w:sz w:val="24"/>
                <w:szCs w:val="24"/>
              </w:rPr>
            </w:pPr>
            <w:r w:rsidRPr="00CF7D22">
              <w:rPr>
                <w:rFonts w:ascii="Times New Roman" w:hAnsi="Times New Roman" w:cs="Times New Roman"/>
                <w:sz w:val="24"/>
                <w:szCs w:val="24"/>
              </w:rPr>
              <w:t>1,410</w:t>
            </w:r>
          </w:p>
        </w:tc>
      </w:tr>
    </w:tbl>
    <w:p w14:paraId="5DD632CF" w14:textId="77777777" w:rsidR="000D1BF6" w:rsidRDefault="000D1BF6" w:rsidP="000D1BF6">
      <w:pPr>
        <w:spacing w:after="0" w:line="360" w:lineRule="auto"/>
        <w:ind w:firstLine="709"/>
        <w:jc w:val="both"/>
        <w:rPr>
          <w:rFonts w:ascii="Times New Roman" w:hAnsi="Times New Roman" w:cs="Times New Roman"/>
          <w:sz w:val="24"/>
          <w:szCs w:val="24"/>
        </w:rPr>
      </w:pPr>
    </w:p>
    <w:p w14:paraId="7D68115A" w14:textId="77777777" w:rsidR="000D1BF6" w:rsidRDefault="000D1BF6" w:rsidP="000D1BF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содержанию лизина в опыте №3 превосходит контроль (0,490%) и опыт №1 и №2 (0,447 и 0,514%).</w:t>
      </w:r>
    </w:p>
    <w:p w14:paraId="1C6EA7F4" w14:textId="77777777" w:rsidR="000D1BF6" w:rsidRPr="00852E87" w:rsidRDefault="000D1BF6" w:rsidP="000D1BF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Среди заменимых аминокислот отмечено высокое содержание пролина в опыте №3 (2,104%), что превосходит контрольный вариант. </w:t>
      </w:r>
    </w:p>
    <w:p w14:paraId="5C2DF1AA" w14:textId="77777777" w:rsidR="000D1BF6" w:rsidRPr="00774A35" w:rsidRDefault="000D1BF6" w:rsidP="000D1BF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Наиболее сбалансированными по аминокислотному составу кроме того, в нем высокое содержание самой дефицитной аминокислоты- лизина, и с</w:t>
      </w:r>
      <w:r w:rsidRPr="00774A35">
        <w:rPr>
          <w:rFonts w:ascii="Times New Roman" w:hAnsi="Times New Roman" w:cs="Times New Roman"/>
          <w:sz w:val="28"/>
          <w:szCs w:val="28"/>
        </w:rPr>
        <w:t>одержание аргинина и пролина, глицина, треонина в опытном образце №3 лидирует по сравнению с другими образцами.</w:t>
      </w:r>
    </w:p>
    <w:p w14:paraId="3F192A58" w14:textId="77777777" w:rsidR="000D1BF6" w:rsidRPr="004A74CB" w:rsidRDefault="000D1BF6" w:rsidP="00B61D3B">
      <w:pPr>
        <w:jc w:val="both"/>
        <w:rPr>
          <w:rFonts w:ascii="Times New Roman" w:hAnsi="Times New Roman" w:cs="Times New Roman"/>
          <w:sz w:val="28"/>
          <w:szCs w:val="28"/>
          <w:lang w:val="kk-KZ"/>
        </w:rPr>
      </w:pPr>
    </w:p>
    <w:p w14:paraId="1FD2146E" w14:textId="5819B488" w:rsidR="004B38D9" w:rsidRPr="009470F7" w:rsidRDefault="00B46F0E" w:rsidP="004F4452">
      <w:pPr>
        <w:spacing w:after="0" w:line="240" w:lineRule="auto"/>
        <w:ind w:firstLine="709"/>
        <w:jc w:val="both"/>
        <w:outlineLvl w:val="1"/>
        <w:rPr>
          <w:rFonts w:ascii="Times New Roman" w:eastAsia="Times New Roman" w:hAnsi="Times New Roman"/>
          <w:b/>
          <w:sz w:val="28"/>
          <w:szCs w:val="28"/>
          <w:lang w:val="kk-KZ" w:eastAsia="ru-RU"/>
        </w:rPr>
      </w:pPr>
      <w:bookmarkStart w:id="64" w:name="_Toc95772647"/>
      <w:bookmarkStart w:id="65" w:name="_Toc159509404"/>
      <w:r>
        <w:rPr>
          <w:rFonts w:ascii="Times New Roman" w:eastAsia="Times New Roman" w:hAnsi="Times New Roman"/>
          <w:b/>
          <w:sz w:val="28"/>
          <w:szCs w:val="28"/>
          <w:lang w:val="kk-KZ" w:eastAsia="ru-RU"/>
        </w:rPr>
        <w:t>4.</w:t>
      </w:r>
      <w:r w:rsidR="004A74CB">
        <w:rPr>
          <w:rFonts w:ascii="Times New Roman" w:eastAsia="Times New Roman" w:hAnsi="Times New Roman"/>
          <w:b/>
          <w:sz w:val="28"/>
          <w:szCs w:val="28"/>
          <w:lang w:val="kk-KZ" w:eastAsia="ru-RU"/>
        </w:rPr>
        <w:t>5</w:t>
      </w:r>
      <w:r w:rsidR="009B71CC" w:rsidRPr="009470F7">
        <w:rPr>
          <w:rFonts w:ascii="Times New Roman" w:eastAsia="Times New Roman" w:hAnsi="Times New Roman"/>
          <w:b/>
          <w:sz w:val="28"/>
          <w:szCs w:val="28"/>
          <w:lang w:val="kk-KZ" w:eastAsia="ru-RU"/>
        </w:rPr>
        <w:t xml:space="preserve"> Т</w:t>
      </w:r>
      <w:r w:rsidR="009B71CC" w:rsidRPr="009470F7">
        <w:rPr>
          <w:rFonts w:ascii="Times New Roman" w:eastAsia="Times New Roman" w:hAnsi="Times New Roman"/>
          <w:b/>
          <w:sz w:val="28"/>
          <w:szCs w:val="28"/>
          <w:lang w:eastAsia="ru-RU"/>
        </w:rPr>
        <w:t>ехнологические</w:t>
      </w:r>
      <w:r w:rsidR="00DD3FE1" w:rsidRPr="009470F7">
        <w:rPr>
          <w:rFonts w:ascii="Times New Roman" w:eastAsia="Times New Roman" w:hAnsi="Times New Roman"/>
          <w:b/>
          <w:sz w:val="28"/>
          <w:szCs w:val="28"/>
          <w:lang w:eastAsia="ru-RU"/>
        </w:rPr>
        <w:t xml:space="preserve"> показатели комбикормов для</w:t>
      </w:r>
      <w:r w:rsidR="00DD3FE1" w:rsidRPr="009470F7">
        <w:rPr>
          <w:rFonts w:ascii="Times New Roman" w:eastAsia="Times New Roman" w:hAnsi="Times New Roman"/>
          <w:b/>
          <w:sz w:val="28"/>
          <w:szCs w:val="28"/>
          <w:lang w:val="kk-KZ" w:eastAsia="ru-RU"/>
        </w:rPr>
        <w:t xml:space="preserve"> дойных коров</w:t>
      </w:r>
      <w:bookmarkEnd w:id="64"/>
      <w:bookmarkEnd w:id="65"/>
    </w:p>
    <w:p w14:paraId="0A306B45" w14:textId="77777777" w:rsidR="00781B75" w:rsidRPr="00781B75" w:rsidRDefault="00781B75" w:rsidP="00781B75">
      <w:pPr>
        <w:spacing w:after="0" w:line="240" w:lineRule="auto"/>
        <w:ind w:firstLine="709"/>
        <w:jc w:val="both"/>
        <w:rPr>
          <w:rFonts w:ascii="Times New Roman" w:eastAsia="Times New Roman" w:hAnsi="Times New Roman" w:cs="Times New Roman"/>
          <w:sz w:val="28"/>
          <w:szCs w:val="28"/>
          <w:lang w:eastAsia="ru-RU"/>
        </w:rPr>
      </w:pPr>
      <w:r w:rsidRPr="00781B75">
        <w:rPr>
          <w:rFonts w:ascii="Times New Roman" w:eastAsia="Times New Roman" w:hAnsi="Times New Roman" w:cs="Times New Roman"/>
          <w:sz w:val="28"/>
          <w:szCs w:val="28"/>
          <w:lang w:val="kk-KZ" w:eastAsia="ru-RU"/>
        </w:rPr>
        <w:t>Современный эффективный рацион животных  невозможен без добавок кормовых жиров</w:t>
      </w:r>
      <w:r w:rsidRPr="00781B75">
        <w:rPr>
          <w:rFonts w:ascii="Times New Roman" w:eastAsia="Times New Roman" w:hAnsi="Times New Roman" w:cs="Times New Roman"/>
          <w:sz w:val="28"/>
          <w:szCs w:val="28"/>
          <w:lang w:eastAsia="ru-RU"/>
        </w:rPr>
        <w:t xml:space="preserve">, отличительной способностью которых, является их повышенная чувствительность к окислению при хранении и после введения в состав комбикорма. Окислительные процессы вызывают образование пероксидов и гидропероксидов жирных кислот, альдегидов и кетонов, которые </w:t>
      </w:r>
      <w:r w:rsidRPr="00781B75">
        <w:rPr>
          <w:rFonts w:ascii="Times New Roman" w:eastAsia="Times New Roman" w:hAnsi="Times New Roman" w:cs="Times New Roman"/>
          <w:sz w:val="28"/>
          <w:szCs w:val="28"/>
          <w:lang w:val="kk-KZ" w:eastAsia="ru-RU"/>
        </w:rPr>
        <w:t>являются основными продуктами прогоркания жира и являются остро токсичными веществами для организма животных</w:t>
      </w:r>
      <w:r w:rsidRPr="00781B75">
        <w:rPr>
          <w:rFonts w:ascii="Times New Roman" w:eastAsia="Times New Roman" w:hAnsi="Times New Roman" w:cs="Times New Roman"/>
          <w:sz w:val="28"/>
          <w:szCs w:val="28"/>
          <w:lang w:eastAsia="ru-RU"/>
        </w:rPr>
        <w:t>. Для оценки содержания в жирах свободных жирных кислот используется специальный показатель, называемый кислотным числом. Кислотное число выражается в мг гидроксида калия, затраченного на нейтрализацию свободных жирных кислот, содержащихся в 1 г жира. Показатель кислотное число строго нормируется в комбикормовой отрасли.</w:t>
      </w:r>
    </w:p>
    <w:p w14:paraId="59667083" w14:textId="46FBF051" w:rsidR="00DD3FE1" w:rsidRPr="00F257FE" w:rsidRDefault="00290FEE" w:rsidP="00290FEE">
      <w:pPr>
        <w:spacing w:after="0" w:line="240" w:lineRule="auto"/>
        <w:ind w:firstLine="709"/>
        <w:jc w:val="both"/>
        <w:rPr>
          <w:rFonts w:ascii="Times New Roman" w:hAnsi="Times New Roman" w:cs="Times New Roman"/>
          <w:bCs/>
          <w:sz w:val="28"/>
          <w:szCs w:val="28"/>
          <w:lang w:val="kk-KZ"/>
        </w:rPr>
      </w:pPr>
      <w:r w:rsidRPr="00290FEE">
        <w:rPr>
          <w:rFonts w:ascii="Times New Roman" w:hAnsi="Times New Roman" w:cs="Times New Roman"/>
          <w:bCs/>
          <w:sz w:val="28"/>
          <w:szCs w:val="28"/>
          <w:lang w:val="kk-KZ"/>
        </w:rPr>
        <w:t xml:space="preserve">Для изучения </w:t>
      </w:r>
      <w:r>
        <w:rPr>
          <w:rFonts w:ascii="Times New Roman" w:hAnsi="Times New Roman" w:cs="Times New Roman"/>
          <w:bCs/>
          <w:sz w:val="28"/>
          <w:szCs w:val="28"/>
          <w:lang w:val="kk-KZ"/>
        </w:rPr>
        <w:t>сохранности опытной па</w:t>
      </w:r>
      <w:r w:rsidR="00BB5250">
        <w:rPr>
          <w:rFonts w:ascii="Times New Roman" w:hAnsi="Times New Roman" w:cs="Times New Roman"/>
          <w:bCs/>
          <w:sz w:val="28"/>
          <w:szCs w:val="28"/>
          <w:lang w:val="kk-KZ"/>
        </w:rPr>
        <w:t xml:space="preserve">ртии экструдированных комбикормов выработанных по рецептам. Опыты продолжались 6 месяцев с февраля по июль. В этот период температура </w:t>
      </w:r>
      <w:r w:rsidR="00BB5250" w:rsidRPr="00F257FE">
        <w:rPr>
          <w:rFonts w:ascii="Times New Roman" w:hAnsi="Times New Roman" w:cs="Times New Roman"/>
          <w:bCs/>
          <w:sz w:val="28"/>
          <w:szCs w:val="28"/>
          <w:lang w:val="kk-KZ"/>
        </w:rPr>
        <w:t>воздуха колбалась от +9 до +25</w:t>
      </w:r>
      <w:r w:rsidR="00BB5250" w:rsidRPr="00F257FE">
        <w:rPr>
          <w:rFonts w:ascii="Times New Roman" w:hAnsi="Times New Roman" w:cs="Times New Roman"/>
          <w:bCs/>
          <w:sz w:val="28"/>
          <w:szCs w:val="28"/>
          <w:vertAlign w:val="superscript"/>
          <w:lang w:val="kk-KZ"/>
        </w:rPr>
        <w:t>0</w:t>
      </w:r>
      <w:r w:rsidR="00BB5250" w:rsidRPr="00F257FE">
        <w:rPr>
          <w:rFonts w:ascii="Times New Roman" w:hAnsi="Times New Roman" w:cs="Times New Roman"/>
          <w:bCs/>
          <w:sz w:val="28"/>
          <w:szCs w:val="28"/>
          <w:lang w:val="kk-KZ"/>
        </w:rPr>
        <w:t>С, относительной влажности от 45 до 80%</w:t>
      </w:r>
      <w:r w:rsidR="008D1CA7" w:rsidRPr="00F257FE">
        <w:rPr>
          <w:rFonts w:ascii="Times New Roman" w:hAnsi="Times New Roman" w:cs="Times New Roman"/>
          <w:bCs/>
          <w:sz w:val="28"/>
          <w:szCs w:val="28"/>
          <w:lang w:val="kk-KZ"/>
        </w:rPr>
        <w:t xml:space="preserve">. Динамика показателей качества экструдированных комбикормов при хранении приведена </w:t>
      </w:r>
      <w:r w:rsidR="008D1CA7" w:rsidRPr="003F7AFE">
        <w:rPr>
          <w:rFonts w:ascii="Times New Roman" w:hAnsi="Times New Roman" w:cs="Times New Roman"/>
          <w:bCs/>
          <w:sz w:val="28"/>
          <w:szCs w:val="28"/>
          <w:lang w:val="kk-KZ"/>
        </w:rPr>
        <w:t>в таблице</w:t>
      </w:r>
      <w:r w:rsidR="008D1CA7" w:rsidRPr="00F257FE">
        <w:rPr>
          <w:rFonts w:ascii="Times New Roman" w:hAnsi="Times New Roman" w:cs="Times New Roman"/>
          <w:bCs/>
          <w:sz w:val="28"/>
          <w:szCs w:val="28"/>
          <w:lang w:val="kk-KZ"/>
        </w:rPr>
        <w:t xml:space="preserve"> </w:t>
      </w:r>
      <w:r w:rsidR="003F7AFE">
        <w:rPr>
          <w:rFonts w:ascii="Times New Roman" w:hAnsi="Times New Roman" w:cs="Times New Roman"/>
          <w:bCs/>
          <w:sz w:val="28"/>
          <w:szCs w:val="28"/>
          <w:lang w:val="kk-KZ"/>
        </w:rPr>
        <w:t>23.</w:t>
      </w:r>
    </w:p>
    <w:p w14:paraId="040CC4E2" w14:textId="4294132B" w:rsidR="00A40D95" w:rsidRDefault="00A40D95" w:rsidP="003F7AFE">
      <w:pPr>
        <w:spacing w:after="0" w:line="240" w:lineRule="auto"/>
        <w:jc w:val="both"/>
        <w:rPr>
          <w:rFonts w:ascii="Times New Roman" w:hAnsi="Times New Roman" w:cs="Times New Roman"/>
          <w:bCs/>
          <w:sz w:val="28"/>
          <w:szCs w:val="28"/>
          <w:lang w:val="kk-KZ"/>
        </w:rPr>
      </w:pPr>
      <w:r w:rsidRPr="00F257FE">
        <w:rPr>
          <w:rFonts w:ascii="Times New Roman" w:hAnsi="Times New Roman" w:cs="Times New Roman"/>
          <w:bCs/>
          <w:sz w:val="28"/>
          <w:szCs w:val="28"/>
          <w:lang w:val="kk-KZ"/>
        </w:rPr>
        <w:lastRenderedPageBreak/>
        <w:t>Таблица</w:t>
      </w:r>
      <w:r w:rsidR="00787DC8" w:rsidRPr="00F257FE">
        <w:rPr>
          <w:rFonts w:ascii="Times New Roman" w:hAnsi="Times New Roman" w:cs="Times New Roman"/>
          <w:bCs/>
          <w:sz w:val="28"/>
          <w:szCs w:val="28"/>
          <w:lang w:val="kk-KZ"/>
        </w:rPr>
        <w:t xml:space="preserve"> 23</w:t>
      </w:r>
      <w:r w:rsidRPr="00F257FE">
        <w:rPr>
          <w:rFonts w:ascii="Times New Roman" w:hAnsi="Times New Roman" w:cs="Times New Roman"/>
          <w:bCs/>
          <w:sz w:val="28"/>
          <w:szCs w:val="28"/>
          <w:lang w:val="kk-KZ"/>
        </w:rPr>
        <w:t xml:space="preserve"> – Изменение каче</w:t>
      </w:r>
      <w:r w:rsidR="00EC3D56" w:rsidRPr="00F257FE">
        <w:rPr>
          <w:rFonts w:ascii="Times New Roman" w:hAnsi="Times New Roman" w:cs="Times New Roman"/>
          <w:bCs/>
          <w:sz w:val="28"/>
          <w:szCs w:val="28"/>
          <w:lang w:val="kk-KZ"/>
        </w:rPr>
        <w:t>с</w:t>
      </w:r>
      <w:r w:rsidRPr="00F257FE">
        <w:rPr>
          <w:rFonts w:ascii="Times New Roman" w:hAnsi="Times New Roman" w:cs="Times New Roman"/>
          <w:bCs/>
          <w:sz w:val="28"/>
          <w:szCs w:val="28"/>
          <w:lang w:val="kk-KZ"/>
        </w:rPr>
        <w:t>тва экструдированныъ комбикормов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2268"/>
        <w:gridCol w:w="1417"/>
        <w:gridCol w:w="1418"/>
        <w:gridCol w:w="1553"/>
      </w:tblGrid>
      <w:tr w:rsidR="00A40D95" w:rsidRPr="00E60BA0" w14:paraId="0596BD78" w14:textId="77777777" w:rsidTr="005853BF">
        <w:trPr>
          <w:trHeight w:val="360"/>
        </w:trPr>
        <w:tc>
          <w:tcPr>
            <w:tcW w:w="2689" w:type="dxa"/>
            <w:vMerge w:val="restart"/>
          </w:tcPr>
          <w:p w14:paraId="78E9CDBE" w14:textId="77777777" w:rsidR="00A40D95" w:rsidRPr="00E60BA0" w:rsidRDefault="00A40D9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 xml:space="preserve">Показатели качества </w:t>
            </w:r>
          </w:p>
        </w:tc>
        <w:tc>
          <w:tcPr>
            <w:tcW w:w="2268" w:type="dxa"/>
            <w:vMerge w:val="restart"/>
          </w:tcPr>
          <w:p w14:paraId="3C86E257" w14:textId="77777777" w:rsidR="00A40D95" w:rsidRPr="00E60BA0" w:rsidRDefault="00A40D9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 xml:space="preserve">Сроки хранения </w:t>
            </w:r>
          </w:p>
        </w:tc>
        <w:tc>
          <w:tcPr>
            <w:tcW w:w="4388" w:type="dxa"/>
            <w:gridSpan w:val="3"/>
          </w:tcPr>
          <w:p w14:paraId="1DA6083D" w14:textId="77777777" w:rsidR="00A40D95" w:rsidRPr="00E60BA0" w:rsidRDefault="00A40D95" w:rsidP="00A26B60">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Рецепты</w:t>
            </w:r>
          </w:p>
        </w:tc>
      </w:tr>
      <w:tr w:rsidR="00A40D95" w:rsidRPr="00E60BA0" w14:paraId="740946FC" w14:textId="77777777" w:rsidTr="005853BF">
        <w:trPr>
          <w:trHeight w:val="284"/>
        </w:trPr>
        <w:tc>
          <w:tcPr>
            <w:tcW w:w="2689" w:type="dxa"/>
            <w:vMerge/>
          </w:tcPr>
          <w:p w14:paraId="02EF45A4" w14:textId="77777777" w:rsidR="00A40D95" w:rsidRPr="00E60BA0" w:rsidRDefault="00A40D95" w:rsidP="00A26B60">
            <w:pPr>
              <w:spacing w:after="0" w:line="240" w:lineRule="auto"/>
              <w:jc w:val="both"/>
              <w:rPr>
                <w:rFonts w:ascii="Times New Roman" w:hAnsi="Times New Roman" w:cs="Times New Roman"/>
                <w:bCs/>
                <w:sz w:val="24"/>
                <w:szCs w:val="24"/>
                <w:lang w:val="kk-KZ"/>
              </w:rPr>
            </w:pPr>
          </w:p>
        </w:tc>
        <w:tc>
          <w:tcPr>
            <w:tcW w:w="2268" w:type="dxa"/>
            <w:vMerge/>
          </w:tcPr>
          <w:p w14:paraId="304F5C07" w14:textId="77777777" w:rsidR="00A40D95" w:rsidRPr="00E60BA0" w:rsidRDefault="00A40D95" w:rsidP="00A26B60">
            <w:pPr>
              <w:spacing w:after="0" w:line="240" w:lineRule="auto"/>
              <w:jc w:val="both"/>
              <w:rPr>
                <w:rFonts w:ascii="Times New Roman" w:hAnsi="Times New Roman" w:cs="Times New Roman"/>
                <w:bCs/>
                <w:sz w:val="24"/>
                <w:szCs w:val="24"/>
                <w:lang w:val="kk-KZ"/>
              </w:rPr>
            </w:pPr>
          </w:p>
        </w:tc>
        <w:tc>
          <w:tcPr>
            <w:tcW w:w="1417" w:type="dxa"/>
          </w:tcPr>
          <w:p w14:paraId="6F8A3BE7" w14:textId="77777777" w:rsidR="00A40D95" w:rsidRPr="00E60BA0" w:rsidRDefault="00A40D95" w:rsidP="00A26B60">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1</w:t>
            </w:r>
          </w:p>
        </w:tc>
        <w:tc>
          <w:tcPr>
            <w:tcW w:w="1418" w:type="dxa"/>
          </w:tcPr>
          <w:p w14:paraId="25290913" w14:textId="77777777" w:rsidR="00A40D95" w:rsidRPr="00E60BA0" w:rsidRDefault="00A40D95" w:rsidP="00A26B60">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2</w:t>
            </w:r>
          </w:p>
        </w:tc>
        <w:tc>
          <w:tcPr>
            <w:tcW w:w="1553" w:type="dxa"/>
          </w:tcPr>
          <w:p w14:paraId="324DF6FE" w14:textId="77777777" w:rsidR="00A40D95" w:rsidRPr="00E60BA0" w:rsidRDefault="00A40D95" w:rsidP="00A26B60">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3</w:t>
            </w:r>
          </w:p>
        </w:tc>
      </w:tr>
      <w:tr w:rsidR="002E541B" w:rsidRPr="00E60BA0" w14:paraId="6ED01813" w14:textId="77777777" w:rsidTr="005853BF">
        <w:trPr>
          <w:trHeight w:val="284"/>
        </w:trPr>
        <w:tc>
          <w:tcPr>
            <w:tcW w:w="2689" w:type="dxa"/>
            <w:vMerge w:val="restart"/>
          </w:tcPr>
          <w:p w14:paraId="22F53426" w14:textId="77777777" w:rsidR="002E541B" w:rsidRPr="00E60BA0" w:rsidRDefault="002E541B"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Кислотное число жира, мг КОН</w:t>
            </w:r>
          </w:p>
        </w:tc>
        <w:tc>
          <w:tcPr>
            <w:tcW w:w="2268" w:type="dxa"/>
          </w:tcPr>
          <w:p w14:paraId="33DE605C" w14:textId="77777777" w:rsidR="002E541B" w:rsidRPr="00E60BA0" w:rsidRDefault="002E541B" w:rsidP="00A26B60">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0</w:t>
            </w:r>
          </w:p>
        </w:tc>
        <w:tc>
          <w:tcPr>
            <w:tcW w:w="1417" w:type="dxa"/>
          </w:tcPr>
          <w:p w14:paraId="752378FE" w14:textId="25CD2F23"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6,4</w:t>
            </w:r>
          </w:p>
        </w:tc>
        <w:tc>
          <w:tcPr>
            <w:tcW w:w="1418" w:type="dxa"/>
          </w:tcPr>
          <w:p w14:paraId="6CE5A4BA" w14:textId="3DA9276A"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5,2</w:t>
            </w:r>
          </w:p>
        </w:tc>
        <w:tc>
          <w:tcPr>
            <w:tcW w:w="1553" w:type="dxa"/>
          </w:tcPr>
          <w:p w14:paraId="40ED6889" w14:textId="08D94764"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7,2</w:t>
            </w:r>
          </w:p>
        </w:tc>
      </w:tr>
      <w:tr w:rsidR="002E541B" w:rsidRPr="00E60BA0" w14:paraId="0D0A3457" w14:textId="77777777" w:rsidTr="005853BF">
        <w:trPr>
          <w:trHeight w:val="284"/>
        </w:trPr>
        <w:tc>
          <w:tcPr>
            <w:tcW w:w="2689" w:type="dxa"/>
            <w:vMerge/>
          </w:tcPr>
          <w:p w14:paraId="4038759B" w14:textId="77777777" w:rsidR="002E541B" w:rsidRPr="00E60BA0" w:rsidRDefault="002E541B" w:rsidP="00A26B60">
            <w:pPr>
              <w:spacing w:after="0" w:line="240" w:lineRule="auto"/>
              <w:jc w:val="both"/>
              <w:rPr>
                <w:rFonts w:ascii="Times New Roman" w:hAnsi="Times New Roman" w:cs="Times New Roman"/>
                <w:bCs/>
                <w:sz w:val="24"/>
                <w:szCs w:val="24"/>
                <w:lang w:val="kk-KZ"/>
              </w:rPr>
            </w:pPr>
          </w:p>
        </w:tc>
        <w:tc>
          <w:tcPr>
            <w:tcW w:w="2268" w:type="dxa"/>
          </w:tcPr>
          <w:p w14:paraId="510499F1" w14:textId="77777777" w:rsidR="002E541B" w:rsidRPr="00E60BA0" w:rsidRDefault="002E541B" w:rsidP="00A26B60">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2</w:t>
            </w:r>
          </w:p>
        </w:tc>
        <w:tc>
          <w:tcPr>
            <w:tcW w:w="1417" w:type="dxa"/>
          </w:tcPr>
          <w:p w14:paraId="38929C33" w14:textId="3E9E2514"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5,2</w:t>
            </w:r>
          </w:p>
        </w:tc>
        <w:tc>
          <w:tcPr>
            <w:tcW w:w="1418" w:type="dxa"/>
          </w:tcPr>
          <w:p w14:paraId="6B7F2EB6" w14:textId="3F1B45B2"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5,6</w:t>
            </w:r>
          </w:p>
        </w:tc>
        <w:tc>
          <w:tcPr>
            <w:tcW w:w="1553" w:type="dxa"/>
          </w:tcPr>
          <w:p w14:paraId="092FE253" w14:textId="79B7E3D2"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6,0</w:t>
            </w:r>
          </w:p>
        </w:tc>
      </w:tr>
      <w:tr w:rsidR="002E541B" w:rsidRPr="00E60BA0" w14:paraId="767DC9D0" w14:textId="77777777" w:rsidTr="005853BF">
        <w:trPr>
          <w:trHeight w:val="284"/>
        </w:trPr>
        <w:tc>
          <w:tcPr>
            <w:tcW w:w="2689" w:type="dxa"/>
            <w:vMerge/>
          </w:tcPr>
          <w:p w14:paraId="5B86AB32" w14:textId="77777777" w:rsidR="002E541B" w:rsidRPr="00E60BA0" w:rsidRDefault="002E541B" w:rsidP="00A26B60">
            <w:pPr>
              <w:spacing w:after="0" w:line="240" w:lineRule="auto"/>
              <w:jc w:val="both"/>
              <w:rPr>
                <w:rFonts w:ascii="Times New Roman" w:hAnsi="Times New Roman" w:cs="Times New Roman"/>
                <w:bCs/>
                <w:sz w:val="24"/>
                <w:szCs w:val="24"/>
                <w:lang w:val="kk-KZ"/>
              </w:rPr>
            </w:pPr>
          </w:p>
        </w:tc>
        <w:tc>
          <w:tcPr>
            <w:tcW w:w="2268" w:type="dxa"/>
          </w:tcPr>
          <w:p w14:paraId="586282D7" w14:textId="77777777" w:rsidR="002E541B" w:rsidRPr="00E60BA0" w:rsidRDefault="002E541B" w:rsidP="00A26B60">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w:t>
            </w:r>
          </w:p>
        </w:tc>
        <w:tc>
          <w:tcPr>
            <w:tcW w:w="1417" w:type="dxa"/>
          </w:tcPr>
          <w:p w14:paraId="56425E9A" w14:textId="62412EA6"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5,6</w:t>
            </w:r>
          </w:p>
        </w:tc>
        <w:tc>
          <w:tcPr>
            <w:tcW w:w="1418" w:type="dxa"/>
          </w:tcPr>
          <w:p w14:paraId="4B341462" w14:textId="24058DF3"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5,4</w:t>
            </w:r>
          </w:p>
        </w:tc>
        <w:tc>
          <w:tcPr>
            <w:tcW w:w="1553" w:type="dxa"/>
          </w:tcPr>
          <w:p w14:paraId="27FED6A9" w14:textId="68C77414"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5,4</w:t>
            </w:r>
          </w:p>
        </w:tc>
      </w:tr>
      <w:tr w:rsidR="002E541B" w:rsidRPr="00E60BA0" w14:paraId="2547DC17" w14:textId="77777777" w:rsidTr="005853BF">
        <w:trPr>
          <w:trHeight w:val="284"/>
        </w:trPr>
        <w:tc>
          <w:tcPr>
            <w:tcW w:w="2689" w:type="dxa"/>
            <w:vMerge/>
          </w:tcPr>
          <w:p w14:paraId="52B42826" w14:textId="77777777" w:rsidR="002E541B" w:rsidRPr="00E60BA0" w:rsidRDefault="002E541B" w:rsidP="00A26B60">
            <w:pPr>
              <w:spacing w:after="0" w:line="240" w:lineRule="auto"/>
              <w:jc w:val="both"/>
              <w:rPr>
                <w:rFonts w:ascii="Times New Roman" w:hAnsi="Times New Roman" w:cs="Times New Roman"/>
                <w:bCs/>
                <w:sz w:val="24"/>
                <w:szCs w:val="24"/>
                <w:lang w:val="kk-KZ"/>
              </w:rPr>
            </w:pPr>
          </w:p>
        </w:tc>
        <w:tc>
          <w:tcPr>
            <w:tcW w:w="2268" w:type="dxa"/>
          </w:tcPr>
          <w:p w14:paraId="64750FBF" w14:textId="77777777" w:rsidR="002E541B" w:rsidRPr="00E60BA0" w:rsidRDefault="002E541B" w:rsidP="00A26B60">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6</w:t>
            </w:r>
          </w:p>
        </w:tc>
        <w:tc>
          <w:tcPr>
            <w:tcW w:w="1417" w:type="dxa"/>
          </w:tcPr>
          <w:p w14:paraId="79E9F956" w14:textId="56E68853"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5,0</w:t>
            </w:r>
          </w:p>
        </w:tc>
        <w:tc>
          <w:tcPr>
            <w:tcW w:w="1418" w:type="dxa"/>
          </w:tcPr>
          <w:p w14:paraId="200F481D" w14:textId="03C9B259"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5,6</w:t>
            </w:r>
          </w:p>
        </w:tc>
        <w:tc>
          <w:tcPr>
            <w:tcW w:w="1553" w:type="dxa"/>
          </w:tcPr>
          <w:p w14:paraId="054E3B5C" w14:textId="2EE37F86"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5,8</w:t>
            </w:r>
          </w:p>
        </w:tc>
      </w:tr>
      <w:tr w:rsidR="002E541B" w:rsidRPr="00E60BA0" w14:paraId="23E7911E" w14:textId="77777777" w:rsidTr="005853BF">
        <w:trPr>
          <w:trHeight w:val="284"/>
        </w:trPr>
        <w:tc>
          <w:tcPr>
            <w:tcW w:w="2689" w:type="dxa"/>
            <w:vMerge w:val="restart"/>
          </w:tcPr>
          <w:p w14:paraId="50D32383" w14:textId="77777777" w:rsidR="002E541B" w:rsidRPr="00E60BA0" w:rsidRDefault="002E541B"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Перекисное число жира, % йода</w:t>
            </w:r>
          </w:p>
        </w:tc>
        <w:tc>
          <w:tcPr>
            <w:tcW w:w="2268" w:type="dxa"/>
          </w:tcPr>
          <w:p w14:paraId="4F064B87" w14:textId="77777777" w:rsidR="002E541B" w:rsidRPr="00E60BA0" w:rsidRDefault="002E541B" w:rsidP="00A26B60">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0</w:t>
            </w:r>
          </w:p>
        </w:tc>
        <w:tc>
          <w:tcPr>
            <w:tcW w:w="1417" w:type="dxa"/>
          </w:tcPr>
          <w:p w14:paraId="3F8C6C4F" w14:textId="570D366A"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32,59</w:t>
            </w:r>
          </w:p>
        </w:tc>
        <w:tc>
          <w:tcPr>
            <w:tcW w:w="1418" w:type="dxa"/>
          </w:tcPr>
          <w:p w14:paraId="0923EC9E" w14:textId="7A23A1C3"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30,15</w:t>
            </w:r>
          </w:p>
        </w:tc>
        <w:tc>
          <w:tcPr>
            <w:tcW w:w="1553" w:type="dxa"/>
          </w:tcPr>
          <w:p w14:paraId="42391BAD" w14:textId="216C2450"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32,33</w:t>
            </w:r>
          </w:p>
        </w:tc>
      </w:tr>
      <w:tr w:rsidR="002E541B" w:rsidRPr="00E60BA0" w14:paraId="078DDD04" w14:textId="77777777" w:rsidTr="005853BF">
        <w:trPr>
          <w:trHeight w:val="284"/>
        </w:trPr>
        <w:tc>
          <w:tcPr>
            <w:tcW w:w="2689" w:type="dxa"/>
            <w:vMerge/>
          </w:tcPr>
          <w:p w14:paraId="05B6FA81" w14:textId="77777777" w:rsidR="002E541B" w:rsidRPr="00E60BA0" w:rsidRDefault="002E541B" w:rsidP="00A26B60">
            <w:pPr>
              <w:spacing w:after="0" w:line="240" w:lineRule="auto"/>
              <w:jc w:val="both"/>
              <w:rPr>
                <w:rFonts w:ascii="Times New Roman" w:hAnsi="Times New Roman" w:cs="Times New Roman"/>
                <w:bCs/>
                <w:sz w:val="24"/>
                <w:szCs w:val="24"/>
                <w:lang w:val="kk-KZ"/>
              </w:rPr>
            </w:pPr>
          </w:p>
        </w:tc>
        <w:tc>
          <w:tcPr>
            <w:tcW w:w="2268" w:type="dxa"/>
          </w:tcPr>
          <w:p w14:paraId="57B4C8BB" w14:textId="77777777" w:rsidR="002E541B" w:rsidRPr="00E60BA0" w:rsidRDefault="002E541B" w:rsidP="00A26B60">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2</w:t>
            </w:r>
          </w:p>
        </w:tc>
        <w:tc>
          <w:tcPr>
            <w:tcW w:w="1417" w:type="dxa"/>
          </w:tcPr>
          <w:p w14:paraId="4D858BAB" w14:textId="3DD7D8BE"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22,82</w:t>
            </w:r>
          </w:p>
        </w:tc>
        <w:tc>
          <w:tcPr>
            <w:tcW w:w="1418" w:type="dxa"/>
          </w:tcPr>
          <w:p w14:paraId="174C01E1" w14:textId="10730A55"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19,87</w:t>
            </w:r>
          </w:p>
        </w:tc>
        <w:tc>
          <w:tcPr>
            <w:tcW w:w="1553" w:type="dxa"/>
          </w:tcPr>
          <w:p w14:paraId="59F0D7A6" w14:textId="5E69FEB7"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13,92</w:t>
            </w:r>
          </w:p>
        </w:tc>
      </w:tr>
      <w:tr w:rsidR="002E541B" w:rsidRPr="00E60BA0" w14:paraId="47DD22F8" w14:textId="77777777" w:rsidTr="005853BF">
        <w:trPr>
          <w:trHeight w:val="284"/>
        </w:trPr>
        <w:tc>
          <w:tcPr>
            <w:tcW w:w="2689" w:type="dxa"/>
            <w:vMerge/>
          </w:tcPr>
          <w:p w14:paraId="68649088" w14:textId="77777777" w:rsidR="002E541B" w:rsidRPr="00E60BA0" w:rsidRDefault="002E541B" w:rsidP="00A26B60">
            <w:pPr>
              <w:spacing w:after="0" w:line="240" w:lineRule="auto"/>
              <w:jc w:val="both"/>
              <w:rPr>
                <w:rFonts w:ascii="Times New Roman" w:hAnsi="Times New Roman" w:cs="Times New Roman"/>
                <w:bCs/>
                <w:sz w:val="24"/>
                <w:szCs w:val="24"/>
                <w:lang w:val="kk-KZ"/>
              </w:rPr>
            </w:pPr>
          </w:p>
        </w:tc>
        <w:tc>
          <w:tcPr>
            <w:tcW w:w="2268" w:type="dxa"/>
          </w:tcPr>
          <w:p w14:paraId="7509A671" w14:textId="77777777" w:rsidR="002E541B" w:rsidRPr="00E60BA0" w:rsidRDefault="002E541B" w:rsidP="00A26B60">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w:t>
            </w:r>
          </w:p>
        </w:tc>
        <w:tc>
          <w:tcPr>
            <w:tcW w:w="1417" w:type="dxa"/>
          </w:tcPr>
          <w:p w14:paraId="0E43329E" w14:textId="1E4C1EB6"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23,31</w:t>
            </w:r>
          </w:p>
        </w:tc>
        <w:tc>
          <w:tcPr>
            <w:tcW w:w="1418" w:type="dxa"/>
          </w:tcPr>
          <w:p w14:paraId="42F98AB9" w14:textId="1815B45C"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23,49</w:t>
            </w:r>
          </w:p>
        </w:tc>
        <w:tc>
          <w:tcPr>
            <w:tcW w:w="1553" w:type="dxa"/>
          </w:tcPr>
          <w:p w14:paraId="7A4BC54D" w14:textId="43EA3F16"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18,8</w:t>
            </w:r>
          </w:p>
        </w:tc>
      </w:tr>
      <w:tr w:rsidR="002E541B" w:rsidRPr="00E60BA0" w14:paraId="07FAFC81" w14:textId="77777777" w:rsidTr="005853BF">
        <w:trPr>
          <w:trHeight w:val="284"/>
        </w:trPr>
        <w:tc>
          <w:tcPr>
            <w:tcW w:w="2689" w:type="dxa"/>
            <w:vMerge/>
          </w:tcPr>
          <w:p w14:paraId="099351A6" w14:textId="77777777" w:rsidR="002E541B" w:rsidRPr="00E60BA0" w:rsidRDefault="002E541B" w:rsidP="00A26B60">
            <w:pPr>
              <w:spacing w:after="0" w:line="240" w:lineRule="auto"/>
              <w:jc w:val="both"/>
              <w:rPr>
                <w:rFonts w:ascii="Times New Roman" w:hAnsi="Times New Roman" w:cs="Times New Roman"/>
                <w:bCs/>
                <w:sz w:val="24"/>
                <w:szCs w:val="24"/>
                <w:lang w:val="kk-KZ"/>
              </w:rPr>
            </w:pPr>
          </w:p>
        </w:tc>
        <w:tc>
          <w:tcPr>
            <w:tcW w:w="2268" w:type="dxa"/>
          </w:tcPr>
          <w:p w14:paraId="73B000B4" w14:textId="77777777" w:rsidR="002E541B" w:rsidRPr="00E60BA0" w:rsidRDefault="002E541B" w:rsidP="00A26B60">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6</w:t>
            </w:r>
          </w:p>
        </w:tc>
        <w:tc>
          <w:tcPr>
            <w:tcW w:w="1417" w:type="dxa"/>
          </w:tcPr>
          <w:p w14:paraId="4217EA75" w14:textId="333D6A52"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33,75</w:t>
            </w:r>
          </w:p>
        </w:tc>
        <w:tc>
          <w:tcPr>
            <w:tcW w:w="1418" w:type="dxa"/>
          </w:tcPr>
          <w:p w14:paraId="2A8A6817" w14:textId="47F89CF2"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31,93</w:t>
            </w:r>
          </w:p>
        </w:tc>
        <w:tc>
          <w:tcPr>
            <w:tcW w:w="1553" w:type="dxa"/>
          </w:tcPr>
          <w:p w14:paraId="1AC80F2D" w14:textId="438C35B4" w:rsidR="002E541B" w:rsidRPr="00E60BA0" w:rsidRDefault="000302B5" w:rsidP="00A26B60">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25,75</w:t>
            </w:r>
          </w:p>
        </w:tc>
      </w:tr>
    </w:tbl>
    <w:p w14:paraId="23527417" w14:textId="7B1B8BDD" w:rsidR="00407E3C" w:rsidRPr="00BB5250" w:rsidRDefault="00407E3C" w:rsidP="00290FEE">
      <w:pPr>
        <w:spacing w:after="0" w:line="240" w:lineRule="auto"/>
        <w:ind w:firstLine="709"/>
        <w:jc w:val="both"/>
        <w:rPr>
          <w:rFonts w:ascii="Times New Roman" w:hAnsi="Times New Roman" w:cs="Times New Roman"/>
          <w:bCs/>
          <w:sz w:val="28"/>
          <w:szCs w:val="28"/>
          <w:lang w:val="kk-KZ"/>
        </w:rPr>
      </w:pPr>
    </w:p>
    <w:p w14:paraId="2847437C" w14:textId="69E95AA2" w:rsidR="00221F83" w:rsidRPr="001C0CDF" w:rsidRDefault="00221F83" w:rsidP="00221F83">
      <w:pPr>
        <w:spacing w:after="0" w:line="240" w:lineRule="auto"/>
        <w:ind w:firstLine="709"/>
        <w:jc w:val="both"/>
        <w:rPr>
          <w:rFonts w:ascii="Times New Roman" w:hAnsi="Times New Roman" w:cs="Times New Roman"/>
          <w:bCs/>
          <w:sz w:val="28"/>
          <w:szCs w:val="28"/>
          <w:lang w:val="kk-KZ"/>
        </w:rPr>
      </w:pPr>
      <w:r w:rsidRPr="00580EDF">
        <w:rPr>
          <w:rFonts w:ascii="Times New Roman" w:hAnsi="Times New Roman" w:cs="Times New Roman"/>
          <w:bCs/>
          <w:sz w:val="28"/>
          <w:szCs w:val="28"/>
          <w:lang w:val="kk-KZ"/>
        </w:rPr>
        <w:t xml:space="preserve">Исследование показателей кислотности жиров показал, что после хранения в образцах кислотное число значительно </w:t>
      </w:r>
      <w:r w:rsidR="0077377B" w:rsidRPr="00580EDF">
        <w:rPr>
          <w:rFonts w:ascii="Times New Roman" w:hAnsi="Times New Roman" w:cs="Times New Roman"/>
          <w:bCs/>
          <w:sz w:val="28"/>
          <w:szCs w:val="28"/>
        </w:rPr>
        <w:t>снизилось</w:t>
      </w:r>
      <w:r w:rsidR="0077377B" w:rsidRPr="00580EDF">
        <w:rPr>
          <w:rFonts w:ascii="Times New Roman" w:hAnsi="Times New Roman" w:cs="Times New Roman"/>
          <w:bCs/>
          <w:sz w:val="28"/>
          <w:szCs w:val="28"/>
          <w:lang w:val="kk-KZ"/>
        </w:rPr>
        <w:t>, наименьший показатель</w:t>
      </w:r>
      <w:r w:rsidRPr="00580EDF">
        <w:rPr>
          <w:rFonts w:ascii="Times New Roman" w:hAnsi="Times New Roman" w:cs="Times New Roman"/>
          <w:bCs/>
          <w:sz w:val="28"/>
          <w:szCs w:val="28"/>
          <w:lang w:val="kk-KZ"/>
        </w:rPr>
        <w:t xml:space="preserve"> у </w:t>
      </w:r>
      <w:r w:rsidR="0077377B" w:rsidRPr="00580EDF">
        <w:rPr>
          <w:rFonts w:ascii="Times New Roman" w:hAnsi="Times New Roman" w:cs="Times New Roman"/>
          <w:bCs/>
          <w:sz w:val="28"/>
          <w:szCs w:val="28"/>
          <w:lang w:val="kk-KZ"/>
        </w:rPr>
        <w:t>образца происходил на 6</w:t>
      </w:r>
      <w:r w:rsidRPr="00580EDF">
        <w:rPr>
          <w:rFonts w:ascii="Times New Roman" w:hAnsi="Times New Roman" w:cs="Times New Roman"/>
          <w:bCs/>
          <w:sz w:val="28"/>
          <w:szCs w:val="28"/>
          <w:lang w:val="kk-KZ"/>
        </w:rPr>
        <w:t>-м месяце хранения (</w:t>
      </w:r>
      <w:r w:rsidR="0077377B" w:rsidRPr="00580EDF">
        <w:rPr>
          <w:rFonts w:ascii="Times New Roman" w:hAnsi="Times New Roman" w:cs="Times New Roman"/>
          <w:bCs/>
          <w:sz w:val="28"/>
          <w:szCs w:val="28"/>
          <w:lang w:val="kk-KZ"/>
        </w:rPr>
        <w:t>5,0</w:t>
      </w:r>
      <w:r w:rsidRPr="00580EDF">
        <w:rPr>
          <w:rFonts w:ascii="Times New Roman" w:hAnsi="Times New Roman" w:cs="Times New Roman"/>
          <w:bCs/>
          <w:sz w:val="28"/>
          <w:szCs w:val="28"/>
          <w:lang w:val="kk-KZ"/>
        </w:rPr>
        <w:t xml:space="preserve"> мгКОН/г), и у </w:t>
      </w:r>
      <w:r w:rsidRPr="001C0CDF">
        <w:rPr>
          <w:rFonts w:ascii="Times New Roman" w:hAnsi="Times New Roman" w:cs="Times New Roman"/>
          <w:bCs/>
          <w:sz w:val="28"/>
          <w:szCs w:val="28"/>
          <w:lang w:val="kk-KZ"/>
        </w:rPr>
        <w:t>опыт</w:t>
      </w:r>
      <w:r w:rsidR="0077377B" w:rsidRPr="001C0CDF">
        <w:rPr>
          <w:rFonts w:ascii="Times New Roman" w:hAnsi="Times New Roman" w:cs="Times New Roman"/>
          <w:bCs/>
          <w:sz w:val="28"/>
          <w:szCs w:val="28"/>
          <w:lang w:val="kk-KZ"/>
        </w:rPr>
        <w:t>ных образцов происходил на 6</w:t>
      </w:r>
      <w:r w:rsidRPr="001C0CDF">
        <w:rPr>
          <w:rFonts w:ascii="Times New Roman" w:hAnsi="Times New Roman" w:cs="Times New Roman"/>
          <w:bCs/>
          <w:sz w:val="28"/>
          <w:szCs w:val="28"/>
          <w:lang w:val="kk-KZ"/>
        </w:rPr>
        <w:t>-м месяце хранения (</w:t>
      </w:r>
      <w:r w:rsidR="0077377B" w:rsidRPr="001C0CDF">
        <w:rPr>
          <w:rFonts w:ascii="Times New Roman" w:hAnsi="Times New Roman" w:cs="Times New Roman"/>
          <w:bCs/>
          <w:sz w:val="28"/>
          <w:szCs w:val="28"/>
          <w:lang w:val="kk-KZ"/>
        </w:rPr>
        <w:t>5,6 и 5,8</w:t>
      </w:r>
      <w:r w:rsidRPr="001C0CDF">
        <w:rPr>
          <w:rFonts w:ascii="Times New Roman" w:hAnsi="Times New Roman" w:cs="Times New Roman"/>
          <w:bCs/>
          <w:sz w:val="28"/>
          <w:szCs w:val="28"/>
          <w:lang w:val="kk-KZ"/>
        </w:rPr>
        <w:t xml:space="preserve"> мгКОН/г)</w:t>
      </w:r>
      <w:r w:rsidR="00920660">
        <w:rPr>
          <w:rFonts w:ascii="Times New Roman" w:hAnsi="Times New Roman" w:cs="Times New Roman"/>
          <w:bCs/>
          <w:sz w:val="28"/>
          <w:szCs w:val="28"/>
          <w:lang w:val="kk-KZ"/>
        </w:rPr>
        <w:t xml:space="preserve"> (Приложение В)</w:t>
      </w:r>
      <w:r w:rsidRPr="001C0CDF">
        <w:rPr>
          <w:rFonts w:ascii="Times New Roman" w:hAnsi="Times New Roman" w:cs="Times New Roman"/>
          <w:bCs/>
          <w:sz w:val="28"/>
          <w:szCs w:val="28"/>
          <w:lang w:val="kk-KZ"/>
        </w:rPr>
        <w:t xml:space="preserve">. </w:t>
      </w:r>
    </w:p>
    <w:p w14:paraId="21137728" w14:textId="5C3ED524" w:rsidR="00221F83" w:rsidRPr="001C0CDF" w:rsidRDefault="00580EDF" w:rsidP="00221F83">
      <w:pPr>
        <w:spacing w:after="0" w:line="240" w:lineRule="auto"/>
        <w:ind w:firstLine="709"/>
        <w:jc w:val="both"/>
        <w:rPr>
          <w:rFonts w:ascii="Times New Roman" w:hAnsi="Times New Roman" w:cs="Times New Roman"/>
          <w:bCs/>
          <w:sz w:val="28"/>
          <w:szCs w:val="28"/>
          <w:lang w:val="kk-KZ"/>
        </w:rPr>
      </w:pPr>
      <w:r w:rsidRPr="001C0CDF">
        <w:rPr>
          <w:rFonts w:ascii="Times New Roman" w:hAnsi="Times New Roman" w:cs="Times New Roman"/>
          <w:bCs/>
          <w:sz w:val="28"/>
          <w:szCs w:val="28"/>
          <w:lang w:val="kk-KZ"/>
        </w:rPr>
        <w:t>По истечении 6 месяцев</w:t>
      </w:r>
      <w:r w:rsidR="00221F83" w:rsidRPr="001C0CDF">
        <w:rPr>
          <w:rFonts w:ascii="Times New Roman" w:hAnsi="Times New Roman" w:cs="Times New Roman"/>
          <w:bCs/>
          <w:sz w:val="28"/>
          <w:szCs w:val="28"/>
          <w:lang w:val="kk-KZ"/>
        </w:rPr>
        <w:t xml:space="preserve"> хранения показатель перекисного числа в </w:t>
      </w:r>
      <w:r w:rsidRPr="001C0CDF">
        <w:rPr>
          <w:rFonts w:ascii="Times New Roman" w:hAnsi="Times New Roman" w:cs="Times New Roman"/>
          <w:bCs/>
          <w:sz w:val="28"/>
          <w:szCs w:val="28"/>
          <w:lang w:val="kk-KZ"/>
        </w:rPr>
        <w:t>образцах</w:t>
      </w:r>
      <w:r w:rsidR="00221F83" w:rsidRPr="001C0CDF">
        <w:rPr>
          <w:rFonts w:ascii="Times New Roman" w:hAnsi="Times New Roman" w:cs="Times New Roman"/>
          <w:bCs/>
          <w:sz w:val="28"/>
          <w:szCs w:val="28"/>
          <w:lang w:val="kk-KZ"/>
        </w:rPr>
        <w:t xml:space="preserve"> показал</w:t>
      </w:r>
      <w:r w:rsidRPr="001C0CDF">
        <w:rPr>
          <w:rFonts w:ascii="Times New Roman" w:hAnsi="Times New Roman" w:cs="Times New Roman"/>
          <w:bCs/>
          <w:sz w:val="28"/>
          <w:szCs w:val="28"/>
          <w:lang w:val="kk-KZ"/>
        </w:rPr>
        <w:t xml:space="preserve"> </w:t>
      </w:r>
      <w:r w:rsidR="00015E5D" w:rsidRPr="001C0CDF">
        <w:rPr>
          <w:rFonts w:ascii="Times New Roman" w:hAnsi="Times New Roman" w:cs="Times New Roman"/>
          <w:bCs/>
          <w:sz w:val="28"/>
          <w:szCs w:val="28"/>
          <w:lang w:val="kk-KZ"/>
        </w:rPr>
        <w:t>снижение</w:t>
      </w:r>
      <w:r w:rsidR="00221F83" w:rsidRPr="001C0CDF">
        <w:rPr>
          <w:rFonts w:ascii="Times New Roman" w:hAnsi="Times New Roman" w:cs="Times New Roman"/>
          <w:bCs/>
          <w:sz w:val="28"/>
          <w:szCs w:val="28"/>
          <w:lang w:val="kk-KZ"/>
        </w:rPr>
        <w:t>, что может свидетельствовать об интенсификации окислительного</w:t>
      </w:r>
      <w:r w:rsidR="00C456AA" w:rsidRPr="001C0CDF">
        <w:rPr>
          <w:rFonts w:ascii="Times New Roman" w:hAnsi="Times New Roman" w:cs="Times New Roman"/>
          <w:bCs/>
          <w:sz w:val="28"/>
          <w:szCs w:val="28"/>
          <w:lang w:val="kk-KZ"/>
        </w:rPr>
        <w:t xml:space="preserve"> процесса при хранении. </w:t>
      </w:r>
    </w:p>
    <w:p w14:paraId="2B3B8F1E" w14:textId="61778290" w:rsidR="0077377B" w:rsidRDefault="0077377B" w:rsidP="00221F83">
      <w:pPr>
        <w:spacing w:after="0" w:line="240" w:lineRule="auto"/>
        <w:ind w:firstLine="709"/>
        <w:jc w:val="both"/>
        <w:rPr>
          <w:rFonts w:ascii="Times New Roman" w:hAnsi="Times New Roman" w:cs="Times New Roman"/>
          <w:bCs/>
          <w:sz w:val="28"/>
          <w:szCs w:val="28"/>
          <w:lang w:val="kk-KZ"/>
        </w:rPr>
      </w:pPr>
      <w:r w:rsidRPr="001C0CDF">
        <w:rPr>
          <w:rFonts w:ascii="Times New Roman" w:hAnsi="Times New Roman" w:cs="Times New Roman"/>
          <w:bCs/>
          <w:sz w:val="28"/>
          <w:szCs w:val="28"/>
          <w:lang w:val="kk-KZ"/>
        </w:rPr>
        <w:t>Для предотвращения процесса окисления жиров</w:t>
      </w:r>
      <w:r w:rsidRPr="0077377B">
        <w:rPr>
          <w:rFonts w:ascii="Times New Roman" w:hAnsi="Times New Roman" w:cs="Times New Roman"/>
          <w:bCs/>
          <w:sz w:val="28"/>
          <w:szCs w:val="28"/>
          <w:lang w:val="kk-KZ"/>
        </w:rPr>
        <w:t xml:space="preserve"> и сохранения жирорастворимых витаминов в отдельных кормах или кормосмесях применяют антиоксиданты. Эти химические вещества взаимодействуют на различных стадиях с продуктами окисления жиров, в том числе и со свободными перекисными радикалами, в результате чего образуются их неактивные формы и процесс окисления корма прерывается.</w:t>
      </w:r>
      <w:r w:rsidR="00560CA3">
        <w:rPr>
          <w:rFonts w:ascii="Times New Roman" w:hAnsi="Times New Roman" w:cs="Times New Roman"/>
          <w:bCs/>
          <w:sz w:val="28"/>
          <w:szCs w:val="28"/>
          <w:lang w:val="kk-KZ"/>
        </w:rPr>
        <w:t xml:space="preserve"> В качестве натурального антиаксиданта в экструдированных комбикормах служиди пророщенного зерно тритикале. </w:t>
      </w:r>
    </w:p>
    <w:p w14:paraId="1C9BF8AC" w14:textId="111E4B6F" w:rsidR="003A630C" w:rsidRPr="003A630C" w:rsidRDefault="003A630C" w:rsidP="003A630C">
      <w:pPr>
        <w:spacing w:after="0" w:line="240" w:lineRule="auto"/>
        <w:ind w:firstLine="709"/>
        <w:jc w:val="both"/>
        <w:rPr>
          <w:rFonts w:ascii="Times New Roman" w:hAnsi="Times New Roman" w:cs="Times New Roman"/>
          <w:bCs/>
          <w:sz w:val="28"/>
          <w:szCs w:val="28"/>
          <w:lang w:val="kk-KZ"/>
        </w:rPr>
      </w:pPr>
      <w:r w:rsidRPr="003A630C">
        <w:rPr>
          <w:rFonts w:ascii="Times New Roman" w:hAnsi="Times New Roman" w:cs="Times New Roman"/>
          <w:bCs/>
          <w:sz w:val="28"/>
          <w:szCs w:val="28"/>
          <w:lang w:val="kk-KZ"/>
        </w:rPr>
        <w:t>Для комбикорма количественные характеристики этих свойств (величина угла естественного откоса, величина равновесной влажности и др.) зависят от того, какими физико-химическими показателями обладают его компоненты и в каком соотношении они входят в его состав. На физические свойства комбикормов влияют те же факторы, которые влияют на свойства отдельных компонентов,</w:t>
      </w:r>
      <w:r w:rsidR="00435ABC">
        <w:rPr>
          <w:rFonts w:ascii="Times New Roman" w:hAnsi="Times New Roman" w:cs="Times New Roman"/>
          <w:bCs/>
          <w:sz w:val="28"/>
          <w:szCs w:val="28"/>
          <w:lang w:val="kk-KZ"/>
        </w:rPr>
        <w:t xml:space="preserve"> — влажность, крупность и др.[169</w:t>
      </w:r>
      <w:r w:rsidRPr="003A630C">
        <w:rPr>
          <w:rFonts w:ascii="Times New Roman" w:hAnsi="Times New Roman" w:cs="Times New Roman"/>
          <w:bCs/>
          <w:sz w:val="28"/>
          <w:szCs w:val="28"/>
          <w:lang w:val="kk-KZ"/>
        </w:rPr>
        <w:t>].</w:t>
      </w:r>
    </w:p>
    <w:p w14:paraId="524220F4" w14:textId="62946BBD" w:rsidR="003A630C" w:rsidRPr="003A630C" w:rsidRDefault="003A630C" w:rsidP="00E8452C">
      <w:pPr>
        <w:spacing w:after="0" w:line="240" w:lineRule="auto"/>
        <w:ind w:firstLine="709"/>
        <w:jc w:val="both"/>
        <w:rPr>
          <w:rFonts w:ascii="Times New Roman" w:hAnsi="Times New Roman" w:cs="Times New Roman"/>
          <w:bCs/>
          <w:sz w:val="28"/>
          <w:szCs w:val="28"/>
          <w:lang w:val="kk-KZ"/>
        </w:rPr>
      </w:pPr>
      <w:r w:rsidRPr="003A630C">
        <w:rPr>
          <w:rFonts w:ascii="Times New Roman" w:hAnsi="Times New Roman" w:cs="Times New Roman"/>
          <w:bCs/>
          <w:sz w:val="28"/>
          <w:szCs w:val="28"/>
          <w:lang w:val="kk-KZ"/>
        </w:rPr>
        <w:t>Объемная масса комбикорма зависит от рецепта, влажности, крупности. На объемную массу комбикорма влияет и качество сырья — при использовании высоконатурного сырья получают и комбикорм с большей объемной массой[60].</w:t>
      </w:r>
      <w:r w:rsidR="00E8452C">
        <w:rPr>
          <w:rFonts w:ascii="Times New Roman" w:hAnsi="Times New Roman" w:cs="Times New Roman"/>
          <w:bCs/>
          <w:sz w:val="28"/>
          <w:szCs w:val="28"/>
          <w:lang w:val="kk-KZ"/>
        </w:rPr>
        <w:t xml:space="preserve"> </w:t>
      </w:r>
      <w:r w:rsidRPr="003A630C">
        <w:rPr>
          <w:rFonts w:ascii="Times New Roman" w:hAnsi="Times New Roman" w:cs="Times New Roman"/>
          <w:bCs/>
          <w:sz w:val="28"/>
          <w:szCs w:val="28"/>
          <w:lang w:val="kk-KZ"/>
        </w:rPr>
        <w:t>Сыпучесть характеризуют углом трения или углом естественного откоса. Угол трения - наименьший угол, при котором продукт начинает скользить по какой-нибудь поверхности. При скольжении продукта по продукту его называют углом ес</w:t>
      </w:r>
      <w:r w:rsidR="00435ABC">
        <w:rPr>
          <w:rFonts w:ascii="Times New Roman" w:hAnsi="Times New Roman" w:cs="Times New Roman"/>
          <w:bCs/>
          <w:sz w:val="28"/>
          <w:szCs w:val="28"/>
          <w:lang w:val="kk-KZ"/>
        </w:rPr>
        <w:t>тественного откоса [170</w:t>
      </w:r>
      <w:r w:rsidRPr="003A630C">
        <w:rPr>
          <w:rFonts w:ascii="Times New Roman" w:hAnsi="Times New Roman" w:cs="Times New Roman"/>
          <w:bCs/>
          <w:sz w:val="28"/>
          <w:szCs w:val="28"/>
          <w:lang w:val="kk-KZ"/>
        </w:rPr>
        <w:t>].</w:t>
      </w:r>
    </w:p>
    <w:p w14:paraId="40D8B56A" w14:textId="5C0A3A4A" w:rsidR="003A630C" w:rsidRDefault="003A630C" w:rsidP="00E8452C">
      <w:pPr>
        <w:spacing w:after="0" w:line="240" w:lineRule="auto"/>
        <w:ind w:firstLine="709"/>
        <w:jc w:val="both"/>
        <w:rPr>
          <w:rFonts w:ascii="Times New Roman" w:hAnsi="Times New Roman" w:cs="Times New Roman"/>
          <w:bCs/>
          <w:sz w:val="28"/>
          <w:szCs w:val="28"/>
          <w:lang w:val="kk-KZ"/>
        </w:rPr>
      </w:pPr>
      <w:r w:rsidRPr="003A630C">
        <w:rPr>
          <w:rFonts w:ascii="Times New Roman" w:hAnsi="Times New Roman" w:cs="Times New Roman"/>
          <w:bCs/>
          <w:sz w:val="28"/>
          <w:szCs w:val="28"/>
          <w:lang w:val="kk-KZ"/>
        </w:rPr>
        <w:t xml:space="preserve">Объемная масса характеризует плотность укладки сыпучего продукта и является важным физическим показателем. Величины ее в значительной степени определяют потребность в складе и силосах, вагонах, судах и других емкостях (между величинами объемной массы продуктов и потребностью в </w:t>
      </w:r>
      <w:r w:rsidRPr="003A630C">
        <w:rPr>
          <w:rFonts w:ascii="Times New Roman" w:hAnsi="Times New Roman" w:cs="Times New Roman"/>
          <w:bCs/>
          <w:sz w:val="28"/>
          <w:szCs w:val="28"/>
          <w:lang w:val="kk-KZ"/>
        </w:rPr>
        <w:lastRenderedPageBreak/>
        <w:t>хранилищах, таре и т.д. имеется обратная зависимость). Поэтому она применяется для расчета и проектирования хранилищ, определяется с помощью литровой пурки. На величину объемной массы влияют структурно-механические и химические свойства комбикормов.Полученный экструдированный комбикорм оценивали по технологическим показателям, которые позволяют выявить структурные изменения зерновой смеси, происходящие в процессе экструзионной обработки и оценить качество полученной продукции.</w:t>
      </w:r>
    </w:p>
    <w:p w14:paraId="4C19B2FE" w14:textId="014ADF0B" w:rsidR="00DD3FE1" w:rsidRPr="006E57D8" w:rsidRDefault="00EF2597" w:rsidP="00B47023">
      <w:pPr>
        <w:spacing w:after="0" w:line="240" w:lineRule="auto"/>
        <w:ind w:firstLine="709"/>
        <w:jc w:val="both"/>
        <w:rPr>
          <w:rFonts w:ascii="Times New Roman" w:hAnsi="Times New Roman" w:cs="Times New Roman"/>
          <w:bCs/>
          <w:sz w:val="28"/>
          <w:szCs w:val="28"/>
          <w:lang w:val="kk-KZ"/>
        </w:rPr>
      </w:pPr>
      <w:r w:rsidRPr="006E57D8">
        <w:rPr>
          <w:rFonts w:ascii="Times New Roman" w:hAnsi="Times New Roman" w:cs="Times New Roman"/>
          <w:bCs/>
          <w:sz w:val="28"/>
          <w:szCs w:val="28"/>
          <w:lang w:val="kk-KZ"/>
        </w:rPr>
        <w:t xml:space="preserve">В таблице </w:t>
      </w:r>
      <w:r w:rsidR="00E8452C">
        <w:rPr>
          <w:rFonts w:ascii="Times New Roman" w:hAnsi="Times New Roman" w:cs="Times New Roman"/>
          <w:bCs/>
          <w:sz w:val="28"/>
          <w:szCs w:val="28"/>
          <w:lang w:val="kk-KZ"/>
        </w:rPr>
        <w:t xml:space="preserve">24 </w:t>
      </w:r>
      <w:r w:rsidRPr="006E57D8">
        <w:rPr>
          <w:rFonts w:ascii="Times New Roman" w:hAnsi="Times New Roman" w:cs="Times New Roman"/>
          <w:bCs/>
          <w:sz w:val="28"/>
          <w:szCs w:val="28"/>
          <w:lang w:val="kk-KZ"/>
        </w:rPr>
        <w:t xml:space="preserve">приведены данные по изменению физико-механических свойств экструдированных комбикормов при хранении. </w:t>
      </w:r>
    </w:p>
    <w:p w14:paraId="10F48BCC" w14:textId="77777777" w:rsidR="00B47023" w:rsidRPr="006E57D8" w:rsidRDefault="00B47023" w:rsidP="00DD3FE1">
      <w:pPr>
        <w:jc w:val="both"/>
        <w:rPr>
          <w:rFonts w:ascii="Times New Roman" w:hAnsi="Times New Roman" w:cs="Times New Roman"/>
          <w:bCs/>
          <w:sz w:val="28"/>
          <w:szCs w:val="28"/>
          <w:lang w:val="kk-KZ"/>
        </w:rPr>
      </w:pPr>
    </w:p>
    <w:p w14:paraId="10A3DC91" w14:textId="407FFDDF" w:rsidR="00B51DE2" w:rsidRPr="00EF2597" w:rsidRDefault="00B51DE2" w:rsidP="00DD3FE1">
      <w:pPr>
        <w:jc w:val="both"/>
        <w:rPr>
          <w:rFonts w:ascii="Times New Roman" w:hAnsi="Times New Roman" w:cs="Times New Roman"/>
          <w:bCs/>
          <w:sz w:val="28"/>
          <w:szCs w:val="28"/>
          <w:lang w:val="kk-KZ"/>
        </w:rPr>
      </w:pPr>
      <w:r w:rsidRPr="006E57D8">
        <w:rPr>
          <w:rFonts w:ascii="Times New Roman" w:hAnsi="Times New Roman" w:cs="Times New Roman"/>
          <w:bCs/>
          <w:sz w:val="28"/>
          <w:szCs w:val="28"/>
          <w:lang w:val="kk-KZ"/>
        </w:rPr>
        <w:t xml:space="preserve">Таблица </w:t>
      </w:r>
      <w:r w:rsidR="00787DC8" w:rsidRPr="006E57D8">
        <w:rPr>
          <w:rFonts w:ascii="Times New Roman" w:hAnsi="Times New Roman" w:cs="Times New Roman"/>
          <w:bCs/>
          <w:sz w:val="28"/>
          <w:szCs w:val="28"/>
          <w:lang w:val="kk-KZ"/>
        </w:rPr>
        <w:t>24</w:t>
      </w:r>
      <w:r w:rsidRPr="006E57D8">
        <w:rPr>
          <w:rFonts w:ascii="Times New Roman" w:hAnsi="Times New Roman" w:cs="Times New Roman"/>
          <w:bCs/>
          <w:sz w:val="28"/>
          <w:szCs w:val="28"/>
          <w:lang w:val="kk-KZ"/>
        </w:rPr>
        <w:t>– Изменение физико-механических свойств экструдированных комбикормов при</w:t>
      </w:r>
      <w:r>
        <w:rPr>
          <w:rFonts w:ascii="Times New Roman" w:hAnsi="Times New Roman" w:cs="Times New Roman"/>
          <w:bCs/>
          <w:sz w:val="28"/>
          <w:szCs w:val="28"/>
          <w:lang w:val="kk-KZ"/>
        </w:rPr>
        <w:t xml:space="preserve"> хранении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2268"/>
        <w:gridCol w:w="1417"/>
        <w:gridCol w:w="1418"/>
        <w:gridCol w:w="1553"/>
      </w:tblGrid>
      <w:tr w:rsidR="00B51DE2" w:rsidRPr="00E60BA0" w14:paraId="50F03D1B" w14:textId="77777777" w:rsidTr="005853BF">
        <w:trPr>
          <w:trHeight w:val="360"/>
        </w:trPr>
        <w:tc>
          <w:tcPr>
            <w:tcW w:w="2689" w:type="dxa"/>
            <w:vMerge w:val="restart"/>
          </w:tcPr>
          <w:p w14:paraId="795156C7" w14:textId="77777777" w:rsidR="00B51DE2" w:rsidRPr="00E60BA0" w:rsidRDefault="00B51DE2" w:rsidP="008F5D8D">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 xml:space="preserve">Показатели качества </w:t>
            </w:r>
          </w:p>
        </w:tc>
        <w:tc>
          <w:tcPr>
            <w:tcW w:w="2268" w:type="dxa"/>
            <w:vMerge w:val="restart"/>
          </w:tcPr>
          <w:p w14:paraId="407B01A9" w14:textId="77777777" w:rsidR="00B51DE2" w:rsidRPr="00E60BA0" w:rsidRDefault="00B51DE2" w:rsidP="008F5D8D">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 xml:space="preserve">Сроки хранения </w:t>
            </w:r>
          </w:p>
        </w:tc>
        <w:tc>
          <w:tcPr>
            <w:tcW w:w="4388" w:type="dxa"/>
            <w:gridSpan w:val="3"/>
          </w:tcPr>
          <w:p w14:paraId="49FB837D" w14:textId="77777777" w:rsidR="00B51DE2" w:rsidRPr="00E60BA0" w:rsidRDefault="00B51DE2"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Рецепты</w:t>
            </w:r>
          </w:p>
        </w:tc>
      </w:tr>
      <w:tr w:rsidR="00B51DE2" w:rsidRPr="00E60BA0" w14:paraId="61B83D3F" w14:textId="77777777" w:rsidTr="005853BF">
        <w:trPr>
          <w:trHeight w:val="284"/>
        </w:trPr>
        <w:tc>
          <w:tcPr>
            <w:tcW w:w="2689" w:type="dxa"/>
            <w:vMerge/>
          </w:tcPr>
          <w:p w14:paraId="2B6527D3" w14:textId="77777777" w:rsidR="00B51DE2" w:rsidRPr="00E60BA0" w:rsidRDefault="00B51DE2" w:rsidP="008F5D8D">
            <w:pPr>
              <w:spacing w:after="0" w:line="240" w:lineRule="auto"/>
              <w:jc w:val="both"/>
              <w:rPr>
                <w:rFonts w:ascii="Times New Roman" w:hAnsi="Times New Roman" w:cs="Times New Roman"/>
                <w:bCs/>
                <w:sz w:val="24"/>
                <w:szCs w:val="24"/>
                <w:lang w:val="kk-KZ"/>
              </w:rPr>
            </w:pPr>
          </w:p>
        </w:tc>
        <w:tc>
          <w:tcPr>
            <w:tcW w:w="2268" w:type="dxa"/>
            <w:vMerge/>
          </w:tcPr>
          <w:p w14:paraId="62B59C85" w14:textId="77777777" w:rsidR="00B51DE2" w:rsidRPr="00E60BA0" w:rsidRDefault="00B51DE2" w:rsidP="008F5D8D">
            <w:pPr>
              <w:spacing w:after="0" w:line="240" w:lineRule="auto"/>
              <w:jc w:val="both"/>
              <w:rPr>
                <w:rFonts w:ascii="Times New Roman" w:hAnsi="Times New Roman" w:cs="Times New Roman"/>
                <w:bCs/>
                <w:sz w:val="24"/>
                <w:szCs w:val="24"/>
                <w:lang w:val="kk-KZ"/>
              </w:rPr>
            </w:pPr>
          </w:p>
        </w:tc>
        <w:tc>
          <w:tcPr>
            <w:tcW w:w="1417" w:type="dxa"/>
          </w:tcPr>
          <w:p w14:paraId="6C429678" w14:textId="77777777" w:rsidR="00B51DE2" w:rsidRPr="00E60BA0" w:rsidRDefault="00B51DE2"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1</w:t>
            </w:r>
          </w:p>
        </w:tc>
        <w:tc>
          <w:tcPr>
            <w:tcW w:w="1418" w:type="dxa"/>
          </w:tcPr>
          <w:p w14:paraId="519378F9" w14:textId="77777777" w:rsidR="00B51DE2" w:rsidRPr="00E60BA0" w:rsidRDefault="00B51DE2"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2</w:t>
            </w:r>
          </w:p>
        </w:tc>
        <w:tc>
          <w:tcPr>
            <w:tcW w:w="1553" w:type="dxa"/>
          </w:tcPr>
          <w:p w14:paraId="2194BA35" w14:textId="77777777" w:rsidR="00B51DE2" w:rsidRPr="00E60BA0" w:rsidRDefault="00B51DE2"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3</w:t>
            </w:r>
          </w:p>
        </w:tc>
      </w:tr>
      <w:tr w:rsidR="00B51DE2" w:rsidRPr="00E60BA0" w14:paraId="2A7C9DF3" w14:textId="77777777" w:rsidTr="005853BF">
        <w:trPr>
          <w:trHeight w:val="284"/>
        </w:trPr>
        <w:tc>
          <w:tcPr>
            <w:tcW w:w="2689" w:type="dxa"/>
            <w:vMerge w:val="restart"/>
          </w:tcPr>
          <w:p w14:paraId="74128A5A" w14:textId="77777777" w:rsidR="00B51DE2" w:rsidRPr="00E60BA0" w:rsidRDefault="00B51DE2" w:rsidP="008F5D8D">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Влажность, %</w:t>
            </w:r>
          </w:p>
        </w:tc>
        <w:tc>
          <w:tcPr>
            <w:tcW w:w="2268" w:type="dxa"/>
          </w:tcPr>
          <w:p w14:paraId="06529131" w14:textId="77777777" w:rsidR="00B51DE2" w:rsidRPr="00E60BA0" w:rsidRDefault="00B51DE2"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0</w:t>
            </w:r>
          </w:p>
        </w:tc>
        <w:tc>
          <w:tcPr>
            <w:tcW w:w="1417" w:type="dxa"/>
          </w:tcPr>
          <w:p w14:paraId="2898A6E5" w14:textId="77777777" w:rsidR="00B51DE2" w:rsidRPr="00E60BA0" w:rsidRDefault="00D25F3C"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9,2</w:t>
            </w:r>
          </w:p>
        </w:tc>
        <w:tc>
          <w:tcPr>
            <w:tcW w:w="1418" w:type="dxa"/>
          </w:tcPr>
          <w:p w14:paraId="03476B79" w14:textId="77777777" w:rsidR="00B51DE2" w:rsidRPr="00E60BA0" w:rsidRDefault="00D25F3C"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9,8</w:t>
            </w:r>
          </w:p>
        </w:tc>
        <w:tc>
          <w:tcPr>
            <w:tcW w:w="1553" w:type="dxa"/>
          </w:tcPr>
          <w:p w14:paraId="65F2B0FC" w14:textId="77777777" w:rsidR="00B51DE2" w:rsidRPr="00E60BA0" w:rsidRDefault="00994E84"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9,6</w:t>
            </w:r>
          </w:p>
        </w:tc>
      </w:tr>
      <w:tr w:rsidR="00B51DE2" w:rsidRPr="00E60BA0" w14:paraId="70D86553" w14:textId="77777777" w:rsidTr="005853BF">
        <w:trPr>
          <w:trHeight w:val="284"/>
        </w:trPr>
        <w:tc>
          <w:tcPr>
            <w:tcW w:w="2689" w:type="dxa"/>
            <w:vMerge/>
          </w:tcPr>
          <w:p w14:paraId="09C43B10" w14:textId="77777777" w:rsidR="00B51DE2" w:rsidRPr="00E60BA0" w:rsidRDefault="00B51DE2" w:rsidP="008F5D8D">
            <w:pPr>
              <w:spacing w:after="0" w:line="240" w:lineRule="auto"/>
              <w:jc w:val="both"/>
              <w:rPr>
                <w:rFonts w:ascii="Times New Roman" w:hAnsi="Times New Roman" w:cs="Times New Roman"/>
                <w:bCs/>
                <w:sz w:val="24"/>
                <w:szCs w:val="24"/>
                <w:lang w:val="kk-KZ"/>
              </w:rPr>
            </w:pPr>
          </w:p>
        </w:tc>
        <w:tc>
          <w:tcPr>
            <w:tcW w:w="2268" w:type="dxa"/>
          </w:tcPr>
          <w:p w14:paraId="481A88BD" w14:textId="77777777" w:rsidR="00B51DE2" w:rsidRPr="00E60BA0" w:rsidRDefault="00B51DE2"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2</w:t>
            </w:r>
          </w:p>
        </w:tc>
        <w:tc>
          <w:tcPr>
            <w:tcW w:w="1417" w:type="dxa"/>
          </w:tcPr>
          <w:p w14:paraId="3CFC8FC7" w14:textId="77777777" w:rsidR="00B51DE2" w:rsidRPr="00E60BA0" w:rsidRDefault="00D25F3C"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9,4</w:t>
            </w:r>
          </w:p>
        </w:tc>
        <w:tc>
          <w:tcPr>
            <w:tcW w:w="1418" w:type="dxa"/>
          </w:tcPr>
          <w:p w14:paraId="4024AC52" w14:textId="77777777" w:rsidR="00B51DE2" w:rsidRPr="00E60BA0" w:rsidRDefault="00994E84"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9,7</w:t>
            </w:r>
          </w:p>
        </w:tc>
        <w:tc>
          <w:tcPr>
            <w:tcW w:w="1553" w:type="dxa"/>
          </w:tcPr>
          <w:p w14:paraId="59F39643" w14:textId="77777777" w:rsidR="00B51DE2" w:rsidRPr="00E60BA0" w:rsidRDefault="00994E84"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9,5</w:t>
            </w:r>
          </w:p>
        </w:tc>
      </w:tr>
      <w:tr w:rsidR="00B51DE2" w:rsidRPr="00E60BA0" w14:paraId="38945902" w14:textId="77777777" w:rsidTr="005853BF">
        <w:trPr>
          <w:trHeight w:val="284"/>
        </w:trPr>
        <w:tc>
          <w:tcPr>
            <w:tcW w:w="2689" w:type="dxa"/>
            <w:vMerge/>
          </w:tcPr>
          <w:p w14:paraId="38B40AF4" w14:textId="77777777" w:rsidR="00B51DE2" w:rsidRPr="00E60BA0" w:rsidRDefault="00B51DE2" w:rsidP="008F5D8D">
            <w:pPr>
              <w:spacing w:after="0" w:line="240" w:lineRule="auto"/>
              <w:jc w:val="both"/>
              <w:rPr>
                <w:rFonts w:ascii="Times New Roman" w:hAnsi="Times New Roman" w:cs="Times New Roman"/>
                <w:bCs/>
                <w:sz w:val="24"/>
                <w:szCs w:val="24"/>
                <w:lang w:val="kk-KZ"/>
              </w:rPr>
            </w:pPr>
          </w:p>
        </w:tc>
        <w:tc>
          <w:tcPr>
            <w:tcW w:w="2268" w:type="dxa"/>
          </w:tcPr>
          <w:p w14:paraId="6E14F865" w14:textId="77777777" w:rsidR="00B51DE2" w:rsidRPr="00E60BA0" w:rsidRDefault="00B51DE2"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w:t>
            </w:r>
          </w:p>
        </w:tc>
        <w:tc>
          <w:tcPr>
            <w:tcW w:w="1417" w:type="dxa"/>
          </w:tcPr>
          <w:p w14:paraId="358A3F04" w14:textId="77777777" w:rsidR="00B51DE2" w:rsidRPr="00E60BA0" w:rsidRDefault="00D25F3C"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9,4</w:t>
            </w:r>
          </w:p>
        </w:tc>
        <w:tc>
          <w:tcPr>
            <w:tcW w:w="1418" w:type="dxa"/>
          </w:tcPr>
          <w:p w14:paraId="13A04DE7" w14:textId="77777777" w:rsidR="00B51DE2" w:rsidRPr="00E60BA0" w:rsidRDefault="00994E84"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9,7</w:t>
            </w:r>
          </w:p>
        </w:tc>
        <w:tc>
          <w:tcPr>
            <w:tcW w:w="1553" w:type="dxa"/>
          </w:tcPr>
          <w:p w14:paraId="07D95B68" w14:textId="77777777" w:rsidR="00B51DE2" w:rsidRPr="00E60BA0" w:rsidRDefault="00994E84"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9,6</w:t>
            </w:r>
          </w:p>
        </w:tc>
      </w:tr>
      <w:tr w:rsidR="00B51DE2" w:rsidRPr="00E60BA0" w14:paraId="7B1EC83B" w14:textId="77777777" w:rsidTr="005853BF">
        <w:trPr>
          <w:trHeight w:val="284"/>
        </w:trPr>
        <w:tc>
          <w:tcPr>
            <w:tcW w:w="2689" w:type="dxa"/>
            <w:vMerge/>
          </w:tcPr>
          <w:p w14:paraId="2E276C5B" w14:textId="77777777" w:rsidR="00B51DE2" w:rsidRPr="00E60BA0" w:rsidRDefault="00B51DE2" w:rsidP="008F5D8D">
            <w:pPr>
              <w:spacing w:after="0" w:line="240" w:lineRule="auto"/>
              <w:jc w:val="both"/>
              <w:rPr>
                <w:rFonts w:ascii="Times New Roman" w:hAnsi="Times New Roman" w:cs="Times New Roman"/>
                <w:bCs/>
                <w:sz w:val="24"/>
                <w:szCs w:val="24"/>
                <w:lang w:val="kk-KZ"/>
              </w:rPr>
            </w:pPr>
          </w:p>
        </w:tc>
        <w:tc>
          <w:tcPr>
            <w:tcW w:w="2268" w:type="dxa"/>
          </w:tcPr>
          <w:p w14:paraId="3974B59A" w14:textId="77777777" w:rsidR="00B51DE2" w:rsidRPr="00E60BA0" w:rsidRDefault="00B51DE2"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6</w:t>
            </w:r>
          </w:p>
        </w:tc>
        <w:tc>
          <w:tcPr>
            <w:tcW w:w="1417" w:type="dxa"/>
          </w:tcPr>
          <w:p w14:paraId="4D67A6EB" w14:textId="77777777" w:rsidR="00B51DE2" w:rsidRPr="00E60BA0" w:rsidRDefault="00994E84"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9,5</w:t>
            </w:r>
          </w:p>
        </w:tc>
        <w:tc>
          <w:tcPr>
            <w:tcW w:w="1418" w:type="dxa"/>
          </w:tcPr>
          <w:p w14:paraId="1C7B5446" w14:textId="77777777" w:rsidR="00B51DE2" w:rsidRPr="00E60BA0" w:rsidRDefault="00994E84"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9,6</w:t>
            </w:r>
          </w:p>
        </w:tc>
        <w:tc>
          <w:tcPr>
            <w:tcW w:w="1553" w:type="dxa"/>
          </w:tcPr>
          <w:p w14:paraId="425CBF2C" w14:textId="77777777" w:rsidR="00B51DE2" w:rsidRPr="00E60BA0" w:rsidRDefault="00994E84"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9,5</w:t>
            </w:r>
          </w:p>
        </w:tc>
      </w:tr>
      <w:tr w:rsidR="006460D5" w:rsidRPr="00E60BA0" w14:paraId="3C06B583" w14:textId="77777777" w:rsidTr="005853BF">
        <w:trPr>
          <w:trHeight w:val="284"/>
        </w:trPr>
        <w:tc>
          <w:tcPr>
            <w:tcW w:w="2689" w:type="dxa"/>
            <w:vMerge w:val="restart"/>
          </w:tcPr>
          <w:p w14:paraId="66F48A0D" w14:textId="77777777" w:rsidR="006460D5" w:rsidRPr="00E60BA0" w:rsidRDefault="006460D5" w:rsidP="006460D5">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Угол естественного откоса, град</w:t>
            </w:r>
          </w:p>
        </w:tc>
        <w:tc>
          <w:tcPr>
            <w:tcW w:w="2268" w:type="dxa"/>
          </w:tcPr>
          <w:p w14:paraId="4E60F00F" w14:textId="77777777" w:rsidR="006460D5" w:rsidRPr="00E60BA0" w:rsidRDefault="006460D5"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0</w:t>
            </w:r>
          </w:p>
        </w:tc>
        <w:tc>
          <w:tcPr>
            <w:tcW w:w="1417" w:type="dxa"/>
          </w:tcPr>
          <w:p w14:paraId="77E65965" w14:textId="6BCF56DC" w:rsidR="006460D5" w:rsidRPr="00E60BA0" w:rsidRDefault="006460D5"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41,2</w:t>
            </w:r>
          </w:p>
        </w:tc>
        <w:tc>
          <w:tcPr>
            <w:tcW w:w="1418" w:type="dxa"/>
          </w:tcPr>
          <w:p w14:paraId="5B0071C0" w14:textId="0C4417EE" w:rsidR="006460D5" w:rsidRPr="00E60BA0" w:rsidRDefault="006460D5"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41,6</w:t>
            </w:r>
          </w:p>
        </w:tc>
        <w:tc>
          <w:tcPr>
            <w:tcW w:w="1553" w:type="dxa"/>
          </w:tcPr>
          <w:p w14:paraId="3B18A88B" w14:textId="2B56CF6B" w:rsidR="006460D5" w:rsidRPr="00E60BA0" w:rsidRDefault="006460D5"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41,3</w:t>
            </w:r>
          </w:p>
        </w:tc>
      </w:tr>
      <w:tr w:rsidR="006460D5" w:rsidRPr="00E60BA0" w14:paraId="756A74F1" w14:textId="77777777" w:rsidTr="005853BF">
        <w:trPr>
          <w:trHeight w:val="284"/>
        </w:trPr>
        <w:tc>
          <w:tcPr>
            <w:tcW w:w="2689" w:type="dxa"/>
            <w:vMerge/>
          </w:tcPr>
          <w:p w14:paraId="686E3456" w14:textId="77777777" w:rsidR="006460D5" w:rsidRPr="00E60BA0" w:rsidRDefault="006460D5" w:rsidP="006460D5">
            <w:pPr>
              <w:spacing w:after="0" w:line="240" w:lineRule="auto"/>
              <w:jc w:val="both"/>
              <w:rPr>
                <w:rFonts w:ascii="Times New Roman" w:hAnsi="Times New Roman" w:cs="Times New Roman"/>
                <w:bCs/>
                <w:sz w:val="24"/>
                <w:szCs w:val="24"/>
                <w:lang w:val="kk-KZ"/>
              </w:rPr>
            </w:pPr>
          </w:p>
        </w:tc>
        <w:tc>
          <w:tcPr>
            <w:tcW w:w="2268" w:type="dxa"/>
          </w:tcPr>
          <w:p w14:paraId="66DAA799" w14:textId="77777777" w:rsidR="006460D5" w:rsidRPr="00E60BA0" w:rsidRDefault="006460D5"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2</w:t>
            </w:r>
          </w:p>
        </w:tc>
        <w:tc>
          <w:tcPr>
            <w:tcW w:w="1417" w:type="dxa"/>
          </w:tcPr>
          <w:p w14:paraId="6D5C890C" w14:textId="3C5FFA10" w:rsidR="006460D5" w:rsidRPr="00E60BA0" w:rsidRDefault="006460D5"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42,4</w:t>
            </w:r>
          </w:p>
        </w:tc>
        <w:tc>
          <w:tcPr>
            <w:tcW w:w="1418" w:type="dxa"/>
          </w:tcPr>
          <w:p w14:paraId="120283DA" w14:textId="49090883" w:rsidR="006460D5" w:rsidRPr="00E60BA0" w:rsidRDefault="006460D5"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42,8</w:t>
            </w:r>
          </w:p>
        </w:tc>
        <w:tc>
          <w:tcPr>
            <w:tcW w:w="1553" w:type="dxa"/>
          </w:tcPr>
          <w:p w14:paraId="05890AA8" w14:textId="7A98551D" w:rsidR="006460D5" w:rsidRPr="00E60BA0" w:rsidRDefault="006460D5"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42,8</w:t>
            </w:r>
          </w:p>
        </w:tc>
      </w:tr>
      <w:tr w:rsidR="006460D5" w:rsidRPr="00E60BA0" w14:paraId="13C2625B" w14:textId="77777777" w:rsidTr="005853BF">
        <w:trPr>
          <w:trHeight w:val="284"/>
        </w:trPr>
        <w:tc>
          <w:tcPr>
            <w:tcW w:w="2689" w:type="dxa"/>
            <w:vMerge/>
          </w:tcPr>
          <w:p w14:paraId="10153E4F" w14:textId="77777777" w:rsidR="006460D5" w:rsidRPr="00E60BA0" w:rsidRDefault="006460D5" w:rsidP="006460D5">
            <w:pPr>
              <w:spacing w:after="0" w:line="240" w:lineRule="auto"/>
              <w:jc w:val="both"/>
              <w:rPr>
                <w:rFonts w:ascii="Times New Roman" w:hAnsi="Times New Roman" w:cs="Times New Roman"/>
                <w:bCs/>
                <w:sz w:val="24"/>
                <w:szCs w:val="24"/>
                <w:lang w:val="kk-KZ"/>
              </w:rPr>
            </w:pPr>
          </w:p>
        </w:tc>
        <w:tc>
          <w:tcPr>
            <w:tcW w:w="2268" w:type="dxa"/>
          </w:tcPr>
          <w:p w14:paraId="1A0420D0" w14:textId="77777777" w:rsidR="006460D5" w:rsidRPr="00E60BA0" w:rsidRDefault="006460D5"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w:t>
            </w:r>
          </w:p>
        </w:tc>
        <w:tc>
          <w:tcPr>
            <w:tcW w:w="1417" w:type="dxa"/>
          </w:tcPr>
          <w:p w14:paraId="2B6B8350" w14:textId="41063D56" w:rsidR="006460D5" w:rsidRPr="00E60BA0" w:rsidRDefault="006460D5"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43,1</w:t>
            </w:r>
          </w:p>
        </w:tc>
        <w:tc>
          <w:tcPr>
            <w:tcW w:w="1418" w:type="dxa"/>
          </w:tcPr>
          <w:p w14:paraId="56994CEF" w14:textId="276BD333" w:rsidR="006460D5" w:rsidRPr="00E60BA0" w:rsidRDefault="006460D5"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43,2</w:t>
            </w:r>
          </w:p>
        </w:tc>
        <w:tc>
          <w:tcPr>
            <w:tcW w:w="1553" w:type="dxa"/>
          </w:tcPr>
          <w:p w14:paraId="5229417E" w14:textId="6E9225E3" w:rsidR="006460D5" w:rsidRPr="00E60BA0" w:rsidRDefault="006460D5"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43,5</w:t>
            </w:r>
          </w:p>
        </w:tc>
      </w:tr>
      <w:tr w:rsidR="006460D5" w:rsidRPr="00E60BA0" w14:paraId="2B5A4C08" w14:textId="77777777" w:rsidTr="005853BF">
        <w:trPr>
          <w:trHeight w:val="284"/>
        </w:trPr>
        <w:tc>
          <w:tcPr>
            <w:tcW w:w="2689" w:type="dxa"/>
            <w:vMerge/>
          </w:tcPr>
          <w:p w14:paraId="2343FFE6" w14:textId="77777777" w:rsidR="006460D5" w:rsidRPr="00E60BA0" w:rsidRDefault="006460D5" w:rsidP="006460D5">
            <w:pPr>
              <w:spacing w:after="0" w:line="240" w:lineRule="auto"/>
              <w:jc w:val="both"/>
              <w:rPr>
                <w:rFonts w:ascii="Times New Roman" w:hAnsi="Times New Roman" w:cs="Times New Roman"/>
                <w:bCs/>
                <w:sz w:val="24"/>
                <w:szCs w:val="24"/>
                <w:lang w:val="kk-KZ"/>
              </w:rPr>
            </w:pPr>
          </w:p>
        </w:tc>
        <w:tc>
          <w:tcPr>
            <w:tcW w:w="2268" w:type="dxa"/>
          </w:tcPr>
          <w:p w14:paraId="02BCCEEF" w14:textId="77777777" w:rsidR="006460D5" w:rsidRPr="00E60BA0" w:rsidRDefault="006460D5"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6</w:t>
            </w:r>
          </w:p>
        </w:tc>
        <w:tc>
          <w:tcPr>
            <w:tcW w:w="1417" w:type="dxa"/>
          </w:tcPr>
          <w:p w14:paraId="205B5907" w14:textId="77C477E9" w:rsidR="006460D5" w:rsidRPr="00E60BA0" w:rsidRDefault="006460D5"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43,8</w:t>
            </w:r>
          </w:p>
        </w:tc>
        <w:tc>
          <w:tcPr>
            <w:tcW w:w="1418" w:type="dxa"/>
          </w:tcPr>
          <w:p w14:paraId="6B732FD8" w14:textId="47392EFD" w:rsidR="006460D5" w:rsidRPr="00E60BA0" w:rsidRDefault="006460D5"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43,5</w:t>
            </w:r>
          </w:p>
        </w:tc>
        <w:tc>
          <w:tcPr>
            <w:tcW w:w="1553" w:type="dxa"/>
          </w:tcPr>
          <w:p w14:paraId="3CFF5B31" w14:textId="77CC77CC" w:rsidR="006460D5" w:rsidRPr="00E60BA0" w:rsidRDefault="006460D5"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43,6</w:t>
            </w:r>
          </w:p>
        </w:tc>
      </w:tr>
      <w:tr w:rsidR="00B51DE2" w:rsidRPr="00E60BA0" w14:paraId="15AEAFBE" w14:textId="77777777" w:rsidTr="005853BF">
        <w:trPr>
          <w:trHeight w:val="284"/>
        </w:trPr>
        <w:tc>
          <w:tcPr>
            <w:tcW w:w="2689" w:type="dxa"/>
            <w:vMerge w:val="restart"/>
          </w:tcPr>
          <w:p w14:paraId="42239198" w14:textId="77777777" w:rsidR="00B51DE2" w:rsidRPr="00E60BA0" w:rsidRDefault="00AF7E69" w:rsidP="008F5D8D">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Объемная масса, кг/м</w:t>
            </w:r>
            <w:r w:rsidRPr="00E60BA0">
              <w:rPr>
                <w:rFonts w:ascii="Times New Roman" w:hAnsi="Times New Roman" w:cs="Times New Roman"/>
                <w:bCs/>
                <w:sz w:val="24"/>
                <w:szCs w:val="24"/>
                <w:vertAlign w:val="superscript"/>
                <w:lang w:val="kk-KZ"/>
              </w:rPr>
              <w:t>3</w:t>
            </w:r>
          </w:p>
        </w:tc>
        <w:tc>
          <w:tcPr>
            <w:tcW w:w="2268" w:type="dxa"/>
          </w:tcPr>
          <w:p w14:paraId="69954105" w14:textId="77777777" w:rsidR="00B51DE2" w:rsidRPr="00E60BA0" w:rsidRDefault="00B51DE2"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0</w:t>
            </w:r>
          </w:p>
        </w:tc>
        <w:tc>
          <w:tcPr>
            <w:tcW w:w="1417" w:type="dxa"/>
          </w:tcPr>
          <w:p w14:paraId="1DEC3DA0" w14:textId="77777777" w:rsidR="00B51DE2" w:rsidRPr="00E60BA0" w:rsidRDefault="00FF6028"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417</w:t>
            </w:r>
          </w:p>
        </w:tc>
        <w:tc>
          <w:tcPr>
            <w:tcW w:w="1418" w:type="dxa"/>
          </w:tcPr>
          <w:p w14:paraId="0B04F0AE" w14:textId="77777777" w:rsidR="00B51DE2" w:rsidRPr="00E60BA0" w:rsidRDefault="00FF6028"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418</w:t>
            </w:r>
          </w:p>
        </w:tc>
        <w:tc>
          <w:tcPr>
            <w:tcW w:w="1553" w:type="dxa"/>
          </w:tcPr>
          <w:p w14:paraId="5791F69C" w14:textId="77777777" w:rsidR="00B51DE2" w:rsidRPr="00E60BA0" w:rsidRDefault="00FF6028"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418</w:t>
            </w:r>
          </w:p>
        </w:tc>
      </w:tr>
      <w:tr w:rsidR="00B51DE2" w:rsidRPr="00E60BA0" w14:paraId="50FA1B4E" w14:textId="77777777" w:rsidTr="005853BF">
        <w:trPr>
          <w:trHeight w:val="284"/>
        </w:trPr>
        <w:tc>
          <w:tcPr>
            <w:tcW w:w="2689" w:type="dxa"/>
            <w:vMerge/>
          </w:tcPr>
          <w:p w14:paraId="6998C32B" w14:textId="77777777" w:rsidR="00B51DE2" w:rsidRPr="00E60BA0" w:rsidRDefault="00B51DE2" w:rsidP="008F5D8D">
            <w:pPr>
              <w:spacing w:after="0" w:line="240" w:lineRule="auto"/>
              <w:jc w:val="both"/>
              <w:rPr>
                <w:rFonts w:ascii="Times New Roman" w:hAnsi="Times New Roman" w:cs="Times New Roman"/>
                <w:bCs/>
                <w:sz w:val="24"/>
                <w:szCs w:val="24"/>
                <w:lang w:val="kk-KZ"/>
              </w:rPr>
            </w:pPr>
          </w:p>
        </w:tc>
        <w:tc>
          <w:tcPr>
            <w:tcW w:w="2268" w:type="dxa"/>
          </w:tcPr>
          <w:p w14:paraId="24843CD6" w14:textId="77777777" w:rsidR="00B51DE2" w:rsidRPr="00E60BA0" w:rsidRDefault="00B51DE2"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2</w:t>
            </w:r>
          </w:p>
        </w:tc>
        <w:tc>
          <w:tcPr>
            <w:tcW w:w="1417" w:type="dxa"/>
          </w:tcPr>
          <w:p w14:paraId="001EAD05" w14:textId="77777777" w:rsidR="00B51DE2" w:rsidRPr="00E60BA0" w:rsidRDefault="00FF6028"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417</w:t>
            </w:r>
          </w:p>
        </w:tc>
        <w:tc>
          <w:tcPr>
            <w:tcW w:w="1418" w:type="dxa"/>
          </w:tcPr>
          <w:p w14:paraId="33E05309" w14:textId="77777777" w:rsidR="00B51DE2" w:rsidRPr="00E60BA0" w:rsidRDefault="00FF6028"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418</w:t>
            </w:r>
          </w:p>
        </w:tc>
        <w:tc>
          <w:tcPr>
            <w:tcW w:w="1553" w:type="dxa"/>
          </w:tcPr>
          <w:p w14:paraId="3FDE5F48" w14:textId="77777777" w:rsidR="00B51DE2" w:rsidRPr="00E60BA0" w:rsidRDefault="00FF6028"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419</w:t>
            </w:r>
          </w:p>
        </w:tc>
      </w:tr>
      <w:tr w:rsidR="00B51DE2" w:rsidRPr="00E60BA0" w14:paraId="49C8CEEC" w14:textId="77777777" w:rsidTr="005853BF">
        <w:trPr>
          <w:trHeight w:val="284"/>
        </w:trPr>
        <w:tc>
          <w:tcPr>
            <w:tcW w:w="2689" w:type="dxa"/>
            <w:vMerge/>
          </w:tcPr>
          <w:p w14:paraId="25F66A7C" w14:textId="77777777" w:rsidR="00B51DE2" w:rsidRPr="00E60BA0" w:rsidRDefault="00B51DE2" w:rsidP="008F5D8D">
            <w:pPr>
              <w:spacing w:after="0" w:line="240" w:lineRule="auto"/>
              <w:jc w:val="both"/>
              <w:rPr>
                <w:rFonts w:ascii="Times New Roman" w:hAnsi="Times New Roman" w:cs="Times New Roman"/>
                <w:bCs/>
                <w:sz w:val="24"/>
                <w:szCs w:val="24"/>
                <w:lang w:val="kk-KZ"/>
              </w:rPr>
            </w:pPr>
          </w:p>
        </w:tc>
        <w:tc>
          <w:tcPr>
            <w:tcW w:w="2268" w:type="dxa"/>
          </w:tcPr>
          <w:p w14:paraId="795FE724" w14:textId="77777777" w:rsidR="00B51DE2" w:rsidRPr="00E60BA0" w:rsidRDefault="00B51DE2"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w:t>
            </w:r>
          </w:p>
        </w:tc>
        <w:tc>
          <w:tcPr>
            <w:tcW w:w="1417" w:type="dxa"/>
          </w:tcPr>
          <w:p w14:paraId="6F3356F2" w14:textId="77777777" w:rsidR="00B51DE2" w:rsidRPr="00E60BA0" w:rsidRDefault="00FF6028"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415</w:t>
            </w:r>
          </w:p>
        </w:tc>
        <w:tc>
          <w:tcPr>
            <w:tcW w:w="1418" w:type="dxa"/>
          </w:tcPr>
          <w:p w14:paraId="1F9B8052" w14:textId="77777777" w:rsidR="00B51DE2" w:rsidRPr="00E60BA0" w:rsidRDefault="00FF6028"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416</w:t>
            </w:r>
          </w:p>
        </w:tc>
        <w:tc>
          <w:tcPr>
            <w:tcW w:w="1553" w:type="dxa"/>
          </w:tcPr>
          <w:p w14:paraId="2B968DC0" w14:textId="77777777" w:rsidR="00B51DE2" w:rsidRPr="00E60BA0" w:rsidRDefault="00FF6028"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416</w:t>
            </w:r>
          </w:p>
        </w:tc>
      </w:tr>
      <w:tr w:rsidR="00B51DE2" w:rsidRPr="00E60BA0" w14:paraId="65690B11" w14:textId="77777777" w:rsidTr="005853BF">
        <w:trPr>
          <w:trHeight w:val="284"/>
        </w:trPr>
        <w:tc>
          <w:tcPr>
            <w:tcW w:w="2689" w:type="dxa"/>
            <w:vMerge/>
          </w:tcPr>
          <w:p w14:paraId="37B71B36" w14:textId="77777777" w:rsidR="00B51DE2" w:rsidRPr="00E60BA0" w:rsidRDefault="00B51DE2" w:rsidP="008F5D8D">
            <w:pPr>
              <w:spacing w:after="0" w:line="240" w:lineRule="auto"/>
              <w:jc w:val="both"/>
              <w:rPr>
                <w:rFonts w:ascii="Times New Roman" w:hAnsi="Times New Roman" w:cs="Times New Roman"/>
                <w:bCs/>
                <w:sz w:val="24"/>
                <w:szCs w:val="24"/>
                <w:lang w:val="kk-KZ"/>
              </w:rPr>
            </w:pPr>
          </w:p>
        </w:tc>
        <w:tc>
          <w:tcPr>
            <w:tcW w:w="2268" w:type="dxa"/>
          </w:tcPr>
          <w:p w14:paraId="069BBA8A" w14:textId="77777777" w:rsidR="00B51DE2" w:rsidRPr="00E60BA0" w:rsidRDefault="00B51DE2"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6</w:t>
            </w:r>
          </w:p>
        </w:tc>
        <w:tc>
          <w:tcPr>
            <w:tcW w:w="1417" w:type="dxa"/>
          </w:tcPr>
          <w:p w14:paraId="1F500465" w14:textId="77777777" w:rsidR="00B51DE2" w:rsidRPr="00E60BA0" w:rsidRDefault="00FF6028"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414</w:t>
            </w:r>
          </w:p>
        </w:tc>
        <w:tc>
          <w:tcPr>
            <w:tcW w:w="1418" w:type="dxa"/>
          </w:tcPr>
          <w:p w14:paraId="5BC55C60" w14:textId="77777777" w:rsidR="00B51DE2" w:rsidRPr="00E60BA0" w:rsidRDefault="00FF6028"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415</w:t>
            </w:r>
          </w:p>
        </w:tc>
        <w:tc>
          <w:tcPr>
            <w:tcW w:w="1553" w:type="dxa"/>
          </w:tcPr>
          <w:p w14:paraId="3D75A5DE" w14:textId="77777777" w:rsidR="00B51DE2" w:rsidRPr="00E60BA0" w:rsidRDefault="00FF6028" w:rsidP="006460D5">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415</w:t>
            </w:r>
          </w:p>
        </w:tc>
      </w:tr>
      <w:tr w:rsidR="00AF7E69" w:rsidRPr="00E60BA0" w14:paraId="0F639BFB" w14:textId="77777777" w:rsidTr="005853BF">
        <w:trPr>
          <w:trHeight w:val="284"/>
        </w:trPr>
        <w:tc>
          <w:tcPr>
            <w:tcW w:w="2689" w:type="dxa"/>
            <w:vMerge w:val="restart"/>
          </w:tcPr>
          <w:p w14:paraId="09DA67B7" w14:textId="77777777" w:rsidR="00AF7E69" w:rsidRPr="00E60BA0" w:rsidRDefault="00AF7E69" w:rsidP="008F5D8D">
            <w:pPr>
              <w:spacing w:after="0" w:line="240" w:lineRule="auto"/>
              <w:jc w:val="both"/>
              <w:rPr>
                <w:rFonts w:ascii="Times New Roman" w:hAnsi="Times New Roman" w:cs="Times New Roman"/>
                <w:bCs/>
                <w:sz w:val="24"/>
                <w:szCs w:val="24"/>
                <w:lang w:val="kk-KZ"/>
              </w:rPr>
            </w:pPr>
            <w:r w:rsidRPr="00E60BA0">
              <w:rPr>
                <w:rFonts w:ascii="Times New Roman" w:hAnsi="Times New Roman" w:cs="Times New Roman"/>
                <w:bCs/>
                <w:sz w:val="24"/>
                <w:szCs w:val="24"/>
                <w:lang w:val="kk-KZ"/>
              </w:rPr>
              <w:t xml:space="preserve">Слеживаемость </w:t>
            </w:r>
          </w:p>
        </w:tc>
        <w:tc>
          <w:tcPr>
            <w:tcW w:w="2268" w:type="dxa"/>
          </w:tcPr>
          <w:p w14:paraId="1AC99779" w14:textId="77777777" w:rsidR="00AF7E69" w:rsidRPr="00E60BA0" w:rsidRDefault="00AF7E69"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0</w:t>
            </w:r>
          </w:p>
        </w:tc>
        <w:tc>
          <w:tcPr>
            <w:tcW w:w="4388" w:type="dxa"/>
            <w:gridSpan w:val="3"/>
          </w:tcPr>
          <w:p w14:paraId="42C4B514" w14:textId="77777777" w:rsidR="00AF7E69" w:rsidRPr="00E60BA0" w:rsidRDefault="00AF7E69"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не слеживается</w:t>
            </w:r>
          </w:p>
        </w:tc>
      </w:tr>
      <w:tr w:rsidR="00AF7E69" w:rsidRPr="00E60BA0" w14:paraId="4240C3B5" w14:textId="77777777" w:rsidTr="005853BF">
        <w:trPr>
          <w:trHeight w:val="284"/>
        </w:trPr>
        <w:tc>
          <w:tcPr>
            <w:tcW w:w="2689" w:type="dxa"/>
            <w:vMerge/>
          </w:tcPr>
          <w:p w14:paraId="7B63AC3E" w14:textId="77777777" w:rsidR="00AF7E69" w:rsidRPr="00E60BA0" w:rsidRDefault="00AF7E69" w:rsidP="008F5D8D">
            <w:pPr>
              <w:spacing w:after="0" w:line="240" w:lineRule="auto"/>
              <w:jc w:val="both"/>
              <w:rPr>
                <w:rFonts w:ascii="Times New Roman" w:hAnsi="Times New Roman" w:cs="Times New Roman"/>
                <w:bCs/>
                <w:sz w:val="24"/>
                <w:szCs w:val="24"/>
                <w:lang w:val="kk-KZ"/>
              </w:rPr>
            </w:pPr>
          </w:p>
        </w:tc>
        <w:tc>
          <w:tcPr>
            <w:tcW w:w="2268" w:type="dxa"/>
          </w:tcPr>
          <w:p w14:paraId="39D3D257" w14:textId="77777777" w:rsidR="00AF7E69" w:rsidRPr="00E60BA0" w:rsidRDefault="00AF7E69"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2</w:t>
            </w:r>
          </w:p>
        </w:tc>
        <w:tc>
          <w:tcPr>
            <w:tcW w:w="4388" w:type="dxa"/>
            <w:gridSpan w:val="3"/>
          </w:tcPr>
          <w:p w14:paraId="0E392B5A" w14:textId="77777777" w:rsidR="00AF7E69" w:rsidRPr="00E60BA0" w:rsidRDefault="00AF7E69"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не слеживается</w:t>
            </w:r>
          </w:p>
        </w:tc>
      </w:tr>
      <w:tr w:rsidR="00AF7E69" w:rsidRPr="00E60BA0" w14:paraId="6FF76E29" w14:textId="77777777" w:rsidTr="005853BF">
        <w:trPr>
          <w:trHeight w:val="284"/>
        </w:trPr>
        <w:tc>
          <w:tcPr>
            <w:tcW w:w="2689" w:type="dxa"/>
            <w:vMerge/>
          </w:tcPr>
          <w:p w14:paraId="49A0D071" w14:textId="77777777" w:rsidR="00AF7E69" w:rsidRPr="00E60BA0" w:rsidRDefault="00AF7E69" w:rsidP="008F5D8D">
            <w:pPr>
              <w:spacing w:after="0" w:line="240" w:lineRule="auto"/>
              <w:jc w:val="both"/>
              <w:rPr>
                <w:rFonts w:ascii="Times New Roman" w:hAnsi="Times New Roman" w:cs="Times New Roman"/>
                <w:bCs/>
                <w:sz w:val="24"/>
                <w:szCs w:val="24"/>
                <w:lang w:val="kk-KZ"/>
              </w:rPr>
            </w:pPr>
          </w:p>
        </w:tc>
        <w:tc>
          <w:tcPr>
            <w:tcW w:w="2268" w:type="dxa"/>
          </w:tcPr>
          <w:p w14:paraId="39696926" w14:textId="77777777" w:rsidR="00AF7E69" w:rsidRPr="00E60BA0" w:rsidRDefault="00AF7E69"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4</w:t>
            </w:r>
          </w:p>
        </w:tc>
        <w:tc>
          <w:tcPr>
            <w:tcW w:w="4388" w:type="dxa"/>
            <w:gridSpan w:val="3"/>
          </w:tcPr>
          <w:p w14:paraId="1BF3B870" w14:textId="77777777" w:rsidR="00AF7E69" w:rsidRPr="00E60BA0" w:rsidRDefault="00AF7E69"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не слеживается</w:t>
            </w:r>
          </w:p>
        </w:tc>
      </w:tr>
      <w:tr w:rsidR="00AF7E69" w:rsidRPr="00E60BA0" w14:paraId="00A75900" w14:textId="77777777" w:rsidTr="005853BF">
        <w:trPr>
          <w:trHeight w:val="284"/>
        </w:trPr>
        <w:tc>
          <w:tcPr>
            <w:tcW w:w="2689" w:type="dxa"/>
            <w:vMerge/>
          </w:tcPr>
          <w:p w14:paraId="024A140F" w14:textId="77777777" w:rsidR="00AF7E69" w:rsidRPr="00E60BA0" w:rsidRDefault="00AF7E69" w:rsidP="008F5D8D">
            <w:pPr>
              <w:spacing w:after="0" w:line="240" w:lineRule="auto"/>
              <w:jc w:val="both"/>
              <w:rPr>
                <w:rFonts w:ascii="Times New Roman" w:hAnsi="Times New Roman" w:cs="Times New Roman"/>
                <w:bCs/>
                <w:sz w:val="24"/>
                <w:szCs w:val="24"/>
                <w:lang w:val="kk-KZ"/>
              </w:rPr>
            </w:pPr>
          </w:p>
        </w:tc>
        <w:tc>
          <w:tcPr>
            <w:tcW w:w="2268" w:type="dxa"/>
          </w:tcPr>
          <w:p w14:paraId="6EF02BFC" w14:textId="77777777" w:rsidR="00AF7E69" w:rsidRPr="00E60BA0" w:rsidRDefault="00AF7E69"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6</w:t>
            </w:r>
          </w:p>
        </w:tc>
        <w:tc>
          <w:tcPr>
            <w:tcW w:w="4388" w:type="dxa"/>
            <w:gridSpan w:val="3"/>
          </w:tcPr>
          <w:p w14:paraId="0ED446A8" w14:textId="77777777" w:rsidR="00AF7E69" w:rsidRPr="00E60BA0" w:rsidRDefault="00AF7E69" w:rsidP="008F5D8D">
            <w:pPr>
              <w:spacing w:after="0" w:line="240" w:lineRule="auto"/>
              <w:jc w:val="center"/>
              <w:rPr>
                <w:rFonts w:ascii="Times New Roman" w:hAnsi="Times New Roman" w:cs="Times New Roman"/>
                <w:bCs/>
                <w:sz w:val="24"/>
                <w:szCs w:val="24"/>
                <w:lang w:val="kk-KZ"/>
              </w:rPr>
            </w:pPr>
            <w:r w:rsidRPr="00E60BA0">
              <w:rPr>
                <w:rFonts w:ascii="Times New Roman" w:hAnsi="Times New Roman" w:cs="Times New Roman"/>
                <w:bCs/>
                <w:sz w:val="24"/>
                <w:szCs w:val="24"/>
                <w:lang w:val="kk-KZ"/>
              </w:rPr>
              <w:t>не слеживается</w:t>
            </w:r>
          </w:p>
        </w:tc>
      </w:tr>
    </w:tbl>
    <w:p w14:paraId="57635638" w14:textId="77777777" w:rsidR="00435ABC" w:rsidRDefault="00435ABC" w:rsidP="00E8452C">
      <w:pPr>
        <w:spacing w:after="0" w:line="240" w:lineRule="auto"/>
        <w:ind w:firstLine="709"/>
        <w:jc w:val="both"/>
        <w:rPr>
          <w:rFonts w:ascii="Times New Roman" w:hAnsi="Times New Roman" w:cs="Times New Roman"/>
          <w:bCs/>
          <w:sz w:val="28"/>
          <w:szCs w:val="28"/>
          <w:lang w:val="kk-KZ"/>
        </w:rPr>
      </w:pPr>
    </w:p>
    <w:p w14:paraId="2F0E10CB" w14:textId="4DEEA601" w:rsidR="00803473" w:rsidRPr="00E8452C" w:rsidRDefault="00E8452C" w:rsidP="00E8452C">
      <w:pPr>
        <w:spacing w:after="0" w:line="240" w:lineRule="auto"/>
        <w:ind w:firstLine="709"/>
        <w:jc w:val="both"/>
        <w:rPr>
          <w:rFonts w:ascii="Times New Roman" w:hAnsi="Times New Roman" w:cs="Times New Roman"/>
          <w:bCs/>
          <w:sz w:val="28"/>
          <w:szCs w:val="28"/>
          <w:lang w:val="kk-KZ"/>
        </w:rPr>
      </w:pPr>
      <w:r w:rsidRPr="006E57D8">
        <w:rPr>
          <w:rFonts w:ascii="Times New Roman" w:hAnsi="Times New Roman" w:cs="Times New Roman"/>
          <w:bCs/>
          <w:sz w:val="28"/>
          <w:szCs w:val="28"/>
          <w:lang w:val="kk-KZ"/>
        </w:rPr>
        <w:t>Видно, что основные физико-механические свойства экструдированных комбикормов при хранении в течение 6-ти месяцев не претерпивают существенных изменений.</w:t>
      </w:r>
    </w:p>
    <w:p w14:paraId="07FB1B46" w14:textId="69C53035" w:rsidR="001C0CDF" w:rsidRPr="003A630C" w:rsidRDefault="001C0CDF" w:rsidP="003A630C">
      <w:pPr>
        <w:spacing w:after="0" w:line="240" w:lineRule="auto"/>
        <w:ind w:firstLine="709"/>
        <w:jc w:val="both"/>
        <w:rPr>
          <w:rFonts w:ascii="Times New Roman" w:hAnsi="Times New Roman" w:cs="Times New Roman"/>
          <w:bCs/>
          <w:sz w:val="28"/>
          <w:szCs w:val="28"/>
          <w:lang w:val="kk-KZ"/>
        </w:rPr>
      </w:pPr>
      <w:r w:rsidRPr="001C0CDF">
        <w:rPr>
          <w:rFonts w:ascii="Times New Roman" w:hAnsi="Times New Roman" w:cs="Times New Roman"/>
          <w:bCs/>
          <w:sz w:val="28"/>
          <w:szCs w:val="28"/>
        </w:rPr>
        <w:t>Угол естественного откоса является важным показ</w:t>
      </w:r>
      <w:r>
        <w:rPr>
          <w:rFonts w:ascii="Times New Roman" w:hAnsi="Times New Roman" w:cs="Times New Roman"/>
          <w:bCs/>
          <w:sz w:val="28"/>
          <w:szCs w:val="28"/>
        </w:rPr>
        <w:t xml:space="preserve">ателем технологичности готового </w:t>
      </w:r>
      <w:r w:rsidRPr="001C0CDF">
        <w:rPr>
          <w:rFonts w:ascii="Times New Roman" w:hAnsi="Times New Roman" w:cs="Times New Roman"/>
          <w:bCs/>
          <w:sz w:val="28"/>
          <w:szCs w:val="28"/>
        </w:rPr>
        <w:t>продукта</w:t>
      </w:r>
      <w:r w:rsidRPr="00CA1186">
        <w:rPr>
          <w:rFonts w:ascii="Times New Roman" w:hAnsi="Times New Roman" w:cs="Times New Roman"/>
          <w:bCs/>
          <w:sz w:val="28"/>
          <w:szCs w:val="28"/>
        </w:rPr>
        <w:t xml:space="preserve">. </w:t>
      </w:r>
      <w:r w:rsidR="004F15D7">
        <w:rPr>
          <w:rFonts w:ascii="Times New Roman" w:hAnsi="Times New Roman" w:cs="Times New Roman"/>
          <w:bCs/>
          <w:sz w:val="28"/>
          <w:szCs w:val="28"/>
        </w:rPr>
        <w:t>В иследуемых образцах угол естественного откоса в опытных экструдированных ко</w:t>
      </w:r>
      <w:r w:rsidR="003A630C">
        <w:rPr>
          <w:rFonts w:ascii="Times New Roman" w:hAnsi="Times New Roman" w:cs="Times New Roman"/>
          <w:bCs/>
          <w:sz w:val="28"/>
          <w:szCs w:val="28"/>
        </w:rPr>
        <w:t xml:space="preserve">мбикормах от 41,2 до 43,8 град. </w:t>
      </w:r>
      <w:r w:rsidR="003A630C" w:rsidRPr="003A630C">
        <w:rPr>
          <w:rFonts w:ascii="Times New Roman" w:hAnsi="Times New Roman" w:cs="Times New Roman"/>
          <w:bCs/>
          <w:sz w:val="28"/>
          <w:szCs w:val="28"/>
          <w:lang w:val="kk-KZ"/>
        </w:rPr>
        <w:t>Важным показателем технологичности готового продукта является угол естественного откоса, если угол естественного откоса экструдированных комбикормов не превышает 44 град., то продукт считается технологически хорош</w:t>
      </w:r>
      <w:r w:rsidR="003A630C">
        <w:rPr>
          <w:rFonts w:ascii="Times New Roman" w:hAnsi="Times New Roman" w:cs="Times New Roman"/>
          <w:bCs/>
          <w:sz w:val="28"/>
          <w:szCs w:val="28"/>
          <w:lang w:val="kk-KZ"/>
        </w:rPr>
        <w:t>им согласно действующему ГОСТу.</w:t>
      </w:r>
    </w:p>
    <w:p w14:paraId="1AEAB23A" w14:textId="60713F9C" w:rsidR="00407E3C" w:rsidRPr="00407E3C" w:rsidRDefault="00773563" w:rsidP="00407E3C">
      <w:pPr>
        <w:spacing w:after="0" w:line="240" w:lineRule="auto"/>
        <w:ind w:firstLine="709"/>
        <w:jc w:val="both"/>
        <w:rPr>
          <w:rFonts w:ascii="Times New Roman" w:hAnsi="Times New Roman" w:cs="Times New Roman"/>
          <w:bCs/>
          <w:sz w:val="28"/>
          <w:szCs w:val="28"/>
        </w:rPr>
      </w:pPr>
      <w:r w:rsidRPr="00773563">
        <w:rPr>
          <w:rFonts w:ascii="Times New Roman" w:hAnsi="Times New Roman" w:cs="Times New Roman"/>
          <w:bCs/>
          <w:sz w:val="28"/>
          <w:szCs w:val="28"/>
        </w:rPr>
        <w:t xml:space="preserve">Объемная масса </w:t>
      </w:r>
      <w:r>
        <w:rPr>
          <w:rFonts w:ascii="Times New Roman" w:hAnsi="Times New Roman" w:cs="Times New Roman"/>
          <w:bCs/>
          <w:sz w:val="28"/>
          <w:szCs w:val="28"/>
        </w:rPr>
        <w:t>экструдированного комбикорма составляет 300-320 кг/м</w:t>
      </w:r>
      <w:r w:rsidRPr="00773563">
        <w:rPr>
          <w:rFonts w:ascii="Times New Roman" w:hAnsi="Times New Roman" w:cs="Times New Roman"/>
          <w:bCs/>
          <w:sz w:val="28"/>
          <w:szCs w:val="28"/>
          <w:vertAlign w:val="superscript"/>
        </w:rPr>
        <w:t xml:space="preserve">3 </w:t>
      </w:r>
      <w:r>
        <w:rPr>
          <w:rFonts w:ascii="Times New Roman" w:hAnsi="Times New Roman" w:cs="Times New Roman"/>
          <w:bCs/>
          <w:sz w:val="28"/>
          <w:szCs w:val="28"/>
        </w:rPr>
        <w:t>(после измельчения – 410-420 кг/м3</w:t>
      </w:r>
      <w:r w:rsidRPr="00773563">
        <w:rPr>
          <w:rFonts w:ascii="Times New Roman" w:hAnsi="Times New Roman" w:cs="Times New Roman"/>
          <w:bCs/>
          <w:sz w:val="28"/>
          <w:szCs w:val="28"/>
        </w:rPr>
        <w:t>).</w:t>
      </w:r>
      <w:r w:rsidR="00407E3C">
        <w:rPr>
          <w:rFonts w:ascii="Times New Roman" w:hAnsi="Times New Roman" w:cs="Times New Roman"/>
          <w:bCs/>
          <w:sz w:val="28"/>
          <w:szCs w:val="28"/>
        </w:rPr>
        <w:t xml:space="preserve"> </w:t>
      </w:r>
      <w:r w:rsidR="00407E3C" w:rsidRPr="00407E3C">
        <w:rPr>
          <w:rFonts w:ascii="Times New Roman" w:hAnsi="Times New Roman" w:cs="Times New Roman"/>
          <w:bCs/>
          <w:sz w:val="28"/>
          <w:szCs w:val="28"/>
        </w:rPr>
        <w:t xml:space="preserve">Определение объемной массы </w:t>
      </w:r>
      <w:r w:rsidR="00407E3C" w:rsidRPr="00407E3C">
        <w:rPr>
          <w:rFonts w:ascii="Times New Roman" w:hAnsi="Times New Roman" w:cs="Times New Roman"/>
          <w:bCs/>
          <w:sz w:val="28"/>
          <w:szCs w:val="28"/>
        </w:rPr>
        <w:lastRenderedPageBreak/>
        <w:t>экструдированных комбикормов указывает, что увеличение содержания пророщенного тритикале вызывает увеличение объемной массы экструдированных комбикормов.</w:t>
      </w:r>
    </w:p>
    <w:p w14:paraId="657FE5C8" w14:textId="0CA43E4E" w:rsidR="00407E3C" w:rsidRDefault="00407E3C" w:rsidP="00407E3C">
      <w:pPr>
        <w:spacing w:after="0" w:line="240" w:lineRule="auto"/>
        <w:ind w:firstLine="709"/>
        <w:jc w:val="both"/>
        <w:rPr>
          <w:rFonts w:ascii="Times New Roman" w:hAnsi="Times New Roman" w:cs="Times New Roman"/>
          <w:bCs/>
          <w:sz w:val="28"/>
          <w:szCs w:val="28"/>
        </w:rPr>
      </w:pPr>
      <w:r w:rsidRPr="00407E3C">
        <w:rPr>
          <w:rFonts w:ascii="Times New Roman" w:hAnsi="Times New Roman" w:cs="Times New Roman"/>
          <w:bCs/>
          <w:sz w:val="28"/>
          <w:szCs w:val="28"/>
        </w:rPr>
        <w:t>После выхода продукта из отверстия матрицы через значительный перепад давления и температуры происходит резкое высвобождение влаги. Это приводит к образованию высокопористой структуры и значительному увеличению поперечного разреза экструдата. Соответствующий процесс характеризуется степенью и коэффициентом расширения.</w:t>
      </w:r>
    </w:p>
    <w:p w14:paraId="49A713A3" w14:textId="2AF089DE" w:rsidR="00DD3FE1" w:rsidRDefault="001F7C1F" w:rsidP="001C0CDF">
      <w:pPr>
        <w:spacing w:after="0" w:line="240" w:lineRule="auto"/>
        <w:ind w:firstLine="709"/>
        <w:jc w:val="both"/>
        <w:rPr>
          <w:rFonts w:ascii="Times New Roman" w:hAnsi="Times New Roman" w:cs="Times New Roman"/>
          <w:bCs/>
          <w:sz w:val="28"/>
          <w:szCs w:val="28"/>
        </w:rPr>
      </w:pPr>
      <w:r w:rsidRPr="001F7C1F">
        <w:rPr>
          <w:rFonts w:ascii="Times New Roman" w:hAnsi="Times New Roman" w:cs="Times New Roman"/>
          <w:bCs/>
          <w:sz w:val="28"/>
          <w:szCs w:val="28"/>
        </w:rPr>
        <w:t>Микробиологическое засорение, вызванное деятельностью микроорганизмов, представляет собой ведущую причину изъятия товаров с рынка. Поэтому обеспечение безопасности и высокого качества кормов для животных остается крайне важным вопросом. Активность воды (aw) является одним из критически важных параметров для предотвращения загрязнения, обеспечения безопасности и сохранения качества продукции; при этом этот параметр также оказывает влияние на тек</w:t>
      </w:r>
      <w:r w:rsidR="00062235">
        <w:rPr>
          <w:rFonts w:ascii="Times New Roman" w:hAnsi="Times New Roman" w:cs="Times New Roman"/>
          <w:bCs/>
          <w:sz w:val="28"/>
          <w:szCs w:val="28"/>
        </w:rPr>
        <w:t xml:space="preserve">стурные характеристики продукта </w:t>
      </w:r>
      <w:r w:rsidR="002B07DD">
        <w:rPr>
          <w:rFonts w:ascii="Times New Roman" w:hAnsi="Times New Roman" w:cs="Times New Roman"/>
          <w:bCs/>
          <w:sz w:val="28"/>
          <w:szCs w:val="28"/>
        </w:rPr>
        <w:t>[</w:t>
      </w:r>
      <w:r w:rsidR="00E60BA0">
        <w:rPr>
          <w:rFonts w:ascii="Times New Roman" w:hAnsi="Times New Roman" w:cs="Times New Roman"/>
          <w:bCs/>
          <w:sz w:val="28"/>
          <w:szCs w:val="28"/>
        </w:rPr>
        <w:t>168</w:t>
      </w:r>
      <w:r w:rsidR="002B07DD">
        <w:rPr>
          <w:rFonts w:ascii="Times New Roman" w:hAnsi="Times New Roman" w:cs="Times New Roman"/>
          <w:bCs/>
          <w:sz w:val="28"/>
          <w:szCs w:val="28"/>
        </w:rPr>
        <w:t>].</w:t>
      </w:r>
    </w:p>
    <w:p w14:paraId="6B216E31" w14:textId="3767604E" w:rsidR="00F902CB" w:rsidRPr="00F902CB" w:rsidRDefault="00F902CB" w:rsidP="00F902CB">
      <w:pPr>
        <w:spacing w:after="0" w:line="240" w:lineRule="auto"/>
        <w:ind w:firstLine="709"/>
        <w:jc w:val="both"/>
        <w:rPr>
          <w:rFonts w:ascii="Times New Roman" w:hAnsi="Times New Roman" w:cs="Times New Roman"/>
          <w:bCs/>
          <w:sz w:val="28"/>
          <w:szCs w:val="28"/>
        </w:rPr>
      </w:pPr>
      <w:r w:rsidRPr="00F902CB">
        <w:rPr>
          <w:rFonts w:ascii="Times New Roman" w:hAnsi="Times New Roman" w:cs="Times New Roman"/>
          <w:bCs/>
          <w:sz w:val="28"/>
          <w:szCs w:val="28"/>
        </w:rPr>
        <w:t>Активность воды (aw) является одним из основных показателей при прогнозировании сроков хранения пищевых продукт</w:t>
      </w:r>
      <w:r>
        <w:rPr>
          <w:rFonts w:ascii="Times New Roman" w:hAnsi="Times New Roman" w:cs="Times New Roman"/>
          <w:bCs/>
          <w:sz w:val="28"/>
          <w:szCs w:val="28"/>
        </w:rPr>
        <w:t>ов и оценке их качества. Экструдированные комбикорма имеют значение Aw– 0,29-0,33</w:t>
      </w:r>
      <w:r w:rsidR="003B5F10">
        <w:rPr>
          <w:rFonts w:ascii="Times New Roman" w:hAnsi="Times New Roman" w:cs="Times New Roman"/>
          <w:bCs/>
          <w:sz w:val="28"/>
          <w:szCs w:val="28"/>
        </w:rPr>
        <w:t xml:space="preserve"> и </w:t>
      </w:r>
      <w:r w:rsidRPr="00F902CB">
        <w:rPr>
          <w:rFonts w:ascii="Times New Roman" w:hAnsi="Times New Roman" w:cs="Times New Roman"/>
          <w:bCs/>
          <w:sz w:val="28"/>
          <w:szCs w:val="28"/>
        </w:rPr>
        <w:t>относится с низкой ак</w:t>
      </w:r>
      <w:r>
        <w:rPr>
          <w:rFonts w:ascii="Times New Roman" w:hAnsi="Times New Roman" w:cs="Times New Roman"/>
          <w:bCs/>
          <w:sz w:val="28"/>
          <w:szCs w:val="28"/>
        </w:rPr>
        <w:t xml:space="preserve">тивностью воды (aw = 0,6–0,0), влияет </w:t>
      </w:r>
      <w:r w:rsidRPr="00F902CB">
        <w:rPr>
          <w:rFonts w:ascii="Times New Roman" w:hAnsi="Times New Roman" w:cs="Times New Roman"/>
          <w:bCs/>
          <w:sz w:val="28"/>
          <w:szCs w:val="28"/>
        </w:rPr>
        <w:t>на органолептические показатели и на микробиологическую, ферментну</w:t>
      </w:r>
      <w:r w:rsidR="00407E3C">
        <w:rPr>
          <w:rFonts w:ascii="Times New Roman" w:hAnsi="Times New Roman" w:cs="Times New Roman"/>
          <w:bCs/>
          <w:sz w:val="28"/>
          <w:szCs w:val="28"/>
        </w:rPr>
        <w:t xml:space="preserve">ю </w:t>
      </w:r>
      <w:r w:rsidRPr="00F902CB">
        <w:rPr>
          <w:rFonts w:ascii="Times New Roman" w:hAnsi="Times New Roman" w:cs="Times New Roman"/>
          <w:bCs/>
          <w:sz w:val="28"/>
          <w:szCs w:val="28"/>
        </w:rPr>
        <w:t>стабильность</w:t>
      </w:r>
      <w:r w:rsidR="003B5F10">
        <w:rPr>
          <w:rFonts w:ascii="Times New Roman" w:hAnsi="Times New Roman" w:cs="Times New Roman"/>
          <w:bCs/>
          <w:sz w:val="28"/>
          <w:szCs w:val="28"/>
        </w:rPr>
        <w:t>.</w:t>
      </w:r>
      <w:r w:rsidRPr="00F902CB">
        <w:rPr>
          <w:rFonts w:ascii="Times New Roman" w:hAnsi="Times New Roman" w:cs="Times New Roman"/>
          <w:bCs/>
          <w:sz w:val="28"/>
          <w:szCs w:val="28"/>
        </w:rPr>
        <w:t xml:space="preserve"> Продукты с Aw&lt;0,60 считаются микробиологически стабильными, при этом в них проходят химические реакции, обусловленные входящими в рецептуру компонентами. </w:t>
      </w:r>
    </w:p>
    <w:p w14:paraId="0E0D6A3D" w14:textId="4E9B62F0" w:rsidR="00F902CB" w:rsidRDefault="00F902CB" w:rsidP="00F902CB">
      <w:pPr>
        <w:spacing w:after="0" w:line="240" w:lineRule="auto"/>
        <w:ind w:firstLine="709"/>
        <w:jc w:val="both"/>
        <w:rPr>
          <w:rFonts w:ascii="Times New Roman" w:hAnsi="Times New Roman" w:cs="Times New Roman"/>
          <w:bCs/>
          <w:sz w:val="28"/>
          <w:szCs w:val="28"/>
        </w:rPr>
      </w:pPr>
      <w:r w:rsidRPr="00F902CB">
        <w:rPr>
          <w:rFonts w:ascii="Times New Roman" w:hAnsi="Times New Roman" w:cs="Times New Roman"/>
          <w:bCs/>
          <w:sz w:val="28"/>
          <w:szCs w:val="28"/>
        </w:rPr>
        <w:t xml:space="preserve">В лабораторных условиях проведены исследования изменений активности воды </w:t>
      </w:r>
      <w:r>
        <w:rPr>
          <w:rFonts w:ascii="Times New Roman" w:hAnsi="Times New Roman" w:cs="Times New Roman"/>
          <w:bCs/>
          <w:sz w:val="28"/>
          <w:szCs w:val="28"/>
        </w:rPr>
        <w:t>экструдированных комбикормов</w:t>
      </w:r>
      <w:r w:rsidRPr="00F902CB">
        <w:rPr>
          <w:rFonts w:ascii="Times New Roman" w:hAnsi="Times New Roman" w:cs="Times New Roman"/>
          <w:bCs/>
          <w:sz w:val="28"/>
          <w:szCs w:val="28"/>
        </w:rPr>
        <w:t xml:space="preserve"> в процессе хранения при температуре (18±5)˚С и  относительной влажности воздуха не более 75%.</w:t>
      </w:r>
      <w:r>
        <w:rPr>
          <w:rFonts w:ascii="Times New Roman" w:hAnsi="Times New Roman" w:cs="Times New Roman"/>
          <w:bCs/>
          <w:sz w:val="28"/>
          <w:szCs w:val="28"/>
        </w:rPr>
        <w:t xml:space="preserve"> </w:t>
      </w:r>
      <w:r w:rsidRPr="00F902CB">
        <w:rPr>
          <w:rFonts w:ascii="Times New Roman" w:hAnsi="Times New Roman" w:cs="Times New Roman"/>
          <w:bCs/>
          <w:sz w:val="28"/>
          <w:szCs w:val="28"/>
        </w:rPr>
        <w:t>Активность воды определена на анализаторе AquaLab 4TE (D</w:t>
      </w:r>
      <w:r>
        <w:rPr>
          <w:rFonts w:ascii="Times New Roman" w:hAnsi="Times New Roman" w:cs="Times New Roman"/>
          <w:bCs/>
          <w:sz w:val="28"/>
          <w:szCs w:val="28"/>
        </w:rPr>
        <w:t>ecagon Devices, США). Опытные</w:t>
      </w:r>
      <w:r w:rsidRPr="00F902CB">
        <w:rPr>
          <w:rFonts w:ascii="Times New Roman" w:hAnsi="Times New Roman" w:cs="Times New Roman"/>
          <w:bCs/>
          <w:sz w:val="28"/>
          <w:szCs w:val="28"/>
        </w:rPr>
        <w:t xml:space="preserve"> образец</w:t>
      </w:r>
      <w:r>
        <w:rPr>
          <w:rFonts w:ascii="Times New Roman" w:hAnsi="Times New Roman" w:cs="Times New Roman"/>
          <w:bCs/>
          <w:sz w:val="28"/>
          <w:szCs w:val="28"/>
        </w:rPr>
        <w:t>ы</w:t>
      </w:r>
      <w:r w:rsidRPr="00F902CB">
        <w:rPr>
          <w:rFonts w:ascii="Times New Roman" w:hAnsi="Times New Roman" w:cs="Times New Roman"/>
          <w:bCs/>
          <w:sz w:val="28"/>
          <w:szCs w:val="28"/>
        </w:rPr>
        <w:t xml:space="preserve"> </w:t>
      </w:r>
      <w:r>
        <w:rPr>
          <w:rFonts w:ascii="Times New Roman" w:hAnsi="Times New Roman" w:cs="Times New Roman"/>
          <w:bCs/>
          <w:sz w:val="28"/>
          <w:szCs w:val="28"/>
        </w:rPr>
        <w:t>экструдированных кормбикормов</w:t>
      </w:r>
      <w:r w:rsidR="00413B2B">
        <w:rPr>
          <w:rFonts w:ascii="Times New Roman" w:hAnsi="Times New Roman" w:cs="Times New Roman"/>
          <w:bCs/>
          <w:sz w:val="28"/>
          <w:szCs w:val="28"/>
        </w:rPr>
        <w:t xml:space="preserve"> готовили </w:t>
      </w:r>
      <w:r w:rsidR="00302240">
        <w:rPr>
          <w:rFonts w:ascii="Times New Roman" w:hAnsi="Times New Roman" w:cs="Times New Roman"/>
          <w:bCs/>
          <w:sz w:val="28"/>
          <w:szCs w:val="28"/>
        </w:rPr>
        <w:t>по разработанной нами</w:t>
      </w:r>
      <w:r w:rsidRPr="00F902CB">
        <w:rPr>
          <w:rFonts w:ascii="Times New Roman" w:hAnsi="Times New Roman" w:cs="Times New Roman"/>
          <w:bCs/>
          <w:sz w:val="28"/>
          <w:szCs w:val="28"/>
        </w:rPr>
        <w:t xml:space="preserve"> рецептуре</w:t>
      </w:r>
      <w:r>
        <w:rPr>
          <w:rFonts w:ascii="Times New Roman" w:hAnsi="Times New Roman" w:cs="Times New Roman"/>
          <w:bCs/>
          <w:sz w:val="28"/>
          <w:szCs w:val="28"/>
        </w:rPr>
        <w:t xml:space="preserve">. </w:t>
      </w:r>
    </w:p>
    <w:p w14:paraId="65A24927" w14:textId="64B0DB85" w:rsidR="00F902CB" w:rsidRDefault="00F902CB" w:rsidP="00F902CB">
      <w:pPr>
        <w:spacing w:after="0" w:line="240" w:lineRule="auto"/>
        <w:ind w:firstLine="709"/>
        <w:jc w:val="both"/>
        <w:rPr>
          <w:rFonts w:ascii="Times New Roman" w:hAnsi="Times New Roman" w:cs="Times New Roman"/>
          <w:bCs/>
          <w:sz w:val="28"/>
          <w:szCs w:val="28"/>
        </w:rPr>
      </w:pPr>
    </w:p>
    <w:p w14:paraId="6FE2713A" w14:textId="77777777" w:rsidR="00407E3C" w:rsidRDefault="00407E3C" w:rsidP="00F902CB">
      <w:pPr>
        <w:spacing w:after="0" w:line="240" w:lineRule="auto"/>
        <w:ind w:firstLine="709"/>
        <w:jc w:val="both"/>
        <w:rPr>
          <w:rFonts w:ascii="Times New Roman" w:hAnsi="Times New Roman" w:cs="Times New Roman"/>
          <w:bCs/>
          <w:sz w:val="28"/>
          <w:szCs w:val="28"/>
        </w:rPr>
      </w:pPr>
    </w:p>
    <w:p w14:paraId="5C70B89A" w14:textId="5D34E522" w:rsidR="00DD3FE1" w:rsidRPr="00D25A00" w:rsidRDefault="00B0532A" w:rsidP="00DD3FE1">
      <w:pPr>
        <w:jc w:val="both"/>
        <w:rPr>
          <w:rFonts w:ascii="Times New Roman" w:hAnsi="Times New Roman" w:cs="Times New Roman"/>
          <w:bCs/>
          <w:sz w:val="28"/>
          <w:szCs w:val="28"/>
          <w:lang w:val="kk-KZ"/>
        </w:rPr>
      </w:pPr>
      <w:r w:rsidRPr="006E57D8">
        <w:rPr>
          <w:rFonts w:ascii="Times New Roman" w:hAnsi="Times New Roman" w:cs="Times New Roman"/>
          <w:bCs/>
          <w:sz w:val="28"/>
          <w:szCs w:val="28"/>
          <w:lang w:val="kk-KZ"/>
        </w:rPr>
        <w:t>Таблица</w:t>
      </w:r>
      <w:r w:rsidR="00942C0E" w:rsidRPr="006E57D8">
        <w:rPr>
          <w:rFonts w:ascii="Times New Roman" w:hAnsi="Times New Roman" w:cs="Times New Roman"/>
          <w:bCs/>
          <w:sz w:val="28"/>
          <w:szCs w:val="28"/>
          <w:lang w:val="kk-KZ"/>
        </w:rPr>
        <w:t xml:space="preserve"> </w:t>
      </w:r>
      <w:r w:rsidR="00787DC8" w:rsidRPr="006E57D8">
        <w:rPr>
          <w:rFonts w:ascii="Times New Roman" w:hAnsi="Times New Roman" w:cs="Times New Roman"/>
          <w:bCs/>
          <w:sz w:val="28"/>
          <w:szCs w:val="28"/>
          <w:lang w:val="kk-KZ"/>
        </w:rPr>
        <w:t>25</w:t>
      </w:r>
      <w:r w:rsidR="00D25A00" w:rsidRPr="006E57D8">
        <w:rPr>
          <w:rFonts w:ascii="Times New Roman" w:hAnsi="Times New Roman" w:cs="Times New Roman"/>
          <w:bCs/>
          <w:sz w:val="28"/>
          <w:szCs w:val="28"/>
          <w:lang w:val="kk-KZ"/>
        </w:rPr>
        <w:t>–</w:t>
      </w:r>
      <w:r w:rsidRPr="006E57D8">
        <w:rPr>
          <w:rFonts w:ascii="Times New Roman" w:hAnsi="Times New Roman" w:cs="Times New Roman"/>
          <w:bCs/>
          <w:sz w:val="28"/>
          <w:szCs w:val="28"/>
          <w:lang w:val="kk-KZ"/>
        </w:rPr>
        <w:t xml:space="preserve"> </w:t>
      </w:r>
      <w:r w:rsidR="00D25A00" w:rsidRPr="006E57D8">
        <w:rPr>
          <w:rFonts w:ascii="Times New Roman" w:hAnsi="Times New Roman" w:cs="Times New Roman"/>
          <w:bCs/>
          <w:sz w:val="28"/>
          <w:szCs w:val="28"/>
          <w:lang w:val="kk-KZ"/>
        </w:rPr>
        <w:t>Активность</w:t>
      </w:r>
      <w:r w:rsidR="00D25A00" w:rsidRPr="00D25A00">
        <w:rPr>
          <w:rFonts w:ascii="Times New Roman" w:hAnsi="Times New Roman" w:cs="Times New Roman"/>
          <w:bCs/>
          <w:sz w:val="28"/>
          <w:szCs w:val="28"/>
          <w:lang w:val="kk-KZ"/>
        </w:rPr>
        <w:t xml:space="preserve"> воды экструдированных комбикормов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2268"/>
        <w:gridCol w:w="1417"/>
        <w:gridCol w:w="1418"/>
        <w:gridCol w:w="1553"/>
      </w:tblGrid>
      <w:tr w:rsidR="00AF7E69" w14:paraId="43813255" w14:textId="77777777" w:rsidTr="005853BF">
        <w:trPr>
          <w:trHeight w:val="360"/>
        </w:trPr>
        <w:tc>
          <w:tcPr>
            <w:tcW w:w="2689" w:type="dxa"/>
            <w:vMerge w:val="restart"/>
          </w:tcPr>
          <w:p w14:paraId="6B66C089" w14:textId="77777777" w:rsidR="00AF7E69" w:rsidRDefault="00AF7E69" w:rsidP="008F5D8D">
            <w:pPr>
              <w:spacing w:after="0" w:line="240" w:lineRule="auto"/>
              <w:contextualSpacing/>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Показатели качества </w:t>
            </w:r>
          </w:p>
        </w:tc>
        <w:tc>
          <w:tcPr>
            <w:tcW w:w="2268" w:type="dxa"/>
            <w:vMerge w:val="restart"/>
          </w:tcPr>
          <w:p w14:paraId="5FF54ABE" w14:textId="77777777" w:rsidR="00AF7E69" w:rsidRDefault="00AF7E69" w:rsidP="008F5D8D">
            <w:pPr>
              <w:spacing w:after="0" w:line="240" w:lineRule="auto"/>
              <w:contextualSpacing/>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Сроки хранения </w:t>
            </w:r>
          </w:p>
        </w:tc>
        <w:tc>
          <w:tcPr>
            <w:tcW w:w="4388" w:type="dxa"/>
            <w:gridSpan w:val="3"/>
          </w:tcPr>
          <w:p w14:paraId="60414858" w14:textId="77777777" w:rsidR="00AF7E69" w:rsidRDefault="00AF7E69" w:rsidP="008F5D8D">
            <w:pPr>
              <w:spacing w:after="0" w:line="240" w:lineRule="auto"/>
              <w:contextualSpacing/>
              <w:jc w:val="center"/>
              <w:rPr>
                <w:rFonts w:ascii="Times New Roman" w:hAnsi="Times New Roman" w:cs="Times New Roman"/>
                <w:bCs/>
                <w:sz w:val="28"/>
                <w:szCs w:val="28"/>
                <w:lang w:val="kk-KZ"/>
              </w:rPr>
            </w:pPr>
            <w:r>
              <w:rPr>
                <w:rFonts w:ascii="Times New Roman" w:hAnsi="Times New Roman" w:cs="Times New Roman"/>
                <w:bCs/>
                <w:sz w:val="28"/>
                <w:szCs w:val="28"/>
                <w:lang w:val="kk-KZ"/>
              </w:rPr>
              <w:t>Рецепты</w:t>
            </w:r>
          </w:p>
        </w:tc>
      </w:tr>
      <w:tr w:rsidR="00AF7E69" w14:paraId="5C4EA060" w14:textId="77777777" w:rsidTr="005853BF">
        <w:trPr>
          <w:trHeight w:val="284"/>
        </w:trPr>
        <w:tc>
          <w:tcPr>
            <w:tcW w:w="2689" w:type="dxa"/>
            <w:vMerge/>
          </w:tcPr>
          <w:p w14:paraId="4E74C2F7" w14:textId="77777777" w:rsidR="00AF7E69" w:rsidRDefault="00AF7E69" w:rsidP="008F5D8D">
            <w:pPr>
              <w:spacing w:after="0" w:line="240" w:lineRule="auto"/>
              <w:contextualSpacing/>
              <w:jc w:val="both"/>
              <w:rPr>
                <w:rFonts w:ascii="Times New Roman" w:hAnsi="Times New Roman" w:cs="Times New Roman"/>
                <w:bCs/>
                <w:sz w:val="28"/>
                <w:szCs w:val="28"/>
                <w:lang w:val="kk-KZ"/>
              </w:rPr>
            </w:pPr>
          </w:p>
        </w:tc>
        <w:tc>
          <w:tcPr>
            <w:tcW w:w="2268" w:type="dxa"/>
            <w:vMerge/>
          </w:tcPr>
          <w:p w14:paraId="706860A2" w14:textId="77777777" w:rsidR="00AF7E69" w:rsidRDefault="00AF7E69" w:rsidP="008F5D8D">
            <w:pPr>
              <w:spacing w:after="0" w:line="240" w:lineRule="auto"/>
              <w:contextualSpacing/>
              <w:jc w:val="both"/>
              <w:rPr>
                <w:rFonts w:ascii="Times New Roman" w:hAnsi="Times New Roman" w:cs="Times New Roman"/>
                <w:bCs/>
                <w:sz w:val="28"/>
                <w:szCs w:val="28"/>
                <w:lang w:val="kk-KZ"/>
              </w:rPr>
            </w:pPr>
          </w:p>
        </w:tc>
        <w:tc>
          <w:tcPr>
            <w:tcW w:w="1417" w:type="dxa"/>
          </w:tcPr>
          <w:p w14:paraId="6F501E0F" w14:textId="77777777" w:rsidR="00AF7E69" w:rsidRDefault="00AF7E69" w:rsidP="008F5D8D">
            <w:pPr>
              <w:spacing w:after="0" w:line="240" w:lineRule="auto"/>
              <w:contextualSpacing/>
              <w:jc w:val="center"/>
              <w:rPr>
                <w:rFonts w:ascii="Times New Roman" w:hAnsi="Times New Roman" w:cs="Times New Roman"/>
                <w:bCs/>
                <w:sz w:val="28"/>
                <w:szCs w:val="28"/>
                <w:lang w:val="kk-KZ"/>
              </w:rPr>
            </w:pPr>
            <w:r>
              <w:rPr>
                <w:rFonts w:ascii="Times New Roman" w:hAnsi="Times New Roman" w:cs="Times New Roman"/>
                <w:bCs/>
                <w:sz w:val="28"/>
                <w:szCs w:val="28"/>
                <w:lang w:val="kk-KZ"/>
              </w:rPr>
              <w:t>1</w:t>
            </w:r>
          </w:p>
        </w:tc>
        <w:tc>
          <w:tcPr>
            <w:tcW w:w="1418" w:type="dxa"/>
          </w:tcPr>
          <w:p w14:paraId="6F9E2559" w14:textId="77777777" w:rsidR="00AF7E69" w:rsidRDefault="00AF7E69" w:rsidP="008F5D8D">
            <w:pPr>
              <w:spacing w:after="0" w:line="240" w:lineRule="auto"/>
              <w:contextualSpacing/>
              <w:jc w:val="center"/>
              <w:rPr>
                <w:rFonts w:ascii="Times New Roman" w:hAnsi="Times New Roman" w:cs="Times New Roman"/>
                <w:bCs/>
                <w:sz w:val="28"/>
                <w:szCs w:val="28"/>
                <w:lang w:val="kk-KZ"/>
              </w:rPr>
            </w:pPr>
            <w:r>
              <w:rPr>
                <w:rFonts w:ascii="Times New Roman" w:hAnsi="Times New Roman" w:cs="Times New Roman"/>
                <w:bCs/>
                <w:sz w:val="28"/>
                <w:szCs w:val="28"/>
                <w:lang w:val="kk-KZ"/>
              </w:rPr>
              <w:t>2</w:t>
            </w:r>
          </w:p>
        </w:tc>
        <w:tc>
          <w:tcPr>
            <w:tcW w:w="1553" w:type="dxa"/>
          </w:tcPr>
          <w:p w14:paraId="210BC9EF" w14:textId="77777777" w:rsidR="00AF7E69" w:rsidRDefault="00AF7E69" w:rsidP="008F5D8D">
            <w:pPr>
              <w:spacing w:after="0" w:line="240" w:lineRule="auto"/>
              <w:contextualSpacing/>
              <w:jc w:val="center"/>
              <w:rPr>
                <w:rFonts w:ascii="Times New Roman" w:hAnsi="Times New Roman" w:cs="Times New Roman"/>
                <w:bCs/>
                <w:sz w:val="28"/>
                <w:szCs w:val="28"/>
                <w:lang w:val="kk-KZ"/>
              </w:rPr>
            </w:pPr>
            <w:r>
              <w:rPr>
                <w:rFonts w:ascii="Times New Roman" w:hAnsi="Times New Roman" w:cs="Times New Roman"/>
                <w:bCs/>
                <w:sz w:val="28"/>
                <w:szCs w:val="28"/>
                <w:lang w:val="kk-KZ"/>
              </w:rPr>
              <w:t>3</w:t>
            </w:r>
          </w:p>
        </w:tc>
      </w:tr>
      <w:tr w:rsidR="00AF7E69" w14:paraId="45053057" w14:textId="77777777" w:rsidTr="005853BF">
        <w:trPr>
          <w:trHeight w:val="284"/>
        </w:trPr>
        <w:tc>
          <w:tcPr>
            <w:tcW w:w="2689" w:type="dxa"/>
            <w:vMerge w:val="restart"/>
          </w:tcPr>
          <w:p w14:paraId="4F6B78D0" w14:textId="77777777" w:rsidR="00AF7E69" w:rsidRDefault="00AF7E69" w:rsidP="008F5D8D">
            <w:pPr>
              <w:spacing w:after="0" w:line="240" w:lineRule="auto"/>
              <w:contextualSpacing/>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Активность </w:t>
            </w:r>
            <w:r w:rsidR="00842D6A">
              <w:rPr>
                <w:rFonts w:ascii="Times New Roman" w:hAnsi="Times New Roman" w:cs="Times New Roman"/>
                <w:bCs/>
                <w:sz w:val="28"/>
                <w:szCs w:val="28"/>
                <w:lang w:val="kk-KZ"/>
              </w:rPr>
              <w:t xml:space="preserve">воды </w:t>
            </w:r>
          </w:p>
        </w:tc>
        <w:tc>
          <w:tcPr>
            <w:tcW w:w="2268" w:type="dxa"/>
          </w:tcPr>
          <w:p w14:paraId="690699A7" w14:textId="77777777" w:rsidR="00AF7E69" w:rsidRDefault="00AF7E69" w:rsidP="008F5D8D">
            <w:pPr>
              <w:spacing w:after="0" w:line="240" w:lineRule="auto"/>
              <w:contextualSpacing/>
              <w:jc w:val="center"/>
              <w:rPr>
                <w:rFonts w:ascii="Times New Roman" w:hAnsi="Times New Roman" w:cs="Times New Roman"/>
                <w:bCs/>
                <w:sz w:val="28"/>
                <w:szCs w:val="28"/>
                <w:lang w:val="kk-KZ"/>
              </w:rPr>
            </w:pPr>
            <w:r>
              <w:rPr>
                <w:rFonts w:ascii="Times New Roman" w:hAnsi="Times New Roman" w:cs="Times New Roman"/>
                <w:bCs/>
                <w:sz w:val="28"/>
                <w:szCs w:val="28"/>
                <w:lang w:val="kk-KZ"/>
              </w:rPr>
              <w:t>0</w:t>
            </w:r>
          </w:p>
        </w:tc>
        <w:tc>
          <w:tcPr>
            <w:tcW w:w="1417" w:type="dxa"/>
          </w:tcPr>
          <w:p w14:paraId="3D41908E" w14:textId="77777777" w:rsidR="00AF7E69" w:rsidRDefault="003961B3" w:rsidP="008F5D8D">
            <w:pPr>
              <w:spacing w:after="0" w:line="240" w:lineRule="auto"/>
              <w:contextualSpacing/>
              <w:jc w:val="both"/>
              <w:rPr>
                <w:rFonts w:ascii="Times New Roman" w:hAnsi="Times New Roman" w:cs="Times New Roman"/>
                <w:bCs/>
                <w:sz w:val="28"/>
                <w:szCs w:val="28"/>
                <w:lang w:val="kk-KZ"/>
              </w:rPr>
            </w:pPr>
            <w:r>
              <w:rPr>
                <w:rFonts w:ascii="Times New Roman" w:hAnsi="Times New Roman" w:cs="Times New Roman"/>
                <w:bCs/>
                <w:sz w:val="28"/>
                <w:szCs w:val="28"/>
                <w:lang w:val="kk-KZ"/>
              </w:rPr>
              <w:t>0,3034</w:t>
            </w:r>
          </w:p>
        </w:tc>
        <w:tc>
          <w:tcPr>
            <w:tcW w:w="1418" w:type="dxa"/>
          </w:tcPr>
          <w:p w14:paraId="17537F37" w14:textId="77777777" w:rsidR="00AF7E69" w:rsidRDefault="003961B3" w:rsidP="008F5D8D">
            <w:pPr>
              <w:spacing w:after="0" w:line="240" w:lineRule="auto"/>
              <w:contextualSpacing/>
              <w:jc w:val="both"/>
              <w:rPr>
                <w:rFonts w:ascii="Times New Roman" w:hAnsi="Times New Roman" w:cs="Times New Roman"/>
                <w:bCs/>
                <w:sz w:val="28"/>
                <w:szCs w:val="28"/>
                <w:lang w:val="kk-KZ"/>
              </w:rPr>
            </w:pPr>
            <w:r>
              <w:rPr>
                <w:rFonts w:ascii="Times New Roman" w:hAnsi="Times New Roman" w:cs="Times New Roman"/>
                <w:bCs/>
                <w:sz w:val="28"/>
                <w:szCs w:val="28"/>
                <w:lang w:val="kk-KZ"/>
              </w:rPr>
              <w:t>0,3343</w:t>
            </w:r>
          </w:p>
        </w:tc>
        <w:tc>
          <w:tcPr>
            <w:tcW w:w="1553" w:type="dxa"/>
          </w:tcPr>
          <w:p w14:paraId="79441C78" w14:textId="77777777" w:rsidR="00AF7E69" w:rsidRDefault="003961B3" w:rsidP="008F5D8D">
            <w:pPr>
              <w:spacing w:after="0" w:line="240" w:lineRule="auto"/>
              <w:contextualSpacing/>
              <w:jc w:val="both"/>
              <w:rPr>
                <w:rFonts w:ascii="Times New Roman" w:hAnsi="Times New Roman" w:cs="Times New Roman"/>
                <w:bCs/>
                <w:sz w:val="28"/>
                <w:szCs w:val="28"/>
                <w:lang w:val="kk-KZ"/>
              </w:rPr>
            </w:pPr>
            <w:r>
              <w:rPr>
                <w:rFonts w:ascii="Times New Roman" w:hAnsi="Times New Roman" w:cs="Times New Roman"/>
                <w:bCs/>
                <w:sz w:val="28"/>
                <w:szCs w:val="28"/>
                <w:lang w:val="kk-KZ"/>
              </w:rPr>
              <w:t>0,3384</w:t>
            </w:r>
          </w:p>
        </w:tc>
      </w:tr>
      <w:tr w:rsidR="00AF7E69" w14:paraId="6E4F3F6C" w14:textId="77777777" w:rsidTr="005853BF">
        <w:trPr>
          <w:trHeight w:val="284"/>
        </w:trPr>
        <w:tc>
          <w:tcPr>
            <w:tcW w:w="2689" w:type="dxa"/>
            <w:vMerge/>
          </w:tcPr>
          <w:p w14:paraId="731C401C" w14:textId="77777777" w:rsidR="00AF7E69" w:rsidRDefault="00AF7E69" w:rsidP="008F5D8D">
            <w:pPr>
              <w:spacing w:after="0" w:line="240" w:lineRule="auto"/>
              <w:contextualSpacing/>
              <w:jc w:val="both"/>
              <w:rPr>
                <w:rFonts w:ascii="Times New Roman" w:hAnsi="Times New Roman" w:cs="Times New Roman"/>
                <w:bCs/>
                <w:sz w:val="28"/>
                <w:szCs w:val="28"/>
                <w:lang w:val="kk-KZ"/>
              </w:rPr>
            </w:pPr>
          </w:p>
        </w:tc>
        <w:tc>
          <w:tcPr>
            <w:tcW w:w="2268" w:type="dxa"/>
          </w:tcPr>
          <w:p w14:paraId="1DD46F74" w14:textId="77777777" w:rsidR="00AF7E69" w:rsidRDefault="00AF7E69" w:rsidP="008F5D8D">
            <w:pPr>
              <w:spacing w:after="0" w:line="240" w:lineRule="auto"/>
              <w:contextualSpacing/>
              <w:jc w:val="center"/>
              <w:rPr>
                <w:rFonts w:ascii="Times New Roman" w:hAnsi="Times New Roman" w:cs="Times New Roman"/>
                <w:bCs/>
                <w:sz w:val="28"/>
                <w:szCs w:val="28"/>
                <w:lang w:val="kk-KZ"/>
              </w:rPr>
            </w:pPr>
            <w:r>
              <w:rPr>
                <w:rFonts w:ascii="Times New Roman" w:hAnsi="Times New Roman" w:cs="Times New Roman"/>
                <w:bCs/>
                <w:sz w:val="28"/>
                <w:szCs w:val="28"/>
                <w:lang w:val="kk-KZ"/>
              </w:rPr>
              <w:t>2</w:t>
            </w:r>
          </w:p>
        </w:tc>
        <w:tc>
          <w:tcPr>
            <w:tcW w:w="1417" w:type="dxa"/>
          </w:tcPr>
          <w:p w14:paraId="79C48396" w14:textId="77777777" w:rsidR="00AF7E69" w:rsidRDefault="003961B3" w:rsidP="008F5D8D">
            <w:pPr>
              <w:spacing w:after="0" w:line="240" w:lineRule="auto"/>
              <w:contextualSpacing/>
              <w:jc w:val="both"/>
              <w:rPr>
                <w:rFonts w:ascii="Times New Roman" w:hAnsi="Times New Roman" w:cs="Times New Roman"/>
                <w:bCs/>
                <w:sz w:val="28"/>
                <w:szCs w:val="28"/>
                <w:lang w:val="kk-KZ"/>
              </w:rPr>
            </w:pPr>
            <w:r>
              <w:rPr>
                <w:rFonts w:ascii="Times New Roman" w:hAnsi="Times New Roman" w:cs="Times New Roman"/>
                <w:bCs/>
                <w:sz w:val="28"/>
                <w:szCs w:val="28"/>
                <w:lang w:val="kk-KZ"/>
              </w:rPr>
              <w:t>0,3123</w:t>
            </w:r>
          </w:p>
        </w:tc>
        <w:tc>
          <w:tcPr>
            <w:tcW w:w="1418" w:type="dxa"/>
          </w:tcPr>
          <w:p w14:paraId="02F91884" w14:textId="77777777" w:rsidR="00AF7E69" w:rsidRDefault="003961B3" w:rsidP="008F5D8D">
            <w:pPr>
              <w:spacing w:after="0" w:line="240" w:lineRule="auto"/>
              <w:contextualSpacing/>
              <w:jc w:val="both"/>
              <w:rPr>
                <w:rFonts w:ascii="Times New Roman" w:hAnsi="Times New Roman" w:cs="Times New Roman"/>
                <w:bCs/>
                <w:sz w:val="28"/>
                <w:szCs w:val="28"/>
                <w:lang w:val="kk-KZ"/>
              </w:rPr>
            </w:pPr>
            <w:r>
              <w:rPr>
                <w:rFonts w:ascii="Times New Roman" w:hAnsi="Times New Roman" w:cs="Times New Roman"/>
                <w:bCs/>
                <w:sz w:val="28"/>
                <w:szCs w:val="28"/>
                <w:lang w:val="kk-KZ"/>
              </w:rPr>
              <w:t>0,3090</w:t>
            </w:r>
          </w:p>
        </w:tc>
        <w:tc>
          <w:tcPr>
            <w:tcW w:w="1553" w:type="dxa"/>
          </w:tcPr>
          <w:p w14:paraId="292E3FB8" w14:textId="77777777" w:rsidR="00AF7E69" w:rsidRDefault="003961B3" w:rsidP="008F5D8D">
            <w:pPr>
              <w:spacing w:after="0" w:line="240" w:lineRule="auto"/>
              <w:contextualSpacing/>
              <w:jc w:val="both"/>
              <w:rPr>
                <w:rFonts w:ascii="Times New Roman" w:hAnsi="Times New Roman" w:cs="Times New Roman"/>
                <w:bCs/>
                <w:sz w:val="28"/>
                <w:szCs w:val="28"/>
                <w:lang w:val="kk-KZ"/>
              </w:rPr>
            </w:pPr>
            <w:r>
              <w:rPr>
                <w:rFonts w:ascii="Times New Roman" w:hAnsi="Times New Roman" w:cs="Times New Roman"/>
                <w:bCs/>
                <w:sz w:val="28"/>
                <w:szCs w:val="28"/>
                <w:lang w:val="kk-KZ"/>
              </w:rPr>
              <w:t>0,3235</w:t>
            </w:r>
          </w:p>
        </w:tc>
      </w:tr>
      <w:tr w:rsidR="00AF7E69" w14:paraId="3D92AB4C" w14:textId="77777777" w:rsidTr="005853BF">
        <w:trPr>
          <w:trHeight w:val="284"/>
        </w:trPr>
        <w:tc>
          <w:tcPr>
            <w:tcW w:w="2689" w:type="dxa"/>
            <w:vMerge/>
          </w:tcPr>
          <w:p w14:paraId="7141114F" w14:textId="77777777" w:rsidR="00AF7E69" w:rsidRDefault="00AF7E69" w:rsidP="008F5D8D">
            <w:pPr>
              <w:spacing w:after="0" w:line="240" w:lineRule="auto"/>
              <w:contextualSpacing/>
              <w:jc w:val="both"/>
              <w:rPr>
                <w:rFonts w:ascii="Times New Roman" w:hAnsi="Times New Roman" w:cs="Times New Roman"/>
                <w:bCs/>
                <w:sz w:val="28"/>
                <w:szCs w:val="28"/>
                <w:lang w:val="kk-KZ"/>
              </w:rPr>
            </w:pPr>
          </w:p>
        </w:tc>
        <w:tc>
          <w:tcPr>
            <w:tcW w:w="2268" w:type="dxa"/>
          </w:tcPr>
          <w:p w14:paraId="6842064C" w14:textId="77777777" w:rsidR="00AF7E69" w:rsidRDefault="00AF7E69" w:rsidP="008F5D8D">
            <w:pPr>
              <w:spacing w:after="0" w:line="240" w:lineRule="auto"/>
              <w:contextualSpacing/>
              <w:jc w:val="center"/>
              <w:rPr>
                <w:rFonts w:ascii="Times New Roman" w:hAnsi="Times New Roman" w:cs="Times New Roman"/>
                <w:bCs/>
                <w:sz w:val="28"/>
                <w:szCs w:val="28"/>
                <w:lang w:val="kk-KZ"/>
              </w:rPr>
            </w:pPr>
            <w:r>
              <w:rPr>
                <w:rFonts w:ascii="Times New Roman" w:hAnsi="Times New Roman" w:cs="Times New Roman"/>
                <w:bCs/>
                <w:sz w:val="28"/>
                <w:szCs w:val="28"/>
                <w:lang w:val="kk-KZ"/>
              </w:rPr>
              <w:t>4</w:t>
            </w:r>
          </w:p>
        </w:tc>
        <w:tc>
          <w:tcPr>
            <w:tcW w:w="1417" w:type="dxa"/>
          </w:tcPr>
          <w:p w14:paraId="47F88287" w14:textId="77777777" w:rsidR="00AF7E69" w:rsidRDefault="003961B3" w:rsidP="008F5D8D">
            <w:pPr>
              <w:spacing w:after="0" w:line="240" w:lineRule="auto"/>
              <w:contextualSpacing/>
              <w:jc w:val="both"/>
              <w:rPr>
                <w:rFonts w:ascii="Times New Roman" w:hAnsi="Times New Roman" w:cs="Times New Roman"/>
                <w:bCs/>
                <w:sz w:val="28"/>
                <w:szCs w:val="28"/>
                <w:lang w:val="kk-KZ"/>
              </w:rPr>
            </w:pPr>
            <w:r>
              <w:rPr>
                <w:rFonts w:ascii="Times New Roman" w:hAnsi="Times New Roman" w:cs="Times New Roman"/>
                <w:bCs/>
                <w:sz w:val="28"/>
                <w:szCs w:val="28"/>
                <w:lang w:val="kk-KZ"/>
              </w:rPr>
              <w:t>0,2993</w:t>
            </w:r>
          </w:p>
        </w:tc>
        <w:tc>
          <w:tcPr>
            <w:tcW w:w="1418" w:type="dxa"/>
          </w:tcPr>
          <w:p w14:paraId="23B4449E" w14:textId="77777777" w:rsidR="00AF7E69" w:rsidRDefault="003961B3" w:rsidP="008F5D8D">
            <w:pPr>
              <w:spacing w:after="0" w:line="240" w:lineRule="auto"/>
              <w:contextualSpacing/>
              <w:jc w:val="both"/>
              <w:rPr>
                <w:rFonts w:ascii="Times New Roman" w:hAnsi="Times New Roman" w:cs="Times New Roman"/>
                <w:bCs/>
                <w:sz w:val="28"/>
                <w:szCs w:val="28"/>
                <w:lang w:val="kk-KZ"/>
              </w:rPr>
            </w:pPr>
            <w:r>
              <w:rPr>
                <w:rFonts w:ascii="Times New Roman" w:hAnsi="Times New Roman" w:cs="Times New Roman"/>
                <w:bCs/>
                <w:sz w:val="28"/>
                <w:szCs w:val="28"/>
                <w:lang w:val="kk-KZ"/>
              </w:rPr>
              <w:t>0,3038</w:t>
            </w:r>
          </w:p>
        </w:tc>
        <w:tc>
          <w:tcPr>
            <w:tcW w:w="1553" w:type="dxa"/>
          </w:tcPr>
          <w:p w14:paraId="55B9377D" w14:textId="77777777" w:rsidR="00AF7E69" w:rsidRDefault="003961B3" w:rsidP="008F5D8D">
            <w:pPr>
              <w:spacing w:after="0" w:line="240" w:lineRule="auto"/>
              <w:contextualSpacing/>
              <w:jc w:val="both"/>
              <w:rPr>
                <w:rFonts w:ascii="Times New Roman" w:hAnsi="Times New Roman" w:cs="Times New Roman"/>
                <w:bCs/>
                <w:sz w:val="28"/>
                <w:szCs w:val="28"/>
                <w:lang w:val="kk-KZ"/>
              </w:rPr>
            </w:pPr>
            <w:r>
              <w:rPr>
                <w:rFonts w:ascii="Times New Roman" w:hAnsi="Times New Roman" w:cs="Times New Roman"/>
                <w:bCs/>
                <w:sz w:val="28"/>
                <w:szCs w:val="28"/>
                <w:lang w:val="kk-KZ"/>
              </w:rPr>
              <w:t>0,3141</w:t>
            </w:r>
          </w:p>
        </w:tc>
      </w:tr>
      <w:tr w:rsidR="00AF7E69" w14:paraId="45DA1641" w14:textId="77777777" w:rsidTr="005853BF">
        <w:trPr>
          <w:trHeight w:val="284"/>
        </w:trPr>
        <w:tc>
          <w:tcPr>
            <w:tcW w:w="2689" w:type="dxa"/>
            <w:vMerge/>
          </w:tcPr>
          <w:p w14:paraId="3EC26A3C" w14:textId="77777777" w:rsidR="00AF7E69" w:rsidRDefault="00AF7E69" w:rsidP="008F5D8D">
            <w:pPr>
              <w:spacing w:after="0" w:line="240" w:lineRule="auto"/>
              <w:contextualSpacing/>
              <w:jc w:val="both"/>
              <w:rPr>
                <w:rFonts w:ascii="Times New Roman" w:hAnsi="Times New Roman" w:cs="Times New Roman"/>
                <w:bCs/>
                <w:sz w:val="28"/>
                <w:szCs w:val="28"/>
                <w:lang w:val="kk-KZ"/>
              </w:rPr>
            </w:pPr>
          </w:p>
        </w:tc>
        <w:tc>
          <w:tcPr>
            <w:tcW w:w="2268" w:type="dxa"/>
          </w:tcPr>
          <w:p w14:paraId="437261A7" w14:textId="77777777" w:rsidR="00AF7E69" w:rsidRDefault="00AF7E69" w:rsidP="008F5D8D">
            <w:pPr>
              <w:spacing w:after="0" w:line="240" w:lineRule="auto"/>
              <w:contextualSpacing/>
              <w:jc w:val="center"/>
              <w:rPr>
                <w:rFonts w:ascii="Times New Roman" w:hAnsi="Times New Roman" w:cs="Times New Roman"/>
                <w:bCs/>
                <w:sz w:val="28"/>
                <w:szCs w:val="28"/>
                <w:lang w:val="kk-KZ"/>
              </w:rPr>
            </w:pPr>
            <w:r>
              <w:rPr>
                <w:rFonts w:ascii="Times New Roman" w:hAnsi="Times New Roman" w:cs="Times New Roman"/>
                <w:bCs/>
                <w:sz w:val="28"/>
                <w:szCs w:val="28"/>
                <w:lang w:val="kk-KZ"/>
              </w:rPr>
              <w:t>6</w:t>
            </w:r>
          </w:p>
        </w:tc>
        <w:tc>
          <w:tcPr>
            <w:tcW w:w="1417" w:type="dxa"/>
          </w:tcPr>
          <w:p w14:paraId="1619260D" w14:textId="77777777" w:rsidR="00AF7E69" w:rsidRDefault="003961B3" w:rsidP="008F5D8D">
            <w:pPr>
              <w:spacing w:after="0" w:line="240" w:lineRule="auto"/>
              <w:contextualSpacing/>
              <w:jc w:val="both"/>
              <w:rPr>
                <w:rFonts w:ascii="Times New Roman" w:hAnsi="Times New Roman" w:cs="Times New Roman"/>
                <w:bCs/>
                <w:sz w:val="28"/>
                <w:szCs w:val="28"/>
                <w:lang w:val="kk-KZ"/>
              </w:rPr>
            </w:pPr>
            <w:r>
              <w:rPr>
                <w:rFonts w:ascii="Times New Roman" w:hAnsi="Times New Roman" w:cs="Times New Roman"/>
                <w:bCs/>
                <w:sz w:val="28"/>
                <w:szCs w:val="28"/>
                <w:lang w:val="kk-KZ"/>
              </w:rPr>
              <w:t>0,2963</w:t>
            </w:r>
          </w:p>
        </w:tc>
        <w:tc>
          <w:tcPr>
            <w:tcW w:w="1418" w:type="dxa"/>
          </w:tcPr>
          <w:p w14:paraId="5DD58727" w14:textId="77777777" w:rsidR="00AF7E69" w:rsidRDefault="003961B3" w:rsidP="008F5D8D">
            <w:pPr>
              <w:spacing w:after="0" w:line="240" w:lineRule="auto"/>
              <w:contextualSpacing/>
              <w:jc w:val="both"/>
              <w:rPr>
                <w:rFonts w:ascii="Times New Roman" w:hAnsi="Times New Roman" w:cs="Times New Roman"/>
                <w:bCs/>
                <w:sz w:val="28"/>
                <w:szCs w:val="28"/>
                <w:lang w:val="kk-KZ"/>
              </w:rPr>
            </w:pPr>
            <w:r>
              <w:rPr>
                <w:rFonts w:ascii="Times New Roman" w:hAnsi="Times New Roman" w:cs="Times New Roman"/>
                <w:bCs/>
                <w:sz w:val="28"/>
                <w:szCs w:val="28"/>
                <w:lang w:val="kk-KZ"/>
              </w:rPr>
              <w:t>0,3037</w:t>
            </w:r>
          </w:p>
        </w:tc>
        <w:tc>
          <w:tcPr>
            <w:tcW w:w="1553" w:type="dxa"/>
          </w:tcPr>
          <w:p w14:paraId="63AED97A" w14:textId="77777777" w:rsidR="00AF7E69" w:rsidRDefault="003961B3" w:rsidP="008F5D8D">
            <w:pPr>
              <w:spacing w:after="0" w:line="240" w:lineRule="auto"/>
              <w:contextualSpacing/>
              <w:jc w:val="both"/>
              <w:rPr>
                <w:rFonts w:ascii="Times New Roman" w:hAnsi="Times New Roman" w:cs="Times New Roman"/>
                <w:bCs/>
                <w:sz w:val="28"/>
                <w:szCs w:val="28"/>
                <w:lang w:val="kk-KZ"/>
              </w:rPr>
            </w:pPr>
            <w:r>
              <w:rPr>
                <w:rFonts w:ascii="Times New Roman" w:hAnsi="Times New Roman" w:cs="Times New Roman"/>
                <w:bCs/>
                <w:sz w:val="28"/>
                <w:szCs w:val="28"/>
                <w:lang w:val="kk-KZ"/>
              </w:rPr>
              <w:t>0,3107</w:t>
            </w:r>
          </w:p>
        </w:tc>
      </w:tr>
    </w:tbl>
    <w:p w14:paraId="5A949BE5" w14:textId="60359AB2" w:rsidR="00DD3FE1" w:rsidRDefault="00DD3FE1" w:rsidP="00DD3FE1">
      <w:pPr>
        <w:jc w:val="both"/>
        <w:rPr>
          <w:rFonts w:ascii="Times New Roman" w:hAnsi="Times New Roman" w:cs="Times New Roman"/>
          <w:b/>
          <w:bCs/>
          <w:sz w:val="28"/>
          <w:szCs w:val="28"/>
          <w:lang w:val="kk-KZ"/>
        </w:rPr>
      </w:pPr>
    </w:p>
    <w:p w14:paraId="037C8758" w14:textId="452D6C28" w:rsidR="00053A2B" w:rsidRPr="00053A2B" w:rsidRDefault="00053A2B" w:rsidP="00053A2B">
      <w:pPr>
        <w:spacing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Данные таблицы 25</w:t>
      </w:r>
      <w:r w:rsidRPr="00053A2B">
        <w:rPr>
          <w:rFonts w:ascii="Times New Roman" w:hAnsi="Times New Roman" w:cs="Times New Roman"/>
          <w:bCs/>
          <w:sz w:val="28"/>
          <w:szCs w:val="28"/>
          <w:lang w:val="kk-KZ"/>
        </w:rPr>
        <w:t xml:space="preserve"> показывают что, показатели активности воды последовательно снижались с увеличением продолжительности хранения. Активность</w:t>
      </w:r>
      <w:r w:rsidR="00302240">
        <w:rPr>
          <w:rFonts w:ascii="Times New Roman" w:hAnsi="Times New Roman" w:cs="Times New Roman"/>
          <w:bCs/>
          <w:sz w:val="28"/>
          <w:szCs w:val="28"/>
          <w:lang w:val="kk-KZ"/>
        </w:rPr>
        <w:t xml:space="preserve"> воды в исследованных образцах</w:t>
      </w:r>
      <w:r w:rsidRPr="00053A2B">
        <w:rPr>
          <w:rFonts w:ascii="Times New Roman" w:hAnsi="Times New Roman" w:cs="Times New Roman"/>
          <w:bCs/>
          <w:sz w:val="28"/>
          <w:szCs w:val="28"/>
          <w:lang w:val="kk-KZ"/>
        </w:rPr>
        <w:t xml:space="preserve"> </w:t>
      </w:r>
      <w:r w:rsidR="00302240">
        <w:rPr>
          <w:rFonts w:ascii="Times New Roman" w:hAnsi="Times New Roman" w:cs="Times New Roman"/>
          <w:bCs/>
          <w:sz w:val="28"/>
          <w:szCs w:val="28"/>
          <w:lang w:val="kk-KZ"/>
        </w:rPr>
        <w:t xml:space="preserve">экструдированных комбикормов </w:t>
      </w:r>
      <w:r w:rsidR="00302240">
        <w:rPr>
          <w:rFonts w:ascii="Times New Roman" w:hAnsi="Times New Roman" w:cs="Times New Roman"/>
          <w:bCs/>
          <w:sz w:val="28"/>
          <w:szCs w:val="28"/>
          <w:lang w:val="kk-KZ"/>
        </w:rPr>
        <w:lastRenderedPageBreak/>
        <w:t>снижается</w:t>
      </w:r>
      <w:r w:rsidRPr="00053A2B">
        <w:rPr>
          <w:rFonts w:ascii="Times New Roman" w:hAnsi="Times New Roman" w:cs="Times New Roman"/>
          <w:bCs/>
          <w:sz w:val="28"/>
          <w:szCs w:val="28"/>
          <w:lang w:val="kk-KZ"/>
        </w:rPr>
        <w:t xml:space="preserve"> от 0,</w:t>
      </w:r>
      <w:r>
        <w:rPr>
          <w:rFonts w:ascii="Times New Roman" w:hAnsi="Times New Roman" w:cs="Times New Roman"/>
          <w:bCs/>
          <w:sz w:val="28"/>
          <w:szCs w:val="28"/>
          <w:lang w:val="kk-KZ"/>
        </w:rPr>
        <w:t>3034 до 0,2963</w:t>
      </w:r>
      <w:r w:rsidRPr="00053A2B">
        <w:rPr>
          <w:rFonts w:ascii="Times New Roman" w:hAnsi="Times New Roman" w:cs="Times New Roman"/>
          <w:bCs/>
          <w:sz w:val="28"/>
          <w:szCs w:val="28"/>
          <w:lang w:val="kk-KZ"/>
        </w:rPr>
        <w:t xml:space="preserve"> в </w:t>
      </w:r>
      <w:r>
        <w:rPr>
          <w:rFonts w:ascii="Times New Roman" w:hAnsi="Times New Roman" w:cs="Times New Roman"/>
          <w:bCs/>
          <w:sz w:val="28"/>
          <w:szCs w:val="28"/>
          <w:lang w:val="kk-KZ"/>
        </w:rPr>
        <w:t>в первом образце, в опытном от 0,3343 до 0,3037 в течение 6</w:t>
      </w:r>
      <w:r w:rsidRPr="00053A2B">
        <w:rPr>
          <w:rFonts w:ascii="Times New Roman" w:hAnsi="Times New Roman" w:cs="Times New Roman"/>
          <w:bCs/>
          <w:sz w:val="28"/>
          <w:szCs w:val="28"/>
          <w:lang w:val="kk-KZ"/>
        </w:rPr>
        <w:t>-х м</w:t>
      </w:r>
      <w:r>
        <w:rPr>
          <w:rFonts w:ascii="Times New Roman" w:hAnsi="Times New Roman" w:cs="Times New Roman"/>
          <w:bCs/>
          <w:sz w:val="28"/>
          <w:szCs w:val="28"/>
          <w:lang w:val="kk-KZ"/>
        </w:rPr>
        <w:t xml:space="preserve">есяцев. Из данных таблицы </w:t>
      </w:r>
      <w:r w:rsidRPr="00053A2B">
        <w:rPr>
          <w:rFonts w:ascii="Times New Roman" w:hAnsi="Times New Roman" w:cs="Times New Roman"/>
          <w:bCs/>
          <w:sz w:val="28"/>
          <w:szCs w:val="28"/>
          <w:lang w:val="kk-KZ"/>
        </w:rPr>
        <w:t>сделать вывод, что aw помогает прогнозировать сроки годности продуктов и проводить оценку и кон</w:t>
      </w:r>
      <w:r>
        <w:rPr>
          <w:rFonts w:ascii="Times New Roman" w:hAnsi="Times New Roman" w:cs="Times New Roman"/>
          <w:bCs/>
          <w:sz w:val="28"/>
          <w:szCs w:val="28"/>
          <w:lang w:val="kk-KZ"/>
        </w:rPr>
        <w:t>троль качества упаковки. После 6</w:t>
      </w:r>
      <w:r w:rsidRPr="00053A2B">
        <w:rPr>
          <w:rFonts w:ascii="Times New Roman" w:hAnsi="Times New Roman" w:cs="Times New Roman"/>
          <w:bCs/>
          <w:sz w:val="28"/>
          <w:szCs w:val="28"/>
          <w:lang w:val="kk-KZ"/>
        </w:rPr>
        <w:t xml:space="preserve">-х месяцев хранения активности воды резко снизилась. Понижение активности воды в процессе хранения </w:t>
      </w:r>
      <w:r>
        <w:rPr>
          <w:rFonts w:ascii="Times New Roman" w:hAnsi="Times New Roman" w:cs="Times New Roman"/>
          <w:bCs/>
          <w:sz w:val="28"/>
          <w:szCs w:val="28"/>
          <w:lang w:val="kk-KZ"/>
        </w:rPr>
        <w:t>экструдированных комбикормов</w:t>
      </w:r>
      <w:r w:rsidRPr="00053A2B">
        <w:rPr>
          <w:rFonts w:ascii="Times New Roman" w:hAnsi="Times New Roman" w:cs="Times New Roman"/>
          <w:bCs/>
          <w:sz w:val="28"/>
          <w:szCs w:val="28"/>
          <w:lang w:val="kk-KZ"/>
        </w:rPr>
        <w:t xml:space="preserve"> показывает низкую скорость микробиологических проце</w:t>
      </w:r>
      <w:r>
        <w:rPr>
          <w:rFonts w:ascii="Times New Roman" w:hAnsi="Times New Roman" w:cs="Times New Roman"/>
          <w:bCs/>
          <w:sz w:val="28"/>
          <w:szCs w:val="28"/>
          <w:lang w:val="kk-KZ"/>
        </w:rPr>
        <w:t xml:space="preserve">ссов порчи. </w:t>
      </w:r>
      <w:r w:rsidRPr="00053A2B">
        <w:rPr>
          <w:rFonts w:ascii="Times New Roman" w:hAnsi="Times New Roman" w:cs="Times New Roman"/>
          <w:bCs/>
          <w:sz w:val="28"/>
          <w:szCs w:val="28"/>
          <w:lang w:val="kk-KZ"/>
        </w:rPr>
        <w:t>По результатам активности воды отмечено, что срок хранения мучных к</w:t>
      </w:r>
      <w:r>
        <w:rPr>
          <w:rFonts w:ascii="Times New Roman" w:hAnsi="Times New Roman" w:cs="Times New Roman"/>
          <w:bCs/>
          <w:sz w:val="28"/>
          <w:szCs w:val="28"/>
          <w:lang w:val="kk-KZ"/>
        </w:rPr>
        <w:t>ондитерских изделий составляет 6</w:t>
      </w:r>
      <w:r w:rsidR="003B5F10">
        <w:rPr>
          <w:rFonts w:ascii="Times New Roman" w:hAnsi="Times New Roman" w:cs="Times New Roman"/>
          <w:bCs/>
          <w:sz w:val="28"/>
          <w:szCs w:val="28"/>
          <w:lang w:val="kk-KZ"/>
        </w:rPr>
        <w:t xml:space="preserve"> месяцев</w:t>
      </w:r>
      <w:r w:rsidRPr="00053A2B">
        <w:rPr>
          <w:rFonts w:ascii="Times New Roman" w:hAnsi="Times New Roman" w:cs="Times New Roman"/>
          <w:bCs/>
          <w:sz w:val="28"/>
          <w:szCs w:val="28"/>
          <w:lang w:val="kk-KZ"/>
        </w:rPr>
        <w:t>.</w:t>
      </w:r>
    </w:p>
    <w:p w14:paraId="6183904D" w14:textId="77777777" w:rsidR="00E26F5A" w:rsidRPr="000D1BF6" w:rsidRDefault="00E26F5A" w:rsidP="00C50C4A">
      <w:pPr>
        <w:spacing w:after="0" w:line="240" w:lineRule="auto"/>
        <w:ind w:firstLine="709"/>
        <w:jc w:val="both"/>
        <w:rPr>
          <w:rFonts w:ascii="Times New Roman" w:hAnsi="Times New Roman" w:cs="Times New Roman"/>
          <w:b/>
          <w:bCs/>
          <w:sz w:val="28"/>
          <w:szCs w:val="28"/>
          <w:lang w:val="kk-KZ"/>
        </w:rPr>
      </w:pPr>
    </w:p>
    <w:p w14:paraId="122D89B2" w14:textId="6F55D495" w:rsidR="00A843E4" w:rsidRPr="00A843E4" w:rsidRDefault="00A843E4" w:rsidP="00C50C4A">
      <w:pPr>
        <w:pStyle w:val="2"/>
        <w:spacing w:before="0" w:line="240" w:lineRule="auto"/>
        <w:ind w:firstLine="709"/>
        <w:rPr>
          <w:rFonts w:ascii="Times New Roman" w:hAnsi="Times New Roman" w:cs="Times New Roman"/>
          <w:b/>
          <w:color w:val="000000" w:themeColor="text1"/>
          <w:sz w:val="28"/>
          <w:szCs w:val="28"/>
        </w:rPr>
      </w:pPr>
      <w:bookmarkStart w:id="66" w:name="_Toc93090071"/>
      <w:bookmarkStart w:id="67" w:name="_Toc95772648"/>
      <w:bookmarkStart w:id="68" w:name="_Toc159509405"/>
      <w:r w:rsidRPr="00A843E4">
        <w:rPr>
          <w:rFonts w:ascii="Times New Roman" w:hAnsi="Times New Roman" w:cs="Times New Roman"/>
          <w:b/>
          <w:color w:val="000000" w:themeColor="text1"/>
          <w:sz w:val="28"/>
          <w:szCs w:val="28"/>
        </w:rPr>
        <w:t>Заключения</w:t>
      </w:r>
      <w:r w:rsidR="009470F7">
        <w:rPr>
          <w:rFonts w:ascii="Times New Roman" w:hAnsi="Times New Roman" w:cs="Times New Roman"/>
          <w:b/>
          <w:color w:val="000000" w:themeColor="text1"/>
          <w:sz w:val="28"/>
          <w:szCs w:val="28"/>
        </w:rPr>
        <w:t xml:space="preserve"> по </w:t>
      </w:r>
      <w:r w:rsidR="00EC7421">
        <w:rPr>
          <w:rFonts w:ascii="Times New Roman" w:hAnsi="Times New Roman" w:cs="Times New Roman"/>
          <w:b/>
          <w:color w:val="000000" w:themeColor="text1"/>
          <w:sz w:val="28"/>
          <w:szCs w:val="28"/>
        </w:rPr>
        <w:t>четвертому</w:t>
      </w:r>
      <w:r w:rsidRPr="00A843E4">
        <w:rPr>
          <w:rFonts w:ascii="Times New Roman" w:hAnsi="Times New Roman" w:cs="Times New Roman"/>
          <w:b/>
          <w:color w:val="000000" w:themeColor="text1"/>
          <w:sz w:val="28"/>
          <w:szCs w:val="28"/>
        </w:rPr>
        <w:t xml:space="preserve"> разделу</w:t>
      </w:r>
      <w:bookmarkEnd w:id="66"/>
      <w:bookmarkEnd w:id="67"/>
      <w:bookmarkEnd w:id="68"/>
    </w:p>
    <w:p w14:paraId="336886DB" w14:textId="03186794" w:rsidR="00C815D2" w:rsidRDefault="00D50859" w:rsidP="00D5085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Разработаны рецепты </w:t>
      </w:r>
      <w:r w:rsidRPr="00810440">
        <w:rPr>
          <w:rFonts w:ascii="Times New Roman" w:hAnsi="Times New Roman" w:cs="Times New Roman"/>
          <w:sz w:val="28"/>
          <w:szCs w:val="28"/>
        </w:rPr>
        <w:t xml:space="preserve">комбикорма для </w:t>
      </w:r>
      <w:r>
        <w:rPr>
          <w:rFonts w:ascii="Times New Roman" w:hAnsi="Times New Roman" w:cs="Times New Roman"/>
          <w:sz w:val="28"/>
          <w:szCs w:val="28"/>
        </w:rPr>
        <w:t xml:space="preserve">дойных коров где в </w:t>
      </w:r>
      <w:r w:rsidRPr="00810440">
        <w:rPr>
          <w:rFonts w:ascii="Times New Roman" w:hAnsi="Times New Roman" w:cs="Times New Roman"/>
          <w:sz w:val="28"/>
          <w:szCs w:val="28"/>
        </w:rPr>
        <w:t>контрольной группы зерновой компонент тритикале был введен в натуральном виде. В экспериментальных рецептах комбикормов это зерно тритикале было предварительно подготовлено различными способами перед введением в комбикорм.</w:t>
      </w:r>
      <w:r>
        <w:rPr>
          <w:rFonts w:ascii="Times New Roman" w:hAnsi="Times New Roman" w:cs="Times New Roman"/>
          <w:sz w:val="28"/>
          <w:szCs w:val="28"/>
        </w:rPr>
        <w:t xml:space="preserve"> В</w:t>
      </w:r>
      <w:r w:rsidRPr="00810440">
        <w:rPr>
          <w:rFonts w:ascii="Times New Roman" w:hAnsi="Times New Roman" w:cs="Times New Roman"/>
          <w:sz w:val="28"/>
          <w:szCs w:val="28"/>
        </w:rPr>
        <w:t xml:space="preserve"> экспериментальном рецепте комбикорма №1 зерно тритикале проращивалось</w:t>
      </w:r>
      <w:r>
        <w:rPr>
          <w:rFonts w:ascii="Times New Roman" w:hAnsi="Times New Roman" w:cs="Times New Roman"/>
          <w:sz w:val="28"/>
          <w:szCs w:val="28"/>
        </w:rPr>
        <w:t>, в</w:t>
      </w:r>
      <w:r w:rsidRPr="0002741D">
        <w:rPr>
          <w:rFonts w:ascii="Times New Roman" w:hAnsi="Times New Roman" w:cs="Times New Roman"/>
          <w:sz w:val="28"/>
          <w:szCs w:val="28"/>
        </w:rPr>
        <w:t xml:space="preserve"> образце №2 произошло экструдирование, тогда как в образце №3 зерно тритикале прошло стадию проращивания, за которой последовало экструдирование. Таким образом, для создания высококачественного корма были использованы два последовательных метода подготовки зерна тритикале.</w:t>
      </w:r>
    </w:p>
    <w:p w14:paraId="5A4A5A67" w14:textId="336DAE2C" w:rsidR="00D50859" w:rsidRDefault="00D50859" w:rsidP="00D50859">
      <w:pPr>
        <w:spacing w:after="0" w:line="240" w:lineRule="auto"/>
        <w:ind w:firstLine="709"/>
        <w:jc w:val="both"/>
        <w:rPr>
          <w:rFonts w:ascii="Times New Roman" w:hAnsi="Times New Roman"/>
          <w:sz w:val="28"/>
          <w:szCs w:val="28"/>
        </w:rPr>
      </w:pPr>
      <w:r>
        <w:rPr>
          <w:rFonts w:ascii="Times New Roman" w:hAnsi="Times New Roman" w:cs="Times New Roman"/>
          <w:sz w:val="28"/>
          <w:szCs w:val="28"/>
        </w:rPr>
        <w:t>Разработана технологическая схема экструдированных комбикормов для молочных коров</w:t>
      </w:r>
    </w:p>
    <w:p w14:paraId="7C50C83C" w14:textId="64E3C642" w:rsidR="00AA53D6" w:rsidRDefault="00AA53D6" w:rsidP="00AA53D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экспериментальном цехе ТОО «КазНИИППП» экструдировали на экструдере марки ПЭ-20. Экструдировали смесь при температуре 110-140</w:t>
      </w:r>
      <w:r>
        <w:rPr>
          <w:rFonts w:ascii="Times New Roman" w:hAnsi="Times New Roman" w:cs="Times New Roman"/>
          <w:sz w:val="28"/>
          <w:szCs w:val="28"/>
          <w:vertAlign w:val="superscript"/>
        </w:rPr>
        <w:t>0</w:t>
      </w:r>
      <w:r>
        <w:rPr>
          <w:rFonts w:ascii="Times New Roman" w:hAnsi="Times New Roman" w:cs="Times New Roman"/>
          <w:sz w:val="28"/>
          <w:szCs w:val="28"/>
        </w:rPr>
        <w:t>С и давлением 2-3 МПа. При этом время прохождения исходного сырья в агрегате составляло 8-13 с.</w:t>
      </w:r>
    </w:p>
    <w:p w14:paraId="33018FF3" w14:textId="472A9D66" w:rsidR="005E33A0" w:rsidRDefault="005E33A0" w:rsidP="005E33A0">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Составлены математические модели оптимизации технологии экструдирования</w:t>
      </w:r>
      <w:r w:rsidRPr="006B040A">
        <w:rPr>
          <w:rFonts w:ascii="Times New Roman" w:eastAsia="Times New Roman" w:hAnsi="Times New Roman"/>
          <w:sz w:val="28"/>
          <w:szCs w:val="28"/>
        </w:rPr>
        <w:t xml:space="preserve">, методом нелинейного программирования были определены </w:t>
      </w:r>
      <w:r>
        <w:rPr>
          <w:rFonts w:ascii="Times New Roman" w:eastAsia="Times New Roman" w:hAnsi="Times New Roman"/>
          <w:sz w:val="28"/>
          <w:szCs w:val="28"/>
        </w:rPr>
        <w:t xml:space="preserve">оптимальные технологические </w:t>
      </w:r>
      <w:r w:rsidRPr="006B040A">
        <w:rPr>
          <w:rFonts w:ascii="Times New Roman" w:eastAsia="Times New Roman" w:hAnsi="Times New Roman"/>
          <w:sz w:val="28"/>
          <w:szCs w:val="28"/>
        </w:rPr>
        <w:t xml:space="preserve">режимы </w:t>
      </w:r>
      <w:r>
        <w:rPr>
          <w:rFonts w:ascii="Times New Roman" w:eastAsia="Times New Roman" w:hAnsi="Times New Roman"/>
          <w:sz w:val="28"/>
          <w:szCs w:val="28"/>
        </w:rPr>
        <w:t>эктрудирования зерна исследованных сортов:</w:t>
      </w:r>
    </w:p>
    <w:p w14:paraId="5DFC3445" w14:textId="77777777" w:rsidR="005E33A0" w:rsidRPr="006C2712" w:rsidRDefault="005E33A0" w:rsidP="005E33A0">
      <w:pPr>
        <w:spacing w:after="0" w:line="240" w:lineRule="auto"/>
        <w:jc w:val="both"/>
        <w:rPr>
          <w:rFonts w:ascii="Times New Roman" w:hAnsi="Times New Roman"/>
          <w:sz w:val="28"/>
          <w:szCs w:val="28"/>
        </w:rPr>
      </w:pPr>
      <w:r>
        <w:rPr>
          <w:rFonts w:ascii="Times New Roman" w:hAnsi="Times New Roman"/>
          <w:color w:val="000000"/>
          <w:sz w:val="28"/>
          <w:szCs w:val="28"/>
        </w:rPr>
        <w:t>– для сорта Азияда</w:t>
      </w:r>
      <w:r>
        <w:rPr>
          <w:rFonts w:ascii="Times New Roman" w:hAnsi="Times New Roman"/>
          <w:color w:val="000000"/>
          <w:sz w:val="28"/>
          <w:szCs w:val="28"/>
        </w:rPr>
        <w:tab/>
      </w:r>
      <w:r>
        <w:rPr>
          <w:rFonts w:ascii="Times New Roman" w:hAnsi="Times New Roman"/>
          <w:i/>
          <w:sz w:val="28"/>
          <w:szCs w:val="28"/>
        </w:rPr>
        <w:t>С</w:t>
      </w:r>
      <w:r w:rsidRPr="006C2712">
        <w:rPr>
          <w:rFonts w:ascii="Times New Roman" w:hAnsi="Times New Roman"/>
          <w:sz w:val="28"/>
          <w:szCs w:val="28"/>
        </w:rPr>
        <w:t xml:space="preserve"> = </w:t>
      </w:r>
      <w:r>
        <w:rPr>
          <w:rFonts w:ascii="Times New Roman" w:hAnsi="Times New Roman"/>
          <w:sz w:val="28"/>
          <w:szCs w:val="28"/>
        </w:rPr>
        <w:t>1</w:t>
      </w:r>
      <w:r w:rsidRPr="006C2712">
        <w:rPr>
          <w:rFonts w:ascii="Times New Roman" w:hAnsi="Times New Roman"/>
          <w:sz w:val="28"/>
          <w:szCs w:val="28"/>
        </w:rPr>
        <w:t>5</w:t>
      </w:r>
      <w:r>
        <w:rPr>
          <w:rFonts w:ascii="Times New Roman" w:hAnsi="Times New Roman"/>
          <w:sz w:val="28"/>
          <w:szCs w:val="28"/>
        </w:rPr>
        <w:t>%,</w:t>
      </w:r>
      <w:r w:rsidRPr="006C2712">
        <w:rPr>
          <w:rFonts w:ascii="Times New Roman" w:hAnsi="Times New Roman"/>
          <w:sz w:val="28"/>
          <w:szCs w:val="28"/>
        </w:rPr>
        <w:t xml:space="preserve"> </w:t>
      </w:r>
      <w:r w:rsidRPr="006C2712">
        <w:rPr>
          <w:rFonts w:ascii="Times New Roman" w:hAnsi="Times New Roman"/>
          <w:i/>
          <w:sz w:val="28"/>
          <w:szCs w:val="28"/>
          <w:lang w:val="fr-FR"/>
        </w:rPr>
        <w:t>t</w:t>
      </w:r>
      <w:r w:rsidRPr="006C2712">
        <w:rPr>
          <w:rFonts w:ascii="Times New Roman" w:hAnsi="Times New Roman"/>
          <w:sz w:val="28"/>
          <w:szCs w:val="28"/>
        </w:rPr>
        <w:t xml:space="preserve"> = 1</w:t>
      </w:r>
      <w:r>
        <w:rPr>
          <w:rFonts w:ascii="Times New Roman" w:hAnsi="Times New Roman"/>
          <w:sz w:val="28"/>
          <w:szCs w:val="28"/>
        </w:rPr>
        <w:t>10</w:t>
      </w:r>
      <w:r w:rsidRPr="006C2712">
        <w:rPr>
          <w:rFonts w:ascii="Times New Roman" w:hAnsi="Times New Roman"/>
          <w:sz w:val="28"/>
          <w:szCs w:val="28"/>
        </w:rPr>
        <w:t xml:space="preserve"> °</w:t>
      </w:r>
      <w:r>
        <w:rPr>
          <w:rFonts w:ascii="Times New Roman" w:hAnsi="Times New Roman"/>
          <w:sz w:val="28"/>
          <w:szCs w:val="28"/>
        </w:rPr>
        <w:t>С;</w:t>
      </w:r>
    </w:p>
    <w:p w14:paraId="2F6E107C" w14:textId="77777777" w:rsidR="005E33A0" w:rsidRDefault="005E33A0" w:rsidP="005E33A0">
      <w:pPr>
        <w:spacing w:after="0" w:line="240" w:lineRule="auto"/>
        <w:jc w:val="both"/>
        <w:rPr>
          <w:rFonts w:ascii="Times New Roman" w:hAnsi="Times New Roman"/>
          <w:color w:val="000000"/>
          <w:sz w:val="28"/>
          <w:szCs w:val="28"/>
        </w:rPr>
      </w:pPr>
      <w:r>
        <w:rPr>
          <w:rFonts w:ascii="Times New Roman" w:hAnsi="Times New Roman"/>
          <w:color w:val="000000"/>
          <w:sz w:val="28"/>
          <w:szCs w:val="28"/>
        </w:rPr>
        <w:t>– для сорта Кожа</w:t>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i/>
          <w:sz w:val="28"/>
          <w:szCs w:val="28"/>
        </w:rPr>
        <w:t>С</w:t>
      </w:r>
      <w:r w:rsidRPr="006C2712">
        <w:rPr>
          <w:rFonts w:ascii="Times New Roman" w:hAnsi="Times New Roman"/>
          <w:sz w:val="28"/>
          <w:szCs w:val="28"/>
        </w:rPr>
        <w:t xml:space="preserve"> = </w:t>
      </w:r>
      <w:r>
        <w:rPr>
          <w:rFonts w:ascii="Times New Roman" w:hAnsi="Times New Roman"/>
          <w:sz w:val="28"/>
          <w:szCs w:val="28"/>
        </w:rPr>
        <w:t>1</w:t>
      </w:r>
      <w:r w:rsidRPr="006C2712">
        <w:rPr>
          <w:rFonts w:ascii="Times New Roman" w:hAnsi="Times New Roman"/>
          <w:sz w:val="28"/>
          <w:szCs w:val="28"/>
        </w:rPr>
        <w:t>5</w:t>
      </w:r>
      <w:r>
        <w:rPr>
          <w:rFonts w:ascii="Times New Roman" w:hAnsi="Times New Roman"/>
          <w:sz w:val="28"/>
          <w:szCs w:val="28"/>
        </w:rPr>
        <w:t xml:space="preserve">%, </w:t>
      </w:r>
      <w:r w:rsidRPr="006C2712">
        <w:rPr>
          <w:rFonts w:ascii="Times New Roman" w:hAnsi="Times New Roman"/>
          <w:i/>
          <w:sz w:val="28"/>
          <w:szCs w:val="28"/>
          <w:lang w:val="fr-FR"/>
        </w:rPr>
        <w:t>t</w:t>
      </w:r>
      <w:r w:rsidRPr="006C2712">
        <w:rPr>
          <w:rFonts w:ascii="Times New Roman" w:hAnsi="Times New Roman"/>
          <w:sz w:val="28"/>
          <w:szCs w:val="28"/>
        </w:rPr>
        <w:t xml:space="preserve"> = </w:t>
      </w:r>
      <w:r>
        <w:rPr>
          <w:rFonts w:ascii="Times New Roman" w:hAnsi="Times New Roman"/>
          <w:sz w:val="28"/>
          <w:szCs w:val="28"/>
        </w:rPr>
        <w:t>1</w:t>
      </w:r>
      <w:r w:rsidRPr="006C2712">
        <w:rPr>
          <w:rFonts w:ascii="Times New Roman" w:hAnsi="Times New Roman"/>
          <w:sz w:val="28"/>
          <w:szCs w:val="28"/>
        </w:rPr>
        <w:t>4</w:t>
      </w:r>
      <w:r>
        <w:rPr>
          <w:rFonts w:ascii="Times New Roman" w:hAnsi="Times New Roman"/>
          <w:sz w:val="28"/>
          <w:szCs w:val="28"/>
        </w:rPr>
        <w:t>0</w:t>
      </w:r>
      <w:r w:rsidRPr="006C2712">
        <w:rPr>
          <w:rFonts w:ascii="Times New Roman" w:hAnsi="Times New Roman"/>
          <w:sz w:val="28"/>
          <w:szCs w:val="28"/>
        </w:rPr>
        <w:t xml:space="preserve"> °</w:t>
      </w:r>
      <w:r>
        <w:rPr>
          <w:rFonts w:ascii="Times New Roman" w:hAnsi="Times New Roman"/>
          <w:sz w:val="28"/>
          <w:szCs w:val="28"/>
        </w:rPr>
        <w:t>С;</w:t>
      </w:r>
    </w:p>
    <w:p w14:paraId="2C7B4196" w14:textId="77777777" w:rsidR="005E33A0" w:rsidRDefault="005E33A0" w:rsidP="005E33A0">
      <w:pPr>
        <w:spacing w:after="0" w:line="240" w:lineRule="auto"/>
        <w:jc w:val="both"/>
        <w:rPr>
          <w:rFonts w:ascii="Times New Roman" w:hAnsi="Times New Roman"/>
          <w:color w:val="000000"/>
          <w:sz w:val="28"/>
          <w:szCs w:val="28"/>
        </w:rPr>
      </w:pPr>
      <w:r>
        <w:rPr>
          <w:rFonts w:ascii="Times New Roman" w:hAnsi="Times New Roman"/>
          <w:color w:val="000000"/>
          <w:sz w:val="28"/>
          <w:szCs w:val="28"/>
        </w:rPr>
        <w:t>– для сорта</w:t>
      </w:r>
      <w:r w:rsidRPr="000D4AFE">
        <w:rPr>
          <w:rFonts w:ascii="Times New Roman" w:hAnsi="Times New Roman"/>
          <w:color w:val="000000"/>
          <w:sz w:val="28"/>
          <w:szCs w:val="28"/>
        </w:rPr>
        <w:t xml:space="preserve"> </w:t>
      </w:r>
      <w:r>
        <w:rPr>
          <w:rFonts w:ascii="Times New Roman" w:hAnsi="Times New Roman"/>
          <w:color w:val="000000"/>
          <w:sz w:val="28"/>
          <w:szCs w:val="28"/>
        </w:rPr>
        <w:t>Таза</w:t>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i/>
          <w:sz w:val="28"/>
          <w:szCs w:val="28"/>
        </w:rPr>
        <w:t>С</w:t>
      </w:r>
      <w:r w:rsidRPr="006C2712">
        <w:rPr>
          <w:rFonts w:ascii="Times New Roman" w:hAnsi="Times New Roman"/>
          <w:sz w:val="28"/>
          <w:szCs w:val="28"/>
        </w:rPr>
        <w:t xml:space="preserve"> = </w:t>
      </w:r>
      <w:r>
        <w:rPr>
          <w:rFonts w:ascii="Times New Roman" w:hAnsi="Times New Roman"/>
          <w:sz w:val="28"/>
          <w:szCs w:val="28"/>
        </w:rPr>
        <w:t>1</w:t>
      </w:r>
      <w:r w:rsidRPr="006C2712">
        <w:rPr>
          <w:rFonts w:ascii="Times New Roman" w:hAnsi="Times New Roman"/>
          <w:sz w:val="28"/>
          <w:szCs w:val="28"/>
        </w:rPr>
        <w:t>5</w:t>
      </w:r>
      <w:r>
        <w:rPr>
          <w:rFonts w:ascii="Times New Roman" w:hAnsi="Times New Roman"/>
          <w:sz w:val="28"/>
          <w:szCs w:val="28"/>
        </w:rPr>
        <w:t xml:space="preserve">%, </w:t>
      </w:r>
      <w:r w:rsidRPr="006C2712">
        <w:rPr>
          <w:rFonts w:ascii="Times New Roman" w:hAnsi="Times New Roman"/>
          <w:i/>
          <w:sz w:val="28"/>
          <w:szCs w:val="28"/>
          <w:lang w:val="fr-FR"/>
        </w:rPr>
        <w:t>t</w:t>
      </w:r>
      <w:r w:rsidRPr="006C2712">
        <w:rPr>
          <w:rFonts w:ascii="Times New Roman" w:hAnsi="Times New Roman"/>
          <w:sz w:val="28"/>
          <w:szCs w:val="28"/>
        </w:rPr>
        <w:t xml:space="preserve"> = 1</w:t>
      </w:r>
      <w:r>
        <w:rPr>
          <w:rFonts w:ascii="Times New Roman" w:hAnsi="Times New Roman"/>
          <w:sz w:val="28"/>
          <w:szCs w:val="28"/>
        </w:rPr>
        <w:t>10</w:t>
      </w:r>
      <w:r w:rsidRPr="006C2712">
        <w:rPr>
          <w:rFonts w:ascii="Times New Roman" w:hAnsi="Times New Roman"/>
          <w:sz w:val="28"/>
          <w:szCs w:val="28"/>
        </w:rPr>
        <w:t xml:space="preserve"> °</w:t>
      </w:r>
      <w:r>
        <w:rPr>
          <w:rFonts w:ascii="Times New Roman" w:hAnsi="Times New Roman"/>
          <w:sz w:val="28"/>
          <w:szCs w:val="28"/>
        </w:rPr>
        <w:t>С</w:t>
      </w:r>
      <w:r w:rsidRPr="006C2712">
        <w:rPr>
          <w:rFonts w:ascii="Times New Roman" w:hAnsi="Times New Roman"/>
          <w:sz w:val="28"/>
          <w:szCs w:val="28"/>
        </w:rPr>
        <w:t>.</w:t>
      </w:r>
    </w:p>
    <w:p w14:paraId="0F8FD77C" w14:textId="77777777" w:rsidR="005E33A0" w:rsidRDefault="005E33A0" w:rsidP="005E33A0">
      <w:pPr>
        <w:spacing w:after="0" w:line="240" w:lineRule="auto"/>
        <w:ind w:firstLine="709"/>
        <w:jc w:val="both"/>
        <w:rPr>
          <w:rFonts w:ascii="Times New Roman" w:hAnsi="Times New Roman"/>
          <w:color w:val="000000"/>
          <w:sz w:val="28"/>
          <w:szCs w:val="28"/>
        </w:rPr>
      </w:pPr>
      <w:r>
        <w:rPr>
          <w:rFonts w:ascii="Times New Roman" w:eastAsia="Times New Roman" w:hAnsi="Times New Roman"/>
          <w:sz w:val="28"/>
          <w:szCs w:val="28"/>
        </w:rPr>
        <w:t>Эти режимы</w:t>
      </w:r>
      <w:r w:rsidRPr="006B040A">
        <w:rPr>
          <w:rFonts w:ascii="Times New Roman" w:eastAsia="Times New Roman" w:hAnsi="Times New Roman"/>
          <w:sz w:val="28"/>
          <w:szCs w:val="28"/>
        </w:rPr>
        <w:t xml:space="preserve"> при соблюдении всех требований (ограничений) по </w:t>
      </w:r>
      <w:r>
        <w:rPr>
          <w:rFonts w:ascii="Times New Roman" w:eastAsia="Times New Roman" w:hAnsi="Times New Roman"/>
          <w:sz w:val="28"/>
          <w:szCs w:val="28"/>
        </w:rPr>
        <w:t xml:space="preserve">всем показателям </w:t>
      </w:r>
      <w:r w:rsidRPr="006B040A">
        <w:rPr>
          <w:rFonts w:ascii="Times New Roman" w:eastAsia="Times New Roman" w:hAnsi="Times New Roman"/>
          <w:sz w:val="28"/>
          <w:szCs w:val="28"/>
        </w:rPr>
        <w:t>качеств</w:t>
      </w:r>
      <w:r>
        <w:rPr>
          <w:rFonts w:ascii="Times New Roman" w:eastAsia="Times New Roman" w:hAnsi="Times New Roman"/>
          <w:sz w:val="28"/>
          <w:szCs w:val="28"/>
        </w:rPr>
        <w:t xml:space="preserve">а эксрудированного зерна тритикале </w:t>
      </w:r>
      <w:r w:rsidRPr="006B040A">
        <w:rPr>
          <w:rFonts w:ascii="Times New Roman" w:eastAsia="Times New Roman" w:hAnsi="Times New Roman"/>
          <w:sz w:val="28"/>
          <w:szCs w:val="28"/>
        </w:rPr>
        <w:t xml:space="preserve">обеспечивают </w:t>
      </w:r>
      <w:r w:rsidRPr="006B040A">
        <w:rPr>
          <w:rFonts w:ascii="Times New Roman" w:hAnsi="Times New Roman"/>
          <w:color w:val="000000"/>
          <w:sz w:val="28"/>
          <w:szCs w:val="28"/>
        </w:rPr>
        <w:t>максимальн</w:t>
      </w:r>
      <w:r>
        <w:rPr>
          <w:rFonts w:ascii="Times New Roman" w:hAnsi="Times New Roman"/>
          <w:color w:val="000000"/>
          <w:sz w:val="28"/>
          <w:szCs w:val="28"/>
        </w:rPr>
        <w:t>ые значения целевых функций:</w:t>
      </w:r>
    </w:p>
    <w:p w14:paraId="1C4A682C" w14:textId="77777777" w:rsidR="005E33A0" w:rsidRPr="006C2712" w:rsidRDefault="005E33A0" w:rsidP="005E33A0">
      <w:pPr>
        <w:spacing w:after="0" w:line="240" w:lineRule="auto"/>
        <w:jc w:val="both"/>
        <w:rPr>
          <w:rFonts w:ascii="Times New Roman" w:hAnsi="Times New Roman"/>
          <w:sz w:val="28"/>
          <w:szCs w:val="28"/>
        </w:rPr>
      </w:pPr>
      <w:r>
        <w:rPr>
          <w:rFonts w:ascii="Times New Roman" w:hAnsi="Times New Roman"/>
          <w:color w:val="000000"/>
          <w:sz w:val="28"/>
          <w:szCs w:val="28"/>
        </w:rPr>
        <w:t>– для сорта Азияда</w:t>
      </w:r>
      <w:r>
        <w:rPr>
          <w:rFonts w:ascii="Times New Roman" w:hAnsi="Times New Roman"/>
          <w:color w:val="000000"/>
          <w:sz w:val="28"/>
          <w:szCs w:val="28"/>
        </w:rPr>
        <w:tab/>
      </w:r>
      <w:r>
        <w:rPr>
          <w:rFonts w:ascii="Times New Roman" w:hAnsi="Times New Roman"/>
          <w:i/>
          <w:sz w:val="28"/>
          <w:szCs w:val="28"/>
        </w:rPr>
        <w:t>у</w:t>
      </w:r>
      <w:r w:rsidRPr="006C2712">
        <w:rPr>
          <w:rFonts w:ascii="Times New Roman" w:hAnsi="Times New Roman"/>
          <w:sz w:val="28"/>
          <w:szCs w:val="28"/>
          <w:vertAlign w:val="subscript"/>
        </w:rPr>
        <w:t>1</w:t>
      </w:r>
      <w:r w:rsidRPr="006C2712">
        <w:rPr>
          <w:rFonts w:ascii="Times New Roman" w:hAnsi="Times New Roman"/>
          <w:sz w:val="28"/>
          <w:szCs w:val="28"/>
        </w:rPr>
        <w:t xml:space="preserve"> = </w:t>
      </w:r>
      <w:r>
        <w:rPr>
          <w:rFonts w:ascii="Times New Roman" w:hAnsi="Times New Roman"/>
          <w:sz w:val="28"/>
          <w:szCs w:val="28"/>
        </w:rPr>
        <w:t>16,42%;</w:t>
      </w:r>
    </w:p>
    <w:p w14:paraId="6D8B1555" w14:textId="77777777" w:rsidR="005E33A0" w:rsidRDefault="005E33A0" w:rsidP="005E33A0">
      <w:pPr>
        <w:spacing w:after="0" w:line="240" w:lineRule="auto"/>
        <w:jc w:val="both"/>
        <w:rPr>
          <w:rFonts w:ascii="Times New Roman" w:hAnsi="Times New Roman"/>
          <w:color w:val="000000"/>
          <w:sz w:val="28"/>
          <w:szCs w:val="28"/>
        </w:rPr>
      </w:pPr>
      <w:r>
        <w:rPr>
          <w:rFonts w:ascii="Times New Roman" w:hAnsi="Times New Roman"/>
          <w:color w:val="000000"/>
          <w:sz w:val="28"/>
          <w:szCs w:val="28"/>
        </w:rPr>
        <w:t>– для сорта Кожа</w:t>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i/>
          <w:sz w:val="28"/>
          <w:szCs w:val="28"/>
        </w:rPr>
        <w:t>у</w:t>
      </w:r>
      <w:r w:rsidRPr="006C2712">
        <w:rPr>
          <w:rFonts w:ascii="Times New Roman" w:hAnsi="Times New Roman"/>
          <w:sz w:val="28"/>
          <w:szCs w:val="28"/>
          <w:vertAlign w:val="subscript"/>
        </w:rPr>
        <w:t>3</w:t>
      </w:r>
      <w:r w:rsidRPr="006C2712">
        <w:rPr>
          <w:rFonts w:ascii="Times New Roman" w:hAnsi="Times New Roman"/>
          <w:sz w:val="28"/>
          <w:szCs w:val="28"/>
        </w:rPr>
        <w:t xml:space="preserve"> = </w:t>
      </w:r>
      <w:r>
        <w:rPr>
          <w:rFonts w:ascii="Times New Roman" w:hAnsi="Times New Roman"/>
          <w:sz w:val="28"/>
          <w:szCs w:val="28"/>
        </w:rPr>
        <w:t>1,12%;</w:t>
      </w:r>
    </w:p>
    <w:p w14:paraId="0BBE444F" w14:textId="77777777" w:rsidR="005E33A0" w:rsidRDefault="005E33A0" w:rsidP="005E33A0">
      <w:pPr>
        <w:spacing w:after="0" w:line="240" w:lineRule="auto"/>
        <w:jc w:val="both"/>
        <w:rPr>
          <w:rFonts w:ascii="Times New Roman" w:hAnsi="Times New Roman"/>
          <w:color w:val="000000"/>
          <w:sz w:val="28"/>
          <w:szCs w:val="28"/>
        </w:rPr>
      </w:pPr>
      <w:r>
        <w:rPr>
          <w:rFonts w:ascii="Times New Roman" w:hAnsi="Times New Roman"/>
          <w:color w:val="000000"/>
          <w:sz w:val="28"/>
          <w:szCs w:val="28"/>
        </w:rPr>
        <w:t>– для сорта</w:t>
      </w:r>
      <w:r w:rsidRPr="000D4AFE">
        <w:rPr>
          <w:rFonts w:ascii="Times New Roman" w:hAnsi="Times New Roman"/>
          <w:color w:val="000000"/>
          <w:sz w:val="28"/>
          <w:szCs w:val="28"/>
        </w:rPr>
        <w:t xml:space="preserve"> </w:t>
      </w:r>
      <w:r>
        <w:rPr>
          <w:rFonts w:ascii="Times New Roman" w:hAnsi="Times New Roman"/>
          <w:color w:val="000000"/>
          <w:sz w:val="28"/>
          <w:szCs w:val="28"/>
        </w:rPr>
        <w:t>Таза</w:t>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i/>
          <w:sz w:val="28"/>
          <w:szCs w:val="28"/>
        </w:rPr>
        <w:t>у</w:t>
      </w:r>
      <w:r w:rsidRPr="006C2712">
        <w:rPr>
          <w:rFonts w:ascii="Times New Roman" w:hAnsi="Times New Roman"/>
          <w:sz w:val="28"/>
          <w:szCs w:val="28"/>
          <w:vertAlign w:val="subscript"/>
        </w:rPr>
        <w:t xml:space="preserve">4 </w:t>
      </w:r>
      <w:r w:rsidRPr="006C2712">
        <w:rPr>
          <w:rFonts w:ascii="Times New Roman" w:hAnsi="Times New Roman"/>
          <w:sz w:val="28"/>
          <w:szCs w:val="28"/>
        </w:rPr>
        <w:t xml:space="preserve">= </w:t>
      </w:r>
      <w:r>
        <w:rPr>
          <w:rFonts w:ascii="Times New Roman" w:hAnsi="Times New Roman"/>
          <w:sz w:val="28"/>
          <w:szCs w:val="28"/>
        </w:rPr>
        <w:t>14,06%</w:t>
      </w:r>
      <w:r w:rsidRPr="006C2712">
        <w:rPr>
          <w:rFonts w:ascii="Times New Roman" w:hAnsi="Times New Roman"/>
          <w:sz w:val="28"/>
          <w:szCs w:val="28"/>
        </w:rPr>
        <w:t>.</w:t>
      </w:r>
    </w:p>
    <w:p w14:paraId="4B3C30E6" w14:textId="77777777" w:rsidR="00302240" w:rsidRPr="001C0CDF" w:rsidRDefault="00302240" w:rsidP="00302240">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sz w:val="28"/>
          <w:szCs w:val="28"/>
        </w:rPr>
        <w:t xml:space="preserve">Исследованы технологические показатели комбикормов в процессе хранения. </w:t>
      </w:r>
      <w:r w:rsidRPr="00290FEE">
        <w:rPr>
          <w:rFonts w:ascii="Times New Roman" w:hAnsi="Times New Roman" w:cs="Times New Roman"/>
          <w:bCs/>
          <w:sz w:val="28"/>
          <w:szCs w:val="28"/>
          <w:lang w:val="kk-KZ"/>
        </w:rPr>
        <w:t xml:space="preserve">Для изучения </w:t>
      </w:r>
      <w:r>
        <w:rPr>
          <w:rFonts w:ascii="Times New Roman" w:hAnsi="Times New Roman" w:cs="Times New Roman"/>
          <w:bCs/>
          <w:sz w:val="28"/>
          <w:szCs w:val="28"/>
          <w:lang w:val="kk-KZ"/>
        </w:rPr>
        <w:t xml:space="preserve">сохранности опытной партии экструдированных комбикормов выработанных по рецептам. Опыты продолжались 6 месяцев с февраля по июль. В этот период температура </w:t>
      </w:r>
      <w:r w:rsidRPr="00F257FE">
        <w:rPr>
          <w:rFonts w:ascii="Times New Roman" w:hAnsi="Times New Roman" w:cs="Times New Roman"/>
          <w:bCs/>
          <w:sz w:val="28"/>
          <w:szCs w:val="28"/>
          <w:lang w:val="kk-KZ"/>
        </w:rPr>
        <w:t xml:space="preserve">воздуха колбалась от +9 до </w:t>
      </w:r>
      <w:r w:rsidRPr="00F257FE">
        <w:rPr>
          <w:rFonts w:ascii="Times New Roman" w:hAnsi="Times New Roman" w:cs="Times New Roman"/>
          <w:bCs/>
          <w:sz w:val="28"/>
          <w:szCs w:val="28"/>
          <w:lang w:val="kk-KZ"/>
        </w:rPr>
        <w:lastRenderedPageBreak/>
        <w:t>+25</w:t>
      </w:r>
      <w:r w:rsidRPr="00F257FE">
        <w:rPr>
          <w:rFonts w:ascii="Times New Roman" w:hAnsi="Times New Roman" w:cs="Times New Roman"/>
          <w:bCs/>
          <w:sz w:val="28"/>
          <w:szCs w:val="28"/>
          <w:vertAlign w:val="superscript"/>
          <w:lang w:val="kk-KZ"/>
        </w:rPr>
        <w:t>0</w:t>
      </w:r>
      <w:r w:rsidRPr="00F257FE">
        <w:rPr>
          <w:rFonts w:ascii="Times New Roman" w:hAnsi="Times New Roman" w:cs="Times New Roman"/>
          <w:bCs/>
          <w:sz w:val="28"/>
          <w:szCs w:val="28"/>
          <w:lang w:val="kk-KZ"/>
        </w:rPr>
        <w:t>С, относительной влажности от 45 до 80%.</w:t>
      </w:r>
      <w:r>
        <w:rPr>
          <w:rFonts w:ascii="Times New Roman" w:hAnsi="Times New Roman" w:cs="Times New Roman"/>
          <w:bCs/>
          <w:sz w:val="28"/>
          <w:szCs w:val="28"/>
          <w:lang w:val="kk-KZ"/>
        </w:rPr>
        <w:t xml:space="preserve"> </w:t>
      </w:r>
      <w:r w:rsidRPr="00580EDF">
        <w:rPr>
          <w:rFonts w:ascii="Times New Roman" w:hAnsi="Times New Roman" w:cs="Times New Roman"/>
          <w:bCs/>
          <w:sz w:val="28"/>
          <w:szCs w:val="28"/>
          <w:lang w:val="kk-KZ"/>
        </w:rPr>
        <w:t xml:space="preserve">Исследование показателей кислотности жиров показал, что после хранения в образцах кислотное число значительно </w:t>
      </w:r>
      <w:r w:rsidRPr="00580EDF">
        <w:rPr>
          <w:rFonts w:ascii="Times New Roman" w:hAnsi="Times New Roman" w:cs="Times New Roman"/>
          <w:bCs/>
          <w:sz w:val="28"/>
          <w:szCs w:val="28"/>
        </w:rPr>
        <w:t>снизилось</w:t>
      </w:r>
      <w:r w:rsidRPr="00580EDF">
        <w:rPr>
          <w:rFonts w:ascii="Times New Roman" w:hAnsi="Times New Roman" w:cs="Times New Roman"/>
          <w:bCs/>
          <w:sz w:val="28"/>
          <w:szCs w:val="28"/>
          <w:lang w:val="kk-KZ"/>
        </w:rPr>
        <w:t xml:space="preserve">, наименьший показатель у образца происходил на 6-м месяце хранения (5,0 мгКОН/г), и у </w:t>
      </w:r>
      <w:r w:rsidRPr="001C0CDF">
        <w:rPr>
          <w:rFonts w:ascii="Times New Roman" w:hAnsi="Times New Roman" w:cs="Times New Roman"/>
          <w:bCs/>
          <w:sz w:val="28"/>
          <w:szCs w:val="28"/>
          <w:lang w:val="kk-KZ"/>
        </w:rPr>
        <w:t xml:space="preserve">опытных образцов происходил на 6-м месяце хранения (5,6 и 5,8 мгКОН/г). </w:t>
      </w:r>
    </w:p>
    <w:p w14:paraId="5F2CBD6C" w14:textId="77777777" w:rsidR="00302240" w:rsidRPr="001C0CDF" w:rsidRDefault="00302240" w:rsidP="00302240">
      <w:pPr>
        <w:spacing w:after="0" w:line="240" w:lineRule="auto"/>
        <w:ind w:firstLine="709"/>
        <w:jc w:val="both"/>
        <w:rPr>
          <w:rFonts w:ascii="Times New Roman" w:hAnsi="Times New Roman" w:cs="Times New Roman"/>
          <w:bCs/>
          <w:sz w:val="28"/>
          <w:szCs w:val="28"/>
          <w:lang w:val="kk-KZ"/>
        </w:rPr>
      </w:pPr>
      <w:r w:rsidRPr="001C0CDF">
        <w:rPr>
          <w:rFonts w:ascii="Times New Roman" w:hAnsi="Times New Roman" w:cs="Times New Roman"/>
          <w:bCs/>
          <w:sz w:val="28"/>
          <w:szCs w:val="28"/>
          <w:lang w:val="kk-KZ"/>
        </w:rPr>
        <w:t xml:space="preserve">По истечении 6 месяцев хранения показатель перекисного числа в образцах показал снижение, что может свидетельствовать об интенсификации окислительного процесса при хранении. </w:t>
      </w:r>
    </w:p>
    <w:p w14:paraId="1139BD47" w14:textId="323889F8" w:rsidR="005E33A0" w:rsidRDefault="00302240" w:rsidP="00302240">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В иследуемых образцах угол естественного откоса в опытных экструдированных комбикормах от 41,2 до 43,8 град. </w:t>
      </w:r>
      <w:r w:rsidRPr="00773563">
        <w:rPr>
          <w:rFonts w:ascii="Times New Roman" w:hAnsi="Times New Roman" w:cs="Times New Roman"/>
          <w:bCs/>
          <w:sz w:val="28"/>
          <w:szCs w:val="28"/>
        </w:rPr>
        <w:t xml:space="preserve">Объемная масса </w:t>
      </w:r>
      <w:r>
        <w:rPr>
          <w:rFonts w:ascii="Times New Roman" w:hAnsi="Times New Roman" w:cs="Times New Roman"/>
          <w:bCs/>
          <w:sz w:val="28"/>
          <w:szCs w:val="28"/>
        </w:rPr>
        <w:t>экструдированного комбикорма составляет 300-320 кг/м</w:t>
      </w:r>
      <w:r w:rsidRPr="00773563">
        <w:rPr>
          <w:rFonts w:ascii="Times New Roman" w:hAnsi="Times New Roman" w:cs="Times New Roman"/>
          <w:bCs/>
          <w:sz w:val="28"/>
          <w:szCs w:val="28"/>
          <w:vertAlign w:val="superscript"/>
        </w:rPr>
        <w:t xml:space="preserve">3 </w:t>
      </w:r>
      <w:r>
        <w:rPr>
          <w:rFonts w:ascii="Times New Roman" w:hAnsi="Times New Roman" w:cs="Times New Roman"/>
          <w:bCs/>
          <w:sz w:val="28"/>
          <w:szCs w:val="28"/>
        </w:rPr>
        <w:t>(после измельчения – 410-420 кг/м3</w:t>
      </w:r>
      <w:r w:rsidRPr="00773563">
        <w:rPr>
          <w:rFonts w:ascii="Times New Roman" w:hAnsi="Times New Roman" w:cs="Times New Roman"/>
          <w:bCs/>
          <w:sz w:val="28"/>
          <w:szCs w:val="28"/>
        </w:rPr>
        <w:t>).</w:t>
      </w:r>
    </w:p>
    <w:p w14:paraId="3E11BA9F" w14:textId="00753C19" w:rsidR="00302240" w:rsidRDefault="00302240" w:rsidP="00302240">
      <w:pPr>
        <w:spacing w:after="0" w:line="240" w:lineRule="auto"/>
        <w:ind w:firstLine="709"/>
        <w:jc w:val="both"/>
        <w:rPr>
          <w:rFonts w:ascii="Times New Roman" w:hAnsi="Times New Roman" w:cs="Times New Roman"/>
          <w:bCs/>
          <w:sz w:val="28"/>
          <w:szCs w:val="28"/>
          <w:lang w:val="kk-KZ"/>
        </w:rPr>
      </w:pPr>
      <w:r w:rsidRPr="00053A2B">
        <w:rPr>
          <w:rFonts w:ascii="Times New Roman" w:hAnsi="Times New Roman" w:cs="Times New Roman"/>
          <w:bCs/>
          <w:sz w:val="28"/>
          <w:szCs w:val="28"/>
          <w:lang w:val="kk-KZ"/>
        </w:rPr>
        <w:t>Активность</w:t>
      </w:r>
      <w:r>
        <w:rPr>
          <w:rFonts w:ascii="Times New Roman" w:hAnsi="Times New Roman" w:cs="Times New Roman"/>
          <w:bCs/>
          <w:sz w:val="28"/>
          <w:szCs w:val="28"/>
          <w:lang w:val="kk-KZ"/>
        </w:rPr>
        <w:t xml:space="preserve"> воды в исследованных образцах</w:t>
      </w:r>
      <w:r w:rsidRPr="00053A2B">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экструдированных комбикормов снижается</w:t>
      </w:r>
      <w:r w:rsidRPr="00053A2B">
        <w:rPr>
          <w:rFonts w:ascii="Times New Roman" w:hAnsi="Times New Roman" w:cs="Times New Roman"/>
          <w:bCs/>
          <w:sz w:val="28"/>
          <w:szCs w:val="28"/>
          <w:lang w:val="kk-KZ"/>
        </w:rPr>
        <w:t xml:space="preserve"> от 0,</w:t>
      </w:r>
      <w:r>
        <w:rPr>
          <w:rFonts w:ascii="Times New Roman" w:hAnsi="Times New Roman" w:cs="Times New Roman"/>
          <w:bCs/>
          <w:sz w:val="28"/>
          <w:szCs w:val="28"/>
          <w:lang w:val="kk-KZ"/>
        </w:rPr>
        <w:t>3034 до 0,2963</w:t>
      </w:r>
      <w:r w:rsidRPr="00053A2B">
        <w:rPr>
          <w:rFonts w:ascii="Times New Roman" w:hAnsi="Times New Roman" w:cs="Times New Roman"/>
          <w:bCs/>
          <w:sz w:val="28"/>
          <w:szCs w:val="28"/>
          <w:lang w:val="kk-KZ"/>
        </w:rPr>
        <w:t xml:space="preserve"> в </w:t>
      </w:r>
      <w:r>
        <w:rPr>
          <w:rFonts w:ascii="Times New Roman" w:hAnsi="Times New Roman" w:cs="Times New Roman"/>
          <w:bCs/>
          <w:sz w:val="28"/>
          <w:szCs w:val="28"/>
          <w:lang w:val="kk-KZ"/>
        </w:rPr>
        <w:t>в первом образце, в опытном от 0,3343 до 0,3037 в течение 6</w:t>
      </w:r>
      <w:r w:rsidRPr="00053A2B">
        <w:rPr>
          <w:rFonts w:ascii="Times New Roman" w:hAnsi="Times New Roman" w:cs="Times New Roman"/>
          <w:bCs/>
          <w:sz w:val="28"/>
          <w:szCs w:val="28"/>
          <w:lang w:val="kk-KZ"/>
        </w:rPr>
        <w:t>-х м</w:t>
      </w:r>
      <w:r>
        <w:rPr>
          <w:rFonts w:ascii="Times New Roman" w:hAnsi="Times New Roman" w:cs="Times New Roman"/>
          <w:bCs/>
          <w:sz w:val="28"/>
          <w:szCs w:val="28"/>
          <w:lang w:val="kk-KZ"/>
        </w:rPr>
        <w:t>есяцев.</w:t>
      </w:r>
    </w:p>
    <w:p w14:paraId="08F57066" w14:textId="77777777" w:rsidR="00AD55CA" w:rsidRPr="00774A35" w:rsidRDefault="00AD55CA" w:rsidP="00AD55CA">
      <w:pPr>
        <w:autoSpaceDE w:val="0"/>
        <w:autoSpaceDN w:val="0"/>
        <w:adjustRightInd w:val="0"/>
        <w:spacing w:after="0" w:line="240" w:lineRule="auto"/>
        <w:ind w:firstLine="709"/>
        <w:jc w:val="both"/>
        <w:rPr>
          <w:rFonts w:ascii="Times New Roman" w:eastAsia="PragmaticaC" w:hAnsi="Times New Roman" w:cs="Times New Roman"/>
          <w:sz w:val="28"/>
          <w:szCs w:val="28"/>
        </w:rPr>
      </w:pPr>
      <w:r w:rsidRPr="00774A35">
        <w:rPr>
          <w:rFonts w:ascii="Times New Roman" w:hAnsi="Times New Roman" w:cs="Times New Roman"/>
          <w:sz w:val="28"/>
          <w:szCs w:val="28"/>
        </w:rPr>
        <w:t>Содержание обменной энергии в экстр</w:t>
      </w:r>
      <w:r>
        <w:rPr>
          <w:rFonts w:ascii="Times New Roman" w:hAnsi="Times New Roman" w:cs="Times New Roman"/>
          <w:sz w:val="28"/>
          <w:szCs w:val="28"/>
        </w:rPr>
        <w:t xml:space="preserve">удированных комбикормах в опыте №3 </w:t>
      </w:r>
      <w:r w:rsidRPr="00774A35">
        <w:rPr>
          <w:rFonts w:ascii="Times New Roman" w:hAnsi="Times New Roman" w:cs="Times New Roman"/>
          <w:sz w:val="28"/>
          <w:szCs w:val="28"/>
        </w:rPr>
        <w:t xml:space="preserve">больше, чем в контроле. </w:t>
      </w:r>
      <w:r w:rsidRPr="00774A35">
        <w:rPr>
          <w:rFonts w:ascii="Times New Roman" w:eastAsia="PragmaticaC" w:hAnsi="Times New Roman" w:cs="Times New Roman"/>
          <w:sz w:val="28"/>
          <w:szCs w:val="28"/>
        </w:rPr>
        <w:t>Считается, что оценка питательности кормов по показателям обменной энергии более точная, так как дается с учетом всего физиологически полезного, а не только продуктивного, действия корма на организм животного.</w:t>
      </w:r>
    </w:p>
    <w:p w14:paraId="159054D0" w14:textId="77777777" w:rsidR="00AD55CA" w:rsidRPr="00852E87" w:rsidRDefault="00AD55CA" w:rsidP="00AD55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Среди заменимых аминокислот отмечено высокое содержание пролина в опыте №3 (2,104%), что превосходит контрольный вариант. </w:t>
      </w:r>
    </w:p>
    <w:p w14:paraId="5D127133" w14:textId="77777777" w:rsidR="00AD55CA" w:rsidRPr="00774A35" w:rsidRDefault="00AD55CA" w:rsidP="00AD55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Наиболее сбалансированными по аминокислотному составу кроме того, в нем высокое содержание самой дефицитной аминокислоты- лизина, и с</w:t>
      </w:r>
      <w:r w:rsidRPr="00774A35">
        <w:rPr>
          <w:rFonts w:ascii="Times New Roman" w:hAnsi="Times New Roman" w:cs="Times New Roman"/>
          <w:sz w:val="28"/>
          <w:szCs w:val="28"/>
        </w:rPr>
        <w:t>одержание аргинина и пролина, глицина, треонина в опытном образце №3 лидирует по сравнению с другими образцами.</w:t>
      </w:r>
    </w:p>
    <w:p w14:paraId="6E472A06" w14:textId="77777777" w:rsidR="003A1FE7" w:rsidRPr="00774A35" w:rsidRDefault="003A1FE7" w:rsidP="003A1FE7">
      <w:pPr>
        <w:autoSpaceDE w:val="0"/>
        <w:autoSpaceDN w:val="0"/>
        <w:adjustRightInd w:val="0"/>
        <w:spacing w:after="0" w:line="240" w:lineRule="auto"/>
        <w:ind w:firstLine="709"/>
        <w:jc w:val="both"/>
        <w:rPr>
          <w:rFonts w:ascii="Times New Roman" w:eastAsia="PragmaticaC" w:hAnsi="Times New Roman" w:cs="Times New Roman"/>
          <w:sz w:val="28"/>
          <w:szCs w:val="28"/>
        </w:rPr>
      </w:pPr>
      <w:r w:rsidRPr="00774A35">
        <w:rPr>
          <w:rFonts w:ascii="Times New Roman" w:hAnsi="Times New Roman" w:cs="Times New Roman"/>
          <w:sz w:val="28"/>
          <w:szCs w:val="28"/>
        </w:rPr>
        <w:t>Содержание обменной энергии в экстр</w:t>
      </w:r>
      <w:r>
        <w:rPr>
          <w:rFonts w:ascii="Times New Roman" w:hAnsi="Times New Roman" w:cs="Times New Roman"/>
          <w:sz w:val="28"/>
          <w:szCs w:val="28"/>
        </w:rPr>
        <w:t xml:space="preserve">удированных комбикормах в опыте №3 </w:t>
      </w:r>
      <w:r w:rsidRPr="00774A35">
        <w:rPr>
          <w:rFonts w:ascii="Times New Roman" w:hAnsi="Times New Roman" w:cs="Times New Roman"/>
          <w:sz w:val="28"/>
          <w:szCs w:val="28"/>
        </w:rPr>
        <w:t xml:space="preserve">больше, чем в контроле. </w:t>
      </w:r>
      <w:r w:rsidRPr="00774A35">
        <w:rPr>
          <w:rFonts w:ascii="Times New Roman" w:eastAsia="PragmaticaC" w:hAnsi="Times New Roman" w:cs="Times New Roman"/>
          <w:sz w:val="28"/>
          <w:szCs w:val="28"/>
        </w:rPr>
        <w:t>Считается, что оценка питательности кормов по показателям обменной энергии более точная, так как дается с учетом всего физиологически полезного, а не только продуктивного, действия корма на организм животного.</w:t>
      </w:r>
    </w:p>
    <w:p w14:paraId="2C8F31BF" w14:textId="3B2002DB" w:rsidR="00AD55CA" w:rsidRDefault="003A1FE7" w:rsidP="003A1FE7">
      <w:pPr>
        <w:spacing w:after="0" w:line="240" w:lineRule="auto"/>
        <w:ind w:firstLine="709"/>
        <w:jc w:val="both"/>
        <w:rPr>
          <w:rFonts w:ascii="Times New Roman" w:hAnsi="Times New Roman" w:cs="Times New Roman"/>
          <w:sz w:val="28"/>
          <w:szCs w:val="28"/>
        </w:rPr>
      </w:pPr>
      <w:r w:rsidRPr="00774A35">
        <w:rPr>
          <w:rFonts w:ascii="Times New Roman" w:hAnsi="Times New Roman" w:cs="Times New Roman"/>
          <w:sz w:val="28"/>
          <w:szCs w:val="28"/>
        </w:rPr>
        <w:t>В экструдированных комбикормах перевариваемый протеин от 110,59 г до 136,22 г</w:t>
      </w:r>
      <w:r w:rsidR="00AB070F">
        <w:rPr>
          <w:rFonts w:ascii="Times New Roman" w:hAnsi="Times New Roman" w:cs="Times New Roman"/>
          <w:sz w:val="28"/>
          <w:szCs w:val="28"/>
        </w:rPr>
        <w:t>.</w:t>
      </w:r>
    </w:p>
    <w:p w14:paraId="1169ABD9" w14:textId="77777777" w:rsidR="00AB070F" w:rsidRPr="00852E87" w:rsidRDefault="00AB070F" w:rsidP="00AB070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Среди заменимых аминокислот отмечено высокое содержание пролина в опыте №3 (2,104%), что превосходит контрольный вариант. </w:t>
      </w:r>
    </w:p>
    <w:p w14:paraId="1DF25058" w14:textId="77777777" w:rsidR="00AB070F" w:rsidRPr="00774A35" w:rsidRDefault="00AB070F" w:rsidP="00AB070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Наиболее сбалансированными по аминокислотному составу кроме того, в нем высокое содержание самой дефицитной аминокислоты- лизина, и с</w:t>
      </w:r>
      <w:r w:rsidRPr="00774A35">
        <w:rPr>
          <w:rFonts w:ascii="Times New Roman" w:hAnsi="Times New Roman" w:cs="Times New Roman"/>
          <w:sz w:val="28"/>
          <w:szCs w:val="28"/>
        </w:rPr>
        <w:t>одержание аргинина и пролина, глицина, треонина в опытном образце №3 лидирует по сравнению с другими образцами.</w:t>
      </w:r>
    </w:p>
    <w:p w14:paraId="561A51D7" w14:textId="77777777" w:rsidR="00AB070F" w:rsidRPr="00AD55CA" w:rsidRDefault="00AB070F" w:rsidP="003A1FE7">
      <w:pPr>
        <w:spacing w:after="0" w:line="240" w:lineRule="auto"/>
        <w:ind w:firstLine="709"/>
        <w:jc w:val="both"/>
        <w:rPr>
          <w:rFonts w:ascii="Times New Roman" w:hAnsi="Times New Roman" w:cs="Times New Roman"/>
          <w:bCs/>
          <w:sz w:val="28"/>
          <w:szCs w:val="28"/>
        </w:rPr>
      </w:pPr>
    </w:p>
    <w:p w14:paraId="78081B8C" w14:textId="4F0B1C98" w:rsidR="00DD3FE1" w:rsidRPr="00302240" w:rsidRDefault="00DD3FE1" w:rsidP="00DD3FE1">
      <w:pPr>
        <w:jc w:val="both"/>
        <w:rPr>
          <w:rFonts w:ascii="Times New Roman" w:hAnsi="Times New Roman" w:cs="Times New Roman"/>
          <w:b/>
          <w:bCs/>
          <w:sz w:val="28"/>
          <w:szCs w:val="28"/>
          <w:lang w:val="kk-KZ"/>
        </w:rPr>
      </w:pPr>
    </w:p>
    <w:p w14:paraId="7854C0B1" w14:textId="77777777" w:rsidR="00AA53D6" w:rsidRPr="00D50859" w:rsidRDefault="00AA53D6" w:rsidP="00DD3FE1">
      <w:pPr>
        <w:jc w:val="both"/>
        <w:rPr>
          <w:rFonts w:ascii="Times New Roman" w:hAnsi="Times New Roman" w:cs="Times New Roman"/>
          <w:b/>
          <w:bCs/>
          <w:sz w:val="28"/>
          <w:szCs w:val="28"/>
        </w:rPr>
      </w:pPr>
    </w:p>
    <w:p w14:paraId="782E5E51" w14:textId="3C98A8D9" w:rsidR="00C163B6" w:rsidRDefault="00C163B6" w:rsidP="00DD3FE1">
      <w:pPr>
        <w:jc w:val="both"/>
        <w:rPr>
          <w:rFonts w:ascii="Times New Roman" w:hAnsi="Times New Roman" w:cs="Times New Roman"/>
          <w:b/>
          <w:bCs/>
          <w:sz w:val="28"/>
          <w:szCs w:val="28"/>
        </w:rPr>
      </w:pPr>
    </w:p>
    <w:p w14:paraId="35623986" w14:textId="622E701A" w:rsidR="00076CD2" w:rsidRDefault="00C40B84" w:rsidP="005F2AEC">
      <w:pPr>
        <w:pStyle w:val="1"/>
        <w:numPr>
          <w:ilvl w:val="0"/>
          <w:numId w:val="17"/>
        </w:numPr>
        <w:spacing w:before="0" w:line="240" w:lineRule="auto"/>
        <w:ind w:left="0" w:firstLine="709"/>
        <w:jc w:val="both"/>
        <w:rPr>
          <w:rFonts w:ascii="Times New Roman" w:hAnsi="Times New Roman" w:cs="Times New Roman"/>
          <w:b/>
          <w:bCs/>
          <w:color w:val="auto"/>
          <w:sz w:val="28"/>
          <w:szCs w:val="28"/>
        </w:rPr>
      </w:pPr>
      <w:bookmarkStart w:id="69" w:name="_Toc95772649"/>
      <w:bookmarkStart w:id="70" w:name="_Toc159509406"/>
      <w:r w:rsidRPr="00A90E7A">
        <w:rPr>
          <w:rFonts w:ascii="Times New Roman" w:hAnsi="Times New Roman" w:cs="Times New Roman"/>
          <w:b/>
          <w:bCs/>
          <w:color w:val="auto"/>
          <w:sz w:val="28"/>
          <w:szCs w:val="28"/>
        </w:rPr>
        <w:lastRenderedPageBreak/>
        <w:t>ПРОИЗВ</w:t>
      </w:r>
      <w:r w:rsidR="00A90E7A">
        <w:rPr>
          <w:rFonts w:ascii="Times New Roman" w:hAnsi="Times New Roman" w:cs="Times New Roman"/>
          <w:b/>
          <w:bCs/>
          <w:color w:val="auto"/>
          <w:sz w:val="28"/>
          <w:szCs w:val="28"/>
        </w:rPr>
        <w:t xml:space="preserve">ОДСТВЕННАЯ ПРОВЕРКА РЕЗУЛЬТАТОВ </w:t>
      </w:r>
      <w:r w:rsidRPr="00A90E7A">
        <w:rPr>
          <w:rFonts w:ascii="Times New Roman" w:hAnsi="Times New Roman" w:cs="Times New Roman"/>
          <w:b/>
          <w:bCs/>
          <w:color w:val="auto"/>
          <w:sz w:val="28"/>
          <w:szCs w:val="28"/>
        </w:rPr>
        <w:t>ИССЛЕДОВАНИЙ</w:t>
      </w:r>
      <w:bookmarkEnd w:id="69"/>
      <w:bookmarkEnd w:id="70"/>
    </w:p>
    <w:p w14:paraId="14459C2E" w14:textId="77777777" w:rsidR="00A90E7A" w:rsidRPr="00A90E7A" w:rsidRDefault="00A90E7A" w:rsidP="005F2AEC">
      <w:pPr>
        <w:pStyle w:val="a8"/>
        <w:spacing w:after="0" w:line="240" w:lineRule="auto"/>
        <w:ind w:left="0" w:firstLine="709"/>
      </w:pPr>
    </w:p>
    <w:p w14:paraId="4D8543A9" w14:textId="249B5E2A" w:rsidR="0099171F" w:rsidRPr="00A90E7A" w:rsidRDefault="00B46F0E" w:rsidP="005F2AEC">
      <w:pPr>
        <w:pStyle w:val="2"/>
        <w:spacing w:before="0" w:line="240" w:lineRule="auto"/>
        <w:ind w:firstLine="709"/>
        <w:rPr>
          <w:rFonts w:ascii="Times New Roman" w:hAnsi="Times New Roman" w:cs="Times New Roman"/>
          <w:b/>
          <w:bCs/>
          <w:color w:val="auto"/>
          <w:sz w:val="28"/>
          <w:szCs w:val="28"/>
        </w:rPr>
      </w:pPr>
      <w:bookmarkStart w:id="71" w:name="_Toc95772650"/>
      <w:bookmarkStart w:id="72" w:name="_Toc159509407"/>
      <w:r>
        <w:rPr>
          <w:rFonts w:ascii="Times New Roman" w:hAnsi="Times New Roman" w:cs="Times New Roman"/>
          <w:b/>
          <w:bCs/>
          <w:color w:val="auto"/>
          <w:sz w:val="28"/>
          <w:szCs w:val="28"/>
        </w:rPr>
        <w:t>5.1</w:t>
      </w:r>
      <w:r w:rsidR="00076CD2" w:rsidRPr="00A90E7A">
        <w:rPr>
          <w:rFonts w:ascii="Times New Roman" w:hAnsi="Times New Roman" w:cs="Times New Roman"/>
          <w:b/>
          <w:bCs/>
          <w:color w:val="auto"/>
          <w:sz w:val="28"/>
          <w:szCs w:val="28"/>
        </w:rPr>
        <w:t xml:space="preserve"> </w:t>
      </w:r>
      <w:bookmarkEnd w:id="71"/>
      <w:r w:rsidR="007020C6" w:rsidRPr="007020C6">
        <w:rPr>
          <w:rFonts w:ascii="Times New Roman" w:hAnsi="Times New Roman" w:cs="Times New Roman"/>
          <w:b/>
          <w:bCs/>
          <w:color w:val="auto"/>
          <w:sz w:val="28"/>
          <w:szCs w:val="28"/>
        </w:rPr>
        <w:t>Молочная продуктивность и химический состав коровьего молока</w:t>
      </w:r>
      <w:bookmarkEnd w:id="72"/>
    </w:p>
    <w:p w14:paraId="0C819805" w14:textId="1D42EA00" w:rsidR="00691D3D" w:rsidRDefault="00126AF2" w:rsidP="001C3F89">
      <w:pPr>
        <w:spacing w:after="0" w:line="240" w:lineRule="auto"/>
        <w:ind w:firstLine="709"/>
        <w:jc w:val="both"/>
        <w:rPr>
          <w:rFonts w:ascii="Times New Roman" w:hAnsi="Times New Roman" w:cs="Times New Roman"/>
          <w:bCs/>
          <w:sz w:val="28"/>
          <w:szCs w:val="28"/>
        </w:rPr>
      </w:pPr>
      <w:r w:rsidRPr="00126AF2">
        <w:rPr>
          <w:rFonts w:ascii="Times New Roman" w:hAnsi="Times New Roman" w:cs="Times New Roman"/>
          <w:bCs/>
          <w:sz w:val="28"/>
          <w:szCs w:val="28"/>
        </w:rPr>
        <w:t>При высоких объемах молока необходимо обеспечить повышенную концентрацию энергии в сухом веществе рациона для лактирующих коров. Продуктивность молока у лактирующих коров напрямую зависит от эффективного усвоения энергии. Для достижения высоких показателей удоев аграрные специалисты включают в рацион энергетически насыщенные концентраты, которые играют важную роль в обеспечении высокой молочной продуктивности, однако не могут полностью компенсировать дефицит легкоусваемых и высоконутриентных компонентов, содержащихся в объемных корм</w:t>
      </w:r>
      <w:r>
        <w:rPr>
          <w:rFonts w:ascii="Times New Roman" w:hAnsi="Times New Roman" w:cs="Times New Roman"/>
          <w:bCs/>
          <w:sz w:val="28"/>
          <w:szCs w:val="28"/>
        </w:rPr>
        <w:t xml:space="preserve">ах </w:t>
      </w:r>
      <w:r w:rsidR="002E2FD7">
        <w:rPr>
          <w:rFonts w:ascii="Times New Roman" w:hAnsi="Times New Roman" w:cs="Times New Roman"/>
          <w:bCs/>
          <w:sz w:val="28"/>
          <w:szCs w:val="28"/>
        </w:rPr>
        <w:t>[</w:t>
      </w:r>
      <w:r w:rsidR="009D7226">
        <w:rPr>
          <w:rFonts w:ascii="Times New Roman" w:hAnsi="Times New Roman" w:cs="Times New Roman"/>
          <w:bCs/>
          <w:sz w:val="28"/>
          <w:szCs w:val="28"/>
        </w:rPr>
        <w:t>169</w:t>
      </w:r>
      <w:r w:rsidR="002E2FD7">
        <w:rPr>
          <w:rFonts w:ascii="Times New Roman" w:hAnsi="Times New Roman" w:cs="Times New Roman"/>
          <w:bCs/>
          <w:sz w:val="28"/>
          <w:szCs w:val="28"/>
        </w:rPr>
        <w:t>].</w:t>
      </w:r>
    </w:p>
    <w:p w14:paraId="5386DF1E" w14:textId="0B8AFC19" w:rsidR="005B08E3" w:rsidRPr="008B6497" w:rsidRDefault="008B6497" w:rsidP="009466D9">
      <w:pPr>
        <w:spacing w:after="0" w:line="240" w:lineRule="auto"/>
        <w:ind w:firstLine="709"/>
        <w:jc w:val="both"/>
        <w:rPr>
          <w:rFonts w:ascii="Times New Roman" w:hAnsi="Times New Roman" w:cs="Times New Roman"/>
          <w:bCs/>
          <w:sz w:val="28"/>
          <w:szCs w:val="28"/>
        </w:rPr>
      </w:pPr>
      <w:r w:rsidRPr="008B6497">
        <w:rPr>
          <w:rFonts w:ascii="Times New Roman" w:hAnsi="Times New Roman" w:cs="Times New Roman"/>
          <w:bCs/>
          <w:sz w:val="28"/>
          <w:szCs w:val="28"/>
        </w:rPr>
        <w:t>Интеграция тритикале в рацион дойных коров в период лактации благоприятно сказывается на физико-химических характеристиках молока, воздействуя положительно на технологические свойства данного продукта. При изготовлении различных молочных продуктов, таких как кисломолочные напитки, творог, сыр, масло и прочие, предъявляются строгие требования не только к питательной ценности и качеству молока, включая аспекты санитарно-гигиенической безопасности, но и к его технологическим свойствам. Такие характеристики, как возможность формирования структуры, уровень обработки и другие, обусловлены структурой и свойствами отдельных компонентов молока, их взаимосвязью, а сама структура и свойства подвержены влиянию множества факторов. Исследование воздействия различных факторов, включая содержание белка, на технологические свойства молока при его переработке, представляет научный и практический интерес. Важно отметить, что до 60% общего объема производства молока зависит от высококачес</w:t>
      </w:r>
      <w:r>
        <w:rPr>
          <w:rFonts w:ascii="Times New Roman" w:hAnsi="Times New Roman" w:cs="Times New Roman"/>
          <w:bCs/>
          <w:sz w:val="28"/>
          <w:szCs w:val="28"/>
        </w:rPr>
        <w:t>твенного кормления дойных коров</w:t>
      </w:r>
      <w:r w:rsidR="007D540A" w:rsidRPr="007D540A">
        <w:rPr>
          <w:rFonts w:ascii="Times New Roman" w:hAnsi="Times New Roman" w:cs="Times New Roman"/>
          <w:bCs/>
          <w:sz w:val="28"/>
          <w:szCs w:val="28"/>
        </w:rPr>
        <w:t xml:space="preserve"> </w:t>
      </w:r>
      <w:r w:rsidR="001C3F89" w:rsidRPr="007D540A">
        <w:rPr>
          <w:rFonts w:ascii="Times New Roman" w:hAnsi="Times New Roman" w:cs="Times New Roman"/>
          <w:bCs/>
          <w:sz w:val="28"/>
          <w:szCs w:val="28"/>
        </w:rPr>
        <w:t>[</w:t>
      </w:r>
      <w:r w:rsidR="009D7226">
        <w:rPr>
          <w:rFonts w:ascii="Times New Roman" w:hAnsi="Times New Roman" w:cs="Times New Roman"/>
          <w:bCs/>
          <w:sz w:val="28"/>
          <w:szCs w:val="28"/>
        </w:rPr>
        <w:t>170</w:t>
      </w:r>
      <w:r w:rsidR="001C3F89" w:rsidRPr="007D540A">
        <w:rPr>
          <w:rFonts w:ascii="Times New Roman" w:hAnsi="Times New Roman" w:cs="Times New Roman"/>
          <w:bCs/>
          <w:sz w:val="28"/>
          <w:szCs w:val="28"/>
        </w:rPr>
        <w:t>]</w:t>
      </w:r>
      <w:r w:rsidR="007D540A" w:rsidRPr="008B6497">
        <w:rPr>
          <w:rFonts w:ascii="Times New Roman" w:hAnsi="Times New Roman" w:cs="Times New Roman"/>
          <w:bCs/>
          <w:sz w:val="28"/>
          <w:szCs w:val="28"/>
        </w:rPr>
        <w:t>.</w:t>
      </w:r>
    </w:p>
    <w:p w14:paraId="191ADE3E" w14:textId="77777777" w:rsidR="009466D9" w:rsidRPr="009466D9" w:rsidRDefault="009466D9" w:rsidP="009466D9">
      <w:pPr>
        <w:spacing w:after="0" w:line="240" w:lineRule="auto"/>
        <w:ind w:firstLine="709"/>
        <w:jc w:val="both"/>
        <w:rPr>
          <w:rFonts w:ascii="Times New Roman" w:hAnsi="Times New Roman" w:cs="Times New Roman"/>
          <w:bCs/>
          <w:sz w:val="28"/>
          <w:szCs w:val="28"/>
        </w:rPr>
      </w:pPr>
    </w:p>
    <w:tbl>
      <w:tblPr>
        <w:tblW w:w="0" w:type="auto"/>
        <w:tblLook w:val="04A0" w:firstRow="1" w:lastRow="0" w:firstColumn="1" w:lastColumn="0" w:noHBand="0" w:noVBand="1"/>
      </w:tblPr>
      <w:tblGrid>
        <w:gridCol w:w="4816"/>
        <w:gridCol w:w="4755"/>
      </w:tblGrid>
      <w:tr w:rsidR="005B08E3" w14:paraId="549C6FED" w14:textId="77777777" w:rsidTr="006F6A67">
        <w:tc>
          <w:tcPr>
            <w:tcW w:w="4672" w:type="dxa"/>
          </w:tcPr>
          <w:p w14:paraId="782A664D" w14:textId="77777777" w:rsidR="005B08E3" w:rsidRDefault="005B08E3" w:rsidP="001C3F89">
            <w:pPr>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14:anchorId="1C78DB73" wp14:editId="2C61CACB">
                  <wp:extent cx="3262630" cy="244688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6460.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67237" cy="2450340"/>
                          </a:xfrm>
                          <a:prstGeom prst="rect">
                            <a:avLst/>
                          </a:prstGeom>
                        </pic:spPr>
                      </pic:pic>
                    </a:graphicData>
                  </a:graphic>
                </wp:inline>
              </w:drawing>
            </w:r>
          </w:p>
        </w:tc>
        <w:tc>
          <w:tcPr>
            <w:tcW w:w="4673" w:type="dxa"/>
          </w:tcPr>
          <w:p w14:paraId="0DA3811A" w14:textId="77777777" w:rsidR="005B08E3" w:rsidRDefault="005B08E3" w:rsidP="001C3F89">
            <w:pPr>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14:anchorId="1CF22C8B" wp14:editId="54A6E7A6">
                  <wp:extent cx="3214438" cy="2428240"/>
                  <wp:effectExtent l="0" t="0" r="508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6483.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224258" cy="2435658"/>
                          </a:xfrm>
                          <a:prstGeom prst="rect">
                            <a:avLst/>
                          </a:prstGeom>
                        </pic:spPr>
                      </pic:pic>
                    </a:graphicData>
                  </a:graphic>
                </wp:inline>
              </w:drawing>
            </w:r>
          </w:p>
        </w:tc>
      </w:tr>
    </w:tbl>
    <w:p w14:paraId="107EBAC1" w14:textId="1FC909D9" w:rsidR="00E51899" w:rsidRPr="00F257FE" w:rsidRDefault="00E51899" w:rsidP="002F046B">
      <w:pPr>
        <w:spacing w:after="0" w:line="240" w:lineRule="auto"/>
        <w:ind w:firstLine="709"/>
        <w:jc w:val="center"/>
        <w:rPr>
          <w:rFonts w:ascii="Times New Roman" w:hAnsi="Times New Roman" w:cs="Times New Roman"/>
          <w:bCs/>
          <w:sz w:val="28"/>
          <w:szCs w:val="28"/>
          <w:lang w:val="kk-KZ"/>
        </w:rPr>
      </w:pPr>
      <w:r w:rsidRPr="00F257FE">
        <w:rPr>
          <w:rFonts w:ascii="Times New Roman" w:hAnsi="Times New Roman" w:cs="Times New Roman"/>
          <w:bCs/>
          <w:sz w:val="28"/>
          <w:szCs w:val="28"/>
        </w:rPr>
        <w:t>Рисунок</w:t>
      </w:r>
      <w:r w:rsidR="00787DC8" w:rsidRPr="00F257FE">
        <w:rPr>
          <w:rFonts w:ascii="Times New Roman" w:hAnsi="Times New Roman" w:cs="Times New Roman"/>
          <w:bCs/>
          <w:sz w:val="28"/>
          <w:szCs w:val="28"/>
        </w:rPr>
        <w:t xml:space="preserve"> 24</w:t>
      </w:r>
      <w:r w:rsidRPr="00F257FE">
        <w:rPr>
          <w:rFonts w:ascii="Times New Roman" w:hAnsi="Times New Roman" w:cs="Times New Roman"/>
          <w:bCs/>
          <w:sz w:val="28"/>
          <w:szCs w:val="28"/>
        </w:rPr>
        <w:t xml:space="preserve"> </w:t>
      </w:r>
      <w:r w:rsidR="00F257FE" w:rsidRPr="00F257FE">
        <w:rPr>
          <w:rFonts w:ascii="Times New Roman" w:hAnsi="Times New Roman" w:cs="Times New Roman"/>
          <w:bCs/>
          <w:sz w:val="28"/>
          <w:szCs w:val="28"/>
        </w:rPr>
        <w:t>– Производственный опыт в КХ Акту</w:t>
      </w:r>
      <w:r w:rsidR="00F257FE" w:rsidRPr="00F257FE">
        <w:rPr>
          <w:rFonts w:ascii="Times New Roman" w:hAnsi="Times New Roman" w:cs="Times New Roman"/>
          <w:bCs/>
          <w:sz w:val="28"/>
          <w:szCs w:val="28"/>
          <w:lang w:val="kk-KZ"/>
        </w:rPr>
        <w:t>ған</w:t>
      </w:r>
    </w:p>
    <w:p w14:paraId="7306D8FC" w14:textId="082FF3D4" w:rsidR="005B08E3" w:rsidRPr="004273D2" w:rsidRDefault="009D2437" w:rsidP="008C212B">
      <w:pPr>
        <w:spacing w:after="0" w:line="240" w:lineRule="auto"/>
        <w:ind w:firstLine="709"/>
        <w:jc w:val="both"/>
        <w:rPr>
          <w:rFonts w:ascii="Times New Roman" w:hAnsi="Times New Roman" w:cs="Times New Roman"/>
          <w:bCs/>
          <w:sz w:val="28"/>
          <w:szCs w:val="28"/>
        </w:rPr>
      </w:pPr>
      <w:r w:rsidRPr="009D2437">
        <w:rPr>
          <w:rFonts w:ascii="Times New Roman" w:hAnsi="Times New Roman" w:cs="Times New Roman"/>
          <w:bCs/>
          <w:sz w:val="28"/>
          <w:szCs w:val="28"/>
        </w:rPr>
        <w:lastRenderedPageBreak/>
        <w:t>Современное скотоводство сталкивается с возрастающими требованиями к индустриальным технологиям, обусловленными эволюцией рыночных отношений. Сегодня необходимо не только повышать производительность, но и поддерживать высокие стандарты качества молока, соответствующие запросам перерабатывающей промышленности и принципам экологической безопасности. Таким образом, решение задач, направленных на оптимизацию продуктивности и улучшение качества молока, представляет собой актуальную и перспективную задачу в контексте современ</w:t>
      </w:r>
      <w:r>
        <w:rPr>
          <w:rFonts w:ascii="Times New Roman" w:hAnsi="Times New Roman" w:cs="Times New Roman"/>
          <w:bCs/>
          <w:sz w:val="28"/>
          <w:szCs w:val="28"/>
        </w:rPr>
        <w:t xml:space="preserve">ной скотоводческой деятельности </w:t>
      </w:r>
      <w:r w:rsidR="007D540A">
        <w:rPr>
          <w:rFonts w:ascii="Times New Roman" w:hAnsi="Times New Roman" w:cs="Times New Roman"/>
          <w:bCs/>
          <w:sz w:val="28"/>
          <w:szCs w:val="28"/>
        </w:rPr>
        <w:t>[</w:t>
      </w:r>
      <w:r w:rsidR="009D7226">
        <w:rPr>
          <w:rFonts w:ascii="Times New Roman" w:hAnsi="Times New Roman" w:cs="Times New Roman"/>
          <w:bCs/>
          <w:sz w:val="28"/>
          <w:szCs w:val="28"/>
        </w:rPr>
        <w:t>171</w:t>
      </w:r>
      <w:r w:rsidR="007D540A">
        <w:rPr>
          <w:rFonts w:ascii="Times New Roman" w:hAnsi="Times New Roman" w:cs="Times New Roman"/>
          <w:bCs/>
          <w:sz w:val="28"/>
          <w:szCs w:val="28"/>
        </w:rPr>
        <w:t>].</w:t>
      </w:r>
    </w:p>
    <w:p w14:paraId="166D11F4" w14:textId="0683BF5C" w:rsidR="009D2437" w:rsidRDefault="008E4636" w:rsidP="007D540A">
      <w:pPr>
        <w:spacing w:after="0" w:line="240" w:lineRule="auto"/>
        <w:ind w:firstLine="709"/>
        <w:jc w:val="both"/>
        <w:rPr>
          <w:rFonts w:ascii="Times New Roman" w:hAnsi="Times New Roman" w:cs="Times New Roman"/>
          <w:sz w:val="28"/>
          <w:szCs w:val="28"/>
        </w:rPr>
      </w:pPr>
      <w:r w:rsidRPr="008E4636">
        <w:rPr>
          <w:rFonts w:ascii="Times New Roman" w:hAnsi="Times New Roman" w:cs="Times New Roman"/>
          <w:sz w:val="28"/>
          <w:szCs w:val="28"/>
        </w:rPr>
        <w:t>Таблица 27</w:t>
      </w:r>
      <w:r w:rsidR="009D2437" w:rsidRPr="008E4636">
        <w:rPr>
          <w:rFonts w:ascii="Times New Roman" w:hAnsi="Times New Roman" w:cs="Times New Roman"/>
          <w:sz w:val="28"/>
          <w:szCs w:val="28"/>
        </w:rPr>
        <w:t xml:space="preserve"> содержит</w:t>
      </w:r>
      <w:r w:rsidR="009D2437" w:rsidRPr="009D2437">
        <w:rPr>
          <w:rFonts w:ascii="Times New Roman" w:hAnsi="Times New Roman" w:cs="Times New Roman"/>
          <w:sz w:val="28"/>
          <w:szCs w:val="28"/>
        </w:rPr>
        <w:t xml:space="preserve"> сведения о молочной продуктивности подопытных коров и результатах уравнивательного периода опыта. Принимая во внимание, что животные представлены во всех группах исследования, предоставлены данные о производстве молока в разли</w:t>
      </w:r>
      <w:r w:rsidR="009D2437">
        <w:rPr>
          <w:rFonts w:ascii="Times New Roman" w:hAnsi="Times New Roman" w:cs="Times New Roman"/>
          <w:sz w:val="28"/>
          <w:szCs w:val="28"/>
        </w:rPr>
        <w:t xml:space="preserve">чных экспериментальных условиях </w:t>
      </w:r>
      <w:r w:rsidR="007D540A" w:rsidRPr="007D540A">
        <w:rPr>
          <w:rFonts w:ascii="Times New Roman" w:hAnsi="Times New Roman" w:cs="Times New Roman"/>
          <w:sz w:val="28"/>
          <w:szCs w:val="28"/>
        </w:rPr>
        <w:t>получали однотипный комбикорм с необработанным тритикале, суточные удои и состав молока не сильно отличались между группами</w:t>
      </w:r>
      <w:r w:rsidR="006769A2">
        <w:rPr>
          <w:rFonts w:ascii="Times New Roman" w:hAnsi="Times New Roman" w:cs="Times New Roman"/>
          <w:sz w:val="28"/>
          <w:szCs w:val="28"/>
        </w:rPr>
        <w:t xml:space="preserve">. </w:t>
      </w:r>
      <w:r w:rsidR="009D2437" w:rsidRPr="009D2437">
        <w:rPr>
          <w:rFonts w:ascii="Times New Roman" w:hAnsi="Times New Roman" w:cs="Times New Roman"/>
          <w:sz w:val="28"/>
          <w:szCs w:val="28"/>
        </w:rPr>
        <w:t>Расходы на кормление для получения 1 кг молока практически одинаковы во всех группах и составили 0,93 кормовых единицы. Этот факт свидетельствует о высокой степени эффективности в использовании кормов, так как затраты на корма хорошо компенсированы производимым молоком. Другими словами, наблюдается выдающаяся конверсия в производстве молока, что указывает на эффективное преобразование кормовых ресурсов в молочные продукты</w:t>
      </w:r>
      <w:r w:rsidR="00473FF5">
        <w:rPr>
          <w:rFonts w:ascii="Times New Roman" w:hAnsi="Times New Roman" w:cs="Times New Roman"/>
          <w:sz w:val="28"/>
          <w:szCs w:val="28"/>
        </w:rPr>
        <w:t xml:space="preserve"> (Приложение Д)</w:t>
      </w:r>
      <w:r w:rsidR="009D2437" w:rsidRPr="009D2437">
        <w:rPr>
          <w:rFonts w:ascii="Times New Roman" w:hAnsi="Times New Roman" w:cs="Times New Roman"/>
          <w:sz w:val="28"/>
          <w:szCs w:val="28"/>
        </w:rPr>
        <w:t>.</w:t>
      </w:r>
    </w:p>
    <w:p w14:paraId="6D48588B" w14:textId="77777777" w:rsidR="007D540A" w:rsidRDefault="007D540A" w:rsidP="007D540A">
      <w:pPr>
        <w:spacing w:after="0" w:line="240" w:lineRule="auto"/>
        <w:ind w:firstLine="709"/>
        <w:jc w:val="both"/>
        <w:rPr>
          <w:rFonts w:ascii="Times New Roman" w:hAnsi="Times New Roman" w:cs="Times New Roman"/>
          <w:sz w:val="28"/>
          <w:szCs w:val="28"/>
        </w:rPr>
      </w:pPr>
    </w:p>
    <w:p w14:paraId="6C0D1FCE" w14:textId="1CE59A27" w:rsidR="0099171F" w:rsidRDefault="0099171F" w:rsidP="0099171F">
      <w:pPr>
        <w:jc w:val="both"/>
        <w:rPr>
          <w:rFonts w:ascii="Times New Roman" w:hAnsi="Times New Roman" w:cs="Times New Roman"/>
          <w:sz w:val="28"/>
          <w:szCs w:val="28"/>
        </w:rPr>
      </w:pPr>
      <w:r w:rsidRPr="00F257FE">
        <w:rPr>
          <w:rFonts w:ascii="Times New Roman" w:hAnsi="Times New Roman" w:cs="Times New Roman"/>
          <w:sz w:val="28"/>
          <w:szCs w:val="28"/>
        </w:rPr>
        <w:t xml:space="preserve">Таблица </w:t>
      </w:r>
      <w:r w:rsidR="00787DC8" w:rsidRPr="00F257FE">
        <w:rPr>
          <w:rFonts w:ascii="Times New Roman" w:hAnsi="Times New Roman" w:cs="Times New Roman"/>
          <w:sz w:val="28"/>
          <w:szCs w:val="28"/>
        </w:rPr>
        <w:t>2</w:t>
      </w:r>
      <w:r w:rsidR="008E4636">
        <w:rPr>
          <w:rFonts w:ascii="Times New Roman" w:hAnsi="Times New Roman" w:cs="Times New Roman"/>
          <w:sz w:val="28"/>
          <w:szCs w:val="28"/>
        </w:rPr>
        <w:t>7</w:t>
      </w:r>
      <w:r w:rsidRPr="00F257FE">
        <w:rPr>
          <w:rFonts w:ascii="Times New Roman" w:hAnsi="Times New Roman" w:cs="Times New Roman"/>
          <w:sz w:val="28"/>
          <w:szCs w:val="28"/>
        </w:rPr>
        <w:t>- Молочная продуктивность подопытных коров в уравнительный период опыта</w:t>
      </w:r>
      <w:r>
        <w:rPr>
          <w:rFonts w:ascii="Times New Roman" w:hAnsi="Times New Roman" w:cs="Times New Roman"/>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2"/>
        <w:gridCol w:w="1406"/>
        <w:gridCol w:w="1406"/>
        <w:gridCol w:w="1406"/>
        <w:gridCol w:w="1406"/>
      </w:tblGrid>
      <w:tr w:rsidR="0099171F" w:rsidRPr="00FE34A6" w14:paraId="449FDA1E" w14:textId="77777777" w:rsidTr="005853BF">
        <w:tc>
          <w:tcPr>
            <w:tcW w:w="3392" w:type="dxa"/>
            <w:vMerge w:val="restart"/>
          </w:tcPr>
          <w:p w14:paraId="4E8A0DCF"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 xml:space="preserve">Показатели </w:t>
            </w:r>
          </w:p>
        </w:tc>
        <w:tc>
          <w:tcPr>
            <w:tcW w:w="5624" w:type="dxa"/>
            <w:gridSpan w:val="4"/>
          </w:tcPr>
          <w:p w14:paraId="21408E4D" w14:textId="77777777" w:rsidR="0099171F" w:rsidRPr="00FE34A6" w:rsidRDefault="0099171F" w:rsidP="008F5D8D">
            <w:pPr>
              <w:spacing w:after="0" w:line="240" w:lineRule="auto"/>
              <w:jc w:val="center"/>
              <w:rPr>
                <w:rFonts w:ascii="Times New Roman" w:hAnsi="Times New Roman" w:cs="Times New Roman"/>
                <w:sz w:val="24"/>
                <w:szCs w:val="24"/>
              </w:rPr>
            </w:pPr>
            <w:r w:rsidRPr="00FE34A6">
              <w:rPr>
                <w:rFonts w:ascii="Times New Roman" w:hAnsi="Times New Roman" w:cs="Times New Roman"/>
                <w:sz w:val="24"/>
                <w:szCs w:val="24"/>
              </w:rPr>
              <w:t>Группы</w:t>
            </w:r>
          </w:p>
        </w:tc>
      </w:tr>
      <w:tr w:rsidR="0099171F" w:rsidRPr="00FE34A6" w14:paraId="0431EC3A" w14:textId="77777777" w:rsidTr="005853BF">
        <w:tc>
          <w:tcPr>
            <w:tcW w:w="3392" w:type="dxa"/>
            <w:vMerge/>
          </w:tcPr>
          <w:p w14:paraId="437F88F0" w14:textId="77777777" w:rsidR="0099171F" w:rsidRPr="00FE34A6" w:rsidRDefault="0099171F" w:rsidP="008F5D8D">
            <w:pPr>
              <w:spacing w:after="0" w:line="240" w:lineRule="auto"/>
              <w:jc w:val="both"/>
              <w:rPr>
                <w:rFonts w:ascii="Times New Roman" w:hAnsi="Times New Roman" w:cs="Times New Roman"/>
                <w:sz w:val="24"/>
                <w:szCs w:val="24"/>
              </w:rPr>
            </w:pPr>
          </w:p>
        </w:tc>
        <w:tc>
          <w:tcPr>
            <w:tcW w:w="1406" w:type="dxa"/>
          </w:tcPr>
          <w:p w14:paraId="0EB54970" w14:textId="09CA8705" w:rsidR="0099171F" w:rsidRPr="00FE34A6" w:rsidRDefault="006769A2" w:rsidP="008F5D8D">
            <w:pPr>
              <w:spacing w:after="0" w:line="240" w:lineRule="auto"/>
              <w:jc w:val="center"/>
              <w:rPr>
                <w:rFonts w:ascii="Times New Roman" w:hAnsi="Times New Roman" w:cs="Times New Roman"/>
                <w:sz w:val="24"/>
                <w:szCs w:val="24"/>
              </w:rPr>
            </w:pPr>
            <w:r w:rsidRPr="00FE34A6">
              <w:rPr>
                <w:rFonts w:ascii="Times New Roman" w:hAnsi="Times New Roman" w:cs="Times New Roman"/>
                <w:sz w:val="24"/>
                <w:szCs w:val="24"/>
              </w:rPr>
              <w:t>к</w:t>
            </w:r>
          </w:p>
        </w:tc>
        <w:tc>
          <w:tcPr>
            <w:tcW w:w="1406" w:type="dxa"/>
          </w:tcPr>
          <w:p w14:paraId="5BCF16E4" w14:textId="47D5F7A3" w:rsidR="0099171F" w:rsidRPr="00FE34A6" w:rsidRDefault="006769A2" w:rsidP="008F5D8D">
            <w:pPr>
              <w:spacing w:after="0" w:line="240" w:lineRule="auto"/>
              <w:jc w:val="center"/>
              <w:rPr>
                <w:rFonts w:ascii="Times New Roman" w:hAnsi="Times New Roman" w:cs="Times New Roman"/>
                <w:sz w:val="24"/>
                <w:szCs w:val="24"/>
              </w:rPr>
            </w:pPr>
            <w:r w:rsidRPr="00FE34A6">
              <w:rPr>
                <w:rFonts w:ascii="Times New Roman" w:hAnsi="Times New Roman" w:cs="Times New Roman"/>
                <w:sz w:val="24"/>
                <w:szCs w:val="24"/>
              </w:rPr>
              <w:t>1</w:t>
            </w:r>
          </w:p>
        </w:tc>
        <w:tc>
          <w:tcPr>
            <w:tcW w:w="1406" w:type="dxa"/>
          </w:tcPr>
          <w:p w14:paraId="32AE146D" w14:textId="5CEA8791" w:rsidR="0099171F" w:rsidRPr="00FE34A6" w:rsidRDefault="006769A2" w:rsidP="008F5D8D">
            <w:pPr>
              <w:spacing w:after="0" w:line="240" w:lineRule="auto"/>
              <w:jc w:val="center"/>
              <w:rPr>
                <w:rFonts w:ascii="Times New Roman" w:hAnsi="Times New Roman" w:cs="Times New Roman"/>
                <w:sz w:val="24"/>
                <w:szCs w:val="24"/>
              </w:rPr>
            </w:pPr>
            <w:r w:rsidRPr="00FE34A6">
              <w:rPr>
                <w:rFonts w:ascii="Times New Roman" w:hAnsi="Times New Roman" w:cs="Times New Roman"/>
                <w:sz w:val="24"/>
                <w:szCs w:val="24"/>
              </w:rPr>
              <w:t>2</w:t>
            </w:r>
          </w:p>
        </w:tc>
        <w:tc>
          <w:tcPr>
            <w:tcW w:w="1406" w:type="dxa"/>
          </w:tcPr>
          <w:p w14:paraId="5B526D24" w14:textId="1BCF8619" w:rsidR="0099171F" w:rsidRPr="00FE34A6" w:rsidRDefault="006769A2" w:rsidP="008F5D8D">
            <w:pPr>
              <w:spacing w:after="0" w:line="240" w:lineRule="auto"/>
              <w:jc w:val="center"/>
              <w:rPr>
                <w:rFonts w:ascii="Times New Roman" w:hAnsi="Times New Roman" w:cs="Times New Roman"/>
                <w:sz w:val="24"/>
                <w:szCs w:val="24"/>
              </w:rPr>
            </w:pPr>
            <w:r w:rsidRPr="00FE34A6">
              <w:rPr>
                <w:rFonts w:ascii="Times New Roman" w:hAnsi="Times New Roman" w:cs="Times New Roman"/>
                <w:sz w:val="24"/>
                <w:szCs w:val="24"/>
              </w:rPr>
              <w:t>3</w:t>
            </w:r>
          </w:p>
        </w:tc>
      </w:tr>
      <w:tr w:rsidR="0099171F" w:rsidRPr="00FE34A6" w14:paraId="502E780D" w14:textId="77777777" w:rsidTr="005853BF">
        <w:tc>
          <w:tcPr>
            <w:tcW w:w="3392" w:type="dxa"/>
          </w:tcPr>
          <w:p w14:paraId="0A402100"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Суточный удой фактической жирности, кг</w:t>
            </w:r>
          </w:p>
        </w:tc>
        <w:tc>
          <w:tcPr>
            <w:tcW w:w="1406" w:type="dxa"/>
          </w:tcPr>
          <w:p w14:paraId="593EABC1"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14</w:t>
            </w:r>
            <m:oMath>
              <m:r>
                <w:rPr>
                  <w:rFonts w:ascii="Cambria Math" w:hAnsi="Cambria Math" w:cs="Times New Roman"/>
                  <w:sz w:val="24"/>
                  <w:szCs w:val="24"/>
                </w:rPr>
                <m:t>±</m:t>
              </m:r>
            </m:oMath>
            <w:r w:rsidRPr="00FE34A6">
              <w:rPr>
                <w:rFonts w:ascii="Times New Roman" w:eastAsiaTheme="minorEastAsia" w:hAnsi="Times New Roman" w:cs="Times New Roman"/>
                <w:sz w:val="24"/>
                <w:szCs w:val="24"/>
              </w:rPr>
              <w:t>0,50</w:t>
            </w:r>
          </w:p>
        </w:tc>
        <w:tc>
          <w:tcPr>
            <w:tcW w:w="1406" w:type="dxa"/>
          </w:tcPr>
          <w:p w14:paraId="544FF224"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14,2</w:t>
            </w:r>
            <m:oMath>
              <m:r>
                <w:rPr>
                  <w:rFonts w:ascii="Cambria Math" w:hAnsi="Cambria Math" w:cs="Times New Roman"/>
                  <w:sz w:val="24"/>
                  <w:szCs w:val="24"/>
                </w:rPr>
                <m:t>±</m:t>
              </m:r>
            </m:oMath>
            <w:r w:rsidRPr="00FE34A6">
              <w:rPr>
                <w:rFonts w:ascii="Times New Roman" w:eastAsiaTheme="minorEastAsia" w:hAnsi="Times New Roman" w:cs="Times New Roman"/>
                <w:sz w:val="24"/>
                <w:szCs w:val="24"/>
              </w:rPr>
              <w:t>0,54</w:t>
            </w:r>
          </w:p>
        </w:tc>
        <w:tc>
          <w:tcPr>
            <w:tcW w:w="1406" w:type="dxa"/>
          </w:tcPr>
          <w:p w14:paraId="1A091F8E"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14,2</w:t>
            </w:r>
            <m:oMath>
              <m:r>
                <w:rPr>
                  <w:rFonts w:ascii="Cambria Math" w:hAnsi="Cambria Math" w:cs="Times New Roman"/>
                  <w:sz w:val="24"/>
                  <w:szCs w:val="24"/>
                </w:rPr>
                <m:t>±</m:t>
              </m:r>
            </m:oMath>
            <w:r w:rsidRPr="00FE34A6">
              <w:rPr>
                <w:rFonts w:ascii="Times New Roman" w:eastAsiaTheme="minorEastAsia" w:hAnsi="Times New Roman" w:cs="Times New Roman"/>
                <w:sz w:val="24"/>
                <w:szCs w:val="24"/>
              </w:rPr>
              <w:t>0,43</w:t>
            </w:r>
          </w:p>
        </w:tc>
        <w:tc>
          <w:tcPr>
            <w:tcW w:w="1406" w:type="dxa"/>
          </w:tcPr>
          <w:p w14:paraId="6B0C4135"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14,3</w:t>
            </w:r>
            <m:oMath>
              <m:r>
                <w:rPr>
                  <w:rFonts w:ascii="Cambria Math" w:hAnsi="Cambria Math" w:cs="Times New Roman"/>
                  <w:sz w:val="24"/>
                  <w:szCs w:val="24"/>
                </w:rPr>
                <m:t>±</m:t>
              </m:r>
            </m:oMath>
            <w:r w:rsidRPr="00FE34A6">
              <w:rPr>
                <w:rFonts w:ascii="Times New Roman" w:eastAsiaTheme="minorEastAsia" w:hAnsi="Times New Roman" w:cs="Times New Roman"/>
                <w:sz w:val="24"/>
                <w:szCs w:val="24"/>
              </w:rPr>
              <w:t>0,59</w:t>
            </w:r>
          </w:p>
        </w:tc>
      </w:tr>
      <w:tr w:rsidR="0099171F" w:rsidRPr="00FE34A6" w14:paraId="3FF0FD61" w14:textId="77777777" w:rsidTr="005853BF">
        <w:tc>
          <w:tcPr>
            <w:tcW w:w="3392" w:type="dxa"/>
          </w:tcPr>
          <w:p w14:paraId="21C076D9"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Содержание жира в молоке, %</w:t>
            </w:r>
          </w:p>
        </w:tc>
        <w:tc>
          <w:tcPr>
            <w:tcW w:w="1406" w:type="dxa"/>
          </w:tcPr>
          <w:p w14:paraId="6F9C1A6D"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4,23</w:t>
            </w:r>
            <m:oMath>
              <m:r>
                <w:rPr>
                  <w:rFonts w:ascii="Cambria Math" w:hAnsi="Cambria Math" w:cs="Times New Roman"/>
                  <w:sz w:val="24"/>
                  <w:szCs w:val="24"/>
                </w:rPr>
                <m:t>±</m:t>
              </m:r>
            </m:oMath>
            <w:r w:rsidRPr="00FE34A6">
              <w:rPr>
                <w:rFonts w:ascii="Times New Roman" w:eastAsiaTheme="minorEastAsia" w:hAnsi="Times New Roman" w:cs="Times New Roman"/>
                <w:sz w:val="24"/>
                <w:szCs w:val="24"/>
              </w:rPr>
              <w:t>0,06</w:t>
            </w:r>
          </w:p>
        </w:tc>
        <w:tc>
          <w:tcPr>
            <w:tcW w:w="1406" w:type="dxa"/>
          </w:tcPr>
          <w:p w14:paraId="52AEBF42"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4,29</w:t>
            </w:r>
            <m:oMath>
              <m:r>
                <w:rPr>
                  <w:rFonts w:ascii="Cambria Math" w:hAnsi="Cambria Math" w:cs="Times New Roman"/>
                  <w:sz w:val="24"/>
                  <w:szCs w:val="24"/>
                </w:rPr>
                <m:t>±</m:t>
              </m:r>
            </m:oMath>
            <w:r w:rsidRPr="00FE34A6">
              <w:rPr>
                <w:rFonts w:ascii="Times New Roman" w:eastAsiaTheme="minorEastAsia" w:hAnsi="Times New Roman" w:cs="Times New Roman"/>
                <w:sz w:val="24"/>
                <w:szCs w:val="24"/>
              </w:rPr>
              <w:t>0,07</w:t>
            </w:r>
          </w:p>
        </w:tc>
        <w:tc>
          <w:tcPr>
            <w:tcW w:w="1406" w:type="dxa"/>
          </w:tcPr>
          <w:p w14:paraId="14EC23F7"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4,32</w:t>
            </w:r>
            <m:oMath>
              <m:r>
                <w:rPr>
                  <w:rFonts w:ascii="Cambria Math" w:hAnsi="Cambria Math" w:cs="Times New Roman"/>
                  <w:sz w:val="24"/>
                  <w:szCs w:val="24"/>
                </w:rPr>
                <m:t>±</m:t>
              </m:r>
            </m:oMath>
            <w:r w:rsidRPr="00FE34A6">
              <w:rPr>
                <w:rFonts w:ascii="Times New Roman" w:eastAsiaTheme="minorEastAsia" w:hAnsi="Times New Roman" w:cs="Times New Roman"/>
                <w:sz w:val="24"/>
                <w:szCs w:val="24"/>
              </w:rPr>
              <w:t>0,05</w:t>
            </w:r>
          </w:p>
        </w:tc>
        <w:tc>
          <w:tcPr>
            <w:tcW w:w="1406" w:type="dxa"/>
          </w:tcPr>
          <w:p w14:paraId="422C7E2B"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4,45</w:t>
            </w:r>
            <m:oMath>
              <m:r>
                <w:rPr>
                  <w:rFonts w:ascii="Cambria Math" w:hAnsi="Cambria Math" w:cs="Times New Roman"/>
                  <w:sz w:val="24"/>
                  <w:szCs w:val="24"/>
                </w:rPr>
                <m:t>±</m:t>
              </m:r>
            </m:oMath>
            <w:r w:rsidRPr="00FE34A6">
              <w:rPr>
                <w:rFonts w:ascii="Times New Roman" w:eastAsiaTheme="minorEastAsia" w:hAnsi="Times New Roman" w:cs="Times New Roman"/>
                <w:sz w:val="24"/>
                <w:szCs w:val="24"/>
              </w:rPr>
              <w:t>0,04</w:t>
            </w:r>
          </w:p>
        </w:tc>
      </w:tr>
      <w:tr w:rsidR="0099171F" w:rsidRPr="00FE34A6" w14:paraId="09227361" w14:textId="77777777" w:rsidTr="005853BF">
        <w:tc>
          <w:tcPr>
            <w:tcW w:w="3392" w:type="dxa"/>
          </w:tcPr>
          <w:p w14:paraId="1B355033"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Суточное количество молочного жира, г</w:t>
            </w:r>
          </w:p>
        </w:tc>
        <w:tc>
          <w:tcPr>
            <w:tcW w:w="1406" w:type="dxa"/>
          </w:tcPr>
          <w:p w14:paraId="675285D3"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604,9</w:t>
            </w:r>
          </w:p>
        </w:tc>
        <w:tc>
          <w:tcPr>
            <w:tcW w:w="1406" w:type="dxa"/>
          </w:tcPr>
          <w:p w14:paraId="63E4CC90"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609,2</w:t>
            </w:r>
          </w:p>
        </w:tc>
        <w:tc>
          <w:tcPr>
            <w:tcW w:w="1406" w:type="dxa"/>
          </w:tcPr>
          <w:p w14:paraId="5B889324"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613,4</w:t>
            </w:r>
          </w:p>
        </w:tc>
        <w:tc>
          <w:tcPr>
            <w:tcW w:w="1406" w:type="dxa"/>
          </w:tcPr>
          <w:p w14:paraId="2181BC53"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636,4</w:t>
            </w:r>
          </w:p>
        </w:tc>
      </w:tr>
      <w:tr w:rsidR="0099171F" w:rsidRPr="00FE34A6" w14:paraId="5F9546B1" w14:textId="77777777" w:rsidTr="005853BF">
        <w:tc>
          <w:tcPr>
            <w:tcW w:w="3392" w:type="dxa"/>
          </w:tcPr>
          <w:p w14:paraId="09B0FEB3"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Содержание белка в молоке, %</w:t>
            </w:r>
          </w:p>
        </w:tc>
        <w:tc>
          <w:tcPr>
            <w:tcW w:w="1406" w:type="dxa"/>
          </w:tcPr>
          <w:p w14:paraId="6627BDD1"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3,31</w:t>
            </w:r>
            <m:oMath>
              <m:r>
                <w:rPr>
                  <w:rFonts w:ascii="Cambria Math" w:hAnsi="Cambria Math" w:cs="Times New Roman"/>
                  <w:sz w:val="24"/>
                  <w:szCs w:val="24"/>
                </w:rPr>
                <m:t>±</m:t>
              </m:r>
            </m:oMath>
            <w:r w:rsidRPr="00FE34A6">
              <w:rPr>
                <w:rFonts w:ascii="Times New Roman" w:eastAsiaTheme="minorEastAsia" w:hAnsi="Times New Roman" w:cs="Times New Roman"/>
                <w:sz w:val="24"/>
                <w:szCs w:val="24"/>
              </w:rPr>
              <w:t>0,06</w:t>
            </w:r>
          </w:p>
        </w:tc>
        <w:tc>
          <w:tcPr>
            <w:tcW w:w="1406" w:type="dxa"/>
          </w:tcPr>
          <w:p w14:paraId="1DA9DBE3"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3,34</w:t>
            </w:r>
            <m:oMath>
              <m:r>
                <w:rPr>
                  <w:rFonts w:ascii="Cambria Math" w:hAnsi="Cambria Math" w:cs="Times New Roman"/>
                  <w:sz w:val="24"/>
                  <w:szCs w:val="24"/>
                </w:rPr>
                <m:t>±</m:t>
              </m:r>
            </m:oMath>
            <w:r w:rsidRPr="00FE34A6">
              <w:rPr>
                <w:rFonts w:ascii="Times New Roman" w:eastAsiaTheme="minorEastAsia" w:hAnsi="Times New Roman" w:cs="Times New Roman"/>
                <w:sz w:val="24"/>
                <w:szCs w:val="24"/>
              </w:rPr>
              <w:t>0,10</w:t>
            </w:r>
          </w:p>
        </w:tc>
        <w:tc>
          <w:tcPr>
            <w:tcW w:w="1406" w:type="dxa"/>
          </w:tcPr>
          <w:p w14:paraId="18654897"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3,33</w:t>
            </w:r>
            <m:oMath>
              <m:r>
                <w:rPr>
                  <w:rFonts w:ascii="Cambria Math" w:hAnsi="Cambria Math" w:cs="Times New Roman"/>
                  <w:sz w:val="24"/>
                  <w:szCs w:val="24"/>
                </w:rPr>
                <m:t>±</m:t>
              </m:r>
            </m:oMath>
            <w:r w:rsidRPr="00FE34A6">
              <w:rPr>
                <w:rFonts w:ascii="Times New Roman" w:eastAsiaTheme="minorEastAsia" w:hAnsi="Times New Roman" w:cs="Times New Roman"/>
                <w:sz w:val="24"/>
                <w:szCs w:val="24"/>
              </w:rPr>
              <w:t>0,04</w:t>
            </w:r>
          </w:p>
        </w:tc>
        <w:tc>
          <w:tcPr>
            <w:tcW w:w="1406" w:type="dxa"/>
          </w:tcPr>
          <w:p w14:paraId="009E9A62"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3,38</w:t>
            </w:r>
            <m:oMath>
              <m:r>
                <w:rPr>
                  <w:rFonts w:ascii="Cambria Math" w:hAnsi="Cambria Math" w:cs="Times New Roman"/>
                  <w:sz w:val="24"/>
                  <w:szCs w:val="24"/>
                </w:rPr>
                <m:t>±</m:t>
              </m:r>
            </m:oMath>
            <w:r w:rsidRPr="00FE34A6">
              <w:rPr>
                <w:rFonts w:ascii="Times New Roman" w:eastAsiaTheme="minorEastAsia" w:hAnsi="Times New Roman" w:cs="Times New Roman"/>
                <w:sz w:val="24"/>
                <w:szCs w:val="24"/>
              </w:rPr>
              <w:t>0,11</w:t>
            </w:r>
          </w:p>
        </w:tc>
      </w:tr>
      <w:tr w:rsidR="0099171F" w:rsidRPr="00FE34A6" w14:paraId="271B9126" w14:textId="77777777" w:rsidTr="005853BF">
        <w:tc>
          <w:tcPr>
            <w:tcW w:w="3392" w:type="dxa"/>
          </w:tcPr>
          <w:p w14:paraId="7CC5CAC4"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Суточное количество молочного белка, г.</w:t>
            </w:r>
          </w:p>
        </w:tc>
        <w:tc>
          <w:tcPr>
            <w:tcW w:w="1406" w:type="dxa"/>
          </w:tcPr>
          <w:p w14:paraId="4B00BE09"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473,3</w:t>
            </w:r>
          </w:p>
        </w:tc>
        <w:tc>
          <w:tcPr>
            <w:tcW w:w="1406" w:type="dxa"/>
          </w:tcPr>
          <w:p w14:paraId="76872A6B"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474,3</w:t>
            </w:r>
          </w:p>
        </w:tc>
        <w:tc>
          <w:tcPr>
            <w:tcW w:w="1406" w:type="dxa"/>
          </w:tcPr>
          <w:p w14:paraId="3A735231"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472,9</w:t>
            </w:r>
          </w:p>
        </w:tc>
        <w:tc>
          <w:tcPr>
            <w:tcW w:w="1406" w:type="dxa"/>
          </w:tcPr>
          <w:p w14:paraId="7524FD6F"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483,3</w:t>
            </w:r>
          </w:p>
        </w:tc>
      </w:tr>
      <w:tr w:rsidR="0099171F" w:rsidRPr="00FE34A6" w14:paraId="7E2B93B7" w14:textId="77777777" w:rsidTr="005853BF">
        <w:tc>
          <w:tcPr>
            <w:tcW w:w="3392" w:type="dxa"/>
          </w:tcPr>
          <w:p w14:paraId="679C222A"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Затраты корма на 1 кг молока, кормовые единицы</w:t>
            </w:r>
          </w:p>
        </w:tc>
        <w:tc>
          <w:tcPr>
            <w:tcW w:w="1406" w:type="dxa"/>
          </w:tcPr>
          <w:p w14:paraId="6BD78A69"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0,93</w:t>
            </w:r>
          </w:p>
        </w:tc>
        <w:tc>
          <w:tcPr>
            <w:tcW w:w="1406" w:type="dxa"/>
          </w:tcPr>
          <w:p w14:paraId="46E5C03A"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0,93</w:t>
            </w:r>
          </w:p>
        </w:tc>
        <w:tc>
          <w:tcPr>
            <w:tcW w:w="1406" w:type="dxa"/>
          </w:tcPr>
          <w:p w14:paraId="770C4211"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0,93</w:t>
            </w:r>
          </w:p>
        </w:tc>
        <w:tc>
          <w:tcPr>
            <w:tcW w:w="1406" w:type="dxa"/>
          </w:tcPr>
          <w:p w14:paraId="2C4F6D94" w14:textId="77777777" w:rsidR="0099171F" w:rsidRPr="00FE34A6" w:rsidRDefault="0099171F" w:rsidP="008F5D8D">
            <w:pPr>
              <w:spacing w:after="0" w:line="240" w:lineRule="auto"/>
              <w:jc w:val="both"/>
              <w:rPr>
                <w:rFonts w:ascii="Times New Roman" w:hAnsi="Times New Roman" w:cs="Times New Roman"/>
                <w:sz w:val="24"/>
                <w:szCs w:val="24"/>
              </w:rPr>
            </w:pPr>
            <w:r w:rsidRPr="00FE34A6">
              <w:rPr>
                <w:rFonts w:ascii="Times New Roman" w:hAnsi="Times New Roman" w:cs="Times New Roman"/>
                <w:sz w:val="24"/>
                <w:szCs w:val="24"/>
              </w:rPr>
              <w:t>0,93</w:t>
            </w:r>
          </w:p>
        </w:tc>
      </w:tr>
    </w:tbl>
    <w:p w14:paraId="68CEC239" w14:textId="77777777" w:rsidR="0099171F" w:rsidRDefault="0099171F" w:rsidP="0099171F">
      <w:pPr>
        <w:jc w:val="both"/>
        <w:rPr>
          <w:rFonts w:ascii="Times New Roman" w:hAnsi="Times New Roman" w:cs="Times New Roman"/>
          <w:sz w:val="28"/>
          <w:szCs w:val="28"/>
        </w:rPr>
      </w:pPr>
    </w:p>
    <w:p w14:paraId="1F665B36" w14:textId="43ED0BBF" w:rsidR="008E4636" w:rsidRPr="007D540A" w:rsidRDefault="008E4636" w:rsidP="008E4636">
      <w:pPr>
        <w:spacing w:after="0" w:line="240" w:lineRule="auto"/>
        <w:ind w:firstLine="709"/>
        <w:jc w:val="both"/>
        <w:rPr>
          <w:rFonts w:ascii="Times New Roman" w:hAnsi="Times New Roman" w:cs="Times New Roman"/>
          <w:sz w:val="28"/>
          <w:szCs w:val="28"/>
        </w:rPr>
      </w:pPr>
      <w:r w:rsidRPr="00E119C1">
        <w:rPr>
          <w:rFonts w:ascii="Times New Roman" w:hAnsi="Times New Roman" w:cs="Times New Roman"/>
          <w:sz w:val="28"/>
          <w:szCs w:val="28"/>
        </w:rPr>
        <w:t xml:space="preserve">Производство молока является ключевым результатом при ведении скотоводства с использованием крупного рогатого скота, и его объем зависит от различных факторов, включая рацион и качество предоставляемых кормов. Внедрение пророщенного зерна тритикале в рацион коров привело к повышению их молочной продуктивности, что отражается на увеличении удоя. Этот позитивный эффект может быть связан с оптимизацией </w:t>
      </w:r>
      <w:r w:rsidRPr="00E119C1">
        <w:rPr>
          <w:rFonts w:ascii="Times New Roman" w:hAnsi="Times New Roman" w:cs="Times New Roman"/>
          <w:sz w:val="28"/>
          <w:szCs w:val="28"/>
        </w:rPr>
        <w:lastRenderedPageBreak/>
        <w:t>питательной составляющей рациона, улучшением усвояемости питательных веществ и поддержанием высок</w:t>
      </w:r>
      <w:r>
        <w:rPr>
          <w:rFonts w:ascii="Times New Roman" w:hAnsi="Times New Roman" w:cs="Times New Roman"/>
          <w:sz w:val="28"/>
          <w:szCs w:val="28"/>
        </w:rPr>
        <w:t>ого уровня про</w:t>
      </w:r>
      <w:r w:rsidR="00FE34A6">
        <w:rPr>
          <w:rFonts w:ascii="Times New Roman" w:hAnsi="Times New Roman" w:cs="Times New Roman"/>
          <w:sz w:val="28"/>
          <w:szCs w:val="28"/>
        </w:rPr>
        <w:t>дуктивности скота [151, 152, 174,175</w:t>
      </w:r>
      <w:r>
        <w:rPr>
          <w:rFonts w:ascii="Times New Roman" w:hAnsi="Times New Roman" w:cs="Times New Roman"/>
          <w:sz w:val="28"/>
          <w:szCs w:val="28"/>
        </w:rPr>
        <w:t>].</w:t>
      </w:r>
    </w:p>
    <w:p w14:paraId="5EFDF087" w14:textId="0C092F7D" w:rsidR="00112860" w:rsidRDefault="00020634" w:rsidP="00CE3889">
      <w:pPr>
        <w:spacing w:after="0" w:line="240" w:lineRule="auto"/>
        <w:ind w:firstLine="709"/>
        <w:jc w:val="both"/>
        <w:rPr>
          <w:rFonts w:ascii="Times New Roman" w:hAnsi="Times New Roman" w:cs="Times New Roman"/>
          <w:sz w:val="28"/>
          <w:szCs w:val="28"/>
        </w:rPr>
      </w:pPr>
      <w:r w:rsidRPr="00020634">
        <w:rPr>
          <w:rFonts w:ascii="Times New Roman" w:hAnsi="Times New Roman" w:cs="Times New Roman"/>
          <w:sz w:val="28"/>
          <w:szCs w:val="28"/>
        </w:rPr>
        <w:t>Животные в экспер</w:t>
      </w:r>
      <w:r>
        <w:rPr>
          <w:rFonts w:ascii="Times New Roman" w:hAnsi="Times New Roman" w:cs="Times New Roman"/>
          <w:sz w:val="28"/>
          <w:szCs w:val="28"/>
        </w:rPr>
        <w:t xml:space="preserve">иментальных группах в сравнении </w:t>
      </w:r>
      <w:r w:rsidR="00112860">
        <w:rPr>
          <w:rFonts w:ascii="Times New Roman" w:hAnsi="Times New Roman" w:cs="Times New Roman"/>
          <w:sz w:val="28"/>
          <w:szCs w:val="28"/>
        </w:rPr>
        <w:t xml:space="preserve">с контрольной превосходили незначительно. </w:t>
      </w:r>
    </w:p>
    <w:p w14:paraId="4F01537E" w14:textId="73CC36DB" w:rsidR="00210582" w:rsidRDefault="008C3896" w:rsidP="00CE3889">
      <w:pPr>
        <w:spacing w:after="0" w:line="240" w:lineRule="auto"/>
        <w:ind w:firstLine="709"/>
        <w:jc w:val="both"/>
        <w:rPr>
          <w:rFonts w:ascii="Times New Roman" w:hAnsi="Times New Roman" w:cs="Times New Roman"/>
          <w:sz w:val="28"/>
          <w:szCs w:val="28"/>
        </w:rPr>
      </w:pPr>
      <w:r w:rsidRPr="008C3896">
        <w:rPr>
          <w:rFonts w:ascii="Times New Roman" w:hAnsi="Times New Roman" w:cs="Times New Roman"/>
          <w:sz w:val="28"/>
          <w:szCs w:val="28"/>
        </w:rPr>
        <w:t>Оценка молочной продуктивности подразумевает анализ не только количественных, но и качественных параметров, таких как содержание жира, белка и других компонентов в молоке. Путем изучения химического состава и физических свойств возможно делать выводы о пищевой и биологической ценности продукта, а также его санитарно-гигиенических показателях. Эти факторы являются ключевыми при оценке полезности и качества производимого мо</w:t>
      </w:r>
      <w:r>
        <w:rPr>
          <w:rFonts w:ascii="Times New Roman" w:hAnsi="Times New Roman" w:cs="Times New Roman"/>
          <w:sz w:val="28"/>
          <w:szCs w:val="28"/>
        </w:rPr>
        <w:t xml:space="preserve">лока в контексте животноводства </w:t>
      </w:r>
      <w:r w:rsidR="00E7349C">
        <w:rPr>
          <w:rFonts w:ascii="Times New Roman" w:hAnsi="Times New Roman" w:cs="Times New Roman"/>
          <w:sz w:val="28"/>
          <w:szCs w:val="28"/>
        </w:rPr>
        <w:t>[</w:t>
      </w:r>
      <w:r w:rsidR="00FE34A6">
        <w:rPr>
          <w:rFonts w:ascii="Times New Roman" w:hAnsi="Times New Roman" w:cs="Times New Roman"/>
          <w:sz w:val="28"/>
          <w:szCs w:val="28"/>
        </w:rPr>
        <w:t>176</w:t>
      </w:r>
      <w:r w:rsidR="00E7349C">
        <w:rPr>
          <w:rFonts w:ascii="Times New Roman" w:hAnsi="Times New Roman" w:cs="Times New Roman"/>
          <w:sz w:val="28"/>
          <w:szCs w:val="28"/>
        </w:rPr>
        <w:t>].</w:t>
      </w:r>
    </w:p>
    <w:p w14:paraId="1BEF2500" w14:textId="77777777" w:rsidR="005A53E3" w:rsidRDefault="005A53E3" w:rsidP="00CE3889">
      <w:pPr>
        <w:spacing w:after="0" w:line="240" w:lineRule="auto"/>
        <w:ind w:firstLine="709"/>
        <w:jc w:val="both"/>
        <w:rPr>
          <w:rFonts w:ascii="Times New Roman" w:hAnsi="Times New Roman" w:cs="Times New Roman"/>
          <w:sz w:val="28"/>
          <w:szCs w:val="28"/>
        </w:rPr>
      </w:pPr>
    </w:p>
    <w:p w14:paraId="406B3B8E" w14:textId="4B35F54F" w:rsidR="0099171F" w:rsidRDefault="0099171F" w:rsidP="0099171F">
      <w:pPr>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C43574">
        <w:rPr>
          <w:rFonts w:ascii="Times New Roman" w:hAnsi="Times New Roman" w:cs="Times New Roman"/>
          <w:sz w:val="28"/>
          <w:szCs w:val="28"/>
        </w:rPr>
        <w:t>28</w:t>
      </w:r>
      <w:r w:rsidR="00052DC5" w:rsidRPr="00F257FE">
        <w:rPr>
          <w:rFonts w:ascii="Times New Roman" w:hAnsi="Times New Roman" w:cs="Times New Roman"/>
          <w:sz w:val="28"/>
          <w:szCs w:val="28"/>
        </w:rPr>
        <w:t>- М</w:t>
      </w:r>
      <w:r w:rsidRPr="00F257FE">
        <w:rPr>
          <w:rFonts w:ascii="Times New Roman" w:hAnsi="Times New Roman" w:cs="Times New Roman"/>
          <w:sz w:val="28"/>
          <w:szCs w:val="28"/>
        </w:rPr>
        <w:t>олочная</w:t>
      </w:r>
      <w:r>
        <w:rPr>
          <w:rFonts w:ascii="Times New Roman" w:hAnsi="Times New Roman" w:cs="Times New Roman"/>
          <w:sz w:val="28"/>
          <w:szCs w:val="28"/>
        </w:rPr>
        <w:t xml:space="preserve"> продуктивность подопытных коров в главный период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8"/>
        <w:gridCol w:w="1487"/>
        <w:gridCol w:w="1476"/>
        <w:gridCol w:w="1418"/>
        <w:gridCol w:w="1366"/>
      </w:tblGrid>
      <w:tr w:rsidR="0099171F" w:rsidRPr="00895C03" w14:paraId="2C59CEB8" w14:textId="77777777" w:rsidTr="005853BF">
        <w:tc>
          <w:tcPr>
            <w:tcW w:w="3328" w:type="dxa"/>
            <w:vMerge w:val="restart"/>
          </w:tcPr>
          <w:p w14:paraId="6CD891A9"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 xml:space="preserve">Показатели </w:t>
            </w:r>
          </w:p>
        </w:tc>
        <w:tc>
          <w:tcPr>
            <w:tcW w:w="5688" w:type="dxa"/>
            <w:gridSpan w:val="4"/>
          </w:tcPr>
          <w:p w14:paraId="4B58E519"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Группы</w:t>
            </w:r>
          </w:p>
        </w:tc>
      </w:tr>
      <w:tr w:rsidR="0099171F" w:rsidRPr="00895C03" w14:paraId="31738A54" w14:textId="77777777" w:rsidTr="005853BF">
        <w:tc>
          <w:tcPr>
            <w:tcW w:w="3328" w:type="dxa"/>
            <w:vMerge/>
          </w:tcPr>
          <w:p w14:paraId="0C5C2C22" w14:textId="77777777" w:rsidR="0099171F" w:rsidRPr="00895C03" w:rsidRDefault="0099171F" w:rsidP="008F5D8D">
            <w:pPr>
              <w:spacing w:after="0" w:line="240" w:lineRule="auto"/>
              <w:jc w:val="both"/>
              <w:rPr>
                <w:rFonts w:ascii="Times New Roman" w:hAnsi="Times New Roman" w:cs="Times New Roman"/>
                <w:sz w:val="24"/>
                <w:szCs w:val="24"/>
              </w:rPr>
            </w:pPr>
          </w:p>
        </w:tc>
        <w:tc>
          <w:tcPr>
            <w:tcW w:w="1487" w:type="dxa"/>
          </w:tcPr>
          <w:p w14:paraId="4715CC2C" w14:textId="0AF576EE" w:rsidR="0099171F" w:rsidRPr="00895C03" w:rsidRDefault="006769A2" w:rsidP="008F5D8D">
            <w:pPr>
              <w:spacing w:after="0" w:line="240" w:lineRule="auto"/>
              <w:jc w:val="center"/>
              <w:rPr>
                <w:rFonts w:ascii="Times New Roman" w:hAnsi="Times New Roman" w:cs="Times New Roman"/>
                <w:sz w:val="24"/>
                <w:szCs w:val="24"/>
              </w:rPr>
            </w:pPr>
            <w:r w:rsidRPr="00895C03">
              <w:rPr>
                <w:rFonts w:ascii="Times New Roman" w:hAnsi="Times New Roman" w:cs="Times New Roman"/>
                <w:sz w:val="24"/>
                <w:szCs w:val="24"/>
              </w:rPr>
              <w:t>к</w:t>
            </w:r>
          </w:p>
        </w:tc>
        <w:tc>
          <w:tcPr>
            <w:tcW w:w="1417" w:type="dxa"/>
          </w:tcPr>
          <w:p w14:paraId="2A469A30" w14:textId="5EA4607F" w:rsidR="0099171F" w:rsidRPr="00895C03" w:rsidRDefault="006769A2" w:rsidP="008F5D8D">
            <w:pPr>
              <w:spacing w:after="0" w:line="240" w:lineRule="auto"/>
              <w:jc w:val="center"/>
              <w:rPr>
                <w:rFonts w:ascii="Times New Roman" w:hAnsi="Times New Roman" w:cs="Times New Roman"/>
                <w:sz w:val="24"/>
                <w:szCs w:val="24"/>
              </w:rPr>
            </w:pPr>
            <w:r w:rsidRPr="00895C03">
              <w:rPr>
                <w:rFonts w:ascii="Times New Roman" w:hAnsi="Times New Roman" w:cs="Times New Roman"/>
                <w:sz w:val="24"/>
                <w:szCs w:val="24"/>
              </w:rPr>
              <w:t>1</w:t>
            </w:r>
          </w:p>
        </w:tc>
        <w:tc>
          <w:tcPr>
            <w:tcW w:w="1418" w:type="dxa"/>
          </w:tcPr>
          <w:p w14:paraId="7195F3FC" w14:textId="45C25594" w:rsidR="0099171F" w:rsidRPr="00895C03" w:rsidRDefault="006769A2" w:rsidP="008F5D8D">
            <w:pPr>
              <w:spacing w:after="0" w:line="240" w:lineRule="auto"/>
              <w:jc w:val="center"/>
              <w:rPr>
                <w:rFonts w:ascii="Times New Roman" w:hAnsi="Times New Roman" w:cs="Times New Roman"/>
                <w:sz w:val="24"/>
                <w:szCs w:val="24"/>
              </w:rPr>
            </w:pPr>
            <w:r w:rsidRPr="00895C03">
              <w:rPr>
                <w:rFonts w:ascii="Times New Roman" w:hAnsi="Times New Roman" w:cs="Times New Roman"/>
                <w:sz w:val="24"/>
                <w:szCs w:val="24"/>
              </w:rPr>
              <w:t>2</w:t>
            </w:r>
          </w:p>
        </w:tc>
        <w:tc>
          <w:tcPr>
            <w:tcW w:w="1366" w:type="dxa"/>
          </w:tcPr>
          <w:p w14:paraId="20BDEE81" w14:textId="3404CA30" w:rsidR="0099171F" w:rsidRPr="00895C03" w:rsidRDefault="006769A2" w:rsidP="008F5D8D">
            <w:pPr>
              <w:spacing w:after="0" w:line="240" w:lineRule="auto"/>
              <w:jc w:val="center"/>
              <w:rPr>
                <w:rFonts w:ascii="Times New Roman" w:hAnsi="Times New Roman" w:cs="Times New Roman"/>
                <w:sz w:val="24"/>
                <w:szCs w:val="24"/>
              </w:rPr>
            </w:pPr>
            <w:r w:rsidRPr="00895C03">
              <w:rPr>
                <w:rFonts w:ascii="Times New Roman" w:hAnsi="Times New Roman" w:cs="Times New Roman"/>
                <w:sz w:val="24"/>
                <w:szCs w:val="24"/>
              </w:rPr>
              <w:t>3</w:t>
            </w:r>
          </w:p>
        </w:tc>
      </w:tr>
      <w:tr w:rsidR="0099171F" w:rsidRPr="00895C03" w14:paraId="7AAE5280" w14:textId="77777777" w:rsidTr="005853BF">
        <w:tc>
          <w:tcPr>
            <w:tcW w:w="3328" w:type="dxa"/>
          </w:tcPr>
          <w:p w14:paraId="388E8C96"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Суточный удой фактической жирности, л/кг</w:t>
            </w:r>
          </w:p>
        </w:tc>
        <w:tc>
          <w:tcPr>
            <w:tcW w:w="1487" w:type="dxa"/>
          </w:tcPr>
          <w:p w14:paraId="4FB428B0" w14:textId="77777777" w:rsidR="0099171F" w:rsidRPr="00895C03" w:rsidRDefault="0099171F" w:rsidP="008F5D8D">
            <w:pPr>
              <w:spacing w:after="0" w:line="240" w:lineRule="auto"/>
              <w:jc w:val="both"/>
              <w:rPr>
                <w:rFonts w:ascii="Times New Roman" w:eastAsiaTheme="minorEastAsia" w:hAnsi="Times New Roman" w:cs="Times New Roman"/>
                <w:sz w:val="24"/>
                <w:szCs w:val="24"/>
              </w:rPr>
            </w:pPr>
            <w:r w:rsidRPr="00895C03">
              <w:rPr>
                <w:rFonts w:ascii="Times New Roman" w:hAnsi="Times New Roman" w:cs="Times New Roman"/>
                <w:sz w:val="24"/>
                <w:szCs w:val="24"/>
              </w:rPr>
              <w:t>12,3/12,7</w:t>
            </w:r>
            <m:oMath>
              <m:r>
                <w:rPr>
                  <w:rFonts w:ascii="Cambria Math" w:hAnsi="Cambria Math" w:cs="Times New Roman"/>
                  <w:sz w:val="24"/>
                  <w:szCs w:val="24"/>
                </w:rPr>
                <m:t>±</m:t>
              </m:r>
            </m:oMath>
          </w:p>
          <w:p w14:paraId="4D89CBBE"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eastAsiaTheme="minorEastAsia" w:hAnsi="Times New Roman" w:cs="Times New Roman"/>
                <w:sz w:val="24"/>
                <w:szCs w:val="24"/>
              </w:rPr>
              <w:t>0,44</w:t>
            </w:r>
          </w:p>
        </w:tc>
        <w:tc>
          <w:tcPr>
            <w:tcW w:w="1417" w:type="dxa"/>
          </w:tcPr>
          <w:p w14:paraId="3A5A0FC4" w14:textId="77777777" w:rsidR="0099171F" w:rsidRPr="00895C03" w:rsidRDefault="0099171F" w:rsidP="008F5D8D">
            <w:pPr>
              <w:spacing w:after="0" w:line="240" w:lineRule="auto"/>
              <w:jc w:val="both"/>
              <w:rPr>
                <w:rFonts w:ascii="Times New Roman" w:eastAsiaTheme="minorEastAsia" w:hAnsi="Times New Roman" w:cs="Times New Roman"/>
                <w:sz w:val="24"/>
                <w:szCs w:val="24"/>
              </w:rPr>
            </w:pPr>
            <w:r w:rsidRPr="00895C03">
              <w:rPr>
                <w:rFonts w:ascii="Times New Roman" w:hAnsi="Times New Roman" w:cs="Times New Roman"/>
                <w:sz w:val="24"/>
                <w:szCs w:val="24"/>
              </w:rPr>
              <w:t>12,8/13,2</w:t>
            </w:r>
            <m:oMath>
              <m:r>
                <w:rPr>
                  <w:rFonts w:ascii="Cambria Math" w:hAnsi="Cambria Math" w:cs="Times New Roman"/>
                  <w:sz w:val="24"/>
                  <w:szCs w:val="24"/>
                </w:rPr>
                <m:t>±</m:t>
              </m:r>
            </m:oMath>
          </w:p>
          <w:p w14:paraId="2C1BA094"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eastAsiaTheme="minorEastAsia" w:hAnsi="Times New Roman" w:cs="Times New Roman"/>
                <w:sz w:val="24"/>
                <w:szCs w:val="24"/>
              </w:rPr>
              <w:t>0,55</w:t>
            </w:r>
          </w:p>
        </w:tc>
        <w:tc>
          <w:tcPr>
            <w:tcW w:w="1418" w:type="dxa"/>
          </w:tcPr>
          <w:p w14:paraId="3AEC2775" w14:textId="77777777" w:rsidR="0099171F" w:rsidRPr="00895C03" w:rsidRDefault="0099171F" w:rsidP="008F5D8D">
            <w:pPr>
              <w:spacing w:after="0" w:line="240" w:lineRule="auto"/>
              <w:jc w:val="both"/>
              <w:rPr>
                <w:rFonts w:ascii="Times New Roman" w:eastAsiaTheme="minorEastAsia" w:hAnsi="Times New Roman" w:cs="Times New Roman"/>
                <w:sz w:val="24"/>
                <w:szCs w:val="24"/>
              </w:rPr>
            </w:pPr>
            <w:r w:rsidRPr="00895C03">
              <w:rPr>
                <w:rFonts w:ascii="Times New Roman" w:hAnsi="Times New Roman" w:cs="Times New Roman"/>
                <w:sz w:val="24"/>
                <w:szCs w:val="24"/>
              </w:rPr>
              <w:t>12,9/13,3</w:t>
            </w:r>
            <m:oMath>
              <m:r>
                <w:rPr>
                  <w:rFonts w:ascii="Cambria Math" w:hAnsi="Cambria Math" w:cs="Times New Roman"/>
                  <w:sz w:val="24"/>
                  <w:szCs w:val="24"/>
                </w:rPr>
                <m:t>±</m:t>
              </m:r>
            </m:oMath>
          </w:p>
          <w:p w14:paraId="10B2773E" w14:textId="77777777" w:rsidR="0099171F" w:rsidRPr="00895C03" w:rsidRDefault="0099171F" w:rsidP="008F5D8D">
            <w:pPr>
              <w:spacing w:after="0" w:line="240" w:lineRule="auto"/>
              <w:jc w:val="both"/>
              <w:rPr>
                <w:rFonts w:ascii="Times New Roman" w:eastAsiaTheme="minorEastAsia" w:hAnsi="Times New Roman" w:cs="Times New Roman"/>
                <w:sz w:val="24"/>
                <w:szCs w:val="24"/>
              </w:rPr>
            </w:pPr>
            <w:r w:rsidRPr="00895C03">
              <w:rPr>
                <w:rFonts w:ascii="Times New Roman" w:eastAsiaTheme="minorEastAsia" w:hAnsi="Times New Roman" w:cs="Times New Roman"/>
                <w:sz w:val="24"/>
                <w:szCs w:val="24"/>
              </w:rPr>
              <w:t>0,31</w:t>
            </w:r>
          </w:p>
        </w:tc>
        <w:tc>
          <w:tcPr>
            <w:tcW w:w="1366" w:type="dxa"/>
          </w:tcPr>
          <w:p w14:paraId="299540CB" w14:textId="77777777" w:rsidR="0099171F" w:rsidRPr="00895C03" w:rsidRDefault="0099171F" w:rsidP="008F5D8D">
            <w:pPr>
              <w:spacing w:after="0" w:line="240" w:lineRule="auto"/>
              <w:jc w:val="both"/>
              <w:rPr>
                <w:rFonts w:ascii="Times New Roman" w:eastAsiaTheme="minorEastAsia" w:hAnsi="Times New Roman" w:cs="Times New Roman"/>
                <w:sz w:val="24"/>
                <w:szCs w:val="24"/>
              </w:rPr>
            </w:pPr>
            <w:r w:rsidRPr="00895C03">
              <w:rPr>
                <w:rFonts w:ascii="Times New Roman" w:hAnsi="Times New Roman" w:cs="Times New Roman"/>
                <w:sz w:val="24"/>
                <w:szCs w:val="24"/>
              </w:rPr>
              <w:t>13,1/13,5</w:t>
            </w:r>
            <m:oMath>
              <m:r>
                <w:rPr>
                  <w:rFonts w:ascii="Cambria Math" w:hAnsi="Cambria Math" w:cs="Times New Roman"/>
                  <w:sz w:val="24"/>
                  <w:szCs w:val="24"/>
                </w:rPr>
                <m:t>±</m:t>
              </m:r>
            </m:oMath>
          </w:p>
          <w:p w14:paraId="5DE37938"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0,13</w:t>
            </w:r>
          </w:p>
        </w:tc>
      </w:tr>
      <w:tr w:rsidR="0099171F" w:rsidRPr="00895C03" w14:paraId="1045CC2F" w14:textId="77777777" w:rsidTr="005853BF">
        <w:tc>
          <w:tcPr>
            <w:tcW w:w="3328" w:type="dxa"/>
          </w:tcPr>
          <w:p w14:paraId="0C9FEDB1"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В % к контролю</w:t>
            </w:r>
          </w:p>
        </w:tc>
        <w:tc>
          <w:tcPr>
            <w:tcW w:w="1487" w:type="dxa"/>
          </w:tcPr>
          <w:p w14:paraId="6E6E5612"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100,0</w:t>
            </w:r>
          </w:p>
        </w:tc>
        <w:tc>
          <w:tcPr>
            <w:tcW w:w="1417" w:type="dxa"/>
          </w:tcPr>
          <w:p w14:paraId="19E8E847"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104,0</w:t>
            </w:r>
          </w:p>
        </w:tc>
        <w:tc>
          <w:tcPr>
            <w:tcW w:w="1418" w:type="dxa"/>
          </w:tcPr>
          <w:p w14:paraId="1723A976"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104,7</w:t>
            </w:r>
          </w:p>
        </w:tc>
        <w:tc>
          <w:tcPr>
            <w:tcW w:w="1366" w:type="dxa"/>
          </w:tcPr>
          <w:p w14:paraId="4E28DA26"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106,3</w:t>
            </w:r>
          </w:p>
        </w:tc>
      </w:tr>
      <w:tr w:rsidR="0099171F" w:rsidRPr="00895C03" w14:paraId="352B3B53" w14:textId="77777777" w:rsidTr="005853BF">
        <w:tc>
          <w:tcPr>
            <w:tcW w:w="3328" w:type="dxa"/>
          </w:tcPr>
          <w:p w14:paraId="60B6DB86"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Содержание жира в молоке, %</w:t>
            </w:r>
          </w:p>
        </w:tc>
        <w:tc>
          <w:tcPr>
            <w:tcW w:w="1487" w:type="dxa"/>
          </w:tcPr>
          <w:p w14:paraId="62108336"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4,25</w:t>
            </w:r>
            <m:oMath>
              <m:r>
                <w:rPr>
                  <w:rFonts w:ascii="Cambria Math" w:hAnsi="Cambria Math" w:cs="Times New Roman"/>
                  <w:sz w:val="24"/>
                  <w:szCs w:val="24"/>
                </w:rPr>
                <m:t>±</m:t>
              </m:r>
            </m:oMath>
            <w:r w:rsidRPr="00895C03">
              <w:rPr>
                <w:rFonts w:ascii="Times New Roman" w:eastAsiaTheme="minorEastAsia" w:hAnsi="Times New Roman" w:cs="Times New Roman"/>
                <w:sz w:val="24"/>
                <w:szCs w:val="24"/>
              </w:rPr>
              <w:t>0,052</w:t>
            </w:r>
          </w:p>
        </w:tc>
        <w:tc>
          <w:tcPr>
            <w:tcW w:w="1417" w:type="dxa"/>
          </w:tcPr>
          <w:p w14:paraId="2E869F29"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4,31</w:t>
            </w:r>
            <m:oMath>
              <m:r>
                <w:rPr>
                  <w:rFonts w:ascii="Cambria Math" w:hAnsi="Cambria Math" w:cs="Times New Roman"/>
                  <w:sz w:val="24"/>
                  <w:szCs w:val="24"/>
                </w:rPr>
                <m:t>±</m:t>
              </m:r>
            </m:oMath>
            <w:r w:rsidRPr="00895C03">
              <w:rPr>
                <w:rFonts w:ascii="Times New Roman" w:eastAsiaTheme="minorEastAsia" w:hAnsi="Times New Roman" w:cs="Times New Roman"/>
                <w:sz w:val="24"/>
                <w:szCs w:val="24"/>
              </w:rPr>
              <w:t>0,0084</w:t>
            </w:r>
          </w:p>
        </w:tc>
        <w:tc>
          <w:tcPr>
            <w:tcW w:w="1418" w:type="dxa"/>
          </w:tcPr>
          <w:p w14:paraId="7D94BAFD"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4,34</w:t>
            </w:r>
            <m:oMath>
              <m:r>
                <w:rPr>
                  <w:rFonts w:ascii="Cambria Math" w:hAnsi="Cambria Math" w:cs="Times New Roman"/>
                  <w:sz w:val="24"/>
                  <w:szCs w:val="24"/>
                </w:rPr>
                <m:t>±</m:t>
              </m:r>
            </m:oMath>
            <w:r w:rsidRPr="00895C03">
              <w:rPr>
                <w:rFonts w:ascii="Times New Roman" w:eastAsiaTheme="minorEastAsia" w:hAnsi="Times New Roman" w:cs="Times New Roman"/>
                <w:sz w:val="24"/>
                <w:szCs w:val="24"/>
              </w:rPr>
              <w:t>0,070</w:t>
            </w:r>
          </w:p>
        </w:tc>
        <w:tc>
          <w:tcPr>
            <w:tcW w:w="1366" w:type="dxa"/>
          </w:tcPr>
          <w:p w14:paraId="4DD6669C"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4,46</w:t>
            </w:r>
            <m:oMath>
              <m:r>
                <w:rPr>
                  <w:rFonts w:ascii="Cambria Math" w:hAnsi="Cambria Math" w:cs="Times New Roman"/>
                  <w:sz w:val="24"/>
                  <w:szCs w:val="24"/>
                </w:rPr>
                <m:t>±</m:t>
              </m:r>
            </m:oMath>
            <w:r w:rsidRPr="00895C03">
              <w:rPr>
                <w:rFonts w:ascii="Times New Roman" w:eastAsiaTheme="minorEastAsia" w:hAnsi="Times New Roman" w:cs="Times New Roman"/>
                <w:sz w:val="24"/>
                <w:szCs w:val="24"/>
              </w:rPr>
              <w:t>0,042</w:t>
            </w:r>
          </w:p>
        </w:tc>
      </w:tr>
      <w:tr w:rsidR="0099171F" w:rsidRPr="00895C03" w14:paraId="79C27200" w14:textId="77777777" w:rsidTr="005853BF">
        <w:tc>
          <w:tcPr>
            <w:tcW w:w="3328" w:type="dxa"/>
          </w:tcPr>
          <w:p w14:paraId="568FB206"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Суточное количество молочного жира, г</w:t>
            </w:r>
          </w:p>
        </w:tc>
        <w:tc>
          <w:tcPr>
            <w:tcW w:w="1487" w:type="dxa"/>
          </w:tcPr>
          <w:p w14:paraId="61AD65F9"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539,8</w:t>
            </w:r>
          </w:p>
        </w:tc>
        <w:tc>
          <w:tcPr>
            <w:tcW w:w="1417" w:type="dxa"/>
          </w:tcPr>
          <w:p w14:paraId="542DDA79"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568,9</w:t>
            </w:r>
          </w:p>
        </w:tc>
        <w:tc>
          <w:tcPr>
            <w:tcW w:w="1418" w:type="dxa"/>
          </w:tcPr>
          <w:p w14:paraId="7E2325B3"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577,2</w:t>
            </w:r>
          </w:p>
        </w:tc>
        <w:tc>
          <w:tcPr>
            <w:tcW w:w="1366" w:type="dxa"/>
          </w:tcPr>
          <w:p w14:paraId="256A4AC0"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602,1</w:t>
            </w:r>
          </w:p>
        </w:tc>
      </w:tr>
      <w:tr w:rsidR="0099171F" w:rsidRPr="00895C03" w14:paraId="4CF4EE9A" w14:textId="77777777" w:rsidTr="005853BF">
        <w:tc>
          <w:tcPr>
            <w:tcW w:w="3328" w:type="dxa"/>
          </w:tcPr>
          <w:p w14:paraId="339C6A6E"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В % к контролю</w:t>
            </w:r>
          </w:p>
        </w:tc>
        <w:tc>
          <w:tcPr>
            <w:tcW w:w="1487" w:type="dxa"/>
          </w:tcPr>
          <w:p w14:paraId="12ABBE54"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100,0</w:t>
            </w:r>
          </w:p>
        </w:tc>
        <w:tc>
          <w:tcPr>
            <w:tcW w:w="1417" w:type="dxa"/>
          </w:tcPr>
          <w:p w14:paraId="61B1511D"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105,4</w:t>
            </w:r>
          </w:p>
        </w:tc>
        <w:tc>
          <w:tcPr>
            <w:tcW w:w="1418" w:type="dxa"/>
          </w:tcPr>
          <w:p w14:paraId="6A81B301"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106,9</w:t>
            </w:r>
          </w:p>
        </w:tc>
        <w:tc>
          <w:tcPr>
            <w:tcW w:w="1366" w:type="dxa"/>
          </w:tcPr>
          <w:p w14:paraId="0CBD15AB"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111,5</w:t>
            </w:r>
          </w:p>
        </w:tc>
      </w:tr>
      <w:tr w:rsidR="0099171F" w:rsidRPr="00895C03" w14:paraId="42C87F09" w14:textId="77777777" w:rsidTr="005853BF">
        <w:tc>
          <w:tcPr>
            <w:tcW w:w="3328" w:type="dxa"/>
          </w:tcPr>
          <w:p w14:paraId="6B726D99"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Содержание белка в молоке, %</w:t>
            </w:r>
          </w:p>
        </w:tc>
        <w:tc>
          <w:tcPr>
            <w:tcW w:w="1487" w:type="dxa"/>
          </w:tcPr>
          <w:p w14:paraId="1FE376C1"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3,33</w:t>
            </w:r>
            <m:oMath>
              <m:r>
                <w:rPr>
                  <w:rFonts w:ascii="Cambria Math" w:hAnsi="Cambria Math" w:cs="Times New Roman"/>
                  <w:sz w:val="24"/>
                  <w:szCs w:val="24"/>
                </w:rPr>
                <m:t>±</m:t>
              </m:r>
            </m:oMath>
            <w:r w:rsidRPr="00895C03">
              <w:rPr>
                <w:rFonts w:ascii="Times New Roman" w:eastAsiaTheme="minorEastAsia" w:hAnsi="Times New Roman" w:cs="Times New Roman"/>
                <w:sz w:val="24"/>
                <w:szCs w:val="24"/>
              </w:rPr>
              <w:t>0,091</w:t>
            </w:r>
          </w:p>
        </w:tc>
        <w:tc>
          <w:tcPr>
            <w:tcW w:w="1417" w:type="dxa"/>
          </w:tcPr>
          <w:p w14:paraId="744F7A70"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3,38</w:t>
            </w:r>
            <m:oMath>
              <m:r>
                <w:rPr>
                  <w:rFonts w:ascii="Cambria Math" w:hAnsi="Cambria Math" w:cs="Times New Roman"/>
                  <w:sz w:val="24"/>
                  <w:szCs w:val="24"/>
                </w:rPr>
                <m:t>±</m:t>
              </m:r>
            </m:oMath>
            <w:r w:rsidRPr="00895C03">
              <w:rPr>
                <w:rFonts w:ascii="Times New Roman" w:eastAsiaTheme="minorEastAsia" w:hAnsi="Times New Roman" w:cs="Times New Roman"/>
                <w:sz w:val="24"/>
                <w:szCs w:val="24"/>
              </w:rPr>
              <w:t>0,126</w:t>
            </w:r>
          </w:p>
        </w:tc>
        <w:tc>
          <w:tcPr>
            <w:tcW w:w="1418" w:type="dxa"/>
          </w:tcPr>
          <w:p w14:paraId="281920F6"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3,45</w:t>
            </w:r>
            <m:oMath>
              <m:r>
                <w:rPr>
                  <w:rFonts w:ascii="Cambria Math" w:hAnsi="Cambria Math" w:cs="Times New Roman"/>
                  <w:sz w:val="24"/>
                  <w:szCs w:val="24"/>
                </w:rPr>
                <m:t>±</m:t>
              </m:r>
            </m:oMath>
            <w:r w:rsidRPr="00895C03">
              <w:rPr>
                <w:rFonts w:ascii="Times New Roman" w:eastAsiaTheme="minorEastAsia" w:hAnsi="Times New Roman" w:cs="Times New Roman"/>
                <w:sz w:val="24"/>
                <w:szCs w:val="24"/>
              </w:rPr>
              <w:t>0,103</w:t>
            </w:r>
          </w:p>
        </w:tc>
        <w:tc>
          <w:tcPr>
            <w:tcW w:w="1366" w:type="dxa"/>
          </w:tcPr>
          <w:p w14:paraId="67124406"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3,52</w:t>
            </w:r>
            <m:oMath>
              <m:r>
                <w:rPr>
                  <w:rFonts w:ascii="Cambria Math" w:hAnsi="Cambria Math" w:cs="Times New Roman"/>
                  <w:sz w:val="24"/>
                  <w:szCs w:val="24"/>
                </w:rPr>
                <m:t>±</m:t>
              </m:r>
            </m:oMath>
            <w:r w:rsidRPr="00895C03">
              <w:rPr>
                <w:rFonts w:ascii="Times New Roman" w:eastAsiaTheme="minorEastAsia" w:hAnsi="Times New Roman" w:cs="Times New Roman"/>
                <w:sz w:val="24"/>
                <w:szCs w:val="24"/>
              </w:rPr>
              <w:t>0,052</w:t>
            </w:r>
          </w:p>
        </w:tc>
      </w:tr>
      <w:tr w:rsidR="0099171F" w:rsidRPr="00895C03" w14:paraId="7F33832D" w14:textId="77777777" w:rsidTr="005853BF">
        <w:tc>
          <w:tcPr>
            <w:tcW w:w="3328" w:type="dxa"/>
          </w:tcPr>
          <w:p w14:paraId="20BE427B"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Суточное количество молочного белка, г.</w:t>
            </w:r>
          </w:p>
        </w:tc>
        <w:tc>
          <w:tcPr>
            <w:tcW w:w="1487" w:type="dxa"/>
          </w:tcPr>
          <w:p w14:paraId="3E0923BA"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422,9</w:t>
            </w:r>
          </w:p>
        </w:tc>
        <w:tc>
          <w:tcPr>
            <w:tcW w:w="1417" w:type="dxa"/>
          </w:tcPr>
          <w:p w14:paraId="7FAC7580"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446,2</w:t>
            </w:r>
          </w:p>
        </w:tc>
        <w:tc>
          <w:tcPr>
            <w:tcW w:w="1418" w:type="dxa"/>
          </w:tcPr>
          <w:p w14:paraId="1624B506"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458,9</w:t>
            </w:r>
          </w:p>
        </w:tc>
        <w:tc>
          <w:tcPr>
            <w:tcW w:w="1366" w:type="dxa"/>
          </w:tcPr>
          <w:p w14:paraId="19417508"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475,2</w:t>
            </w:r>
          </w:p>
        </w:tc>
      </w:tr>
      <w:tr w:rsidR="0099171F" w:rsidRPr="00895C03" w14:paraId="12C161C5" w14:textId="77777777" w:rsidTr="005853BF">
        <w:tc>
          <w:tcPr>
            <w:tcW w:w="3328" w:type="dxa"/>
          </w:tcPr>
          <w:p w14:paraId="763C5C4A"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В % к контролю</w:t>
            </w:r>
          </w:p>
        </w:tc>
        <w:tc>
          <w:tcPr>
            <w:tcW w:w="1487" w:type="dxa"/>
          </w:tcPr>
          <w:p w14:paraId="04AD8856"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100,0</w:t>
            </w:r>
          </w:p>
        </w:tc>
        <w:tc>
          <w:tcPr>
            <w:tcW w:w="1417" w:type="dxa"/>
          </w:tcPr>
          <w:p w14:paraId="1053EBB0"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105,5</w:t>
            </w:r>
          </w:p>
        </w:tc>
        <w:tc>
          <w:tcPr>
            <w:tcW w:w="1418" w:type="dxa"/>
          </w:tcPr>
          <w:p w14:paraId="7E858B5C"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108,3</w:t>
            </w:r>
          </w:p>
        </w:tc>
        <w:tc>
          <w:tcPr>
            <w:tcW w:w="1366" w:type="dxa"/>
          </w:tcPr>
          <w:p w14:paraId="6440531D"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112,3</w:t>
            </w:r>
          </w:p>
        </w:tc>
      </w:tr>
      <w:tr w:rsidR="0099171F" w:rsidRPr="00895C03" w14:paraId="6146D411" w14:textId="77777777" w:rsidTr="005853BF">
        <w:tc>
          <w:tcPr>
            <w:tcW w:w="3328" w:type="dxa"/>
          </w:tcPr>
          <w:p w14:paraId="1FD07B11" w14:textId="77777777" w:rsidR="0099171F" w:rsidRPr="00895C03" w:rsidRDefault="0099171F" w:rsidP="008F5D8D">
            <w:pPr>
              <w:spacing w:after="0" w:line="240" w:lineRule="auto"/>
              <w:jc w:val="both"/>
              <w:rPr>
                <w:rFonts w:ascii="Times New Roman" w:hAnsi="Times New Roman" w:cs="Times New Roman"/>
                <w:sz w:val="24"/>
                <w:szCs w:val="24"/>
                <w:vertAlign w:val="superscript"/>
              </w:rPr>
            </w:pPr>
            <w:r w:rsidRPr="00895C03">
              <w:rPr>
                <w:rFonts w:ascii="Times New Roman" w:hAnsi="Times New Roman" w:cs="Times New Roman"/>
                <w:sz w:val="24"/>
                <w:szCs w:val="24"/>
              </w:rPr>
              <w:t>Плотность, кг/м</w:t>
            </w:r>
            <w:r w:rsidRPr="00895C03">
              <w:rPr>
                <w:rFonts w:ascii="Times New Roman" w:hAnsi="Times New Roman" w:cs="Times New Roman"/>
                <w:sz w:val="24"/>
                <w:szCs w:val="24"/>
                <w:vertAlign w:val="superscript"/>
              </w:rPr>
              <w:t>3</w:t>
            </w:r>
          </w:p>
        </w:tc>
        <w:tc>
          <w:tcPr>
            <w:tcW w:w="1487" w:type="dxa"/>
          </w:tcPr>
          <w:p w14:paraId="1C0DED01"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31,04</w:t>
            </w:r>
          </w:p>
        </w:tc>
        <w:tc>
          <w:tcPr>
            <w:tcW w:w="1417" w:type="dxa"/>
          </w:tcPr>
          <w:p w14:paraId="5D4A112F"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31,30</w:t>
            </w:r>
          </w:p>
        </w:tc>
        <w:tc>
          <w:tcPr>
            <w:tcW w:w="1418" w:type="dxa"/>
          </w:tcPr>
          <w:p w14:paraId="7D821F66"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31,37</w:t>
            </w:r>
          </w:p>
        </w:tc>
        <w:tc>
          <w:tcPr>
            <w:tcW w:w="1366" w:type="dxa"/>
          </w:tcPr>
          <w:p w14:paraId="03FB7868"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32,28</w:t>
            </w:r>
          </w:p>
        </w:tc>
      </w:tr>
      <w:tr w:rsidR="0099171F" w:rsidRPr="00895C03" w14:paraId="4716DCC9" w14:textId="77777777" w:rsidTr="005853BF">
        <w:tc>
          <w:tcPr>
            <w:tcW w:w="3328" w:type="dxa"/>
          </w:tcPr>
          <w:p w14:paraId="75428968"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Затраты корма на 1 кг молока, кормовые единицы</w:t>
            </w:r>
          </w:p>
        </w:tc>
        <w:tc>
          <w:tcPr>
            <w:tcW w:w="1487" w:type="dxa"/>
          </w:tcPr>
          <w:p w14:paraId="149E56F1"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0,93</w:t>
            </w:r>
          </w:p>
        </w:tc>
        <w:tc>
          <w:tcPr>
            <w:tcW w:w="1417" w:type="dxa"/>
          </w:tcPr>
          <w:p w14:paraId="197A0E48"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0,92</w:t>
            </w:r>
          </w:p>
        </w:tc>
        <w:tc>
          <w:tcPr>
            <w:tcW w:w="1418" w:type="dxa"/>
          </w:tcPr>
          <w:p w14:paraId="7A829281"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0,94</w:t>
            </w:r>
          </w:p>
        </w:tc>
        <w:tc>
          <w:tcPr>
            <w:tcW w:w="1366" w:type="dxa"/>
          </w:tcPr>
          <w:p w14:paraId="7E3B6176" w14:textId="77777777" w:rsidR="0099171F" w:rsidRPr="00895C03" w:rsidRDefault="0099171F" w:rsidP="008F5D8D">
            <w:pPr>
              <w:spacing w:after="0" w:line="240" w:lineRule="auto"/>
              <w:jc w:val="both"/>
              <w:rPr>
                <w:rFonts w:ascii="Times New Roman" w:hAnsi="Times New Roman" w:cs="Times New Roman"/>
                <w:sz w:val="24"/>
                <w:szCs w:val="24"/>
              </w:rPr>
            </w:pPr>
            <w:r w:rsidRPr="00895C03">
              <w:rPr>
                <w:rFonts w:ascii="Times New Roman" w:hAnsi="Times New Roman" w:cs="Times New Roman"/>
                <w:sz w:val="24"/>
                <w:szCs w:val="24"/>
              </w:rPr>
              <w:t>0,93</w:t>
            </w:r>
          </w:p>
        </w:tc>
      </w:tr>
    </w:tbl>
    <w:p w14:paraId="683537F0" w14:textId="4FF8C86E" w:rsidR="00ED250D" w:rsidRDefault="00ED250D" w:rsidP="0099171F">
      <w:pPr>
        <w:ind w:firstLine="709"/>
        <w:jc w:val="both"/>
        <w:rPr>
          <w:rFonts w:ascii="Times New Roman" w:hAnsi="Times New Roman" w:cs="Times New Roman"/>
          <w:bCs/>
          <w:sz w:val="28"/>
          <w:szCs w:val="28"/>
        </w:rPr>
      </w:pPr>
    </w:p>
    <w:p w14:paraId="162E030C" w14:textId="4D17DABC" w:rsidR="00C43574" w:rsidRPr="00C43574" w:rsidRDefault="00C43574" w:rsidP="00C43574">
      <w:pPr>
        <w:spacing w:after="0" w:line="240" w:lineRule="auto"/>
        <w:ind w:firstLine="709"/>
        <w:jc w:val="both"/>
        <w:rPr>
          <w:rFonts w:ascii="Times New Roman" w:hAnsi="Times New Roman" w:cs="Times New Roman"/>
          <w:sz w:val="28"/>
          <w:szCs w:val="28"/>
        </w:rPr>
      </w:pPr>
      <w:r w:rsidRPr="008C3896">
        <w:rPr>
          <w:rFonts w:ascii="Times New Roman" w:hAnsi="Times New Roman" w:cs="Times New Roman"/>
          <w:sz w:val="28"/>
          <w:szCs w:val="28"/>
        </w:rPr>
        <w:t>Молоко является основным сырьем для молочной промышленности, и для более эффективного обеспечения населения молочной продукцией необходимо активное повышение производительности скота. Это можно достигнуть, в первую очередь, за счет оптимизации стратегий кормления. Сбалансированное питание, учитывающее внедрение новых видов кормов, способствует повышению удоев, при этом сохраняя физиологическое благосостояние и продуктивное долголетие коров. Перспективное внедрение инновационных методов кормления может дополнительно улучшить молочную продуктивность и устойчив</w:t>
      </w:r>
      <w:r>
        <w:rPr>
          <w:rFonts w:ascii="Times New Roman" w:hAnsi="Times New Roman" w:cs="Times New Roman"/>
          <w:sz w:val="28"/>
          <w:szCs w:val="28"/>
        </w:rPr>
        <w:t>ость</w:t>
      </w:r>
      <w:r w:rsidR="00895C03">
        <w:rPr>
          <w:rFonts w:ascii="Times New Roman" w:hAnsi="Times New Roman" w:cs="Times New Roman"/>
          <w:sz w:val="28"/>
          <w:szCs w:val="28"/>
        </w:rPr>
        <w:t xml:space="preserve"> стада к различным факторам [177</w:t>
      </w:r>
      <w:r>
        <w:rPr>
          <w:rFonts w:ascii="Times New Roman" w:hAnsi="Times New Roman" w:cs="Times New Roman"/>
          <w:sz w:val="28"/>
          <w:szCs w:val="28"/>
        </w:rPr>
        <w:t>].</w:t>
      </w:r>
    </w:p>
    <w:p w14:paraId="2E71AF2F" w14:textId="1813C20C" w:rsidR="00445D76" w:rsidRDefault="00ED250D" w:rsidP="0099171F">
      <w:pPr>
        <w:ind w:firstLine="709"/>
        <w:jc w:val="both"/>
        <w:rPr>
          <w:rFonts w:ascii="Times New Roman" w:hAnsi="Times New Roman" w:cs="Times New Roman"/>
          <w:bCs/>
          <w:sz w:val="28"/>
          <w:szCs w:val="28"/>
        </w:rPr>
      </w:pPr>
      <w:r w:rsidRPr="00ED250D">
        <w:rPr>
          <w:rFonts w:ascii="Times New Roman" w:hAnsi="Times New Roman" w:cs="Times New Roman"/>
          <w:bCs/>
          <w:sz w:val="28"/>
          <w:szCs w:val="28"/>
        </w:rPr>
        <w:t xml:space="preserve">В процессе рационального кормления лактирующих коров активно внедряются стандартные комбикорма-концентраты, интегрируемые в </w:t>
      </w:r>
      <w:r w:rsidRPr="00ED250D">
        <w:rPr>
          <w:rFonts w:ascii="Times New Roman" w:hAnsi="Times New Roman" w:cs="Times New Roman"/>
          <w:bCs/>
          <w:sz w:val="28"/>
          <w:szCs w:val="28"/>
        </w:rPr>
        <w:lastRenderedPageBreak/>
        <w:t>основной рацион. Тем не менее, требуется постоянное усовершенствование данных комбикормов-концентратов в направлении повышения питательной ценности и оптимизации усвояемости составляющих компонентов.</w:t>
      </w:r>
      <w:r>
        <w:rPr>
          <w:rFonts w:ascii="Times New Roman" w:hAnsi="Times New Roman" w:cs="Times New Roman"/>
          <w:bCs/>
          <w:sz w:val="28"/>
          <w:szCs w:val="28"/>
        </w:rPr>
        <w:t xml:space="preserve"> </w:t>
      </w:r>
      <w:r w:rsidR="00494D6A" w:rsidRPr="00494D6A">
        <w:rPr>
          <w:rFonts w:ascii="Times New Roman" w:hAnsi="Times New Roman" w:cs="Times New Roman"/>
          <w:bCs/>
          <w:sz w:val="28"/>
          <w:szCs w:val="28"/>
        </w:rPr>
        <w:t>Это обусловлено постоянным ростом производительности животных, что подразумевает необходимость постоянного улучшения кормовых формул и методов для эффективного удовлетворения потребносте</w:t>
      </w:r>
      <w:r w:rsidR="00494D6A">
        <w:rPr>
          <w:rFonts w:ascii="Times New Roman" w:hAnsi="Times New Roman" w:cs="Times New Roman"/>
          <w:bCs/>
          <w:sz w:val="28"/>
          <w:szCs w:val="28"/>
        </w:rPr>
        <w:t xml:space="preserve">й скота в питательных веществах </w:t>
      </w:r>
      <w:r w:rsidR="00872BA7">
        <w:rPr>
          <w:rFonts w:ascii="Times New Roman" w:hAnsi="Times New Roman" w:cs="Times New Roman"/>
          <w:bCs/>
          <w:sz w:val="28"/>
          <w:szCs w:val="28"/>
        </w:rPr>
        <w:t>[1</w:t>
      </w:r>
      <w:r w:rsidR="00895C03">
        <w:rPr>
          <w:rFonts w:ascii="Times New Roman" w:hAnsi="Times New Roman" w:cs="Times New Roman"/>
          <w:bCs/>
          <w:sz w:val="28"/>
          <w:szCs w:val="28"/>
        </w:rPr>
        <w:t>78</w:t>
      </w:r>
      <w:r w:rsidR="00872BA7" w:rsidRPr="00872BA7">
        <w:rPr>
          <w:rFonts w:ascii="Times New Roman" w:hAnsi="Times New Roman" w:cs="Times New Roman"/>
          <w:bCs/>
          <w:sz w:val="28"/>
          <w:szCs w:val="28"/>
        </w:rPr>
        <w:t>].</w:t>
      </w:r>
    </w:p>
    <w:p w14:paraId="7CCC648F" w14:textId="77777777" w:rsidR="00697AFD" w:rsidRPr="00872BA7" w:rsidRDefault="00697AFD" w:rsidP="005F2AEC">
      <w:pPr>
        <w:spacing w:after="0" w:line="240" w:lineRule="auto"/>
        <w:ind w:firstLine="709"/>
        <w:jc w:val="both"/>
        <w:rPr>
          <w:rFonts w:ascii="Times New Roman" w:hAnsi="Times New Roman" w:cs="Times New Roman"/>
          <w:bCs/>
          <w:sz w:val="28"/>
          <w:szCs w:val="28"/>
        </w:rPr>
      </w:pPr>
    </w:p>
    <w:p w14:paraId="5A5A687A" w14:textId="17A8CBCF" w:rsidR="0099171F" w:rsidRDefault="00B46F0E" w:rsidP="005F2AEC">
      <w:pPr>
        <w:pStyle w:val="2"/>
        <w:spacing w:before="0" w:line="240" w:lineRule="auto"/>
        <w:ind w:firstLine="709"/>
        <w:jc w:val="both"/>
        <w:rPr>
          <w:rFonts w:ascii="Times New Roman" w:hAnsi="Times New Roman" w:cs="Times New Roman"/>
          <w:b/>
          <w:bCs/>
          <w:color w:val="auto"/>
          <w:sz w:val="28"/>
          <w:szCs w:val="28"/>
        </w:rPr>
      </w:pPr>
      <w:bookmarkStart w:id="73" w:name="_Toc95772651"/>
      <w:bookmarkStart w:id="74" w:name="_Toc159509408"/>
      <w:r>
        <w:rPr>
          <w:rFonts w:ascii="Times New Roman" w:hAnsi="Times New Roman" w:cs="Times New Roman"/>
          <w:b/>
          <w:bCs/>
          <w:color w:val="auto"/>
          <w:sz w:val="28"/>
          <w:szCs w:val="28"/>
        </w:rPr>
        <w:t>5</w:t>
      </w:r>
      <w:r w:rsidR="00076CD2" w:rsidRPr="00A90E7A">
        <w:rPr>
          <w:rFonts w:ascii="Times New Roman" w:hAnsi="Times New Roman" w:cs="Times New Roman"/>
          <w:b/>
          <w:bCs/>
          <w:color w:val="auto"/>
          <w:sz w:val="28"/>
          <w:szCs w:val="28"/>
        </w:rPr>
        <w:t>.2</w:t>
      </w:r>
      <w:r w:rsidR="00B954C0" w:rsidRPr="00A90E7A">
        <w:rPr>
          <w:rFonts w:ascii="Times New Roman" w:hAnsi="Times New Roman" w:cs="Times New Roman"/>
          <w:b/>
          <w:bCs/>
          <w:color w:val="auto"/>
          <w:sz w:val="28"/>
          <w:szCs w:val="28"/>
        </w:rPr>
        <w:t xml:space="preserve"> </w:t>
      </w:r>
      <w:bookmarkEnd w:id="73"/>
      <w:r w:rsidR="00697AFD" w:rsidRPr="00697AFD">
        <w:rPr>
          <w:rFonts w:ascii="Times New Roman" w:hAnsi="Times New Roman" w:cs="Times New Roman"/>
          <w:b/>
          <w:bCs/>
          <w:color w:val="auto"/>
          <w:sz w:val="28"/>
          <w:szCs w:val="28"/>
        </w:rPr>
        <w:t>Эффект</w:t>
      </w:r>
      <w:r w:rsidR="00673194">
        <w:rPr>
          <w:rFonts w:ascii="Times New Roman" w:hAnsi="Times New Roman" w:cs="Times New Roman"/>
          <w:b/>
          <w:bCs/>
          <w:color w:val="auto"/>
          <w:sz w:val="28"/>
          <w:szCs w:val="28"/>
        </w:rPr>
        <w:t>ивность применения комбикормов с пророщенным</w:t>
      </w:r>
      <w:r w:rsidR="00697AFD" w:rsidRPr="00697AFD">
        <w:rPr>
          <w:rFonts w:ascii="Times New Roman" w:hAnsi="Times New Roman" w:cs="Times New Roman"/>
          <w:b/>
          <w:bCs/>
          <w:color w:val="auto"/>
          <w:sz w:val="28"/>
          <w:szCs w:val="28"/>
        </w:rPr>
        <w:t xml:space="preserve"> </w:t>
      </w:r>
      <w:r w:rsidR="00673194">
        <w:rPr>
          <w:rFonts w:ascii="Times New Roman" w:hAnsi="Times New Roman" w:cs="Times New Roman"/>
          <w:b/>
          <w:bCs/>
          <w:color w:val="auto"/>
          <w:sz w:val="28"/>
          <w:szCs w:val="28"/>
        </w:rPr>
        <w:t>зерном тритикале в питании</w:t>
      </w:r>
      <w:r w:rsidR="00697AFD" w:rsidRPr="00697AFD">
        <w:rPr>
          <w:rFonts w:ascii="Times New Roman" w:hAnsi="Times New Roman" w:cs="Times New Roman"/>
          <w:b/>
          <w:bCs/>
          <w:color w:val="auto"/>
          <w:sz w:val="28"/>
          <w:szCs w:val="28"/>
        </w:rPr>
        <w:t xml:space="preserve"> </w:t>
      </w:r>
      <w:r w:rsidR="00673194">
        <w:rPr>
          <w:rFonts w:ascii="Times New Roman" w:hAnsi="Times New Roman" w:cs="Times New Roman"/>
          <w:b/>
          <w:bCs/>
          <w:color w:val="auto"/>
          <w:sz w:val="28"/>
          <w:szCs w:val="28"/>
          <w:lang w:val="kk-KZ"/>
        </w:rPr>
        <w:t>молочных</w:t>
      </w:r>
      <w:r w:rsidR="00697AFD" w:rsidRPr="00697AFD">
        <w:rPr>
          <w:rFonts w:ascii="Times New Roman" w:hAnsi="Times New Roman" w:cs="Times New Roman"/>
          <w:b/>
          <w:bCs/>
          <w:color w:val="auto"/>
          <w:sz w:val="28"/>
          <w:szCs w:val="28"/>
        </w:rPr>
        <w:t xml:space="preserve"> коров.</w:t>
      </w:r>
      <w:bookmarkEnd w:id="74"/>
    </w:p>
    <w:p w14:paraId="7806B08B" w14:textId="77777777" w:rsidR="00697AFD" w:rsidRPr="00697AFD" w:rsidRDefault="00697AFD" w:rsidP="00697AFD"/>
    <w:p w14:paraId="11A454F0" w14:textId="0721FD9E" w:rsidR="00AB46D5" w:rsidRPr="00AB46D5" w:rsidRDefault="007C433A" w:rsidP="00AB46D5">
      <w:pPr>
        <w:spacing w:after="0" w:line="240" w:lineRule="auto"/>
        <w:ind w:firstLine="709"/>
        <w:jc w:val="both"/>
        <w:rPr>
          <w:rFonts w:ascii="Times New Roman" w:hAnsi="Times New Roman" w:cs="Times New Roman"/>
          <w:bCs/>
          <w:sz w:val="28"/>
          <w:szCs w:val="28"/>
          <w:lang w:val="kk-KZ"/>
        </w:rPr>
      </w:pPr>
      <w:r w:rsidRPr="007C433A">
        <w:rPr>
          <w:rFonts w:ascii="Times New Roman" w:hAnsi="Times New Roman" w:cs="Times New Roman"/>
          <w:bCs/>
          <w:sz w:val="28"/>
          <w:szCs w:val="28"/>
          <w:lang w:val="kk-KZ"/>
        </w:rPr>
        <w:t xml:space="preserve">Путем </w:t>
      </w:r>
      <w:r w:rsidR="00ED250D">
        <w:rPr>
          <w:rFonts w:ascii="Times New Roman" w:hAnsi="Times New Roman" w:cs="Times New Roman"/>
          <w:bCs/>
          <w:sz w:val="28"/>
          <w:szCs w:val="28"/>
          <w:lang w:val="kk-KZ"/>
        </w:rPr>
        <w:t>интегрирования</w:t>
      </w:r>
      <w:r w:rsidR="00ED250D" w:rsidRPr="00ED250D">
        <w:rPr>
          <w:rFonts w:ascii="Times New Roman" w:hAnsi="Times New Roman" w:cs="Times New Roman"/>
          <w:bCs/>
          <w:sz w:val="28"/>
          <w:szCs w:val="28"/>
          <w:lang w:val="kk-KZ"/>
        </w:rPr>
        <w:t xml:space="preserve"> зерна тритикале в состав мультикомпонентных комбинированных кормовых смесей. </w:t>
      </w:r>
      <w:r w:rsidRPr="007C433A">
        <w:rPr>
          <w:rFonts w:ascii="Times New Roman" w:hAnsi="Times New Roman" w:cs="Times New Roman"/>
          <w:bCs/>
          <w:sz w:val="28"/>
          <w:szCs w:val="28"/>
          <w:lang w:val="kk-KZ"/>
        </w:rPr>
        <w:t>можно существенно повысить продуктивность скота, улучшить усвояемость ключевых питательных компонентов, улучшить мясные характеристики и снизить расходы на кормление на каждую единицу производства. Этот метод обогащения кормовых смесей также может привести к более эффективному использованию ресурсов и оптимизации питательны</w:t>
      </w:r>
      <w:r>
        <w:rPr>
          <w:rFonts w:ascii="Times New Roman" w:hAnsi="Times New Roman" w:cs="Times New Roman"/>
          <w:bCs/>
          <w:sz w:val="28"/>
          <w:szCs w:val="28"/>
          <w:lang w:val="kk-KZ"/>
        </w:rPr>
        <w:t xml:space="preserve">х свойств рационов для животных </w:t>
      </w:r>
      <w:r w:rsidR="00872BA7">
        <w:rPr>
          <w:rFonts w:ascii="Times New Roman" w:hAnsi="Times New Roman" w:cs="Times New Roman"/>
          <w:bCs/>
          <w:sz w:val="28"/>
          <w:szCs w:val="28"/>
          <w:lang w:val="kk-KZ"/>
        </w:rPr>
        <w:t>[</w:t>
      </w:r>
      <w:r w:rsidR="00895C03">
        <w:rPr>
          <w:rFonts w:ascii="Times New Roman" w:hAnsi="Times New Roman" w:cs="Times New Roman"/>
          <w:bCs/>
          <w:sz w:val="28"/>
          <w:szCs w:val="28"/>
        </w:rPr>
        <w:t>179</w:t>
      </w:r>
      <w:r w:rsidR="00872BA7">
        <w:rPr>
          <w:rFonts w:ascii="Times New Roman" w:hAnsi="Times New Roman" w:cs="Times New Roman"/>
          <w:bCs/>
          <w:sz w:val="28"/>
          <w:szCs w:val="28"/>
          <w:lang w:val="kk-KZ"/>
        </w:rPr>
        <w:t>].</w:t>
      </w:r>
    </w:p>
    <w:p w14:paraId="5966F852" w14:textId="616C9E0B" w:rsidR="0081430D" w:rsidRPr="0081430D" w:rsidRDefault="00FB16AA" w:rsidP="00F20800">
      <w:pPr>
        <w:spacing w:after="0" w:line="240" w:lineRule="auto"/>
        <w:ind w:firstLine="709"/>
        <w:jc w:val="both"/>
        <w:rPr>
          <w:rFonts w:ascii="Times New Roman" w:hAnsi="Times New Roman" w:cs="Times New Roman"/>
          <w:bCs/>
          <w:sz w:val="28"/>
          <w:szCs w:val="28"/>
        </w:rPr>
      </w:pPr>
      <w:r w:rsidRPr="00FB16AA">
        <w:rPr>
          <w:rFonts w:ascii="Times New Roman" w:hAnsi="Times New Roman" w:cs="Times New Roman"/>
          <w:bCs/>
          <w:sz w:val="28"/>
          <w:szCs w:val="28"/>
        </w:rPr>
        <w:t>Постоянно вызывает трудности научное исследование, направленное на оптимизацию процессов добычи и долгосрочного хранения пророщенного зерна с акцентом на сохранение его уникальных физико-химических характе</w:t>
      </w:r>
      <w:r>
        <w:rPr>
          <w:rFonts w:ascii="Times New Roman" w:hAnsi="Times New Roman" w:cs="Times New Roman"/>
          <w:bCs/>
          <w:sz w:val="28"/>
          <w:szCs w:val="28"/>
        </w:rPr>
        <w:t>ристик в контексте скотоводства</w:t>
      </w:r>
      <w:r w:rsidR="007C433A" w:rsidRPr="007C433A">
        <w:rPr>
          <w:rFonts w:ascii="Times New Roman" w:hAnsi="Times New Roman" w:cs="Times New Roman"/>
          <w:bCs/>
          <w:sz w:val="28"/>
          <w:szCs w:val="28"/>
        </w:rPr>
        <w:t xml:space="preserve"> данную проблему можно решить с использованием подготовленных методами экструдирования зерновых кормов, предварительно подвергнутых проращиванию одного из компонентов. Этот метод направлен на обеспечение оптимальных условий для сохранения биологически активных веществ, улучшения доступности питательных компонентов для скота и оптимизации пищеварительных</w:t>
      </w:r>
      <w:r w:rsidR="007C433A">
        <w:rPr>
          <w:rFonts w:ascii="Times New Roman" w:hAnsi="Times New Roman" w:cs="Times New Roman"/>
          <w:bCs/>
          <w:sz w:val="28"/>
          <w:szCs w:val="28"/>
        </w:rPr>
        <w:t xml:space="preserve"> процессов в организме животных </w:t>
      </w:r>
      <w:r w:rsidR="00445F90">
        <w:rPr>
          <w:rFonts w:ascii="Times New Roman" w:hAnsi="Times New Roman" w:cs="Times New Roman"/>
          <w:bCs/>
          <w:sz w:val="28"/>
          <w:szCs w:val="28"/>
        </w:rPr>
        <w:t>[</w:t>
      </w:r>
      <w:r w:rsidR="00895C03">
        <w:rPr>
          <w:rFonts w:ascii="Times New Roman" w:hAnsi="Times New Roman" w:cs="Times New Roman"/>
          <w:bCs/>
          <w:sz w:val="28"/>
          <w:szCs w:val="28"/>
        </w:rPr>
        <w:t>180</w:t>
      </w:r>
      <w:r w:rsidR="003D57AB">
        <w:rPr>
          <w:rFonts w:ascii="Times New Roman" w:hAnsi="Times New Roman" w:cs="Times New Roman"/>
          <w:bCs/>
          <w:sz w:val="28"/>
          <w:szCs w:val="28"/>
        </w:rPr>
        <w:t>,181</w:t>
      </w:r>
      <w:r w:rsidR="00445F90">
        <w:rPr>
          <w:rFonts w:ascii="Times New Roman" w:hAnsi="Times New Roman" w:cs="Times New Roman"/>
          <w:bCs/>
          <w:sz w:val="28"/>
          <w:szCs w:val="28"/>
        </w:rPr>
        <w:t>].</w:t>
      </w:r>
    </w:p>
    <w:p w14:paraId="5E51401F" w14:textId="57F31113" w:rsidR="0099171F" w:rsidRPr="00F257FE" w:rsidRDefault="007C433A" w:rsidP="00F20800">
      <w:pPr>
        <w:spacing w:after="0" w:line="240" w:lineRule="auto"/>
        <w:ind w:firstLine="709"/>
        <w:jc w:val="both"/>
        <w:rPr>
          <w:rFonts w:ascii="Times New Roman" w:hAnsi="Times New Roman" w:cs="Times New Roman"/>
          <w:sz w:val="28"/>
          <w:szCs w:val="28"/>
        </w:rPr>
      </w:pPr>
      <w:r w:rsidRPr="007C433A">
        <w:rPr>
          <w:rFonts w:ascii="Times New Roman" w:hAnsi="Times New Roman" w:cs="Times New Roman"/>
          <w:sz w:val="28"/>
          <w:szCs w:val="28"/>
        </w:rPr>
        <w:t xml:space="preserve">Осуществление расчетов по экономической эффективности использования разработанных комбикормов, интегрирующих зерно тритикале и подготовленных различными методами (проращивание, экструдирование, комбинированный метод проращивания и экструдирования), представляет собой завершающий этап исследовательской работы. Детализированные финансовые расчеты для каждой группы животных, учитывая, что основной период эксперимента составил 30 суток, представлены в </w:t>
      </w:r>
      <w:r w:rsidR="00C43574">
        <w:rPr>
          <w:rFonts w:ascii="Times New Roman" w:hAnsi="Times New Roman" w:cs="Times New Roman"/>
          <w:sz w:val="28"/>
          <w:szCs w:val="28"/>
        </w:rPr>
        <w:t>т</w:t>
      </w:r>
      <w:r w:rsidR="00C43574" w:rsidRPr="00C43574">
        <w:rPr>
          <w:rFonts w:ascii="Times New Roman" w:hAnsi="Times New Roman" w:cs="Times New Roman"/>
          <w:sz w:val="28"/>
          <w:szCs w:val="28"/>
        </w:rPr>
        <w:t>аблице 2</w:t>
      </w:r>
      <w:r w:rsidRPr="00C43574">
        <w:rPr>
          <w:rFonts w:ascii="Times New Roman" w:hAnsi="Times New Roman" w:cs="Times New Roman"/>
          <w:sz w:val="28"/>
          <w:szCs w:val="28"/>
        </w:rPr>
        <w:t>9. Эти</w:t>
      </w:r>
      <w:r w:rsidRPr="007C433A">
        <w:rPr>
          <w:rFonts w:ascii="Times New Roman" w:hAnsi="Times New Roman" w:cs="Times New Roman"/>
          <w:sz w:val="28"/>
          <w:szCs w:val="28"/>
        </w:rPr>
        <w:t xml:space="preserve"> расчеты охватывают различные аспекты экономической эффективности, включая затраты на кормление, увеличение продуктивности и общую стоимость подг</w:t>
      </w:r>
      <w:r>
        <w:rPr>
          <w:rFonts w:ascii="Times New Roman" w:hAnsi="Times New Roman" w:cs="Times New Roman"/>
          <w:sz w:val="28"/>
          <w:szCs w:val="28"/>
        </w:rPr>
        <w:t>отовленных комбикормовых смесей</w:t>
      </w:r>
      <w:r w:rsidR="0099171F" w:rsidRPr="00F257FE">
        <w:rPr>
          <w:rFonts w:ascii="Times New Roman" w:hAnsi="Times New Roman" w:cs="Times New Roman"/>
          <w:sz w:val="28"/>
          <w:szCs w:val="28"/>
        </w:rPr>
        <w:t>.</w:t>
      </w:r>
    </w:p>
    <w:p w14:paraId="6E15D966" w14:textId="77777777" w:rsidR="0099171F" w:rsidRPr="00F257FE" w:rsidRDefault="0099171F" w:rsidP="0099171F">
      <w:pPr>
        <w:jc w:val="both"/>
        <w:rPr>
          <w:rFonts w:ascii="Times New Roman" w:hAnsi="Times New Roman" w:cs="Times New Roman"/>
          <w:sz w:val="28"/>
          <w:szCs w:val="28"/>
        </w:rPr>
      </w:pPr>
    </w:p>
    <w:p w14:paraId="57420CB9" w14:textId="3E61B7AA" w:rsidR="0099171F" w:rsidRDefault="00C43574" w:rsidP="0099171F">
      <w:pPr>
        <w:jc w:val="both"/>
        <w:rPr>
          <w:rFonts w:ascii="Times New Roman" w:hAnsi="Times New Roman" w:cs="Times New Roman"/>
          <w:sz w:val="28"/>
          <w:szCs w:val="28"/>
        </w:rPr>
      </w:pPr>
      <w:r>
        <w:rPr>
          <w:rFonts w:ascii="Times New Roman" w:hAnsi="Times New Roman" w:cs="Times New Roman"/>
          <w:sz w:val="28"/>
          <w:szCs w:val="28"/>
        </w:rPr>
        <w:lastRenderedPageBreak/>
        <w:t>Таблица 29</w:t>
      </w:r>
      <w:r w:rsidR="0099171F" w:rsidRPr="00F257FE">
        <w:rPr>
          <w:rFonts w:ascii="Times New Roman" w:hAnsi="Times New Roman" w:cs="Times New Roman"/>
          <w:sz w:val="28"/>
          <w:szCs w:val="28"/>
        </w:rPr>
        <w:t xml:space="preserve">- </w:t>
      </w:r>
      <w:r w:rsidR="00445F90" w:rsidRPr="00F257FE">
        <w:rPr>
          <w:rFonts w:ascii="Times New Roman" w:hAnsi="Times New Roman" w:cs="Times New Roman"/>
          <w:sz w:val="28"/>
          <w:szCs w:val="28"/>
        </w:rPr>
        <w:t>Эффективность использования различных методов обработки зерна тритикале (проращивание, экструдирование и их комплексное применение) в рационе</w:t>
      </w:r>
      <w:r w:rsidR="00445F90" w:rsidRPr="00445F90">
        <w:rPr>
          <w:rFonts w:ascii="Times New Roman" w:hAnsi="Times New Roman" w:cs="Times New Roman"/>
          <w:sz w:val="28"/>
          <w:szCs w:val="28"/>
        </w:rPr>
        <w:t xml:space="preserve"> дойных коров, сравненная с контрольной группой, выражена в расчете на одну голову скота.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3"/>
        <w:gridCol w:w="1134"/>
        <w:gridCol w:w="1134"/>
        <w:gridCol w:w="1126"/>
        <w:gridCol w:w="1219"/>
      </w:tblGrid>
      <w:tr w:rsidR="0099171F" w14:paraId="25067D56" w14:textId="77777777" w:rsidTr="005853BF">
        <w:tc>
          <w:tcPr>
            <w:tcW w:w="4403" w:type="dxa"/>
            <w:vMerge w:val="restart"/>
          </w:tcPr>
          <w:p w14:paraId="1BEEF9FD" w14:textId="77777777" w:rsidR="0099171F" w:rsidRDefault="0099171F" w:rsidP="008F5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Показатели </w:t>
            </w:r>
          </w:p>
        </w:tc>
        <w:tc>
          <w:tcPr>
            <w:tcW w:w="4613" w:type="dxa"/>
            <w:gridSpan w:val="4"/>
          </w:tcPr>
          <w:p w14:paraId="39F91E26"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Группы</w:t>
            </w:r>
          </w:p>
        </w:tc>
      </w:tr>
      <w:tr w:rsidR="0099171F" w14:paraId="0D2854FF" w14:textId="77777777" w:rsidTr="005853BF">
        <w:tc>
          <w:tcPr>
            <w:tcW w:w="4403" w:type="dxa"/>
            <w:vMerge/>
          </w:tcPr>
          <w:p w14:paraId="05030471" w14:textId="77777777" w:rsidR="0099171F" w:rsidRDefault="0099171F" w:rsidP="008F5D8D">
            <w:pPr>
              <w:spacing w:after="0" w:line="240" w:lineRule="auto"/>
              <w:jc w:val="both"/>
              <w:rPr>
                <w:rFonts w:ascii="Times New Roman" w:hAnsi="Times New Roman" w:cs="Times New Roman"/>
                <w:sz w:val="28"/>
                <w:szCs w:val="28"/>
              </w:rPr>
            </w:pPr>
          </w:p>
        </w:tc>
        <w:tc>
          <w:tcPr>
            <w:tcW w:w="1134" w:type="dxa"/>
          </w:tcPr>
          <w:p w14:paraId="5FCE1F5E" w14:textId="2BBF8DD5" w:rsidR="0099171F" w:rsidRDefault="00B0233B"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к</w:t>
            </w:r>
          </w:p>
        </w:tc>
        <w:tc>
          <w:tcPr>
            <w:tcW w:w="1134" w:type="dxa"/>
          </w:tcPr>
          <w:p w14:paraId="01963B75" w14:textId="210029D0" w:rsidR="0099171F" w:rsidRDefault="00B0233B"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126" w:type="dxa"/>
          </w:tcPr>
          <w:p w14:paraId="7B73B6F7" w14:textId="010E9C6E" w:rsidR="0099171F" w:rsidRDefault="00B0233B"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219" w:type="dxa"/>
          </w:tcPr>
          <w:p w14:paraId="213F1C2B" w14:textId="4D4E75D5" w:rsidR="0099171F" w:rsidRDefault="00B0233B"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r>
      <w:tr w:rsidR="0099171F" w14:paraId="44DB4BDE" w14:textId="77777777" w:rsidTr="005853BF">
        <w:tc>
          <w:tcPr>
            <w:tcW w:w="4403" w:type="dxa"/>
          </w:tcPr>
          <w:p w14:paraId="5F517707" w14:textId="77777777" w:rsidR="0099171F" w:rsidRDefault="0099171F" w:rsidP="008F5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p>
        </w:tc>
        <w:tc>
          <w:tcPr>
            <w:tcW w:w="1134" w:type="dxa"/>
          </w:tcPr>
          <w:p w14:paraId="535030D1"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134" w:type="dxa"/>
          </w:tcPr>
          <w:p w14:paraId="466DA3A2"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126" w:type="dxa"/>
          </w:tcPr>
          <w:p w14:paraId="772B524B"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219" w:type="dxa"/>
          </w:tcPr>
          <w:p w14:paraId="5400FC48"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r>
      <w:tr w:rsidR="0099171F" w14:paraId="79DC219A" w14:textId="77777777" w:rsidTr="005853BF">
        <w:tc>
          <w:tcPr>
            <w:tcW w:w="4403" w:type="dxa"/>
          </w:tcPr>
          <w:p w14:paraId="2BFA6B33" w14:textId="77777777" w:rsidR="0099171F" w:rsidRDefault="0099171F" w:rsidP="008F5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Период кормления суток</w:t>
            </w:r>
          </w:p>
        </w:tc>
        <w:tc>
          <w:tcPr>
            <w:tcW w:w="1134" w:type="dxa"/>
          </w:tcPr>
          <w:p w14:paraId="40EF5E6A"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w:t>
            </w:r>
          </w:p>
        </w:tc>
        <w:tc>
          <w:tcPr>
            <w:tcW w:w="1134" w:type="dxa"/>
          </w:tcPr>
          <w:p w14:paraId="3A05EF03"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w:t>
            </w:r>
          </w:p>
        </w:tc>
        <w:tc>
          <w:tcPr>
            <w:tcW w:w="1126" w:type="dxa"/>
          </w:tcPr>
          <w:p w14:paraId="10AF0C27"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w:t>
            </w:r>
          </w:p>
        </w:tc>
        <w:tc>
          <w:tcPr>
            <w:tcW w:w="1219" w:type="dxa"/>
          </w:tcPr>
          <w:p w14:paraId="2671E147"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w:t>
            </w:r>
          </w:p>
        </w:tc>
      </w:tr>
      <w:tr w:rsidR="0099171F" w14:paraId="7B0FAE79" w14:textId="77777777" w:rsidTr="005853BF">
        <w:tc>
          <w:tcPr>
            <w:tcW w:w="4403" w:type="dxa"/>
          </w:tcPr>
          <w:p w14:paraId="0D0215B9" w14:textId="77777777" w:rsidR="0099171F" w:rsidRDefault="0099171F" w:rsidP="008F5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Потребление корма, кг:</w:t>
            </w:r>
          </w:p>
        </w:tc>
        <w:tc>
          <w:tcPr>
            <w:tcW w:w="1134" w:type="dxa"/>
          </w:tcPr>
          <w:p w14:paraId="24080897"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1290</w:t>
            </w:r>
          </w:p>
        </w:tc>
        <w:tc>
          <w:tcPr>
            <w:tcW w:w="1134" w:type="dxa"/>
          </w:tcPr>
          <w:p w14:paraId="633E4D0A" w14:textId="77777777" w:rsidR="0099171F" w:rsidRDefault="0099171F" w:rsidP="008F5D8D">
            <w:pPr>
              <w:spacing w:after="0" w:line="240" w:lineRule="auto"/>
              <w:jc w:val="center"/>
              <w:rPr>
                <w:rFonts w:ascii="Times New Roman" w:hAnsi="Times New Roman" w:cs="Times New Roman"/>
                <w:sz w:val="28"/>
                <w:szCs w:val="28"/>
              </w:rPr>
            </w:pPr>
            <w:r w:rsidRPr="009407F4">
              <w:rPr>
                <w:rFonts w:ascii="Times New Roman" w:hAnsi="Times New Roman" w:cs="Times New Roman"/>
                <w:sz w:val="28"/>
                <w:szCs w:val="28"/>
              </w:rPr>
              <w:t>1290</w:t>
            </w:r>
          </w:p>
        </w:tc>
        <w:tc>
          <w:tcPr>
            <w:tcW w:w="1126" w:type="dxa"/>
          </w:tcPr>
          <w:p w14:paraId="681E5DB5" w14:textId="77777777" w:rsidR="0099171F" w:rsidRDefault="0099171F" w:rsidP="008F5D8D">
            <w:pPr>
              <w:spacing w:after="0" w:line="240" w:lineRule="auto"/>
              <w:jc w:val="center"/>
              <w:rPr>
                <w:rFonts w:ascii="Times New Roman" w:hAnsi="Times New Roman" w:cs="Times New Roman"/>
                <w:sz w:val="28"/>
                <w:szCs w:val="28"/>
              </w:rPr>
            </w:pPr>
            <w:r w:rsidRPr="009407F4">
              <w:rPr>
                <w:rFonts w:ascii="Times New Roman" w:hAnsi="Times New Roman" w:cs="Times New Roman"/>
                <w:sz w:val="28"/>
                <w:szCs w:val="28"/>
              </w:rPr>
              <w:t>1290</w:t>
            </w:r>
          </w:p>
        </w:tc>
        <w:tc>
          <w:tcPr>
            <w:tcW w:w="1219" w:type="dxa"/>
          </w:tcPr>
          <w:p w14:paraId="6FFDEA3A" w14:textId="77777777" w:rsidR="0099171F" w:rsidRDefault="0099171F" w:rsidP="008F5D8D">
            <w:pPr>
              <w:spacing w:after="0" w:line="240" w:lineRule="auto"/>
              <w:jc w:val="center"/>
              <w:rPr>
                <w:rFonts w:ascii="Times New Roman" w:hAnsi="Times New Roman" w:cs="Times New Roman"/>
                <w:sz w:val="28"/>
                <w:szCs w:val="28"/>
              </w:rPr>
            </w:pPr>
            <w:r w:rsidRPr="009407F4">
              <w:rPr>
                <w:rFonts w:ascii="Times New Roman" w:hAnsi="Times New Roman" w:cs="Times New Roman"/>
                <w:sz w:val="28"/>
                <w:szCs w:val="28"/>
              </w:rPr>
              <w:t>1290</w:t>
            </w:r>
          </w:p>
        </w:tc>
      </w:tr>
      <w:tr w:rsidR="0099171F" w14:paraId="67397A78" w14:textId="77777777" w:rsidTr="005853BF">
        <w:tc>
          <w:tcPr>
            <w:tcW w:w="4403" w:type="dxa"/>
          </w:tcPr>
          <w:p w14:paraId="23A55E75" w14:textId="77777777" w:rsidR="0099171F" w:rsidRDefault="0099171F" w:rsidP="008F5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Комбикорма на 1 гол.</w:t>
            </w:r>
          </w:p>
        </w:tc>
        <w:tc>
          <w:tcPr>
            <w:tcW w:w="1134" w:type="dxa"/>
          </w:tcPr>
          <w:p w14:paraId="1A2563C8"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90</w:t>
            </w:r>
          </w:p>
        </w:tc>
        <w:tc>
          <w:tcPr>
            <w:tcW w:w="1134" w:type="dxa"/>
          </w:tcPr>
          <w:p w14:paraId="2771A8C1" w14:textId="77777777" w:rsidR="0099171F" w:rsidRDefault="0099171F" w:rsidP="008F5D8D">
            <w:pPr>
              <w:spacing w:after="0" w:line="240" w:lineRule="auto"/>
              <w:jc w:val="center"/>
              <w:rPr>
                <w:rFonts w:ascii="Times New Roman" w:hAnsi="Times New Roman" w:cs="Times New Roman"/>
                <w:sz w:val="28"/>
                <w:szCs w:val="28"/>
              </w:rPr>
            </w:pPr>
            <w:r w:rsidRPr="00B52F1D">
              <w:rPr>
                <w:rFonts w:ascii="Times New Roman" w:hAnsi="Times New Roman" w:cs="Times New Roman"/>
                <w:sz w:val="28"/>
                <w:szCs w:val="28"/>
              </w:rPr>
              <w:t>90</w:t>
            </w:r>
          </w:p>
        </w:tc>
        <w:tc>
          <w:tcPr>
            <w:tcW w:w="1126" w:type="dxa"/>
          </w:tcPr>
          <w:p w14:paraId="4E63B753" w14:textId="77777777" w:rsidR="0099171F" w:rsidRDefault="0099171F" w:rsidP="008F5D8D">
            <w:pPr>
              <w:spacing w:after="0" w:line="240" w:lineRule="auto"/>
              <w:jc w:val="center"/>
              <w:rPr>
                <w:rFonts w:ascii="Times New Roman" w:hAnsi="Times New Roman" w:cs="Times New Roman"/>
                <w:sz w:val="28"/>
                <w:szCs w:val="28"/>
              </w:rPr>
            </w:pPr>
            <w:r w:rsidRPr="00B52F1D">
              <w:rPr>
                <w:rFonts w:ascii="Times New Roman" w:hAnsi="Times New Roman" w:cs="Times New Roman"/>
                <w:sz w:val="28"/>
                <w:szCs w:val="28"/>
              </w:rPr>
              <w:t>90</w:t>
            </w:r>
          </w:p>
        </w:tc>
        <w:tc>
          <w:tcPr>
            <w:tcW w:w="1219" w:type="dxa"/>
          </w:tcPr>
          <w:p w14:paraId="627CC25E" w14:textId="77777777" w:rsidR="0099171F" w:rsidRDefault="0099171F" w:rsidP="008F5D8D">
            <w:pPr>
              <w:spacing w:after="0" w:line="240" w:lineRule="auto"/>
              <w:jc w:val="center"/>
              <w:rPr>
                <w:rFonts w:ascii="Times New Roman" w:hAnsi="Times New Roman" w:cs="Times New Roman"/>
                <w:sz w:val="28"/>
                <w:szCs w:val="28"/>
              </w:rPr>
            </w:pPr>
            <w:r w:rsidRPr="00B52F1D">
              <w:rPr>
                <w:rFonts w:ascii="Times New Roman" w:hAnsi="Times New Roman" w:cs="Times New Roman"/>
                <w:sz w:val="28"/>
                <w:szCs w:val="28"/>
              </w:rPr>
              <w:t>90</w:t>
            </w:r>
          </w:p>
        </w:tc>
      </w:tr>
      <w:tr w:rsidR="0099171F" w14:paraId="58D213EF" w14:textId="77777777" w:rsidTr="005853BF">
        <w:tc>
          <w:tcPr>
            <w:tcW w:w="4403" w:type="dxa"/>
          </w:tcPr>
          <w:p w14:paraId="231C4422" w14:textId="77777777" w:rsidR="0099171F" w:rsidRDefault="0099171F" w:rsidP="008F5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Сено на 1 гол.</w:t>
            </w:r>
          </w:p>
        </w:tc>
        <w:tc>
          <w:tcPr>
            <w:tcW w:w="1134" w:type="dxa"/>
          </w:tcPr>
          <w:p w14:paraId="0E6E8D78"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1200</w:t>
            </w:r>
          </w:p>
        </w:tc>
        <w:tc>
          <w:tcPr>
            <w:tcW w:w="1134" w:type="dxa"/>
          </w:tcPr>
          <w:p w14:paraId="4235E226" w14:textId="77777777" w:rsidR="0099171F" w:rsidRDefault="0099171F" w:rsidP="008F5D8D">
            <w:pPr>
              <w:spacing w:after="0" w:line="240" w:lineRule="auto"/>
              <w:jc w:val="center"/>
              <w:rPr>
                <w:rFonts w:ascii="Times New Roman" w:hAnsi="Times New Roman" w:cs="Times New Roman"/>
                <w:sz w:val="28"/>
                <w:szCs w:val="28"/>
              </w:rPr>
            </w:pPr>
            <w:r w:rsidRPr="00C76C98">
              <w:rPr>
                <w:rFonts w:ascii="Times New Roman" w:hAnsi="Times New Roman" w:cs="Times New Roman"/>
                <w:sz w:val="28"/>
                <w:szCs w:val="28"/>
              </w:rPr>
              <w:t>1200</w:t>
            </w:r>
          </w:p>
        </w:tc>
        <w:tc>
          <w:tcPr>
            <w:tcW w:w="1126" w:type="dxa"/>
          </w:tcPr>
          <w:p w14:paraId="2831B66E" w14:textId="77777777" w:rsidR="0099171F" w:rsidRDefault="0099171F" w:rsidP="008F5D8D">
            <w:pPr>
              <w:spacing w:after="0" w:line="240" w:lineRule="auto"/>
              <w:jc w:val="center"/>
              <w:rPr>
                <w:rFonts w:ascii="Times New Roman" w:hAnsi="Times New Roman" w:cs="Times New Roman"/>
                <w:sz w:val="28"/>
                <w:szCs w:val="28"/>
              </w:rPr>
            </w:pPr>
            <w:r w:rsidRPr="00C76C98">
              <w:rPr>
                <w:rFonts w:ascii="Times New Roman" w:hAnsi="Times New Roman" w:cs="Times New Roman"/>
                <w:sz w:val="28"/>
                <w:szCs w:val="28"/>
              </w:rPr>
              <w:t>1200</w:t>
            </w:r>
          </w:p>
        </w:tc>
        <w:tc>
          <w:tcPr>
            <w:tcW w:w="1219" w:type="dxa"/>
          </w:tcPr>
          <w:p w14:paraId="16305FA6" w14:textId="77777777" w:rsidR="0099171F" w:rsidRDefault="0099171F" w:rsidP="008F5D8D">
            <w:pPr>
              <w:spacing w:after="0" w:line="240" w:lineRule="auto"/>
              <w:jc w:val="center"/>
              <w:rPr>
                <w:rFonts w:ascii="Times New Roman" w:hAnsi="Times New Roman" w:cs="Times New Roman"/>
                <w:sz w:val="28"/>
                <w:szCs w:val="28"/>
              </w:rPr>
            </w:pPr>
            <w:r w:rsidRPr="00C76C98">
              <w:rPr>
                <w:rFonts w:ascii="Times New Roman" w:hAnsi="Times New Roman" w:cs="Times New Roman"/>
                <w:sz w:val="28"/>
                <w:szCs w:val="28"/>
              </w:rPr>
              <w:t>1200</w:t>
            </w:r>
          </w:p>
        </w:tc>
      </w:tr>
      <w:tr w:rsidR="0099171F" w14:paraId="7BAD3BE7" w14:textId="77777777" w:rsidTr="005853BF">
        <w:tc>
          <w:tcPr>
            <w:tcW w:w="4403" w:type="dxa"/>
          </w:tcPr>
          <w:p w14:paraId="0E538D3F" w14:textId="77777777" w:rsidR="0099171F" w:rsidRDefault="0099171F" w:rsidP="008F5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Кормовые единицы, кг:</w:t>
            </w:r>
          </w:p>
        </w:tc>
        <w:tc>
          <w:tcPr>
            <w:tcW w:w="1134" w:type="dxa"/>
          </w:tcPr>
          <w:p w14:paraId="365E6010" w14:textId="77777777" w:rsidR="0099171F" w:rsidRDefault="0099171F" w:rsidP="008F5D8D">
            <w:pPr>
              <w:spacing w:after="0" w:line="240" w:lineRule="auto"/>
              <w:jc w:val="center"/>
              <w:rPr>
                <w:rFonts w:ascii="Times New Roman" w:hAnsi="Times New Roman" w:cs="Times New Roman"/>
                <w:sz w:val="28"/>
                <w:szCs w:val="28"/>
              </w:rPr>
            </w:pPr>
          </w:p>
        </w:tc>
        <w:tc>
          <w:tcPr>
            <w:tcW w:w="1134" w:type="dxa"/>
          </w:tcPr>
          <w:p w14:paraId="5D9805CD" w14:textId="77777777" w:rsidR="0099171F" w:rsidRDefault="0099171F" w:rsidP="008F5D8D">
            <w:pPr>
              <w:spacing w:after="0" w:line="240" w:lineRule="auto"/>
              <w:jc w:val="center"/>
              <w:rPr>
                <w:rFonts w:ascii="Times New Roman" w:hAnsi="Times New Roman" w:cs="Times New Roman"/>
                <w:sz w:val="28"/>
                <w:szCs w:val="28"/>
              </w:rPr>
            </w:pPr>
          </w:p>
        </w:tc>
        <w:tc>
          <w:tcPr>
            <w:tcW w:w="1126" w:type="dxa"/>
          </w:tcPr>
          <w:p w14:paraId="2C2367F5" w14:textId="77777777" w:rsidR="0099171F" w:rsidRDefault="0099171F" w:rsidP="008F5D8D">
            <w:pPr>
              <w:spacing w:after="0" w:line="240" w:lineRule="auto"/>
              <w:jc w:val="center"/>
              <w:rPr>
                <w:rFonts w:ascii="Times New Roman" w:hAnsi="Times New Roman" w:cs="Times New Roman"/>
                <w:sz w:val="28"/>
                <w:szCs w:val="28"/>
              </w:rPr>
            </w:pPr>
          </w:p>
        </w:tc>
        <w:tc>
          <w:tcPr>
            <w:tcW w:w="1219" w:type="dxa"/>
          </w:tcPr>
          <w:p w14:paraId="6557FDB7" w14:textId="77777777" w:rsidR="0099171F" w:rsidRDefault="0099171F" w:rsidP="008F5D8D">
            <w:pPr>
              <w:spacing w:after="0" w:line="240" w:lineRule="auto"/>
              <w:jc w:val="center"/>
              <w:rPr>
                <w:rFonts w:ascii="Times New Roman" w:hAnsi="Times New Roman" w:cs="Times New Roman"/>
                <w:sz w:val="28"/>
                <w:szCs w:val="28"/>
              </w:rPr>
            </w:pPr>
          </w:p>
        </w:tc>
      </w:tr>
      <w:tr w:rsidR="0099171F" w14:paraId="36A90FF1" w14:textId="77777777" w:rsidTr="005853BF">
        <w:tc>
          <w:tcPr>
            <w:tcW w:w="4403" w:type="dxa"/>
          </w:tcPr>
          <w:p w14:paraId="3FE018BC" w14:textId="77777777" w:rsidR="0099171F" w:rsidRDefault="0099171F" w:rsidP="008F5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Комбикорма </w:t>
            </w:r>
          </w:p>
        </w:tc>
        <w:tc>
          <w:tcPr>
            <w:tcW w:w="1134" w:type="dxa"/>
          </w:tcPr>
          <w:p w14:paraId="1321BC0A"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0,93</w:t>
            </w:r>
          </w:p>
        </w:tc>
        <w:tc>
          <w:tcPr>
            <w:tcW w:w="1134" w:type="dxa"/>
          </w:tcPr>
          <w:p w14:paraId="10379A03"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0,92</w:t>
            </w:r>
          </w:p>
        </w:tc>
        <w:tc>
          <w:tcPr>
            <w:tcW w:w="1126" w:type="dxa"/>
          </w:tcPr>
          <w:p w14:paraId="401C186B"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0,94</w:t>
            </w:r>
          </w:p>
        </w:tc>
        <w:tc>
          <w:tcPr>
            <w:tcW w:w="1219" w:type="dxa"/>
          </w:tcPr>
          <w:p w14:paraId="10E1849C"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0,93</w:t>
            </w:r>
          </w:p>
        </w:tc>
      </w:tr>
      <w:tr w:rsidR="0099171F" w14:paraId="5D1FC405" w14:textId="77777777" w:rsidTr="005853BF">
        <w:tc>
          <w:tcPr>
            <w:tcW w:w="4403" w:type="dxa"/>
          </w:tcPr>
          <w:p w14:paraId="0ED55E08" w14:textId="77777777" w:rsidR="0099171F" w:rsidRDefault="0099171F" w:rsidP="008F5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Сена </w:t>
            </w:r>
          </w:p>
        </w:tc>
        <w:tc>
          <w:tcPr>
            <w:tcW w:w="1134" w:type="dxa"/>
          </w:tcPr>
          <w:p w14:paraId="2A850557"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0,68</w:t>
            </w:r>
          </w:p>
        </w:tc>
        <w:tc>
          <w:tcPr>
            <w:tcW w:w="1134" w:type="dxa"/>
          </w:tcPr>
          <w:p w14:paraId="4C2AA96E" w14:textId="77777777" w:rsidR="0099171F" w:rsidRDefault="0099171F" w:rsidP="008F5D8D">
            <w:pPr>
              <w:spacing w:after="0" w:line="240" w:lineRule="auto"/>
              <w:jc w:val="center"/>
              <w:rPr>
                <w:rFonts w:ascii="Times New Roman" w:hAnsi="Times New Roman" w:cs="Times New Roman"/>
                <w:sz w:val="28"/>
                <w:szCs w:val="28"/>
              </w:rPr>
            </w:pPr>
            <w:r w:rsidRPr="00E00139">
              <w:rPr>
                <w:rFonts w:ascii="Times New Roman" w:hAnsi="Times New Roman" w:cs="Times New Roman"/>
                <w:sz w:val="28"/>
                <w:szCs w:val="28"/>
              </w:rPr>
              <w:t>0,68</w:t>
            </w:r>
          </w:p>
        </w:tc>
        <w:tc>
          <w:tcPr>
            <w:tcW w:w="1126" w:type="dxa"/>
          </w:tcPr>
          <w:p w14:paraId="1BB2BE19" w14:textId="77777777" w:rsidR="0099171F" w:rsidRDefault="0099171F" w:rsidP="008F5D8D">
            <w:pPr>
              <w:spacing w:after="0" w:line="240" w:lineRule="auto"/>
              <w:jc w:val="center"/>
              <w:rPr>
                <w:rFonts w:ascii="Times New Roman" w:hAnsi="Times New Roman" w:cs="Times New Roman"/>
                <w:sz w:val="28"/>
                <w:szCs w:val="28"/>
              </w:rPr>
            </w:pPr>
            <w:r w:rsidRPr="00E00139">
              <w:rPr>
                <w:rFonts w:ascii="Times New Roman" w:hAnsi="Times New Roman" w:cs="Times New Roman"/>
                <w:sz w:val="28"/>
                <w:szCs w:val="28"/>
              </w:rPr>
              <w:t>0,68</w:t>
            </w:r>
          </w:p>
        </w:tc>
        <w:tc>
          <w:tcPr>
            <w:tcW w:w="1219" w:type="dxa"/>
          </w:tcPr>
          <w:p w14:paraId="33339675" w14:textId="77777777" w:rsidR="0099171F" w:rsidRDefault="0099171F" w:rsidP="008F5D8D">
            <w:pPr>
              <w:spacing w:after="0" w:line="240" w:lineRule="auto"/>
              <w:jc w:val="center"/>
              <w:rPr>
                <w:rFonts w:ascii="Times New Roman" w:hAnsi="Times New Roman" w:cs="Times New Roman"/>
                <w:sz w:val="28"/>
                <w:szCs w:val="28"/>
              </w:rPr>
            </w:pPr>
            <w:r w:rsidRPr="00E00139">
              <w:rPr>
                <w:rFonts w:ascii="Times New Roman" w:hAnsi="Times New Roman" w:cs="Times New Roman"/>
                <w:sz w:val="28"/>
                <w:szCs w:val="28"/>
              </w:rPr>
              <w:t>0,68</w:t>
            </w:r>
          </w:p>
        </w:tc>
      </w:tr>
      <w:tr w:rsidR="0099171F" w14:paraId="1B4BB675" w14:textId="77777777" w:rsidTr="005853BF">
        <w:tc>
          <w:tcPr>
            <w:tcW w:w="4403" w:type="dxa"/>
          </w:tcPr>
          <w:p w14:paraId="26AFD287" w14:textId="77777777" w:rsidR="0099171F" w:rsidRDefault="0099171F" w:rsidP="008F5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Стоимость потребляемого корма, тг</w:t>
            </w:r>
          </w:p>
        </w:tc>
        <w:tc>
          <w:tcPr>
            <w:tcW w:w="1134" w:type="dxa"/>
          </w:tcPr>
          <w:p w14:paraId="422C4F4C"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37200,0</w:t>
            </w:r>
          </w:p>
        </w:tc>
        <w:tc>
          <w:tcPr>
            <w:tcW w:w="1134" w:type="dxa"/>
          </w:tcPr>
          <w:p w14:paraId="38EAF0AD"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37380,0</w:t>
            </w:r>
          </w:p>
        </w:tc>
        <w:tc>
          <w:tcPr>
            <w:tcW w:w="1126" w:type="dxa"/>
          </w:tcPr>
          <w:p w14:paraId="281FDD10"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37650,0</w:t>
            </w:r>
          </w:p>
        </w:tc>
        <w:tc>
          <w:tcPr>
            <w:tcW w:w="1219" w:type="dxa"/>
          </w:tcPr>
          <w:p w14:paraId="69707BD6"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38100,0</w:t>
            </w:r>
          </w:p>
        </w:tc>
      </w:tr>
      <w:tr w:rsidR="0099171F" w14:paraId="295E6A42" w14:textId="77777777" w:rsidTr="005853BF">
        <w:tc>
          <w:tcPr>
            <w:tcW w:w="4403" w:type="dxa"/>
          </w:tcPr>
          <w:p w14:paraId="42A367B1" w14:textId="77777777" w:rsidR="0099171F" w:rsidRDefault="0099171F" w:rsidP="008F5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Комбикорма </w:t>
            </w:r>
          </w:p>
        </w:tc>
        <w:tc>
          <w:tcPr>
            <w:tcW w:w="1134" w:type="dxa"/>
          </w:tcPr>
          <w:p w14:paraId="11CDCC31"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7200,0</w:t>
            </w:r>
          </w:p>
        </w:tc>
        <w:tc>
          <w:tcPr>
            <w:tcW w:w="1134" w:type="dxa"/>
          </w:tcPr>
          <w:p w14:paraId="1F1F33F1"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7380,0</w:t>
            </w:r>
          </w:p>
        </w:tc>
        <w:tc>
          <w:tcPr>
            <w:tcW w:w="1126" w:type="dxa"/>
          </w:tcPr>
          <w:p w14:paraId="0B186A9D"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7650,0</w:t>
            </w:r>
          </w:p>
        </w:tc>
        <w:tc>
          <w:tcPr>
            <w:tcW w:w="1219" w:type="dxa"/>
          </w:tcPr>
          <w:p w14:paraId="42BEB624"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8100,0</w:t>
            </w:r>
          </w:p>
        </w:tc>
      </w:tr>
      <w:tr w:rsidR="0099171F" w14:paraId="000DA6B1" w14:textId="77777777" w:rsidTr="005853BF">
        <w:tc>
          <w:tcPr>
            <w:tcW w:w="4403" w:type="dxa"/>
          </w:tcPr>
          <w:p w14:paraId="261F1E06" w14:textId="77777777" w:rsidR="0099171F" w:rsidRDefault="0099171F" w:rsidP="008F5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Сена </w:t>
            </w:r>
          </w:p>
        </w:tc>
        <w:tc>
          <w:tcPr>
            <w:tcW w:w="1134" w:type="dxa"/>
          </w:tcPr>
          <w:p w14:paraId="12CFA0ED"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30000,0</w:t>
            </w:r>
          </w:p>
        </w:tc>
        <w:tc>
          <w:tcPr>
            <w:tcW w:w="1134" w:type="dxa"/>
          </w:tcPr>
          <w:p w14:paraId="425D6848" w14:textId="77777777" w:rsidR="0099171F" w:rsidRDefault="0099171F" w:rsidP="008F5D8D">
            <w:pPr>
              <w:spacing w:after="0" w:line="240" w:lineRule="auto"/>
              <w:jc w:val="center"/>
              <w:rPr>
                <w:rFonts w:ascii="Times New Roman" w:hAnsi="Times New Roman" w:cs="Times New Roman"/>
                <w:sz w:val="28"/>
                <w:szCs w:val="28"/>
              </w:rPr>
            </w:pPr>
            <w:r w:rsidRPr="00AB639E">
              <w:rPr>
                <w:rFonts w:ascii="Times New Roman" w:hAnsi="Times New Roman" w:cs="Times New Roman"/>
                <w:sz w:val="28"/>
                <w:szCs w:val="28"/>
              </w:rPr>
              <w:t>30000,0</w:t>
            </w:r>
          </w:p>
        </w:tc>
        <w:tc>
          <w:tcPr>
            <w:tcW w:w="1126" w:type="dxa"/>
          </w:tcPr>
          <w:p w14:paraId="1476773D" w14:textId="77777777" w:rsidR="0099171F" w:rsidRDefault="0099171F" w:rsidP="008F5D8D">
            <w:pPr>
              <w:spacing w:after="0" w:line="240" w:lineRule="auto"/>
              <w:jc w:val="center"/>
              <w:rPr>
                <w:rFonts w:ascii="Times New Roman" w:hAnsi="Times New Roman" w:cs="Times New Roman"/>
                <w:sz w:val="28"/>
                <w:szCs w:val="28"/>
              </w:rPr>
            </w:pPr>
            <w:r w:rsidRPr="00AB639E">
              <w:rPr>
                <w:rFonts w:ascii="Times New Roman" w:hAnsi="Times New Roman" w:cs="Times New Roman"/>
                <w:sz w:val="28"/>
                <w:szCs w:val="28"/>
              </w:rPr>
              <w:t>30000,0</w:t>
            </w:r>
          </w:p>
        </w:tc>
        <w:tc>
          <w:tcPr>
            <w:tcW w:w="1219" w:type="dxa"/>
          </w:tcPr>
          <w:p w14:paraId="1FC913E9" w14:textId="77777777" w:rsidR="0099171F" w:rsidRDefault="0099171F" w:rsidP="008F5D8D">
            <w:pPr>
              <w:spacing w:after="0" w:line="240" w:lineRule="auto"/>
              <w:jc w:val="center"/>
              <w:rPr>
                <w:rFonts w:ascii="Times New Roman" w:hAnsi="Times New Roman" w:cs="Times New Roman"/>
                <w:sz w:val="28"/>
                <w:szCs w:val="28"/>
              </w:rPr>
            </w:pPr>
            <w:r w:rsidRPr="00AB639E">
              <w:rPr>
                <w:rFonts w:ascii="Times New Roman" w:hAnsi="Times New Roman" w:cs="Times New Roman"/>
                <w:sz w:val="28"/>
                <w:szCs w:val="28"/>
              </w:rPr>
              <w:t>30000,0</w:t>
            </w:r>
          </w:p>
        </w:tc>
      </w:tr>
      <w:tr w:rsidR="0099171F" w14:paraId="42FA8260" w14:textId="77777777" w:rsidTr="005853BF">
        <w:tc>
          <w:tcPr>
            <w:tcW w:w="4403" w:type="dxa"/>
          </w:tcPr>
          <w:p w14:paraId="26C08DFF" w14:textId="77777777" w:rsidR="0099171F" w:rsidRDefault="0099171F" w:rsidP="008F5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Надоено молока за главный период опыта, кг</w:t>
            </w:r>
          </w:p>
        </w:tc>
        <w:tc>
          <w:tcPr>
            <w:tcW w:w="1134" w:type="dxa"/>
          </w:tcPr>
          <w:p w14:paraId="4414443B"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381</w:t>
            </w:r>
          </w:p>
        </w:tc>
        <w:tc>
          <w:tcPr>
            <w:tcW w:w="1134" w:type="dxa"/>
          </w:tcPr>
          <w:p w14:paraId="588A75AE"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396</w:t>
            </w:r>
          </w:p>
        </w:tc>
        <w:tc>
          <w:tcPr>
            <w:tcW w:w="1126" w:type="dxa"/>
          </w:tcPr>
          <w:p w14:paraId="52D183C7"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399</w:t>
            </w:r>
          </w:p>
        </w:tc>
        <w:tc>
          <w:tcPr>
            <w:tcW w:w="1219" w:type="dxa"/>
          </w:tcPr>
          <w:p w14:paraId="4AB954E4"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405</w:t>
            </w:r>
          </w:p>
        </w:tc>
      </w:tr>
      <w:tr w:rsidR="0099171F" w14:paraId="2ACFBC45" w14:textId="77777777" w:rsidTr="005853BF">
        <w:tc>
          <w:tcPr>
            <w:tcW w:w="4403" w:type="dxa"/>
          </w:tcPr>
          <w:p w14:paraId="1F6864A9" w14:textId="77777777" w:rsidR="0099171F" w:rsidRDefault="0099171F" w:rsidP="008F5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Выручка от реализации молока, тг</w:t>
            </w:r>
          </w:p>
        </w:tc>
        <w:tc>
          <w:tcPr>
            <w:tcW w:w="1134" w:type="dxa"/>
          </w:tcPr>
          <w:p w14:paraId="02EA5B53"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68580,0</w:t>
            </w:r>
          </w:p>
        </w:tc>
        <w:tc>
          <w:tcPr>
            <w:tcW w:w="1134" w:type="dxa"/>
          </w:tcPr>
          <w:p w14:paraId="73BE2DE8"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71280,0</w:t>
            </w:r>
          </w:p>
        </w:tc>
        <w:tc>
          <w:tcPr>
            <w:tcW w:w="1126" w:type="dxa"/>
          </w:tcPr>
          <w:p w14:paraId="61F4044F"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71820,0</w:t>
            </w:r>
          </w:p>
        </w:tc>
        <w:tc>
          <w:tcPr>
            <w:tcW w:w="1219" w:type="dxa"/>
          </w:tcPr>
          <w:p w14:paraId="6956322C"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72900,0</w:t>
            </w:r>
          </w:p>
        </w:tc>
      </w:tr>
      <w:tr w:rsidR="0099171F" w14:paraId="56055336" w14:textId="77777777" w:rsidTr="005853BF">
        <w:tc>
          <w:tcPr>
            <w:tcW w:w="4403" w:type="dxa"/>
          </w:tcPr>
          <w:p w14:paraId="7E766753" w14:textId="77777777" w:rsidR="0099171F" w:rsidRDefault="0099171F" w:rsidP="008F5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Затраты средств, тг</w:t>
            </w:r>
          </w:p>
        </w:tc>
        <w:tc>
          <w:tcPr>
            <w:tcW w:w="1134" w:type="dxa"/>
          </w:tcPr>
          <w:p w14:paraId="1F66C734"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37200,0</w:t>
            </w:r>
          </w:p>
        </w:tc>
        <w:tc>
          <w:tcPr>
            <w:tcW w:w="1134" w:type="dxa"/>
          </w:tcPr>
          <w:p w14:paraId="44F4C6AB"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37380,0</w:t>
            </w:r>
          </w:p>
        </w:tc>
        <w:tc>
          <w:tcPr>
            <w:tcW w:w="1126" w:type="dxa"/>
          </w:tcPr>
          <w:p w14:paraId="7D767179"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37650,0</w:t>
            </w:r>
          </w:p>
        </w:tc>
        <w:tc>
          <w:tcPr>
            <w:tcW w:w="1219" w:type="dxa"/>
          </w:tcPr>
          <w:p w14:paraId="43EC299D"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38100,0</w:t>
            </w:r>
          </w:p>
        </w:tc>
      </w:tr>
      <w:tr w:rsidR="0099171F" w14:paraId="19774A66" w14:textId="77777777" w:rsidTr="005853BF">
        <w:tc>
          <w:tcPr>
            <w:tcW w:w="4403" w:type="dxa"/>
          </w:tcPr>
          <w:p w14:paraId="25561D07" w14:textId="77777777" w:rsidR="0099171F" w:rsidRDefault="0099171F" w:rsidP="008F5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На 1 голову комбикорма</w:t>
            </w:r>
          </w:p>
        </w:tc>
        <w:tc>
          <w:tcPr>
            <w:tcW w:w="1134" w:type="dxa"/>
          </w:tcPr>
          <w:p w14:paraId="73A46A49"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7200,0</w:t>
            </w:r>
          </w:p>
        </w:tc>
        <w:tc>
          <w:tcPr>
            <w:tcW w:w="1134" w:type="dxa"/>
          </w:tcPr>
          <w:p w14:paraId="058E5D12"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7380,0</w:t>
            </w:r>
          </w:p>
        </w:tc>
        <w:tc>
          <w:tcPr>
            <w:tcW w:w="1126" w:type="dxa"/>
          </w:tcPr>
          <w:p w14:paraId="41953A67"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7650,0</w:t>
            </w:r>
          </w:p>
        </w:tc>
        <w:tc>
          <w:tcPr>
            <w:tcW w:w="1219" w:type="dxa"/>
          </w:tcPr>
          <w:p w14:paraId="14EE6A78"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8100,0</w:t>
            </w:r>
          </w:p>
        </w:tc>
      </w:tr>
      <w:tr w:rsidR="0099171F" w14:paraId="58152735" w14:textId="77777777" w:rsidTr="005853BF">
        <w:tc>
          <w:tcPr>
            <w:tcW w:w="4403" w:type="dxa"/>
          </w:tcPr>
          <w:p w14:paraId="106DE581" w14:textId="77777777" w:rsidR="0099171F" w:rsidRDefault="0099171F" w:rsidP="008F5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На 1 голову сено</w:t>
            </w:r>
          </w:p>
        </w:tc>
        <w:tc>
          <w:tcPr>
            <w:tcW w:w="1134" w:type="dxa"/>
          </w:tcPr>
          <w:p w14:paraId="630A2D0D"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30000,0</w:t>
            </w:r>
          </w:p>
        </w:tc>
        <w:tc>
          <w:tcPr>
            <w:tcW w:w="1134" w:type="dxa"/>
          </w:tcPr>
          <w:p w14:paraId="186F257D" w14:textId="77777777" w:rsidR="0099171F" w:rsidRDefault="0099171F" w:rsidP="008F5D8D">
            <w:pPr>
              <w:spacing w:after="0" w:line="240" w:lineRule="auto"/>
              <w:jc w:val="center"/>
              <w:rPr>
                <w:rFonts w:ascii="Times New Roman" w:hAnsi="Times New Roman" w:cs="Times New Roman"/>
                <w:sz w:val="28"/>
                <w:szCs w:val="28"/>
              </w:rPr>
            </w:pPr>
            <w:r w:rsidRPr="00AB639E">
              <w:rPr>
                <w:rFonts w:ascii="Times New Roman" w:hAnsi="Times New Roman" w:cs="Times New Roman"/>
                <w:sz w:val="28"/>
                <w:szCs w:val="28"/>
              </w:rPr>
              <w:t>30000,0</w:t>
            </w:r>
          </w:p>
        </w:tc>
        <w:tc>
          <w:tcPr>
            <w:tcW w:w="1126" w:type="dxa"/>
          </w:tcPr>
          <w:p w14:paraId="7AFDF71C" w14:textId="77777777" w:rsidR="0099171F" w:rsidRDefault="0099171F" w:rsidP="008F5D8D">
            <w:pPr>
              <w:spacing w:after="0" w:line="240" w:lineRule="auto"/>
              <w:jc w:val="center"/>
              <w:rPr>
                <w:rFonts w:ascii="Times New Roman" w:hAnsi="Times New Roman" w:cs="Times New Roman"/>
                <w:sz w:val="28"/>
                <w:szCs w:val="28"/>
              </w:rPr>
            </w:pPr>
            <w:r w:rsidRPr="00AB639E">
              <w:rPr>
                <w:rFonts w:ascii="Times New Roman" w:hAnsi="Times New Roman" w:cs="Times New Roman"/>
                <w:sz w:val="28"/>
                <w:szCs w:val="28"/>
              </w:rPr>
              <w:t>30000,0</w:t>
            </w:r>
          </w:p>
        </w:tc>
        <w:tc>
          <w:tcPr>
            <w:tcW w:w="1219" w:type="dxa"/>
          </w:tcPr>
          <w:p w14:paraId="7BFDF10B" w14:textId="77777777" w:rsidR="0099171F" w:rsidRDefault="0099171F" w:rsidP="008F5D8D">
            <w:pPr>
              <w:spacing w:after="0" w:line="240" w:lineRule="auto"/>
              <w:jc w:val="center"/>
              <w:rPr>
                <w:rFonts w:ascii="Times New Roman" w:hAnsi="Times New Roman" w:cs="Times New Roman"/>
                <w:sz w:val="28"/>
                <w:szCs w:val="28"/>
              </w:rPr>
            </w:pPr>
            <w:r w:rsidRPr="00AB639E">
              <w:rPr>
                <w:rFonts w:ascii="Times New Roman" w:hAnsi="Times New Roman" w:cs="Times New Roman"/>
                <w:sz w:val="28"/>
                <w:szCs w:val="28"/>
              </w:rPr>
              <w:t>30000,0</w:t>
            </w:r>
          </w:p>
        </w:tc>
      </w:tr>
      <w:tr w:rsidR="0099171F" w14:paraId="06B20C50" w14:textId="77777777" w:rsidTr="005853BF">
        <w:tc>
          <w:tcPr>
            <w:tcW w:w="4403" w:type="dxa"/>
          </w:tcPr>
          <w:p w14:paraId="3E8E11F7" w14:textId="77777777" w:rsidR="0099171F" w:rsidRDefault="0099171F" w:rsidP="008F5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На 1 кг молока:</w:t>
            </w:r>
          </w:p>
        </w:tc>
        <w:tc>
          <w:tcPr>
            <w:tcW w:w="1134" w:type="dxa"/>
          </w:tcPr>
          <w:p w14:paraId="6B541847"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97,6</w:t>
            </w:r>
          </w:p>
        </w:tc>
        <w:tc>
          <w:tcPr>
            <w:tcW w:w="1134" w:type="dxa"/>
          </w:tcPr>
          <w:p w14:paraId="14345D0C"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94,4</w:t>
            </w:r>
          </w:p>
        </w:tc>
        <w:tc>
          <w:tcPr>
            <w:tcW w:w="1126" w:type="dxa"/>
          </w:tcPr>
          <w:p w14:paraId="37E25593"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94,4</w:t>
            </w:r>
          </w:p>
        </w:tc>
        <w:tc>
          <w:tcPr>
            <w:tcW w:w="1219" w:type="dxa"/>
          </w:tcPr>
          <w:p w14:paraId="00F9B56F"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94,1</w:t>
            </w:r>
          </w:p>
        </w:tc>
      </w:tr>
      <w:tr w:rsidR="0099171F" w14:paraId="29495816" w14:textId="77777777" w:rsidTr="005853BF">
        <w:tc>
          <w:tcPr>
            <w:tcW w:w="4403" w:type="dxa"/>
          </w:tcPr>
          <w:p w14:paraId="778F1A40" w14:textId="77777777" w:rsidR="0099171F" w:rsidRDefault="0099171F" w:rsidP="008F5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Получено прибыли, тг</w:t>
            </w:r>
          </w:p>
        </w:tc>
        <w:tc>
          <w:tcPr>
            <w:tcW w:w="1134" w:type="dxa"/>
          </w:tcPr>
          <w:p w14:paraId="47EEEFA4" w14:textId="77777777" w:rsidR="0099171F" w:rsidRDefault="0099171F" w:rsidP="008F5D8D">
            <w:pPr>
              <w:spacing w:after="0" w:line="240" w:lineRule="auto"/>
              <w:jc w:val="center"/>
              <w:rPr>
                <w:rFonts w:ascii="Times New Roman" w:hAnsi="Times New Roman" w:cs="Times New Roman"/>
                <w:sz w:val="28"/>
                <w:szCs w:val="28"/>
              </w:rPr>
            </w:pPr>
          </w:p>
        </w:tc>
        <w:tc>
          <w:tcPr>
            <w:tcW w:w="1134" w:type="dxa"/>
          </w:tcPr>
          <w:p w14:paraId="346C357B" w14:textId="77777777" w:rsidR="0099171F" w:rsidRDefault="0099171F" w:rsidP="008F5D8D">
            <w:pPr>
              <w:spacing w:after="0" w:line="240" w:lineRule="auto"/>
              <w:jc w:val="center"/>
              <w:rPr>
                <w:rFonts w:ascii="Times New Roman" w:hAnsi="Times New Roman" w:cs="Times New Roman"/>
                <w:sz w:val="28"/>
                <w:szCs w:val="28"/>
              </w:rPr>
            </w:pPr>
          </w:p>
        </w:tc>
        <w:tc>
          <w:tcPr>
            <w:tcW w:w="1126" w:type="dxa"/>
          </w:tcPr>
          <w:p w14:paraId="364C6D6D" w14:textId="77777777" w:rsidR="0099171F" w:rsidRDefault="0099171F" w:rsidP="008F5D8D">
            <w:pPr>
              <w:spacing w:after="0" w:line="240" w:lineRule="auto"/>
              <w:jc w:val="center"/>
              <w:rPr>
                <w:rFonts w:ascii="Times New Roman" w:hAnsi="Times New Roman" w:cs="Times New Roman"/>
                <w:sz w:val="28"/>
                <w:szCs w:val="28"/>
              </w:rPr>
            </w:pPr>
          </w:p>
        </w:tc>
        <w:tc>
          <w:tcPr>
            <w:tcW w:w="1219" w:type="dxa"/>
          </w:tcPr>
          <w:p w14:paraId="2D0EBBDA" w14:textId="77777777" w:rsidR="0099171F" w:rsidRDefault="0099171F" w:rsidP="008F5D8D">
            <w:pPr>
              <w:spacing w:after="0" w:line="240" w:lineRule="auto"/>
              <w:jc w:val="center"/>
              <w:rPr>
                <w:rFonts w:ascii="Times New Roman" w:hAnsi="Times New Roman" w:cs="Times New Roman"/>
                <w:sz w:val="28"/>
                <w:szCs w:val="28"/>
              </w:rPr>
            </w:pPr>
          </w:p>
        </w:tc>
      </w:tr>
      <w:tr w:rsidR="0099171F" w14:paraId="01B7B384" w14:textId="77777777" w:rsidTr="005853BF">
        <w:tc>
          <w:tcPr>
            <w:tcW w:w="4403" w:type="dxa"/>
          </w:tcPr>
          <w:p w14:paraId="7DC51F2D" w14:textId="77777777" w:rsidR="0099171F" w:rsidRDefault="0099171F" w:rsidP="008F5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На 1 голову </w:t>
            </w:r>
          </w:p>
        </w:tc>
        <w:tc>
          <w:tcPr>
            <w:tcW w:w="1134" w:type="dxa"/>
          </w:tcPr>
          <w:p w14:paraId="0E4A03BA"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31380,0</w:t>
            </w:r>
          </w:p>
        </w:tc>
        <w:tc>
          <w:tcPr>
            <w:tcW w:w="1134" w:type="dxa"/>
          </w:tcPr>
          <w:p w14:paraId="487DAC25"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33900,0</w:t>
            </w:r>
          </w:p>
        </w:tc>
        <w:tc>
          <w:tcPr>
            <w:tcW w:w="1126" w:type="dxa"/>
          </w:tcPr>
          <w:p w14:paraId="1841DC6A"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34170,0</w:t>
            </w:r>
          </w:p>
        </w:tc>
        <w:tc>
          <w:tcPr>
            <w:tcW w:w="1219" w:type="dxa"/>
          </w:tcPr>
          <w:p w14:paraId="31B1813C"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34800,0</w:t>
            </w:r>
          </w:p>
        </w:tc>
      </w:tr>
      <w:tr w:rsidR="0099171F" w14:paraId="17D0584D" w14:textId="77777777" w:rsidTr="005853BF">
        <w:tc>
          <w:tcPr>
            <w:tcW w:w="4403" w:type="dxa"/>
          </w:tcPr>
          <w:p w14:paraId="7F6E84D3" w14:textId="77777777" w:rsidR="0099171F" w:rsidRDefault="0099171F" w:rsidP="008F5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На 1 голову молока </w:t>
            </w:r>
          </w:p>
        </w:tc>
        <w:tc>
          <w:tcPr>
            <w:tcW w:w="1134" w:type="dxa"/>
          </w:tcPr>
          <w:p w14:paraId="4DEA837F"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82,4</w:t>
            </w:r>
          </w:p>
        </w:tc>
        <w:tc>
          <w:tcPr>
            <w:tcW w:w="1134" w:type="dxa"/>
          </w:tcPr>
          <w:p w14:paraId="38C37ED2"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85,6</w:t>
            </w:r>
          </w:p>
        </w:tc>
        <w:tc>
          <w:tcPr>
            <w:tcW w:w="1126" w:type="dxa"/>
          </w:tcPr>
          <w:p w14:paraId="3EE51668"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85,6</w:t>
            </w:r>
          </w:p>
        </w:tc>
        <w:tc>
          <w:tcPr>
            <w:tcW w:w="1219" w:type="dxa"/>
          </w:tcPr>
          <w:p w14:paraId="75995EA2"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85,9</w:t>
            </w:r>
          </w:p>
        </w:tc>
      </w:tr>
      <w:tr w:rsidR="0099171F" w14:paraId="0B67A9A5" w14:textId="77777777" w:rsidTr="005853BF">
        <w:trPr>
          <w:trHeight w:val="60"/>
        </w:trPr>
        <w:tc>
          <w:tcPr>
            <w:tcW w:w="4403" w:type="dxa"/>
          </w:tcPr>
          <w:p w14:paraId="2ED847BB" w14:textId="77777777" w:rsidR="0099171F" w:rsidRDefault="0099171F" w:rsidP="008F5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Уровень рентабельности, %</w:t>
            </w:r>
          </w:p>
        </w:tc>
        <w:tc>
          <w:tcPr>
            <w:tcW w:w="1134" w:type="dxa"/>
          </w:tcPr>
          <w:p w14:paraId="3A44AEE5"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46,0</w:t>
            </w:r>
          </w:p>
        </w:tc>
        <w:tc>
          <w:tcPr>
            <w:tcW w:w="1134" w:type="dxa"/>
          </w:tcPr>
          <w:p w14:paraId="77F6587C"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47,6</w:t>
            </w:r>
          </w:p>
        </w:tc>
        <w:tc>
          <w:tcPr>
            <w:tcW w:w="1126" w:type="dxa"/>
          </w:tcPr>
          <w:p w14:paraId="40AD9052"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47,6</w:t>
            </w:r>
          </w:p>
        </w:tc>
        <w:tc>
          <w:tcPr>
            <w:tcW w:w="1219" w:type="dxa"/>
          </w:tcPr>
          <w:p w14:paraId="5D867C9E" w14:textId="77777777" w:rsidR="0099171F" w:rsidRDefault="0099171F" w:rsidP="008F5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47,7</w:t>
            </w:r>
          </w:p>
        </w:tc>
      </w:tr>
    </w:tbl>
    <w:p w14:paraId="22E3D62A" w14:textId="77777777" w:rsidR="0099171F" w:rsidRDefault="0099171F" w:rsidP="0099171F">
      <w:pPr>
        <w:jc w:val="both"/>
        <w:rPr>
          <w:rFonts w:ascii="Times New Roman" w:hAnsi="Times New Roman" w:cs="Times New Roman"/>
          <w:sz w:val="28"/>
          <w:szCs w:val="28"/>
        </w:rPr>
      </w:pPr>
    </w:p>
    <w:p w14:paraId="0435DDB1" w14:textId="06498AD3" w:rsidR="00445F90" w:rsidRPr="00445F90" w:rsidRDefault="00445F90" w:rsidP="00445F90">
      <w:pPr>
        <w:spacing w:after="0" w:line="240" w:lineRule="auto"/>
        <w:ind w:firstLine="709"/>
        <w:jc w:val="both"/>
        <w:rPr>
          <w:rFonts w:ascii="Times New Roman" w:hAnsi="Times New Roman" w:cs="Times New Roman"/>
          <w:sz w:val="28"/>
          <w:szCs w:val="28"/>
        </w:rPr>
      </w:pPr>
      <w:r w:rsidRPr="00445F90">
        <w:rPr>
          <w:rFonts w:ascii="Times New Roman" w:hAnsi="Times New Roman" w:cs="Times New Roman"/>
          <w:sz w:val="28"/>
          <w:szCs w:val="28"/>
        </w:rPr>
        <w:t>Анализируя показатели потребления кормов в каждой группе, становится ясным, что дойные коровы предпочли комбикорм, используемый в четвертой группе, в большей степени. Однако, если рассматривать потребление комбикорма в кормовых единицах, наивысшие показат</w:t>
      </w:r>
      <w:r w:rsidR="00B0233B">
        <w:rPr>
          <w:rFonts w:ascii="Times New Roman" w:hAnsi="Times New Roman" w:cs="Times New Roman"/>
          <w:sz w:val="28"/>
          <w:szCs w:val="28"/>
        </w:rPr>
        <w:t xml:space="preserve">ели были зарегистрированы во второй </w:t>
      </w:r>
      <w:r w:rsidRPr="00445F90">
        <w:rPr>
          <w:rFonts w:ascii="Times New Roman" w:hAnsi="Times New Roman" w:cs="Times New Roman"/>
          <w:sz w:val="28"/>
          <w:szCs w:val="28"/>
        </w:rPr>
        <w:t>группе, где тритикале из комбикорма проходило экструдирование. Это обосновывается тем, что общая питательность в кормовых единицах экструдированного зерна тритикале была несколько выше, чем при других методах подготовки (проращи</w:t>
      </w:r>
      <w:r>
        <w:rPr>
          <w:rFonts w:ascii="Times New Roman" w:hAnsi="Times New Roman" w:cs="Times New Roman"/>
          <w:sz w:val="28"/>
          <w:szCs w:val="28"/>
        </w:rPr>
        <w:t>вании, комплексной подготовке).</w:t>
      </w:r>
    </w:p>
    <w:p w14:paraId="21FB75FE" w14:textId="6B54FA87" w:rsidR="001A0F5E" w:rsidRPr="001A0F5E" w:rsidRDefault="00445F90" w:rsidP="00D61BC8">
      <w:pPr>
        <w:spacing w:after="0" w:line="240" w:lineRule="auto"/>
        <w:ind w:firstLine="709"/>
        <w:jc w:val="both"/>
        <w:rPr>
          <w:rFonts w:ascii="Times New Roman" w:hAnsi="Times New Roman" w:cs="Times New Roman"/>
          <w:sz w:val="28"/>
          <w:szCs w:val="28"/>
        </w:rPr>
      </w:pPr>
      <w:r w:rsidRPr="00445F90">
        <w:rPr>
          <w:rFonts w:ascii="Times New Roman" w:hAnsi="Times New Roman" w:cs="Times New Roman"/>
          <w:sz w:val="28"/>
          <w:szCs w:val="28"/>
        </w:rPr>
        <w:t xml:space="preserve">Эффективность использования комбикорма также зависела от его поедаемости. </w:t>
      </w:r>
      <w:r w:rsidR="00FC6FFD" w:rsidRPr="00FC6FFD">
        <w:rPr>
          <w:rFonts w:ascii="Times New Roman" w:hAnsi="Times New Roman" w:cs="Times New Roman"/>
          <w:sz w:val="28"/>
          <w:szCs w:val="28"/>
        </w:rPr>
        <w:t xml:space="preserve">Наивысший уровень консумации комбикорма был отмечен в </w:t>
      </w:r>
      <w:r w:rsidR="00B0233B">
        <w:rPr>
          <w:rFonts w:ascii="Times New Roman" w:hAnsi="Times New Roman" w:cs="Times New Roman"/>
          <w:sz w:val="28"/>
          <w:szCs w:val="28"/>
        </w:rPr>
        <w:t>третьей</w:t>
      </w:r>
      <w:r w:rsidR="00FC6FFD" w:rsidRPr="00FC6FFD">
        <w:rPr>
          <w:rFonts w:ascii="Times New Roman" w:hAnsi="Times New Roman" w:cs="Times New Roman"/>
          <w:sz w:val="28"/>
          <w:szCs w:val="28"/>
        </w:rPr>
        <w:t xml:space="preserve"> группе, где зерно тритикале прошло комплексную предобработку </w:t>
      </w:r>
      <w:r w:rsidR="00FC6FFD" w:rsidRPr="00FC6FFD">
        <w:rPr>
          <w:rFonts w:ascii="Times New Roman" w:hAnsi="Times New Roman" w:cs="Times New Roman"/>
          <w:sz w:val="28"/>
          <w:szCs w:val="28"/>
        </w:rPr>
        <w:lastRenderedPageBreak/>
        <w:t>перед интеграцией в рацион. Вследствие этого стоимость комбикорма в данной группе оказалась выше, чем в остальных группах. Этот факт указывает на более эффективное усвоение и привлекательность комбикорма для животных в контексте комплексной подготовки тритикале пер</w:t>
      </w:r>
      <w:r w:rsidR="00FC6FFD">
        <w:rPr>
          <w:rFonts w:ascii="Times New Roman" w:hAnsi="Times New Roman" w:cs="Times New Roman"/>
          <w:sz w:val="28"/>
          <w:szCs w:val="28"/>
        </w:rPr>
        <w:t>ед его использованием в рационе</w:t>
      </w:r>
      <w:r w:rsidRPr="00445F90">
        <w:rPr>
          <w:rFonts w:ascii="Times New Roman" w:hAnsi="Times New Roman" w:cs="Times New Roman"/>
          <w:sz w:val="28"/>
          <w:szCs w:val="28"/>
        </w:rPr>
        <w:t>, и составила 1,2-2,4%.</w:t>
      </w:r>
    </w:p>
    <w:p w14:paraId="292A9412" w14:textId="57FA874A" w:rsidR="001A0F5E" w:rsidRDefault="001A0F5E" w:rsidP="001A0F5E">
      <w:pPr>
        <w:spacing w:after="0" w:line="240" w:lineRule="auto"/>
        <w:ind w:firstLine="709"/>
        <w:jc w:val="both"/>
        <w:rPr>
          <w:rFonts w:ascii="Times New Roman" w:hAnsi="Times New Roman" w:cs="Times New Roman"/>
          <w:sz w:val="28"/>
          <w:szCs w:val="28"/>
        </w:rPr>
      </w:pPr>
      <w:r w:rsidRPr="001A0F5E">
        <w:rPr>
          <w:rFonts w:ascii="Times New Roman" w:hAnsi="Times New Roman" w:cs="Times New Roman"/>
          <w:sz w:val="28"/>
          <w:szCs w:val="28"/>
        </w:rPr>
        <w:t xml:space="preserve">Анализируя показатели потребления кормов в различных группах, можно отметить, что дойные коровы в большей степени предпочитали комбикорм в </w:t>
      </w:r>
      <w:r w:rsidR="00B0233B">
        <w:rPr>
          <w:rFonts w:ascii="Times New Roman" w:hAnsi="Times New Roman" w:cs="Times New Roman"/>
          <w:sz w:val="28"/>
          <w:szCs w:val="28"/>
        </w:rPr>
        <w:t>третей</w:t>
      </w:r>
      <w:r w:rsidRPr="001A0F5E">
        <w:rPr>
          <w:rFonts w:ascii="Times New Roman" w:hAnsi="Times New Roman" w:cs="Times New Roman"/>
          <w:sz w:val="28"/>
          <w:szCs w:val="28"/>
        </w:rPr>
        <w:t xml:space="preserve"> группе, где тритикале проходило комплексную подготовку перед скармливанием. В то время как объем потребляемого комбикорма </w:t>
      </w:r>
      <w:r w:rsidR="00C15301" w:rsidRPr="001A0F5E">
        <w:rPr>
          <w:rFonts w:ascii="Times New Roman" w:hAnsi="Times New Roman" w:cs="Times New Roman"/>
          <w:sz w:val="28"/>
          <w:szCs w:val="28"/>
        </w:rPr>
        <w:t xml:space="preserve">в </w:t>
      </w:r>
      <w:r w:rsidR="00C15301">
        <w:rPr>
          <w:rFonts w:ascii="Times New Roman" w:hAnsi="Times New Roman" w:cs="Times New Roman"/>
          <w:sz w:val="28"/>
          <w:szCs w:val="28"/>
        </w:rPr>
        <w:t>третьей группе</w:t>
      </w:r>
      <w:r w:rsidRPr="001A0F5E">
        <w:rPr>
          <w:rFonts w:ascii="Times New Roman" w:hAnsi="Times New Roman" w:cs="Times New Roman"/>
          <w:sz w:val="28"/>
          <w:szCs w:val="28"/>
        </w:rPr>
        <w:t xml:space="preserve"> был наивысшим, затраты на каждый килограмм произведенного молока оставались </w:t>
      </w:r>
      <w:r w:rsidR="00FB16AA">
        <w:rPr>
          <w:rFonts w:ascii="Times New Roman" w:hAnsi="Times New Roman" w:cs="Times New Roman"/>
          <w:sz w:val="28"/>
          <w:szCs w:val="28"/>
        </w:rPr>
        <w:t>п</w:t>
      </w:r>
      <w:r w:rsidR="00FC6FFD" w:rsidRPr="00FC6FFD">
        <w:rPr>
          <w:rFonts w:ascii="Times New Roman" w:hAnsi="Times New Roman" w:cs="Times New Roman"/>
          <w:sz w:val="28"/>
          <w:szCs w:val="28"/>
        </w:rPr>
        <w:t>рактически однородными во всех группах, находясь</w:t>
      </w:r>
      <w:r w:rsidR="00FC6FFD">
        <w:rPr>
          <w:rFonts w:ascii="Times New Roman" w:hAnsi="Times New Roman" w:cs="Times New Roman"/>
          <w:sz w:val="28"/>
          <w:szCs w:val="28"/>
        </w:rPr>
        <w:t xml:space="preserve"> на уровне 0,93 кормовых единиц</w:t>
      </w:r>
      <w:r w:rsidRPr="001A0F5E">
        <w:rPr>
          <w:rFonts w:ascii="Times New Roman" w:hAnsi="Times New Roman" w:cs="Times New Roman"/>
          <w:sz w:val="28"/>
          <w:szCs w:val="28"/>
        </w:rPr>
        <w:t>. Это свидетельствует о том, что затраты на корм в хорошей степени компенсировались продукцией молока, подчеркивая высокую к</w:t>
      </w:r>
      <w:r>
        <w:rPr>
          <w:rFonts w:ascii="Times New Roman" w:hAnsi="Times New Roman" w:cs="Times New Roman"/>
          <w:sz w:val="28"/>
          <w:szCs w:val="28"/>
        </w:rPr>
        <w:t>онверсию использованного корма.</w:t>
      </w:r>
    </w:p>
    <w:p w14:paraId="155CD697" w14:textId="77777777" w:rsidR="00D61BC8" w:rsidRDefault="00D61BC8" w:rsidP="001A0F5E">
      <w:pPr>
        <w:spacing w:after="0" w:line="240" w:lineRule="auto"/>
        <w:ind w:firstLine="709"/>
        <w:jc w:val="both"/>
        <w:rPr>
          <w:rFonts w:ascii="Times New Roman" w:hAnsi="Times New Roman" w:cs="Times New Roman"/>
          <w:sz w:val="28"/>
          <w:szCs w:val="28"/>
        </w:rPr>
      </w:pPr>
    </w:p>
    <w:p w14:paraId="2F252DBE" w14:textId="74009CB0" w:rsidR="00D61BC8" w:rsidRPr="00B34377" w:rsidRDefault="000E1662" w:rsidP="00D61BC8">
      <w:pPr>
        <w:jc w:val="both"/>
        <w:rPr>
          <w:rFonts w:ascii="Times New Roman" w:hAnsi="Times New Roman" w:cs="Times New Roman"/>
          <w:sz w:val="28"/>
          <w:szCs w:val="28"/>
        </w:rPr>
      </w:pPr>
      <w:r>
        <w:rPr>
          <w:rFonts w:ascii="Times New Roman" w:hAnsi="Times New Roman" w:cs="Times New Roman"/>
          <w:sz w:val="28"/>
          <w:szCs w:val="28"/>
        </w:rPr>
        <w:t>Таблица 30</w:t>
      </w:r>
      <w:r w:rsidR="00D61BC8" w:rsidRPr="00F257FE">
        <w:rPr>
          <w:rFonts w:ascii="Times New Roman" w:hAnsi="Times New Roman" w:cs="Times New Roman"/>
          <w:sz w:val="28"/>
          <w:szCs w:val="28"/>
        </w:rPr>
        <w:t xml:space="preserve">- </w:t>
      </w:r>
      <w:r w:rsidR="00FC6FFD" w:rsidRPr="00FC6FFD">
        <w:rPr>
          <w:rFonts w:ascii="Times New Roman" w:hAnsi="Times New Roman" w:cs="Times New Roman"/>
          <w:sz w:val="28"/>
          <w:szCs w:val="28"/>
        </w:rPr>
        <w:t>Расход питательных веществ кормов на производство 1 кг молока.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1275"/>
        <w:gridCol w:w="1276"/>
        <w:gridCol w:w="1276"/>
        <w:gridCol w:w="1366"/>
      </w:tblGrid>
      <w:tr w:rsidR="00D61BC8" w:rsidRPr="003D57AB" w14:paraId="32682422" w14:textId="77777777" w:rsidTr="004133CF">
        <w:tc>
          <w:tcPr>
            <w:tcW w:w="3823" w:type="dxa"/>
            <w:vMerge w:val="restart"/>
          </w:tcPr>
          <w:p w14:paraId="4058977B" w14:textId="77777777" w:rsidR="00D61BC8" w:rsidRPr="003D57AB" w:rsidRDefault="00D61BC8" w:rsidP="004133CF">
            <w:pPr>
              <w:spacing w:after="0" w:line="240" w:lineRule="auto"/>
              <w:jc w:val="both"/>
              <w:rPr>
                <w:rFonts w:ascii="Times New Roman" w:hAnsi="Times New Roman" w:cs="Times New Roman"/>
                <w:sz w:val="24"/>
                <w:szCs w:val="24"/>
              </w:rPr>
            </w:pPr>
            <w:r w:rsidRPr="003D57AB">
              <w:rPr>
                <w:rFonts w:ascii="Times New Roman" w:hAnsi="Times New Roman" w:cs="Times New Roman"/>
                <w:sz w:val="24"/>
                <w:szCs w:val="24"/>
              </w:rPr>
              <w:t xml:space="preserve">Показатели </w:t>
            </w:r>
          </w:p>
        </w:tc>
        <w:tc>
          <w:tcPr>
            <w:tcW w:w="5193" w:type="dxa"/>
            <w:gridSpan w:val="4"/>
          </w:tcPr>
          <w:p w14:paraId="21B83223" w14:textId="77777777" w:rsidR="00D61BC8" w:rsidRPr="003D57AB" w:rsidRDefault="00D61BC8" w:rsidP="004133CF">
            <w:pPr>
              <w:spacing w:after="0" w:line="240" w:lineRule="auto"/>
              <w:jc w:val="both"/>
              <w:rPr>
                <w:rFonts w:ascii="Times New Roman" w:hAnsi="Times New Roman" w:cs="Times New Roman"/>
                <w:sz w:val="24"/>
                <w:szCs w:val="24"/>
              </w:rPr>
            </w:pPr>
            <w:r w:rsidRPr="003D57AB">
              <w:rPr>
                <w:rFonts w:ascii="Times New Roman" w:hAnsi="Times New Roman" w:cs="Times New Roman"/>
                <w:sz w:val="24"/>
                <w:szCs w:val="24"/>
              </w:rPr>
              <w:t xml:space="preserve">Группа </w:t>
            </w:r>
          </w:p>
        </w:tc>
      </w:tr>
      <w:tr w:rsidR="00D61BC8" w:rsidRPr="003D57AB" w14:paraId="337EFD30" w14:textId="77777777" w:rsidTr="004133CF">
        <w:tc>
          <w:tcPr>
            <w:tcW w:w="3823" w:type="dxa"/>
            <w:vMerge/>
          </w:tcPr>
          <w:p w14:paraId="603F07C3" w14:textId="77777777" w:rsidR="00D61BC8" w:rsidRPr="003D57AB" w:rsidRDefault="00D61BC8" w:rsidP="004133CF">
            <w:pPr>
              <w:spacing w:after="0" w:line="240" w:lineRule="auto"/>
              <w:jc w:val="both"/>
              <w:rPr>
                <w:rFonts w:ascii="Times New Roman" w:hAnsi="Times New Roman" w:cs="Times New Roman"/>
                <w:sz w:val="24"/>
                <w:szCs w:val="24"/>
              </w:rPr>
            </w:pPr>
          </w:p>
        </w:tc>
        <w:tc>
          <w:tcPr>
            <w:tcW w:w="1275" w:type="dxa"/>
          </w:tcPr>
          <w:p w14:paraId="6D19B4C1" w14:textId="4DD453CC" w:rsidR="00D61BC8" w:rsidRPr="003D57AB" w:rsidRDefault="00B0233B" w:rsidP="004133CF">
            <w:pPr>
              <w:spacing w:after="0" w:line="240" w:lineRule="auto"/>
              <w:jc w:val="center"/>
              <w:rPr>
                <w:rFonts w:ascii="Times New Roman" w:hAnsi="Times New Roman" w:cs="Times New Roman"/>
                <w:sz w:val="24"/>
                <w:szCs w:val="24"/>
              </w:rPr>
            </w:pPr>
            <w:r w:rsidRPr="003D57AB">
              <w:rPr>
                <w:rFonts w:ascii="Times New Roman" w:hAnsi="Times New Roman" w:cs="Times New Roman"/>
                <w:sz w:val="24"/>
                <w:szCs w:val="24"/>
              </w:rPr>
              <w:t>к</w:t>
            </w:r>
          </w:p>
        </w:tc>
        <w:tc>
          <w:tcPr>
            <w:tcW w:w="1276" w:type="dxa"/>
          </w:tcPr>
          <w:p w14:paraId="0E38460E" w14:textId="03906454" w:rsidR="00D61BC8" w:rsidRPr="003D57AB" w:rsidRDefault="00B0233B" w:rsidP="004133CF">
            <w:pPr>
              <w:spacing w:after="0" w:line="240" w:lineRule="auto"/>
              <w:jc w:val="center"/>
              <w:rPr>
                <w:rFonts w:ascii="Times New Roman" w:hAnsi="Times New Roman" w:cs="Times New Roman"/>
                <w:sz w:val="24"/>
                <w:szCs w:val="24"/>
              </w:rPr>
            </w:pPr>
            <w:r w:rsidRPr="003D57AB">
              <w:rPr>
                <w:rFonts w:ascii="Times New Roman" w:hAnsi="Times New Roman" w:cs="Times New Roman"/>
                <w:sz w:val="24"/>
                <w:szCs w:val="24"/>
              </w:rPr>
              <w:t>1</w:t>
            </w:r>
          </w:p>
        </w:tc>
        <w:tc>
          <w:tcPr>
            <w:tcW w:w="1276" w:type="dxa"/>
          </w:tcPr>
          <w:p w14:paraId="1FE436F8" w14:textId="1CE23A3D" w:rsidR="00D61BC8" w:rsidRPr="003D57AB" w:rsidRDefault="00B0233B" w:rsidP="004133CF">
            <w:pPr>
              <w:spacing w:after="0" w:line="240" w:lineRule="auto"/>
              <w:jc w:val="center"/>
              <w:rPr>
                <w:rFonts w:ascii="Times New Roman" w:hAnsi="Times New Roman" w:cs="Times New Roman"/>
                <w:sz w:val="24"/>
                <w:szCs w:val="24"/>
              </w:rPr>
            </w:pPr>
            <w:r w:rsidRPr="003D57AB">
              <w:rPr>
                <w:rFonts w:ascii="Times New Roman" w:hAnsi="Times New Roman" w:cs="Times New Roman"/>
                <w:sz w:val="24"/>
                <w:szCs w:val="24"/>
              </w:rPr>
              <w:t>2</w:t>
            </w:r>
          </w:p>
        </w:tc>
        <w:tc>
          <w:tcPr>
            <w:tcW w:w="1366" w:type="dxa"/>
          </w:tcPr>
          <w:p w14:paraId="111D7E32" w14:textId="1C69819D" w:rsidR="00D61BC8" w:rsidRPr="003D57AB" w:rsidRDefault="00B0233B" w:rsidP="004133CF">
            <w:pPr>
              <w:spacing w:after="0" w:line="240" w:lineRule="auto"/>
              <w:jc w:val="center"/>
              <w:rPr>
                <w:rFonts w:ascii="Times New Roman" w:hAnsi="Times New Roman" w:cs="Times New Roman"/>
                <w:sz w:val="24"/>
                <w:szCs w:val="24"/>
              </w:rPr>
            </w:pPr>
            <w:r w:rsidRPr="003D57AB">
              <w:rPr>
                <w:rFonts w:ascii="Times New Roman" w:hAnsi="Times New Roman" w:cs="Times New Roman"/>
                <w:sz w:val="24"/>
                <w:szCs w:val="24"/>
              </w:rPr>
              <w:t>3</w:t>
            </w:r>
          </w:p>
        </w:tc>
      </w:tr>
      <w:tr w:rsidR="00D61BC8" w:rsidRPr="003D57AB" w14:paraId="48A202B1" w14:textId="77777777" w:rsidTr="004133CF">
        <w:tc>
          <w:tcPr>
            <w:tcW w:w="3823" w:type="dxa"/>
          </w:tcPr>
          <w:p w14:paraId="29C3D6AE" w14:textId="77777777" w:rsidR="00D61BC8" w:rsidRPr="003D57AB" w:rsidRDefault="00D61BC8" w:rsidP="004133CF">
            <w:pPr>
              <w:spacing w:after="0" w:line="240" w:lineRule="auto"/>
              <w:jc w:val="both"/>
              <w:rPr>
                <w:rFonts w:ascii="Times New Roman" w:hAnsi="Times New Roman" w:cs="Times New Roman"/>
                <w:sz w:val="24"/>
                <w:szCs w:val="24"/>
              </w:rPr>
            </w:pPr>
            <w:r w:rsidRPr="003D57AB">
              <w:rPr>
                <w:rFonts w:ascii="Times New Roman" w:hAnsi="Times New Roman" w:cs="Times New Roman"/>
                <w:sz w:val="24"/>
                <w:szCs w:val="24"/>
              </w:rPr>
              <w:t>Кормовые единицы, кг</w:t>
            </w:r>
          </w:p>
        </w:tc>
        <w:tc>
          <w:tcPr>
            <w:tcW w:w="1275" w:type="dxa"/>
          </w:tcPr>
          <w:p w14:paraId="590FAC8C" w14:textId="77777777" w:rsidR="00D61BC8" w:rsidRPr="003D57AB" w:rsidRDefault="00D61BC8" w:rsidP="004133CF">
            <w:pPr>
              <w:spacing w:after="0" w:line="240" w:lineRule="auto"/>
              <w:jc w:val="both"/>
              <w:rPr>
                <w:rFonts w:ascii="Times New Roman" w:hAnsi="Times New Roman" w:cs="Times New Roman"/>
                <w:sz w:val="24"/>
                <w:szCs w:val="24"/>
              </w:rPr>
            </w:pPr>
            <w:r w:rsidRPr="003D57AB">
              <w:rPr>
                <w:rFonts w:ascii="Times New Roman" w:hAnsi="Times New Roman" w:cs="Times New Roman"/>
                <w:sz w:val="24"/>
                <w:szCs w:val="24"/>
              </w:rPr>
              <w:t>0,93</w:t>
            </w:r>
          </w:p>
        </w:tc>
        <w:tc>
          <w:tcPr>
            <w:tcW w:w="1276" w:type="dxa"/>
          </w:tcPr>
          <w:p w14:paraId="495B60CF" w14:textId="77777777" w:rsidR="00D61BC8" w:rsidRPr="003D57AB" w:rsidRDefault="00D61BC8" w:rsidP="004133CF">
            <w:pPr>
              <w:spacing w:after="0" w:line="240" w:lineRule="auto"/>
              <w:jc w:val="both"/>
              <w:rPr>
                <w:rFonts w:ascii="Times New Roman" w:hAnsi="Times New Roman" w:cs="Times New Roman"/>
                <w:sz w:val="24"/>
                <w:szCs w:val="24"/>
              </w:rPr>
            </w:pPr>
            <w:r w:rsidRPr="003D57AB">
              <w:rPr>
                <w:rFonts w:ascii="Times New Roman" w:hAnsi="Times New Roman" w:cs="Times New Roman"/>
                <w:sz w:val="24"/>
                <w:szCs w:val="24"/>
              </w:rPr>
              <w:t>0,92</w:t>
            </w:r>
          </w:p>
        </w:tc>
        <w:tc>
          <w:tcPr>
            <w:tcW w:w="1276" w:type="dxa"/>
          </w:tcPr>
          <w:p w14:paraId="519DB8E5" w14:textId="77777777" w:rsidR="00D61BC8" w:rsidRPr="003D57AB" w:rsidRDefault="00D61BC8" w:rsidP="004133CF">
            <w:pPr>
              <w:spacing w:after="0" w:line="240" w:lineRule="auto"/>
              <w:jc w:val="both"/>
              <w:rPr>
                <w:rFonts w:ascii="Times New Roman" w:hAnsi="Times New Roman" w:cs="Times New Roman"/>
                <w:sz w:val="24"/>
                <w:szCs w:val="24"/>
              </w:rPr>
            </w:pPr>
            <w:r w:rsidRPr="003D57AB">
              <w:rPr>
                <w:rFonts w:ascii="Times New Roman" w:hAnsi="Times New Roman" w:cs="Times New Roman"/>
                <w:sz w:val="24"/>
                <w:szCs w:val="24"/>
              </w:rPr>
              <w:t>0,94</w:t>
            </w:r>
          </w:p>
        </w:tc>
        <w:tc>
          <w:tcPr>
            <w:tcW w:w="1366" w:type="dxa"/>
          </w:tcPr>
          <w:p w14:paraId="2ACAFEE9" w14:textId="77777777" w:rsidR="00D61BC8" w:rsidRPr="003D57AB" w:rsidRDefault="00D61BC8" w:rsidP="004133CF">
            <w:pPr>
              <w:spacing w:after="0" w:line="240" w:lineRule="auto"/>
              <w:jc w:val="both"/>
              <w:rPr>
                <w:rFonts w:ascii="Times New Roman" w:hAnsi="Times New Roman" w:cs="Times New Roman"/>
                <w:sz w:val="24"/>
                <w:szCs w:val="24"/>
              </w:rPr>
            </w:pPr>
            <w:r w:rsidRPr="003D57AB">
              <w:rPr>
                <w:rFonts w:ascii="Times New Roman" w:hAnsi="Times New Roman" w:cs="Times New Roman"/>
                <w:sz w:val="24"/>
                <w:szCs w:val="24"/>
              </w:rPr>
              <w:t>0,93</w:t>
            </w:r>
          </w:p>
        </w:tc>
      </w:tr>
      <w:tr w:rsidR="00D61BC8" w:rsidRPr="003D57AB" w14:paraId="2E2B9E2A" w14:textId="77777777" w:rsidTr="004133CF">
        <w:tc>
          <w:tcPr>
            <w:tcW w:w="3823" w:type="dxa"/>
          </w:tcPr>
          <w:p w14:paraId="0A4E162C" w14:textId="77777777" w:rsidR="00D61BC8" w:rsidRPr="003D57AB" w:rsidRDefault="00D61BC8" w:rsidP="004133CF">
            <w:pPr>
              <w:spacing w:after="0" w:line="240" w:lineRule="auto"/>
              <w:jc w:val="both"/>
              <w:rPr>
                <w:rFonts w:ascii="Times New Roman" w:hAnsi="Times New Roman" w:cs="Times New Roman"/>
                <w:sz w:val="24"/>
                <w:szCs w:val="24"/>
              </w:rPr>
            </w:pPr>
            <w:r w:rsidRPr="003D57AB">
              <w:rPr>
                <w:rFonts w:ascii="Times New Roman" w:hAnsi="Times New Roman" w:cs="Times New Roman"/>
                <w:sz w:val="24"/>
                <w:szCs w:val="24"/>
              </w:rPr>
              <w:t>Обменная энергия, Мдж</w:t>
            </w:r>
          </w:p>
        </w:tc>
        <w:tc>
          <w:tcPr>
            <w:tcW w:w="1275" w:type="dxa"/>
          </w:tcPr>
          <w:p w14:paraId="70B54F9A" w14:textId="77777777" w:rsidR="00D61BC8" w:rsidRPr="003D57AB" w:rsidRDefault="00D61BC8" w:rsidP="004133CF">
            <w:pPr>
              <w:spacing w:after="0" w:line="240" w:lineRule="auto"/>
              <w:jc w:val="both"/>
              <w:rPr>
                <w:rFonts w:ascii="Times New Roman" w:hAnsi="Times New Roman" w:cs="Times New Roman"/>
                <w:sz w:val="24"/>
                <w:szCs w:val="24"/>
              </w:rPr>
            </w:pPr>
            <w:r w:rsidRPr="003D57AB">
              <w:rPr>
                <w:rFonts w:ascii="Times New Roman" w:hAnsi="Times New Roman" w:cs="Times New Roman"/>
                <w:sz w:val="24"/>
                <w:szCs w:val="24"/>
              </w:rPr>
              <w:t>10,4</w:t>
            </w:r>
          </w:p>
        </w:tc>
        <w:tc>
          <w:tcPr>
            <w:tcW w:w="1276" w:type="dxa"/>
          </w:tcPr>
          <w:p w14:paraId="76BBBAEE" w14:textId="77777777" w:rsidR="00D61BC8" w:rsidRPr="003D57AB" w:rsidRDefault="00D61BC8" w:rsidP="004133CF">
            <w:pPr>
              <w:spacing w:after="0" w:line="240" w:lineRule="auto"/>
              <w:jc w:val="both"/>
              <w:rPr>
                <w:rFonts w:ascii="Times New Roman" w:hAnsi="Times New Roman" w:cs="Times New Roman"/>
                <w:sz w:val="24"/>
                <w:szCs w:val="24"/>
              </w:rPr>
            </w:pPr>
            <w:r w:rsidRPr="003D57AB">
              <w:rPr>
                <w:rFonts w:ascii="Times New Roman" w:hAnsi="Times New Roman" w:cs="Times New Roman"/>
                <w:sz w:val="24"/>
                <w:szCs w:val="24"/>
              </w:rPr>
              <w:t>10,3</w:t>
            </w:r>
          </w:p>
        </w:tc>
        <w:tc>
          <w:tcPr>
            <w:tcW w:w="1276" w:type="dxa"/>
          </w:tcPr>
          <w:p w14:paraId="1AFF438F" w14:textId="77777777" w:rsidR="00D61BC8" w:rsidRPr="003D57AB" w:rsidRDefault="00D61BC8" w:rsidP="004133CF">
            <w:pPr>
              <w:spacing w:after="0" w:line="240" w:lineRule="auto"/>
              <w:jc w:val="both"/>
              <w:rPr>
                <w:rFonts w:ascii="Times New Roman" w:hAnsi="Times New Roman" w:cs="Times New Roman"/>
                <w:sz w:val="24"/>
                <w:szCs w:val="24"/>
              </w:rPr>
            </w:pPr>
            <w:r w:rsidRPr="003D57AB">
              <w:rPr>
                <w:rFonts w:ascii="Times New Roman" w:hAnsi="Times New Roman" w:cs="Times New Roman"/>
                <w:sz w:val="24"/>
                <w:szCs w:val="24"/>
              </w:rPr>
              <w:t>10,4</w:t>
            </w:r>
          </w:p>
        </w:tc>
        <w:tc>
          <w:tcPr>
            <w:tcW w:w="1366" w:type="dxa"/>
          </w:tcPr>
          <w:p w14:paraId="4DCF8B9B" w14:textId="77777777" w:rsidR="00D61BC8" w:rsidRPr="003D57AB" w:rsidRDefault="00D61BC8" w:rsidP="004133CF">
            <w:pPr>
              <w:spacing w:after="0" w:line="240" w:lineRule="auto"/>
              <w:jc w:val="both"/>
              <w:rPr>
                <w:rFonts w:ascii="Times New Roman" w:hAnsi="Times New Roman" w:cs="Times New Roman"/>
                <w:sz w:val="24"/>
                <w:szCs w:val="24"/>
              </w:rPr>
            </w:pPr>
            <w:r w:rsidRPr="003D57AB">
              <w:rPr>
                <w:rFonts w:ascii="Times New Roman" w:hAnsi="Times New Roman" w:cs="Times New Roman"/>
                <w:sz w:val="24"/>
                <w:szCs w:val="24"/>
              </w:rPr>
              <w:t>10,4</w:t>
            </w:r>
          </w:p>
        </w:tc>
      </w:tr>
      <w:tr w:rsidR="00D61BC8" w:rsidRPr="003D57AB" w14:paraId="7D4B9DA9" w14:textId="77777777" w:rsidTr="004133CF">
        <w:tc>
          <w:tcPr>
            <w:tcW w:w="3823" w:type="dxa"/>
          </w:tcPr>
          <w:p w14:paraId="5A5F7777" w14:textId="77777777" w:rsidR="00D61BC8" w:rsidRPr="003D57AB" w:rsidRDefault="00D61BC8" w:rsidP="004133CF">
            <w:pPr>
              <w:spacing w:after="0" w:line="240" w:lineRule="auto"/>
              <w:jc w:val="both"/>
              <w:rPr>
                <w:rFonts w:ascii="Times New Roman" w:hAnsi="Times New Roman" w:cs="Times New Roman"/>
                <w:sz w:val="24"/>
                <w:szCs w:val="24"/>
              </w:rPr>
            </w:pPr>
            <w:r w:rsidRPr="003D57AB">
              <w:rPr>
                <w:rFonts w:ascii="Times New Roman" w:hAnsi="Times New Roman" w:cs="Times New Roman"/>
                <w:sz w:val="24"/>
                <w:szCs w:val="24"/>
              </w:rPr>
              <w:t>Перевариваемый протеин</w:t>
            </w:r>
          </w:p>
        </w:tc>
        <w:tc>
          <w:tcPr>
            <w:tcW w:w="1275" w:type="dxa"/>
          </w:tcPr>
          <w:p w14:paraId="1B76F1A4" w14:textId="77777777" w:rsidR="00D61BC8" w:rsidRPr="003D57AB" w:rsidRDefault="00D61BC8" w:rsidP="004133CF">
            <w:pPr>
              <w:spacing w:after="0" w:line="240" w:lineRule="auto"/>
              <w:jc w:val="both"/>
              <w:rPr>
                <w:rFonts w:ascii="Times New Roman" w:hAnsi="Times New Roman" w:cs="Times New Roman"/>
                <w:sz w:val="24"/>
                <w:szCs w:val="24"/>
              </w:rPr>
            </w:pPr>
            <w:r w:rsidRPr="003D57AB">
              <w:rPr>
                <w:rFonts w:ascii="Times New Roman" w:hAnsi="Times New Roman" w:cs="Times New Roman"/>
                <w:sz w:val="24"/>
                <w:szCs w:val="24"/>
              </w:rPr>
              <w:t>15,9</w:t>
            </w:r>
          </w:p>
        </w:tc>
        <w:tc>
          <w:tcPr>
            <w:tcW w:w="1276" w:type="dxa"/>
          </w:tcPr>
          <w:p w14:paraId="3D20D926" w14:textId="77777777" w:rsidR="00D61BC8" w:rsidRPr="003D57AB" w:rsidRDefault="00D61BC8" w:rsidP="004133CF">
            <w:pPr>
              <w:spacing w:after="0" w:line="240" w:lineRule="auto"/>
              <w:jc w:val="both"/>
              <w:rPr>
                <w:rFonts w:ascii="Times New Roman" w:hAnsi="Times New Roman" w:cs="Times New Roman"/>
                <w:sz w:val="24"/>
                <w:szCs w:val="24"/>
              </w:rPr>
            </w:pPr>
            <w:r w:rsidRPr="003D57AB">
              <w:rPr>
                <w:rFonts w:ascii="Times New Roman" w:hAnsi="Times New Roman" w:cs="Times New Roman"/>
                <w:sz w:val="24"/>
                <w:szCs w:val="24"/>
              </w:rPr>
              <w:t>16,0</w:t>
            </w:r>
          </w:p>
        </w:tc>
        <w:tc>
          <w:tcPr>
            <w:tcW w:w="1276" w:type="dxa"/>
          </w:tcPr>
          <w:p w14:paraId="303765F7" w14:textId="77777777" w:rsidR="00D61BC8" w:rsidRPr="003D57AB" w:rsidRDefault="00D61BC8" w:rsidP="004133CF">
            <w:pPr>
              <w:spacing w:after="0" w:line="240" w:lineRule="auto"/>
              <w:jc w:val="both"/>
              <w:rPr>
                <w:rFonts w:ascii="Times New Roman" w:hAnsi="Times New Roman" w:cs="Times New Roman"/>
                <w:sz w:val="24"/>
                <w:szCs w:val="24"/>
              </w:rPr>
            </w:pPr>
            <w:r w:rsidRPr="003D57AB">
              <w:rPr>
                <w:rFonts w:ascii="Times New Roman" w:hAnsi="Times New Roman" w:cs="Times New Roman"/>
                <w:sz w:val="24"/>
                <w:szCs w:val="24"/>
              </w:rPr>
              <w:t>16,1</w:t>
            </w:r>
          </w:p>
        </w:tc>
        <w:tc>
          <w:tcPr>
            <w:tcW w:w="1366" w:type="dxa"/>
          </w:tcPr>
          <w:p w14:paraId="584F826E" w14:textId="77777777" w:rsidR="00D61BC8" w:rsidRPr="003D57AB" w:rsidRDefault="00D61BC8" w:rsidP="004133CF">
            <w:pPr>
              <w:spacing w:after="0" w:line="240" w:lineRule="auto"/>
              <w:jc w:val="both"/>
              <w:rPr>
                <w:rFonts w:ascii="Times New Roman" w:hAnsi="Times New Roman" w:cs="Times New Roman"/>
                <w:sz w:val="24"/>
                <w:szCs w:val="24"/>
              </w:rPr>
            </w:pPr>
            <w:r w:rsidRPr="003D57AB">
              <w:rPr>
                <w:rFonts w:ascii="Times New Roman" w:hAnsi="Times New Roman" w:cs="Times New Roman"/>
                <w:sz w:val="24"/>
                <w:szCs w:val="24"/>
              </w:rPr>
              <w:t>16,2</w:t>
            </w:r>
          </w:p>
        </w:tc>
      </w:tr>
    </w:tbl>
    <w:p w14:paraId="6F134B9F" w14:textId="77777777" w:rsidR="00D61BC8" w:rsidRPr="001A0F5E" w:rsidRDefault="00D61BC8" w:rsidP="001A0F5E">
      <w:pPr>
        <w:spacing w:after="0" w:line="240" w:lineRule="auto"/>
        <w:ind w:firstLine="709"/>
        <w:jc w:val="both"/>
        <w:rPr>
          <w:rFonts w:ascii="Times New Roman" w:hAnsi="Times New Roman" w:cs="Times New Roman"/>
          <w:sz w:val="28"/>
          <w:szCs w:val="28"/>
        </w:rPr>
      </w:pPr>
    </w:p>
    <w:p w14:paraId="0FB03DBA" w14:textId="4277A37B" w:rsidR="001A0F5E" w:rsidRDefault="001A0F5E" w:rsidP="001A0F5E">
      <w:pPr>
        <w:spacing w:after="0" w:line="240" w:lineRule="auto"/>
        <w:ind w:firstLine="709"/>
        <w:jc w:val="both"/>
        <w:rPr>
          <w:rFonts w:ascii="Times New Roman" w:hAnsi="Times New Roman" w:cs="Times New Roman"/>
          <w:sz w:val="28"/>
          <w:szCs w:val="28"/>
        </w:rPr>
      </w:pPr>
      <w:r w:rsidRPr="001A0F5E">
        <w:rPr>
          <w:rFonts w:ascii="Times New Roman" w:hAnsi="Times New Roman" w:cs="Times New Roman"/>
          <w:sz w:val="28"/>
          <w:szCs w:val="28"/>
        </w:rPr>
        <w:t xml:space="preserve">По молочной продуктивности </w:t>
      </w:r>
      <w:r w:rsidR="00B0233B">
        <w:rPr>
          <w:rFonts w:ascii="Times New Roman" w:hAnsi="Times New Roman" w:cs="Times New Roman"/>
          <w:sz w:val="28"/>
          <w:szCs w:val="28"/>
        </w:rPr>
        <w:t>третья</w:t>
      </w:r>
      <w:r w:rsidRPr="001A0F5E">
        <w:rPr>
          <w:rFonts w:ascii="Times New Roman" w:hAnsi="Times New Roman" w:cs="Times New Roman"/>
          <w:sz w:val="28"/>
          <w:szCs w:val="28"/>
        </w:rPr>
        <w:t xml:space="preserve"> группа также превосходила другие группы, выделяясь на 1,5-6,3% по количеству произведенного молока на каждую голову. В этой группе выручка от продажи молока была соответственно выше. Затраты на каждую голову, включая прямые и косвенные расходы, были минимальными в контрольной группе, где тритикале использовалось в необработанном виде. При внедрении других методов подготовки зерна тритикале затраты на каждую голову постепенно увеличивались, но затраты на корм на каждый литр молока уменьшались с увеличением молочной продуктивности.</w:t>
      </w:r>
    </w:p>
    <w:p w14:paraId="232A29C7" w14:textId="24E2F552" w:rsidR="001A0F5E" w:rsidRPr="001A0F5E" w:rsidRDefault="001A0F5E" w:rsidP="001A0F5E">
      <w:pPr>
        <w:spacing w:after="0" w:line="240" w:lineRule="auto"/>
        <w:ind w:firstLine="709"/>
        <w:jc w:val="both"/>
        <w:rPr>
          <w:rFonts w:ascii="Times New Roman" w:hAnsi="Times New Roman" w:cs="Times New Roman"/>
          <w:sz w:val="28"/>
          <w:szCs w:val="28"/>
        </w:rPr>
      </w:pPr>
      <w:r w:rsidRPr="001A0F5E">
        <w:rPr>
          <w:rFonts w:ascii="Times New Roman" w:hAnsi="Times New Roman" w:cs="Times New Roman"/>
          <w:sz w:val="28"/>
          <w:szCs w:val="28"/>
        </w:rPr>
        <w:t>Анализ экономических данных подчеркивает, что оптимальный вариант кормления дойных коров представляет собой использование экспериментального комбикорма №3. В этой группе, где зерно тритикале подготавливается комплексным методом (проращивание и экструдирование) перед скармливанием, наблюдается максимальная прибыль, превышающая другие варианты на 630,0-3420,0 тенге или 1,8-10,9%. Уровень рентабельности в данной группе также выше на 0,2-4,1% по сравнен</w:t>
      </w:r>
      <w:r>
        <w:rPr>
          <w:rFonts w:ascii="Times New Roman" w:hAnsi="Times New Roman" w:cs="Times New Roman"/>
          <w:sz w:val="28"/>
          <w:szCs w:val="28"/>
        </w:rPr>
        <w:t>ию с остальными группами опыта.</w:t>
      </w:r>
    </w:p>
    <w:p w14:paraId="00A9B01A" w14:textId="2264269C" w:rsidR="00D61BC8" w:rsidRPr="003D57AB" w:rsidRDefault="001A0F5E" w:rsidP="003D57AB">
      <w:pPr>
        <w:spacing w:after="0" w:line="240" w:lineRule="auto"/>
        <w:ind w:firstLine="709"/>
        <w:jc w:val="both"/>
        <w:rPr>
          <w:rFonts w:ascii="Times New Roman" w:hAnsi="Times New Roman" w:cs="Times New Roman"/>
          <w:sz w:val="28"/>
          <w:szCs w:val="28"/>
        </w:rPr>
      </w:pPr>
      <w:r w:rsidRPr="001A0F5E">
        <w:rPr>
          <w:rFonts w:ascii="Times New Roman" w:hAnsi="Times New Roman" w:cs="Times New Roman"/>
          <w:sz w:val="28"/>
          <w:szCs w:val="28"/>
        </w:rPr>
        <w:t>Таким образом, результаты экономических расчетов подтверждают, что применение экспериментального комбикорма №3 с комплексной подготовкой зерна тритикале перед кормлением обеспечивает значительный экономический эффект в виде увеличения прибыли и уровня рентабельности.</w:t>
      </w:r>
      <w:bookmarkEnd w:id="37"/>
      <w:bookmarkEnd w:id="38"/>
    </w:p>
    <w:p w14:paraId="5265D4D0" w14:textId="63158025" w:rsidR="00102498" w:rsidRDefault="00B46F0E" w:rsidP="00EC7421">
      <w:pPr>
        <w:pStyle w:val="2"/>
      </w:pPr>
      <w:bookmarkStart w:id="75" w:name="_Toc159509409"/>
      <w:r w:rsidRPr="00B46F0E">
        <w:rPr>
          <w:rFonts w:ascii="Times New Roman" w:hAnsi="Times New Roman" w:cs="Times New Roman"/>
          <w:b/>
          <w:color w:val="000000" w:themeColor="text1"/>
          <w:sz w:val="28"/>
          <w:szCs w:val="28"/>
        </w:rPr>
        <w:lastRenderedPageBreak/>
        <w:t>Заключения по пятому разделу</w:t>
      </w:r>
      <w:bookmarkEnd w:id="75"/>
    </w:p>
    <w:p w14:paraId="4D5BB7E7" w14:textId="23DAFDC3" w:rsidR="00A53534" w:rsidRPr="00A53534" w:rsidRDefault="00A53534" w:rsidP="00A53534">
      <w:pPr>
        <w:spacing w:after="0" w:line="240" w:lineRule="auto"/>
        <w:ind w:firstLine="709"/>
        <w:jc w:val="both"/>
        <w:rPr>
          <w:rFonts w:ascii="Times New Roman" w:hAnsi="Times New Roman" w:cs="Times New Roman"/>
          <w:sz w:val="28"/>
          <w:szCs w:val="28"/>
        </w:rPr>
      </w:pPr>
      <w:r w:rsidRPr="00A53534">
        <w:rPr>
          <w:rFonts w:ascii="Times New Roman" w:hAnsi="Times New Roman" w:cs="Times New Roman"/>
          <w:sz w:val="28"/>
          <w:szCs w:val="28"/>
        </w:rPr>
        <w:t>Издержки на корма для получения 1 кг молока оставались фактически постоянными в рамках всех групп, устанавливаясь на уровне 0,93 кормовых единиц. Это свидетельствует о том, что затраты на корм эффективно компенсируются производимой продукцией, что, в свою очередь, указывает на высокую конверсию.</w:t>
      </w:r>
    </w:p>
    <w:p w14:paraId="049FBD99" w14:textId="784B5277" w:rsidR="00A53534" w:rsidRPr="00A53534" w:rsidRDefault="00A53534" w:rsidP="00A53534">
      <w:pPr>
        <w:spacing w:after="0" w:line="240" w:lineRule="auto"/>
        <w:ind w:firstLine="709"/>
        <w:jc w:val="both"/>
        <w:rPr>
          <w:rFonts w:ascii="Times New Roman" w:hAnsi="Times New Roman" w:cs="Times New Roman"/>
          <w:sz w:val="28"/>
          <w:szCs w:val="28"/>
        </w:rPr>
      </w:pPr>
      <w:r w:rsidRPr="00A53534">
        <w:rPr>
          <w:rFonts w:ascii="Times New Roman" w:hAnsi="Times New Roman" w:cs="Times New Roman"/>
          <w:sz w:val="28"/>
          <w:szCs w:val="28"/>
        </w:rPr>
        <w:t xml:space="preserve">Максимальная прибыль была зафиксирована у животных </w:t>
      </w:r>
      <w:r w:rsidR="00B0233B">
        <w:rPr>
          <w:rFonts w:ascii="Times New Roman" w:hAnsi="Times New Roman" w:cs="Times New Roman"/>
          <w:sz w:val="28"/>
          <w:szCs w:val="28"/>
        </w:rPr>
        <w:t>третий</w:t>
      </w:r>
      <w:r w:rsidRPr="00A53534">
        <w:rPr>
          <w:rFonts w:ascii="Times New Roman" w:hAnsi="Times New Roman" w:cs="Times New Roman"/>
          <w:sz w:val="28"/>
          <w:szCs w:val="28"/>
        </w:rPr>
        <w:t xml:space="preserve"> группы, варьируя от 630,0 до 3420,0 тенге, что представляло собой увеличение на уровне от 1,8 до 10,9% по сравнению с остальными группами. Общий уровень рентабельности у коров в </w:t>
      </w:r>
      <w:r w:rsidR="00B0233B">
        <w:rPr>
          <w:rFonts w:ascii="Times New Roman" w:hAnsi="Times New Roman" w:cs="Times New Roman"/>
          <w:sz w:val="28"/>
          <w:szCs w:val="28"/>
        </w:rPr>
        <w:t>третьей</w:t>
      </w:r>
      <w:r w:rsidRPr="00A53534">
        <w:rPr>
          <w:rFonts w:ascii="Times New Roman" w:hAnsi="Times New Roman" w:cs="Times New Roman"/>
          <w:sz w:val="28"/>
          <w:szCs w:val="28"/>
        </w:rPr>
        <w:t xml:space="preserve"> группе, где зерно тритикале подвергалось комплексной подготовке перед введением в рацион, был выше на 0,2-4,1% по </w:t>
      </w:r>
      <w:r>
        <w:rPr>
          <w:rFonts w:ascii="Times New Roman" w:hAnsi="Times New Roman" w:cs="Times New Roman"/>
          <w:sz w:val="28"/>
          <w:szCs w:val="28"/>
        </w:rPr>
        <w:t>сравнению с другими вариантами.</w:t>
      </w:r>
    </w:p>
    <w:p w14:paraId="41059351" w14:textId="7F395332" w:rsidR="00A53534" w:rsidRDefault="00A53534" w:rsidP="00A53534">
      <w:pPr>
        <w:spacing w:after="0" w:line="240" w:lineRule="auto"/>
        <w:ind w:firstLine="709"/>
        <w:jc w:val="both"/>
      </w:pPr>
      <w:r w:rsidRPr="00A53534">
        <w:rPr>
          <w:rFonts w:ascii="Times New Roman" w:hAnsi="Times New Roman" w:cs="Times New Roman"/>
          <w:sz w:val="28"/>
          <w:szCs w:val="28"/>
        </w:rPr>
        <w:t>Таким образом, результаты экономического анализа подчеркивают, что использование экспериментального комбикорма №3 является наиболее перспективным вариантом для кормления дойных коров. В этом случае зерно тритикале, подготовленное комплексным методом (проращивание и экструдирование), способствует увеличению прибыли на 1,8-10,9% и повышению уровня рентабельности на 0,2-4,1% по сравнению с альтернативными стратегиями.</w:t>
      </w:r>
    </w:p>
    <w:p w14:paraId="0DF16099" w14:textId="77777777" w:rsidR="00A53534" w:rsidRDefault="00A53534" w:rsidP="00A53534">
      <w:pPr>
        <w:spacing w:after="0" w:line="240" w:lineRule="auto"/>
        <w:jc w:val="both"/>
      </w:pPr>
    </w:p>
    <w:p w14:paraId="10BF4A08" w14:textId="77777777" w:rsidR="008F6376" w:rsidRDefault="008F6376" w:rsidP="00A53534">
      <w:pPr>
        <w:spacing w:after="0" w:line="240" w:lineRule="auto"/>
        <w:jc w:val="both"/>
      </w:pPr>
    </w:p>
    <w:p w14:paraId="1587BC06" w14:textId="77777777" w:rsidR="00581F04" w:rsidRDefault="00581F04" w:rsidP="00A53534">
      <w:pPr>
        <w:spacing w:after="0" w:line="240" w:lineRule="auto"/>
        <w:jc w:val="both"/>
      </w:pPr>
    </w:p>
    <w:p w14:paraId="1344DE9D" w14:textId="77777777" w:rsidR="00581F04" w:rsidRDefault="00581F04" w:rsidP="00A53534">
      <w:pPr>
        <w:spacing w:after="0" w:line="240" w:lineRule="auto"/>
        <w:jc w:val="both"/>
      </w:pPr>
    </w:p>
    <w:p w14:paraId="61A13A4B" w14:textId="55431495" w:rsidR="00581F04" w:rsidRDefault="00581F04" w:rsidP="00A53534">
      <w:pPr>
        <w:spacing w:after="0" w:line="240" w:lineRule="auto"/>
        <w:jc w:val="both"/>
      </w:pPr>
    </w:p>
    <w:p w14:paraId="09797771" w14:textId="368A5E23" w:rsidR="00F8381A" w:rsidRDefault="00F8381A" w:rsidP="00A53534">
      <w:pPr>
        <w:spacing w:after="0" w:line="240" w:lineRule="auto"/>
        <w:jc w:val="both"/>
      </w:pPr>
    </w:p>
    <w:p w14:paraId="754A38A2" w14:textId="0A345826" w:rsidR="00F8381A" w:rsidRDefault="00F8381A" w:rsidP="00360C36">
      <w:pPr>
        <w:spacing w:after="0" w:line="240" w:lineRule="auto"/>
      </w:pPr>
    </w:p>
    <w:p w14:paraId="15265172" w14:textId="216EAA5F" w:rsidR="00F8381A" w:rsidRDefault="00F8381A" w:rsidP="00360C36">
      <w:pPr>
        <w:spacing w:after="0" w:line="240" w:lineRule="auto"/>
      </w:pPr>
    </w:p>
    <w:p w14:paraId="2D8AAFE4" w14:textId="569E69DB" w:rsidR="00F8381A" w:rsidRDefault="00F8381A" w:rsidP="00360C36">
      <w:pPr>
        <w:spacing w:after="0" w:line="240" w:lineRule="auto"/>
      </w:pPr>
    </w:p>
    <w:p w14:paraId="296CEC2E" w14:textId="2D16420C" w:rsidR="00F8381A" w:rsidRDefault="00F8381A" w:rsidP="00360C36">
      <w:pPr>
        <w:spacing w:after="0" w:line="240" w:lineRule="auto"/>
      </w:pPr>
    </w:p>
    <w:p w14:paraId="49F09BA1" w14:textId="56750E8C" w:rsidR="00717745" w:rsidRDefault="00717745" w:rsidP="00360C36">
      <w:pPr>
        <w:spacing w:after="0" w:line="240" w:lineRule="auto"/>
      </w:pPr>
    </w:p>
    <w:p w14:paraId="63BC05D2" w14:textId="2E723141" w:rsidR="00717745" w:rsidRDefault="00717745" w:rsidP="00360C36">
      <w:pPr>
        <w:spacing w:after="0" w:line="240" w:lineRule="auto"/>
      </w:pPr>
    </w:p>
    <w:p w14:paraId="6DD859CF" w14:textId="1C551062" w:rsidR="00717745" w:rsidRDefault="00717745" w:rsidP="00360C36">
      <w:pPr>
        <w:spacing w:after="0" w:line="240" w:lineRule="auto"/>
      </w:pPr>
    </w:p>
    <w:p w14:paraId="066246DD" w14:textId="76715BAE" w:rsidR="00717745" w:rsidRDefault="00717745" w:rsidP="00360C36">
      <w:pPr>
        <w:spacing w:after="0" w:line="240" w:lineRule="auto"/>
      </w:pPr>
    </w:p>
    <w:p w14:paraId="75D727CE" w14:textId="7DB0FC07" w:rsidR="00717745" w:rsidRDefault="00717745" w:rsidP="00360C36">
      <w:pPr>
        <w:spacing w:after="0" w:line="240" w:lineRule="auto"/>
      </w:pPr>
    </w:p>
    <w:p w14:paraId="09C1965A" w14:textId="7BFAD73F" w:rsidR="00717745" w:rsidRDefault="00717745" w:rsidP="00360C36">
      <w:pPr>
        <w:spacing w:after="0" w:line="240" w:lineRule="auto"/>
      </w:pPr>
    </w:p>
    <w:p w14:paraId="61208352" w14:textId="6C0CC711" w:rsidR="00717745" w:rsidRDefault="00717745" w:rsidP="00360C36">
      <w:pPr>
        <w:spacing w:after="0" w:line="240" w:lineRule="auto"/>
      </w:pPr>
    </w:p>
    <w:p w14:paraId="413DB6EF" w14:textId="2D71F6CD" w:rsidR="00717745" w:rsidRDefault="00717745" w:rsidP="00360C36">
      <w:pPr>
        <w:spacing w:after="0" w:line="240" w:lineRule="auto"/>
      </w:pPr>
    </w:p>
    <w:p w14:paraId="0815DDE2" w14:textId="4D980954" w:rsidR="00717745" w:rsidRDefault="00717745" w:rsidP="00360C36">
      <w:pPr>
        <w:spacing w:after="0" w:line="240" w:lineRule="auto"/>
      </w:pPr>
    </w:p>
    <w:p w14:paraId="5CAAB6A1" w14:textId="0F4D5DED" w:rsidR="003D57AB" w:rsidRDefault="003D57AB" w:rsidP="00360C36">
      <w:pPr>
        <w:spacing w:after="0" w:line="240" w:lineRule="auto"/>
      </w:pPr>
    </w:p>
    <w:p w14:paraId="26190047" w14:textId="476D89EC" w:rsidR="003D57AB" w:rsidRDefault="003D57AB" w:rsidP="00360C36">
      <w:pPr>
        <w:spacing w:after="0" w:line="240" w:lineRule="auto"/>
      </w:pPr>
    </w:p>
    <w:p w14:paraId="5050EF03" w14:textId="65A7FCFA" w:rsidR="003D57AB" w:rsidRDefault="003D57AB" w:rsidP="00360C36">
      <w:pPr>
        <w:spacing w:after="0" w:line="240" w:lineRule="auto"/>
      </w:pPr>
    </w:p>
    <w:p w14:paraId="78A0F322" w14:textId="4D77535E" w:rsidR="003D57AB" w:rsidRDefault="003D57AB" w:rsidP="00360C36">
      <w:pPr>
        <w:spacing w:after="0" w:line="240" w:lineRule="auto"/>
      </w:pPr>
    </w:p>
    <w:p w14:paraId="75C6211A" w14:textId="2B891A2E" w:rsidR="003D57AB" w:rsidRDefault="003D57AB" w:rsidP="00360C36">
      <w:pPr>
        <w:spacing w:after="0" w:line="240" w:lineRule="auto"/>
      </w:pPr>
    </w:p>
    <w:p w14:paraId="45BE1221" w14:textId="1E48DF74" w:rsidR="003D57AB" w:rsidRDefault="003D57AB" w:rsidP="00360C36">
      <w:pPr>
        <w:spacing w:after="0" w:line="240" w:lineRule="auto"/>
      </w:pPr>
    </w:p>
    <w:p w14:paraId="6CB130F7" w14:textId="62F9D925" w:rsidR="003D57AB" w:rsidRDefault="003D57AB" w:rsidP="00360C36">
      <w:pPr>
        <w:spacing w:after="0" w:line="240" w:lineRule="auto"/>
      </w:pPr>
    </w:p>
    <w:p w14:paraId="260C5AA7" w14:textId="4D4B379D" w:rsidR="003D57AB" w:rsidRDefault="003D57AB" w:rsidP="00360C36">
      <w:pPr>
        <w:spacing w:after="0" w:line="240" w:lineRule="auto"/>
      </w:pPr>
    </w:p>
    <w:p w14:paraId="59A16BC2" w14:textId="77777777" w:rsidR="003D57AB" w:rsidRPr="00360C36" w:rsidRDefault="003D57AB" w:rsidP="00360C36">
      <w:pPr>
        <w:spacing w:after="0" w:line="240" w:lineRule="auto"/>
      </w:pPr>
    </w:p>
    <w:p w14:paraId="014630F5" w14:textId="64A3D10A" w:rsidR="00C3226A" w:rsidRPr="00A90E7A" w:rsidRDefault="00C3226A" w:rsidP="003D57AB">
      <w:pPr>
        <w:pStyle w:val="1"/>
        <w:jc w:val="center"/>
        <w:rPr>
          <w:rFonts w:ascii="Times New Roman" w:hAnsi="Times New Roman" w:cs="Times New Roman"/>
          <w:b/>
          <w:color w:val="auto"/>
          <w:sz w:val="28"/>
          <w:szCs w:val="28"/>
        </w:rPr>
      </w:pPr>
      <w:bookmarkStart w:id="76" w:name="_Toc95772653"/>
      <w:bookmarkStart w:id="77" w:name="_Toc159509410"/>
      <w:r w:rsidRPr="00A90E7A">
        <w:rPr>
          <w:rFonts w:ascii="Times New Roman" w:hAnsi="Times New Roman" w:cs="Times New Roman"/>
          <w:b/>
          <w:color w:val="auto"/>
          <w:sz w:val="28"/>
          <w:szCs w:val="28"/>
        </w:rPr>
        <w:lastRenderedPageBreak/>
        <w:t>ЗАКЛЮЧЕНИЕ</w:t>
      </w:r>
      <w:bookmarkEnd w:id="76"/>
      <w:bookmarkEnd w:id="77"/>
    </w:p>
    <w:p w14:paraId="7CD0D515" w14:textId="77777777" w:rsidR="00C3226A" w:rsidRDefault="00C3226A" w:rsidP="00C3226A">
      <w:pPr>
        <w:spacing w:after="0" w:line="240" w:lineRule="auto"/>
        <w:jc w:val="both"/>
        <w:rPr>
          <w:rFonts w:ascii="Times New Roman" w:hAnsi="Times New Roman" w:cs="Times New Roman"/>
          <w:b/>
          <w:sz w:val="28"/>
          <w:szCs w:val="28"/>
        </w:rPr>
      </w:pPr>
    </w:p>
    <w:p w14:paraId="75E8DCCD" w14:textId="77777777" w:rsidR="00F8381A" w:rsidRDefault="00F8381A" w:rsidP="00F8381A">
      <w:pPr>
        <w:spacing w:after="0" w:line="240" w:lineRule="auto"/>
        <w:ind w:firstLine="709"/>
        <w:jc w:val="both"/>
        <w:rPr>
          <w:rFonts w:ascii="Times New Roman" w:eastAsia="Calibri" w:hAnsi="Times New Roman" w:cs="Times New Roman"/>
          <w:bCs/>
          <w:sz w:val="28"/>
          <w:szCs w:val="28"/>
        </w:rPr>
      </w:pPr>
      <w:r w:rsidRPr="009C490A">
        <w:rPr>
          <w:rFonts w:ascii="Times New Roman" w:eastAsia="Calibri" w:hAnsi="Times New Roman" w:cs="Times New Roman"/>
          <w:bCs/>
          <w:sz w:val="28"/>
          <w:szCs w:val="28"/>
        </w:rPr>
        <w:t xml:space="preserve">Исследованы </w:t>
      </w:r>
      <w:r>
        <w:rPr>
          <w:rFonts w:ascii="Times New Roman" w:eastAsia="Calibri" w:hAnsi="Times New Roman" w:cs="Times New Roman"/>
          <w:bCs/>
          <w:sz w:val="28"/>
          <w:szCs w:val="28"/>
        </w:rPr>
        <w:t xml:space="preserve">качественные показатели трех сортов зерна тритикале. Показатель стекловидности сорта Кожа составляла 86,0% в сортах Азиада на 1,5% и Таза 5% меньше по сравнению с сортом Кожа. Массовая доля углеводов и массовая доля белка больше в сорте Азиада по сравнению с сортами Кожа на 6,77% и 1,17%, Таза на 8,5% и 2,05% соответственно. </w:t>
      </w:r>
    </w:p>
    <w:p w14:paraId="016B91B9" w14:textId="77777777" w:rsidR="00F8381A" w:rsidRDefault="00F8381A" w:rsidP="00F8381A">
      <w:pPr>
        <w:spacing w:after="0" w:line="240"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По незаменимому аминокислотному составу из трех сортов тритикале в сорте Азиада превышает больше всего лизин- 0,66%, фенилаланин-1,62%, лейцин+изолейцин-1,13%, метионин-0,31%, валин-0,93%, треонин-0,73% и глицин-0,85%. </w:t>
      </w:r>
    </w:p>
    <w:p w14:paraId="16C21364" w14:textId="77777777" w:rsidR="00F8381A" w:rsidRDefault="00F8381A" w:rsidP="00F8381A">
      <w:pPr>
        <w:spacing w:after="0" w:line="240" w:lineRule="auto"/>
        <w:ind w:firstLine="709"/>
        <w:jc w:val="both"/>
        <w:rPr>
          <w:rFonts w:ascii="Times New Roman" w:hAnsi="Times New Roman" w:cs="Times New Roman"/>
          <w:bCs/>
          <w:sz w:val="28"/>
          <w:szCs w:val="28"/>
        </w:rPr>
      </w:pPr>
      <w:r>
        <w:rPr>
          <w:rFonts w:ascii="Times New Roman" w:eastAsia="Calibri" w:hAnsi="Times New Roman" w:cs="Times New Roman"/>
          <w:bCs/>
          <w:sz w:val="28"/>
          <w:szCs w:val="28"/>
        </w:rPr>
        <w:t xml:space="preserve">Исследовано микробиологическая безопасность зерна тритикале во время проращивания без обработки озоном и после обработки озоном. Пророщенное зерна обрабатывали озоном </w:t>
      </w:r>
      <w:r>
        <w:rPr>
          <w:rFonts w:ascii="Times New Roman" w:hAnsi="Times New Roman" w:cs="Times New Roman"/>
          <w:bCs/>
          <w:sz w:val="28"/>
          <w:szCs w:val="28"/>
        </w:rPr>
        <w:t>10 г</w:t>
      </w:r>
      <w:r w:rsidRPr="00E42274">
        <w:rPr>
          <w:rFonts w:ascii="Times New Roman" w:hAnsi="Times New Roman" w:cs="Times New Roman"/>
          <w:bCs/>
          <w:sz w:val="28"/>
          <w:szCs w:val="28"/>
        </w:rPr>
        <w:t>/</w:t>
      </w:r>
      <w:r>
        <w:rPr>
          <w:rFonts w:ascii="Times New Roman" w:hAnsi="Times New Roman" w:cs="Times New Roman"/>
          <w:bCs/>
          <w:sz w:val="28"/>
          <w:szCs w:val="28"/>
        </w:rPr>
        <w:t>ч и общим расходом воздуха 160 м</w:t>
      </w:r>
      <w:r>
        <w:rPr>
          <w:rFonts w:ascii="Times New Roman" w:hAnsi="Times New Roman" w:cs="Times New Roman"/>
          <w:bCs/>
          <w:sz w:val="28"/>
          <w:szCs w:val="28"/>
          <w:vertAlign w:val="superscript"/>
        </w:rPr>
        <w:t>3</w:t>
      </w:r>
      <w:r>
        <w:rPr>
          <w:rFonts w:ascii="Times New Roman" w:hAnsi="Times New Roman" w:cs="Times New Roman"/>
          <w:bCs/>
          <w:sz w:val="28"/>
          <w:szCs w:val="28"/>
        </w:rPr>
        <w:t xml:space="preserve">/ч, период озонирования воздуха 30 минут, температурой воздуха 20-25 </w:t>
      </w:r>
      <w:r>
        <w:rPr>
          <w:rFonts w:ascii="Times New Roman" w:hAnsi="Times New Roman" w:cs="Times New Roman"/>
          <w:bCs/>
          <w:sz w:val="28"/>
          <w:szCs w:val="28"/>
          <w:vertAlign w:val="superscript"/>
        </w:rPr>
        <w:t>0</w:t>
      </w:r>
      <w:r>
        <w:rPr>
          <w:rFonts w:ascii="Times New Roman" w:hAnsi="Times New Roman" w:cs="Times New Roman"/>
          <w:bCs/>
          <w:sz w:val="28"/>
          <w:szCs w:val="28"/>
        </w:rPr>
        <w:t>С.</w:t>
      </w:r>
    </w:p>
    <w:p w14:paraId="2E6EAB1D" w14:textId="77777777" w:rsidR="00F8381A" w:rsidRDefault="00F8381A" w:rsidP="00F8381A">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В процессе прорастания зерна тритикале происходит процесс осахаривания наибольшее накопление сахаров происходит на третьи сутки 2,6-2,7%, после 3 суток происходит медленно.</w:t>
      </w:r>
    </w:p>
    <w:p w14:paraId="66A736F6" w14:textId="77777777" w:rsidR="00F8381A" w:rsidRDefault="00F8381A" w:rsidP="00F8381A">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hAnsi="Times New Roman" w:cs="Times New Roman"/>
          <w:bCs/>
          <w:sz w:val="28"/>
          <w:szCs w:val="28"/>
        </w:rPr>
        <w:t>Составлена математическая модель и режимы оптимизации проращивания трех сортов тритикале. В сорте Азиада оптимизировали по содержанию протеина во время проращивания. Составлены о</w:t>
      </w:r>
      <w:r>
        <w:rPr>
          <w:rFonts w:ascii="Times New Roman" w:hAnsi="Times New Roman" w:cs="Times New Roman"/>
          <w:sz w:val="28"/>
          <w:szCs w:val="28"/>
          <w:lang w:val="kk-KZ"/>
        </w:rPr>
        <w:t xml:space="preserve">птимальные </w:t>
      </w:r>
      <w:r w:rsidRPr="004206D1">
        <w:rPr>
          <w:rFonts w:ascii="Times New Roman" w:hAnsi="Times New Roman" w:cs="Times New Roman"/>
          <w:sz w:val="28"/>
          <w:szCs w:val="28"/>
          <w:lang w:val="kk-KZ"/>
        </w:rPr>
        <w:t xml:space="preserve">режимы обработки зерна тритикале сорта </w:t>
      </w:r>
      <w:r>
        <w:rPr>
          <w:rFonts w:ascii="Times New Roman" w:eastAsia="Times New Roman" w:hAnsi="Times New Roman" w:cs="Times New Roman"/>
          <w:color w:val="000000"/>
          <w:sz w:val="28"/>
          <w:szCs w:val="28"/>
          <w:lang w:eastAsia="ru-RU"/>
        </w:rPr>
        <w:t>Азиа</w:t>
      </w:r>
      <w:r w:rsidRPr="004206D1">
        <w:rPr>
          <w:rFonts w:ascii="Times New Roman" w:eastAsia="Times New Roman" w:hAnsi="Times New Roman" w:cs="Times New Roman"/>
          <w:color w:val="000000"/>
          <w:sz w:val="28"/>
          <w:szCs w:val="28"/>
          <w:lang w:eastAsia="ru-RU"/>
        </w:rPr>
        <w:t>да</w:t>
      </w:r>
      <w:r>
        <w:rPr>
          <w:rFonts w:ascii="Times New Roman" w:eastAsia="Times New Roman" w:hAnsi="Times New Roman" w:cs="Times New Roman"/>
          <w:color w:val="000000"/>
          <w:sz w:val="28"/>
          <w:szCs w:val="28"/>
          <w:lang w:eastAsia="ru-RU"/>
        </w:rPr>
        <w:t>:</w:t>
      </w:r>
    </w:p>
    <w:p w14:paraId="37F45F23" w14:textId="084A571F" w:rsidR="00F8381A" w:rsidRPr="004206D1" w:rsidRDefault="00F8381A" w:rsidP="00F8381A">
      <w:pPr>
        <w:spacing w:after="0" w:line="240" w:lineRule="auto"/>
        <w:ind w:firstLine="567"/>
        <w:rPr>
          <w:rFonts w:ascii="Times New Roman" w:hAnsi="Times New Roman"/>
          <w:sz w:val="28"/>
          <w:szCs w:val="28"/>
        </w:rPr>
      </w:pPr>
      <w:r w:rsidRPr="004206D1">
        <w:rPr>
          <w:rFonts w:ascii="Times New Roman" w:hAnsi="Times New Roman"/>
          <w:sz w:val="28"/>
          <w:szCs w:val="28"/>
        </w:rPr>
        <w:t xml:space="preserve">– температура воды </w:t>
      </w:r>
      <w:r w:rsidRPr="004206D1">
        <w:rPr>
          <w:rFonts w:ascii="Times New Roman" w:hAnsi="Times New Roman"/>
          <w:i/>
          <w:sz w:val="28"/>
          <w:szCs w:val="28"/>
          <w:lang w:val="en-US"/>
        </w:rPr>
        <w:t>t</w:t>
      </w:r>
      <w:r w:rsidRPr="004206D1">
        <w:rPr>
          <w:rFonts w:ascii="Times New Roman" w:hAnsi="Times New Roman"/>
          <w:sz w:val="28"/>
          <w:szCs w:val="28"/>
          <w:vertAlign w:val="subscript"/>
        </w:rPr>
        <w:t>в</w:t>
      </w:r>
      <w:r w:rsidRPr="004206D1">
        <w:rPr>
          <w:rFonts w:ascii="Times New Roman" w:hAnsi="Times New Roman"/>
          <w:sz w:val="28"/>
          <w:szCs w:val="28"/>
        </w:rPr>
        <w:t xml:space="preserve"> </w:t>
      </w:r>
      <w:r w:rsidR="002E63A4">
        <w:rPr>
          <w:rFonts w:ascii="Times New Roman" w:hAnsi="Times New Roman"/>
          <w:sz w:val="28"/>
          <w:szCs w:val="28"/>
        </w:rPr>
        <w:t>= 15</w:t>
      </w:r>
      <w:r w:rsidRPr="004206D1">
        <w:rPr>
          <w:rFonts w:ascii="Times New Roman" w:hAnsi="Times New Roman"/>
          <w:sz w:val="28"/>
          <w:szCs w:val="28"/>
        </w:rPr>
        <w:t>°</w:t>
      </w:r>
      <w:r w:rsidRPr="004206D1">
        <w:rPr>
          <w:rFonts w:ascii="Times New Roman" w:hAnsi="Times New Roman"/>
          <w:sz w:val="28"/>
          <w:szCs w:val="28"/>
          <w:lang w:val="en-US"/>
        </w:rPr>
        <w:t>C</w:t>
      </w:r>
      <w:r>
        <w:rPr>
          <w:rFonts w:ascii="Times New Roman" w:hAnsi="Times New Roman"/>
          <w:sz w:val="28"/>
          <w:szCs w:val="28"/>
        </w:rPr>
        <w:t>;</w:t>
      </w:r>
    </w:p>
    <w:p w14:paraId="34F282C1" w14:textId="77777777" w:rsidR="00F8381A" w:rsidRPr="004206D1" w:rsidRDefault="00F8381A" w:rsidP="00F8381A">
      <w:pPr>
        <w:spacing w:after="0" w:line="240" w:lineRule="auto"/>
        <w:ind w:firstLine="567"/>
        <w:rPr>
          <w:rFonts w:ascii="Times New Roman" w:hAnsi="Times New Roman"/>
          <w:sz w:val="28"/>
          <w:szCs w:val="28"/>
        </w:rPr>
      </w:pPr>
      <w:r w:rsidRPr="004206D1">
        <w:rPr>
          <w:rFonts w:ascii="Times New Roman" w:hAnsi="Times New Roman"/>
          <w:sz w:val="28"/>
          <w:szCs w:val="28"/>
        </w:rPr>
        <w:t>– время проращивания, τ</w:t>
      </w:r>
      <w:r>
        <w:rPr>
          <w:rFonts w:ascii="Times New Roman" w:hAnsi="Times New Roman"/>
          <w:sz w:val="28"/>
          <w:szCs w:val="28"/>
        </w:rPr>
        <w:t>=72 ч;</w:t>
      </w:r>
      <w:r w:rsidRPr="004206D1">
        <w:rPr>
          <w:rFonts w:ascii="Times New Roman" w:hAnsi="Times New Roman"/>
          <w:sz w:val="28"/>
          <w:szCs w:val="28"/>
        </w:rPr>
        <w:t xml:space="preserve"> </w:t>
      </w:r>
    </w:p>
    <w:p w14:paraId="568EF310" w14:textId="77777777" w:rsidR="00F8381A" w:rsidRPr="004206D1" w:rsidRDefault="00F8381A" w:rsidP="00F8381A">
      <w:pPr>
        <w:spacing w:after="0" w:line="240" w:lineRule="auto"/>
        <w:ind w:firstLine="567"/>
        <w:rPr>
          <w:rFonts w:ascii="Times New Roman" w:hAnsi="Times New Roman"/>
          <w:sz w:val="28"/>
          <w:szCs w:val="28"/>
        </w:rPr>
      </w:pPr>
      <w:r w:rsidRPr="004206D1">
        <w:rPr>
          <w:rFonts w:ascii="Times New Roman" w:hAnsi="Times New Roman"/>
          <w:sz w:val="28"/>
          <w:szCs w:val="28"/>
        </w:rPr>
        <w:t xml:space="preserve">– влажность зерна, </w:t>
      </w:r>
      <w:r w:rsidRPr="004206D1">
        <w:rPr>
          <w:rFonts w:ascii="Times New Roman" w:hAnsi="Times New Roman"/>
          <w:i/>
          <w:sz w:val="28"/>
          <w:szCs w:val="28"/>
          <w:lang w:val="en-US"/>
        </w:rPr>
        <w:t>w</w:t>
      </w:r>
      <w:r>
        <w:rPr>
          <w:rFonts w:ascii="Times New Roman" w:hAnsi="Times New Roman"/>
          <w:sz w:val="28"/>
          <w:szCs w:val="28"/>
        </w:rPr>
        <w:t xml:space="preserve">=13 </w:t>
      </w:r>
      <w:r w:rsidRPr="004206D1">
        <w:rPr>
          <w:rFonts w:ascii="Times New Roman" w:hAnsi="Times New Roman"/>
          <w:sz w:val="28"/>
          <w:szCs w:val="28"/>
        </w:rPr>
        <w:t>%</w:t>
      </w:r>
      <w:r>
        <w:rPr>
          <w:rFonts w:ascii="Times New Roman" w:hAnsi="Times New Roman"/>
          <w:sz w:val="28"/>
          <w:szCs w:val="28"/>
        </w:rPr>
        <w:t>;</w:t>
      </w:r>
    </w:p>
    <w:p w14:paraId="450F9B8E" w14:textId="77777777" w:rsidR="00F8381A" w:rsidRDefault="00F8381A" w:rsidP="00F8381A">
      <w:pPr>
        <w:spacing w:after="0" w:line="240" w:lineRule="auto"/>
        <w:ind w:firstLine="567"/>
        <w:rPr>
          <w:rFonts w:ascii="Times New Roman" w:hAnsi="Times New Roman"/>
          <w:sz w:val="28"/>
          <w:szCs w:val="28"/>
        </w:rPr>
      </w:pPr>
      <w:r w:rsidRPr="004206D1">
        <w:rPr>
          <w:rFonts w:ascii="Times New Roman" w:hAnsi="Times New Roman"/>
          <w:sz w:val="28"/>
          <w:szCs w:val="28"/>
        </w:rPr>
        <w:t xml:space="preserve">– температура зерна, </w:t>
      </w:r>
      <w:r w:rsidRPr="004206D1">
        <w:rPr>
          <w:rFonts w:ascii="Times New Roman" w:hAnsi="Times New Roman"/>
          <w:i/>
          <w:sz w:val="28"/>
          <w:szCs w:val="28"/>
          <w:lang w:val="en-US"/>
        </w:rPr>
        <w:t>t</w:t>
      </w:r>
      <w:r w:rsidRPr="004206D1">
        <w:rPr>
          <w:rFonts w:ascii="Times New Roman" w:hAnsi="Times New Roman"/>
          <w:sz w:val="28"/>
          <w:szCs w:val="28"/>
          <w:vertAlign w:val="subscript"/>
        </w:rPr>
        <w:t>з</w:t>
      </w:r>
      <w:r>
        <w:rPr>
          <w:rFonts w:ascii="Times New Roman" w:hAnsi="Times New Roman"/>
          <w:sz w:val="28"/>
          <w:szCs w:val="28"/>
        </w:rPr>
        <w:t xml:space="preserve">=10 </w:t>
      </w:r>
      <w:r w:rsidRPr="004206D1">
        <w:rPr>
          <w:rFonts w:ascii="Times New Roman" w:hAnsi="Times New Roman"/>
          <w:sz w:val="28"/>
          <w:szCs w:val="28"/>
        </w:rPr>
        <w:t>°</w:t>
      </w:r>
      <w:r w:rsidRPr="004206D1">
        <w:rPr>
          <w:rFonts w:ascii="Times New Roman" w:hAnsi="Times New Roman"/>
          <w:sz w:val="28"/>
          <w:szCs w:val="28"/>
          <w:lang w:val="en-US"/>
        </w:rPr>
        <w:t>C</w:t>
      </w:r>
      <w:r>
        <w:rPr>
          <w:rFonts w:ascii="Times New Roman" w:hAnsi="Times New Roman"/>
          <w:sz w:val="28"/>
          <w:szCs w:val="28"/>
        </w:rPr>
        <w:t>.</w:t>
      </w:r>
    </w:p>
    <w:p w14:paraId="3395DB0F" w14:textId="4F37E127" w:rsidR="00717745" w:rsidRDefault="00717745" w:rsidP="00F8381A">
      <w:pPr>
        <w:spacing w:after="0" w:line="240" w:lineRule="auto"/>
        <w:ind w:firstLine="709"/>
        <w:jc w:val="both"/>
        <w:rPr>
          <w:rFonts w:ascii="Times New Roman" w:hAnsi="Times New Roman" w:cs="Times New Roman"/>
          <w:sz w:val="28"/>
          <w:szCs w:val="28"/>
        </w:rPr>
      </w:pPr>
      <w:r w:rsidRPr="00717745">
        <w:rPr>
          <w:rFonts w:ascii="Times New Roman" w:hAnsi="Times New Roman" w:cs="Times New Roman"/>
          <w:sz w:val="28"/>
          <w:szCs w:val="28"/>
        </w:rPr>
        <w:t>В контрольном комбикорме зерно тритикале добавляется в его естественном состоянии, в то время как в экспериментальных комбикормах №1 проводится проращивание, в №2 - экструдирование, и в №3 - прежде всего проращивание, а затем экструдирование. Этот метод совмещения двух эффективных технологий создает высококачественный корм с улучшенными характеристиками.</w:t>
      </w:r>
    </w:p>
    <w:p w14:paraId="20DF48DA" w14:textId="3080A20E" w:rsidR="00717745" w:rsidRDefault="00F8381A" w:rsidP="00F8381A">
      <w:pPr>
        <w:spacing w:after="0" w:line="240" w:lineRule="auto"/>
        <w:ind w:firstLine="709"/>
        <w:jc w:val="both"/>
        <w:rPr>
          <w:rFonts w:ascii="Times New Roman" w:hAnsi="Times New Roman" w:cs="Times New Roman"/>
          <w:sz w:val="28"/>
          <w:szCs w:val="28"/>
        </w:rPr>
      </w:pPr>
      <w:r w:rsidRPr="006947F8">
        <w:rPr>
          <w:rFonts w:ascii="Times New Roman" w:hAnsi="Times New Roman" w:cs="Times New Roman"/>
          <w:sz w:val="28"/>
          <w:szCs w:val="28"/>
        </w:rPr>
        <w:t>Комбикорм с пророщенным и экс</w:t>
      </w:r>
      <w:r>
        <w:rPr>
          <w:rFonts w:ascii="Times New Roman" w:hAnsi="Times New Roman" w:cs="Times New Roman"/>
          <w:sz w:val="28"/>
          <w:szCs w:val="28"/>
        </w:rPr>
        <w:t>т</w:t>
      </w:r>
      <w:r w:rsidRPr="006947F8">
        <w:rPr>
          <w:rFonts w:ascii="Times New Roman" w:hAnsi="Times New Roman" w:cs="Times New Roman"/>
          <w:sz w:val="28"/>
          <w:szCs w:val="28"/>
        </w:rPr>
        <w:t xml:space="preserve">рудированным зерном тритикале и цеолитом кормовым </w:t>
      </w:r>
      <w:r w:rsidR="00200AD5">
        <w:rPr>
          <w:rFonts w:ascii="Times New Roman" w:hAnsi="Times New Roman" w:cs="Times New Roman"/>
          <w:sz w:val="28"/>
          <w:szCs w:val="28"/>
        </w:rPr>
        <w:t>о</w:t>
      </w:r>
      <w:r w:rsidR="00717745" w:rsidRPr="00717745">
        <w:rPr>
          <w:rFonts w:ascii="Times New Roman" w:hAnsi="Times New Roman" w:cs="Times New Roman"/>
          <w:sz w:val="28"/>
          <w:szCs w:val="28"/>
        </w:rPr>
        <w:t>птимизирует абсорбцию питательных компонентов в рационах, эффективно элиминирует токсичные метаболиты из организма животных, увеличивает общую устойчивость организма, улучшает репродуктивные функции, а также способствует активному росту и развитию молодняка.</w:t>
      </w:r>
      <w:r w:rsidR="00717745">
        <w:rPr>
          <w:rFonts w:ascii="Times New Roman" w:hAnsi="Times New Roman" w:cs="Times New Roman"/>
          <w:sz w:val="28"/>
          <w:szCs w:val="28"/>
        </w:rPr>
        <w:t xml:space="preserve"> </w:t>
      </w:r>
    </w:p>
    <w:p w14:paraId="7B943A8A" w14:textId="6E7530D5" w:rsidR="00F8381A" w:rsidRDefault="00F8381A" w:rsidP="00F8381A">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lang w:val="kk-KZ"/>
        </w:rPr>
        <w:t>М</w:t>
      </w:r>
      <w:r w:rsidRPr="006B040A">
        <w:rPr>
          <w:rFonts w:ascii="Times New Roman" w:eastAsia="Times New Roman" w:hAnsi="Times New Roman"/>
          <w:sz w:val="28"/>
          <w:szCs w:val="28"/>
        </w:rPr>
        <w:t xml:space="preserve">етодом нелинейного программирования были определены </w:t>
      </w:r>
      <w:r>
        <w:rPr>
          <w:rFonts w:ascii="Times New Roman" w:eastAsia="Times New Roman" w:hAnsi="Times New Roman"/>
          <w:sz w:val="28"/>
          <w:szCs w:val="28"/>
        </w:rPr>
        <w:t xml:space="preserve">оптимальные технологические </w:t>
      </w:r>
      <w:r w:rsidRPr="006B040A">
        <w:rPr>
          <w:rFonts w:ascii="Times New Roman" w:eastAsia="Times New Roman" w:hAnsi="Times New Roman"/>
          <w:sz w:val="28"/>
          <w:szCs w:val="28"/>
        </w:rPr>
        <w:t xml:space="preserve">режимы </w:t>
      </w:r>
      <w:r>
        <w:rPr>
          <w:rFonts w:ascii="Times New Roman" w:eastAsia="Times New Roman" w:hAnsi="Times New Roman"/>
          <w:sz w:val="28"/>
          <w:szCs w:val="28"/>
        </w:rPr>
        <w:t>эктрудирования зерна исследованных сортов:</w:t>
      </w:r>
    </w:p>
    <w:p w14:paraId="0096C270" w14:textId="2FF4F787" w:rsidR="00F8381A" w:rsidRPr="006C2712" w:rsidRDefault="00F8381A" w:rsidP="00F8381A">
      <w:pPr>
        <w:spacing w:after="0" w:line="240" w:lineRule="auto"/>
        <w:jc w:val="both"/>
        <w:rPr>
          <w:rFonts w:ascii="Times New Roman" w:hAnsi="Times New Roman"/>
          <w:sz w:val="28"/>
          <w:szCs w:val="28"/>
        </w:rPr>
      </w:pPr>
      <w:r>
        <w:rPr>
          <w:rFonts w:ascii="Times New Roman" w:hAnsi="Times New Roman"/>
          <w:color w:val="000000"/>
          <w:sz w:val="28"/>
          <w:szCs w:val="28"/>
        </w:rPr>
        <w:t>– для сорта Азияда</w:t>
      </w:r>
      <w:r>
        <w:rPr>
          <w:rFonts w:ascii="Times New Roman" w:hAnsi="Times New Roman"/>
          <w:color w:val="000000"/>
          <w:sz w:val="28"/>
          <w:szCs w:val="28"/>
        </w:rPr>
        <w:tab/>
      </w:r>
      <w:r>
        <w:rPr>
          <w:rFonts w:ascii="Times New Roman" w:hAnsi="Times New Roman"/>
          <w:i/>
          <w:sz w:val="28"/>
          <w:szCs w:val="28"/>
        </w:rPr>
        <w:t>С</w:t>
      </w:r>
      <w:r w:rsidRPr="006C2712">
        <w:rPr>
          <w:rFonts w:ascii="Times New Roman" w:hAnsi="Times New Roman"/>
          <w:sz w:val="28"/>
          <w:szCs w:val="28"/>
        </w:rPr>
        <w:t xml:space="preserve"> = </w:t>
      </w:r>
      <w:r>
        <w:rPr>
          <w:rFonts w:ascii="Times New Roman" w:hAnsi="Times New Roman"/>
          <w:sz w:val="28"/>
          <w:szCs w:val="28"/>
        </w:rPr>
        <w:t>1</w:t>
      </w:r>
      <w:r w:rsidRPr="006C2712">
        <w:rPr>
          <w:rFonts w:ascii="Times New Roman" w:hAnsi="Times New Roman"/>
          <w:sz w:val="28"/>
          <w:szCs w:val="28"/>
        </w:rPr>
        <w:t>5</w:t>
      </w:r>
      <w:r w:rsidRPr="006C2712">
        <w:rPr>
          <w:rFonts w:ascii="Times New Roman" w:hAnsi="Times New Roman"/>
          <w:sz w:val="28"/>
          <w:szCs w:val="28"/>
          <w:lang w:val="fr-FR"/>
        </w:rPr>
        <w:t> </w:t>
      </w:r>
      <w:r>
        <w:rPr>
          <w:rFonts w:ascii="Times New Roman" w:hAnsi="Times New Roman"/>
          <w:sz w:val="28"/>
          <w:szCs w:val="28"/>
        </w:rPr>
        <w:t>%</w:t>
      </w:r>
      <w:r w:rsidR="002E63A4">
        <w:rPr>
          <w:rFonts w:ascii="Times New Roman" w:hAnsi="Times New Roman"/>
          <w:sz w:val="28"/>
          <w:szCs w:val="28"/>
        </w:rPr>
        <w:t xml:space="preserve">, </w:t>
      </w:r>
      <w:r w:rsidRPr="006C2712">
        <w:rPr>
          <w:rFonts w:ascii="Times New Roman" w:hAnsi="Times New Roman"/>
          <w:i/>
          <w:sz w:val="28"/>
          <w:szCs w:val="28"/>
          <w:lang w:val="fr-FR"/>
        </w:rPr>
        <w:t>t</w:t>
      </w:r>
      <w:r w:rsidRPr="006C2712">
        <w:rPr>
          <w:rFonts w:ascii="Times New Roman" w:hAnsi="Times New Roman"/>
          <w:sz w:val="28"/>
          <w:szCs w:val="28"/>
        </w:rPr>
        <w:t xml:space="preserve"> = 1</w:t>
      </w:r>
      <w:r>
        <w:rPr>
          <w:rFonts w:ascii="Times New Roman" w:hAnsi="Times New Roman"/>
          <w:sz w:val="28"/>
          <w:szCs w:val="28"/>
        </w:rPr>
        <w:t>10</w:t>
      </w:r>
      <w:r w:rsidRPr="006C2712">
        <w:rPr>
          <w:rFonts w:ascii="Times New Roman" w:hAnsi="Times New Roman"/>
          <w:sz w:val="28"/>
          <w:szCs w:val="28"/>
        </w:rPr>
        <w:t xml:space="preserve"> °</w:t>
      </w:r>
      <w:r>
        <w:rPr>
          <w:rFonts w:ascii="Times New Roman" w:hAnsi="Times New Roman"/>
          <w:sz w:val="28"/>
          <w:szCs w:val="28"/>
        </w:rPr>
        <w:t>С;</w:t>
      </w:r>
    </w:p>
    <w:p w14:paraId="78E36859" w14:textId="77777777" w:rsidR="00F8381A" w:rsidRDefault="00F8381A" w:rsidP="00F8381A">
      <w:pPr>
        <w:spacing w:after="0" w:line="240" w:lineRule="auto"/>
        <w:ind w:firstLine="709"/>
        <w:jc w:val="both"/>
        <w:rPr>
          <w:rFonts w:ascii="Times New Roman" w:hAnsi="Times New Roman"/>
          <w:color w:val="000000"/>
          <w:sz w:val="28"/>
          <w:szCs w:val="28"/>
        </w:rPr>
      </w:pPr>
      <w:r>
        <w:rPr>
          <w:rFonts w:ascii="Times New Roman" w:eastAsia="Times New Roman" w:hAnsi="Times New Roman"/>
          <w:sz w:val="28"/>
          <w:szCs w:val="28"/>
        </w:rPr>
        <w:lastRenderedPageBreak/>
        <w:t>Эти режимы</w:t>
      </w:r>
      <w:r w:rsidRPr="006B040A">
        <w:rPr>
          <w:rFonts w:ascii="Times New Roman" w:eastAsia="Times New Roman" w:hAnsi="Times New Roman"/>
          <w:sz w:val="28"/>
          <w:szCs w:val="28"/>
        </w:rPr>
        <w:t xml:space="preserve"> при соблюдении всех требований (ограничений) по </w:t>
      </w:r>
      <w:r>
        <w:rPr>
          <w:rFonts w:ascii="Times New Roman" w:eastAsia="Times New Roman" w:hAnsi="Times New Roman"/>
          <w:sz w:val="28"/>
          <w:szCs w:val="28"/>
        </w:rPr>
        <w:t xml:space="preserve">всем показателям </w:t>
      </w:r>
      <w:r w:rsidRPr="006B040A">
        <w:rPr>
          <w:rFonts w:ascii="Times New Roman" w:eastAsia="Times New Roman" w:hAnsi="Times New Roman"/>
          <w:sz w:val="28"/>
          <w:szCs w:val="28"/>
        </w:rPr>
        <w:t>качеств</w:t>
      </w:r>
      <w:r>
        <w:rPr>
          <w:rFonts w:ascii="Times New Roman" w:eastAsia="Times New Roman" w:hAnsi="Times New Roman"/>
          <w:sz w:val="28"/>
          <w:szCs w:val="28"/>
        </w:rPr>
        <w:t xml:space="preserve">а эксрудированного зерна тритикале </w:t>
      </w:r>
      <w:r w:rsidRPr="006B040A">
        <w:rPr>
          <w:rFonts w:ascii="Times New Roman" w:eastAsia="Times New Roman" w:hAnsi="Times New Roman"/>
          <w:sz w:val="28"/>
          <w:szCs w:val="28"/>
        </w:rPr>
        <w:t xml:space="preserve">обеспечивают </w:t>
      </w:r>
      <w:r w:rsidRPr="006B040A">
        <w:rPr>
          <w:rFonts w:ascii="Times New Roman" w:hAnsi="Times New Roman"/>
          <w:color w:val="000000"/>
          <w:sz w:val="28"/>
          <w:szCs w:val="28"/>
        </w:rPr>
        <w:t>максимальн</w:t>
      </w:r>
      <w:r>
        <w:rPr>
          <w:rFonts w:ascii="Times New Roman" w:hAnsi="Times New Roman"/>
          <w:color w:val="000000"/>
          <w:sz w:val="28"/>
          <w:szCs w:val="28"/>
        </w:rPr>
        <w:t>ые значения целевых функций:</w:t>
      </w:r>
    </w:p>
    <w:p w14:paraId="472709A1" w14:textId="570B21E6" w:rsidR="00F8381A" w:rsidRPr="006C2712" w:rsidRDefault="00F8381A" w:rsidP="00F8381A">
      <w:pPr>
        <w:spacing w:after="0" w:line="240" w:lineRule="auto"/>
        <w:jc w:val="both"/>
        <w:rPr>
          <w:rFonts w:ascii="Times New Roman" w:hAnsi="Times New Roman"/>
          <w:sz w:val="28"/>
          <w:szCs w:val="28"/>
        </w:rPr>
      </w:pPr>
      <w:r>
        <w:rPr>
          <w:rFonts w:ascii="Times New Roman" w:hAnsi="Times New Roman"/>
          <w:color w:val="000000"/>
          <w:sz w:val="28"/>
          <w:szCs w:val="28"/>
        </w:rPr>
        <w:t>– для сорта Азияда</w:t>
      </w:r>
      <w:r>
        <w:rPr>
          <w:rFonts w:ascii="Times New Roman" w:hAnsi="Times New Roman"/>
          <w:color w:val="000000"/>
          <w:sz w:val="28"/>
          <w:szCs w:val="28"/>
        </w:rPr>
        <w:tab/>
      </w:r>
      <w:r>
        <w:rPr>
          <w:rFonts w:ascii="Times New Roman" w:hAnsi="Times New Roman"/>
          <w:i/>
          <w:sz w:val="28"/>
          <w:szCs w:val="28"/>
        </w:rPr>
        <w:t>у</w:t>
      </w:r>
      <w:r w:rsidRPr="006C2712">
        <w:rPr>
          <w:rFonts w:ascii="Times New Roman" w:hAnsi="Times New Roman"/>
          <w:sz w:val="28"/>
          <w:szCs w:val="28"/>
          <w:vertAlign w:val="subscript"/>
        </w:rPr>
        <w:t>1</w:t>
      </w:r>
      <w:r w:rsidRPr="006C2712">
        <w:rPr>
          <w:rFonts w:ascii="Times New Roman" w:hAnsi="Times New Roman"/>
          <w:sz w:val="28"/>
          <w:szCs w:val="28"/>
        </w:rPr>
        <w:t xml:space="preserve"> = </w:t>
      </w:r>
      <w:r>
        <w:rPr>
          <w:rFonts w:ascii="Times New Roman" w:hAnsi="Times New Roman"/>
          <w:sz w:val="28"/>
          <w:szCs w:val="28"/>
        </w:rPr>
        <w:t>16,42</w:t>
      </w:r>
      <w:r w:rsidR="002E63A4">
        <w:rPr>
          <w:rFonts w:ascii="Times New Roman" w:hAnsi="Times New Roman"/>
          <w:sz w:val="28"/>
          <w:szCs w:val="28"/>
        </w:rPr>
        <w:t xml:space="preserve"> </w:t>
      </w:r>
      <w:r>
        <w:rPr>
          <w:rFonts w:ascii="Times New Roman" w:hAnsi="Times New Roman"/>
          <w:sz w:val="28"/>
          <w:szCs w:val="28"/>
        </w:rPr>
        <w:t>%;</w:t>
      </w:r>
    </w:p>
    <w:p w14:paraId="728B7BAA" w14:textId="56D22EDF" w:rsidR="00C3226A" w:rsidRPr="000C48C1" w:rsidRDefault="000C48C1" w:rsidP="000C48C1">
      <w:pPr>
        <w:spacing w:after="0" w:line="240" w:lineRule="auto"/>
        <w:ind w:firstLine="709"/>
        <w:jc w:val="both"/>
        <w:rPr>
          <w:rFonts w:ascii="Times New Roman" w:hAnsi="Times New Roman"/>
          <w:color w:val="000000"/>
          <w:sz w:val="28"/>
          <w:szCs w:val="28"/>
        </w:rPr>
      </w:pPr>
      <w:r w:rsidRPr="000C48C1">
        <w:rPr>
          <w:rFonts w:ascii="Times New Roman" w:hAnsi="Times New Roman" w:cs="Times New Roman"/>
          <w:sz w:val="28"/>
          <w:szCs w:val="28"/>
        </w:rPr>
        <w:t>Экономические расчеты свидетельствуют о схожести затрат корма на 1 кг молока во всех группах, что подчеркивает высокую конверсию, где каждая кормовая единица хорошо компенсируется производимой продукцией. Группа животных, получавших комбикорм с комплексно подготовленным зерном тритикале, выделилась максимальной прибылью, превышающей другие группы на 1,8-10,9%, а уровень рентабельности в этой группе увеличился на 0,2-4,1%. Экспериментальный комбикорм №3, включающий зерно тритикале, подготовленное проращиванием и экструдированием, продемонстрировал в</w:t>
      </w:r>
      <w:r w:rsidR="00A819BB">
        <w:rPr>
          <w:rFonts w:ascii="Times New Roman" w:hAnsi="Times New Roman" w:cs="Times New Roman"/>
          <w:sz w:val="28"/>
          <w:szCs w:val="28"/>
        </w:rPr>
        <w:t>ысокую</w:t>
      </w:r>
      <w:r w:rsidRPr="000C48C1">
        <w:rPr>
          <w:rFonts w:ascii="Times New Roman" w:hAnsi="Times New Roman" w:cs="Times New Roman"/>
          <w:sz w:val="28"/>
          <w:szCs w:val="28"/>
        </w:rPr>
        <w:t xml:space="preserve"> экономическую эффективность в кормлении дойных коров.</w:t>
      </w:r>
    </w:p>
    <w:p w14:paraId="6C1429DB" w14:textId="77777777" w:rsidR="00C3226A" w:rsidRDefault="00C3226A" w:rsidP="00C3226A">
      <w:pPr>
        <w:spacing w:after="0" w:line="240" w:lineRule="auto"/>
        <w:jc w:val="both"/>
        <w:rPr>
          <w:rFonts w:ascii="Times New Roman" w:hAnsi="Times New Roman" w:cs="Times New Roman"/>
          <w:b/>
          <w:sz w:val="28"/>
          <w:szCs w:val="28"/>
        </w:rPr>
      </w:pPr>
    </w:p>
    <w:p w14:paraId="5C96B590" w14:textId="77777777" w:rsidR="00C3226A" w:rsidRDefault="00C3226A" w:rsidP="00C3226A">
      <w:pPr>
        <w:spacing w:after="0" w:line="240" w:lineRule="auto"/>
        <w:jc w:val="both"/>
        <w:rPr>
          <w:rFonts w:ascii="Times New Roman" w:hAnsi="Times New Roman" w:cs="Times New Roman"/>
          <w:b/>
          <w:sz w:val="28"/>
          <w:szCs w:val="28"/>
        </w:rPr>
      </w:pPr>
    </w:p>
    <w:p w14:paraId="1CC02AA9" w14:textId="77777777" w:rsidR="00C3226A" w:rsidRDefault="00C3226A" w:rsidP="00C3226A">
      <w:pPr>
        <w:spacing w:after="0" w:line="240" w:lineRule="auto"/>
        <w:jc w:val="both"/>
        <w:rPr>
          <w:rFonts w:ascii="Times New Roman" w:hAnsi="Times New Roman" w:cs="Times New Roman"/>
          <w:b/>
          <w:sz w:val="28"/>
          <w:szCs w:val="28"/>
        </w:rPr>
      </w:pPr>
    </w:p>
    <w:p w14:paraId="1331449A" w14:textId="256C4A24" w:rsidR="00C3226A" w:rsidRDefault="00C3226A" w:rsidP="00C3226A">
      <w:pPr>
        <w:spacing w:after="0" w:line="240" w:lineRule="auto"/>
        <w:jc w:val="both"/>
        <w:rPr>
          <w:rFonts w:ascii="Times New Roman" w:hAnsi="Times New Roman" w:cs="Times New Roman"/>
          <w:b/>
          <w:sz w:val="28"/>
          <w:szCs w:val="28"/>
        </w:rPr>
      </w:pPr>
    </w:p>
    <w:p w14:paraId="46650D23" w14:textId="2EBBBF09" w:rsidR="00200AD5" w:rsidRDefault="00200AD5" w:rsidP="00C3226A">
      <w:pPr>
        <w:spacing w:after="0" w:line="240" w:lineRule="auto"/>
        <w:jc w:val="both"/>
        <w:rPr>
          <w:rFonts w:ascii="Times New Roman" w:hAnsi="Times New Roman" w:cs="Times New Roman"/>
          <w:b/>
          <w:sz w:val="28"/>
          <w:szCs w:val="28"/>
        </w:rPr>
      </w:pPr>
    </w:p>
    <w:p w14:paraId="739C919C" w14:textId="55CC60AA" w:rsidR="00200AD5" w:rsidRDefault="00200AD5" w:rsidP="00C3226A">
      <w:pPr>
        <w:spacing w:after="0" w:line="240" w:lineRule="auto"/>
        <w:jc w:val="both"/>
        <w:rPr>
          <w:rFonts w:ascii="Times New Roman" w:hAnsi="Times New Roman" w:cs="Times New Roman"/>
          <w:b/>
          <w:sz w:val="28"/>
          <w:szCs w:val="28"/>
        </w:rPr>
      </w:pPr>
    </w:p>
    <w:p w14:paraId="1CA54F2C" w14:textId="03AF92F1" w:rsidR="00200AD5" w:rsidRDefault="00200AD5" w:rsidP="00C3226A">
      <w:pPr>
        <w:spacing w:after="0" w:line="240" w:lineRule="auto"/>
        <w:jc w:val="both"/>
        <w:rPr>
          <w:rFonts w:ascii="Times New Roman" w:hAnsi="Times New Roman" w:cs="Times New Roman"/>
          <w:b/>
          <w:sz w:val="28"/>
          <w:szCs w:val="28"/>
        </w:rPr>
      </w:pPr>
    </w:p>
    <w:p w14:paraId="01A4C71A" w14:textId="4E3585CD" w:rsidR="00200AD5" w:rsidRDefault="00200AD5" w:rsidP="00C3226A">
      <w:pPr>
        <w:spacing w:after="0" w:line="240" w:lineRule="auto"/>
        <w:jc w:val="both"/>
        <w:rPr>
          <w:rFonts w:ascii="Times New Roman" w:hAnsi="Times New Roman" w:cs="Times New Roman"/>
          <w:b/>
          <w:sz w:val="28"/>
          <w:szCs w:val="28"/>
        </w:rPr>
      </w:pPr>
    </w:p>
    <w:p w14:paraId="765AF67E" w14:textId="21203C37" w:rsidR="00200AD5" w:rsidRDefault="00200AD5" w:rsidP="00C3226A">
      <w:pPr>
        <w:spacing w:after="0" w:line="240" w:lineRule="auto"/>
        <w:jc w:val="both"/>
        <w:rPr>
          <w:rFonts w:ascii="Times New Roman" w:hAnsi="Times New Roman" w:cs="Times New Roman"/>
          <w:b/>
          <w:sz w:val="28"/>
          <w:szCs w:val="28"/>
        </w:rPr>
      </w:pPr>
    </w:p>
    <w:p w14:paraId="6CB2C3AC" w14:textId="6B92CE2F" w:rsidR="00200AD5" w:rsidRDefault="00200AD5" w:rsidP="00C3226A">
      <w:pPr>
        <w:spacing w:after="0" w:line="240" w:lineRule="auto"/>
        <w:jc w:val="both"/>
        <w:rPr>
          <w:rFonts w:ascii="Times New Roman" w:hAnsi="Times New Roman" w:cs="Times New Roman"/>
          <w:b/>
          <w:sz w:val="28"/>
          <w:szCs w:val="28"/>
        </w:rPr>
      </w:pPr>
    </w:p>
    <w:p w14:paraId="79FCE060" w14:textId="639CA5B7" w:rsidR="00200AD5" w:rsidRDefault="00200AD5" w:rsidP="00C3226A">
      <w:pPr>
        <w:spacing w:after="0" w:line="240" w:lineRule="auto"/>
        <w:jc w:val="both"/>
        <w:rPr>
          <w:rFonts w:ascii="Times New Roman" w:hAnsi="Times New Roman" w:cs="Times New Roman"/>
          <w:b/>
          <w:sz w:val="28"/>
          <w:szCs w:val="28"/>
        </w:rPr>
      </w:pPr>
    </w:p>
    <w:p w14:paraId="0B8E3F0B" w14:textId="1F21E661" w:rsidR="00200AD5" w:rsidRDefault="00200AD5" w:rsidP="00C3226A">
      <w:pPr>
        <w:spacing w:after="0" w:line="240" w:lineRule="auto"/>
        <w:jc w:val="both"/>
        <w:rPr>
          <w:rFonts w:ascii="Times New Roman" w:hAnsi="Times New Roman" w:cs="Times New Roman"/>
          <w:b/>
          <w:sz w:val="28"/>
          <w:szCs w:val="28"/>
        </w:rPr>
      </w:pPr>
    </w:p>
    <w:p w14:paraId="728FD32E" w14:textId="39412E8F" w:rsidR="00200AD5" w:rsidRDefault="00200AD5" w:rsidP="00C3226A">
      <w:pPr>
        <w:spacing w:after="0" w:line="240" w:lineRule="auto"/>
        <w:jc w:val="both"/>
        <w:rPr>
          <w:rFonts w:ascii="Times New Roman" w:hAnsi="Times New Roman" w:cs="Times New Roman"/>
          <w:b/>
          <w:sz w:val="28"/>
          <w:szCs w:val="28"/>
        </w:rPr>
      </w:pPr>
    </w:p>
    <w:p w14:paraId="14A3E9EF" w14:textId="159C8EC8" w:rsidR="00200AD5" w:rsidRDefault="00200AD5" w:rsidP="00C3226A">
      <w:pPr>
        <w:spacing w:after="0" w:line="240" w:lineRule="auto"/>
        <w:jc w:val="both"/>
        <w:rPr>
          <w:rFonts w:ascii="Times New Roman" w:hAnsi="Times New Roman" w:cs="Times New Roman"/>
          <w:b/>
          <w:sz w:val="28"/>
          <w:szCs w:val="28"/>
        </w:rPr>
      </w:pPr>
    </w:p>
    <w:p w14:paraId="321E43EE" w14:textId="2F23A2CF" w:rsidR="00200AD5" w:rsidRDefault="00200AD5" w:rsidP="00C3226A">
      <w:pPr>
        <w:spacing w:after="0" w:line="240" w:lineRule="auto"/>
        <w:jc w:val="both"/>
        <w:rPr>
          <w:rFonts w:ascii="Times New Roman" w:hAnsi="Times New Roman" w:cs="Times New Roman"/>
          <w:b/>
          <w:sz w:val="28"/>
          <w:szCs w:val="28"/>
        </w:rPr>
      </w:pPr>
    </w:p>
    <w:p w14:paraId="0529A530" w14:textId="07FBEF09" w:rsidR="00200AD5" w:rsidRDefault="00200AD5" w:rsidP="00C3226A">
      <w:pPr>
        <w:spacing w:after="0" w:line="240" w:lineRule="auto"/>
        <w:jc w:val="both"/>
        <w:rPr>
          <w:rFonts w:ascii="Times New Roman" w:hAnsi="Times New Roman" w:cs="Times New Roman"/>
          <w:b/>
          <w:sz w:val="28"/>
          <w:szCs w:val="28"/>
        </w:rPr>
      </w:pPr>
    </w:p>
    <w:p w14:paraId="670DEEBB" w14:textId="6E9EE72D" w:rsidR="00200AD5" w:rsidRDefault="00200AD5" w:rsidP="00C3226A">
      <w:pPr>
        <w:spacing w:after="0" w:line="240" w:lineRule="auto"/>
        <w:jc w:val="both"/>
        <w:rPr>
          <w:rFonts w:ascii="Times New Roman" w:hAnsi="Times New Roman" w:cs="Times New Roman"/>
          <w:b/>
          <w:sz w:val="28"/>
          <w:szCs w:val="28"/>
        </w:rPr>
      </w:pPr>
    </w:p>
    <w:p w14:paraId="6117A727" w14:textId="54A1542A" w:rsidR="00200AD5" w:rsidRDefault="00200AD5" w:rsidP="00C3226A">
      <w:pPr>
        <w:spacing w:after="0" w:line="240" w:lineRule="auto"/>
        <w:jc w:val="both"/>
        <w:rPr>
          <w:rFonts w:ascii="Times New Roman" w:hAnsi="Times New Roman" w:cs="Times New Roman"/>
          <w:b/>
          <w:sz w:val="28"/>
          <w:szCs w:val="28"/>
        </w:rPr>
      </w:pPr>
    </w:p>
    <w:p w14:paraId="4C26B456" w14:textId="4BC37F34" w:rsidR="00200AD5" w:rsidRDefault="00200AD5" w:rsidP="00C3226A">
      <w:pPr>
        <w:spacing w:after="0" w:line="240" w:lineRule="auto"/>
        <w:jc w:val="both"/>
        <w:rPr>
          <w:rFonts w:ascii="Times New Roman" w:hAnsi="Times New Roman" w:cs="Times New Roman"/>
          <w:b/>
          <w:sz w:val="28"/>
          <w:szCs w:val="28"/>
        </w:rPr>
      </w:pPr>
    </w:p>
    <w:p w14:paraId="25F3C75B" w14:textId="6B2AE2F1" w:rsidR="00200AD5" w:rsidRDefault="00200AD5" w:rsidP="00C3226A">
      <w:pPr>
        <w:spacing w:after="0" w:line="240" w:lineRule="auto"/>
        <w:jc w:val="both"/>
        <w:rPr>
          <w:rFonts w:ascii="Times New Roman" w:hAnsi="Times New Roman" w:cs="Times New Roman"/>
          <w:b/>
          <w:sz w:val="28"/>
          <w:szCs w:val="28"/>
        </w:rPr>
      </w:pPr>
    </w:p>
    <w:p w14:paraId="675122EC" w14:textId="61837EE4" w:rsidR="00200AD5" w:rsidRDefault="00200AD5" w:rsidP="00C3226A">
      <w:pPr>
        <w:spacing w:after="0" w:line="240" w:lineRule="auto"/>
        <w:jc w:val="both"/>
        <w:rPr>
          <w:rFonts w:ascii="Times New Roman" w:hAnsi="Times New Roman" w:cs="Times New Roman"/>
          <w:b/>
          <w:sz w:val="28"/>
          <w:szCs w:val="28"/>
        </w:rPr>
      </w:pPr>
    </w:p>
    <w:p w14:paraId="0CA7ECD7" w14:textId="0729CC72" w:rsidR="00200AD5" w:rsidRDefault="00200AD5" w:rsidP="00C3226A">
      <w:pPr>
        <w:spacing w:after="0" w:line="240" w:lineRule="auto"/>
        <w:jc w:val="both"/>
        <w:rPr>
          <w:rFonts w:ascii="Times New Roman" w:hAnsi="Times New Roman" w:cs="Times New Roman"/>
          <w:b/>
          <w:sz w:val="28"/>
          <w:szCs w:val="28"/>
        </w:rPr>
      </w:pPr>
    </w:p>
    <w:p w14:paraId="6994EF01" w14:textId="62868D0F" w:rsidR="00200AD5" w:rsidRDefault="00200AD5" w:rsidP="00C3226A">
      <w:pPr>
        <w:spacing w:after="0" w:line="240" w:lineRule="auto"/>
        <w:jc w:val="both"/>
        <w:rPr>
          <w:rFonts w:ascii="Times New Roman" w:hAnsi="Times New Roman" w:cs="Times New Roman"/>
          <w:b/>
          <w:sz w:val="28"/>
          <w:szCs w:val="28"/>
        </w:rPr>
      </w:pPr>
    </w:p>
    <w:p w14:paraId="5EDE67A4" w14:textId="53B35826" w:rsidR="00200AD5" w:rsidRDefault="00200AD5" w:rsidP="00C3226A">
      <w:pPr>
        <w:spacing w:after="0" w:line="240" w:lineRule="auto"/>
        <w:jc w:val="both"/>
        <w:rPr>
          <w:rFonts w:ascii="Times New Roman" w:hAnsi="Times New Roman" w:cs="Times New Roman"/>
          <w:b/>
          <w:sz w:val="28"/>
          <w:szCs w:val="28"/>
        </w:rPr>
      </w:pPr>
    </w:p>
    <w:p w14:paraId="224982F9" w14:textId="6A972EF2" w:rsidR="00200AD5" w:rsidRDefault="00200AD5" w:rsidP="00C3226A">
      <w:pPr>
        <w:spacing w:after="0" w:line="240" w:lineRule="auto"/>
        <w:jc w:val="both"/>
        <w:rPr>
          <w:rFonts w:ascii="Times New Roman" w:hAnsi="Times New Roman" w:cs="Times New Roman"/>
          <w:b/>
          <w:sz w:val="28"/>
          <w:szCs w:val="28"/>
        </w:rPr>
      </w:pPr>
    </w:p>
    <w:p w14:paraId="44F0DC85" w14:textId="43F6CAAF" w:rsidR="000E1662" w:rsidRDefault="000E1662" w:rsidP="00C3226A">
      <w:pPr>
        <w:spacing w:after="0" w:line="240" w:lineRule="auto"/>
        <w:jc w:val="both"/>
        <w:rPr>
          <w:rFonts w:ascii="Times New Roman" w:hAnsi="Times New Roman" w:cs="Times New Roman"/>
          <w:b/>
          <w:sz w:val="28"/>
          <w:szCs w:val="28"/>
        </w:rPr>
      </w:pPr>
    </w:p>
    <w:p w14:paraId="6DCA81EC" w14:textId="549C5F0F" w:rsidR="000E1662" w:rsidRDefault="000E1662" w:rsidP="00C3226A">
      <w:pPr>
        <w:spacing w:after="0" w:line="240" w:lineRule="auto"/>
        <w:jc w:val="both"/>
        <w:rPr>
          <w:rFonts w:ascii="Times New Roman" w:hAnsi="Times New Roman" w:cs="Times New Roman"/>
          <w:b/>
          <w:sz w:val="28"/>
          <w:szCs w:val="28"/>
        </w:rPr>
      </w:pPr>
    </w:p>
    <w:p w14:paraId="0DF7AFEC" w14:textId="40E44E89" w:rsidR="000E1662" w:rsidRDefault="000E1662" w:rsidP="00C3226A">
      <w:pPr>
        <w:spacing w:after="0" w:line="240" w:lineRule="auto"/>
        <w:jc w:val="both"/>
        <w:rPr>
          <w:rFonts w:ascii="Times New Roman" w:hAnsi="Times New Roman" w:cs="Times New Roman"/>
          <w:b/>
          <w:sz w:val="28"/>
          <w:szCs w:val="28"/>
        </w:rPr>
      </w:pPr>
    </w:p>
    <w:p w14:paraId="11A5BF54" w14:textId="77777777" w:rsidR="000E1662" w:rsidRDefault="000E1662" w:rsidP="00C3226A">
      <w:pPr>
        <w:spacing w:after="0" w:line="240" w:lineRule="auto"/>
        <w:jc w:val="both"/>
        <w:rPr>
          <w:rFonts w:ascii="Times New Roman" w:hAnsi="Times New Roman" w:cs="Times New Roman"/>
          <w:b/>
          <w:sz w:val="28"/>
          <w:szCs w:val="28"/>
        </w:rPr>
      </w:pPr>
    </w:p>
    <w:p w14:paraId="64218C0E" w14:textId="55F07DDC" w:rsidR="00C3226A" w:rsidRDefault="00A90E7A" w:rsidP="009F7AC3">
      <w:pPr>
        <w:pStyle w:val="1"/>
        <w:jc w:val="center"/>
        <w:rPr>
          <w:rFonts w:ascii="Times New Roman" w:hAnsi="Times New Roman" w:cs="Times New Roman"/>
          <w:b/>
          <w:color w:val="auto"/>
          <w:sz w:val="28"/>
          <w:szCs w:val="28"/>
        </w:rPr>
      </w:pPr>
      <w:bookmarkStart w:id="78" w:name="_Toc95772654"/>
      <w:bookmarkStart w:id="79" w:name="_Toc159509411"/>
      <w:r w:rsidRPr="00A90E7A">
        <w:rPr>
          <w:rFonts w:ascii="Times New Roman" w:hAnsi="Times New Roman" w:cs="Times New Roman"/>
          <w:b/>
          <w:color w:val="auto"/>
          <w:sz w:val="28"/>
          <w:szCs w:val="28"/>
        </w:rPr>
        <w:lastRenderedPageBreak/>
        <w:t>СПИСОК ЛИТЕРАТУРЫ</w:t>
      </w:r>
      <w:bookmarkEnd w:id="78"/>
      <w:bookmarkEnd w:id="79"/>
    </w:p>
    <w:p w14:paraId="0619512B" w14:textId="77777777" w:rsidR="009F7AC3" w:rsidRPr="009F7AC3" w:rsidRDefault="009F7AC3" w:rsidP="009F7AC3"/>
    <w:p w14:paraId="7606D331" w14:textId="0BFA320E" w:rsidR="002A2421" w:rsidRPr="009F7AC3" w:rsidRDefault="00B94B11" w:rsidP="009F7AC3">
      <w:pPr>
        <w:pStyle w:val="a8"/>
        <w:numPr>
          <w:ilvl w:val="0"/>
          <w:numId w:val="19"/>
        </w:numPr>
        <w:spacing w:after="0" w:line="240" w:lineRule="auto"/>
        <w:ind w:left="0" w:firstLine="709"/>
        <w:jc w:val="both"/>
        <w:rPr>
          <w:rFonts w:ascii="Times New Roman" w:hAnsi="Times New Roman" w:cs="Times New Roman"/>
          <w:b/>
          <w:sz w:val="28"/>
          <w:szCs w:val="28"/>
        </w:rPr>
      </w:pPr>
      <w:r w:rsidRPr="009F7AC3">
        <w:rPr>
          <w:rFonts w:ascii="Times New Roman" w:hAnsi="Times New Roman" w:cs="Times New Roman"/>
          <w:sz w:val="28"/>
          <w:szCs w:val="28"/>
        </w:rPr>
        <w:t>Софронов В.Г., Сайфуллин А.С., Ямаев Э.И., Данилова Н.И., Софронов П.В., Кузнецова Е.Л. Зоогигиеническое обоснование использование использ</w:t>
      </w:r>
      <w:r w:rsidR="005A3979">
        <w:rPr>
          <w:rFonts w:ascii="Times New Roman" w:hAnsi="Times New Roman" w:cs="Times New Roman"/>
          <w:sz w:val="28"/>
          <w:szCs w:val="28"/>
        </w:rPr>
        <w:t xml:space="preserve">ования экструдированного корма </w:t>
      </w:r>
      <w:r w:rsidRPr="009F7AC3">
        <w:rPr>
          <w:rFonts w:ascii="Times New Roman" w:hAnsi="Times New Roman" w:cs="Times New Roman"/>
          <w:sz w:val="28"/>
          <w:szCs w:val="28"/>
        </w:rPr>
        <w:t xml:space="preserve">в кормлении дойных коров </w:t>
      </w:r>
      <w:r w:rsidR="005A3979">
        <w:rPr>
          <w:rFonts w:ascii="Times New Roman" w:hAnsi="Times New Roman" w:cs="Times New Roman"/>
          <w:sz w:val="28"/>
          <w:szCs w:val="28"/>
        </w:rPr>
        <w:t xml:space="preserve">Ученые записи Казанской государственной академии ветеринарной медецины им. Н.Э. Баумана, №4, 2017, </w:t>
      </w:r>
      <w:r w:rsidRPr="009F7AC3">
        <w:rPr>
          <w:rFonts w:ascii="Times New Roman" w:hAnsi="Times New Roman" w:cs="Times New Roman"/>
          <w:sz w:val="28"/>
          <w:szCs w:val="28"/>
        </w:rPr>
        <w:t>с.133</w:t>
      </w:r>
      <w:r w:rsidR="005A3979">
        <w:rPr>
          <w:rFonts w:ascii="Times New Roman" w:hAnsi="Times New Roman" w:cs="Times New Roman"/>
          <w:sz w:val="28"/>
          <w:szCs w:val="28"/>
        </w:rPr>
        <w:t>-136.</w:t>
      </w:r>
    </w:p>
    <w:p w14:paraId="025C1976" w14:textId="7B282508" w:rsidR="00B94B11" w:rsidRPr="009F7AC3" w:rsidRDefault="00B94B11" w:rsidP="009F7AC3">
      <w:pPr>
        <w:pStyle w:val="a8"/>
        <w:numPr>
          <w:ilvl w:val="0"/>
          <w:numId w:val="19"/>
        </w:numPr>
        <w:spacing w:after="0" w:line="240" w:lineRule="auto"/>
        <w:ind w:left="0" w:firstLine="709"/>
        <w:jc w:val="both"/>
        <w:rPr>
          <w:rFonts w:ascii="Times New Roman" w:hAnsi="Times New Roman" w:cs="Times New Roman"/>
          <w:b/>
          <w:sz w:val="28"/>
          <w:szCs w:val="28"/>
        </w:rPr>
      </w:pPr>
      <w:r w:rsidRPr="009F7AC3">
        <w:rPr>
          <w:rFonts w:ascii="Times New Roman" w:hAnsi="Times New Roman" w:cs="Times New Roman"/>
          <w:sz w:val="28"/>
          <w:szCs w:val="28"/>
        </w:rPr>
        <w:t>Отчет по результатам исследования Производство готовых кормов для животных, содержащихся на фермах г. Алматы декабрь 2012 г., с. 19</w:t>
      </w:r>
    </w:p>
    <w:p w14:paraId="7D6FB33B" w14:textId="26DC17A8" w:rsidR="00B94B11" w:rsidRPr="009F7AC3" w:rsidRDefault="00B94B11" w:rsidP="009F7AC3">
      <w:pPr>
        <w:pStyle w:val="a8"/>
        <w:numPr>
          <w:ilvl w:val="0"/>
          <w:numId w:val="19"/>
        </w:numPr>
        <w:spacing w:after="0" w:line="240" w:lineRule="auto"/>
        <w:ind w:left="0" w:firstLine="709"/>
        <w:jc w:val="both"/>
        <w:rPr>
          <w:rFonts w:ascii="Times New Roman" w:hAnsi="Times New Roman" w:cs="Times New Roman"/>
          <w:b/>
          <w:sz w:val="28"/>
          <w:szCs w:val="28"/>
        </w:rPr>
      </w:pPr>
      <w:r w:rsidRPr="009F7AC3">
        <w:rPr>
          <w:rFonts w:ascii="Times New Roman" w:hAnsi="Times New Roman" w:cs="Times New Roman"/>
          <w:sz w:val="28"/>
          <w:szCs w:val="28"/>
        </w:rPr>
        <w:t>Батанов С.Д., Березкина Г.Ю., Калашникова Е.С. Влияние скармливания пророщенного зерна на репродуктивные качества крупного рогатого скота Ученые записки КГАВМ им. Н.Э. Баумана. 2013. №1. с. 24</w:t>
      </w:r>
    </w:p>
    <w:p w14:paraId="64845E46" w14:textId="26B76CE7" w:rsidR="00B94B11" w:rsidRPr="009F7AC3" w:rsidRDefault="00B94B11" w:rsidP="009F7AC3">
      <w:pPr>
        <w:pStyle w:val="a8"/>
        <w:numPr>
          <w:ilvl w:val="0"/>
          <w:numId w:val="19"/>
        </w:numPr>
        <w:spacing w:after="0" w:line="240" w:lineRule="auto"/>
        <w:ind w:left="0" w:firstLine="709"/>
        <w:jc w:val="both"/>
        <w:rPr>
          <w:rFonts w:ascii="Times New Roman" w:hAnsi="Times New Roman" w:cs="Times New Roman"/>
          <w:b/>
          <w:sz w:val="28"/>
          <w:szCs w:val="28"/>
        </w:rPr>
      </w:pPr>
      <w:r w:rsidRPr="009F7AC3">
        <w:rPr>
          <w:rFonts w:ascii="Times New Roman" w:hAnsi="Times New Roman" w:cs="Times New Roman"/>
          <w:sz w:val="28"/>
          <w:szCs w:val="28"/>
        </w:rPr>
        <w:t>Нарижный А.Г., Джамалдинов А.Ч., Походня Г.С. Влияние скармливания пророщенного зерна ячменя на воспроизводительную функцию свиноматок и рост поросят</w:t>
      </w:r>
      <w:r w:rsidRPr="009F7AC3">
        <w:rPr>
          <w:rFonts w:ascii="Times New Roman" w:hAnsi="Times New Roman" w:cs="Times New Roman"/>
          <w:sz w:val="28"/>
          <w:szCs w:val="28"/>
          <w:lang w:val="kk-KZ"/>
        </w:rPr>
        <w:t xml:space="preserve"> Проблемы биологии продуктивных животных. 2020. №1</w:t>
      </w:r>
      <w:r w:rsidRPr="009F7AC3">
        <w:rPr>
          <w:rFonts w:ascii="Times New Roman" w:hAnsi="Times New Roman" w:cs="Times New Roman"/>
          <w:sz w:val="28"/>
          <w:szCs w:val="28"/>
        </w:rPr>
        <w:t xml:space="preserve"> с. 64</w:t>
      </w:r>
    </w:p>
    <w:p w14:paraId="65D9B1F5" w14:textId="2435112C" w:rsidR="00B94B11" w:rsidRPr="009F7AC3" w:rsidRDefault="003F6C3E" w:rsidP="009F7AC3">
      <w:pPr>
        <w:pStyle w:val="a8"/>
        <w:numPr>
          <w:ilvl w:val="0"/>
          <w:numId w:val="19"/>
        </w:numPr>
        <w:spacing w:after="0" w:line="240" w:lineRule="auto"/>
        <w:ind w:left="0" w:firstLine="709"/>
        <w:jc w:val="both"/>
        <w:rPr>
          <w:rFonts w:ascii="Times New Roman" w:hAnsi="Times New Roman" w:cs="Times New Roman"/>
          <w:b/>
          <w:sz w:val="28"/>
          <w:szCs w:val="28"/>
        </w:rPr>
      </w:pPr>
      <w:r w:rsidRPr="009F7AC3">
        <w:rPr>
          <w:rFonts w:ascii="Times New Roman" w:hAnsi="Times New Roman" w:cs="Times New Roman"/>
          <w:sz w:val="28"/>
          <w:szCs w:val="28"/>
        </w:rPr>
        <w:t>Отч</w:t>
      </w:r>
      <w:r w:rsidR="00CD7DE2">
        <w:rPr>
          <w:rFonts w:ascii="Times New Roman" w:hAnsi="Times New Roman" w:cs="Times New Roman"/>
          <w:sz w:val="28"/>
          <w:szCs w:val="28"/>
        </w:rPr>
        <w:t xml:space="preserve">ет по результатам исследования </w:t>
      </w:r>
      <w:r w:rsidRPr="009F7AC3">
        <w:rPr>
          <w:rFonts w:ascii="Times New Roman" w:hAnsi="Times New Roman" w:cs="Times New Roman"/>
          <w:sz w:val="28"/>
          <w:szCs w:val="28"/>
        </w:rPr>
        <w:t>Рынка готовых кормов для животных Республики Казахстан, г.Алматы, сентябрь 2016 г. с.5</w:t>
      </w:r>
    </w:p>
    <w:p w14:paraId="408AFD02" w14:textId="7E6DC3FC" w:rsidR="003F6C3E" w:rsidRPr="009F7AC3" w:rsidRDefault="003F6C3E" w:rsidP="009F7AC3">
      <w:pPr>
        <w:pStyle w:val="a8"/>
        <w:numPr>
          <w:ilvl w:val="0"/>
          <w:numId w:val="19"/>
        </w:numPr>
        <w:spacing w:after="0" w:line="240" w:lineRule="auto"/>
        <w:ind w:left="0" w:firstLine="709"/>
        <w:jc w:val="both"/>
        <w:rPr>
          <w:rStyle w:val="a5"/>
          <w:rFonts w:ascii="Times New Roman" w:hAnsi="Times New Roman" w:cs="Times New Roman"/>
          <w:b/>
          <w:color w:val="auto"/>
          <w:sz w:val="28"/>
          <w:szCs w:val="28"/>
          <w:u w:val="none"/>
        </w:rPr>
      </w:pPr>
      <w:r w:rsidRPr="009F7AC3">
        <w:rPr>
          <w:rFonts w:ascii="Times New Roman" w:hAnsi="Times New Roman" w:cs="Times New Roman"/>
          <w:sz w:val="28"/>
          <w:szCs w:val="28"/>
        </w:rPr>
        <w:t xml:space="preserve">Маркетинговые исследования сельского хозяйства Казахстана. Анализ инвестиционной привлекательности рынка </w:t>
      </w:r>
      <w:hyperlink r:id="rId90" w:anchor="skhpogolovie" w:history="1">
        <w:r w:rsidRPr="009F7AC3">
          <w:rPr>
            <w:rStyle w:val="a5"/>
            <w:rFonts w:ascii="Times New Roman" w:hAnsi="Times New Roman" w:cs="Times New Roman"/>
            <w:sz w:val="28"/>
            <w:szCs w:val="28"/>
          </w:rPr>
          <w:t>http://marketingcenter.kz/20/rynok-selskoe-khoziaistvo-kazakhstan.html#skhpogolovie</w:t>
        </w:r>
      </w:hyperlink>
    </w:p>
    <w:p w14:paraId="54048578" w14:textId="3FBBC870" w:rsidR="003F6C3E" w:rsidRPr="009F7AC3" w:rsidRDefault="003F6C3E" w:rsidP="009F7AC3">
      <w:pPr>
        <w:pStyle w:val="a8"/>
        <w:numPr>
          <w:ilvl w:val="0"/>
          <w:numId w:val="19"/>
        </w:numPr>
        <w:spacing w:after="0" w:line="240" w:lineRule="auto"/>
        <w:ind w:left="0" w:firstLine="709"/>
        <w:jc w:val="both"/>
        <w:rPr>
          <w:rFonts w:ascii="Times New Roman" w:hAnsi="Times New Roman" w:cs="Times New Roman"/>
          <w:b/>
          <w:sz w:val="28"/>
          <w:szCs w:val="28"/>
        </w:rPr>
      </w:pPr>
      <w:r w:rsidRPr="009F7AC3">
        <w:rPr>
          <w:rFonts w:ascii="Times New Roman" w:hAnsi="Times New Roman" w:cs="Times New Roman"/>
          <w:sz w:val="28"/>
          <w:szCs w:val="28"/>
        </w:rPr>
        <w:t>Панкратов Г.Н., Мелешкина Е.П., Витол И.С. Актуальные направления технологического развития мукомольной отрасли/ Пищевая промышленности 8/2017 с. 44</w:t>
      </w:r>
    </w:p>
    <w:p w14:paraId="331970B4" w14:textId="59875322" w:rsidR="003F6C3E" w:rsidRPr="002406CA" w:rsidRDefault="003F6C3E" w:rsidP="002406CA">
      <w:pPr>
        <w:pStyle w:val="a8"/>
        <w:numPr>
          <w:ilvl w:val="0"/>
          <w:numId w:val="19"/>
        </w:numPr>
        <w:spacing w:after="0" w:line="240" w:lineRule="auto"/>
        <w:ind w:left="0" w:firstLine="709"/>
        <w:jc w:val="both"/>
        <w:rPr>
          <w:rFonts w:ascii="Times New Roman" w:hAnsi="Times New Roman" w:cs="Times New Roman"/>
          <w:b/>
          <w:sz w:val="28"/>
          <w:szCs w:val="28"/>
        </w:rPr>
      </w:pPr>
      <w:r w:rsidRPr="002406CA">
        <w:rPr>
          <w:rFonts w:ascii="Times New Roman" w:hAnsi="Times New Roman" w:cs="Times New Roman"/>
          <w:color w:val="000000"/>
          <w:sz w:val="28"/>
          <w:szCs w:val="28"/>
          <w:lang w:val="en-US"/>
        </w:rPr>
        <w:t>McGoverin, C. M., Snyders, F., Muller, N., Botes, W., Fox, G., and Manley, M. 2011. A review of triticale uses and the effect of growth environment on grain quality. J</w:t>
      </w:r>
      <w:r w:rsidRPr="002406CA">
        <w:rPr>
          <w:rFonts w:ascii="Times New Roman" w:hAnsi="Times New Roman" w:cs="Times New Roman"/>
          <w:color w:val="000000"/>
          <w:sz w:val="28"/>
          <w:szCs w:val="28"/>
        </w:rPr>
        <w:t xml:space="preserve">. </w:t>
      </w:r>
      <w:r w:rsidRPr="002406CA">
        <w:rPr>
          <w:rFonts w:ascii="Times New Roman" w:hAnsi="Times New Roman" w:cs="Times New Roman"/>
          <w:color w:val="000000"/>
          <w:sz w:val="28"/>
          <w:szCs w:val="28"/>
          <w:lang w:val="en-US"/>
        </w:rPr>
        <w:t>Sci</w:t>
      </w:r>
      <w:r w:rsidRPr="002406CA">
        <w:rPr>
          <w:rFonts w:ascii="Times New Roman" w:hAnsi="Times New Roman" w:cs="Times New Roman"/>
          <w:color w:val="000000"/>
          <w:sz w:val="28"/>
          <w:szCs w:val="28"/>
        </w:rPr>
        <w:t xml:space="preserve">. </w:t>
      </w:r>
      <w:r w:rsidRPr="002406CA">
        <w:rPr>
          <w:rFonts w:ascii="Times New Roman" w:hAnsi="Times New Roman" w:cs="Times New Roman"/>
          <w:color w:val="000000"/>
          <w:sz w:val="28"/>
          <w:szCs w:val="28"/>
          <w:lang w:val="en-US"/>
        </w:rPr>
        <w:t>Food</w:t>
      </w:r>
      <w:r w:rsidRPr="002406CA">
        <w:rPr>
          <w:rFonts w:ascii="Times New Roman" w:hAnsi="Times New Roman" w:cs="Times New Roman"/>
          <w:color w:val="000000"/>
          <w:sz w:val="28"/>
          <w:szCs w:val="28"/>
        </w:rPr>
        <w:t xml:space="preserve"> </w:t>
      </w:r>
      <w:r w:rsidRPr="002406CA">
        <w:rPr>
          <w:rFonts w:ascii="Times New Roman" w:hAnsi="Times New Roman" w:cs="Times New Roman"/>
          <w:color w:val="000000"/>
          <w:sz w:val="28"/>
          <w:szCs w:val="28"/>
          <w:lang w:val="en-US"/>
        </w:rPr>
        <w:t>Agric</w:t>
      </w:r>
      <w:r w:rsidRPr="002406CA">
        <w:rPr>
          <w:rFonts w:ascii="Times New Roman" w:hAnsi="Times New Roman" w:cs="Times New Roman"/>
          <w:color w:val="000000"/>
          <w:sz w:val="28"/>
          <w:szCs w:val="28"/>
        </w:rPr>
        <w:t>. 91:1155-1165 р.</w:t>
      </w:r>
    </w:p>
    <w:p w14:paraId="378D2ABA" w14:textId="1F835A91" w:rsidR="009F7AC3" w:rsidRPr="002406CA" w:rsidRDefault="00E47B52" w:rsidP="002406CA">
      <w:pPr>
        <w:pStyle w:val="a8"/>
        <w:numPr>
          <w:ilvl w:val="0"/>
          <w:numId w:val="19"/>
        </w:numPr>
        <w:spacing w:after="0" w:line="240" w:lineRule="auto"/>
        <w:ind w:left="0" w:firstLine="709"/>
        <w:jc w:val="both"/>
        <w:rPr>
          <w:rFonts w:ascii="Times New Roman" w:hAnsi="Times New Roman" w:cs="Times New Roman"/>
          <w:b/>
          <w:sz w:val="28"/>
          <w:szCs w:val="28"/>
        </w:rPr>
      </w:pPr>
      <w:r w:rsidRPr="002406CA">
        <w:rPr>
          <w:rFonts w:ascii="Times New Roman" w:hAnsi="Times New Roman" w:cs="Times New Roman"/>
          <w:sz w:val="28"/>
          <w:szCs w:val="28"/>
        </w:rPr>
        <w:t>Автореферат дис. На Соис. К.т.н. Погонец Е.В. технологические достоинства зерна тритикале продовольственного назначения и разработка направлений его использования Орел 2015 с.3.</w:t>
      </w:r>
    </w:p>
    <w:p w14:paraId="0D362181" w14:textId="5890A8E8" w:rsidR="00E47B52" w:rsidRPr="002406CA" w:rsidRDefault="000279B7" w:rsidP="002406CA">
      <w:pPr>
        <w:pStyle w:val="a8"/>
        <w:numPr>
          <w:ilvl w:val="0"/>
          <w:numId w:val="19"/>
        </w:numPr>
        <w:spacing w:after="0" w:line="240" w:lineRule="auto"/>
        <w:ind w:left="0" w:firstLine="709"/>
        <w:jc w:val="both"/>
        <w:rPr>
          <w:rFonts w:ascii="Times New Roman" w:hAnsi="Times New Roman" w:cs="Times New Roman"/>
          <w:b/>
          <w:sz w:val="28"/>
          <w:szCs w:val="28"/>
        </w:rPr>
      </w:pPr>
      <w:r w:rsidRPr="002406CA">
        <w:rPr>
          <w:rFonts w:ascii="Times New Roman" w:hAnsi="Times New Roman" w:cs="Times New Roman"/>
          <w:sz w:val="28"/>
          <w:szCs w:val="28"/>
        </w:rPr>
        <w:t>Латкина Н.Н., Шмалько Н.А., Росляков Ю.Ф., Уварова И.И. Использование нетрадиционных видов сырья в производстве вафельных изделий/ Известие вузов. Пищевая технология,</w:t>
      </w:r>
      <w:r w:rsidR="00E0044F">
        <w:rPr>
          <w:rFonts w:ascii="Times New Roman" w:hAnsi="Times New Roman" w:cs="Times New Roman"/>
          <w:sz w:val="28"/>
          <w:szCs w:val="28"/>
          <w:lang w:val="en-US"/>
        </w:rPr>
        <w:t xml:space="preserve"> </w:t>
      </w:r>
      <w:r w:rsidRPr="002406CA">
        <w:rPr>
          <w:rFonts w:ascii="Times New Roman" w:hAnsi="Times New Roman" w:cs="Times New Roman"/>
          <w:sz w:val="28"/>
          <w:szCs w:val="28"/>
        </w:rPr>
        <w:t>№5-6, 2003 с. 20.</w:t>
      </w:r>
    </w:p>
    <w:p w14:paraId="0856BD68" w14:textId="1079535F" w:rsidR="000279B7" w:rsidRPr="002406CA" w:rsidRDefault="000279B7" w:rsidP="002406CA">
      <w:pPr>
        <w:pStyle w:val="a8"/>
        <w:numPr>
          <w:ilvl w:val="0"/>
          <w:numId w:val="19"/>
        </w:numPr>
        <w:spacing w:after="0" w:line="240" w:lineRule="auto"/>
        <w:ind w:left="0" w:firstLine="709"/>
        <w:jc w:val="both"/>
        <w:rPr>
          <w:rFonts w:ascii="Times New Roman" w:hAnsi="Times New Roman" w:cs="Times New Roman"/>
          <w:b/>
          <w:sz w:val="28"/>
          <w:szCs w:val="28"/>
        </w:rPr>
      </w:pPr>
      <w:r w:rsidRPr="002406CA">
        <w:rPr>
          <w:rFonts w:ascii="Times New Roman" w:hAnsi="Times New Roman" w:cs="Times New Roman"/>
          <w:sz w:val="28"/>
          <w:szCs w:val="28"/>
        </w:rPr>
        <w:t>Кочуев М.М., Махаринец Г.Г., Добрелин В.И. Использование зерна тритикале при откорме бычков калмыцкой породы/Зоотехнические науки с.116-117</w:t>
      </w:r>
    </w:p>
    <w:p w14:paraId="19800D40" w14:textId="7A02C04C" w:rsidR="000279B7" w:rsidRPr="002406CA" w:rsidRDefault="000279B7" w:rsidP="002406CA">
      <w:pPr>
        <w:pStyle w:val="a8"/>
        <w:numPr>
          <w:ilvl w:val="0"/>
          <w:numId w:val="19"/>
        </w:numPr>
        <w:spacing w:after="0" w:line="240" w:lineRule="auto"/>
        <w:ind w:left="0" w:firstLine="709"/>
        <w:jc w:val="both"/>
        <w:rPr>
          <w:rFonts w:ascii="Times New Roman" w:hAnsi="Times New Roman" w:cs="Times New Roman"/>
          <w:b/>
          <w:sz w:val="28"/>
          <w:szCs w:val="28"/>
        </w:rPr>
      </w:pPr>
      <w:r w:rsidRPr="002406CA">
        <w:rPr>
          <w:rFonts w:ascii="Times New Roman" w:hAnsi="Times New Roman" w:cs="Times New Roman"/>
          <w:sz w:val="28"/>
          <w:szCs w:val="28"/>
        </w:rPr>
        <w:t>Изместьев В.М., Максимова Р. Б. Использование зерна тритикале при откорме свиней/Аграрная наука Евро-Северо-востока, №3 (46), 2015 г. с.55</w:t>
      </w:r>
    </w:p>
    <w:p w14:paraId="10CE44F5" w14:textId="10B54B98" w:rsidR="000279B7" w:rsidRPr="002406CA" w:rsidRDefault="000279B7" w:rsidP="002406CA">
      <w:pPr>
        <w:pStyle w:val="a8"/>
        <w:numPr>
          <w:ilvl w:val="0"/>
          <w:numId w:val="19"/>
        </w:numPr>
        <w:spacing w:after="0" w:line="240" w:lineRule="auto"/>
        <w:ind w:left="0" w:firstLine="709"/>
        <w:jc w:val="both"/>
        <w:rPr>
          <w:rFonts w:ascii="Times New Roman" w:hAnsi="Times New Roman" w:cs="Times New Roman"/>
          <w:b/>
          <w:sz w:val="28"/>
          <w:szCs w:val="28"/>
        </w:rPr>
      </w:pPr>
      <w:r w:rsidRPr="002406CA">
        <w:rPr>
          <w:rFonts w:ascii="Times New Roman" w:hAnsi="Times New Roman" w:cs="Times New Roman"/>
          <w:sz w:val="28"/>
          <w:szCs w:val="28"/>
        </w:rPr>
        <w:t>Андреева Н.Р., Колпаков В.В., Гольдштейн В.Г. К вопросу глубокой переработки зерна тритикале/ Пищевая промышленность 9/2018 с. 30</w:t>
      </w:r>
    </w:p>
    <w:p w14:paraId="1621AE29" w14:textId="57DA92F6" w:rsidR="000279B7" w:rsidRPr="00E0044F" w:rsidRDefault="00E0044F" w:rsidP="00E0044F">
      <w:pPr>
        <w:pStyle w:val="a8"/>
        <w:numPr>
          <w:ilvl w:val="0"/>
          <w:numId w:val="19"/>
        </w:numPr>
        <w:spacing w:after="0" w:line="240" w:lineRule="auto"/>
        <w:ind w:left="0" w:firstLine="709"/>
        <w:jc w:val="both"/>
        <w:rPr>
          <w:rFonts w:ascii="Times New Roman" w:hAnsi="Times New Roman" w:cs="Times New Roman"/>
          <w:b/>
          <w:sz w:val="28"/>
          <w:szCs w:val="28"/>
        </w:rPr>
      </w:pPr>
      <w:r w:rsidRPr="00E0044F">
        <w:rPr>
          <w:rFonts w:ascii="Times New Roman" w:hAnsi="Times New Roman" w:cs="Times New Roman"/>
          <w:sz w:val="28"/>
          <w:szCs w:val="28"/>
        </w:rPr>
        <w:lastRenderedPageBreak/>
        <w:t>Суханбердина Л.Х., Филиппова А.В., Денизбаев С.Е., Белопухов С.Л. Кормовая ценность и технологические свойства селекционных образцов озимого тритикале/ Известие Нижневолжского агроуниверситетского комплекса: наука и высшее профессиональное образование №1(57), 2020 с.46</w:t>
      </w:r>
    </w:p>
    <w:p w14:paraId="7744CACB" w14:textId="3D210D46" w:rsidR="00E0044F" w:rsidRPr="00E0044F" w:rsidRDefault="00E0044F" w:rsidP="00E0044F">
      <w:pPr>
        <w:pStyle w:val="a8"/>
        <w:numPr>
          <w:ilvl w:val="0"/>
          <w:numId w:val="19"/>
        </w:numPr>
        <w:spacing w:after="0" w:line="240" w:lineRule="auto"/>
        <w:ind w:left="0" w:firstLine="709"/>
        <w:jc w:val="both"/>
        <w:rPr>
          <w:rFonts w:ascii="Times New Roman" w:hAnsi="Times New Roman" w:cs="Times New Roman"/>
          <w:b/>
          <w:sz w:val="28"/>
          <w:szCs w:val="28"/>
        </w:rPr>
      </w:pPr>
      <w:r w:rsidRPr="00E0044F">
        <w:rPr>
          <w:rFonts w:ascii="Times New Roman" w:hAnsi="Times New Roman" w:cs="Times New Roman"/>
          <w:sz w:val="28"/>
          <w:szCs w:val="28"/>
        </w:rPr>
        <w:t>Пономарев С.Н., Пономарева М.Л., Фомин С.И., Маннапова Г.С. Кормовая ценность сортов озимой тритикале в средневолжского региона/ Достижения науки и техники АПК. 2018. Т.32. №7 с.47</w:t>
      </w:r>
    </w:p>
    <w:p w14:paraId="38071D02" w14:textId="2E98E675" w:rsidR="00E0044F" w:rsidRPr="00E0044F" w:rsidRDefault="00E0044F" w:rsidP="00E0044F">
      <w:pPr>
        <w:pStyle w:val="a8"/>
        <w:numPr>
          <w:ilvl w:val="0"/>
          <w:numId w:val="19"/>
        </w:numPr>
        <w:spacing w:after="0" w:line="240" w:lineRule="auto"/>
        <w:ind w:left="0" w:firstLine="709"/>
        <w:jc w:val="both"/>
        <w:rPr>
          <w:rFonts w:ascii="Times New Roman" w:hAnsi="Times New Roman" w:cs="Times New Roman"/>
          <w:b/>
          <w:sz w:val="28"/>
          <w:szCs w:val="28"/>
        </w:rPr>
      </w:pPr>
      <w:r w:rsidRPr="00E0044F">
        <w:rPr>
          <w:rFonts w:ascii="Times New Roman" w:hAnsi="Times New Roman" w:cs="Times New Roman"/>
          <w:sz w:val="28"/>
          <w:szCs w:val="28"/>
        </w:rPr>
        <w:t>Тлецерук И.Р., Кононенко С.И. Организация рационального кормления животных/ Новые технологии. 2012. №2.</w:t>
      </w:r>
      <w:r w:rsidRPr="00E0044F">
        <w:rPr>
          <w:rFonts w:ascii="Times New Roman" w:hAnsi="Times New Roman" w:cs="Times New Roman"/>
          <w:sz w:val="28"/>
          <w:szCs w:val="28"/>
          <w:lang w:val="kk-KZ"/>
        </w:rPr>
        <w:t xml:space="preserve"> с. 2</w:t>
      </w:r>
    </w:p>
    <w:p w14:paraId="3ACDD658" w14:textId="75149F40" w:rsidR="00E0044F" w:rsidRPr="00C7104D" w:rsidRDefault="00E0044F" w:rsidP="00C7104D">
      <w:pPr>
        <w:pStyle w:val="a8"/>
        <w:numPr>
          <w:ilvl w:val="0"/>
          <w:numId w:val="19"/>
        </w:numPr>
        <w:spacing w:after="0" w:line="240" w:lineRule="auto"/>
        <w:ind w:left="0" w:firstLine="709"/>
        <w:jc w:val="both"/>
        <w:rPr>
          <w:rFonts w:ascii="Times New Roman" w:hAnsi="Times New Roman" w:cs="Times New Roman"/>
          <w:b/>
          <w:sz w:val="28"/>
          <w:szCs w:val="28"/>
        </w:rPr>
      </w:pPr>
      <w:r w:rsidRPr="00E0044F">
        <w:rPr>
          <w:rFonts w:ascii="Times New Roman" w:hAnsi="Times New Roman" w:cs="Times New Roman"/>
          <w:sz w:val="28"/>
          <w:szCs w:val="28"/>
        </w:rPr>
        <w:t xml:space="preserve">Кассамединов А.И., Разумовская Р.Г. Повышение питательной </w:t>
      </w:r>
      <w:r w:rsidRPr="00C7104D">
        <w:rPr>
          <w:rFonts w:ascii="Times New Roman" w:hAnsi="Times New Roman" w:cs="Times New Roman"/>
          <w:sz w:val="28"/>
          <w:szCs w:val="28"/>
        </w:rPr>
        <w:t>ценности кормов, применяемых в птицеводстве/ Вестник АГТУ 2008 №3 (44) с.112</w:t>
      </w:r>
    </w:p>
    <w:p w14:paraId="332E4CE4" w14:textId="37AC1AC9" w:rsidR="00E0044F" w:rsidRPr="00C7104D" w:rsidRDefault="00C7104D" w:rsidP="00C7104D">
      <w:pPr>
        <w:pStyle w:val="a8"/>
        <w:numPr>
          <w:ilvl w:val="0"/>
          <w:numId w:val="19"/>
        </w:numPr>
        <w:spacing w:after="0" w:line="240" w:lineRule="auto"/>
        <w:ind w:left="0" w:firstLine="709"/>
        <w:jc w:val="both"/>
        <w:rPr>
          <w:rFonts w:ascii="Times New Roman" w:hAnsi="Times New Roman" w:cs="Times New Roman"/>
          <w:b/>
          <w:sz w:val="28"/>
          <w:szCs w:val="28"/>
        </w:rPr>
      </w:pPr>
      <w:r w:rsidRPr="00C7104D">
        <w:rPr>
          <w:rFonts w:ascii="Times New Roman" w:hAnsi="Times New Roman" w:cs="Times New Roman"/>
          <w:sz w:val="28"/>
          <w:szCs w:val="28"/>
        </w:rPr>
        <w:t>Семенов В.В., Лозовой В.И., Ворсина Л.В., Кононенко С.И., Осепчук Д.В., Гулиц А.Ф. Развитие внутренних органов и убойные качества гусят, получавших тритикале/</w:t>
      </w:r>
      <w:r w:rsidRPr="00C7104D">
        <w:t xml:space="preserve"> </w:t>
      </w:r>
      <w:r w:rsidRPr="00C7104D">
        <w:rPr>
          <w:rFonts w:ascii="Times New Roman" w:hAnsi="Times New Roman" w:cs="Times New Roman"/>
          <w:sz w:val="28"/>
          <w:szCs w:val="28"/>
        </w:rPr>
        <w:t>СБОРНИК НАУЧНЫХ ТРУДОВ СТАВРОПОЛЬСКОГО НАУЧНО-ИССЛЕДОВАТЕЛЬСКОГО ИНСТИТУТА ЖИВОТНОВОДСТВА И КОРМОПРОИЗВОДСТВА 2014 г.</w:t>
      </w:r>
    </w:p>
    <w:p w14:paraId="608C5DBF" w14:textId="36B64C42" w:rsidR="00C7104D" w:rsidRPr="00C7104D" w:rsidRDefault="00C7104D" w:rsidP="00C7104D">
      <w:pPr>
        <w:pStyle w:val="a8"/>
        <w:numPr>
          <w:ilvl w:val="0"/>
          <w:numId w:val="19"/>
        </w:numPr>
        <w:spacing w:after="0" w:line="240" w:lineRule="auto"/>
        <w:ind w:left="0" w:firstLine="709"/>
        <w:jc w:val="both"/>
        <w:rPr>
          <w:rFonts w:ascii="Times New Roman" w:hAnsi="Times New Roman" w:cs="Times New Roman"/>
          <w:b/>
          <w:sz w:val="28"/>
          <w:szCs w:val="28"/>
        </w:rPr>
      </w:pPr>
      <w:r w:rsidRPr="00C7104D">
        <w:rPr>
          <w:rFonts w:ascii="Times New Roman" w:hAnsi="Times New Roman" w:cs="Times New Roman"/>
          <w:sz w:val="28"/>
          <w:szCs w:val="28"/>
        </w:rPr>
        <w:t>Максимова Р.Б., Шмакова Г.А., Изместьев В.М. технология полноценного кормления молодняка свиней с включением зерна тритикале/Владимирские земледельцы №2 (56) 2011 с.29</w:t>
      </w:r>
    </w:p>
    <w:p w14:paraId="0A984E81" w14:textId="0485D8D4" w:rsidR="00C7104D" w:rsidRPr="00C7104D" w:rsidRDefault="00C7104D" w:rsidP="00C7104D">
      <w:pPr>
        <w:pStyle w:val="a8"/>
        <w:numPr>
          <w:ilvl w:val="0"/>
          <w:numId w:val="19"/>
        </w:numPr>
        <w:spacing w:after="0" w:line="240" w:lineRule="auto"/>
        <w:ind w:left="0" w:firstLine="709"/>
        <w:jc w:val="both"/>
        <w:rPr>
          <w:rFonts w:ascii="Times New Roman" w:hAnsi="Times New Roman" w:cs="Times New Roman"/>
          <w:b/>
          <w:sz w:val="28"/>
          <w:szCs w:val="28"/>
        </w:rPr>
      </w:pPr>
      <w:r w:rsidRPr="00C7104D">
        <w:rPr>
          <w:rFonts w:ascii="Times New Roman" w:hAnsi="Times New Roman" w:cs="Times New Roman"/>
          <w:sz w:val="28"/>
          <w:szCs w:val="28"/>
        </w:rPr>
        <w:t>Кононенко С.И., Осепчук Д.В., Гулиу А.Ф. Тритикале в финишных рационах для молодняка гусей на откормке/с.55-56</w:t>
      </w:r>
    </w:p>
    <w:p w14:paraId="1DDBF238" w14:textId="681E6C41" w:rsidR="00C7104D" w:rsidRPr="00C7104D" w:rsidRDefault="00C7104D" w:rsidP="00C7104D">
      <w:pPr>
        <w:pStyle w:val="a8"/>
        <w:numPr>
          <w:ilvl w:val="0"/>
          <w:numId w:val="19"/>
        </w:numPr>
        <w:spacing w:after="0" w:line="240" w:lineRule="auto"/>
        <w:ind w:left="0" w:firstLine="709"/>
        <w:jc w:val="both"/>
        <w:rPr>
          <w:rFonts w:ascii="Times New Roman" w:hAnsi="Times New Roman" w:cs="Times New Roman"/>
          <w:b/>
          <w:sz w:val="28"/>
          <w:szCs w:val="28"/>
        </w:rPr>
      </w:pPr>
      <w:r w:rsidRPr="00C7104D">
        <w:rPr>
          <w:rFonts w:ascii="Times New Roman" w:hAnsi="Times New Roman" w:cs="Times New Roman"/>
          <w:sz w:val="28"/>
          <w:szCs w:val="28"/>
        </w:rPr>
        <w:t>Кононенко С.И. Тритикале в кормлении свиней/Научный журнал КубГАУ №73 (09), 2011 с.1-2</w:t>
      </w:r>
    </w:p>
    <w:p w14:paraId="722BFB3D" w14:textId="3E21F871" w:rsidR="00C7104D" w:rsidRPr="00C7104D" w:rsidRDefault="00C7104D" w:rsidP="00C7104D">
      <w:pPr>
        <w:pStyle w:val="a8"/>
        <w:numPr>
          <w:ilvl w:val="0"/>
          <w:numId w:val="19"/>
        </w:numPr>
        <w:spacing w:after="0" w:line="240" w:lineRule="auto"/>
        <w:ind w:left="0" w:firstLine="709"/>
        <w:jc w:val="both"/>
        <w:rPr>
          <w:rFonts w:ascii="Times New Roman" w:hAnsi="Times New Roman" w:cs="Times New Roman"/>
          <w:b/>
          <w:sz w:val="28"/>
          <w:szCs w:val="28"/>
        </w:rPr>
      </w:pPr>
      <w:r w:rsidRPr="00C7104D">
        <w:rPr>
          <w:rFonts w:ascii="Times New Roman" w:hAnsi="Times New Roman" w:cs="Times New Roman"/>
          <w:sz w:val="28"/>
          <w:szCs w:val="28"/>
        </w:rPr>
        <w:t>Семенов В.В., Лозовой В.И., Ворсина Л.В., Кононенко С.И., Осепчук Д.В., Гулиц А.Ф. Влияние разных уровней ввода тритикале в комбикорма на продуктивность молодняка гусей</w:t>
      </w:r>
    </w:p>
    <w:p w14:paraId="3844E7C9" w14:textId="48A86B73" w:rsidR="00C7104D" w:rsidRPr="0069638F" w:rsidRDefault="00C7104D" w:rsidP="0069638F">
      <w:pPr>
        <w:pStyle w:val="a8"/>
        <w:numPr>
          <w:ilvl w:val="0"/>
          <w:numId w:val="19"/>
        </w:numPr>
        <w:spacing w:after="0" w:line="240" w:lineRule="auto"/>
        <w:ind w:left="0" w:firstLine="709"/>
        <w:jc w:val="both"/>
        <w:rPr>
          <w:rFonts w:ascii="Times New Roman" w:hAnsi="Times New Roman" w:cs="Times New Roman"/>
          <w:b/>
          <w:sz w:val="28"/>
          <w:szCs w:val="28"/>
        </w:rPr>
      </w:pPr>
      <w:r w:rsidRPr="00C7104D">
        <w:rPr>
          <w:rFonts w:ascii="Times New Roman" w:hAnsi="Times New Roman" w:cs="Times New Roman"/>
          <w:sz w:val="28"/>
          <w:szCs w:val="28"/>
        </w:rPr>
        <w:t xml:space="preserve">Гафнер В.Д., Горелик О.В. Влияние тритикале на качество молока </w:t>
      </w:r>
      <w:r w:rsidRPr="0069638F">
        <w:rPr>
          <w:rFonts w:ascii="Times New Roman" w:hAnsi="Times New Roman" w:cs="Times New Roman"/>
          <w:sz w:val="28"/>
          <w:szCs w:val="28"/>
        </w:rPr>
        <w:t>при производстве творога/Аграрный вестник Урала №7 (161), 2017 с.17</w:t>
      </w:r>
    </w:p>
    <w:p w14:paraId="002F057B" w14:textId="71457FA7" w:rsidR="00C7104D" w:rsidRPr="0069638F" w:rsidRDefault="00F053F1" w:rsidP="0069638F">
      <w:pPr>
        <w:pStyle w:val="a8"/>
        <w:numPr>
          <w:ilvl w:val="0"/>
          <w:numId w:val="19"/>
        </w:numPr>
        <w:spacing w:after="0" w:line="240" w:lineRule="auto"/>
        <w:ind w:left="0" w:firstLine="709"/>
        <w:jc w:val="both"/>
        <w:rPr>
          <w:rFonts w:ascii="Times New Roman" w:hAnsi="Times New Roman" w:cs="Times New Roman"/>
          <w:b/>
          <w:sz w:val="28"/>
          <w:szCs w:val="28"/>
        </w:rPr>
      </w:pPr>
      <w:r w:rsidRPr="0069638F">
        <w:rPr>
          <w:rFonts w:ascii="Times New Roman" w:hAnsi="Times New Roman" w:cs="Times New Roman"/>
          <w:bCs/>
          <w:sz w:val="28"/>
          <w:szCs w:val="28"/>
        </w:rPr>
        <w:t>Максимова Р.Б., Изместьев В.М. Возможности использования зерна тритикале в рационах супоростных свиноматок</w:t>
      </w:r>
    </w:p>
    <w:p w14:paraId="123F2A19" w14:textId="02439E82" w:rsidR="00F053F1" w:rsidRPr="0069638F" w:rsidRDefault="009571DC" w:rsidP="0069638F">
      <w:pPr>
        <w:pStyle w:val="a8"/>
        <w:numPr>
          <w:ilvl w:val="0"/>
          <w:numId w:val="19"/>
        </w:numPr>
        <w:spacing w:after="0" w:line="240" w:lineRule="auto"/>
        <w:ind w:left="0" w:firstLine="709"/>
        <w:jc w:val="both"/>
        <w:rPr>
          <w:rFonts w:ascii="Times New Roman" w:hAnsi="Times New Roman" w:cs="Times New Roman"/>
          <w:b/>
          <w:sz w:val="28"/>
          <w:szCs w:val="28"/>
          <w:lang w:val="en-US"/>
        </w:rPr>
      </w:pPr>
      <w:r w:rsidRPr="0069638F">
        <w:rPr>
          <w:rFonts w:ascii="Times New Roman" w:hAnsi="Times New Roman" w:cs="Times New Roman"/>
          <w:sz w:val="28"/>
          <w:szCs w:val="28"/>
          <w:lang w:val="en-US"/>
        </w:rPr>
        <w:t>THE IMPORTANCE OF TRITICALE IN ANIMAL NUTRITION</w:t>
      </w:r>
      <w:r w:rsidRPr="0069638F">
        <w:rPr>
          <w:rFonts w:ascii="Times New Roman" w:hAnsi="Times New Roman" w:cs="Times New Roman"/>
          <w:bCs/>
          <w:sz w:val="28"/>
          <w:szCs w:val="28"/>
          <w:lang w:val="en-US"/>
        </w:rPr>
        <w:t>https://www.feedplanetmagazine.com/english/the-importance-of-triticale-in-animal-nutrition/.html</w:t>
      </w:r>
    </w:p>
    <w:p w14:paraId="040D322E" w14:textId="1FA998F4" w:rsidR="008F5D8D" w:rsidRPr="0069638F" w:rsidRDefault="009571DC" w:rsidP="0069638F">
      <w:pPr>
        <w:pStyle w:val="a8"/>
        <w:numPr>
          <w:ilvl w:val="0"/>
          <w:numId w:val="19"/>
        </w:numPr>
        <w:spacing w:after="0" w:line="240" w:lineRule="auto"/>
        <w:ind w:left="0" w:firstLine="709"/>
        <w:jc w:val="both"/>
        <w:rPr>
          <w:rStyle w:val="a5"/>
          <w:rFonts w:ascii="Times New Roman" w:hAnsi="Times New Roman" w:cs="Times New Roman"/>
          <w:b/>
          <w:color w:val="auto"/>
          <w:sz w:val="28"/>
          <w:szCs w:val="28"/>
          <w:u w:val="none"/>
        </w:rPr>
      </w:pPr>
      <w:r w:rsidRPr="0069638F">
        <w:rPr>
          <w:rFonts w:ascii="Times New Roman" w:hAnsi="Times New Roman" w:cs="Times New Roman"/>
          <w:bCs/>
          <w:sz w:val="28"/>
          <w:szCs w:val="28"/>
        </w:rPr>
        <w:t xml:space="preserve">Тритикале- перспективная культура для Северо-Запада, Журнал Сельскохозяйственные вести, журнал для специалистов агропромышленного комплекса, Растениеводства, №2, 2007 </w:t>
      </w:r>
      <w:hyperlink r:id="rId91" w:history="1">
        <w:r w:rsidRPr="0069638F">
          <w:rPr>
            <w:rStyle w:val="a5"/>
            <w:rFonts w:ascii="Times New Roman" w:hAnsi="Times New Roman" w:cs="Times New Roman"/>
            <w:bCs/>
            <w:sz w:val="28"/>
            <w:szCs w:val="28"/>
          </w:rPr>
          <w:t>https://agri-news.ru/zhurnal/2007/№2/2007/rastenievodstvo/tritikale-perspektivnaya-kultura-dlya-severo-zapada.html</w:t>
        </w:r>
      </w:hyperlink>
    </w:p>
    <w:p w14:paraId="485D8D33" w14:textId="71460BC1" w:rsidR="009571DC" w:rsidRPr="0069638F" w:rsidRDefault="009571DC" w:rsidP="0069638F">
      <w:pPr>
        <w:pStyle w:val="a8"/>
        <w:numPr>
          <w:ilvl w:val="0"/>
          <w:numId w:val="19"/>
        </w:numPr>
        <w:spacing w:after="0" w:line="240" w:lineRule="auto"/>
        <w:ind w:left="0" w:firstLine="709"/>
        <w:jc w:val="both"/>
        <w:rPr>
          <w:rFonts w:ascii="Times New Roman" w:hAnsi="Times New Roman" w:cs="Times New Roman"/>
          <w:b/>
          <w:sz w:val="28"/>
          <w:szCs w:val="28"/>
        </w:rPr>
      </w:pPr>
      <w:r w:rsidRPr="0069638F">
        <w:rPr>
          <w:rFonts w:ascii="Times New Roman" w:hAnsi="Times New Roman" w:cs="Times New Roman"/>
          <w:bCs/>
          <w:sz w:val="28"/>
          <w:szCs w:val="28"/>
        </w:rPr>
        <w:t>Сухова О.В. Исследование химического состава зерна тритикале как основного белковосодержащего сырья, 2013 стр 88-89</w:t>
      </w:r>
    </w:p>
    <w:p w14:paraId="273DE240" w14:textId="66A3C441" w:rsidR="009571DC" w:rsidRPr="0069638F" w:rsidRDefault="009571DC" w:rsidP="0069638F">
      <w:pPr>
        <w:pStyle w:val="a8"/>
        <w:numPr>
          <w:ilvl w:val="0"/>
          <w:numId w:val="19"/>
        </w:numPr>
        <w:spacing w:after="0" w:line="240" w:lineRule="auto"/>
        <w:ind w:left="0" w:firstLine="709"/>
        <w:jc w:val="both"/>
        <w:rPr>
          <w:rFonts w:ascii="Times New Roman" w:hAnsi="Times New Roman" w:cs="Times New Roman"/>
          <w:b/>
          <w:sz w:val="28"/>
          <w:szCs w:val="28"/>
        </w:rPr>
      </w:pPr>
      <w:r w:rsidRPr="0069638F">
        <w:rPr>
          <w:rFonts w:ascii="Times New Roman" w:hAnsi="Times New Roman" w:cs="Times New Roman"/>
          <w:bCs/>
          <w:sz w:val="28"/>
          <w:szCs w:val="28"/>
        </w:rPr>
        <w:lastRenderedPageBreak/>
        <w:t>Суханбердина А., Суханбердина Л.Х., Суханбердина-Шишулина Ф.Х., Тулегенова Д.Х., Кабиева Д.К., Турбаев Г.К. Технологические свойства тритикале// Сельское хозяйство. -Москва, 2014.-№5.- С.2</w:t>
      </w:r>
      <w:r w:rsidRPr="0069638F">
        <w:rPr>
          <w:rFonts w:ascii="Times New Roman" w:hAnsi="Times New Roman" w:cs="Times New Roman"/>
          <w:bCs/>
          <w:sz w:val="28"/>
          <w:szCs w:val="28"/>
          <w:lang w:val="en-US"/>
        </w:rPr>
        <w:t>.</w:t>
      </w:r>
    </w:p>
    <w:p w14:paraId="33ACDBF0" w14:textId="009684EE" w:rsidR="009571DC" w:rsidRPr="0069638F" w:rsidRDefault="009571DC" w:rsidP="0069638F">
      <w:pPr>
        <w:pStyle w:val="a8"/>
        <w:numPr>
          <w:ilvl w:val="0"/>
          <w:numId w:val="19"/>
        </w:numPr>
        <w:spacing w:after="0" w:line="240" w:lineRule="auto"/>
        <w:ind w:left="0" w:firstLine="709"/>
        <w:jc w:val="both"/>
        <w:rPr>
          <w:rFonts w:ascii="Times New Roman" w:hAnsi="Times New Roman" w:cs="Times New Roman"/>
          <w:b/>
          <w:sz w:val="28"/>
          <w:szCs w:val="28"/>
          <w:lang w:val="en-US"/>
        </w:rPr>
      </w:pPr>
      <w:r w:rsidRPr="0069638F">
        <w:rPr>
          <w:rFonts w:ascii="Times New Roman" w:hAnsi="Times New Roman" w:cs="Times New Roman"/>
          <w:bCs/>
          <w:sz w:val="28"/>
          <w:szCs w:val="28"/>
          <w:lang w:val="en-US"/>
        </w:rPr>
        <w:t>Samim M.M., Zhumashev J.J. The triticale cultivation area in the world//</w:t>
      </w:r>
      <w:r w:rsidRPr="0069638F">
        <w:rPr>
          <w:rFonts w:ascii="Times New Roman" w:hAnsi="Times New Roman" w:cs="Times New Roman"/>
          <w:bCs/>
          <w:sz w:val="28"/>
          <w:szCs w:val="28"/>
        </w:rPr>
        <w:t>Известия</w:t>
      </w:r>
      <w:r w:rsidRPr="0069638F">
        <w:rPr>
          <w:rFonts w:ascii="Times New Roman" w:hAnsi="Times New Roman" w:cs="Times New Roman"/>
          <w:bCs/>
          <w:sz w:val="28"/>
          <w:szCs w:val="28"/>
          <w:lang w:val="en-US"/>
        </w:rPr>
        <w:t xml:space="preserve"> </w:t>
      </w:r>
      <w:r w:rsidRPr="0069638F">
        <w:rPr>
          <w:rFonts w:ascii="Times New Roman" w:hAnsi="Times New Roman" w:cs="Times New Roman"/>
          <w:bCs/>
          <w:sz w:val="28"/>
          <w:szCs w:val="28"/>
        </w:rPr>
        <w:t>НАН</w:t>
      </w:r>
      <w:r w:rsidRPr="0069638F">
        <w:rPr>
          <w:rFonts w:ascii="Times New Roman" w:hAnsi="Times New Roman" w:cs="Times New Roman"/>
          <w:bCs/>
          <w:sz w:val="28"/>
          <w:szCs w:val="28"/>
          <w:lang w:val="en-US"/>
        </w:rPr>
        <w:t xml:space="preserve"> </w:t>
      </w:r>
      <w:r w:rsidRPr="0069638F">
        <w:rPr>
          <w:rFonts w:ascii="Times New Roman" w:hAnsi="Times New Roman" w:cs="Times New Roman"/>
          <w:bCs/>
          <w:sz w:val="28"/>
          <w:szCs w:val="28"/>
        </w:rPr>
        <w:t>РК</w:t>
      </w:r>
      <w:r w:rsidRPr="0069638F">
        <w:rPr>
          <w:rFonts w:ascii="Times New Roman" w:hAnsi="Times New Roman" w:cs="Times New Roman"/>
          <w:bCs/>
          <w:sz w:val="28"/>
          <w:szCs w:val="28"/>
          <w:lang w:val="en-US"/>
        </w:rPr>
        <w:t xml:space="preserve"> </w:t>
      </w:r>
      <w:r w:rsidRPr="0069638F">
        <w:rPr>
          <w:rFonts w:ascii="Times New Roman" w:hAnsi="Times New Roman" w:cs="Times New Roman"/>
          <w:bCs/>
          <w:sz w:val="28"/>
          <w:szCs w:val="28"/>
        </w:rPr>
        <w:t>Серия</w:t>
      </w:r>
      <w:r w:rsidRPr="0069638F">
        <w:rPr>
          <w:rFonts w:ascii="Times New Roman" w:hAnsi="Times New Roman" w:cs="Times New Roman"/>
          <w:bCs/>
          <w:sz w:val="28"/>
          <w:szCs w:val="28"/>
          <w:lang w:val="en-US"/>
        </w:rPr>
        <w:t xml:space="preserve"> </w:t>
      </w:r>
      <w:r w:rsidRPr="0069638F">
        <w:rPr>
          <w:rFonts w:ascii="Times New Roman" w:hAnsi="Times New Roman" w:cs="Times New Roman"/>
          <w:bCs/>
          <w:sz w:val="28"/>
          <w:szCs w:val="28"/>
        </w:rPr>
        <w:t>аграрных</w:t>
      </w:r>
      <w:r w:rsidRPr="0069638F">
        <w:rPr>
          <w:rFonts w:ascii="Times New Roman" w:hAnsi="Times New Roman" w:cs="Times New Roman"/>
          <w:bCs/>
          <w:sz w:val="28"/>
          <w:szCs w:val="28"/>
          <w:lang w:val="en-US"/>
        </w:rPr>
        <w:t xml:space="preserve"> </w:t>
      </w:r>
      <w:r w:rsidRPr="0069638F">
        <w:rPr>
          <w:rFonts w:ascii="Times New Roman" w:hAnsi="Times New Roman" w:cs="Times New Roman"/>
          <w:bCs/>
          <w:sz w:val="28"/>
          <w:szCs w:val="28"/>
        </w:rPr>
        <w:t>наук</w:t>
      </w:r>
      <w:r w:rsidRPr="0069638F">
        <w:rPr>
          <w:rFonts w:ascii="Times New Roman" w:hAnsi="Times New Roman" w:cs="Times New Roman"/>
          <w:bCs/>
          <w:sz w:val="28"/>
          <w:szCs w:val="28"/>
          <w:lang w:val="en-US"/>
        </w:rPr>
        <w:t xml:space="preserve"> №3.2017 </w:t>
      </w:r>
      <w:r w:rsidRPr="0069638F">
        <w:rPr>
          <w:rFonts w:ascii="Times New Roman" w:hAnsi="Times New Roman" w:cs="Times New Roman"/>
          <w:bCs/>
          <w:sz w:val="28"/>
          <w:szCs w:val="28"/>
        </w:rPr>
        <w:t>С</w:t>
      </w:r>
      <w:r w:rsidRPr="0069638F">
        <w:rPr>
          <w:rFonts w:ascii="Times New Roman" w:hAnsi="Times New Roman" w:cs="Times New Roman"/>
          <w:bCs/>
          <w:sz w:val="28"/>
          <w:szCs w:val="28"/>
          <w:lang w:val="en-US"/>
        </w:rPr>
        <w:t>.217-218</w:t>
      </w:r>
    </w:p>
    <w:p w14:paraId="29764520" w14:textId="07BE11DB" w:rsidR="009571DC" w:rsidRPr="00280458" w:rsidRDefault="00280458" w:rsidP="0069638F">
      <w:pPr>
        <w:pStyle w:val="a8"/>
        <w:numPr>
          <w:ilvl w:val="0"/>
          <w:numId w:val="19"/>
        </w:numPr>
        <w:spacing w:after="0" w:line="240" w:lineRule="auto"/>
        <w:ind w:left="0" w:firstLine="709"/>
        <w:jc w:val="both"/>
        <w:rPr>
          <w:rFonts w:ascii="Times New Roman" w:hAnsi="Times New Roman" w:cs="Times New Roman"/>
          <w:sz w:val="28"/>
          <w:szCs w:val="28"/>
        </w:rPr>
      </w:pPr>
      <w:r w:rsidRPr="00280458">
        <w:rPr>
          <w:rFonts w:ascii="Times New Roman" w:hAnsi="Times New Roman" w:cs="Times New Roman"/>
          <w:sz w:val="28"/>
          <w:szCs w:val="28"/>
          <w:lang w:val="kk-KZ"/>
        </w:rPr>
        <w:t>Рекомендация</w:t>
      </w:r>
      <w:r>
        <w:rPr>
          <w:rFonts w:ascii="Times New Roman" w:hAnsi="Times New Roman" w:cs="Times New Roman"/>
          <w:sz w:val="28"/>
          <w:szCs w:val="28"/>
          <w:lang w:val="kk-KZ"/>
        </w:rPr>
        <w:t xml:space="preserve"> по новым сортам тритикале, Караганда 2015 г</w:t>
      </w:r>
      <w:r>
        <w:rPr>
          <w:rFonts w:ascii="Times New Roman" w:hAnsi="Times New Roman" w:cs="Times New Roman"/>
          <w:sz w:val="28"/>
          <w:szCs w:val="28"/>
        </w:rPr>
        <w:t>.</w:t>
      </w:r>
    </w:p>
    <w:p w14:paraId="1046FDB0" w14:textId="0CBBE45A" w:rsidR="0069638F" w:rsidRPr="00A14DC9" w:rsidRDefault="0069638F" w:rsidP="0069638F">
      <w:pPr>
        <w:pStyle w:val="a8"/>
        <w:numPr>
          <w:ilvl w:val="0"/>
          <w:numId w:val="19"/>
        </w:numPr>
        <w:spacing w:after="0" w:line="240" w:lineRule="auto"/>
        <w:ind w:left="0" w:firstLine="709"/>
        <w:jc w:val="both"/>
        <w:rPr>
          <w:rFonts w:ascii="Times New Roman" w:hAnsi="Times New Roman" w:cs="Times New Roman"/>
          <w:b/>
          <w:sz w:val="28"/>
          <w:szCs w:val="28"/>
          <w:lang w:val="en-US"/>
        </w:rPr>
      </w:pPr>
      <w:r w:rsidRPr="00A14DC9">
        <w:rPr>
          <w:rFonts w:ascii="Times New Roman" w:hAnsi="Times New Roman" w:cs="Times New Roman"/>
          <w:bCs/>
          <w:sz w:val="28"/>
          <w:szCs w:val="28"/>
          <w:lang w:val="en-US"/>
        </w:rPr>
        <w:t xml:space="preserve">Beltranena, E., Salmon, D.F., Goonewardene, L.A. and Zijlstra, R.T. 2008. Triticale as a replacement for wheat in diets for weaned pigs. </w:t>
      </w:r>
      <w:r w:rsidRPr="00A14DC9">
        <w:rPr>
          <w:rFonts w:ascii="Times New Roman" w:hAnsi="Times New Roman" w:cs="Times New Roman"/>
          <w:bCs/>
          <w:sz w:val="28"/>
          <w:szCs w:val="28"/>
        </w:rPr>
        <w:t>Can. J. Anim. Sci. 88: р. 631- 635.</w:t>
      </w:r>
    </w:p>
    <w:p w14:paraId="0ED7B24C" w14:textId="134BFC99" w:rsidR="0069638F" w:rsidRPr="00A14DC9" w:rsidRDefault="00A14DC9" w:rsidP="0069638F">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en-US"/>
        </w:rPr>
      </w:pPr>
      <w:r>
        <w:rPr>
          <w:rFonts w:ascii="Times New Roman" w:hAnsi="Times New Roman" w:cs="Times New Roman"/>
          <w:bCs/>
          <w:color w:val="000000" w:themeColor="text1"/>
          <w:sz w:val="28"/>
          <w:szCs w:val="28"/>
          <w:lang w:val="en-US"/>
        </w:rPr>
        <w:t>Fox R,</w:t>
      </w:r>
      <w:r w:rsidR="006057D1">
        <w:rPr>
          <w:rFonts w:ascii="Times New Roman" w:hAnsi="Times New Roman" w:cs="Times New Roman"/>
          <w:bCs/>
          <w:color w:val="000000" w:themeColor="text1"/>
          <w:sz w:val="28"/>
          <w:szCs w:val="28"/>
          <w:lang w:val="en-US"/>
        </w:rPr>
        <w:t xml:space="preserve"> </w:t>
      </w:r>
      <w:r>
        <w:rPr>
          <w:rFonts w:ascii="Times New Roman" w:hAnsi="Times New Roman" w:cs="Times New Roman"/>
          <w:bCs/>
          <w:color w:val="000000" w:themeColor="text1"/>
          <w:sz w:val="28"/>
          <w:szCs w:val="28"/>
          <w:lang w:val="en-US"/>
        </w:rPr>
        <w:t>L., S.J.Logue and J.K.Eglinton</w:t>
      </w:r>
      <w:r w:rsidR="006057D1">
        <w:rPr>
          <w:rFonts w:ascii="Times New Roman" w:hAnsi="Times New Roman" w:cs="Times New Roman"/>
          <w:bCs/>
          <w:color w:val="000000" w:themeColor="text1"/>
          <w:sz w:val="28"/>
          <w:szCs w:val="28"/>
          <w:lang w:val="en-US"/>
        </w:rPr>
        <w:t xml:space="preserve"> </w:t>
      </w:r>
      <w:r>
        <w:rPr>
          <w:rFonts w:ascii="Times New Roman" w:hAnsi="Times New Roman" w:cs="Times New Roman"/>
          <w:bCs/>
          <w:color w:val="000000" w:themeColor="text1"/>
          <w:sz w:val="28"/>
          <w:szCs w:val="28"/>
          <w:lang w:val="en-US"/>
        </w:rPr>
        <w:t>(2001): Fermentable</w:t>
      </w:r>
      <w:r w:rsidR="00A60C19">
        <w:rPr>
          <w:rFonts w:ascii="Times New Roman" w:hAnsi="Times New Roman" w:cs="Times New Roman"/>
          <w:bCs/>
          <w:color w:val="000000" w:themeColor="text1"/>
          <w:sz w:val="28"/>
          <w:szCs w:val="28"/>
          <w:lang w:val="en-US"/>
        </w:rPr>
        <w:t xml:space="preserve"> </w:t>
      </w:r>
      <w:r>
        <w:rPr>
          <w:rFonts w:ascii="Times New Roman" w:hAnsi="Times New Roman" w:cs="Times New Roman"/>
          <w:bCs/>
          <w:color w:val="000000" w:themeColor="text1"/>
          <w:sz w:val="28"/>
          <w:szCs w:val="28"/>
          <w:lang w:val="en-US"/>
        </w:rPr>
        <w:t>sugar profile</w:t>
      </w:r>
      <w:r w:rsidRPr="00A14DC9">
        <w:rPr>
          <w:rFonts w:ascii="Times New Roman" w:hAnsi="Times New Roman" w:cs="Times New Roman"/>
          <w:bCs/>
          <w:color w:val="000000" w:themeColor="text1"/>
          <w:sz w:val="28"/>
          <w:szCs w:val="28"/>
          <w:lang w:val="en-US"/>
        </w:rPr>
        <w:t>as  an alternative to Apparent Attenuation Limit for selection in Bar</w:t>
      </w:r>
      <w:r>
        <w:rPr>
          <w:rFonts w:ascii="Times New Roman" w:hAnsi="Times New Roman" w:cs="Times New Roman"/>
          <w:bCs/>
          <w:color w:val="000000" w:themeColor="text1"/>
          <w:sz w:val="28"/>
          <w:szCs w:val="28"/>
          <w:lang w:val="en-US"/>
        </w:rPr>
        <w:t>ley Breeding. Australian Barley Technical Symposium. Universit of</w:t>
      </w:r>
      <w:r w:rsidRPr="00A14DC9">
        <w:rPr>
          <w:rFonts w:ascii="Times New Roman" w:hAnsi="Times New Roman" w:cs="Times New Roman"/>
          <w:bCs/>
          <w:color w:val="000000" w:themeColor="text1"/>
          <w:sz w:val="28"/>
          <w:szCs w:val="28"/>
          <w:lang w:val="en-US"/>
        </w:rPr>
        <w:t>Adelaid</w:t>
      </w:r>
      <w:r>
        <w:rPr>
          <w:rFonts w:ascii="Times New Roman" w:hAnsi="Times New Roman" w:cs="Times New Roman"/>
          <w:bCs/>
          <w:color w:val="000000" w:themeColor="text1"/>
          <w:sz w:val="28"/>
          <w:szCs w:val="28"/>
          <w:lang w:val="en-US"/>
        </w:rPr>
        <w:t xml:space="preserve">e, Dept. of Plant </w:t>
      </w:r>
      <w:r w:rsidRPr="00A14DC9">
        <w:rPr>
          <w:rFonts w:ascii="Times New Roman" w:hAnsi="Times New Roman" w:cs="Times New Roman"/>
          <w:bCs/>
          <w:color w:val="000000" w:themeColor="text1"/>
          <w:sz w:val="28"/>
          <w:szCs w:val="28"/>
          <w:lang w:val="en-US"/>
        </w:rPr>
        <w:t xml:space="preserve">Science, PMB 1, Glen Osmond, SA, 5064, Australia, </w:t>
      </w:r>
      <w:r w:rsidRPr="00A14DC9">
        <w:rPr>
          <w:rFonts w:ascii="Times New Roman" w:hAnsi="Times New Roman" w:cs="Times New Roman"/>
          <w:bCs/>
          <w:color w:val="000000" w:themeColor="text1"/>
          <w:sz w:val="28"/>
          <w:szCs w:val="28"/>
        </w:rPr>
        <w:t>р</w:t>
      </w:r>
      <w:r w:rsidRPr="00A14DC9">
        <w:rPr>
          <w:rFonts w:ascii="Times New Roman" w:hAnsi="Times New Roman" w:cs="Times New Roman"/>
          <w:bCs/>
          <w:color w:val="000000" w:themeColor="text1"/>
          <w:sz w:val="28"/>
          <w:szCs w:val="28"/>
          <w:lang w:val="en-US"/>
        </w:rPr>
        <w:t>.1-5</w:t>
      </w:r>
    </w:p>
    <w:p w14:paraId="227E3878" w14:textId="7F4DDDA3" w:rsidR="00A14DC9" w:rsidRPr="00A14DC9" w:rsidRDefault="00A14DC9" w:rsidP="0069638F">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en-US"/>
        </w:rPr>
      </w:pPr>
      <w:r w:rsidRPr="00A14DC9">
        <w:rPr>
          <w:rFonts w:ascii="Times New Roman" w:hAnsi="Times New Roman" w:cs="Times New Roman"/>
          <w:bCs/>
          <w:color w:val="000000" w:themeColor="text1"/>
          <w:sz w:val="28"/>
          <w:szCs w:val="28"/>
          <w:lang w:val="en-US"/>
        </w:rPr>
        <w:t>Meyer, R. and Lozano del Rio, A.J. 2004. Triticale as animal feed. Pages 49-58 in M. Mergoum and H. Gomez-Macpherson, eds. Triticale Improvement and Production. FAO Plant Production and Protection Paper: No. 179. Food and Agriculture Organization of the United Nations, Rome, Italy</w:t>
      </w:r>
    </w:p>
    <w:p w14:paraId="693CB956" w14:textId="0C6EE405" w:rsidR="00A14DC9" w:rsidRPr="00203E5F" w:rsidRDefault="00A14DC9" w:rsidP="0069638F">
      <w:pPr>
        <w:pStyle w:val="a8"/>
        <w:numPr>
          <w:ilvl w:val="0"/>
          <w:numId w:val="19"/>
        </w:numPr>
        <w:spacing w:after="0" w:line="240" w:lineRule="auto"/>
        <w:ind w:left="0" w:firstLine="709"/>
        <w:jc w:val="both"/>
        <w:rPr>
          <w:rFonts w:ascii="Times New Roman" w:hAnsi="Times New Roman" w:cs="Times New Roman"/>
          <w:b/>
          <w:sz w:val="28"/>
          <w:szCs w:val="28"/>
        </w:rPr>
      </w:pPr>
      <w:r w:rsidRPr="00A14DC9">
        <w:rPr>
          <w:rFonts w:ascii="Times New Roman" w:hAnsi="Times New Roman" w:cs="Times New Roman"/>
          <w:bCs/>
          <w:color w:val="000000" w:themeColor="text1"/>
          <w:sz w:val="28"/>
          <w:szCs w:val="28"/>
        </w:rPr>
        <w:t xml:space="preserve">Вильвер Д.С. Взаимосвязь хозяйственно-полезных признаков коров </w:t>
      </w:r>
      <w:r w:rsidRPr="00203E5F">
        <w:rPr>
          <w:rFonts w:ascii="Times New Roman" w:hAnsi="Times New Roman" w:cs="Times New Roman"/>
          <w:bCs/>
          <w:sz w:val="28"/>
          <w:szCs w:val="28"/>
        </w:rPr>
        <w:t>различных генотипов // Достижения науки и техники АПК. 2015. Т. 29. No 4. С. 41 – 43</w:t>
      </w:r>
    </w:p>
    <w:p w14:paraId="152E50A9" w14:textId="419AD83B" w:rsidR="006057D1" w:rsidRPr="00203E5F" w:rsidRDefault="006057D1" w:rsidP="0069638F">
      <w:pPr>
        <w:pStyle w:val="a8"/>
        <w:numPr>
          <w:ilvl w:val="0"/>
          <w:numId w:val="19"/>
        </w:numPr>
        <w:spacing w:after="0" w:line="240" w:lineRule="auto"/>
        <w:ind w:left="0" w:firstLine="709"/>
        <w:jc w:val="both"/>
        <w:rPr>
          <w:rFonts w:ascii="Times New Roman" w:hAnsi="Times New Roman" w:cs="Times New Roman"/>
          <w:b/>
          <w:sz w:val="28"/>
          <w:szCs w:val="28"/>
        </w:rPr>
      </w:pPr>
      <w:r w:rsidRPr="00203E5F">
        <w:rPr>
          <w:rFonts w:ascii="Times New Roman" w:hAnsi="Times New Roman" w:cs="Times New Roman"/>
          <w:bCs/>
          <w:sz w:val="28"/>
          <w:szCs w:val="28"/>
        </w:rPr>
        <w:t>Иванов В., Таджиев К. Молочная продуктивность симментал- голштинских помесей в зависимости от живой массы и возраста первого осеменения // Молочное и мясное скотоводство. 2014. No 1. С. 6 – 8</w:t>
      </w:r>
    </w:p>
    <w:p w14:paraId="6C6616FD" w14:textId="19062DED" w:rsidR="006057D1" w:rsidRPr="00203E5F" w:rsidRDefault="006057D1" w:rsidP="006057D1">
      <w:pPr>
        <w:pStyle w:val="a8"/>
        <w:numPr>
          <w:ilvl w:val="0"/>
          <w:numId w:val="19"/>
        </w:numPr>
        <w:spacing w:after="0" w:line="240" w:lineRule="auto"/>
        <w:ind w:left="0" w:firstLine="709"/>
        <w:jc w:val="both"/>
        <w:rPr>
          <w:rStyle w:val="a5"/>
          <w:rFonts w:ascii="Times New Roman" w:hAnsi="Times New Roman" w:cs="Times New Roman"/>
          <w:b/>
          <w:color w:val="auto"/>
          <w:sz w:val="28"/>
          <w:szCs w:val="28"/>
          <w:u w:val="none"/>
        </w:rPr>
      </w:pPr>
      <w:r w:rsidRPr="00203E5F">
        <w:rPr>
          <w:rFonts w:ascii="Times New Roman" w:hAnsi="Times New Roman" w:cs="Times New Roman"/>
          <w:bCs/>
          <w:sz w:val="28"/>
          <w:szCs w:val="28"/>
        </w:rPr>
        <w:t xml:space="preserve">Ученые рекомендуют «Озимая тритикале- культура многоцелевого использования» </w:t>
      </w:r>
      <w:hyperlink r:id="rId92" w:history="1">
        <w:r w:rsidRPr="00203E5F">
          <w:rPr>
            <w:rStyle w:val="a5"/>
            <w:rFonts w:ascii="Times New Roman" w:hAnsi="Times New Roman" w:cs="Times New Roman"/>
            <w:bCs/>
            <w:color w:val="auto"/>
            <w:sz w:val="28"/>
            <w:szCs w:val="28"/>
          </w:rPr>
          <w:t>https://knc.ru/tatniva/457/</w:t>
        </w:r>
      </w:hyperlink>
    </w:p>
    <w:p w14:paraId="1D1C894F" w14:textId="66E39E9F" w:rsidR="006057D1" w:rsidRPr="00203E5F" w:rsidRDefault="006057D1" w:rsidP="006057D1">
      <w:pPr>
        <w:pStyle w:val="a8"/>
        <w:numPr>
          <w:ilvl w:val="0"/>
          <w:numId w:val="19"/>
        </w:numPr>
        <w:spacing w:after="0" w:line="240" w:lineRule="auto"/>
        <w:ind w:left="0" w:firstLine="709"/>
        <w:jc w:val="both"/>
        <w:rPr>
          <w:rStyle w:val="a5"/>
          <w:rFonts w:ascii="Times New Roman" w:hAnsi="Times New Roman" w:cs="Times New Roman"/>
          <w:b/>
          <w:color w:val="auto"/>
          <w:sz w:val="28"/>
          <w:szCs w:val="28"/>
          <w:u w:val="none"/>
        </w:rPr>
      </w:pPr>
      <w:r w:rsidRPr="00203E5F">
        <w:rPr>
          <w:rFonts w:ascii="Times New Roman" w:hAnsi="Times New Roman" w:cs="Times New Roman"/>
          <w:bCs/>
          <w:sz w:val="28"/>
          <w:szCs w:val="28"/>
        </w:rPr>
        <w:t xml:space="preserve">Тритикале- культура будущего </w:t>
      </w:r>
      <w:hyperlink r:id="rId93" w:history="1">
        <w:r w:rsidRPr="00203E5F">
          <w:rPr>
            <w:rStyle w:val="a5"/>
            <w:rFonts w:ascii="Times New Roman" w:hAnsi="Times New Roman" w:cs="Times New Roman"/>
            <w:bCs/>
            <w:color w:val="auto"/>
            <w:sz w:val="28"/>
            <w:szCs w:val="28"/>
          </w:rPr>
          <w:t>https://www.avgust.com/newspaper/topics/detail.php?ID=1127</w:t>
        </w:r>
      </w:hyperlink>
    </w:p>
    <w:p w14:paraId="45491579" w14:textId="091C9C74" w:rsidR="006057D1" w:rsidRPr="00203E5F" w:rsidRDefault="008655FC" w:rsidP="006057D1">
      <w:pPr>
        <w:pStyle w:val="a8"/>
        <w:numPr>
          <w:ilvl w:val="0"/>
          <w:numId w:val="19"/>
        </w:numPr>
        <w:spacing w:after="0" w:line="240" w:lineRule="auto"/>
        <w:ind w:left="0" w:firstLine="709"/>
        <w:jc w:val="both"/>
        <w:rPr>
          <w:rFonts w:ascii="Times New Roman" w:hAnsi="Times New Roman" w:cs="Times New Roman"/>
          <w:b/>
          <w:sz w:val="28"/>
          <w:szCs w:val="28"/>
        </w:rPr>
      </w:pPr>
      <w:r w:rsidRPr="00203E5F">
        <w:rPr>
          <w:rFonts w:ascii="Times New Roman" w:hAnsi="Times New Roman" w:cs="Times New Roman"/>
          <w:bCs/>
          <w:sz w:val="28"/>
          <w:szCs w:val="28"/>
        </w:rPr>
        <w:t>Вильвер Д.С. Взаимосвязь хозяйственно-полезных признаков коров различных генотипов // Достижения науки и техники АПК. 2015. Т. 29. No 4. С. 41 – 43</w:t>
      </w:r>
    </w:p>
    <w:p w14:paraId="29AAD001" w14:textId="4C221F73" w:rsidR="008655FC" w:rsidRPr="00A577A5" w:rsidRDefault="00A60C19" w:rsidP="006057D1">
      <w:pPr>
        <w:pStyle w:val="a8"/>
        <w:numPr>
          <w:ilvl w:val="0"/>
          <w:numId w:val="19"/>
        </w:numPr>
        <w:spacing w:after="0" w:line="240" w:lineRule="auto"/>
        <w:ind w:left="0" w:firstLine="709"/>
        <w:jc w:val="both"/>
        <w:rPr>
          <w:rFonts w:ascii="Times New Roman" w:hAnsi="Times New Roman" w:cs="Times New Roman"/>
          <w:b/>
          <w:sz w:val="28"/>
          <w:szCs w:val="28"/>
          <w:lang w:val="en-US"/>
        </w:rPr>
      </w:pPr>
      <w:r w:rsidRPr="00203E5F">
        <w:rPr>
          <w:rFonts w:ascii="Times New Roman" w:hAnsi="Times New Roman" w:cs="Times New Roman"/>
          <w:bCs/>
          <w:sz w:val="28"/>
          <w:szCs w:val="28"/>
          <w:lang w:val="en-US"/>
        </w:rPr>
        <w:t>PerišićV.,</w:t>
      </w:r>
      <w:r w:rsidR="00A577A5">
        <w:rPr>
          <w:rFonts w:ascii="Times New Roman" w:hAnsi="Times New Roman" w:cs="Times New Roman"/>
          <w:bCs/>
          <w:sz w:val="28"/>
          <w:szCs w:val="28"/>
          <w:lang w:val="en-US"/>
        </w:rPr>
        <w:t xml:space="preserve"> </w:t>
      </w:r>
      <w:r w:rsidRPr="00203E5F">
        <w:rPr>
          <w:rFonts w:ascii="Times New Roman" w:hAnsi="Times New Roman" w:cs="Times New Roman"/>
          <w:bCs/>
          <w:sz w:val="28"/>
          <w:szCs w:val="28"/>
          <w:lang w:val="en-US"/>
        </w:rPr>
        <w:t>Hadnađev,</w:t>
      </w:r>
      <w:r w:rsidR="00A577A5">
        <w:rPr>
          <w:rFonts w:ascii="Times New Roman" w:hAnsi="Times New Roman" w:cs="Times New Roman"/>
          <w:bCs/>
          <w:sz w:val="28"/>
          <w:szCs w:val="28"/>
          <w:lang w:val="en-US"/>
        </w:rPr>
        <w:t xml:space="preserve"> </w:t>
      </w:r>
      <w:r w:rsidRPr="00203E5F">
        <w:rPr>
          <w:rFonts w:ascii="Times New Roman" w:hAnsi="Times New Roman" w:cs="Times New Roman"/>
          <w:bCs/>
          <w:sz w:val="28"/>
          <w:szCs w:val="28"/>
          <w:lang w:val="en-US"/>
        </w:rPr>
        <w:t>M.,Đekić,V,T.,Vuković, S., F..Impact of diatomaceous earth on the rheological properties of the dough of wheat, triticale, and rye flour dough. Journal</w:t>
      </w:r>
      <w:r w:rsidRPr="00A577A5">
        <w:rPr>
          <w:rFonts w:ascii="Times New Roman" w:hAnsi="Times New Roman" w:cs="Times New Roman"/>
          <w:bCs/>
          <w:sz w:val="28"/>
          <w:szCs w:val="28"/>
          <w:lang w:val="en-US"/>
        </w:rPr>
        <w:t xml:space="preserve"> </w:t>
      </w:r>
      <w:r w:rsidRPr="00203E5F">
        <w:rPr>
          <w:rFonts w:ascii="Times New Roman" w:hAnsi="Times New Roman" w:cs="Times New Roman"/>
          <w:bCs/>
          <w:sz w:val="28"/>
          <w:szCs w:val="28"/>
          <w:lang w:val="en-US"/>
        </w:rPr>
        <w:t>of</w:t>
      </w:r>
      <w:r w:rsidRPr="00A577A5">
        <w:rPr>
          <w:rFonts w:ascii="Times New Roman" w:hAnsi="Times New Roman" w:cs="Times New Roman"/>
          <w:bCs/>
          <w:sz w:val="28"/>
          <w:szCs w:val="28"/>
          <w:lang w:val="en-US"/>
        </w:rPr>
        <w:t xml:space="preserve"> </w:t>
      </w:r>
      <w:r w:rsidRPr="00203E5F">
        <w:rPr>
          <w:rFonts w:ascii="Times New Roman" w:hAnsi="Times New Roman" w:cs="Times New Roman"/>
          <w:bCs/>
          <w:sz w:val="28"/>
          <w:szCs w:val="28"/>
          <w:lang w:val="en-US"/>
        </w:rPr>
        <w:t>Stored</w:t>
      </w:r>
      <w:r w:rsidRPr="00A577A5">
        <w:rPr>
          <w:rFonts w:ascii="Times New Roman" w:hAnsi="Times New Roman" w:cs="Times New Roman"/>
          <w:bCs/>
          <w:sz w:val="28"/>
          <w:szCs w:val="28"/>
          <w:lang w:val="en-US"/>
        </w:rPr>
        <w:t xml:space="preserve"> </w:t>
      </w:r>
      <w:r w:rsidRPr="00203E5F">
        <w:rPr>
          <w:rFonts w:ascii="Times New Roman" w:hAnsi="Times New Roman" w:cs="Times New Roman"/>
          <w:bCs/>
          <w:sz w:val="28"/>
          <w:szCs w:val="28"/>
          <w:lang w:val="en-US"/>
        </w:rPr>
        <w:t>Products</w:t>
      </w:r>
      <w:r w:rsidRPr="00A577A5">
        <w:rPr>
          <w:rFonts w:ascii="Times New Roman" w:hAnsi="Times New Roman" w:cs="Times New Roman"/>
          <w:bCs/>
          <w:sz w:val="28"/>
          <w:szCs w:val="28"/>
          <w:lang w:val="en-US"/>
        </w:rPr>
        <w:t xml:space="preserve"> </w:t>
      </w:r>
      <w:r w:rsidRPr="00203E5F">
        <w:rPr>
          <w:rFonts w:ascii="Times New Roman" w:hAnsi="Times New Roman" w:cs="Times New Roman"/>
          <w:bCs/>
          <w:sz w:val="28"/>
          <w:szCs w:val="28"/>
          <w:lang w:val="en-US"/>
        </w:rPr>
        <w:t>Research</w:t>
      </w:r>
      <w:r w:rsidRPr="00A577A5">
        <w:rPr>
          <w:rFonts w:ascii="Times New Roman" w:hAnsi="Times New Roman" w:cs="Times New Roman"/>
          <w:bCs/>
          <w:sz w:val="28"/>
          <w:szCs w:val="28"/>
          <w:lang w:val="en-US"/>
        </w:rPr>
        <w:t xml:space="preserve">, 82, 2019 </w:t>
      </w:r>
      <w:r w:rsidRPr="00203E5F">
        <w:rPr>
          <w:rFonts w:ascii="Times New Roman" w:hAnsi="Times New Roman" w:cs="Times New Roman"/>
          <w:bCs/>
          <w:sz w:val="28"/>
          <w:szCs w:val="28"/>
          <w:lang w:val="en-US"/>
        </w:rPr>
        <w:t>pp</w:t>
      </w:r>
      <w:r w:rsidRPr="00A577A5">
        <w:rPr>
          <w:rFonts w:ascii="Times New Roman" w:hAnsi="Times New Roman" w:cs="Times New Roman"/>
          <w:bCs/>
          <w:sz w:val="28"/>
          <w:szCs w:val="28"/>
          <w:lang w:val="en-US"/>
        </w:rPr>
        <w:t xml:space="preserve"> 91-97</w:t>
      </w:r>
    </w:p>
    <w:p w14:paraId="38B5FDF1" w14:textId="4C6F244C" w:rsidR="00A60C19" w:rsidRPr="00F8381A" w:rsidRDefault="00A60C19" w:rsidP="006057D1">
      <w:pPr>
        <w:pStyle w:val="a8"/>
        <w:numPr>
          <w:ilvl w:val="0"/>
          <w:numId w:val="19"/>
        </w:numPr>
        <w:spacing w:after="0" w:line="240" w:lineRule="auto"/>
        <w:ind w:left="0" w:firstLine="709"/>
        <w:jc w:val="both"/>
        <w:rPr>
          <w:rFonts w:ascii="Times New Roman" w:hAnsi="Times New Roman" w:cs="Times New Roman"/>
          <w:b/>
          <w:sz w:val="28"/>
          <w:szCs w:val="28"/>
          <w:lang w:val="en-US"/>
        </w:rPr>
      </w:pPr>
      <w:r w:rsidRPr="00203E5F">
        <w:rPr>
          <w:rFonts w:ascii="Times New Roman" w:hAnsi="Times New Roman" w:cs="Times New Roman"/>
          <w:bCs/>
          <w:sz w:val="28"/>
          <w:szCs w:val="28"/>
          <w:lang w:val="en-US"/>
        </w:rPr>
        <w:t xml:space="preserve">Beltranena, E., Salmon, D.F., Goonewardene, L.A. and Zijlstra, R.T. 2008. Triticale as a replacement for wheat in diets for weaned pigs. </w:t>
      </w:r>
      <w:r w:rsidRPr="00F8381A">
        <w:rPr>
          <w:rFonts w:ascii="Times New Roman" w:hAnsi="Times New Roman" w:cs="Times New Roman"/>
          <w:bCs/>
          <w:sz w:val="28"/>
          <w:szCs w:val="28"/>
          <w:lang w:val="en-US"/>
        </w:rPr>
        <w:t>Can. J. Anim. Sci. 88: 631- 635.</w:t>
      </w:r>
    </w:p>
    <w:p w14:paraId="5ED0484E" w14:textId="531A5C9C" w:rsidR="00A60C19" w:rsidRPr="00A577A5" w:rsidRDefault="009920DE" w:rsidP="006057D1">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A577A5">
        <w:rPr>
          <w:rFonts w:ascii="Times New Roman" w:hAnsi="Times New Roman" w:cs="Times New Roman"/>
          <w:bCs/>
          <w:sz w:val="28"/>
          <w:szCs w:val="28"/>
          <w:lang w:val="en-US"/>
        </w:rPr>
        <w:t xml:space="preserve">Jondreville, C., Genthon, C., Bouguennec, A., Carre, B., and Nys, Y. Characterisation of European varieties of triticale with special emphasis on the ability of plant phytase to improve phytate phosphorus availability to chickens. </w:t>
      </w:r>
      <w:r w:rsidRPr="00A577A5">
        <w:rPr>
          <w:rFonts w:ascii="Times New Roman" w:hAnsi="Times New Roman" w:cs="Times New Roman"/>
          <w:bCs/>
          <w:sz w:val="28"/>
          <w:szCs w:val="28"/>
        </w:rPr>
        <w:t>Br. Poult. Sci. 2007. 48:</w:t>
      </w:r>
      <w:r w:rsidR="002B32E6">
        <w:rPr>
          <w:rFonts w:ascii="Times New Roman" w:hAnsi="Times New Roman" w:cs="Times New Roman"/>
          <w:bCs/>
          <w:sz w:val="28"/>
          <w:szCs w:val="28"/>
          <w:lang w:val="en-US"/>
        </w:rPr>
        <w:t xml:space="preserve"> </w:t>
      </w:r>
      <w:r w:rsidRPr="00A577A5">
        <w:rPr>
          <w:rFonts w:ascii="Times New Roman" w:hAnsi="Times New Roman" w:cs="Times New Roman"/>
          <w:bCs/>
          <w:sz w:val="28"/>
          <w:szCs w:val="28"/>
          <w:lang w:val="en-US"/>
        </w:rPr>
        <w:t xml:space="preserve">pp. </w:t>
      </w:r>
      <w:r w:rsidRPr="00A577A5">
        <w:rPr>
          <w:rFonts w:ascii="Times New Roman" w:hAnsi="Times New Roman" w:cs="Times New Roman"/>
          <w:bCs/>
          <w:sz w:val="28"/>
          <w:szCs w:val="28"/>
        </w:rPr>
        <w:t>678-689</w:t>
      </w:r>
    </w:p>
    <w:p w14:paraId="2C7FC240" w14:textId="2F663B2E" w:rsidR="009920DE" w:rsidRPr="00A577A5" w:rsidRDefault="00A577A5" w:rsidP="006057D1">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en-US"/>
        </w:rPr>
      </w:pPr>
      <w:r w:rsidRPr="00A577A5">
        <w:rPr>
          <w:rFonts w:ascii="Times New Roman" w:hAnsi="Times New Roman" w:cs="Times New Roman"/>
          <w:bCs/>
          <w:sz w:val="28"/>
          <w:szCs w:val="28"/>
          <w:lang w:val="en-US"/>
        </w:rPr>
        <w:t xml:space="preserve">Kononenko S. I. Effect of triticale extrusion on the development of geese's internal organs / S. I. Kononenko, A.F. Gulits // Proceedings of Gorsky agrarian university. -V. 52. - No1. – </w:t>
      </w:r>
      <w:r w:rsidRPr="00A577A5">
        <w:rPr>
          <w:rFonts w:ascii="Times New Roman" w:hAnsi="Times New Roman" w:cs="Times New Roman"/>
          <w:bCs/>
          <w:sz w:val="28"/>
          <w:szCs w:val="28"/>
        </w:rPr>
        <w:t>Р</w:t>
      </w:r>
      <w:r w:rsidRPr="00A577A5">
        <w:rPr>
          <w:rFonts w:ascii="Times New Roman" w:hAnsi="Times New Roman" w:cs="Times New Roman"/>
          <w:bCs/>
          <w:sz w:val="28"/>
          <w:szCs w:val="28"/>
          <w:lang w:val="en-US"/>
        </w:rPr>
        <w:t xml:space="preserve"> 78-82</w:t>
      </w:r>
    </w:p>
    <w:p w14:paraId="7FF920E2" w14:textId="4E5F7F30" w:rsidR="00A577A5" w:rsidRPr="00AC234C" w:rsidRDefault="00A577A5" w:rsidP="006057D1">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en-US"/>
        </w:rPr>
      </w:pPr>
      <w:r w:rsidRPr="00AC234C">
        <w:rPr>
          <w:rFonts w:ascii="Times New Roman" w:hAnsi="Times New Roman" w:cs="Times New Roman"/>
          <w:bCs/>
          <w:sz w:val="28"/>
          <w:szCs w:val="28"/>
          <w:lang w:val="en-US"/>
        </w:rPr>
        <w:lastRenderedPageBreak/>
        <w:t>Tleceruk I. R. Organizacija racional'nogo kormlenija zhivotnyh /I.R. Tleceruk, S. I. Kononenko, S.V. Bulaceva // Izvestija Gorskogo gosudarstvennogo agrarnogo universiteta. – 2012. – T. 49. – N 4-4. – S. 92-96</w:t>
      </w:r>
    </w:p>
    <w:p w14:paraId="409F449B" w14:textId="1A3B0133" w:rsidR="00A577A5" w:rsidRPr="00AC234C" w:rsidRDefault="00A577A5" w:rsidP="00A577A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en-US"/>
        </w:rPr>
      </w:pPr>
      <w:r w:rsidRPr="00AC234C">
        <w:rPr>
          <w:rFonts w:ascii="Times New Roman" w:hAnsi="Times New Roman" w:cs="Times New Roman"/>
          <w:bCs/>
          <w:sz w:val="28"/>
          <w:szCs w:val="28"/>
          <w:lang w:val="en-US"/>
        </w:rPr>
        <w:t>Semenov V. V. Razvitie vnutrennih organov i ubojnye kachestva gusjat, poluchavshih tritikale / V.V. Semenov, V.I. Lozovoj, L. V. Vorsina, S. I. Kononenko, D.V. Osepchuk, A.F. Gulic // Sbornik nauchnyh trudov Vserossijskogo nauchno-issledovatel'skogo instituta ovcevodstva i kozovodstva. – 2014. – T. 1. - N 7 (1). – S. 115-119</w:t>
      </w:r>
    </w:p>
    <w:p w14:paraId="64A9BA8C" w14:textId="370F2AA7" w:rsidR="00A577A5" w:rsidRPr="00AC234C" w:rsidRDefault="00AC234C" w:rsidP="00A577A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en-US"/>
        </w:rPr>
      </w:pPr>
      <w:r w:rsidRPr="00AC234C">
        <w:rPr>
          <w:rFonts w:ascii="Times New Roman" w:hAnsi="Times New Roman" w:cs="Times New Roman"/>
          <w:bCs/>
          <w:sz w:val="28"/>
          <w:szCs w:val="28"/>
        </w:rPr>
        <w:t>Кононенко</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С</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И</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Влияние</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экструдирования</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тритикале</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на</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убойные</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и</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мясные</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качества</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гусей</w:t>
      </w:r>
      <w:r w:rsidRPr="00AC234C">
        <w:rPr>
          <w:rFonts w:ascii="Times New Roman" w:hAnsi="Times New Roman" w:cs="Times New Roman"/>
          <w:bCs/>
          <w:sz w:val="28"/>
          <w:szCs w:val="28"/>
          <w:lang w:val="en-US"/>
        </w:rPr>
        <w:t xml:space="preserve"> / </w:t>
      </w:r>
      <w:r w:rsidRPr="00AC234C">
        <w:rPr>
          <w:rFonts w:ascii="Times New Roman" w:hAnsi="Times New Roman" w:cs="Times New Roman"/>
          <w:bCs/>
          <w:sz w:val="28"/>
          <w:szCs w:val="28"/>
        </w:rPr>
        <w:t>С</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И</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Кононенко</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А</w:t>
      </w:r>
      <w:r w:rsidRPr="00AC234C">
        <w:rPr>
          <w:rFonts w:ascii="Times New Roman" w:hAnsi="Times New Roman" w:cs="Times New Roman"/>
          <w:bCs/>
          <w:sz w:val="28"/>
          <w:szCs w:val="28"/>
          <w:lang w:val="en-US"/>
        </w:rPr>
        <w:t>.</w:t>
      </w:r>
      <w:r w:rsidRPr="00AC234C">
        <w:rPr>
          <w:rFonts w:ascii="Times New Roman" w:hAnsi="Times New Roman" w:cs="Times New Roman"/>
          <w:bCs/>
          <w:sz w:val="28"/>
          <w:szCs w:val="28"/>
        </w:rPr>
        <w:t>Ф</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Кулик</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Труды</w:t>
      </w:r>
      <w:r w:rsidRPr="00AC234C">
        <w:rPr>
          <w:rFonts w:ascii="Times New Roman" w:hAnsi="Times New Roman" w:cs="Times New Roman"/>
          <w:bCs/>
          <w:sz w:val="28"/>
          <w:szCs w:val="28"/>
          <w:lang w:val="en-US"/>
        </w:rPr>
        <w:t xml:space="preserve"> Kubanskogo gosudarstvennogo agrarnogo universiteta. - 2014. - N48. – S. 129-133.</w:t>
      </w:r>
    </w:p>
    <w:p w14:paraId="5BE41551" w14:textId="6239AC7C" w:rsidR="00AC234C" w:rsidRPr="00AC234C" w:rsidRDefault="00AC234C" w:rsidP="00A577A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en-US"/>
        </w:rPr>
      </w:pPr>
      <w:r w:rsidRPr="00AC234C">
        <w:rPr>
          <w:rFonts w:ascii="Times New Roman" w:hAnsi="Times New Roman" w:cs="Times New Roman"/>
          <w:bCs/>
          <w:sz w:val="28"/>
          <w:szCs w:val="28"/>
        </w:rPr>
        <w:t>Кононенко</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С</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И</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Влияние</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экструдирования</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тритикале</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на</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убойные</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и</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мясные</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качества</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гусей</w:t>
      </w:r>
      <w:r w:rsidRPr="00AC234C">
        <w:rPr>
          <w:rFonts w:ascii="Times New Roman" w:hAnsi="Times New Roman" w:cs="Times New Roman"/>
          <w:bCs/>
          <w:sz w:val="28"/>
          <w:szCs w:val="28"/>
          <w:lang w:val="en-US"/>
        </w:rPr>
        <w:t xml:space="preserve"> / </w:t>
      </w:r>
      <w:r w:rsidRPr="00AC234C">
        <w:rPr>
          <w:rFonts w:ascii="Times New Roman" w:hAnsi="Times New Roman" w:cs="Times New Roman"/>
          <w:bCs/>
          <w:sz w:val="28"/>
          <w:szCs w:val="28"/>
        </w:rPr>
        <w:t>С</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И</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Кононенко</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А</w:t>
      </w:r>
      <w:r w:rsidRPr="00AC234C">
        <w:rPr>
          <w:rFonts w:ascii="Times New Roman" w:hAnsi="Times New Roman" w:cs="Times New Roman"/>
          <w:bCs/>
          <w:sz w:val="28"/>
          <w:szCs w:val="28"/>
          <w:lang w:val="en-US"/>
        </w:rPr>
        <w:t>.</w:t>
      </w:r>
      <w:r w:rsidRPr="00AC234C">
        <w:rPr>
          <w:rFonts w:ascii="Times New Roman" w:hAnsi="Times New Roman" w:cs="Times New Roman"/>
          <w:bCs/>
          <w:sz w:val="28"/>
          <w:szCs w:val="28"/>
        </w:rPr>
        <w:t>Ф</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Кулик</w:t>
      </w:r>
      <w:r w:rsidRPr="00AC234C">
        <w:rPr>
          <w:rFonts w:ascii="Times New Roman" w:hAnsi="Times New Roman" w:cs="Times New Roman"/>
          <w:bCs/>
          <w:sz w:val="28"/>
          <w:szCs w:val="28"/>
          <w:lang w:val="en-US"/>
        </w:rPr>
        <w:t xml:space="preserve"> //</w:t>
      </w:r>
      <w:r w:rsidRPr="00AC234C">
        <w:rPr>
          <w:rFonts w:ascii="Times New Roman" w:hAnsi="Times New Roman" w:cs="Times New Roman"/>
          <w:bCs/>
          <w:sz w:val="28"/>
          <w:szCs w:val="28"/>
        </w:rPr>
        <w:t>Труды</w:t>
      </w:r>
      <w:r w:rsidRPr="00AC234C">
        <w:rPr>
          <w:rFonts w:ascii="Times New Roman" w:hAnsi="Times New Roman" w:cs="Times New Roman"/>
          <w:bCs/>
          <w:sz w:val="28"/>
          <w:szCs w:val="28"/>
          <w:lang w:val="en-US"/>
        </w:rPr>
        <w:t xml:space="preserve"> Kubanskogo gosudarstvennogo agrarnogo universiteta. - 2014. - N48. – S. 129-133.</w:t>
      </w:r>
    </w:p>
    <w:p w14:paraId="599AFF1E" w14:textId="0DD02D2F" w:rsidR="00AC234C" w:rsidRPr="00AC234C" w:rsidRDefault="00AC234C" w:rsidP="00A577A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AC234C">
        <w:rPr>
          <w:rFonts w:ascii="Times New Roman" w:hAnsi="Times New Roman" w:cs="Times New Roman"/>
          <w:bCs/>
          <w:sz w:val="28"/>
          <w:szCs w:val="28"/>
        </w:rPr>
        <w:t>Кононенко С. И. Повышение переваримости кормов для гусей за счет экструдирования /С. И. Кононенко, А. Ф. Гулиц // Вестник АПК Ставрополья. - 2014. -N 3 (15). – С. 133-136.</w:t>
      </w:r>
    </w:p>
    <w:p w14:paraId="06621019" w14:textId="1B6C0EE0" w:rsidR="00AC234C" w:rsidRPr="007A36AA" w:rsidRDefault="00AC234C" w:rsidP="00A577A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7A36AA">
        <w:rPr>
          <w:rFonts w:ascii="Times New Roman" w:hAnsi="Times New Roman" w:cs="Times New Roman"/>
          <w:bCs/>
          <w:sz w:val="28"/>
          <w:szCs w:val="28"/>
        </w:rPr>
        <w:t>Казаков Е.Д., Кретович В.Л. Биохимия зерна и продуктов его переработки/Учебник и учебное пособие для высших уч. зав. Москва 1980 г. с. 188-189</w:t>
      </w:r>
    </w:p>
    <w:p w14:paraId="1B837A06" w14:textId="59113C98" w:rsidR="00AC234C" w:rsidRPr="007A36AA" w:rsidRDefault="007A36AA" w:rsidP="00A577A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7A36AA">
        <w:rPr>
          <w:rFonts w:ascii="Times New Roman" w:hAnsi="Times New Roman" w:cs="Times New Roman"/>
          <w:bCs/>
          <w:sz w:val="28"/>
          <w:szCs w:val="28"/>
        </w:rPr>
        <w:t>Иевлев М.Ю. Эффективность использования пророщенного и экструдированного зерна пшеницы, ячменя и кукурузы в кормосмесях для дойных коров/ Белгород 2012 с.12-19</w:t>
      </w:r>
    </w:p>
    <w:p w14:paraId="0F38A7F1" w14:textId="7B563866" w:rsidR="007A36AA" w:rsidRPr="006E6234" w:rsidRDefault="006E6234" w:rsidP="00A577A5">
      <w:pPr>
        <w:pStyle w:val="a8"/>
        <w:numPr>
          <w:ilvl w:val="0"/>
          <w:numId w:val="19"/>
        </w:numPr>
        <w:spacing w:after="0" w:line="240" w:lineRule="auto"/>
        <w:ind w:left="0" w:firstLine="709"/>
        <w:jc w:val="both"/>
        <w:rPr>
          <w:rFonts w:ascii="Times New Roman" w:hAnsi="Times New Roman" w:cs="Times New Roman"/>
          <w:color w:val="000000" w:themeColor="text1"/>
          <w:sz w:val="28"/>
          <w:szCs w:val="28"/>
        </w:rPr>
      </w:pPr>
      <w:r w:rsidRPr="006E6234">
        <w:rPr>
          <w:rFonts w:ascii="Times New Roman" w:hAnsi="Times New Roman" w:cs="Times New Roman"/>
          <w:color w:val="000000" w:themeColor="text1"/>
          <w:sz w:val="28"/>
          <w:szCs w:val="28"/>
          <w:lang w:val="kk-KZ"/>
        </w:rPr>
        <w:t>Лях А.А., Хрупов А.А. Подготовка фуражного зерна к скармливанию животным</w:t>
      </w:r>
      <w:r w:rsidRPr="006E6234">
        <w:rPr>
          <w:rFonts w:ascii="Times New Roman" w:hAnsi="Times New Roman" w:cs="Times New Roman"/>
          <w:color w:val="000000" w:themeColor="text1"/>
          <w:sz w:val="28"/>
          <w:szCs w:val="28"/>
        </w:rPr>
        <w:t>//</w:t>
      </w:r>
      <w:r w:rsidRPr="006E6234">
        <w:rPr>
          <w:rFonts w:ascii="Times New Roman" w:hAnsi="Times New Roman" w:cs="Times New Roman"/>
          <w:color w:val="000000" w:themeColor="text1"/>
          <w:sz w:val="28"/>
          <w:szCs w:val="28"/>
          <w:lang w:val="kk-KZ"/>
        </w:rPr>
        <w:t xml:space="preserve"> Кормо</w:t>
      </w:r>
      <w:r w:rsidRPr="006E6234">
        <w:rPr>
          <w:rFonts w:ascii="Times New Roman" w:hAnsi="Times New Roman" w:cs="Times New Roman"/>
          <w:color w:val="000000" w:themeColor="text1"/>
          <w:sz w:val="28"/>
          <w:szCs w:val="28"/>
        </w:rPr>
        <w:t>производство. 2000. №4. С. 20-22.</w:t>
      </w:r>
    </w:p>
    <w:p w14:paraId="4C665D73" w14:textId="77E3AA45" w:rsidR="004559BF" w:rsidRPr="00271416" w:rsidRDefault="004559BF" w:rsidP="00A577A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6E6234">
        <w:rPr>
          <w:rFonts w:ascii="Times New Roman" w:hAnsi="Times New Roman" w:cs="Times New Roman"/>
          <w:bCs/>
          <w:sz w:val="28"/>
          <w:szCs w:val="28"/>
        </w:rPr>
        <w:t>Филоненко А.В. Режимы скармливания пророщенного зерна</w:t>
      </w:r>
      <w:r w:rsidRPr="00271416">
        <w:rPr>
          <w:rFonts w:ascii="Times New Roman" w:hAnsi="Times New Roman" w:cs="Times New Roman"/>
          <w:bCs/>
          <w:sz w:val="28"/>
          <w:szCs w:val="28"/>
        </w:rPr>
        <w:t xml:space="preserve"> яичным курам/дис.к.т.н. Сергиев Посад 2000 с. 4</w:t>
      </w:r>
      <w:r w:rsidRPr="00271416">
        <w:rPr>
          <w:rFonts w:ascii="Times New Roman" w:hAnsi="Times New Roman" w:cs="Times New Roman"/>
          <w:bCs/>
          <w:sz w:val="28"/>
          <w:szCs w:val="28"/>
          <w:lang w:val="kk-KZ"/>
        </w:rPr>
        <w:t>-12</w:t>
      </w:r>
    </w:p>
    <w:p w14:paraId="1C364AF4" w14:textId="5631EF4E" w:rsidR="004559BF" w:rsidRPr="00271416" w:rsidRDefault="004559BF" w:rsidP="00A577A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271416">
        <w:rPr>
          <w:rFonts w:ascii="Times New Roman" w:hAnsi="Times New Roman" w:cs="Times New Roman"/>
          <w:bCs/>
          <w:sz w:val="28"/>
          <w:szCs w:val="28"/>
        </w:rPr>
        <w:t>Бережная О.В. Разработка технологии получения проростков зерна пшеницы при производстве хлебопекарной и кулинарной продукции дис. Сос. Степени к.т.н. Москва 2015 с 14-15</w:t>
      </w:r>
    </w:p>
    <w:p w14:paraId="54B6602C" w14:textId="6B707090" w:rsidR="004559BF" w:rsidRPr="00271416" w:rsidRDefault="00721D6E" w:rsidP="00A577A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271416">
        <w:rPr>
          <w:rFonts w:ascii="Times New Roman" w:hAnsi="Times New Roman" w:cs="Times New Roman"/>
          <w:bCs/>
          <w:sz w:val="28"/>
          <w:szCs w:val="28"/>
        </w:rPr>
        <w:t>Вендин С.В., Саенко Ю.В., Страхов В.Ю., Семернина М.А. Исследование эффективности применения кормовых смесей с использованием пророщенного зерна в рационах свиней на откорме. Кормопроизводство, кормление сельскохозяйственных животных и технология кормов с.81-82</w:t>
      </w:r>
    </w:p>
    <w:p w14:paraId="539B3275" w14:textId="3F441C89" w:rsidR="00721D6E" w:rsidRPr="00271416" w:rsidRDefault="00737232" w:rsidP="00A577A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271416">
        <w:rPr>
          <w:rFonts w:ascii="Times New Roman" w:hAnsi="Times New Roman" w:cs="Times New Roman"/>
          <w:bCs/>
          <w:sz w:val="28"/>
          <w:szCs w:val="28"/>
        </w:rPr>
        <w:t>Гетманов А.А., Саенко С.В., Установка и результаты исследований по проращиванию зерна на витаминный корм животным. Ежеквартальный научный журнал Вестник ВНИИМЖ №4(32)-2018 г.с.64-65.</w:t>
      </w:r>
    </w:p>
    <w:p w14:paraId="33078512" w14:textId="246E0C2D" w:rsidR="00737232" w:rsidRPr="00271416" w:rsidRDefault="00737232" w:rsidP="00A577A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271416">
        <w:rPr>
          <w:rFonts w:ascii="Times New Roman" w:hAnsi="Times New Roman" w:cs="Times New Roman"/>
          <w:bCs/>
          <w:sz w:val="28"/>
          <w:szCs w:val="28"/>
        </w:rPr>
        <w:t>Швецов Н.Н., Швецова М.Р., Иевлев М.Ю., Журавлева Е.А. Новые кормосмеси с пророщенным и экструдированным зерном для дойных коров Зоотехния Вестник Курской государственной сельскохозяйственной академии. 2014. №1, с.1</w:t>
      </w:r>
    </w:p>
    <w:p w14:paraId="3FDEB363" w14:textId="09A9C3A6" w:rsidR="00737232" w:rsidRPr="00271416" w:rsidRDefault="00271416" w:rsidP="00A577A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271416">
        <w:rPr>
          <w:rFonts w:ascii="Times New Roman" w:hAnsi="Times New Roman" w:cs="Times New Roman"/>
          <w:sz w:val="28"/>
          <w:szCs w:val="28"/>
        </w:rPr>
        <w:t xml:space="preserve">Нарижный А.Г., Джамалдинов А.Ч., Походня Г.С. Влияние скармливания пророщенного зерна ячменя на воспроизводительную </w:t>
      </w:r>
      <w:r w:rsidRPr="00271416">
        <w:rPr>
          <w:rFonts w:ascii="Times New Roman" w:hAnsi="Times New Roman" w:cs="Times New Roman"/>
          <w:sz w:val="28"/>
          <w:szCs w:val="28"/>
        </w:rPr>
        <w:lastRenderedPageBreak/>
        <w:t xml:space="preserve">функцию свиноматок и рост поросят Проблемы биологии </w:t>
      </w:r>
      <w:r w:rsidR="0048388D">
        <w:rPr>
          <w:rFonts w:ascii="Times New Roman" w:hAnsi="Times New Roman" w:cs="Times New Roman"/>
          <w:sz w:val="28"/>
          <w:szCs w:val="28"/>
        </w:rPr>
        <w:t xml:space="preserve">продуктивных животных. 2020. №1, </w:t>
      </w:r>
      <w:r w:rsidRPr="00271416">
        <w:rPr>
          <w:rFonts w:ascii="Times New Roman" w:hAnsi="Times New Roman" w:cs="Times New Roman"/>
          <w:sz w:val="28"/>
          <w:szCs w:val="28"/>
        </w:rPr>
        <w:t>с. 64</w:t>
      </w:r>
    </w:p>
    <w:p w14:paraId="59AFAB72" w14:textId="3BFECBAD" w:rsidR="00271416" w:rsidRPr="00E674FB" w:rsidRDefault="0048388D" w:rsidP="00A577A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E674FB">
        <w:rPr>
          <w:rFonts w:ascii="Times New Roman" w:hAnsi="Times New Roman" w:cs="Times New Roman"/>
          <w:sz w:val="28"/>
          <w:szCs w:val="28"/>
        </w:rPr>
        <w:t>Сидоренко С.С. Рост, развитие и воспроизводительные качества телок черно-пестрой породы при скармливании пророщенного зерна Научный журнал КубГАУ №84(10), 2012 с.1-2</w:t>
      </w:r>
    </w:p>
    <w:p w14:paraId="38D89007" w14:textId="51E0ED63" w:rsidR="0048388D" w:rsidRPr="00E674FB" w:rsidRDefault="003B770B" w:rsidP="00A577A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E674FB">
        <w:rPr>
          <w:rFonts w:ascii="Times New Roman" w:hAnsi="Times New Roman" w:cs="Times New Roman"/>
          <w:bCs/>
          <w:sz w:val="28"/>
          <w:szCs w:val="28"/>
        </w:rPr>
        <w:t>Дубцова А.А. Влияние озонового воздействия на физиолого-биохимические процессы в проростах семян льна масличного дисс. на сосиск. к.т.н. Нижний Новгород 2016 с.18</w:t>
      </w:r>
      <w:r w:rsidR="00937292">
        <w:rPr>
          <w:rFonts w:ascii="Times New Roman" w:hAnsi="Times New Roman" w:cs="Times New Roman"/>
          <w:bCs/>
          <w:sz w:val="28"/>
          <w:szCs w:val="28"/>
        </w:rPr>
        <w:t>-</w:t>
      </w:r>
      <w:r w:rsidR="00937292" w:rsidRPr="00937292">
        <w:rPr>
          <w:rFonts w:ascii="Times New Roman" w:hAnsi="Times New Roman" w:cs="Times New Roman"/>
          <w:bCs/>
          <w:sz w:val="28"/>
          <w:szCs w:val="28"/>
        </w:rPr>
        <w:t>21</w:t>
      </w:r>
      <w:r w:rsidRPr="00E674FB">
        <w:rPr>
          <w:rFonts w:ascii="Times New Roman" w:hAnsi="Times New Roman" w:cs="Times New Roman"/>
          <w:bCs/>
          <w:sz w:val="28"/>
          <w:szCs w:val="28"/>
        </w:rPr>
        <w:t>.</w:t>
      </w:r>
    </w:p>
    <w:p w14:paraId="736CDF33" w14:textId="6E69D6C7" w:rsidR="003B770B" w:rsidRPr="00E674FB" w:rsidRDefault="00B14164" w:rsidP="00A577A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E674FB">
        <w:rPr>
          <w:rFonts w:ascii="Times New Roman" w:hAnsi="Times New Roman" w:cs="Times New Roman"/>
          <w:bCs/>
          <w:sz w:val="28"/>
          <w:szCs w:val="28"/>
          <w:lang w:val="en-US"/>
        </w:rPr>
        <w:t>Pandiselvam R., Sunoj S., Manikantan M.R., Kothakota A., Hebbar K B., (2017), Application and Kinetics of Ozone in Food Preservation. Ozone</w:t>
      </w:r>
      <w:r w:rsidRPr="00E674FB">
        <w:rPr>
          <w:rFonts w:ascii="Times New Roman" w:hAnsi="Times New Roman" w:cs="Times New Roman"/>
          <w:bCs/>
          <w:sz w:val="28"/>
          <w:szCs w:val="28"/>
        </w:rPr>
        <w:t xml:space="preserve">: </w:t>
      </w:r>
      <w:r w:rsidRPr="00E674FB">
        <w:rPr>
          <w:rFonts w:ascii="Times New Roman" w:hAnsi="Times New Roman" w:cs="Times New Roman"/>
          <w:bCs/>
          <w:sz w:val="28"/>
          <w:szCs w:val="28"/>
          <w:lang w:val="en-US"/>
        </w:rPr>
        <w:t>Science</w:t>
      </w:r>
      <w:r w:rsidRPr="00E674FB">
        <w:rPr>
          <w:rFonts w:ascii="Times New Roman" w:hAnsi="Times New Roman" w:cs="Times New Roman"/>
          <w:bCs/>
          <w:sz w:val="28"/>
          <w:szCs w:val="28"/>
        </w:rPr>
        <w:t xml:space="preserve"> &amp; </w:t>
      </w:r>
      <w:r w:rsidRPr="00E674FB">
        <w:rPr>
          <w:rFonts w:ascii="Times New Roman" w:hAnsi="Times New Roman" w:cs="Times New Roman"/>
          <w:bCs/>
          <w:sz w:val="28"/>
          <w:szCs w:val="28"/>
          <w:lang w:val="en-US"/>
        </w:rPr>
        <w:t>Engineering</w:t>
      </w:r>
      <w:r w:rsidRPr="00E674FB">
        <w:rPr>
          <w:rFonts w:ascii="Times New Roman" w:hAnsi="Times New Roman" w:cs="Times New Roman"/>
          <w:bCs/>
          <w:sz w:val="28"/>
          <w:szCs w:val="28"/>
        </w:rPr>
        <w:t xml:space="preserve">, </w:t>
      </w:r>
      <w:r w:rsidRPr="00E674FB">
        <w:rPr>
          <w:rFonts w:ascii="Times New Roman" w:hAnsi="Times New Roman" w:cs="Times New Roman"/>
          <w:bCs/>
          <w:sz w:val="28"/>
          <w:szCs w:val="28"/>
          <w:lang w:val="en-US"/>
        </w:rPr>
        <w:t>Vol</w:t>
      </w:r>
      <w:r w:rsidRPr="00E674FB">
        <w:rPr>
          <w:rFonts w:ascii="Times New Roman" w:hAnsi="Times New Roman" w:cs="Times New Roman"/>
          <w:bCs/>
          <w:sz w:val="28"/>
          <w:szCs w:val="28"/>
        </w:rPr>
        <w:t xml:space="preserve">.39, </w:t>
      </w:r>
      <w:r w:rsidRPr="00E674FB">
        <w:rPr>
          <w:rFonts w:ascii="Times New Roman" w:hAnsi="Times New Roman" w:cs="Times New Roman"/>
          <w:bCs/>
          <w:sz w:val="28"/>
          <w:szCs w:val="28"/>
          <w:lang w:val="en-US"/>
        </w:rPr>
        <w:t>no</w:t>
      </w:r>
      <w:r w:rsidRPr="00E674FB">
        <w:rPr>
          <w:rFonts w:ascii="Times New Roman" w:hAnsi="Times New Roman" w:cs="Times New Roman"/>
          <w:bCs/>
          <w:sz w:val="28"/>
          <w:szCs w:val="28"/>
        </w:rPr>
        <w:t xml:space="preserve">.2, </w:t>
      </w:r>
      <w:r w:rsidRPr="00E674FB">
        <w:rPr>
          <w:rFonts w:ascii="Times New Roman" w:hAnsi="Times New Roman" w:cs="Times New Roman"/>
          <w:bCs/>
          <w:sz w:val="28"/>
          <w:szCs w:val="28"/>
          <w:lang w:val="en-US"/>
        </w:rPr>
        <w:t>pp</w:t>
      </w:r>
      <w:r w:rsidRPr="00E674FB">
        <w:rPr>
          <w:rFonts w:ascii="Times New Roman" w:hAnsi="Times New Roman" w:cs="Times New Roman"/>
          <w:bCs/>
          <w:sz w:val="28"/>
          <w:szCs w:val="28"/>
        </w:rPr>
        <w:t>. 115-126</w:t>
      </w:r>
    </w:p>
    <w:p w14:paraId="6D61713F" w14:textId="6FA4C439" w:rsidR="00B14164" w:rsidRPr="00482BE0" w:rsidRDefault="00937292" w:rsidP="00A577A5">
      <w:pPr>
        <w:pStyle w:val="a8"/>
        <w:numPr>
          <w:ilvl w:val="0"/>
          <w:numId w:val="19"/>
        </w:numPr>
        <w:spacing w:after="0" w:line="240" w:lineRule="auto"/>
        <w:ind w:left="0" w:firstLine="709"/>
        <w:jc w:val="both"/>
        <w:rPr>
          <w:rFonts w:ascii="Times New Roman" w:hAnsi="Times New Roman" w:cs="Times New Roman"/>
          <w:b/>
          <w:sz w:val="28"/>
          <w:szCs w:val="28"/>
        </w:rPr>
      </w:pPr>
      <w:r w:rsidRPr="00482BE0">
        <w:rPr>
          <w:rFonts w:ascii="Times New Roman" w:hAnsi="Times New Roman" w:cs="Times New Roman"/>
          <w:bCs/>
          <w:sz w:val="28"/>
          <w:szCs w:val="28"/>
          <w:lang w:val="en-US"/>
        </w:rPr>
        <w:t>Violleau F., Hasebe K., Albert J., Cazalis R., Surely O., (2007), Increase of corn seeds germination by oxygen and ozone treatment, IOA Conference and Exhibition Valencia, pp. (3-4)1-6, Spain</w:t>
      </w:r>
    </w:p>
    <w:p w14:paraId="1F089FAB" w14:textId="5856F0E4" w:rsidR="005D6647" w:rsidRPr="00482BE0" w:rsidRDefault="005D6647" w:rsidP="00A577A5">
      <w:pPr>
        <w:pStyle w:val="a8"/>
        <w:numPr>
          <w:ilvl w:val="0"/>
          <w:numId w:val="19"/>
        </w:numPr>
        <w:spacing w:after="0" w:line="240" w:lineRule="auto"/>
        <w:ind w:left="0" w:firstLine="709"/>
        <w:jc w:val="both"/>
        <w:rPr>
          <w:rFonts w:ascii="Times New Roman" w:hAnsi="Times New Roman" w:cs="Times New Roman"/>
          <w:b/>
          <w:sz w:val="28"/>
          <w:szCs w:val="28"/>
        </w:rPr>
      </w:pPr>
      <w:r w:rsidRPr="00482BE0">
        <w:rPr>
          <w:rFonts w:ascii="Times New Roman" w:hAnsi="Times New Roman" w:cs="Times New Roman"/>
          <w:bCs/>
          <w:sz w:val="28"/>
          <w:szCs w:val="28"/>
          <w:lang w:val="en-US"/>
        </w:rPr>
        <w:t>Mosneaga A., Nedeff V., Sandu I., Lozovanu P., Sandu I.G., (2020), Utilization of Ozone and Composite Materials in the Seed Treatment to Stimulate the Germination and Growth of Agricultural Crops. Revista de Chimie -Bucharest- Original Edition, Vol.71, no.2, pp. 365-370</w:t>
      </w:r>
    </w:p>
    <w:p w14:paraId="1A643CC3" w14:textId="68293143" w:rsidR="005D6647" w:rsidRPr="00482BE0" w:rsidRDefault="005D6647" w:rsidP="005D6647">
      <w:pPr>
        <w:pStyle w:val="a8"/>
        <w:numPr>
          <w:ilvl w:val="0"/>
          <w:numId w:val="19"/>
        </w:numPr>
        <w:spacing w:after="0" w:line="240" w:lineRule="auto"/>
        <w:ind w:left="0" w:firstLine="709"/>
        <w:jc w:val="both"/>
        <w:rPr>
          <w:rFonts w:ascii="Times New Roman" w:hAnsi="Times New Roman" w:cs="Times New Roman"/>
          <w:b/>
          <w:sz w:val="28"/>
          <w:szCs w:val="28"/>
        </w:rPr>
      </w:pPr>
      <w:r w:rsidRPr="00482BE0">
        <w:rPr>
          <w:rFonts w:ascii="Times New Roman" w:hAnsi="Times New Roman" w:cs="Times New Roman"/>
          <w:bCs/>
          <w:sz w:val="28"/>
          <w:szCs w:val="28"/>
          <w:lang w:val="en-US"/>
        </w:rPr>
        <w:t xml:space="preserve">Łabanowska M., Kurdziel M., File M., (2016), Changes of paramagnetic species in cereal grains upon short-term ozone action as a marker of oxidative stress tolerance. </w:t>
      </w:r>
      <w:r w:rsidRPr="00482BE0">
        <w:rPr>
          <w:rFonts w:ascii="Times New Roman" w:hAnsi="Times New Roman" w:cs="Times New Roman"/>
          <w:bCs/>
          <w:sz w:val="28"/>
          <w:szCs w:val="28"/>
        </w:rPr>
        <w:t>Journal of Plant Physiology, Vol.190, pp. 54-66</w:t>
      </w:r>
    </w:p>
    <w:p w14:paraId="0F53B873" w14:textId="13A63D1D" w:rsidR="005D6647" w:rsidRPr="00482BE0" w:rsidRDefault="0076677A" w:rsidP="005D6647">
      <w:pPr>
        <w:pStyle w:val="a8"/>
        <w:numPr>
          <w:ilvl w:val="0"/>
          <w:numId w:val="19"/>
        </w:numPr>
        <w:spacing w:after="0" w:line="240" w:lineRule="auto"/>
        <w:ind w:left="0" w:firstLine="709"/>
        <w:jc w:val="both"/>
        <w:rPr>
          <w:rFonts w:ascii="Times New Roman" w:hAnsi="Times New Roman" w:cs="Times New Roman"/>
          <w:b/>
          <w:sz w:val="28"/>
          <w:szCs w:val="28"/>
        </w:rPr>
      </w:pPr>
      <w:r w:rsidRPr="00482BE0">
        <w:rPr>
          <w:rFonts w:ascii="Times New Roman" w:hAnsi="Times New Roman" w:cs="Times New Roman"/>
          <w:bCs/>
          <w:sz w:val="28"/>
          <w:szCs w:val="28"/>
          <w:lang w:val="en-US"/>
        </w:rPr>
        <w:t xml:space="preserve">Normov D., Evgenii Czesniuk, Shevchenko A., Sormovo T., Goldman R., Pozhidaev D., Bohinc T., Trdan S., 2020, Does ozone treatment of maize seeds influence their germination and growth energy? </w:t>
      </w:r>
      <w:r w:rsidRPr="00482BE0">
        <w:rPr>
          <w:rFonts w:ascii="Times New Roman" w:hAnsi="Times New Roman" w:cs="Times New Roman"/>
          <w:bCs/>
          <w:sz w:val="28"/>
          <w:szCs w:val="28"/>
        </w:rPr>
        <w:t>Acta agriculturae Slovenica, Vol.114, no.2, pp. 251-258</w:t>
      </w:r>
    </w:p>
    <w:p w14:paraId="6B8337B5" w14:textId="5B38D071" w:rsidR="0076677A" w:rsidRPr="00482BE0" w:rsidRDefault="0076677A" w:rsidP="005D6647">
      <w:pPr>
        <w:pStyle w:val="a8"/>
        <w:numPr>
          <w:ilvl w:val="0"/>
          <w:numId w:val="19"/>
        </w:numPr>
        <w:spacing w:after="0" w:line="240" w:lineRule="auto"/>
        <w:ind w:left="0" w:firstLine="709"/>
        <w:jc w:val="both"/>
        <w:rPr>
          <w:rFonts w:ascii="Times New Roman" w:hAnsi="Times New Roman" w:cs="Times New Roman"/>
          <w:b/>
          <w:sz w:val="28"/>
          <w:szCs w:val="28"/>
          <w:lang w:val="en-US"/>
        </w:rPr>
      </w:pPr>
      <w:r w:rsidRPr="00482BE0">
        <w:rPr>
          <w:rFonts w:ascii="Times New Roman" w:hAnsi="Times New Roman" w:cs="Times New Roman"/>
          <w:bCs/>
          <w:sz w:val="28"/>
          <w:szCs w:val="28"/>
          <w:lang w:val="en-US"/>
        </w:rPr>
        <w:t>Sigaciova, M.A., Pinciuc, L.G., Gridina, S.B., Vestnik AltGAU, 3, 2013, p. 21.</w:t>
      </w:r>
    </w:p>
    <w:p w14:paraId="2DA177C3" w14:textId="4588E485" w:rsidR="00482BE0" w:rsidRPr="00482BE0" w:rsidRDefault="00482BE0" w:rsidP="005D6647">
      <w:pPr>
        <w:pStyle w:val="a8"/>
        <w:numPr>
          <w:ilvl w:val="0"/>
          <w:numId w:val="19"/>
        </w:numPr>
        <w:spacing w:after="0" w:line="240" w:lineRule="auto"/>
        <w:ind w:left="0" w:firstLine="709"/>
        <w:jc w:val="both"/>
        <w:rPr>
          <w:rFonts w:ascii="Times New Roman" w:hAnsi="Times New Roman" w:cs="Times New Roman"/>
          <w:b/>
          <w:sz w:val="28"/>
          <w:szCs w:val="28"/>
        </w:rPr>
      </w:pPr>
      <w:r w:rsidRPr="00482BE0">
        <w:rPr>
          <w:rFonts w:ascii="Times New Roman" w:hAnsi="Times New Roman" w:cs="Times New Roman"/>
          <w:bCs/>
          <w:sz w:val="28"/>
          <w:szCs w:val="28"/>
        </w:rPr>
        <w:t>Нормов Д. А. Анализ существующих научных гипотез по влиянию озоновоздушной обработки на семена сельскохозяйственных растений /Д. А. Нормов, А. А. Шевченко, И. И. Федоров // Труды КубГАУ, 2016. – No116. – С. 1-11</w:t>
      </w:r>
    </w:p>
    <w:p w14:paraId="54530868" w14:textId="77777777" w:rsidR="007545A1" w:rsidRPr="005E4367" w:rsidRDefault="007545A1" w:rsidP="007545A1">
      <w:pPr>
        <w:pStyle w:val="a8"/>
        <w:numPr>
          <w:ilvl w:val="0"/>
          <w:numId w:val="19"/>
        </w:numPr>
        <w:spacing w:after="0" w:line="240" w:lineRule="auto"/>
        <w:ind w:left="0" w:firstLine="709"/>
        <w:jc w:val="both"/>
        <w:rPr>
          <w:rStyle w:val="a5"/>
          <w:rFonts w:ascii="Times New Roman" w:hAnsi="Times New Roman" w:cs="Times New Roman"/>
          <w:b/>
          <w:color w:val="000000" w:themeColor="text1"/>
          <w:sz w:val="28"/>
          <w:szCs w:val="28"/>
          <w:u w:val="none"/>
        </w:rPr>
      </w:pPr>
      <w:r w:rsidRPr="005E4367">
        <w:rPr>
          <w:rFonts w:ascii="Times New Roman" w:hAnsi="Times New Roman" w:cs="Times New Roman"/>
          <w:sz w:val="28"/>
          <w:szCs w:val="28"/>
        </w:rPr>
        <w:t xml:space="preserve">Производство солода. Проращивание зерна. </w:t>
      </w:r>
      <w:hyperlink r:id="rId94" w:history="1">
        <w:r w:rsidRPr="005E4367">
          <w:rPr>
            <w:rStyle w:val="a5"/>
            <w:rFonts w:ascii="Times New Roman" w:hAnsi="Times New Roman" w:cs="Times New Roman"/>
            <w:bCs/>
            <w:sz w:val="28"/>
            <w:szCs w:val="28"/>
          </w:rPr>
          <w:t>http://www.bibliotekar.ru/7-napitki/59.htm</w:t>
        </w:r>
      </w:hyperlink>
    </w:p>
    <w:p w14:paraId="6B281483" w14:textId="77777777" w:rsidR="007545A1" w:rsidRPr="005E4367" w:rsidRDefault="007545A1" w:rsidP="007545A1">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5E4367">
        <w:rPr>
          <w:rFonts w:ascii="Times New Roman" w:hAnsi="Times New Roman" w:cs="Times New Roman"/>
          <w:bCs/>
          <w:sz w:val="28"/>
          <w:szCs w:val="28"/>
        </w:rPr>
        <w:t>Изучение химико-биологических процессов, протекающих в зерне. Нормуродов Б.Р. Молодой ученый №12(92) май 2015 с.262-263</w:t>
      </w:r>
    </w:p>
    <w:p w14:paraId="5CB5BA33" w14:textId="77777777" w:rsidR="007545A1" w:rsidRPr="005E4367" w:rsidRDefault="007545A1" w:rsidP="007545A1">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5E4367">
        <w:rPr>
          <w:rFonts w:ascii="Times New Roman" w:hAnsi="Times New Roman" w:cs="Times New Roman"/>
          <w:bCs/>
          <w:sz w:val="28"/>
          <w:szCs w:val="28"/>
        </w:rPr>
        <w:t xml:space="preserve">Производство солода </w:t>
      </w:r>
      <w:hyperlink r:id="rId95" w:history="1">
        <w:r w:rsidRPr="005E4367">
          <w:rPr>
            <w:rStyle w:val="a5"/>
            <w:rFonts w:ascii="Times New Roman" w:hAnsi="Times New Roman" w:cs="Times New Roman"/>
            <w:bCs/>
            <w:sz w:val="28"/>
            <w:szCs w:val="28"/>
          </w:rPr>
          <w:t>https://nomnoms.info/proizvodstvo-soloda/</w:t>
        </w:r>
      </w:hyperlink>
      <w:r w:rsidRPr="005E4367">
        <w:rPr>
          <w:rFonts w:ascii="Times New Roman" w:hAnsi="Times New Roman" w:cs="Times New Roman"/>
          <w:bCs/>
          <w:sz w:val="28"/>
          <w:szCs w:val="28"/>
        </w:rPr>
        <w:t xml:space="preserve"> </w:t>
      </w:r>
    </w:p>
    <w:p w14:paraId="2EEC7A0B" w14:textId="35FA41A9" w:rsidR="007545A1" w:rsidRPr="005E4367" w:rsidRDefault="007545A1" w:rsidP="007545A1">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5E4367">
        <w:rPr>
          <w:rFonts w:ascii="Times New Roman" w:hAnsi="Times New Roman" w:cs="Times New Roman"/>
          <w:bCs/>
          <w:sz w:val="28"/>
          <w:szCs w:val="28"/>
        </w:rPr>
        <w:t xml:space="preserve">Прорастание семян </w:t>
      </w:r>
      <w:hyperlink r:id="rId96" w:history="1">
        <w:r w:rsidRPr="005E4367">
          <w:rPr>
            <w:rStyle w:val="a5"/>
            <w:rFonts w:ascii="Times New Roman" w:hAnsi="Times New Roman" w:cs="Times New Roman"/>
            <w:bCs/>
            <w:sz w:val="28"/>
            <w:szCs w:val="28"/>
          </w:rPr>
          <w:t>https://www.agrodialog.com.ua/prorastanie-semyan.html</w:t>
        </w:r>
      </w:hyperlink>
      <w:r w:rsidRPr="005E4367">
        <w:rPr>
          <w:rFonts w:ascii="Times New Roman" w:hAnsi="Times New Roman" w:cs="Times New Roman"/>
          <w:bCs/>
          <w:sz w:val="28"/>
          <w:szCs w:val="28"/>
        </w:rPr>
        <w:t xml:space="preserve"> </w:t>
      </w:r>
    </w:p>
    <w:p w14:paraId="0E246A58" w14:textId="11DAC086" w:rsidR="007545A1" w:rsidRPr="005E4367" w:rsidRDefault="005E4367" w:rsidP="005D6647">
      <w:pPr>
        <w:pStyle w:val="a8"/>
        <w:numPr>
          <w:ilvl w:val="0"/>
          <w:numId w:val="19"/>
        </w:numPr>
        <w:spacing w:after="0" w:line="240" w:lineRule="auto"/>
        <w:ind w:left="0" w:firstLine="709"/>
        <w:jc w:val="both"/>
        <w:rPr>
          <w:rStyle w:val="a5"/>
          <w:rFonts w:ascii="Times New Roman" w:hAnsi="Times New Roman" w:cs="Times New Roman"/>
          <w:b/>
          <w:color w:val="000000" w:themeColor="text1"/>
          <w:sz w:val="28"/>
          <w:szCs w:val="28"/>
          <w:u w:val="none"/>
        </w:rPr>
      </w:pPr>
      <w:r w:rsidRPr="005E4367">
        <w:rPr>
          <w:rFonts w:ascii="Times New Roman" w:hAnsi="Times New Roman" w:cs="Times New Roman"/>
          <w:bCs/>
          <w:sz w:val="28"/>
          <w:szCs w:val="28"/>
        </w:rPr>
        <w:t xml:space="preserve">Современные аспекты технологии солода </w:t>
      </w:r>
      <w:hyperlink r:id="rId97" w:history="1">
        <w:r w:rsidRPr="005E4367">
          <w:rPr>
            <w:rStyle w:val="a5"/>
            <w:rFonts w:ascii="Times New Roman" w:hAnsi="Times New Roman" w:cs="Times New Roman"/>
            <w:bCs/>
            <w:sz w:val="28"/>
            <w:szCs w:val="28"/>
          </w:rPr>
          <w:t>https://www.kazedu.kz/referat/137922</w:t>
        </w:r>
      </w:hyperlink>
    </w:p>
    <w:p w14:paraId="1018956C" w14:textId="70132730" w:rsidR="005E4367" w:rsidRPr="005E4367" w:rsidRDefault="005E4367" w:rsidP="005D6647">
      <w:pPr>
        <w:pStyle w:val="a8"/>
        <w:numPr>
          <w:ilvl w:val="0"/>
          <w:numId w:val="19"/>
        </w:numPr>
        <w:spacing w:after="0" w:line="240" w:lineRule="auto"/>
        <w:ind w:left="0" w:firstLine="709"/>
        <w:jc w:val="both"/>
        <w:rPr>
          <w:rStyle w:val="a5"/>
          <w:rFonts w:ascii="Times New Roman" w:hAnsi="Times New Roman" w:cs="Times New Roman"/>
          <w:b/>
          <w:color w:val="000000" w:themeColor="text1"/>
          <w:sz w:val="28"/>
          <w:szCs w:val="28"/>
          <w:u w:val="none"/>
        </w:rPr>
      </w:pPr>
      <w:r w:rsidRPr="005E4367">
        <w:rPr>
          <w:rFonts w:ascii="Times New Roman" w:hAnsi="Times New Roman" w:cs="Times New Roman"/>
          <w:bCs/>
          <w:sz w:val="28"/>
          <w:szCs w:val="28"/>
        </w:rPr>
        <w:t>Осахаривание в русской кухне. Сладости без сахара и меда.</w:t>
      </w:r>
      <w:r w:rsidRPr="005E4367">
        <w:t xml:space="preserve"> </w:t>
      </w:r>
      <w:hyperlink r:id="rId98" w:history="1">
        <w:r w:rsidRPr="005E4367">
          <w:rPr>
            <w:rStyle w:val="a5"/>
            <w:rFonts w:ascii="Times New Roman" w:hAnsi="Times New Roman" w:cs="Times New Roman"/>
            <w:bCs/>
            <w:sz w:val="28"/>
            <w:szCs w:val="28"/>
          </w:rPr>
          <w:t>https://vk.com/@kadomsky-osaharivanie-v-russkoi-kuhne-sladosti-bez-sahara-i-meda</w:t>
        </w:r>
      </w:hyperlink>
    </w:p>
    <w:p w14:paraId="29D34EB4" w14:textId="4FA15A42" w:rsidR="005E4367" w:rsidRPr="005E4367" w:rsidRDefault="005E4367" w:rsidP="005D6647">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5E4367">
        <w:rPr>
          <w:rFonts w:ascii="Times New Roman" w:hAnsi="Times New Roman" w:cs="Times New Roman"/>
          <w:bCs/>
          <w:sz w:val="28"/>
          <w:szCs w:val="28"/>
        </w:rPr>
        <w:lastRenderedPageBreak/>
        <w:t>Изменение содержания сахаров при прорастании зерна</w:t>
      </w:r>
      <w:r w:rsidRPr="005E4367">
        <w:t xml:space="preserve"> </w:t>
      </w:r>
      <w:hyperlink r:id="rId99" w:history="1">
        <w:r w:rsidRPr="005E4367">
          <w:rPr>
            <w:rStyle w:val="a5"/>
            <w:rFonts w:ascii="Times New Roman" w:hAnsi="Times New Roman" w:cs="Times New Roman"/>
            <w:bCs/>
            <w:sz w:val="28"/>
            <w:szCs w:val="28"/>
          </w:rPr>
          <w:t>http://hleb-produkt.ru/biohimiya-zerna/268-izmenenie-soderzhaniya-saharov-pri-prorastanii-zerna.html</w:t>
        </w:r>
      </w:hyperlink>
    </w:p>
    <w:p w14:paraId="36080480" w14:textId="7EDD90EF" w:rsidR="005E4367" w:rsidRPr="005E4367" w:rsidRDefault="005E4367" w:rsidP="005D6647">
      <w:pPr>
        <w:pStyle w:val="a8"/>
        <w:numPr>
          <w:ilvl w:val="0"/>
          <w:numId w:val="19"/>
        </w:numPr>
        <w:spacing w:after="0" w:line="240" w:lineRule="auto"/>
        <w:ind w:left="0" w:firstLine="709"/>
        <w:jc w:val="both"/>
        <w:rPr>
          <w:rStyle w:val="a5"/>
          <w:rFonts w:ascii="Times New Roman" w:hAnsi="Times New Roman" w:cs="Times New Roman"/>
          <w:b/>
          <w:color w:val="000000" w:themeColor="text1"/>
          <w:sz w:val="28"/>
          <w:szCs w:val="28"/>
          <w:u w:val="none"/>
        </w:rPr>
      </w:pPr>
      <w:r w:rsidRPr="005E4367">
        <w:rPr>
          <w:rFonts w:ascii="Times New Roman" w:hAnsi="Times New Roman" w:cs="Times New Roman"/>
          <w:bCs/>
          <w:sz w:val="28"/>
          <w:szCs w:val="28"/>
        </w:rPr>
        <w:t xml:space="preserve">Применение комбикормов в кормлении животных и, птиц и рыб </w:t>
      </w:r>
      <w:hyperlink r:id="rId100" w:history="1">
        <w:r w:rsidRPr="005E4367">
          <w:rPr>
            <w:rStyle w:val="a5"/>
            <w:rFonts w:ascii="Times New Roman" w:hAnsi="Times New Roman" w:cs="Times New Roman"/>
            <w:bCs/>
            <w:sz w:val="28"/>
            <w:szCs w:val="28"/>
          </w:rPr>
          <w:t>https://bkorm.ru/info/articles/primenenie-kombikormov-v-kormlenii-zhivotnykh-ptits-i-ryb/</w:t>
        </w:r>
      </w:hyperlink>
    </w:p>
    <w:p w14:paraId="150E0D40" w14:textId="79E9B21B" w:rsidR="005E4367" w:rsidRPr="00FB040E" w:rsidRDefault="005E4367" w:rsidP="005D6647">
      <w:pPr>
        <w:pStyle w:val="a8"/>
        <w:numPr>
          <w:ilvl w:val="0"/>
          <w:numId w:val="19"/>
        </w:numPr>
        <w:spacing w:after="0" w:line="240" w:lineRule="auto"/>
        <w:ind w:left="0" w:firstLine="709"/>
        <w:jc w:val="both"/>
        <w:rPr>
          <w:rStyle w:val="a5"/>
          <w:rFonts w:ascii="Times New Roman" w:hAnsi="Times New Roman" w:cs="Times New Roman"/>
          <w:b/>
          <w:color w:val="000000" w:themeColor="text1"/>
          <w:sz w:val="28"/>
          <w:szCs w:val="28"/>
          <w:u w:val="none"/>
        </w:rPr>
      </w:pPr>
      <w:r w:rsidRPr="00FB040E">
        <w:rPr>
          <w:rFonts w:ascii="Times New Roman" w:hAnsi="Times New Roman" w:cs="Times New Roman"/>
          <w:sz w:val="28"/>
          <w:szCs w:val="28"/>
        </w:rPr>
        <w:t xml:space="preserve">Подготовка зерновых кормов к скармливанию </w:t>
      </w:r>
      <w:hyperlink r:id="rId101" w:history="1">
        <w:r w:rsidRPr="00FB040E">
          <w:rPr>
            <w:rStyle w:val="a5"/>
            <w:rFonts w:ascii="Times New Roman" w:hAnsi="Times New Roman" w:cs="Times New Roman"/>
            <w:bCs/>
            <w:sz w:val="28"/>
            <w:szCs w:val="28"/>
          </w:rPr>
          <w:t>https://studbooks.net/1281215/agropromyshlennost/podgotovka_zernovyh_kormov_skarmlivaniyu</w:t>
        </w:r>
      </w:hyperlink>
    </w:p>
    <w:p w14:paraId="1562AAED" w14:textId="5D15A353" w:rsidR="005E4367" w:rsidRPr="00FB040E" w:rsidRDefault="005E4367" w:rsidP="005D6647">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FB040E">
        <w:rPr>
          <w:rFonts w:ascii="Times New Roman" w:hAnsi="Times New Roman" w:cs="Times New Roman"/>
          <w:bCs/>
          <w:sz w:val="28"/>
          <w:szCs w:val="28"/>
          <w:lang w:val="en-US"/>
        </w:rPr>
        <w:t xml:space="preserve">Brenes, A., Viveros, A., Centeno, C., Arija, I., Marzo, F. 2008. Nutritional value of raw and extruded chickpeas (Cicer arietinum L.) for growing chickens. </w:t>
      </w:r>
      <w:r w:rsidRPr="00FB040E">
        <w:rPr>
          <w:rFonts w:ascii="Times New Roman" w:hAnsi="Times New Roman" w:cs="Times New Roman"/>
          <w:bCs/>
          <w:sz w:val="28"/>
          <w:szCs w:val="28"/>
        </w:rPr>
        <w:t xml:space="preserve">Span J. Agric. Res., 6: </w:t>
      </w:r>
      <w:r w:rsidRPr="00FB040E">
        <w:rPr>
          <w:rFonts w:ascii="Times New Roman" w:hAnsi="Times New Roman" w:cs="Times New Roman"/>
          <w:bCs/>
          <w:sz w:val="28"/>
          <w:szCs w:val="28"/>
          <w:lang w:val="en-US"/>
        </w:rPr>
        <w:t xml:space="preserve">p. </w:t>
      </w:r>
      <w:r w:rsidRPr="00FB040E">
        <w:rPr>
          <w:rFonts w:ascii="Times New Roman" w:hAnsi="Times New Roman" w:cs="Times New Roman"/>
          <w:bCs/>
          <w:sz w:val="28"/>
          <w:szCs w:val="28"/>
        </w:rPr>
        <w:t>537-545</w:t>
      </w:r>
    </w:p>
    <w:p w14:paraId="222782A4" w14:textId="60AD3098" w:rsidR="005E4367" w:rsidRPr="00FB040E" w:rsidRDefault="005E4367" w:rsidP="005D6647">
      <w:pPr>
        <w:pStyle w:val="a8"/>
        <w:numPr>
          <w:ilvl w:val="0"/>
          <w:numId w:val="19"/>
        </w:numPr>
        <w:spacing w:after="0" w:line="240" w:lineRule="auto"/>
        <w:ind w:left="0" w:firstLine="709"/>
        <w:jc w:val="both"/>
        <w:rPr>
          <w:rStyle w:val="a5"/>
          <w:rFonts w:ascii="Times New Roman" w:hAnsi="Times New Roman" w:cs="Times New Roman"/>
          <w:b/>
          <w:color w:val="000000" w:themeColor="text1"/>
          <w:sz w:val="28"/>
          <w:szCs w:val="28"/>
          <w:u w:val="none"/>
        </w:rPr>
      </w:pPr>
      <w:r w:rsidRPr="00FB040E">
        <w:rPr>
          <w:rFonts w:ascii="Times New Roman" w:hAnsi="Times New Roman" w:cs="Times New Roman"/>
          <w:bCs/>
          <w:sz w:val="28"/>
          <w:szCs w:val="28"/>
        </w:rPr>
        <w:t xml:space="preserve">Технология производства экструдированного комбикорма </w:t>
      </w:r>
      <w:hyperlink r:id="rId102" w:history="1">
        <w:r w:rsidRPr="00FB040E">
          <w:rPr>
            <w:rStyle w:val="a5"/>
            <w:rFonts w:ascii="Times New Roman" w:hAnsi="Times New Roman" w:cs="Times New Roman"/>
            <w:bCs/>
            <w:sz w:val="28"/>
            <w:szCs w:val="28"/>
          </w:rPr>
          <w:t>http://www.bm-biomass.com/?p=1307</w:t>
        </w:r>
      </w:hyperlink>
    </w:p>
    <w:p w14:paraId="6F2E1CE5" w14:textId="1024626B" w:rsidR="005E4367" w:rsidRPr="00FB040E" w:rsidRDefault="005E4367" w:rsidP="005D6647">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FB040E">
        <w:rPr>
          <w:rFonts w:ascii="Times New Roman" w:hAnsi="Times New Roman" w:cs="Times New Roman"/>
          <w:bCs/>
          <w:sz w:val="28"/>
          <w:szCs w:val="28"/>
          <w:lang w:val="en-US"/>
        </w:rPr>
        <w:t xml:space="preserve">Gracio, M.I., Lazaro, R., La torre, M.A., Model, P., Aranibar, M.J. 2010. The effects of diet formulation, manufacturing technique and antibiotic inclusion on broiler performance and intestinal morphology. </w:t>
      </w:r>
      <w:r w:rsidRPr="00FB040E">
        <w:rPr>
          <w:rFonts w:ascii="Times New Roman" w:hAnsi="Times New Roman" w:cs="Times New Roman"/>
          <w:bCs/>
          <w:sz w:val="28"/>
          <w:szCs w:val="28"/>
        </w:rPr>
        <w:t>J. Appl. Poultry Res., 19: 121 131</w:t>
      </w:r>
    </w:p>
    <w:p w14:paraId="545C5A71" w14:textId="76FFF6B5" w:rsidR="005E4367" w:rsidRPr="00FB040E" w:rsidRDefault="005E4367" w:rsidP="005D6647">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FB040E">
        <w:rPr>
          <w:rFonts w:ascii="Times New Roman" w:hAnsi="Times New Roman" w:cs="Times New Roman"/>
          <w:bCs/>
          <w:sz w:val="28"/>
          <w:szCs w:val="28"/>
          <w:lang w:val="en-US"/>
        </w:rPr>
        <w:t>Buchanan, N.P., Lilly, K.G.S., Moritz, J.S. 2010. The effects of diet formulation, manufacturing technique, and antibiotic inclusion on broiler performance and intestinal morphology. J</w:t>
      </w:r>
      <w:r w:rsidRPr="00FB040E">
        <w:rPr>
          <w:rFonts w:ascii="Times New Roman" w:hAnsi="Times New Roman" w:cs="Times New Roman"/>
          <w:bCs/>
          <w:sz w:val="28"/>
          <w:szCs w:val="28"/>
        </w:rPr>
        <w:t xml:space="preserve">. </w:t>
      </w:r>
      <w:r w:rsidRPr="00FB040E">
        <w:rPr>
          <w:rFonts w:ascii="Times New Roman" w:hAnsi="Times New Roman" w:cs="Times New Roman"/>
          <w:bCs/>
          <w:sz w:val="28"/>
          <w:szCs w:val="28"/>
          <w:lang w:val="en-US"/>
        </w:rPr>
        <w:t>Appl</w:t>
      </w:r>
      <w:r w:rsidRPr="00FB040E">
        <w:rPr>
          <w:rFonts w:ascii="Times New Roman" w:hAnsi="Times New Roman" w:cs="Times New Roman"/>
          <w:bCs/>
          <w:sz w:val="28"/>
          <w:szCs w:val="28"/>
        </w:rPr>
        <w:t xml:space="preserve">. </w:t>
      </w:r>
      <w:r w:rsidRPr="00FB040E">
        <w:rPr>
          <w:rFonts w:ascii="Times New Roman" w:hAnsi="Times New Roman" w:cs="Times New Roman"/>
          <w:bCs/>
          <w:sz w:val="28"/>
          <w:szCs w:val="28"/>
          <w:lang w:val="en-US"/>
        </w:rPr>
        <w:t>Poultry</w:t>
      </w:r>
      <w:r w:rsidRPr="00FB040E">
        <w:rPr>
          <w:rFonts w:ascii="Times New Roman" w:hAnsi="Times New Roman" w:cs="Times New Roman"/>
          <w:bCs/>
          <w:sz w:val="28"/>
          <w:szCs w:val="28"/>
        </w:rPr>
        <w:t xml:space="preserve"> </w:t>
      </w:r>
      <w:r w:rsidRPr="00FB040E">
        <w:rPr>
          <w:rFonts w:ascii="Times New Roman" w:hAnsi="Times New Roman" w:cs="Times New Roman"/>
          <w:bCs/>
          <w:sz w:val="28"/>
          <w:szCs w:val="28"/>
          <w:lang w:val="en-US"/>
        </w:rPr>
        <w:t>Res</w:t>
      </w:r>
      <w:r w:rsidRPr="00FB040E">
        <w:rPr>
          <w:rFonts w:ascii="Times New Roman" w:hAnsi="Times New Roman" w:cs="Times New Roman"/>
          <w:bCs/>
          <w:sz w:val="28"/>
          <w:szCs w:val="28"/>
        </w:rPr>
        <w:t xml:space="preserve">., 19: </w:t>
      </w:r>
      <w:r w:rsidRPr="00FB040E">
        <w:rPr>
          <w:rFonts w:ascii="Times New Roman" w:hAnsi="Times New Roman" w:cs="Times New Roman"/>
          <w:bCs/>
          <w:sz w:val="28"/>
          <w:szCs w:val="28"/>
          <w:lang w:val="en-US"/>
        </w:rPr>
        <w:t xml:space="preserve">p. </w:t>
      </w:r>
      <w:r w:rsidRPr="00FB040E">
        <w:rPr>
          <w:rFonts w:ascii="Times New Roman" w:hAnsi="Times New Roman" w:cs="Times New Roman"/>
          <w:bCs/>
          <w:sz w:val="28"/>
          <w:szCs w:val="28"/>
        </w:rPr>
        <w:t>121</w:t>
      </w:r>
      <w:r w:rsidRPr="00FB040E">
        <w:rPr>
          <w:rFonts w:ascii="Times New Roman" w:hAnsi="Times New Roman" w:cs="Times New Roman"/>
          <w:bCs/>
          <w:sz w:val="28"/>
          <w:szCs w:val="28"/>
          <w:lang w:val="en-US"/>
        </w:rPr>
        <w:t>-</w:t>
      </w:r>
      <w:r w:rsidRPr="00FB040E">
        <w:rPr>
          <w:rFonts w:ascii="Times New Roman" w:hAnsi="Times New Roman" w:cs="Times New Roman"/>
          <w:bCs/>
          <w:sz w:val="28"/>
          <w:szCs w:val="28"/>
        </w:rPr>
        <w:t>131</w:t>
      </w:r>
    </w:p>
    <w:p w14:paraId="54A866CD" w14:textId="2B9BAC24" w:rsidR="005E4367" w:rsidRPr="00FB040E" w:rsidRDefault="005E4367" w:rsidP="005D6647">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FB040E">
        <w:rPr>
          <w:rFonts w:ascii="Times New Roman" w:hAnsi="Times New Roman" w:cs="Times New Roman"/>
          <w:bCs/>
          <w:sz w:val="28"/>
          <w:szCs w:val="28"/>
          <w:lang w:val="en-US"/>
        </w:rPr>
        <w:t>Liu, S.Y., Selle, P.H., Cowieson , A.J. 2013. Strategies to enhance the performance of pigs and poultry on sorghum-based diets. Anim</w:t>
      </w:r>
      <w:r w:rsidRPr="00FB040E">
        <w:rPr>
          <w:rFonts w:ascii="Times New Roman" w:hAnsi="Times New Roman" w:cs="Times New Roman"/>
          <w:bCs/>
          <w:sz w:val="28"/>
          <w:szCs w:val="28"/>
        </w:rPr>
        <w:t xml:space="preserve">. </w:t>
      </w:r>
      <w:r w:rsidRPr="00FB040E">
        <w:rPr>
          <w:rFonts w:ascii="Times New Roman" w:hAnsi="Times New Roman" w:cs="Times New Roman"/>
          <w:bCs/>
          <w:sz w:val="28"/>
          <w:szCs w:val="28"/>
          <w:lang w:val="en-US"/>
        </w:rPr>
        <w:t>Feed</w:t>
      </w:r>
      <w:r w:rsidRPr="00FB040E">
        <w:rPr>
          <w:rFonts w:ascii="Times New Roman" w:hAnsi="Times New Roman" w:cs="Times New Roman"/>
          <w:bCs/>
          <w:sz w:val="28"/>
          <w:szCs w:val="28"/>
        </w:rPr>
        <w:t xml:space="preserve"> </w:t>
      </w:r>
      <w:r w:rsidRPr="00FB040E">
        <w:rPr>
          <w:rFonts w:ascii="Times New Roman" w:hAnsi="Times New Roman" w:cs="Times New Roman"/>
          <w:bCs/>
          <w:sz w:val="28"/>
          <w:szCs w:val="28"/>
          <w:lang w:val="en-US"/>
        </w:rPr>
        <w:t>Sci</w:t>
      </w:r>
      <w:r w:rsidRPr="00FB040E">
        <w:rPr>
          <w:rFonts w:ascii="Times New Roman" w:hAnsi="Times New Roman" w:cs="Times New Roman"/>
          <w:bCs/>
          <w:sz w:val="28"/>
          <w:szCs w:val="28"/>
        </w:rPr>
        <w:t xml:space="preserve">. </w:t>
      </w:r>
      <w:r w:rsidRPr="00FB040E">
        <w:rPr>
          <w:rFonts w:ascii="Times New Roman" w:hAnsi="Times New Roman" w:cs="Times New Roman"/>
          <w:bCs/>
          <w:sz w:val="28"/>
          <w:szCs w:val="28"/>
          <w:lang w:val="en-US"/>
        </w:rPr>
        <w:t>Tech</w:t>
      </w:r>
      <w:r w:rsidRPr="00FB040E">
        <w:rPr>
          <w:rFonts w:ascii="Times New Roman" w:hAnsi="Times New Roman" w:cs="Times New Roman"/>
          <w:bCs/>
          <w:sz w:val="28"/>
          <w:szCs w:val="28"/>
        </w:rPr>
        <w:t>., 181: 1-14</w:t>
      </w:r>
    </w:p>
    <w:p w14:paraId="62F12AE3" w14:textId="724CF131" w:rsidR="005E4367" w:rsidRPr="001528D5" w:rsidRDefault="00FB040E" w:rsidP="005D6647">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en-US"/>
        </w:rPr>
      </w:pPr>
      <w:r w:rsidRPr="001528D5">
        <w:rPr>
          <w:rFonts w:ascii="Times New Roman" w:hAnsi="Times New Roman" w:cs="Times New Roman"/>
          <w:bCs/>
          <w:sz w:val="28"/>
          <w:szCs w:val="28"/>
          <w:lang w:val="en-US"/>
        </w:rPr>
        <w:t>Khattak, F.M., Pasha, T.N., Hayat, Z., Mahmud, A. 2006. Enzymes in poultry nutr</w:t>
      </w:r>
      <w:r w:rsidR="001528D5" w:rsidRPr="001528D5">
        <w:rPr>
          <w:rFonts w:ascii="Times New Roman" w:hAnsi="Times New Roman" w:cs="Times New Roman"/>
          <w:bCs/>
          <w:sz w:val="28"/>
          <w:szCs w:val="28"/>
          <w:lang w:val="en-US"/>
        </w:rPr>
        <w:t>ition. J. Anim. Pl. Sci., 16: p. 1-</w:t>
      </w:r>
      <w:r w:rsidRPr="001528D5">
        <w:rPr>
          <w:rFonts w:ascii="Times New Roman" w:hAnsi="Times New Roman" w:cs="Times New Roman"/>
          <w:bCs/>
          <w:sz w:val="28"/>
          <w:szCs w:val="28"/>
          <w:lang w:val="en-US"/>
        </w:rPr>
        <w:t>8</w:t>
      </w:r>
    </w:p>
    <w:p w14:paraId="313AFBFB" w14:textId="77651B44" w:rsidR="00FB040E" w:rsidRPr="001528D5" w:rsidRDefault="001528D5" w:rsidP="001528D5">
      <w:pPr>
        <w:pStyle w:val="a8"/>
        <w:numPr>
          <w:ilvl w:val="0"/>
          <w:numId w:val="19"/>
        </w:numPr>
        <w:spacing w:after="0" w:line="240" w:lineRule="auto"/>
        <w:ind w:left="0" w:firstLine="709"/>
        <w:jc w:val="both"/>
        <w:rPr>
          <w:rStyle w:val="a5"/>
          <w:rFonts w:ascii="Times New Roman" w:hAnsi="Times New Roman" w:cs="Times New Roman"/>
          <w:b/>
          <w:color w:val="000000" w:themeColor="text1"/>
          <w:sz w:val="28"/>
          <w:szCs w:val="28"/>
          <w:u w:val="none"/>
          <w:lang w:val="en-US"/>
        </w:rPr>
      </w:pPr>
      <w:r w:rsidRPr="001528D5">
        <w:rPr>
          <w:rFonts w:ascii="Times New Roman" w:hAnsi="Times New Roman" w:cs="Times New Roman"/>
          <w:bCs/>
          <w:sz w:val="28"/>
          <w:szCs w:val="28"/>
          <w:lang w:val="en-US"/>
        </w:rPr>
        <w:t xml:space="preserve">Feed extrusion: A way to increase efficiency </w:t>
      </w:r>
      <w:hyperlink r:id="rId103" w:history="1">
        <w:r w:rsidRPr="001528D5">
          <w:rPr>
            <w:rStyle w:val="a5"/>
            <w:rFonts w:ascii="Times New Roman" w:hAnsi="Times New Roman" w:cs="Times New Roman"/>
            <w:bCs/>
            <w:sz w:val="28"/>
            <w:szCs w:val="28"/>
            <w:lang w:val="en-US"/>
          </w:rPr>
          <w:t>https://www.allaboutfeed.net/animal-feed/feed-processing/feed-extrusion-a-way-to-increase-efficiency/</w:t>
        </w:r>
      </w:hyperlink>
    </w:p>
    <w:p w14:paraId="47EE8C7A" w14:textId="33957892" w:rsidR="001528D5" w:rsidRPr="001528D5" w:rsidRDefault="001528D5"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en-US"/>
        </w:rPr>
      </w:pPr>
      <w:r w:rsidRPr="001528D5">
        <w:rPr>
          <w:rFonts w:ascii="Times New Roman" w:hAnsi="Times New Roman" w:cs="Times New Roman"/>
          <w:bCs/>
          <w:sz w:val="28"/>
          <w:szCs w:val="28"/>
          <w:lang w:val="en-US"/>
        </w:rPr>
        <w:t>Mohammad A. R. , Abdul R. , Xia C. Extrusion of Feed/Feed Ingredients and Its Effect on Digestibility and Performance of Poultry: A Review Int.J.Curr.Microbiol.App.Sci ISSN: 2319-7706 Volume 4 Number 4 (2015) pp. 48-61</w:t>
      </w:r>
    </w:p>
    <w:p w14:paraId="083F55A7" w14:textId="32E4BA23" w:rsidR="001528D5" w:rsidRPr="001528D5" w:rsidRDefault="001528D5"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en-US"/>
        </w:rPr>
      </w:pPr>
      <w:r w:rsidRPr="001528D5">
        <w:rPr>
          <w:rFonts w:ascii="Times New Roman" w:hAnsi="Times New Roman" w:cs="Times New Roman"/>
          <w:bCs/>
          <w:sz w:val="28"/>
          <w:szCs w:val="28"/>
          <w:lang w:val="en-US"/>
        </w:rPr>
        <w:t>Liu, S.Y., Selle, P.H., Cowieson , A.J. 2013. Strategies to enhance the performance of pigs and poultry on sorghum-based diets. Anim</w:t>
      </w:r>
      <w:r w:rsidRPr="001528D5">
        <w:rPr>
          <w:rFonts w:ascii="Times New Roman" w:hAnsi="Times New Roman" w:cs="Times New Roman"/>
          <w:bCs/>
          <w:sz w:val="28"/>
          <w:szCs w:val="28"/>
        </w:rPr>
        <w:t xml:space="preserve">. </w:t>
      </w:r>
      <w:r w:rsidRPr="001528D5">
        <w:rPr>
          <w:rFonts w:ascii="Times New Roman" w:hAnsi="Times New Roman" w:cs="Times New Roman"/>
          <w:bCs/>
          <w:sz w:val="28"/>
          <w:szCs w:val="28"/>
          <w:lang w:val="en-US"/>
        </w:rPr>
        <w:t>Feed</w:t>
      </w:r>
      <w:r w:rsidRPr="001528D5">
        <w:rPr>
          <w:rFonts w:ascii="Times New Roman" w:hAnsi="Times New Roman" w:cs="Times New Roman"/>
          <w:bCs/>
          <w:sz w:val="28"/>
          <w:szCs w:val="28"/>
        </w:rPr>
        <w:t xml:space="preserve"> </w:t>
      </w:r>
      <w:r w:rsidRPr="001528D5">
        <w:rPr>
          <w:rFonts w:ascii="Times New Roman" w:hAnsi="Times New Roman" w:cs="Times New Roman"/>
          <w:bCs/>
          <w:sz w:val="28"/>
          <w:szCs w:val="28"/>
          <w:lang w:val="en-US"/>
        </w:rPr>
        <w:t>Sci</w:t>
      </w:r>
      <w:r w:rsidRPr="001528D5">
        <w:rPr>
          <w:rFonts w:ascii="Times New Roman" w:hAnsi="Times New Roman" w:cs="Times New Roman"/>
          <w:bCs/>
          <w:sz w:val="28"/>
          <w:szCs w:val="28"/>
        </w:rPr>
        <w:t xml:space="preserve">. </w:t>
      </w:r>
      <w:r w:rsidRPr="001528D5">
        <w:rPr>
          <w:rFonts w:ascii="Times New Roman" w:hAnsi="Times New Roman" w:cs="Times New Roman"/>
          <w:bCs/>
          <w:sz w:val="28"/>
          <w:szCs w:val="28"/>
          <w:lang w:val="en-US"/>
        </w:rPr>
        <w:t>Tech</w:t>
      </w:r>
      <w:r w:rsidRPr="001528D5">
        <w:rPr>
          <w:rFonts w:ascii="Times New Roman" w:hAnsi="Times New Roman" w:cs="Times New Roman"/>
          <w:bCs/>
          <w:sz w:val="28"/>
          <w:szCs w:val="28"/>
        </w:rPr>
        <w:t xml:space="preserve">., 181: </w:t>
      </w:r>
      <w:r w:rsidRPr="001528D5">
        <w:rPr>
          <w:rFonts w:ascii="Times New Roman" w:hAnsi="Times New Roman" w:cs="Times New Roman"/>
          <w:bCs/>
          <w:sz w:val="28"/>
          <w:szCs w:val="28"/>
          <w:lang w:val="en-US"/>
        </w:rPr>
        <w:t xml:space="preserve">p. </w:t>
      </w:r>
      <w:r w:rsidRPr="001528D5">
        <w:rPr>
          <w:rFonts w:ascii="Times New Roman" w:hAnsi="Times New Roman" w:cs="Times New Roman"/>
          <w:bCs/>
          <w:sz w:val="28"/>
          <w:szCs w:val="28"/>
        </w:rPr>
        <w:t>1-14</w:t>
      </w:r>
    </w:p>
    <w:p w14:paraId="0BC598A6" w14:textId="78E063CE" w:rsidR="001528D5" w:rsidRPr="001528D5" w:rsidRDefault="001528D5"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en-US"/>
        </w:rPr>
      </w:pPr>
      <w:r w:rsidRPr="001528D5">
        <w:rPr>
          <w:rFonts w:ascii="Times New Roman" w:hAnsi="Times New Roman" w:cs="Times New Roman"/>
          <w:bCs/>
          <w:sz w:val="28"/>
          <w:szCs w:val="28"/>
          <w:lang w:val="en-US"/>
        </w:rPr>
        <w:t xml:space="preserve">V. Pakhomov, S. Braginets, D. Rudoy, Effect of extrusion on nutritional composition of feed containing mussel meat: Experimental study results. </w:t>
      </w:r>
      <w:r w:rsidRPr="001528D5">
        <w:rPr>
          <w:rFonts w:ascii="Times New Roman" w:hAnsi="Times New Roman" w:cs="Times New Roman"/>
          <w:bCs/>
          <w:sz w:val="28"/>
          <w:szCs w:val="28"/>
        </w:rPr>
        <w:t>Engineering for Rural Development, 19, 306-312 (2020) doi: 10.22616/ERDev.2020.19.TF073</w:t>
      </w:r>
    </w:p>
    <w:p w14:paraId="5361D8BC" w14:textId="2412E259" w:rsidR="001528D5" w:rsidRPr="001528D5" w:rsidRDefault="001528D5"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en-US"/>
        </w:rPr>
      </w:pPr>
      <w:r w:rsidRPr="001528D5">
        <w:rPr>
          <w:rFonts w:ascii="Times New Roman" w:hAnsi="Times New Roman" w:cs="Times New Roman"/>
          <w:bCs/>
          <w:color w:val="000000" w:themeColor="text1"/>
          <w:sz w:val="28"/>
          <w:szCs w:val="28"/>
          <w:lang w:val="en-US"/>
        </w:rPr>
        <w:t>Riaz, M.N., (2000). Extruders in Food Applications. Technomic Publishing Company, Inc., Lancaster, PA</w:t>
      </w:r>
    </w:p>
    <w:p w14:paraId="36F44667" w14:textId="05870FE6" w:rsidR="001528D5" w:rsidRPr="004B0C8B" w:rsidRDefault="001528D5"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en-US"/>
        </w:rPr>
      </w:pPr>
      <w:r w:rsidRPr="004B0C8B">
        <w:rPr>
          <w:rFonts w:ascii="Times New Roman" w:hAnsi="Times New Roman" w:cs="Times New Roman"/>
          <w:bCs/>
          <w:color w:val="000000" w:themeColor="text1"/>
          <w:sz w:val="28"/>
          <w:szCs w:val="28"/>
          <w:lang w:val="en-US"/>
        </w:rPr>
        <w:t>Riaz, M.N., (2007). Extruders and Expanders in Pet Food, Aquatic and Livestock Feeds. Agrimedia</w:t>
      </w:r>
      <w:r w:rsidRPr="004B0C8B">
        <w:rPr>
          <w:rFonts w:ascii="Times New Roman" w:hAnsi="Times New Roman" w:cs="Times New Roman"/>
          <w:bCs/>
          <w:color w:val="000000" w:themeColor="text1"/>
          <w:sz w:val="28"/>
          <w:szCs w:val="28"/>
        </w:rPr>
        <w:t xml:space="preserve">, </w:t>
      </w:r>
      <w:r w:rsidRPr="004B0C8B">
        <w:rPr>
          <w:rFonts w:ascii="Times New Roman" w:hAnsi="Times New Roman" w:cs="Times New Roman"/>
          <w:bCs/>
          <w:color w:val="000000" w:themeColor="text1"/>
          <w:sz w:val="28"/>
          <w:szCs w:val="28"/>
          <w:lang w:val="en-US"/>
        </w:rPr>
        <w:t>Clenze</w:t>
      </w:r>
      <w:r w:rsidRPr="004B0C8B">
        <w:rPr>
          <w:rFonts w:ascii="Times New Roman" w:hAnsi="Times New Roman" w:cs="Times New Roman"/>
          <w:bCs/>
          <w:color w:val="000000" w:themeColor="text1"/>
          <w:sz w:val="28"/>
          <w:szCs w:val="28"/>
        </w:rPr>
        <w:t xml:space="preserve">, </w:t>
      </w:r>
      <w:r w:rsidRPr="004B0C8B">
        <w:rPr>
          <w:rFonts w:ascii="Times New Roman" w:hAnsi="Times New Roman" w:cs="Times New Roman"/>
          <w:bCs/>
          <w:color w:val="000000" w:themeColor="text1"/>
          <w:sz w:val="28"/>
          <w:szCs w:val="28"/>
          <w:lang w:val="en-US"/>
        </w:rPr>
        <w:t>Germany</w:t>
      </w:r>
    </w:p>
    <w:p w14:paraId="29799A96" w14:textId="3AA2C263" w:rsidR="001528D5" w:rsidRPr="004B0C8B" w:rsidRDefault="001528D5"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en-US"/>
        </w:rPr>
      </w:pPr>
      <w:r w:rsidRPr="004B0C8B">
        <w:rPr>
          <w:rFonts w:ascii="Times New Roman" w:hAnsi="Times New Roman" w:cs="Times New Roman"/>
          <w:bCs/>
          <w:sz w:val="28"/>
          <w:szCs w:val="28"/>
          <w:lang w:val="en-US"/>
        </w:rPr>
        <w:lastRenderedPageBreak/>
        <w:t xml:space="preserve">Dmitry R , Victor P,  Arkady B ., Review and analysis of extrusion technology in the production of feed additives based on probiotic microorganisms.Web of Conferences 413, 014 2023 </w:t>
      </w:r>
      <w:hyperlink r:id="rId104" w:history="1">
        <w:r w:rsidRPr="004B0C8B">
          <w:rPr>
            <w:rStyle w:val="a5"/>
            <w:rFonts w:ascii="Times New Roman" w:hAnsi="Times New Roman" w:cs="Times New Roman"/>
            <w:bCs/>
            <w:sz w:val="28"/>
            <w:szCs w:val="28"/>
            <w:lang w:val="en-US"/>
          </w:rPr>
          <w:t>https://doi.org/10.1051/e3sconf/202341301014</w:t>
        </w:r>
      </w:hyperlink>
    </w:p>
    <w:p w14:paraId="70937EF1" w14:textId="2BE5E7AA" w:rsidR="001528D5" w:rsidRPr="004B0C8B" w:rsidRDefault="001528D5"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en-US"/>
        </w:rPr>
      </w:pPr>
      <w:r w:rsidRPr="004B0C8B">
        <w:rPr>
          <w:rFonts w:ascii="Times New Roman" w:hAnsi="Times New Roman" w:cs="Times New Roman"/>
          <w:bCs/>
          <w:color w:val="000000" w:themeColor="text1"/>
          <w:sz w:val="28"/>
          <w:szCs w:val="28"/>
          <w:lang w:val="en-US"/>
        </w:rPr>
        <w:t>Riaz, M.N., (2000). Extruders in Food Applications. Technomic Publishing Company, Inc., Lancaster, PA</w:t>
      </w:r>
    </w:p>
    <w:p w14:paraId="2DF52F0D" w14:textId="537B84CD" w:rsidR="001528D5" w:rsidRPr="004B0C8B" w:rsidRDefault="001528D5" w:rsidP="001528D5">
      <w:pPr>
        <w:pStyle w:val="a8"/>
        <w:numPr>
          <w:ilvl w:val="0"/>
          <w:numId w:val="19"/>
        </w:numPr>
        <w:spacing w:after="0" w:line="240" w:lineRule="auto"/>
        <w:ind w:left="0" w:firstLine="709"/>
        <w:jc w:val="both"/>
        <w:rPr>
          <w:rStyle w:val="a5"/>
          <w:rFonts w:ascii="Times New Roman" w:hAnsi="Times New Roman" w:cs="Times New Roman"/>
          <w:b/>
          <w:color w:val="000000" w:themeColor="text1"/>
          <w:sz w:val="28"/>
          <w:szCs w:val="28"/>
          <w:u w:val="none"/>
          <w:lang w:val="en-US"/>
        </w:rPr>
      </w:pPr>
      <w:r w:rsidRPr="004B0C8B">
        <w:rPr>
          <w:rFonts w:ascii="Times New Roman" w:hAnsi="Times New Roman" w:cs="Times New Roman"/>
          <w:bCs/>
          <w:sz w:val="28"/>
          <w:szCs w:val="28"/>
          <w:lang w:val="en-US"/>
        </w:rPr>
        <w:t xml:space="preserve">Advantage and application of animal feed extruding technology </w:t>
      </w:r>
      <w:hyperlink r:id="rId105" w:history="1">
        <w:r w:rsidRPr="004B0C8B">
          <w:rPr>
            <w:rStyle w:val="a5"/>
            <w:rFonts w:ascii="Times New Roman" w:hAnsi="Times New Roman" w:cs="Times New Roman"/>
            <w:bCs/>
            <w:sz w:val="28"/>
            <w:szCs w:val="28"/>
            <w:lang w:val="en-US"/>
          </w:rPr>
          <w:t>http://www.feedpelletplants.com/advantages-and-application-of-animal-feed-extruding-technology.html</w:t>
        </w:r>
      </w:hyperlink>
    </w:p>
    <w:p w14:paraId="44A29E37" w14:textId="09D4D6F3" w:rsidR="001528D5" w:rsidRPr="004B0C8B" w:rsidRDefault="001528D5"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en-US"/>
        </w:rPr>
      </w:pPr>
      <w:r w:rsidRPr="004B0C8B">
        <w:rPr>
          <w:rFonts w:ascii="Times New Roman" w:hAnsi="Times New Roman" w:cs="Times New Roman"/>
          <w:bCs/>
          <w:sz w:val="28"/>
          <w:szCs w:val="28"/>
          <w:lang w:val="en-US"/>
        </w:rPr>
        <w:t xml:space="preserve">Lucht, H.W., Expander Technology, in: Riaz, M.N. (Ed.), Extruders and expanders in pet food, aquatic and livestock feeds. </w:t>
      </w:r>
      <w:r w:rsidRPr="004B0C8B">
        <w:rPr>
          <w:rFonts w:ascii="Times New Roman" w:hAnsi="Times New Roman" w:cs="Times New Roman"/>
          <w:bCs/>
          <w:sz w:val="28"/>
          <w:szCs w:val="28"/>
        </w:rPr>
        <w:t>Agrimedia, Clenze, Germany, 2007 pp. 91-133</w:t>
      </w:r>
    </w:p>
    <w:p w14:paraId="4546E87E" w14:textId="434A151A" w:rsidR="001528D5" w:rsidRPr="004B5AC3" w:rsidRDefault="008C3483"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en-US"/>
        </w:rPr>
      </w:pPr>
      <w:r w:rsidRPr="004B5AC3">
        <w:rPr>
          <w:rFonts w:ascii="Times New Roman" w:hAnsi="Times New Roman" w:cs="Times New Roman"/>
          <w:bCs/>
          <w:sz w:val="28"/>
          <w:szCs w:val="28"/>
        </w:rPr>
        <w:t>Матюшев В.В., Чаплыгина И.А., Семенов А.В. Использование пророщенного зерна пшеницы в экструдироанных технологиях. Вестник КрасГАУ 2020№11 с.184-189</w:t>
      </w:r>
    </w:p>
    <w:p w14:paraId="0C1856D9" w14:textId="539FF2EF" w:rsidR="008C3483" w:rsidRPr="004B5AC3" w:rsidRDefault="008C3483"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4B5AC3">
        <w:rPr>
          <w:rFonts w:ascii="Times New Roman" w:hAnsi="Times New Roman" w:cs="Times New Roman"/>
          <w:bCs/>
          <w:sz w:val="28"/>
          <w:szCs w:val="28"/>
        </w:rPr>
        <w:t>Шакиров, Ш.К. Производство и использование экструдированных энергопротеиновых концентратов в молочном скотоводстве: справочник. - / Ш.К. Шакиров, Н.Н. Хазипов, Ф.С. Гибадуллина и др. - Казань: Центр инновационных технологий, 2016. - 48 с. ISBN 978-5-93962-770-2</w:t>
      </w:r>
    </w:p>
    <w:p w14:paraId="3A37A9F2" w14:textId="688055EA" w:rsidR="008C3483" w:rsidRPr="004B5AC3" w:rsidRDefault="008C3483"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4B5AC3">
        <w:rPr>
          <w:rFonts w:ascii="Times New Roman" w:hAnsi="Times New Roman" w:cs="Times New Roman"/>
          <w:bCs/>
          <w:sz w:val="28"/>
          <w:szCs w:val="28"/>
        </w:rPr>
        <w:t>Чумаков, В.В. Экструдированные корма - назначение, приготовление и использование / В.В. Чумаков, И.В. Барановский, Е.Л. Жилич // Сборник статей: Механизация и электрофикация сельского хозяйства. - 2016. - Т.2. - No156. - С. 40-42</w:t>
      </w:r>
    </w:p>
    <w:p w14:paraId="1E6CD9C9" w14:textId="55702961" w:rsidR="008C3483" w:rsidRPr="004B5AC3" w:rsidRDefault="008C3483"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4B5AC3">
        <w:rPr>
          <w:rFonts w:ascii="Times New Roman" w:hAnsi="Times New Roman" w:cs="Times New Roman"/>
          <w:bCs/>
          <w:sz w:val="28"/>
          <w:szCs w:val="28"/>
        </w:rPr>
        <w:t>Фисин, В.И. Егоров И.А., Околелова Т.М., Имангулов Ш.В. Научные основы кормления сельскохозяйственной птицы. - - Сергиев-Посад: ВНИТИП, - 2008. - 351 с.</w:t>
      </w:r>
    </w:p>
    <w:p w14:paraId="4AF044DB" w14:textId="7883D51C" w:rsidR="008C3483" w:rsidRPr="004B5AC3" w:rsidRDefault="008C3483"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4B5AC3">
        <w:rPr>
          <w:rFonts w:ascii="Times New Roman" w:hAnsi="Times New Roman" w:cs="Times New Roman"/>
          <w:bCs/>
          <w:sz w:val="28"/>
          <w:szCs w:val="28"/>
        </w:rPr>
        <w:t>Швецов, Н.Н. Влияние комбикормов - концентратов с экструдированным зерном на рубцовое пищеварение дойных коров / Н. Н. Швецов, Н.П. Зуев, М. М. Наумов и др. // Вестник Алтайского государственного аграрного университета. — 2014. — No 9 (119). — С. 72-77.</w:t>
      </w:r>
    </w:p>
    <w:p w14:paraId="74937A58" w14:textId="679CA45F" w:rsidR="008C3483" w:rsidRPr="004B5AC3" w:rsidRDefault="008C3483"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4B5AC3">
        <w:rPr>
          <w:rFonts w:ascii="Times New Roman" w:hAnsi="Times New Roman" w:cs="Times New Roman"/>
          <w:bCs/>
          <w:sz w:val="28"/>
          <w:szCs w:val="28"/>
        </w:rPr>
        <w:t>Саламахин, С.П. Молочная продуктивность коров при скармливании комбикормов - концентратов с экструдированным зерном пшеницы и ячменя. Автореф. дис...канд.с.-х..наук / С.П. Саламахин; Белгород, 2009, - 19с.</w:t>
      </w:r>
    </w:p>
    <w:p w14:paraId="7F5ACE2A" w14:textId="4C1EB750" w:rsidR="008C3483" w:rsidRPr="004B5AC3" w:rsidRDefault="008C3483"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4B5AC3">
        <w:rPr>
          <w:rFonts w:ascii="Times New Roman" w:hAnsi="Times New Roman" w:cs="Times New Roman"/>
          <w:bCs/>
          <w:sz w:val="28"/>
          <w:szCs w:val="28"/>
        </w:rPr>
        <w:t>Матюшев, В.В. Совершенствование технологического процесса производства экструдированных кормов на основе зерна и поликомпонентных смесей / В.В. Матюшев, И.А. Чаплыгина // Сб. тр. конф. XIV Международная научно-практическая конференция «наука и образование опыт, проблемы, перспективы развития». - 2016. - С. 103-105</w:t>
      </w:r>
    </w:p>
    <w:p w14:paraId="516B47B6" w14:textId="0D77F882" w:rsidR="008C3483" w:rsidRPr="004B5AC3" w:rsidRDefault="008C3483"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en-US"/>
        </w:rPr>
      </w:pPr>
      <w:r w:rsidRPr="004B5AC3">
        <w:rPr>
          <w:rFonts w:ascii="Times New Roman" w:hAnsi="Times New Roman" w:cs="Times New Roman"/>
          <w:bCs/>
          <w:sz w:val="28"/>
          <w:szCs w:val="28"/>
          <w:lang w:val="en-US"/>
        </w:rPr>
        <w:t xml:space="preserve">Gonthier, C. Feeding micronized and extruded flaxseed to dairy cows: Effects on digestion and ruminal bio hydrogenation of long-chain fatty acids./ C. </w:t>
      </w:r>
      <w:r w:rsidRPr="004B5AC3">
        <w:rPr>
          <w:rFonts w:ascii="Times New Roman" w:hAnsi="Times New Roman" w:cs="Times New Roman"/>
          <w:bCs/>
          <w:sz w:val="28"/>
          <w:szCs w:val="28"/>
          <w:lang w:val="en-US"/>
        </w:rPr>
        <w:lastRenderedPageBreak/>
        <w:t>Gonthier, A.F. Mustafa, R. Berthiaume, H.V. Petit, D.R. Ouellet // Can. J. Anim. Sci. - 2004. - V.87. - P. 705-711</w:t>
      </w:r>
    </w:p>
    <w:p w14:paraId="4E85444E" w14:textId="79B1BAAA" w:rsidR="008C3483" w:rsidRPr="003D6BC2" w:rsidRDefault="008C3483"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4B5AC3">
        <w:rPr>
          <w:rFonts w:ascii="Times New Roman" w:hAnsi="Times New Roman" w:cs="Times New Roman"/>
          <w:bCs/>
          <w:sz w:val="28"/>
          <w:szCs w:val="28"/>
        </w:rPr>
        <w:t xml:space="preserve">Райхман, А.Я. Обоснование оптимальной структуры рациона при откорме молодняка крупного рогатого скота / А.Я. Райхман // Актуальные проблемы </w:t>
      </w:r>
      <w:r w:rsidRPr="003D6BC2">
        <w:rPr>
          <w:rFonts w:ascii="Times New Roman" w:hAnsi="Times New Roman" w:cs="Times New Roman"/>
          <w:bCs/>
          <w:sz w:val="28"/>
          <w:szCs w:val="28"/>
        </w:rPr>
        <w:t>интенсивного развития животноводства. - 2015 - No2. -С. 319-328</w:t>
      </w:r>
    </w:p>
    <w:p w14:paraId="3253110E" w14:textId="591430CC" w:rsidR="004B5AC3" w:rsidRPr="003D6BC2" w:rsidRDefault="004B5AC3"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3D6BC2">
        <w:rPr>
          <w:rFonts w:ascii="Times New Roman" w:hAnsi="Times New Roman" w:cs="Times New Roman"/>
          <w:bCs/>
          <w:sz w:val="28"/>
          <w:szCs w:val="28"/>
        </w:rPr>
        <w:t>Соколова, О.Я. Влияние экструдированных кормов на обмен тяжелых металлов и продуктивность кур-несушек / О.Я. Соколова // Дис. канд. биологических наук. - Оренбург, - 2006. - 136 с</w:t>
      </w:r>
    </w:p>
    <w:p w14:paraId="76A0D966" w14:textId="4F637310" w:rsidR="004B5AC3" w:rsidRPr="003D6BC2" w:rsidRDefault="004B5AC3"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3D6BC2">
        <w:rPr>
          <w:rFonts w:ascii="Times New Roman" w:hAnsi="Times New Roman" w:cs="Times New Roman"/>
          <w:bCs/>
          <w:sz w:val="28"/>
          <w:szCs w:val="28"/>
        </w:rPr>
        <w:t>Зайцев, В.В. Эффективность использования экструдированных комбикормов - концентратов в кормлении коров / В.В. Зайцев, В.А. Константинов, В.А. Корнилова // Международный научно - исследовательский журнал. - 2015. - No11. - С. 28-31</w:t>
      </w:r>
    </w:p>
    <w:p w14:paraId="354204A1" w14:textId="51BCA8E6" w:rsidR="004B5AC3" w:rsidRPr="003D6BC2" w:rsidRDefault="004B5AC3"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3D6BC2">
        <w:rPr>
          <w:rFonts w:ascii="Times New Roman" w:hAnsi="Times New Roman" w:cs="Times New Roman"/>
          <w:bCs/>
          <w:sz w:val="28"/>
          <w:szCs w:val="28"/>
        </w:rPr>
        <w:t>Швецов, Н.Н. Новые комбикорма с экструдированным зерном / Н.Н. Швецов, Г.С. Походня, С.П. Саламахин // Животноводство России. - - 2009. - No 10. - с.43-44</w:t>
      </w:r>
    </w:p>
    <w:p w14:paraId="4DA87065" w14:textId="76D26283" w:rsidR="004B5AC3" w:rsidRPr="0047753A" w:rsidRDefault="0047753A"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47753A">
        <w:rPr>
          <w:rFonts w:ascii="Times New Roman" w:hAnsi="Times New Roman" w:cs="Times New Roman"/>
          <w:bCs/>
          <w:sz w:val="28"/>
          <w:szCs w:val="28"/>
        </w:rPr>
        <w:t>Чаплыгина, И.А. Изменение биохимического состава экструдированного корма на основе пшеницы и картофеля / И.А. Чаплыгина В.В. Матюшев, Ю.Н. Барановская, Н.В. Присухина // Проблемы современной аграрной науки. - 2016. -С. 52-54</w:t>
      </w:r>
    </w:p>
    <w:p w14:paraId="001A25D8" w14:textId="7CC05269" w:rsidR="0047753A" w:rsidRPr="000D66B1" w:rsidRDefault="0047753A"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47753A">
        <w:rPr>
          <w:rFonts w:ascii="Times New Roman" w:hAnsi="Times New Roman" w:cs="Times New Roman"/>
          <w:bCs/>
          <w:sz w:val="28"/>
          <w:szCs w:val="28"/>
        </w:rPr>
        <w:t>Чаплыгина, И.А. Перспективные технологии и оборудование производства высокоэнергетических экструдированных кормов / И.А. Чаплыгина, И.В. Шуранов, В.В. Шуранов и др. // Сб.тр. конф.: «Проблемы современной аграрной науки». - 2016. - С. 54-56</w:t>
      </w:r>
    </w:p>
    <w:p w14:paraId="79266FDD" w14:textId="585C7053" w:rsidR="000D66B1" w:rsidRPr="00695AAD" w:rsidRDefault="006C7E01"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D974FF">
        <w:rPr>
          <w:rFonts w:ascii="Times New Roman" w:hAnsi="Times New Roman" w:cs="Times New Roman"/>
          <w:bCs/>
          <w:sz w:val="28"/>
          <w:szCs w:val="28"/>
        </w:rPr>
        <w:t>ГОСТ 10987-76 Метод определения стекловидности. Дата введения 1977-06-11. Москва Стандартинформ, 2009. -3 с.</w:t>
      </w:r>
    </w:p>
    <w:p w14:paraId="6D4DF3D8" w14:textId="1841CB20" w:rsidR="00695AAD" w:rsidRPr="00F71561" w:rsidRDefault="00695AAD" w:rsidP="00F71561">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Pr>
          <w:rFonts w:ascii="Times New Roman" w:hAnsi="Times New Roman" w:cs="Times New Roman"/>
          <w:bCs/>
          <w:sz w:val="28"/>
          <w:szCs w:val="28"/>
          <w:lang w:val="kk-KZ"/>
        </w:rPr>
        <w:t>ГОСТ ИСО 12099-2017 Корма, зерно и продукты его переработки. Руководство по применению спектрометрии в ближней инфрасканой области</w:t>
      </w:r>
      <w:r>
        <w:rPr>
          <w:rFonts w:ascii="Times New Roman" w:hAnsi="Times New Roman" w:cs="Times New Roman"/>
          <w:bCs/>
          <w:sz w:val="28"/>
          <w:szCs w:val="28"/>
        </w:rPr>
        <w:t>. Дата введения 2017-30-08</w:t>
      </w:r>
      <w:r w:rsidRPr="00D974FF">
        <w:rPr>
          <w:rFonts w:ascii="Times New Roman" w:hAnsi="Times New Roman" w:cs="Times New Roman"/>
          <w:bCs/>
          <w:sz w:val="28"/>
          <w:szCs w:val="28"/>
        </w:rPr>
        <w:t>. Москва Стандартинформ</w:t>
      </w:r>
      <w:r>
        <w:rPr>
          <w:rFonts w:ascii="Times New Roman" w:hAnsi="Times New Roman" w:cs="Times New Roman"/>
          <w:bCs/>
          <w:sz w:val="28"/>
          <w:szCs w:val="28"/>
        </w:rPr>
        <w:t>, 2017. -28</w:t>
      </w:r>
      <w:r w:rsidRPr="00D974FF">
        <w:rPr>
          <w:rFonts w:ascii="Times New Roman" w:hAnsi="Times New Roman" w:cs="Times New Roman"/>
          <w:bCs/>
          <w:sz w:val="28"/>
          <w:szCs w:val="28"/>
        </w:rPr>
        <w:t xml:space="preserve"> с.</w:t>
      </w:r>
    </w:p>
    <w:p w14:paraId="770C37B7" w14:textId="522F565C" w:rsidR="006C7E01" w:rsidRPr="00535B4C" w:rsidRDefault="006C7E01"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535B4C">
        <w:rPr>
          <w:rFonts w:ascii="Times New Roman" w:hAnsi="Times New Roman" w:cs="Times New Roman"/>
          <w:bCs/>
          <w:sz w:val="28"/>
          <w:szCs w:val="28"/>
        </w:rPr>
        <w:t>ГОСТ 10840-64 Зерно. Метод определения натуры.</w:t>
      </w:r>
      <w:r w:rsidR="00535B4C" w:rsidRPr="00535B4C">
        <w:rPr>
          <w:rFonts w:ascii="Times New Roman" w:hAnsi="Times New Roman" w:cs="Times New Roman"/>
          <w:bCs/>
          <w:sz w:val="28"/>
          <w:szCs w:val="28"/>
        </w:rPr>
        <w:t xml:space="preserve"> </w:t>
      </w:r>
      <w:r w:rsidRPr="00535B4C">
        <w:rPr>
          <w:rFonts w:ascii="Times New Roman" w:hAnsi="Times New Roman" w:cs="Times New Roman"/>
          <w:bCs/>
          <w:sz w:val="28"/>
          <w:szCs w:val="28"/>
        </w:rPr>
        <w:t>-</w:t>
      </w:r>
      <w:r w:rsidR="00535B4C" w:rsidRPr="00535B4C">
        <w:rPr>
          <w:rFonts w:ascii="Times New Roman" w:hAnsi="Times New Roman" w:cs="Times New Roman"/>
          <w:bCs/>
          <w:sz w:val="28"/>
          <w:szCs w:val="28"/>
        </w:rPr>
        <w:t xml:space="preserve"> </w:t>
      </w:r>
      <w:r w:rsidRPr="00535B4C">
        <w:rPr>
          <w:rFonts w:ascii="Times New Roman" w:hAnsi="Times New Roman" w:cs="Times New Roman"/>
          <w:bCs/>
          <w:sz w:val="28"/>
          <w:szCs w:val="28"/>
        </w:rPr>
        <w:t>Дата введения 01.07.65.</w:t>
      </w:r>
      <w:r w:rsidR="00535B4C" w:rsidRPr="00535B4C">
        <w:rPr>
          <w:rFonts w:ascii="Times New Roman" w:hAnsi="Times New Roman" w:cs="Times New Roman"/>
          <w:bCs/>
          <w:sz w:val="28"/>
          <w:szCs w:val="28"/>
        </w:rPr>
        <w:t xml:space="preserve"> </w:t>
      </w:r>
      <w:r w:rsidRPr="00535B4C">
        <w:rPr>
          <w:rFonts w:ascii="Times New Roman" w:hAnsi="Times New Roman" w:cs="Times New Roman"/>
          <w:bCs/>
          <w:sz w:val="28"/>
          <w:szCs w:val="28"/>
        </w:rPr>
        <w:t>- Москва: Стандартинформ, 2009. – 3с.</w:t>
      </w:r>
    </w:p>
    <w:p w14:paraId="41079906" w14:textId="7315EB9C" w:rsidR="006C7E01" w:rsidRPr="00535B4C" w:rsidRDefault="006C7E01"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535B4C">
        <w:rPr>
          <w:rFonts w:ascii="Times New Roman" w:hAnsi="Times New Roman" w:cs="Times New Roman"/>
          <w:bCs/>
          <w:sz w:val="28"/>
          <w:szCs w:val="28"/>
        </w:rPr>
        <w:t>ГОСТ 10842-89 Зерно зерновых и бобовых культур и семена масличных. Метод определения массы 1000 зерен или 1000 семян. Дата введения 01.07.91.</w:t>
      </w:r>
      <w:r w:rsidR="00535B4C" w:rsidRPr="00EA1E6B">
        <w:rPr>
          <w:rFonts w:ascii="Times New Roman" w:hAnsi="Times New Roman" w:cs="Times New Roman"/>
          <w:bCs/>
          <w:sz w:val="28"/>
          <w:szCs w:val="28"/>
        </w:rPr>
        <w:t xml:space="preserve"> </w:t>
      </w:r>
      <w:r w:rsidRPr="00535B4C">
        <w:rPr>
          <w:rFonts w:ascii="Times New Roman" w:hAnsi="Times New Roman" w:cs="Times New Roman"/>
          <w:bCs/>
          <w:sz w:val="28"/>
          <w:szCs w:val="28"/>
        </w:rPr>
        <w:t>-Москва: Стандартинформ, 2009. 4с.</w:t>
      </w:r>
    </w:p>
    <w:p w14:paraId="2ACCBCE5" w14:textId="29D130C8" w:rsidR="006C7E01" w:rsidRPr="00535B4C" w:rsidRDefault="006C7E01"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535B4C">
        <w:rPr>
          <w:rFonts w:ascii="Times New Roman" w:hAnsi="Times New Roman" w:cs="Times New Roman"/>
          <w:bCs/>
          <w:sz w:val="28"/>
          <w:szCs w:val="28"/>
        </w:rPr>
        <w:t>Поснова Л.П., Беркутова Н.С. Современные методы оценки технологических свойств пшеницы по твердозерности/Зернопродукт. Серия. Мукомольно-крупяная промышленность. – Москва, 1990.</w:t>
      </w:r>
      <w:r w:rsidR="00535B4C">
        <w:rPr>
          <w:rFonts w:ascii="Times New Roman" w:hAnsi="Times New Roman" w:cs="Times New Roman"/>
          <w:bCs/>
          <w:sz w:val="28"/>
          <w:szCs w:val="28"/>
          <w:lang w:val="en-US"/>
        </w:rPr>
        <w:t xml:space="preserve"> </w:t>
      </w:r>
      <w:r w:rsidRPr="00535B4C">
        <w:rPr>
          <w:rFonts w:ascii="Times New Roman" w:hAnsi="Times New Roman" w:cs="Times New Roman"/>
          <w:bCs/>
          <w:sz w:val="28"/>
          <w:szCs w:val="28"/>
        </w:rPr>
        <w:t>-С.57-58</w:t>
      </w:r>
    </w:p>
    <w:p w14:paraId="00533BFD" w14:textId="180BBB72" w:rsidR="006C7E01" w:rsidRPr="00535B4C" w:rsidRDefault="006C7E01" w:rsidP="001528D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535B4C">
        <w:rPr>
          <w:rFonts w:ascii="Times New Roman" w:hAnsi="Times New Roman" w:cs="Times New Roman"/>
          <w:bCs/>
          <w:sz w:val="28"/>
          <w:szCs w:val="28"/>
        </w:rPr>
        <w:t>ГОСТ 10847-74 Зерно. Метод определения зольности. Дата введения 01.07.95. – Москва: Стандартинформ, 2009.</w:t>
      </w:r>
      <w:r w:rsidR="00535B4C" w:rsidRPr="00535B4C">
        <w:rPr>
          <w:rFonts w:ascii="Times New Roman" w:hAnsi="Times New Roman" w:cs="Times New Roman"/>
          <w:bCs/>
          <w:sz w:val="28"/>
          <w:szCs w:val="28"/>
        </w:rPr>
        <w:t xml:space="preserve"> </w:t>
      </w:r>
      <w:r w:rsidRPr="00535B4C">
        <w:rPr>
          <w:rFonts w:ascii="Times New Roman" w:hAnsi="Times New Roman" w:cs="Times New Roman"/>
          <w:bCs/>
          <w:sz w:val="28"/>
          <w:szCs w:val="28"/>
        </w:rPr>
        <w:t>- 4 с.</w:t>
      </w:r>
    </w:p>
    <w:p w14:paraId="4BF22BB2" w14:textId="7623322D" w:rsidR="006C7E01" w:rsidRPr="00535B4C" w:rsidRDefault="006C7E01" w:rsidP="006C7E01">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535B4C">
        <w:rPr>
          <w:rFonts w:ascii="Times New Roman" w:hAnsi="Times New Roman" w:cs="Times New Roman"/>
          <w:bCs/>
          <w:sz w:val="28"/>
          <w:szCs w:val="28"/>
        </w:rPr>
        <w:t>ГОСТ 29033-91 Зерно и продукты его переработки. Метод определения жира. Дата введения 01.07.92.</w:t>
      </w:r>
      <w:r w:rsidR="00535B4C" w:rsidRPr="00EA1E6B">
        <w:rPr>
          <w:rFonts w:ascii="Times New Roman" w:hAnsi="Times New Roman" w:cs="Times New Roman"/>
          <w:bCs/>
          <w:sz w:val="28"/>
          <w:szCs w:val="28"/>
        </w:rPr>
        <w:t xml:space="preserve"> </w:t>
      </w:r>
      <w:r w:rsidRPr="00535B4C">
        <w:rPr>
          <w:rFonts w:ascii="Times New Roman" w:hAnsi="Times New Roman" w:cs="Times New Roman"/>
          <w:bCs/>
          <w:sz w:val="28"/>
          <w:szCs w:val="28"/>
        </w:rPr>
        <w:t>-Москва: ИПК Издательство Стандартов, 2004.</w:t>
      </w:r>
      <w:r w:rsidR="00535B4C" w:rsidRPr="00EA1E6B">
        <w:rPr>
          <w:rFonts w:ascii="Times New Roman" w:hAnsi="Times New Roman" w:cs="Times New Roman"/>
          <w:bCs/>
          <w:sz w:val="28"/>
          <w:szCs w:val="28"/>
        </w:rPr>
        <w:t xml:space="preserve"> </w:t>
      </w:r>
      <w:r w:rsidRPr="00535B4C">
        <w:rPr>
          <w:rFonts w:ascii="Times New Roman" w:hAnsi="Times New Roman" w:cs="Times New Roman"/>
          <w:bCs/>
          <w:sz w:val="28"/>
          <w:szCs w:val="28"/>
        </w:rPr>
        <w:t>- 4 с.</w:t>
      </w:r>
    </w:p>
    <w:p w14:paraId="4BFA4472" w14:textId="6CE7819F" w:rsidR="006C7E01" w:rsidRPr="00535B4C" w:rsidRDefault="006C7E01" w:rsidP="006C7E01">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535B4C">
        <w:rPr>
          <w:rFonts w:ascii="Times New Roman" w:hAnsi="Times New Roman" w:cs="Times New Roman"/>
          <w:bCs/>
          <w:sz w:val="28"/>
          <w:szCs w:val="28"/>
        </w:rPr>
        <w:lastRenderedPageBreak/>
        <w:t>ГОСТ 10846-91 Зерно и продукты его переработки. Метод определения белка. Дата введения 01.06793. – Москва: Стандартинформ, 2009.</w:t>
      </w:r>
      <w:r w:rsidR="00535B4C" w:rsidRPr="00EA1E6B">
        <w:rPr>
          <w:rFonts w:ascii="Times New Roman" w:hAnsi="Times New Roman" w:cs="Times New Roman"/>
          <w:bCs/>
          <w:sz w:val="28"/>
          <w:szCs w:val="28"/>
        </w:rPr>
        <w:t xml:space="preserve"> </w:t>
      </w:r>
      <w:r w:rsidRPr="00535B4C">
        <w:rPr>
          <w:rFonts w:ascii="Times New Roman" w:hAnsi="Times New Roman" w:cs="Times New Roman"/>
          <w:bCs/>
          <w:sz w:val="28"/>
          <w:szCs w:val="28"/>
        </w:rPr>
        <w:t>- 7 с.</w:t>
      </w:r>
    </w:p>
    <w:p w14:paraId="5FE5F834" w14:textId="3D862445" w:rsidR="006C7E01" w:rsidRPr="0099534D" w:rsidRDefault="006C7E01" w:rsidP="006C7E01">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535B4C">
        <w:rPr>
          <w:rFonts w:ascii="Times New Roman" w:hAnsi="Times New Roman" w:cs="Times New Roman"/>
          <w:bCs/>
          <w:sz w:val="28"/>
          <w:szCs w:val="28"/>
        </w:rPr>
        <w:t>ГОСТ 10845-98. Зерно и продукты его переработки. Метод определения крахмала. Дата введения 01.01.2000.</w:t>
      </w:r>
      <w:r w:rsidR="00535B4C" w:rsidRPr="00EA1E6B">
        <w:rPr>
          <w:rFonts w:ascii="Times New Roman" w:hAnsi="Times New Roman" w:cs="Times New Roman"/>
          <w:bCs/>
          <w:sz w:val="28"/>
          <w:szCs w:val="28"/>
        </w:rPr>
        <w:t xml:space="preserve"> </w:t>
      </w:r>
      <w:r w:rsidRPr="00535B4C">
        <w:rPr>
          <w:rFonts w:ascii="Times New Roman" w:hAnsi="Times New Roman" w:cs="Times New Roman"/>
          <w:bCs/>
          <w:sz w:val="28"/>
          <w:szCs w:val="28"/>
        </w:rPr>
        <w:t>- Минск: Стандартинформ, 2009.- 4 с.</w:t>
      </w:r>
    </w:p>
    <w:p w14:paraId="5E2A4F05" w14:textId="09116677" w:rsidR="0099534D" w:rsidRPr="00AE2A7D" w:rsidRDefault="0099534D" w:rsidP="0099534D">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Pr>
          <w:rFonts w:ascii="Times New Roman" w:hAnsi="Times New Roman"/>
          <w:sz w:val="28"/>
          <w:szCs w:val="28"/>
        </w:rPr>
        <w:t>ГОСТ 10444.15-94. Методы определения количества мезофильных аэробных и факультат</w:t>
      </w:r>
      <w:r w:rsidR="006C00BF">
        <w:rPr>
          <w:rFonts w:ascii="Times New Roman" w:hAnsi="Times New Roman"/>
          <w:sz w:val="28"/>
          <w:szCs w:val="28"/>
        </w:rPr>
        <w:t xml:space="preserve">ивно-анаэробных микроорганизмов. </w:t>
      </w:r>
      <w:r w:rsidR="006C00BF">
        <w:rPr>
          <w:rFonts w:ascii="Times New Roman" w:hAnsi="Times New Roman" w:cs="Times New Roman"/>
          <w:bCs/>
          <w:sz w:val="28"/>
          <w:szCs w:val="28"/>
        </w:rPr>
        <w:t>Дата введения 21</w:t>
      </w:r>
      <w:r w:rsidR="006C00BF" w:rsidRPr="00535B4C">
        <w:rPr>
          <w:rFonts w:ascii="Times New Roman" w:hAnsi="Times New Roman" w:cs="Times New Roman"/>
          <w:bCs/>
          <w:sz w:val="28"/>
          <w:szCs w:val="28"/>
        </w:rPr>
        <w:t>.</w:t>
      </w:r>
      <w:r w:rsidR="006C00BF">
        <w:rPr>
          <w:rFonts w:ascii="Times New Roman" w:hAnsi="Times New Roman" w:cs="Times New Roman"/>
          <w:bCs/>
          <w:sz w:val="28"/>
          <w:szCs w:val="28"/>
        </w:rPr>
        <w:t>10.1994.</w:t>
      </w:r>
      <w:r w:rsidR="006C00BF" w:rsidRPr="00EA1E6B">
        <w:rPr>
          <w:rFonts w:ascii="Times New Roman" w:hAnsi="Times New Roman" w:cs="Times New Roman"/>
          <w:bCs/>
          <w:sz w:val="28"/>
          <w:szCs w:val="28"/>
        </w:rPr>
        <w:t xml:space="preserve"> </w:t>
      </w:r>
      <w:r w:rsidR="006C00BF" w:rsidRPr="00535B4C">
        <w:rPr>
          <w:rFonts w:ascii="Times New Roman" w:hAnsi="Times New Roman" w:cs="Times New Roman"/>
          <w:bCs/>
          <w:sz w:val="28"/>
          <w:szCs w:val="28"/>
        </w:rPr>
        <w:t>-</w:t>
      </w:r>
      <w:r w:rsidR="006C00BF">
        <w:rPr>
          <w:rFonts w:ascii="Times New Roman" w:hAnsi="Times New Roman" w:cs="Times New Roman"/>
          <w:bCs/>
          <w:sz w:val="28"/>
          <w:szCs w:val="28"/>
        </w:rPr>
        <w:t xml:space="preserve"> Минск: Стандартинформ, 201</w:t>
      </w:r>
      <w:r w:rsidR="00EB1597">
        <w:rPr>
          <w:rFonts w:ascii="Times New Roman" w:hAnsi="Times New Roman" w:cs="Times New Roman"/>
          <w:bCs/>
          <w:sz w:val="28"/>
          <w:szCs w:val="28"/>
        </w:rPr>
        <w:t>3</w:t>
      </w:r>
      <w:r w:rsidR="006C00BF">
        <w:rPr>
          <w:rFonts w:ascii="Times New Roman" w:hAnsi="Times New Roman" w:cs="Times New Roman"/>
          <w:bCs/>
          <w:sz w:val="28"/>
          <w:szCs w:val="28"/>
        </w:rPr>
        <w:t>.- 7</w:t>
      </w:r>
      <w:r w:rsidR="006C00BF" w:rsidRPr="00535B4C">
        <w:rPr>
          <w:rFonts w:ascii="Times New Roman" w:hAnsi="Times New Roman" w:cs="Times New Roman"/>
          <w:bCs/>
          <w:sz w:val="28"/>
          <w:szCs w:val="28"/>
        </w:rPr>
        <w:t xml:space="preserve"> с.</w:t>
      </w:r>
    </w:p>
    <w:p w14:paraId="64B1B01F" w14:textId="77777777" w:rsidR="00C33243" w:rsidRPr="00C33243" w:rsidRDefault="00AE2A7D" w:rsidP="00C33243">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Pr>
          <w:rFonts w:ascii="Times New Roman" w:hAnsi="Times New Roman"/>
          <w:sz w:val="28"/>
          <w:szCs w:val="28"/>
        </w:rPr>
        <w:t xml:space="preserve">ГОСТ 31747-2012. Продукты пищевые. Методы выявления и определения количеста бактерий группы кишечных палочек (колиформных бактерий) </w:t>
      </w:r>
      <w:r>
        <w:rPr>
          <w:rFonts w:ascii="Times New Roman" w:hAnsi="Times New Roman" w:cs="Times New Roman"/>
          <w:bCs/>
          <w:sz w:val="28"/>
          <w:szCs w:val="28"/>
        </w:rPr>
        <w:t xml:space="preserve">Дата введения </w:t>
      </w:r>
      <w:r w:rsidR="006647DA">
        <w:rPr>
          <w:rFonts w:ascii="Times New Roman" w:hAnsi="Times New Roman" w:cs="Times New Roman"/>
          <w:bCs/>
          <w:sz w:val="28"/>
          <w:szCs w:val="28"/>
        </w:rPr>
        <w:t>01</w:t>
      </w:r>
      <w:r w:rsidRPr="00535B4C">
        <w:rPr>
          <w:rFonts w:ascii="Times New Roman" w:hAnsi="Times New Roman" w:cs="Times New Roman"/>
          <w:bCs/>
          <w:sz w:val="28"/>
          <w:szCs w:val="28"/>
        </w:rPr>
        <w:t>.</w:t>
      </w:r>
      <w:r>
        <w:rPr>
          <w:rFonts w:ascii="Times New Roman" w:hAnsi="Times New Roman" w:cs="Times New Roman"/>
          <w:bCs/>
          <w:sz w:val="28"/>
          <w:szCs w:val="28"/>
        </w:rPr>
        <w:t>10.</w:t>
      </w:r>
      <w:r w:rsidR="006647DA">
        <w:rPr>
          <w:rFonts w:ascii="Times New Roman" w:hAnsi="Times New Roman" w:cs="Times New Roman"/>
          <w:bCs/>
          <w:sz w:val="28"/>
          <w:szCs w:val="28"/>
        </w:rPr>
        <w:t>2012</w:t>
      </w:r>
      <w:r>
        <w:rPr>
          <w:rFonts w:ascii="Times New Roman" w:hAnsi="Times New Roman" w:cs="Times New Roman"/>
          <w:bCs/>
          <w:sz w:val="28"/>
          <w:szCs w:val="28"/>
        </w:rPr>
        <w:t>.</w:t>
      </w:r>
      <w:r w:rsidRPr="00EA1E6B">
        <w:rPr>
          <w:rFonts w:ascii="Times New Roman" w:hAnsi="Times New Roman" w:cs="Times New Roman"/>
          <w:bCs/>
          <w:sz w:val="28"/>
          <w:szCs w:val="28"/>
        </w:rPr>
        <w:t xml:space="preserve"> </w:t>
      </w:r>
      <w:r w:rsidRPr="00535B4C">
        <w:rPr>
          <w:rFonts w:ascii="Times New Roman" w:hAnsi="Times New Roman" w:cs="Times New Roman"/>
          <w:bCs/>
          <w:sz w:val="28"/>
          <w:szCs w:val="28"/>
        </w:rPr>
        <w:t>-</w:t>
      </w:r>
      <w:r>
        <w:rPr>
          <w:rFonts w:ascii="Times New Roman" w:hAnsi="Times New Roman" w:cs="Times New Roman"/>
          <w:bCs/>
          <w:sz w:val="28"/>
          <w:szCs w:val="28"/>
        </w:rPr>
        <w:t xml:space="preserve"> Минск: Стандартинформ, 201</w:t>
      </w:r>
      <w:r w:rsidR="006647DA">
        <w:rPr>
          <w:rFonts w:ascii="Times New Roman" w:hAnsi="Times New Roman" w:cs="Times New Roman"/>
          <w:bCs/>
          <w:sz w:val="28"/>
          <w:szCs w:val="28"/>
        </w:rPr>
        <w:t>3</w:t>
      </w:r>
      <w:r>
        <w:rPr>
          <w:rFonts w:ascii="Times New Roman" w:hAnsi="Times New Roman" w:cs="Times New Roman"/>
          <w:bCs/>
          <w:sz w:val="28"/>
          <w:szCs w:val="28"/>
        </w:rPr>
        <w:t xml:space="preserve">.- </w:t>
      </w:r>
      <w:r w:rsidR="00EB1597">
        <w:rPr>
          <w:rFonts w:ascii="Times New Roman" w:hAnsi="Times New Roman" w:cs="Times New Roman"/>
          <w:bCs/>
          <w:sz w:val="28"/>
          <w:szCs w:val="28"/>
        </w:rPr>
        <w:t>20</w:t>
      </w:r>
      <w:r w:rsidRPr="00535B4C">
        <w:rPr>
          <w:rFonts w:ascii="Times New Roman" w:hAnsi="Times New Roman" w:cs="Times New Roman"/>
          <w:bCs/>
          <w:sz w:val="28"/>
          <w:szCs w:val="28"/>
        </w:rPr>
        <w:t xml:space="preserve"> с.</w:t>
      </w:r>
    </w:p>
    <w:p w14:paraId="2E3196C3" w14:textId="6014C7A6" w:rsidR="00C33243" w:rsidRPr="00C33243" w:rsidRDefault="00C33243" w:rsidP="00C33243">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C33243">
        <w:rPr>
          <w:rFonts w:ascii="Times New Roman" w:hAnsi="Times New Roman"/>
          <w:sz w:val="28"/>
          <w:szCs w:val="28"/>
        </w:rPr>
        <w:t>ГОСТ 31659-2012.</w:t>
      </w:r>
      <w:r>
        <w:rPr>
          <w:rFonts w:ascii="Times New Roman" w:hAnsi="Times New Roman"/>
          <w:sz w:val="28"/>
          <w:szCs w:val="28"/>
        </w:rPr>
        <w:t xml:space="preserve"> </w:t>
      </w:r>
      <w:r w:rsidRPr="00C33243">
        <w:rPr>
          <w:rFonts w:ascii="Times New Roman" w:hAnsi="Times New Roman"/>
          <w:sz w:val="28"/>
          <w:szCs w:val="28"/>
        </w:rPr>
        <w:t xml:space="preserve">Продукты пищевые. Метод выявления бактерий рода </w:t>
      </w:r>
      <w:r w:rsidRPr="00C33243">
        <w:rPr>
          <w:rFonts w:ascii="Times New Roman" w:hAnsi="Times New Roman"/>
          <w:sz w:val="28"/>
          <w:szCs w:val="28"/>
          <w:lang w:val="en-US"/>
        </w:rPr>
        <w:t>Salmonella</w:t>
      </w:r>
      <w:r>
        <w:rPr>
          <w:rFonts w:ascii="Times New Roman" w:hAnsi="Times New Roman"/>
          <w:sz w:val="28"/>
          <w:szCs w:val="28"/>
        </w:rPr>
        <w:t>.</w:t>
      </w:r>
      <w:r w:rsidRPr="00C33243">
        <w:rPr>
          <w:rFonts w:ascii="Times New Roman" w:hAnsi="Times New Roman" w:cs="Times New Roman"/>
          <w:bCs/>
          <w:sz w:val="28"/>
          <w:szCs w:val="28"/>
        </w:rPr>
        <w:t xml:space="preserve"> </w:t>
      </w:r>
      <w:r>
        <w:rPr>
          <w:rFonts w:ascii="Times New Roman" w:hAnsi="Times New Roman" w:cs="Times New Roman"/>
          <w:bCs/>
          <w:sz w:val="28"/>
          <w:szCs w:val="28"/>
        </w:rPr>
        <w:t>Дата введения 01</w:t>
      </w:r>
      <w:r w:rsidRPr="00535B4C">
        <w:rPr>
          <w:rFonts w:ascii="Times New Roman" w:hAnsi="Times New Roman" w:cs="Times New Roman"/>
          <w:bCs/>
          <w:sz w:val="28"/>
          <w:szCs w:val="28"/>
        </w:rPr>
        <w:t>.</w:t>
      </w:r>
      <w:r w:rsidR="009C0CC1">
        <w:rPr>
          <w:rFonts w:ascii="Times New Roman" w:hAnsi="Times New Roman" w:cs="Times New Roman"/>
          <w:bCs/>
          <w:sz w:val="28"/>
          <w:szCs w:val="28"/>
        </w:rPr>
        <w:t>07</w:t>
      </w:r>
      <w:r>
        <w:rPr>
          <w:rFonts w:ascii="Times New Roman" w:hAnsi="Times New Roman" w:cs="Times New Roman"/>
          <w:bCs/>
          <w:sz w:val="28"/>
          <w:szCs w:val="28"/>
        </w:rPr>
        <w:t>.201</w:t>
      </w:r>
      <w:r w:rsidR="009C0CC1">
        <w:rPr>
          <w:rFonts w:ascii="Times New Roman" w:hAnsi="Times New Roman" w:cs="Times New Roman"/>
          <w:bCs/>
          <w:sz w:val="28"/>
          <w:szCs w:val="28"/>
        </w:rPr>
        <w:t>3</w:t>
      </w:r>
      <w:r>
        <w:rPr>
          <w:rFonts w:ascii="Times New Roman" w:hAnsi="Times New Roman" w:cs="Times New Roman"/>
          <w:bCs/>
          <w:sz w:val="28"/>
          <w:szCs w:val="28"/>
        </w:rPr>
        <w:t>.</w:t>
      </w:r>
      <w:r w:rsidRPr="00EA1E6B">
        <w:rPr>
          <w:rFonts w:ascii="Times New Roman" w:hAnsi="Times New Roman" w:cs="Times New Roman"/>
          <w:bCs/>
          <w:sz w:val="28"/>
          <w:szCs w:val="28"/>
        </w:rPr>
        <w:t xml:space="preserve"> </w:t>
      </w:r>
      <w:r w:rsidRPr="00535B4C">
        <w:rPr>
          <w:rFonts w:ascii="Times New Roman" w:hAnsi="Times New Roman" w:cs="Times New Roman"/>
          <w:bCs/>
          <w:sz w:val="28"/>
          <w:szCs w:val="28"/>
        </w:rPr>
        <w:t>-</w:t>
      </w:r>
      <w:r>
        <w:rPr>
          <w:rFonts w:ascii="Times New Roman" w:hAnsi="Times New Roman" w:cs="Times New Roman"/>
          <w:bCs/>
          <w:sz w:val="28"/>
          <w:szCs w:val="28"/>
        </w:rPr>
        <w:t xml:space="preserve"> Минск: Стандартинформ, 201</w:t>
      </w:r>
      <w:r w:rsidR="009C0CC1">
        <w:rPr>
          <w:rFonts w:ascii="Times New Roman" w:hAnsi="Times New Roman" w:cs="Times New Roman"/>
          <w:bCs/>
          <w:sz w:val="28"/>
          <w:szCs w:val="28"/>
        </w:rPr>
        <w:t>4</w:t>
      </w:r>
      <w:r>
        <w:rPr>
          <w:rFonts w:ascii="Times New Roman" w:hAnsi="Times New Roman" w:cs="Times New Roman"/>
          <w:bCs/>
          <w:sz w:val="28"/>
          <w:szCs w:val="28"/>
        </w:rPr>
        <w:t>.- 2</w:t>
      </w:r>
      <w:r w:rsidR="009C0CC1">
        <w:rPr>
          <w:rFonts w:ascii="Times New Roman" w:hAnsi="Times New Roman" w:cs="Times New Roman"/>
          <w:bCs/>
          <w:sz w:val="28"/>
          <w:szCs w:val="28"/>
        </w:rPr>
        <w:t>5</w:t>
      </w:r>
      <w:r w:rsidRPr="00535B4C">
        <w:rPr>
          <w:rFonts w:ascii="Times New Roman" w:hAnsi="Times New Roman" w:cs="Times New Roman"/>
          <w:bCs/>
          <w:sz w:val="28"/>
          <w:szCs w:val="28"/>
        </w:rPr>
        <w:t xml:space="preserve"> с.</w:t>
      </w:r>
    </w:p>
    <w:p w14:paraId="54793C53" w14:textId="525461FE" w:rsidR="00C357EE" w:rsidRPr="00C33243" w:rsidRDefault="001826B1" w:rsidP="00C357EE">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Pr>
          <w:rFonts w:ascii="Times New Roman" w:hAnsi="Times New Roman"/>
          <w:sz w:val="28"/>
          <w:szCs w:val="28"/>
        </w:rPr>
        <w:t xml:space="preserve">ГОСТ 10444.2-94. Продукты пищевые. Метод выявления и определения количества </w:t>
      </w:r>
      <w:r>
        <w:rPr>
          <w:rFonts w:ascii="Times New Roman" w:hAnsi="Times New Roman"/>
          <w:sz w:val="28"/>
          <w:szCs w:val="28"/>
          <w:lang w:val="en-US"/>
        </w:rPr>
        <w:t>Staphylococcus</w:t>
      </w:r>
      <w:r w:rsidRPr="00DA1EF3">
        <w:rPr>
          <w:rFonts w:ascii="Times New Roman" w:hAnsi="Times New Roman"/>
          <w:sz w:val="28"/>
          <w:szCs w:val="28"/>
        </w:rPr>
        <w:t xml:space="preserve"> </w:t>
      </w:r>
      <w:r>
        <w:rPr>
          <w:rFonts w:ascii="Times New Roman" w:hAnsi="Times New Roman"/>
          <w:sz w:val="28"/>
          <w:szCs w:val="28"/>
          <w:lang w:val="en-US"/>
        </w:rPr>
        <w:t>Aureus</w:t>
      </w:r>
      <w:r>
        <w:rPr>
          <w:rFonts w:ascii="Times New Roman" w:hAnsi="Times New Roman"/>
          <w:sz w:val="28"/>
          <w:szCs w:val="28"/>
        </w:rPr>
        <w:t xml:space="preserve">. </w:t>
      </w:r>
      <w:r w:rsidR="00C357EE">
        <w:rPr>
          <w:rFonts w:ascii="Times New Roman" w:hAnsi="Times New Roman" w:cs="Times New Roman"/>
          <w:bCs/>
          <w:sz w:val="28"/>
          <w:szCs w:val="28"/>
        </w:rPr>
        <w:t>Дата введения 01</w:t>
      </w:r>
      <w:r w:rsidR="00C357EE" w:rsidRPr="00535B4C">
        <w:rPr>
          <w:rFonts w:ascii="Times New Roman" w:hAnsi="Times New Roman" w:cs="Times New Roman"/>
          <w:bCs/>
          <w:sz w:val="28"/>
          <w:szCs w:val="28"/>
        </w:rPr>
        <w:t>.</w:t>
      </w:r>
      <w:r w:rsidR="00F82CB6">
        <w:rPr>
          <w:rFonts w:ascii="Times New Roman" w:hAnsi="Times New Roman" w:cs="Times New Roman"/>
          <w:bCs/>
          <w:sz w:val="28"/>
          <w:szCs w:val="28"/>
        </w:rPr>
        <w:t>01.1996</w:t>
      </w:r>
      <w:r w:rsidR="00C357EE">
        <w:rPr>
          <w:rFonts w:ascii="Times New Roman" w:hAnsi="Times New Roman" w:cs="Times New Roman"/>
          <w:bCs/>
          <w:sz w:val="28"/>
          <w:szCs w:val="28"/>
        </w:rPr>
        <w:t>.</w:t>
      </w:r>
      <w:r w:rsidR="00C357EE" w:rsidRPr="00EA1E6B">
        <w:rPr>
          <w:rFonts w:ascii="Times New Roman" w:hAnsi="Times New Roman" w:cs="Times New Roman"/>
          <w:bCs/>
          <w:sz w:val="28"/>
          <w:szCs w:val="28"/>
        </w:rPr>
        <w:t xml:space="preserve"> </w:t>
      </w:r>
      <w:r w:rsidR="00C357EE" w:rsidRPr="00535B4C">
        <w:rPr>
          <w:rFonts w:ascii="Times New Roman" w:hAnsi="Times New Roman" w:cs="Times New Roman"/>
          <w:bCs/>
          <w:sz w:val="28"/>
          <w:szCs w:val="28"/>
        </w:rPr>
        <w:t>-</w:t>
      </w:r>
      <w:r w:rsidR="00F82CB6">
        <w:rPr>
          <w:rFonts w:ascii="Times New Roman" w:hAnsi="Times New Roman" w:cs="Times New Roman"/>
          <w:bCs/>
          <w:sz w:val="28"/>
          <w:szCs w:val="28"/>
        </w:rPr>
        <w:t xml:space="preserve"> Минск: Стандартинформ, 1994.- 10</w:t>
      </w:r>
      <w:r w:rsidR="00C357EE" w:rsidRPr="00535B4C">
        <w:rPr>
          <w:rFonts w:ascii="Times New Roman" w:hAnsi="Times New Roman" w:cs="Times New Roman"/>
          <w:bCs/>
          <w:sz w:val="28"/>
          <w:szCs w:val="28"/>
        </w:rPr>
        <w:t xml:space="preserve"> с.</w:t>
      </w:r>
    </w:p>
    <w:p w14:paraId="0B83944F" w14:textId="51E74A1C" w:rsidR="007B4860" w:rsidRPr="007B4860" w:rsidRDefault="00824294" w:rsidP="007B4860">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Pr>
          <w:rFonts w:ascii="Times New Roman" w:hAnsi="Times New Roman"/>
          <w:sz w:val="28"/>
          <w:szCs w:val="28"/>
          <w:lang w:val="kk-KZ"/>
        </w:rPr>
        <w:t>ГОСТ 10444.12-88. Продукты пищевые. Метод определения дрожжей и плесневых грибов.</w:t>
      </w:r>
      <w:r w:rsidR="006C57BE" w:rsidRPr="006C57BE">
        <w:rPr>
          <w:rFonts w:ascii="Times New Roman" w:hAnsi="Times New Roman" w:cs="Times New Roman"/>
          <w:bCs/>
          <w:sz w:val="28"/>
          <w:szCs w:val="28"/>
        </w:rPr>
        <w:t xml:space="preserve"> </w:t>
      </w:r>
      <w:r w:rsidR="006C57BE">
        <w:rPr>
          <w:rFonts w:ascii="Times New Roman" w:hAnsi="Times New Roman" w:cs="Times New Roman"/>
          <w:bCs/>
          <w:sz w:val="28"/>
          <w:szCs w:val="28"/>
        </w:rPr>
        <w:t>Дата введения 01</w:t>
      </w:r>
      <w:r w:rsidR="006C57BE" w:rsidRPr="00535B4C">
        <w:rPr>
          <w:rFonts w:ascii="Times New Roman" w:hAnsi="Times New Roman" w:cs="Times New Roman"/>
          <w:bCs/>
          <w:sz w:val="28"/>
          <w:szCs w:val="28"/>
        </w:rPr>
        <w:t>.</w:t>
      </w:r>
      <w:r w:rsidR="006C57BE">
        <w:rPr>
          <w:rFonts w:ascii="Times New Roman" w:hAnsi="Times New Roman" w:cs="Times New Roman"/>
          <w:bCs/>
          <w:sz w:val="28"/>
          <w:szCs w:val="28"/>
        </w:rPr>
        <w:t>01.1990.</w:t>
      </w:r>
      <w:r w:rsidR="006C57BE" w:rsidRPr="00EA1E6B">
        <w:rPr>
          <w:rFonts w:ascii="Times New Roman" w:hAnsi="Times New Roman" w:cs="Times New Roman"/>
          <w:bCs/>
          <w:sz w:val="28"/>
          <w:szCs w:val="28"/>
        </w:rPr>
        <w:t xml:space="preserve"> </w:t>
      </w:r>
      <w:r w:rsidR="006C57BE" w:rsidRPr="00535B4C">
        <w:rPr>
          <w:rFonts w:ascii="Times New Roman" w:hAnsi="Times New Roman" w:cs="Times New Roman"/>
          <w:bCs/>
          <w:sz w:val="28"/>
          <w:szCs w:val="28"/>
        </w:rPr>
        <w:t>-</w:t>
      </w:r>
      <w:r w:rsidR="007B4860">
        <w:rPr>
          <w:rFonts w:ascii="Times New Roman" w:hAnsi="Times New Roman" w:cs="Times New Roman"/>
          <w:bCs/>
          <w:sz w:val="28"/>
          <w:szCs w:val="28"/>
        </w:rPr>
        <w:t xml:space="preserve"> Москва</w:t>
      </w:r>
      <w:r w:rsidR="006C57BE">
        <w:rPr>
          <w:rFonts w:ascii="Times New Roman" w:hAnsi="Times New Roman" w:cs="Times New Roman"/>
          <w:bCs/>
          <w:sz w:val="28"/>
          <w:szCs w:val="28"/>
        </w:rPr>
        <w:t>: Стандартинформ, 2010.- 7</w:t>
      </w:r>
      <w:r w:rsidR="006C57BE" w:rsidRPr="00535B4C">
        <w:rPr>
          <w:rFonts w:ascii="Times New Roman" w:hAnsi="Times New Roman" w:cs="Times New Roman"/>
          <w:bCs/>
          <w:sz w:val="28"/>
          <w:szCs w:val="28"/>
        </w:rPr>
        <w:t xml:space="preserve"> с.</w:t>
      </w:r>
    </w:p>
    <w:p w14:paraId="0AEB8390" w14:textId="77777777" w:rsidR="00100C02" w:rsidRPr="00100C02" w:rsidRDefault="007B4860" w:rsidP="00100C02">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7B4860">
        <w:rPr>
          <w:rFonts w:ascii="Times New Roman" w:hAnsi="Times New Roman"/>
          <w:sz w:val="28"/>
          <w:szCs w:val="28"/>
          <w:lang w:val="kk-KZ"/>
        </w:rPr>
        <w:t>ГОСТ 31675-2012.</w:t>
      </w:r>
      <w:r>
        <w:rPr>
          <w:rFonts w:ascii="Times New Roman" w:hAnsi="Times New Roman"/>
          <w:sz w:val="28"/>
          <w:szCs w:val="28"/>
          <w:lang w:val="kk-KZ"/>
        </w:rPr>
        <w:t xml:space="preserve"> </w:t>
      </w:r>
      <w:r w:rsidRPr="007B4860">
        <w:rPr>
          <w:rFonts w:ascii="Times New Roman" w:hAnsi="Times New Roman"/>
          <w:sz w:val="28"/>
          <w:szCs w:val="28"/>
          <w:lang w:val="kk-KZ"/>
        </w:rPr>
        <w:t xml:space="preserve">Корма. Методы определения содержания сырой клетчатки с применением </w:t>
      </w:r>
      <w:r>
        <w:rPr>
          <w:rFonts w:ascii="Times New Roman" w:hAnsi="Times New Roman"/>
          <w:sz w:val="28"/>
          <w:szCs w:val="28"/>
          <w:lang w:val="kk-KZ"/>
        </w:rPr>
        <w:t xml:space="preserve">промежуточной фильтрации. </w:t>
      </w:r>
      <w:r>
        <w:rPr>
          <w:rFonts w:ascii="Times New Roman" w:hAnsi="Times New Roman" w:cs="Times New Roman"/>
          <w:bCs/>
          <w:sz w:val="28"/>
          <w:szCs w:val="28"/>
        </w:rPr>
        <w:t>Дата введения 01</w:t>
      </w:r>
      <w:r w:rsidRPr="00535B4C">
        <w:rPr>
          <w:rFonts w:ascii="Times New Roman" w:hAnsi="Times New Roman" w:cs="Times New Roman"/>
          <w:bCs/>
          <w:sz w:val="28"/>
          <w:szCs w:val="28"/>
        </w:rPr>
        <w:t>.</w:t>
      </w:r>
      <w:r>
        <w:rPr>
          <w:rFonts w:ascii="Times New Roman" w:hAnsi="Times New Roman" w:cs="Times New Roman"/>
          <w:bCs/>
          <w:sz w:val="28"/>
          <w:szCs w:val="28"/>
        </w:rPr>
        <w:t>07.2013.</w:t>
      </w:r>
      <w:r w:rsidRPr="00EA1E6B">
        <w:rPr>
          <w:rFonts w:ascii="Times New Roman" w:hAnsi="Times New Roman" w:cs="Times New Roman"/>
          <w:bCs/>
          <w:sz w:val="28"/>
          <w:szCs w:val="28"/>
        </w:rPr>
        <w:t xml:space="preserve"> </w:t>
      </w:r>
      <w:r w:rsidRPr="00535B4C">
        <w:rPr>
          <w:rFonts w:ascii="Times New Roman" w:hAnsi="Times New Roman" w:cs="Times New Roman"/>
          <w:bCs/>
          <w:sz w:val="28"/>
          <w:szCs w:val="28"/>
        </w:rPr>
        <w:t>-</w:t>
      </w:r>
      <w:r>
        <w:rPr>
          <w:rFonts w:ascii="Times New Roman" w:hAnsi="Times New Roman" w:cs="Times New Roman"/>
          <w:bCs/>
          <w:sz w:val="28"/>
          <w:szCs w:val="28"/>
        </w:rPr>
        <w:t xml:space="preserve"> Москва: Стандартинформ, 2020.- 12</w:t>
      </w:r>
      <w:r w:rsidRPr="00535B4C">
        <w:rPr>
          <w:rFonts w:ascii="Times New Roman" w:hAnsi="Times New Roman" w:cs="Times New Roman"/>
          <w:bCs/>
          <w:sz w:val="28"/>
          <w:szCs w:val="28"/>
        </w:rPr>
        <w:t xml:space="preserve"> с.</w:t>
      </w:r>
    </w:p>
    <w:p w14:paraId="61AB6596" w14:textId="7E229CB1" w:rsidR="00100C02" w:rsidRPr="00100C02" w:rsidRDefault="00100C02" w:rsidP="00100C02">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100C02">
        <w:rPr>
          <w:rFonts w:ascii="Times New Roman" w:hAnsi="Times New Roman"/>
          <w:sz w:val="28"/>
          <w:szCs w:val="28"/>
          <w:lang w:val="kk-KZ"/>
        </w:rPr>
        <w:t>ГОСТ 28561-90.</w:t>
      </w:r>
      <w:r>
        <w:rPr>
          <w:rFonts w:ascii="Times New Roman" w:hAnsi="Times New Roman"/>
          <w:sz w:val="28"/>
          <w:szCs w:val="28"/>
          <w:lang w:val="kk-KZ"/>
        </w:rPr>
        <w:t xml:space="preserve"> </w:t>
      </w:r>
      <w:r w:rsidRPr="00100C02">
        <w:rPr>
          <w:rFonts w:ascii="Times New Roman" w:hAnsi="Times New Roman"/>
          <w:sz w:val="28"/>
          <w:szCs w:val="28"/>
          <w:lang w:val="kk-KZ"/>
        </w:rPr>
        <w:t>Продукты переработки плодов и овощей. Методы определения сухих веществ или влага.</w:t>
      </w:r>
      <w:r>
        <w:rPr>
          <w:rFonts w:ascii="Times New Roman" w:hAnsi="Times New Roman"/>
          <w:sz w:val="28"/>
          <w:szCs w:val="28"/>
          <w:lang w:val="kk-KZ"/>
        </w:rPr>
        <w:t xml:space="preserve"> </w:t>
      </w:r>
      <w:r>
        <w:rPr>
          <w:rFonts w:ascii="Times New Roman" w:hAnsi="Times New Roman" w:cs="Times New Roman"/>
          <w:bCs/>
          <w:sz w:val="28"/>
          <w:szCs w:val="28"/>
        </w:rPr>
        <w:t>Дата введения 01</w:t>
      </w:r>
      <w:r w:rsidRPr="00535B4C">
        <w:rPr>
          <w:rFonts w:ascii="Times New Roman" w:hAnsi="Times New Roman" w:cs="Times New Roman"/>
          <w:bCs/>
          <w:sz w:val="28"/>
          <w:szCs w:val="28"/>
        </w:rPr>
        <w:t>.</w:t>
      </w:r>
      <w:r>
        <w:rPr>
          <w:rFonts w:ascii="Times New Roman" w:hAnsi="Times New Roman" w:cs="Times New Roman"/>
          <w:bCs/>
          <w:sz w:val="28"/>
          <w:szCs w:val="28"/>
        </w:rPr>
        <w:t>07.2013.</w:t>
      </w:r>
      <w:r w:rsidRPr="00EA1E6B">
        <w:rPr>
          <w:rFonts w:ascii="Times New Roman" w:hAnsi="Times New Roman" w:cs="Times New Roman"/>
          <w:bCs/>
          <w:sz w:val="28"/>
          <w:szCs w:val="28"/>
        </w:rPr>
        <w:t xml:space="preserve"> </w:t>
      </w:r>
      <w:r w:rsidRPr="00535B4C">
        <w:rPr>
          <w:rFonts w:ascii="Times New Roman" w:hAnsi="Times New Roman" w:cs="Times New Roman"/>
          <w:bCs/>
          <w:sz w:val="28"/>
          <w:szCs w:val="28"/>
        </w:rPr>
        <w:t>-</w:t>
      </w:r>
      <w:r>
        <w:rPr>
          <w:rFonts w:ascii="Times New Roman" w:hAnsi="Times New Roman" w:cs="Times New Roman"/>
          <w:bCs/>
          <w:sz w:val="28"/>
          <w:szCs w:val="28"/>
        </w:rPr>
        <w:t xml:space="preserve"> Москва: Стандартинформ, 2011.- 11</w:t>
      </w:r>
      <w:r w:rsidRPr="00535B4C">
        <w:rPr>
          <w:rFonts w:ascii="Times New Roman" w:hAnsi="Times New Roman" w:cs="Times New Roman"/>
          <w:bCs/>
          <w:sz w:val="28"/>
          <w:szCs w:val="28"/>
        </w:rPr>
        <w:t xml:space="preserve"> с.</w:t>
      </w:r>
    </w:p>
    <w:p w14:paraId="7E769009" w14:textId="0CB6525A" w:rsidR="00387AD9" w:rsidRPr="00387AD9" w:rsidRDefault="001A7138" w:rsidP="00387AD9">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Pr>
          <w:rFonts w:ascii="Times New Roman" w:hAnsi="Times New Roman"/>
          <w:sz w:val="28"/>
          <w:szCs w:val="28"/>
          <w:lang w:val="kk-KZ"/>
        </w:rPr>
        <w:t xml:space="preserve">ГОСТ 31745-2012. Продукты пищевые. Определения содержания полициклических ароматических углеводородов методом высокоэффивной жидкостой хромотографии. </w:t>
      </w:r>
      <w:r>
        <w:rPr>
          <w:rFonts w:ascii="Times New Roman" w:hAnsi="Times New Roman" w:cs="Times New Roman"/>
          <w:bCs/>
          <w:sz w:val="28"/>
          <w:szCs w:val="28"/>
        </w:rPr>
        <w:t>Дата введения 01</w:t>
      </w:r>
      <w:r w:rsidRPr="00535B4C">
        <w:rPr>
          <w:rFonts w:ascii="Times New Roman" w:hAnsi="Times New Roman" w:cs="Times New Roman"/>
          <w:bCs/>
          <w:sz w:val="28"/>
          <w:szCs w:val="28"/>
        </w:rPr>
        <w:t>.</w:t>
      </w:r>
      <w:r w:rsidR="00387AD9">
        <w:rPr>
          <w:rFonts w:ascii="Times New Roman" w:hAnsi="Times New Roman" w:cs="Times New Roman"/>
          <w:bCs/>
          <w:sz w:val="28"/>
          <w:szCs w:val="28"/>
        </w:rPr>
        <w:t>01</w:t>
      </w:r>
      <w:r>
        <w:rPr>
          <w:rFonts w:ascii="Times New Roman" w:hAnsi="Times New Roman" w:cs="Times New Roman"/>
          <w:bCs/>
          <w:sz w:val="28"/>
          <w:szCs w:val="28"/>
        </w:rPr>
        <w:t>.2013.</w:t>
      </w:r>
      <w:r w:rsidRPr="00EA1E6B">
        <w:rPr>
          <w:rFonts w:ascii="Times New Roman" w:hAnsi="Times New Roman" w:cs="Times New Roman"/>
          <w:bCs/>
          <w:sz w:val="28"/>
          <w:szCs w:val="28"/>
        </w:rPr>
        <w:t xml:space="preserve"> </w:t>
      </w:r>
      <w:r w:rsidRPr="00535B4C">
        <w:rPr>
          <w:rFonts w:ascii="Times New Roman" w:hAnsi="Times New Roman" w:cs="Times New Roman"/>
          <w:bCs/>
          <w:sz w:val="28"/>
          <w:szCs w:val="28"/>
        </w:rPr>
        <w:t>-</w:t>
      </w:r>
      <w:r>
        <w:rPr>
          <w:rFonts w:ascii="Times New Roman" w:hAnsi="Times New Roman" w:cs="Times New Roman"/>
          <w:bCs/>
          <w:sz w:val="28"/>
          <w:szCs w:val="28"/>
        </w:rPr>
        <w:t xml:space="preserve"> Москва: Стандартинформ, 2014.- 13</w:t>
      </w:r>
      <w:r w:rsidRPr="00535B4C">
        <w:rPr>
          <w:rFonts w:ascii="Times New Roman" w:hAnsi="Times New Roman" w:cs="Times New Roman"/>
          <w:bCs/>
          <w:sz w:val="28"/>
          <w:szCs w:val="28"/>
        </w:rPr>
        <w:t xml:space="preserve"> с.</w:t>
      </w:r>
    </w:p>
    <w:p w14:paraId="1AD05DA5" w14:textId="7BB46DCF" w:rsidR="00387AD9" w:rsidRPr="00387AD9" w:rsidRDefault="00387AD9" w:rsidP="00387AD9">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387AD9">
        <w:rPr>
          <w:rFonts w:ascii="Times New Roman" w:hAnsi="Times New Roman"/>
          <w:sz w:val="28"/>
          <w:szCs w:val="28"/>
          <w:lang w:val="kk-KZ"/>
        </w:rPr>
        <w:t>ГОСТ 29138-91.</w:t>
      </w:r>
      <w:r>
        <w:rPr>
          <w:rFonts w:ascii="Times New Roman" w:hAnsi="Times New Roman"/>
          <w:sz w:val="28"/>
          <w:szCs w:val="28"/>
          <w:lang w:val="kk-KZ"/>
        </w:rPr>
        <w:t xml:space="preserve"> </w:t>
      </w:r>
      <w:r w:rsidRPr="00387AD9">
        <w:rPr>
          <w:rFonts w:ascii="Times New Roman" w:hAnsi="Times New Roman"/>
          <w:sz w:val="28"/>
          <w:szCs w:val="28"/>
          <w:lang w:val="kk-KZ"/>
        </w:rPr>
        <w:t>Мука, хлеб и хлебобулочные изделия пшеничные витаминизированные. Метод опреледения витамина В</w:t>
      </w:r>
      <w:r w:rsidRPr="00387AD9">
        <w:rPr>
          <w:rFonts w:ascii="Times New Roman" w:hAnsi="Times New Roman"/>
          <w:sz w:val="28"/>
          <w:szCs w:val="28"/>
          <w:vertAlign w:val="subscript"/>
          <w:lang w:val="kk-KZ"/>
        </w:rPr>
        <w:t>1</w:t>
      </w:r>
      <w:r>
        <w:rPr>
          <w:rFonts w:ascii="Times New Roman" w:hAnsi="Times New Roman"/>
          <w:sz w:val="28"/>
          <w:szCs w:val="28"/>
          <w:lang w:val="kk-KZ"/>
        </w:rPr>
        <w:t xml:space="preserve"> (тиамина). </w:t>
      </w:r>
      <w:r>
        <w:rPr>
          <w:rFonts w:ascii="Times New Roman" w:hAnsi="Times New Roman" w:cs="Times New Roman"/>
          <w:bCs/>
          <w:sz w:val="28"/>
          <w:szCs w:val="28"/>
        </w:rPr>
        <w:t>Дата введения 01</w:t>
      </w:r>
      <w:r w:rsidRPr="00535B4C">
        <w:rPr>
          <w:rFonts w:ascii="Times New Roman" w:hAnsi="Times New Roman" w:cs="Times New Roman"/>
          <w:bCs/>
          <w:sz w:val="28"/>
          <w:szCs w:val="28"/>
        </w:rPr>
        <w:t>.</w:t>
      </w:r>
      <w:r>
        <w:rPr>
          <w:rFonts w:ascii="Times New Roman" w:hAnsi="Times New Roman" w:cs="Times New Roman"/>
          <w:bCs/>
          <w:sz w:val="28"/>
          <w:szCs w:val="28"/>
        </w:rPr>
        <w:t>01.1993.</w:t>
      </w:r>
      <w:r w:rsidRPr="00EA1E6B">
        <w:rPr>
          <w:rFonts w:ascii="Times New Roman" w:hAnsi="Times New Roman" w:cs="Times New Roman"/>
          <w:bCs/>
          <w:sz w:val="28"/>
          <w:szCs w:val="28"/>
        </w:rPr>
        <w:t xml:space="preserve"> </w:t>
      </w:r>
      <w:r w:rsidRPr="00535B4C">
        <w:rPr>
          <w:rFonts w:ascii="Times New Roman" w:hAnsi="Times New Roman" w:cs="Times New Roman"/>
          <w:bCs/>
          <w:sz w:val="28"/>
          <w:szCs w:val="28"/>
        </w:rPr>
        <w:t>-</w:t>
      </w:r>
      <w:r>
        <w:rPr>
          <w:rFonts w:ascii="Times New Roman" w:hAnsi="Times New Roman" w:cs="Times New Roman"/>
          <w:bCs/>
          <w:sz w:val="28"/>
          <w:szCs w:val="28"/>
        </w:rPr>
        <w:t xml:space="preserve"> Москва: Стандартинформ, 2007.- 6</w:t>
      </w:r>
      <w:r w:rsidRPr="00535B4C">
        <w:rPr>
          <w:rFonts w:ascii="Times New Roman" w:hAnsi="Times New Roman" w:cs="Times New Roman"/>
          <w:bCs/>
          <w:sz w:val="28"/>
          <w:szCs w:val="28"/>
        </w:rPr>
        <w:t xml:space="preserve"> с.</w:t>
      </w:r>
    </w:p>
    <w:p w14:paraId="144702A6" w14:textId="1C8FF69C" w:rsidR="00E2159D" w:rsidRPr="00387AD9" w:rsidRDefault="00387AD9" w:rsidP="00E2159D">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E2159D">
        <w:rPr>
          <w:rFonts w:ascii="Times New Roman" w:hAnsi="Times New Roman"/>
          <w:sz w:val="28"/>
          <w:szCs w:val="28"/>
          <w:lang w:val="kk-KZ"/>
        </w:rPr>
        <w:t>ГОСТ 29139-91. Мука, хлеб и хлебобулочные изделия пшеничные витаминизированные. Метод опреледения витамина В</w:t>
      </w:r>
      <w:r w:rsidRPr="00E2159D">
        <w:rPr>
          <w:rFonts w:ascii="Times New Roman" w:hAnsi="Times New Roman"/>
          <w:sz w:val="28"/>
          <w:szCs w:val="28"/>
          <w:vertAlign w:val="subscript"/>
          <w:lang w:val="kk-KZ"/>
        </w:rPr>
        <w:t>2</w:t>
      </w:r>
      <w:r w:rsidRPr="00E2159D">
        <w:rPr>
          <w:rFonts w:ascii="Times New Roman" w:hAnsi="Times New Roman"/>
          <w:sz w:val="28"/>
          <w:szCs w:val="28"/>
          <w:lang w:val="kk-KZ"/>
        </w:rPr>
        <w:t xml:space="preserve"> (рибофлавина). </w:t>
      </w:r>
      <w:r w:rsidR="00E2159D">
        <w:rPr>
          <w:rFonts w:ascii="Times New Roman" w:hAnsi="Times New Roman" w:cs="Times New Roman"/>
          <w:bCs/>
          <w:sz w:val="28"/>
          <w:szCs w:val="28"/>
        </w:rPr>
        <w:t>Дата введения 01</w:t>
      </w:r>
      <w:r w:rsidR="00E2159D" w:rsidRPr="00535B4C">
        <w:rPr>
          <w:rFonts w:ascii="Times New Roman" w:hAnsi="Times New Roman" w:cs="Times New Roman"/>
          <w:bCs/>
          <w:sz w:val="28"/>
          <w:szCs w:val="28"/>
        </w:rPr>
        <w:t>.</w:t>
      </w:r>
      <w:r w:rsidR="00E2159D">
        <w:rPr>
          <w:rFonts w:ascii="Times New Roman" w:hAnsi="Times New Roman" w:cs="Times New Roman"/>
          <w:bCs/>
          <w:sz w:val="28"/>
          <w:szCs w:val="28"/>
        </w:rPr>
        <w:t>01.1993.</w:t>
      </w:r>
      <w:r w:rsidR="00E2159D" w:rsidRPr="00EA1E6B">
        <w:rPr>
          <w:rFonts w:ascii="Times New Roman" w:hAnsi="Times New Roman" w:cs="Times New Roman"/>
          <w:bCs/>
          <w:sz w:val="28"/>
          <w:szCs w:val="28"/>
        </w:rPr>
        <w:t xml:space="preserve"> </w:t>
      </w:r>
      <w:r w:rsidR="00E2159D" w:rsidRPr="00535B4C">
        <w:rPr>
          <w:rFonts w:ascii="Times New Roman" w:hAnsi="Times New Roman" w:cs="Times New Roman"/>
          <w:bCs/>
          <w:sz w:val="28"/>
          <w:szCs w:val="28"/>
        </w:rPr>
        <w:t>-</w:t>
      </w:r>
      <w:r w:rsidR="00E2159D">
        <w:rPr>
          <w:rFonts w:ascii="Times New Roman" w:hAnsi="Times New Roman" w:cs="Times New Roman"/>
          <w:bCs/>
          <w:sz w:val="28"/>
          <w:szCs w:val="28"/>
        </w:rPr>
        <w:t xml:space="preserve"> Москва: Стандартинформ, 2007.- </w:t>
      </w:r>
      <w:r w:rsidR="005B0833">
        <w:rPr>
          <w:rFonts w:ascii="Times New Roman" w:hAnsi="Times New Roman" w:cs="Times New Roman"/>
          <w:bCs/>
          <w:sz w:val="28"/>
          <w:szCs w:val="28"/>
        </w:rPr>
        <w:t>8</w:t>
      </w:r>
      <w:r w:rsidR="00E2159D" w:rsidRPr="00535B4C">
        <w:rPr>
          <w:rFonts w:ascii="Times New Roman" w:hAnsi="Times New Roman" w:cs="Times New Roman"/>
          <w:bCs/>
          <w:sz w:val="28"/>
          <w:szCs w:val="28"/>
        </w:rPr>
        <w:t xml:space="preserve"> с.</w:t>
      </w:r>
    </w:p>
    <w:p w14:paraId="0B7CADBB" w14:textId="016D021C" w:rsidR="001A7138" w:rsidRPr="00A84BBF" w:rsidRDefault="005B0833" w:rsidP="005B0833">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Pr>
          <w:rFonts w:ascii="Times New Roman" w:hAnsi="Times New Roman"/>
          <w:sz w:val="28"/>
          <w:szCs w:val="28"/>
          <w:lang w:val="kk-KZ"/>
        </w:rPr>
        <w:t xml:space="preserve">ГОСТ Р 51429-99. Соки фруктовые и овощные. Метод определения содержания натрия, калия, кальция и магния с помощью атомно-адсорбционной спектрометрии. </w:t>
      </w:r>
      <w:r w:rsidR="00FB09A8">
        <w:rPr>
          <w:rFonts w:ascii="Times New Roman" w:hAnsi="Times New Roman" w:cs="Times New Roman"/>
          <w:bCs/>
          <w:sz w:val="28"/>
          <w:szCs w:val="28"/>
        </w:rPr>
        <w:t>Дата введения 22</w:t>
      </w:r>
      <w:r w:rsidRPr="00535B4C">
        <w:rPr>
          <w:rFonts w:ascii="Times New Roman" w:hAnsi="Times New Roman" w:cs="Times New Roman"/>
          <w:bCs/>
          <w:sz w:val="28"/>
          <w:szCs w:val="28"/>
        </w:rPr>
        <w:t>.</w:t>
      </w:r>
      <w:r w:rsidR="00FB09A8">
        <w:rPr>
          <w:rFonts w:ascii="Times New Roman" w:hAnsi="Times New Roman" w:cs="Times New Roman"/>
          <w:bCs/>
          <w:sz w:val="28"/>
          <w:szCs w:val="28"/>
        </w:rPr>
        <w:t>12</w:t>
      </w:r>
      <w:r>
        <w:rPr>
          <w:rFonts w:ascii="Times New Roman" w:hAnsi="Times New Roman" w:cs="Times New Roman"/>
          <w:bCs/>
          <w:sz w:val="28"/>
          <w:szCs w:val="28"/>
        </w:rPr>
        <w:t>.199</w:t>
      </w:r>
      <w:r w:rsidR="00FB09A8">
        <w:rPr>
          <w:rFonts w:ascii="Times New Roman" w:hAnsi="Times New Roman" w:cs="Times New Roman"/>
          <w:bCs/>
          <w:sz w:val="28"/>
          <w:szCs w:val="28"/>
        </w:rPr>
        <w:t>9</w:t>
      </w:r>
      <w:r>
        <w:rPr>
          <w:rFonts w:ascii="Times New Roman" w:hAnsi="Times New Roman" w:cs="Times New Roman"/>
          <w:bCs/>
          <w:sz w:val="28"/>
          <w:szCs w:val="28"/>
        </w:rPr>
        <w:t>.</w:t>
      </w:r>
      <w:r w:rsidRPr="00EA1E6B">
        <w:rPr>
          <w:rFonts w:ascii="Times New Roman" w:hAnsi="Times New Roman" w:cs="Times New Roman"/>
          <w:bCs/>
          <w:sz w:val="28"/>
          <w:szCs w:val="28"/>
        </w:rPr>
        <w:t xml:space="preserve"> </w:t>
      </w:r>
      <w:r w:rsidRPr="00535B4C">
        <w:rPr>
          <w:rFonts w:ascii="Times New Roman" w:hAnsi="Times New Roman" w:cs="Times New Roman"/>
          <w:bCs/>
          <w:sz w:val="28"/>
          <w:szCs w:val="28"/>
        </w:rPr>
        <w:t>-</w:t>
      </w:r>
      <w:r w:rsidR="00FB09A8">
        <w:rPr>
          <w:rFonts w:ascii="Times New Roman" w:hAnsi="Times New Roman" w:cs="Times New Roman"/>
          <w:bCs/>
          <w:sz w:val="28"/>
          <w:szCs w:val="28"/>
        </w:rPr>
        <w:t xml:space="preserve"> Москва: Стандартинформ, 1999</w:t>
      </w:r>
      <w:r>
        <w:rPr>
          <w:rFonts w:ascii="Times New Roman" w:hAnsi="Times New Roman" w:cs="Times New Roman"/>
          <w:bCs/>
          <w:sz w:val="28"/>
          <w:szCs w:val="28"/>
        </w:rPr>
        <w:t>.- 8</w:t>
      </w:r>
      <w:r w:rsidRPr="00535B4C">
        <w:rPr>
          <w:rFonts w:ascii="Times New Roman" w:hAnsi="Times New Roman" w:cs="Times New Roman"/>
          <w:bCs/>
          <w:sz w:val="28"/>
          <w:szCs w:val="28"/>
        </w:rPr>
        <w:t xml:space="preserve"> с.</w:t>
      </w:r>
    </w:p>
    <w:p w14:paraId="4DF69F46" w14:textId="209BA79D" w:rsidR="00A84BBF" w:rsidRPr="00E2159D" w:rsidRDefault="00153F49" w:rsidP="00153F49">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Pr>
          <w:rFonts w:ascii="Times New Roman" w:hAnsi="Times New Roman"/>
          <w:sz w:val="28"/>
          <w:szCs w:val="28"/>
          <w:lang w:val="kk-KZ"/>
        </w:rPr>
        <w:t xml:space="preserve">ГОСТ </w:t>
      </w:r>
      <w:r>
        <w:rPr>
          <w:rFonts w:ascii="Times New Roman" w:hAnsi="Times New Roman"/>
          <w:sz w:val="28"/>
          <w:szCs w:val="28"/>
          <w:lang w:val="en-US"/>
        </w:rPr>
        <w:t>ISO</w:t>
      </w:r>
      <w:r w:rsidRPr="003B67B9">
        <w:rPr>
          <w:rFonts w:ascii="Times New Roman" w:hAnsi="Times New Roman"/>
          <w:sz w:val="28"/>
          <w:szCs w:val="28"/>
        </w:rPr>
        <w:t xml:space="preserve"> 9526-2017</w:t>
      </w:r>
      <w:r>
        <w:rPr>
          <w:rFonts w:ascii="Times New Roman" w:hAnsi="Times New Roman"/>
          <w:sz w:val="28"/>
          <w:szCs w:val="28"/>
        </w:rPr>
        <w:t xml:space="preserve">. </w:t>
      </w:r>
      <w:r>
        <w:rPr>
          <w:rFonts w:ascii="Times New Roman" w:hAnsi="Times New Roman"/>
          <w:sz w:val="28"/>
          <w:szCs w:val="28"/>
          <w:lang w:val="kk-KZ"/>
        </w:rPr>
        <w:t>Фрукты, овощи и продукты их переработки. Определение содержания железа методом пламенной атомно-</w:t>
      </w:r>
      <w:r>
        <w:rPr>
          <w:rFonts w:ascii="Times New Roman" w:hAnsi="Times New Roman"/>
          <w:sz w:val="28"/>
          <w:szCs w:val="28"/>
          <w:lang w:val="kk-KZ"/>
        </w:rPr>
        <w:lastRenderedPageBreak/>
        <w:t xml:space="preserve">абсорбционной спектрометрии. </w:t>
      </w:r>
      <w:r>
        <w:rPr>
          <w:rFonts w:ascii="Times New Roman" w:hAnsi="Times New Roman" w:cs="Times New Roman"/>
          <w:bCs/>
          <w:sz w:val="28"/>
          <w:szCs w:val="28"/>
        </w:rPr>
        <w:t xml:space="preserve">Дата введения </w:t>
      </w:r>
      <w:r w:rsidR="00FB46B2">
        <w:rPr>
          <w:rFonts w:ascii="Times New Roman" w:hAnsi="Times New Roman" w:cs="Times New Roman"/>
          <w:bCs/>
          <w:sz w:val="28"/>
          <w:szCs w:val="28"/>
        </w:rPr>
        <w:t>01</w:t>
      </w:r>
      <w:r w:rsidRPr="00535B4C">
        <w:rPr>
          <w:rFonts w:ascii="Times New Roman" w:hAnsi="Times New Roman" w:cs="Times New Roman"/>
          <w:bCs/>
          <w:sz w:val="28"/>
          <w:szCs w:val="28"/>
        </w:rPr>
        <w:t>.</w:t>
      </w:r>
      <w:r w:rsidR="00FB46B2">
        <w:rPr>
          <w:rFonts w:ascii="Times New Roman" w:hAnsi="Times New Roman" w:cs="Times New Roman"/>
          <w:bCs/>
          <w:sz w:val="28"/>
          <w:szCs w:val="28"/>
        </w:rPr>
        <w:t>01.201</w:t>
      </w:r>
      <w:r>
        <w:rPr>
          <w:rFonts w:ascii="Times New Roman" w:hAnsi="Times New Roman" w:cs="Times New Roman"/>
          <w:bCs/>
          <w:sz w:val="28"/>
          <w:szCs w:val="28"/>
        </w:rPr>
        <w:t>9.</w:t>
      </w:r>
      <w:r w:rsidRPr="00EA1E6B">
        <w:rPr>
          <w:rFonts w:ascii="Times New Roman" w:hAnsi="Times New Roman" w:cs="Times New Roman"/>
          <w:bCs/>
          <w:sz w:val="28"/>
          <w:szCs w:val="28"/>
        </w:rPr>
        <w:t xml:space="preserve"> </w:t>
      </w:r>
      <w:r w:rsidRPr="00535B4C">
        <w:rPr>
          <w:rFonts w:ascii="Times New Roman" w:hAnsi="Times New Roman" w:cs="Times New Roman"/>
          <w:bCs/>
          <w:sz w:val="28"/>
          <w:szCs w:val="28"/>
        </w:rPr>
        <w:t>-</w:t>
      </w:r>
      <w:r>
        <w:rPr>
          <w:rFonts w:ascii="Times New Roman" w:hAnsi="Times New Roman" w:cs="Times New Roman"/>
          <w:bCs/>
          <w:sz w:val="28"/>
          <w:szCs w:val="28"/>
        </w:rPr>
        <w:t xml:space="preserve"> Москва: Стандартинформ, </w:t>
      </w:r>
      <w:r w:rsidR="00FB46B2">
        <w:rPr>
          <w:rFonts w:ascii="Times New Roman" w:hAnsi="Times New Roman" w:cs="Times New Roman"/>
          <w:bCs/>
          <w:sz w:val="28"/>
          <w:szCs w:val="28"/>
        </w:rPr>
        <w:t>20</w:t>
      </w:r>
      <w:r>
        <w:rPr>
          <w:rFonts w:ascii="Times New Roman" w:hAnsi="Times New Roman" w:cs="Times New Roman"/>
          <w:bCs/>
          <w:sz w:val="28"/>
          <w:szCs w:val="28"/>
        </w:rPr>
        <w:t xml:space="preserve">19.- </w:t>
      </w:r>
      <w:r w:rsidR="00FB46B2">
        <w:rPr>
          <w:rFonts w:ascii="Times New Roman" w:hAnsi="Times New Roman" w:cs="Times New Roman"/>
          <w:bCs/>
          <w:sz w:val="28"/>
          <w:szCs w:val="28"/>
        </w:rPr>
        <w:t>12</w:t>
      </w:r>
      <w:r w:rsidRPr="00535B4C">
        <w:rPr>
          <w:rFonts w:ascii="Times New Roman" w:hAnsi="Times New Roman" w:cs="Times New Roman"/>
          <w:bCs/>
          <w:sz w:val="28"/>
          <w:szCs w:val="28"/>
        </w:rPr>
        <w:t xml:space="preserve"> с.</w:t>
      </w:r>
    </w:p>
    <w:p w14:paraId="269171C4" w14:textId="22D5F760" w:rsidR="00F54BE9" w:rsidRPr="00066B9A" w:rsidRDefault="00F54BE9" w:rsidP="00F54BE9">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Pr>
          <w:rFonts w:ascii="Times New Roman" w:hAnsi="Times New Roman"/>
          <w:sz w:val="28"/>
          <w:szCs w:val="28"/>
        </w:rPr>
        <w:t xml:space="preserve">ГОСТ 33824-2016. </w:t>
      </w:r>
      <w:r w:rsidRPr="00F54BE9">
        <w:rPr>
          <w:rFonts w:ascii="Times New Roman" w:hAnsi="Times New Roman"/>
          <w:sz w:val="28"/>
          <w:szCs w:val="28"/>
        </w:rPr>
        <w:t>Продукты пищевые и продовольственное сырье. Инверсионно-вольамперометрический метод определения содержания токсичных элементов (кадмия, свинца, меди и цинка).</w:t>
      </w:r>
      <w:r>
        <w:rPr>
          <w:rFonts w:ascii="Times New Roman" w:hAnsi="Times New Roman"/>
          <w:sz w:val="28"/>
          <w:szCs w:val="28"/>
        </w:rPr>
        <w:t xml:space="preserve"> </w:t>
      </w:r>
      <w:r>
        <w:rPr>
          <w:rFonts w:ascii="Times New Roman" w:hAnsi="Times New Roman" w:cs="Times New Roman"/>
          <w:bCs/>
          <w:sz w:val="28"/>
          <w:szCs w:val="28"/>
        </w:rPr>
        <w:t>Дата введения 01</w:t>
      </w:r>
      <w:r w:rsidRPr="00535B4C">
        <w:rPr>
          <w:rFonts w:ascii="Times New Roman" w:hAnsi="Times New Roman" w:cs="Times New Roman"/>
          <w:bCs/>
          <w:sz w:val="28"/>
          <w:szCs w:val="28"/>
        </w:rPr>
        <w:t>.</w:t>
      </w:r>
      <w:r w:rsidR="00066B9A">
        <w:rPr>
          <w:rFonts w:ascii="Times New Roman" w:hAnsi="Times New Roman" w:cs="Times New Roman"/>
          <w:bCs/>
          <w:sz w:val="28"/>
          <w:szCs w:val="28"/>
        </w:rPr>
        <w:t>01.2017</w:t>
      </w:r>
      <w:r>
        <w:rPr>
          <w:rFonts w:ascii="Times New Roman" w:hAnsi="Times New Roman" w:cs="Times New Roman"/>
          <w:bCs/>
          <w:sz w:val="28"/>
          <w:szCs w:val="28"/>
        </w:rPr>
        <w:t>.</w:t>
      </w:r>
      <w:r w:rsidRPr="00EA1E6B">
        <w:rPr>
          <w:rFonts w:ascii="Times New Roman" w:hAnsi="Times New Roman" w:cs="Times New Roman"/>
          <w:bCs/>
          <w:sz w:val="28"/>
          <w:szCs w:val="28"/>
        </w:rPr>
        <w:t xml:space="preserve"> </w:t>
      </w:r>
      <w:r w:rsidRPr="00535B4C">
        <w:rPr>
          <w:rFonts w:ascii="Times New Roman" w:hAnsi="Times New Roman" w:cs="Times New Roman"/>
          <w:bCs/>
          <w:sz w:val="28"/>
          <w:szCs w:val="28"/>
        </w:rPr>
        <w:t>-</w:t>
      </w:r>
      <w:r>
        <w:rPr>
          <w:rFonts w:ascii="Times New Roman" w:hAnsi="Times New Roman" w:cs="Times New Roman"/>
          <w:bCs/>
          <w:sz w:val="28"/>
          <w:szCs w:val="28"/>
        </w:rPr>
        <w:t xml:space="preserve"> М</w:t>
      </w:r>
      <w:r w:rsidR="00066B9A">
        <w:rPr>
          <w:rFonts w:ascii="Times New Roman" w:hAnsi="Times New Roman" w:cs="Times New Roman"/>
          <w:bCs/>
          <w:sz w:val="28"/>
          <w:szCs w:val="28"/>
        </w:rPr>
        <w:t>осква: Стандартинформ, 2016.- 27</w:t>
      </w:r>
      <w:r w:rsidRPr="00535B4C">
        <w:rPr>
          <w:rFonts w:ascii="Times New Roman" w:hAnsi="Times New Roman" w:cs="Times New Roman"/>
          <w:bCs/>
          <w:sz w:val="28"/>
          <w:szCs w:val="28"/>
        </w:rPr>
        <w:t xml:space="preserve"> с.</w:t>
      </w:r>
    </w:p>
    <w:p w14:paraId="057FCFDB" w14:textId="1FD8AB9C" w:rsidR="00066B9A" w:rsidRPr="00922F75" w:rsidRDefault="00066B9A" w:rsidP="00066B9A">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Pr>
          <w:rFonts w:ascii="Times New Roman" w:hAnsi="Times New Roman"/>
          <w:sz w:val="28"/>
          <w:szCs w:val="28"/>
        </w:rPr>
        <w:t xml:space="preserve">ГОСТ 13496.4-93. Корма, комбикорма, комбикормовое сырье. Методы определения содеражания азота и сырого протеина. </w:t>
      </w:r>
      <w:r>
        <w:rPr>
          <w:rFonts w:ascii="Times New Roman" w:hAnsi="Times New Roman" w:cs="Times New Roman"/>
          <w:bCs/>
          <w:sz w:val="28"/>
          <w:szCs w:val="28"/>
        </w:rPr>
        <w:t>Дата введения 01</w:t>
      </w:r>
      <w:r w:rsidRPr="00535B4C">
        <w:rPr>
          <w:rFonts w:ascii="Times New Roman" w:hAnsi="Times New Roman" w:cs="Times New Roman"/>
          <w:bCs/>
          <w:sz w:val="28"/>
          <w:szCs w:val="28"/>
        </w:rPr>
        <w:t>.</w:t>
      </w:r>
      <w:r>
        <w:rPr>
          <w:rFonts w:ascii="Times New Roman" w:hAnsi="Times New Roman" w:cs="Times New Roman"/>
          <w:bCs/>
          <w:sz w:val="28"/>
          <w:szCs w:val="28"/>
        </w:rPr>
        <w:t>01.1995.</w:t>
      </w:r>
      <w:r w:rsidRPr="00EA1E6B">
        <w:rPr>
          <w:rFonts w:ascii="Times New Roman" w:hAnsi="Times New Roman" w:cs="Times New Roman"/>
          <w:bCs/>
          <w:sz w:val="28"/>
          <w:szCs w:val="28"/>
        </w:rPr>
        <w:t xml:space="preserve"> </w:t>
      </w:r>
      <w:r w:rsidRPr="00535B4C">
        <w:rPr>
          <w:rFonts w:ascii="Times New Roman" w:hAnsi="Times New Roman" w:cs="Times New Roman"/>
          <w:bCs/>
          <w:sz w:val="28"/>
          <w:szCs w:val="28"/>
        </w:rPr>
        <w:t>-</w:t>
      </w:r>
      <w:r>
        <w:rPr>
          <w:rFonts w:ascii="Times New Roman" w:hAnsi="Times New Roman" w:cs="Times New Roman"/>
          <w:bCs/>
          <w:sz w:val="28"/>
          <w:szCs w:val="28"/>
        </w:rPr>
        <w:t xml:space="preserve"> Москва: Стандартинформ, 2011.- 18</w:t>
      </w:r>
      <w:r w:rsidRPr="00535B4C">
        <w:rPr>
          <w:rFonts w:ascii="Times New Roman" w:hAnsi="Times New Roman" w:cs="Times New Roman"/>
          <w:bCs/>
          <w:sz w:val="28"/>
          <w:szCs w:val="28"/>
        </w:rPr>
        <w:t xml:space="preserve"> с.</w:t>
      </w:r>
    </w:p>
    <w:p w14:paraId="563C5072" w14:textId="1D434604" w:rsidR="00922F75" w:rsidRPr="00B6110B" w:rsidRDefault="00922F75" w:rsidP="00922F75">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Pr>
          <w:rFonts w:ascii="Times New Roman" w:hAnsi="Times New Roman"/>
          <w:sz w:val="28"/>
          <w:szCs w:val="28"/>
        </w:rPr>
        <w:t xml:space="preserve">ГОСТ 29033-91. Метод определния жира. </w:t>
      </w:r>
      <w:r>
        <w:rPr>
          <w:rFonts w:ascii="Times New Roman" w:hAnsi="Times New Roman" w:cs="Times New Roman"/>
          <w:bCs/>
          <w:sz w:val="28"/>
          <w:szCs w:val="28"/>
        </w:rPr>
        <w:t>Дата введения 01</w:t>
      </w:r>
      <w:r w:rsidRPr="00535B4C">
        <w:rPr>
          <w:rFonts w:ascii="Times New Roman" w:hAnsi="Times New Roman" w:cs="Times New Roman"/>
          <w:bCs/>
          <w:sz w:val="28"/>
          <w:szCs w:val="28"/>
        </w:rPr>
        <w:t>.</w:t>
      </w:r>
      <w:r w:rsidR="00B6110B">
        <w:rPr>
          <w:rFonts w:ascii="Times New Roman" w:hAnsi="Times New Roman" w:cs="Times New Roman"/>
          <w:bCs/>
          <w:sz w:val="28"/>
          <w:szCs w:val="28"/>
        </w:rPr>
        <w:t>07</w:t>
      </w:r>
      <w:r>
        <w:rPr>
          <w:rFonts w:ascii="Times New Roman" w:hAnsi="Times New Roman" w:cs="Times New Roman"/>
          <w:bCs/>
          <w:sz w:val="28"/>
          <w:szCs w:val="28"/>
        </w:rPr>
        <w:t>.199</w:t>
      </w:r>
      <w:r w:rsidR="00B6110B">
        <w:rPr>
          <w:rFonts w:ascii="Times New Roman" w:hAnsi="Times New Roman" w:cs="Times New Roman"/>
          <w:bCs/>
          <w:sz w:val="28"/>
          <w:szCs w:val="28"/>
        </w:rPr>
        <w:t>2</w:t>
      </w:r>
      <w:r>
        <w:rPr>
          <w:rFonts w:ascii="Times New Roman" w:hAnsi="Times New Roman" w:cs="Times New Roman"/>
          <w:bCs/>
          <w:sz w:val="28"/>
          <w:szCs w:val="28"/>
        </w:rPr>
        <w:t>.</w:t>
      </w:r>
      <w:r w:rsidRPr="00EA1E6B">
        <w:rPr>
          <w:rFonts w:ascii="Times New Roman" w:hAnsi="Times New Roman" w:cs="Times New Roman"/>
          <w:bCs/>
          <w:sz w:val="28"/>
          <w:szCs w:val="28"/>
        </w:rPr>
        <w:t xml:space="preserve"> </w:t>
      </w:r>
      <w:r w:rsidRPr="00535B4C">
        <w:rPr>
          <w:rFonts w:ascii="Times New Roman" w:hAnsi="Times New Roman" w:cs="Times New Roman"/>
          <w:bCs/>
          <w:sz w:val="28"/>
          <w:szCs w:val="28"/>
        </w:rPr>
        <w:t>-</w:t>
      </w:r>
      <w:r>
        <w:rPr>
          <w:rFonts w:ascii="Times New Roman" w:hAnsi="Times New Roman" w:cs="Times New Roman"/>
          <w:bCs/>
          <w:sz w:val="28"/>
          <w:szCs w:val="28"/>
        </w:rPr>
        <w:t xml:space="preserve"> Москва: Стандарт</w:t>
      </w:r>
      <w:r w:rsidR="00B6110B">
        <w:rPr>
          <w:rFonts w:ascii="Times New Roman" w:hAnsi="Times New Roman" w:cs="Times New Roman"/>
          <w:bCs/>
          <w:sz w:val="28"/>
          <w:szCs w:val="28"/>
        </w:rPr>
        <w:t>информ, 1991</w:t>
      </w:r>
      <w:r>
        <w:rPr>
          <w:rFonts w:ascii="Times New Roman" w:hAnsi="Times New Roman" w:cs="Times New Roman"/>
          <w:bCs/>
          <w:sz w:val="28"/>
          <w:szCs w:val="28"/>
        </w:rPr>
        <w:t xml:space="preserve">.- </w:t>
      </w:r>
      <w:r w:rsidR="00B6110B">
        <w:rPr>
          <w:rFonts w:ascii="Times New Roman" w:hAnsi="Times New Roman" w:cs="Times New Roman"/>
          <w:bCs/>
          <w:sz w:val="28"/>
          <w:szCs w:val="28"/>
        </w:rPr>
        <w:t>6</w:t>
      </w:r>
      <w:r w:rsidRPr="00535B4C">
        <w:rPr>
          <w:rFonts w:ascii="Times New Roman" w:hAnsi="Times New Roman" w:cs="Times New Roman"/>
          <w:bCs/>
          <w:sz w:val="28"/>
          <w:szCs w:val="28"/>
        </w:rPr>
        <w:t xml:space="preserve"> с.</w:t>
      </w:r>
    </w:p>
    <w:p w14:paraId="38E1D7C7" w14:textId="795DE0FA" w:rsidR="00B6110B" w:rsidRPr="00D87028" w:rsidRDefault="00362D9C" w:rsidP="00362D9C">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Pr>
          <w:rFonts w:ascii="Times New Roman" w:hAnsi="Times New Roman"/>
          <w:sz w:val="28"/>
          <w:szCs w:val="28"/>
        </w:rPr>
        <w:t xml:space="preserve">ГОСТ </w:t>
      </w:r>
      <w:r>
        <w:rPr>
          <w:rFonts w:ascii="Times New Roman" w:hAnsi="Times New Roman"/>
          <w:sz w:val="28"/>
          <w:szCs w:val="28"/>
          <w:lang w:val="en-US"/>
        </w:rPr>
        <w:t>EN</w:t>
      </w:r>
      <w:r w:rsidRPr="0008014A">
        <w:rPr>
          <w:rFonts w:ascii="Times New Roman" w:hAnsi="Times New Roman"/>
          <w:sz w:val="28"/>
          <w:szCs w:val="28"/>
        </w:rPr>
        <w:t xml:space="preserve"> </w:t>
      </w:r>
      <w:r>
        <w:rPr>
          <w:rFonts w:ascii="Times New Roman" w:hAnsi="Times New Roman"/>
          <w:sz w:val="28"/>
          <w:szCs w:val="28"/>
          <w:lang w:val="kk-KZ"/>
        </w:rPr>
        <w:t xml:space="preserve">15505-2013. </w:t>
      </w:r>
      <w:r>
        <w:rPr>
          <w:rFonts w:ascii="Times New Roman" w:hAnsi="Times New Roman"/>
          <w:sz w:val="28"/>
          <w:szCs w:val="28"/>
        </w:rPr>
        <w:t xml:space="preserve">Продукты пищевые. Определение следовых элементов. Определение натрия и магния с помощью пламенной атомно-абсорбционной спектрометрии с предварительной минерализацией пробы в микроволновой печи. </w:t>
      </w:r>
      <w:r w:rsidR="001B7BE2">
        <w:rPr>
          <w:rFonts w:ascii="Times New Roman" w:hAnsi="Times New Roman" w:cs="Times New Roman"/>
          <w:bCs/>
          <w:sz w:val="28"/>
          <w:szCs w:val="28"/>
        </w:rPr>
        <w:t>Дата введения 27</w:t>
      </w:r>
      <w:r w:rsidRPr="00535B4C">
        <w:rPr>
          <w:rFonts w:ascii="Times New Roman" w:hAnsi="Times New Roman" w:cs="Times New Roman"/>
          <w:bCs/>
          <w:sz w:val="28"/>
          <w:szCs w:val="28"/>
        </w:rPr>
        <w:t>.</w:t>
      </w:r>
      <w:r w:rsidR="001B7BE2">
        <w:rPr>
          <w:rFonts w:ascii="Times New Roman" w:hAnsi="Times New Roman" w:cs="Times New Roman"/>
          <w:bCs/>
          <w:sz w:val="28"/>
          <w:szCs w:val="28"/>
        </w:rPr>
        <w:t>07.2013</w:t>
      </w:r>
      <w:r>
        <w:rPr>
          <w:rFonts w:ascii="Times New Roman" w:hAnsi="Times New Roman" w:cs="Times New Roman"/>
          <w:bCs/>
          <w:sz w:val="28"/>
          <w:szCs w:val="28"/>
        </w:rPr>
        <w:t>.</w:t>
      </w:r>
      <w:r w:rsidRPr="00EA1E6B">
        <w:rPr>
          <w:rFonts w:ascii="Times New Roman" w:hAnsi="Times New Roman" w:cs="Times New Roman"/>
          <w:bCs/>
          <w:sz w:val="28"/>
          <w:szCs w:val="28"/>
        </w:rPr>
        <w:t xml:space="preserve"> </w:t>
      </w:r>
      <w:r w:rsidRPr="00535B4C">
        <w:rPr>
          <w:rFonts w:ascii="Times New Roman" w:hAnsi="Times New Roman" w:cs="Times New Roman"/>
          <w:bCs/>
          <w:sz w:val="28"/>
          <w:szCs w:val="28"/>
        </w:rPr>
        <w:t>-</w:t>
      </w:r>
      <w:r>
        <w:rPr>
          <w:rFonts w:ascii="Times New Roman" w:hAnsi="Times New Roman" w:cs="Times New Roman"/>
          <w:bCs/>
          <w:sz w:val="28"/>
          <w:szCs w:val="28"/>
        </w:rPr>
        <w:t xml:space="preserve"> Москва: Стандартинформ, 2014.- 15</w:t>
      </w:r>
      <w:r w:rsidRPr="00535B4C">
        <w:rPr>
          <w:rFonts w:ascii="Times New Roman" w:hAnsi="Times New Roman" w:cs="Times New Roman"/>
          <w:bCs/>
          <w:sz w:val="28"/>
          <w:szCs w:val="28"/>
        </w:rPr>
        <w:t xml:space="preserve"> с.</w:t>
      </w:r>
    </w:p>
    <w:p w14:paraId="218CDB5F" w14:textId="4312BF66" w:rsidR="00D87028" w:rsidRPr="00BD0AE0" w:rsidRDefault="00D87028" w:rsidP="00D87028">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Pr>
          <w:rFonts w:ascii="Times New Roman" w:hAnsi="Times New Roman"/>
          <w:sz w:val="28"/>
          <w:szCs w:val="28"/>
          <w:lang w:val="kk-KZ"/>
        </w:rPr>
        <w:t>ГОСТ 26657-97. Корма</w:t>
      </w:r>
      <w:r>
        <w:rPr>
          <w:rFonts w:ascii="Times New Roman" w:hAnsi="Times New Roman"/>
          <w:sz w:val="28"/>
          <w:szCs w:val="28"/>
        </w:rPr>
        <w:t>,</w:t>
      </w:r>
      <w:r>
        <w:rPr>
          <w:rFonts w:ascii="Times New Roman" w:hAnsi="Times New Roman"/>
          <w:sz w:val="28"/>
          <w:szCs w:val="28"/>
          <w:lang w:val="kk-KZ"/>
        </w:rPr>
        <w:t xml:space="preserve"> комбикорма, комбикормовое сырье. Методы определения содержания фосфора. </w:t>
      </w:r>
      <w:r>
        <w:rPr>
          <w:rFonts w:ascii="Times New Roman" w:hAnsi="Times New Roman" w:cs="Times New Roman"/>
          <w:bCs/>
          <w:sz w:val="28"/>
          <w:szCs w:val="28"/>
        </w:rPr>
        <w:t>Дата введения 21</w:t>
      </w:r>
      <w:r w:rsidRPr="00535B4C">
        <w:rPr>
          <w:rFonts w:ascii="Times New Roman" w:hAnsi="Times New Roman" w:cs="Times New Roman"/>
          <w:bCs/>
          <w:sz w:val="28"/>
          <w:szCs w:val="28"/>
        </w:rPr>
        <w:t>.</w:t>
      </w:r>
      <w:r>
        <w:rPr>
          <w:rFonts w:ascii="Times New Roman" w:hAnsi="Times New Roman" w:cs="Times New Roman"/>
          <w:bCs/>
          <w:sz w:val="28"/>
          <w:szCs w:val="28"/>
        </w:rPr>
        <w:t>11.1997.</w:t>
      </w:r>
      <w:r w:rsidRPr="00EA1E6B">
        <w:rPr>
          <w:rFonts w:ascii="Times New Roman" w:hAnsi="Times New Roman" w:cs="Times New Roman"/>
          <w:bCs/>
          <w:sz w:val="28"/>
          <w:szCs w:val="28"/>
        </w:rPr>
        <w:t xml:space="preserve"> </w:t>
      </w:r>
      <w:r w:rsidRPr="00535B4C">
        <w:rPr>
          <w:rFonts w:ascii="Times New Roman" w:hAnsi="Times New Roman" w:cs="Times New Roman"/>
          <w:bCs/>
          <w:sz w:val="28"/>
          <w:szCs w:val="28"/>
        </w:rPr>
        <w:t>-</w:t>
      </w:r>
      <w:r>
        <w:rPr>
          <w:rFonts w:ascii="Times New Roman" w:hAnsi="Times New Roman" w:cs="Times New Roman"/>
          <w:bCs/>
          <w:sz w:val="28"/>
          <w:szCs w:val="28"/>
        </w:rPr>
        <w:t xml:space="preserve"> Москва: Стандартинформ, 1997.- 12</w:t>
      </w:r>
      <w:r w:rsidRPr="00535B4C">
        <w:rPr>
          <w:rFonts w:ascii="Times New Roman" w:hAnsi="Times New Roman" w:cs="Times New Roman"/>
          <w:bCs/>
          <w:sz w:val="28"/>
          <w:szCs w:val="28"/>
        </w:rPr>
        <w:t xml:space="preserve"> с.</w:t>
      </w:r>
    </w:p>
    <w:p w14:paraId="41457D34" w14:textId="1CCC955C" w:rsidR="00BD0AE0" w:rsidRPr="00862F52" w:rsidRDefault="00E33905" w:rsidP="00D87028">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Pr>
          <w:rFonts w:ascii="Times New Roman" w:hAnsi="Times New Roman"/>
          <w:sz w:val="28"/>
          <w:szCs w:val="28"/>
          <w:lang w:val="kk-KZ"/>
        </w:rPr>
        <w:t xml:space="preserve">ГОСТ 32040-2012. Корма, комбикорма, комбикормое сырье. Метод определения содержания сырого протеина, сырой клетчатки, сырого жира и влаги с применением спектроскопии в ближней инфрасканной области. </w:t>
      </w:r>
      <w:r>
        <w:rPr>
          <w:rFonts w:ascii="Times New Roman" w:hAnsi="Times New Roman" w:cs="Times New Roman"/>
          <w:bCs/>
          <w:sz w:val="28"/>
          <w:szCs w:val="28"/>
        </w:rPr>
        <w:t>Дата введения 03</w:t>
      </w:r>
      <w:r w:rsidRPr="00535B4C">
        <w:rPr>
          <w:rFonts w:ascii="Times New Roman" w:hAnsi="Times New Roman" w:cs="Times New Roman"/>
          <w:bCs/>
          <w:sz w:val="28"/>
          <w:szCs w:val="28"/>
        </w:rPr>
        <w:t>.</w:t>
      </w:r>
      <w:r>
        <w:rPr>
          <w:rFonts w:ascii="Times New Roman" w:hAnsi="Times New Roman" w:cs="Times New Roman"/>
          <w:bCs/>
          <w:sz w:val="28"/>
          <w:szCs w:val="28"/>
        </w:rPr>
        <w:t>12.2012.</w:t>
      </w:r>
      <w:r w:rsidRPr="00EA1E6B">
        <w:rPr>
          <w:rFonts w:ascii="Times New Roman" w:hAnsi="Times New Roman" w:cs="Times New Roman"/>
          <w:bCs/>
          <w:sz w:val="28"/>
          <w:szCs w:val="28"/>
        </w:rPr>
        <w:t xml:space="preserve"> </w:t>
      </w:r>
      <w:r w:rsidRPr="00535B4C">
        <w:rPr>
          <w:rFonts w:ascii="Times New Roman" w:hAnsi="Times New Roman" w:cs="Times New Roman"/>
          <w:bCs/>
          <w:sz w:val="28"/>
          <w:szCs w:val="28"/>
        </w:rPr>
        <w:t>-</w:t>
      </w:r>
      <w:r>
        <w:rPr>
          <w:rFonts w:ascii="Times New Roman" w:hAnsi="Times New Roman" w:cs="Times New Roman"/>
          <w:bCs/>
          <w:sz w:val="28"/>
          <w:szCs w:val="28"/>
        </w:rPr>
        <w:t xml:space="preserve"> Москва: Стандартинформ, 2020.- 11</w:t>
      </w:r>
      <w:r w:rsidRPr="00535B4C">
        <w:rPr>
          <w:rFonts w:ascii="Times New Roman" w:hAnsi="Times New Roman" w:cs="Times New Roman"/>
          <w:bCs/>
          <w:sz w:val="28"/>
          <w:szCs w:val="28"/>
        </w:rPr>
        <w:t xml:space="preserve"> с.</w:t>
      </w:r>
    </w:p>
    <w:p w14:paraId="0FFD0EF5" w14:textId="3DEF2339" w:rsidR="00C849F0" w:rsidRPr="00862F52" w:rsidRDefault="00C849F0" w:rsidP="00C849F0">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Pr>
          <w:rFonts w:ascii="Times New Roman" w:hAnsi="Times New Roman"/>
          <w:sz w:val="28"/>
          <w:szCs w:val="28"/>
          <w:lang w:val="kk-KZ"/>
        </w:rPr>
        <w:t xml:space="preserve">ГОСТ 13496.12-98. Комбикорма, комбикормовое сырье. Метод определения общей кислотности. </w:t>
      </w:r>
      <w:r>
        <w:rPr>
          <w:rFonts w:ascii="Times New Roman" w:hAnsi="Times New Roman" w:cs="Times New Roman"/>
          <w:bCs/>
          <w:sz w:val="28"/>
          <w:szCs w:val="28"/>
        </w:rPr>
        <w:t>Дата введения 28</w:t>
      </w:r>
      <w:r w:rsidRPr="00535B4C">
        <w:rPr>
          <w:rFonts w:ascii="Times New Roman" w:hAnsi="Times New Roman" w:cs="Times New Roman"/>
          <w:bCs/>
          <w:sz w:val="28"/>
          <w:szCs w:val="28"/>
        </w:rPr>
        <w:t>.</w:t>
      </w:r>
      <w:r>
        <w:rPr>
          <w:rFonts w:ascii="Times New Roman" w:hAnsi="Times New Roman" w:cs="Times New Roman"/>
          <w:bCs/>
          <w:sz w:val="28"/>
          <w:szCs w:val="28"/>
        </w:rPr>
        <w:t>05.1998.</w:t>
      </w:r>
      <w:r w:rsidRPr="00EA1E6B">
        <w:rPr>
          <w:rFonts w:ascii="Times New Roman" w:hAnsi="Times New Roman" w:cs="Times New Roman"/>
          <w:bCs/>
          <w:sz w:val="28"/>
          <w:szCs w:val="28"/>
        </w:rPr>
        <w:t xml:space="preserve"> </w:t>
      </w:r>
      <w:r w:rsidRPr="00535B4C">
        <w:rPr>
          <w:rFonts w:ascii="Times New Roman" w:hAnsi="Times New Roman" w:cs="Times New Roman"/>
          <w:bCs/>
          <w:sz w:val="28"/>
          <w:szCs w:val="28"/>
        </w:rPr>
        <w:t>-</w:t>
      </w:r>
      <w:r>
        <w:rPr>
          <w:rFonts w:ascii="Times New Roman" w:hAnsi="Times New Roman" w:cs="Times New Roman"/>
          <w:bCs/>
          <w:sz w:val="28"/>
          <w:szCs w:val="28"/>
        </w:rPr>
        <w:t xml:space="preserve"> Москва: Стандартинформ, 2011.- 6</w:t>
      </w:r>
      <w:r w:rsidRPr="00535B4C">
        <w:rPr>
          <w:rFonts w:ascii="Times New Roman" w:hAnsi="Times New Roman" w:cs="Times New Roman"/>
          <w:bCs/>
          <w:sz w:val="28"/>
          <w:szCs w:val="28"/>
        </w:rPr>
        <w:t xml:space="preserve"> с.</w:t>
      </w:r>
    </w:p>
    <w:p w14:paraId="6F8AAD2E" w14:textId="3AEAFB48" w:rsidR="00862F52" w:rsidRPr="00F54BE9" w:rsidRDefault="00FD314C" w:rsidP="00C849F0">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Pr>
          <w:rFonts w:ascii="Times New Roman" w:hAnsi="Times New Roman"/>
          <w:sz w:val="28"/>
          <w:szCs w:val="28"/>
          <w:lang w:val="kk-KZ"/>
        </w:rPr>
        <w:t xml:space="preserve">ГОСТ 31485-2012. Комбикорма, белково-витаминно-минеральные концентраты. Метод определения перекисного числа (гидроперекисей и пероксидов). </w:t>
      </w:r>
      <w:r>
        <w:rPr>
          <w:rFonts w:ascii="Times New Roman" w:hAnsi="Times New Roman" w:cs="Times New Roman"/>
          <w:bCs/>
          <w:sz w:val="28"/>
          <w:szCs w:val="28"/>
        </w:rPr>
        <w:t>Дата введения 23-24</w:t>
      </w:r>
      <w:r w:rsidRPr="00535B4C">
        <w:rPr>
          <w:rFonts w:ascii="Times New Roman" w:hAnsi="Times New Roman" w:cs="Times New Roman"/>
          <w:bCs/>
          <w:sz w:val="28"/>
          <w:szCs w:val="28"/>
        </w:rPr>
        <w:t>.</w:t>
      </w:r>
      <w:r>
        <w:rPr>
          <w:rFonts w:ascii="Times New Roman" w:hAnsi="Times New Roman" w:cs="Times New Roman"/>
          <w:bCs/>
          <w:sz w:val="28"/>
          <w:szCs w:val="28"/>
        </w:rPr>
        <w:t>05.2012.</w:t>
      </w:r>
      <w:r w:rsidRPr="00EA1E6B">
        <w:rPr>
          <w:rFonts w:ascii="Times New Roman" w:hAnsi="Times New Roman" w:cs="Times New Roman"/>
          <w:bCs/>
          <w:sz w:val="28"/>
          <w:szCs w:val="28"/>
        </w:rPr>
        <w:t xml:space="preserve"> </w:t>
      </w:r>
      <w:r w:rsidRPr="00535B4C">
        <w:rPr>
          <w:rFonts w:ascii="Times New Roman" w:hAnsi="Times New Roman" w:cs="Times New Roman"/>
          <w:bCs/>
          <w:sz w:val="28"/>
          <w:szCs w:val="28"/>
        </w:rPr>
        <w:t>-</w:t>
      </w:r>
      <w:r>
        <w:rPr>
          <w:rFonts w:ascii="Times New Roman" w:hAnsi="Times New Roman" w:cs="Times New Roman"/>
          <w:bCs/>
          <w:sz w:val="28"/>
          <w:szCs w:val="28"/>
        </w:rPr>
        <w:t xml:space="preserve"> Москва: Стандартинформ, 2013.- 14</w:t>
      </w:r>
      <w:r w:rsidRPr="00535B4C">
        <w:rPr>
          <w:rFonts w:ascii="Times New Roman" w:hAnsi="Times New Roman" w:cs="Times New Roman"/>
          <w:bCs/>
          <w:sz w:val="28"/>
          <w:szCs w:val="28"/>
        </w:rPr>
        <w:t xml:space="preserve"> с.</w:t>
      </w:r>
    </w:p>
    <w:p w14:paraId="1FE8CC24" w14:textId="2FC2F55A" w:rsidR="001C2903" w:rsidRPr="001C2903" w:rsidRDefault="001C2903" w:rsidP="001C2903">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Pr>
          <w:rFonts w:ascii="Times New Roman" w:hAnsi="Times New Roman"/>
          <w:sz w:val="28"/>
          <w:szCs w:val="28"/>
          <w:lang w:val="kk-KZ"/>
        </w:rPr>
        <w:t xml:space="preserve">ГОСТ 28254-89. Комбикорма, сырье. Метод определения объемной массы и угла естественного откоса. </w:t>
      </w:r>
      <w:r>
        <w:rPr>
          <w:rFonts w:ascii="Times New Roman" w:hAnsi="Times New Roman" w:cs="Times New Roman"/>
          <w:bCs/>
          <w:sz w:val="28"/>
          <w:szCs w:val="28"/>
        </w:rPr>
        <w:t>Дата введения 01</w:t>
      </w:r>
      <w:r w:rsidRPr="00535B4C">
        <w:rPr>
          <w:rFonts w:ascii="Times New Roman" w:hAnsi="Times New Roman" w:cs="Times New Roman"/>
          <w:bCs/>
          <w:sz w:val="28"/>
          <w:szCs w:val="28"/>
        </w:rPr>
        <w:t>.</w:t>
      </w:r>
      <w:r>
        <w:rPr>
          <w:rFonts w:ascii="Times New Roman" w:hAnsi="Times New Roman" w:cs="Times New Roman"/>
          <w:bCs/>
          <w:sz w:val="28"/>
          <w:szCs w:val="28"/>
        </w:rPr>
        <w:t>01.1991.</w:t>
      </w:r>
      <w:r w:rsidRPr="00EA1E6B">
        <w:rPr>
          <w:rFonts w:ascii="Times New Roman" w:hAnsi="Times New Roman" w:cs="Times New Roman"/>
          <w:bCs/>
          <w:sz w:val="28"/>
          <w:szCs w:val="28"/>
        </w:rPr>
        <w:t xml:space="preserve"> </w:t>
      </w:r>
      <w:r w:rsidRPr="00535B4C">
        <w:rPr>
          <w:rFonts w:ascii="Times New Roman" w:hAnsi="Times New Roman" w:cs="Times New Roman"/>
          <w:bCs/>
          <w:sz w:val="28"/>
          <w:szCs w:val="28"/>
        </w:rPr>
        <w:t>-</w:t>
      </w:r>
      <w:r>
        <w:rPr>
          <w:rFonts w:ascii="Times New Roman" w:hAnsi="Times New Roman" w:cs="Times New Roman"/>
          <w:bCs/>
          <w:sz w:val="28"/>
          <w:szCs w:val="28"/>
        </w:rPr>
        <w:t xml:space="preserve"> Москва: Стандартинформ, 2006.- 4</w:t>
      </w:r>
      <w:r w:rsidRPr="00535B4C">
        <w:rPr>
          <w:rFonts w:ascii="Times New Roman" w:hAnsi="Times New Roman" w:cs="Times New Roman"/>
          <w:bCs/>
          <w:sz w:val="28"/>
          <w:szCs w:val="28"/>
        </w:rPr>
        <w:t xml:space="preserve"> с.</w:t>
      </w:r>
    </w:p>
    <w:p w14:paraId="6A697A85" w14:textId="0FBB4F95" w:rsidR="000345B8" w:rsidRPr="000345B8" w:rsidRDefault="00D84CFA" w:rsidP="000345B8">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en-US"/>
        </w:rPr>
      </w:pPr>
      <w:r w:rsidRPr="00535B4C">
        <w:rPr>
          <w:rFonts w:ascii="Times New Roman" w:hAnsi="Times New Roman"/>
          <w:color w:val="000000"/>
          <w:sz w:val="28"/>
          <w:szCs w:val="28"/>
          <w:lang w:val="en-US"/>
        </w:rPr>
        <w:t>Kassymbek R., Iztayev A.I., Balevi T., Chomanov U., Zhumaliyeva G., Shoman A. Optimization of the Extrusion process in the production of compound feeds for dairy cows// Emerging Science Journal Vol.7, 2023 p.1574-1587.</w:t>
      </w:r>
    </w:p>
    <w:p w14:paraId="3C50DF6D" w14:textId="031226DC" w:rsidR="000345B8" w:rsidRPr="00C1547B" w:rsidRDefault="000345B8" w:rsidP="000345B8">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en-US"/>
        </w:rPr>
      </w:pPr>
      <w:r w:rsidRPr="00C1547B">
        <w:rPr>
          <w:rFonts w:ascii="Times New Roman" w:eastAsia="Times New Roman" w:hAnsi="Times New Roman"/>
          <w:sz w:val="28"/>
          <w:szCs w:val="28"/>
          <w:lang w:val="kk-KZ" w:eastAsia="ru-RU"/>
        </w:rPr>
        <w:t>Касымбек Р</w:t>
      </w:r>
      <w:r w:rsidRPr="00C1547B">
        <w:rPr>
          <w:rFonts w:ascii="Times New Roman" w:eastAsia="Times New Roman" w:hAnsi="Times New Roman"/>
          <w:sz w:val="28"/>
          <w:szCs w:val="28"/>
          <w:lang w:eastAsia="ru-RU"/>
        </w:rPr>
        <w:t>., Изтаев А.И., Чоманов У., Жумалиева Г.Е., Шоман А.К. Оптимизация технологических режимов проращивания зерна тритикале сорта Азиада Вестник Алматинского технологического университета. 2022, №4, с. 5-13.</w:t>
      </w:r>
    </w:p>
    <w:p w14:paraId="495437B3" w14:textId="324A5601" w:rsidR="000345B8" w:rsidRPr="00C1547B" w:rsidRDefault="000345B8" w:rsidP="006C7E01">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C1547B">
        <w:rPr>
          <w:rFonts w:ascii="Times New Roman" w:hAnsi="Times New Roman"/>
          <w:color w:val="000000"/>
          <w:sz w:val="28"/>
          <w:szCs w:val="28"/>
        </w:rPr>
        <w:t xml:space="preserve">Станкевич Г.Н. Составление математического описания по экспериментальным данным. // </w:t>
      </w:r>
      <w:r w:rsidRPr="00C1547B">
        <w:rPr>
          <w:rFonts w:ascii="Times New Roman" w:eastAsia="Calibri" w:hAnsi="Times New Roman"/>
          <w:sz w:val="28"/>
          <w:szCs w:val="28"/>
        </w:rPr>
        <w:t xml:space="preserve">Математическое моделирование процессов </w:t>
      </w:r>
      <w:r w:rsidRPr="00C1547B">
        <w:rPr>
          <w:rFonts w:ascii="Times New Roman" w:eastAsia="Calibri" w:hAnsi="Times New Roman"/>
          <w:sz w:val="28"/>
          <w:szCs w:val="28"/>
        </w:rPr>
        <w:lastRenderedPageBreak/>
        <w:t>пищевых производств: Сб. задач: Учеб. пособие; Под ред. Н. В. Остапчука. – Киев: Вища шк., 1992.  Гл. 1. С. 3-59</w:t>
      </w:r>
    </w:p>
    <w:p w14:paraId="68D23D27" w14:textId="7C53A883" w:rsidR="00E17A57" w:rsidRPr="00EA1E6B" w:rsidRDefault="00C1547B" w:rsidP="006C7E01">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EA1E6B">
        <w:rPr>
          <w:rFonts w:ascii="Times New Roman" w:hAnsi="Times New Roman" w:cs="Times New Roman"/>
          <w:sz w:val="28"/>
          <w:szCs w:val="28"/>
        </w:rPr>
        <w:t>Пономарев С.Н., Пономарева М.Л., Фомин С.И., Маннапова Г.С. Кормовая ценность сортов озимой тритикале в средневолжского региона/ Достижения науки и техники АПК. 2018. Т.32. №7 с.47</w:t>
      </w:r>
    </w:p>
    <w:p w14:paraId="3074AAC4" w14:textId="0847B298" w:rsidR="00C1547B" w:rsidRPr="00EA1E6B" w:rsidRDefault="00EA1E6B" w:rsidP="006C7E01">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EA1E6B">
        <w:rPr>
          <w:rFonts w:ascii="Times New Roman" w:hAnsi="Times New Roman" w:cs="Times New Roman"/>
          <w:sz w:val="28"/>
          <w:szCs w:val="28"/>
        </w:rPr>
        <w:t>Свиткин В.С. Кузнецова Т.С. Экзогенные ферменты расширяют возможности по использованию ржи в комбикормах для птицы/Кузнецова Т.С.//Зоотехния -2007 №6 С.14-17, Фисинин В.И. Для мировых тенденций нет границ/ Животноводство России 2009 №8 С.6-7, Финсин В.И. Птицеводство: итоги и стратегия Комбикорма 2006 №3 С.4-7</w:t>
      </w:r>
    </w:p>
    <w:p w14:paraId="419B316F" w14:textId="34F0C4B2" w:rsidR="00EA1E6B" w:rsidRPr="006E0DFC" w:rsidRDefault="00EA1E6B" w:rsidP="006C7E01">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EA1E6B">
        <w:rPr>
          <w:rFonts w:ascii="Times New Roman" w:hAnsi="Times New Roman" w:cs="Times New Roman"/>
          <w:sz w:val="28"/>
          <w:szCs w:val="28"/>
        </w:rPr>
        <w:t>Калибаев Б.С. Сравнительное изучение физико-химических показателей казахстанских сортов тритикале таза и кожа Исабекова М.С., Умиралиева Л.Б., Касымбек Р. Пища. Экология. Качество Сборник материалов Х</w:t>
      </w:r>
      <w:r w:rsidRPr="00EA1E6B">
        <w:rPr>
          <w:rFonts w:ascii="Times New Roman" w:hAnsi="Times New Roman" w:cs="Times New Roman"/>
          <w:sz w:val="28"/>
          <w:szCs w:val="28"/>
          <w:lang w:val="en-US"/>
        </w:rPr>
        <w:t>VI</w:t>
      </w:r>
      <w:r w:rsidRPr="00EA1E6B">
        <w:rPr>
          <w:rFonts w:ascii="Times New Roman" w:hAnsi="Times New Roman" w:cs="Times New Roman"/>
          <w:sz w:val="28"/>
          <w:szCs w:val="28"/>
        </w:rPr>
        <w:t xml:space="preserve"> Международной научно-практической конференции ТОМ 1.</w:t>
      </w:r>
      <w:r w:rsidR="00E1669D" w:rsidRPr="00E1669D">
        <w:rPr>
          <w:rFonts w:ascii="Times New Roman" w:hAnsi="Times New Roman" w:cs="Times New Roman"/>
          <w:sz w:val="28"/>
          <w:szCs w:val="28"/>
        </w:rPr>
        <w:t xml:space="preserve"> </w:t>
      </w:r>
      <w:r w:rsidRPr="00EA1E6B">
        <w:rPr>
          <w:rFonts w:ascii="Times New Roman" w:hAnsi="Times New Roman" w:cs="Times New Roman"/>
          <w:sz w:val="28"/>
          <w:szCs w:val="28"/>
        </w:rPr>
        <w:t>Барнаул, 24-26 июня 2019 с. 336</w:t>
      </w:r>
      <w:r w:rsidR="006E0DFC" w:rsidRPr="006E0DFC">
        <w:rPr>
          <w:rFonts w:ascii="Times New Roman" w:hAnsi="Times New Roman" w:cs="Times New Roman"/>
          <w:sz w:val="28"/>
          <w:szCs w:val="28"/>
        </w:rPr>
        <w:t>.</w:t>
      </w:r>
    </w:p>
    <w:p w14:paraId="0127C41E" w14:textId="3902BA64" w:rsidR="006E0DFC" w:rsidRPr="008317D1" w:rsidRDefault="006E0DFC" w:rsidP="006C7E01">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8317D1">
        <w:rPr>
          <w:rFonts w:ascii="Times New Roman" w:hAnsi="Times New Roman" w:cs="Times New Roman"/>
          <w:sz w:val="28"/>
          <w:szCs w:val="28"/>
        </w:rPr>
        <w:t>Лукьянчук В.Н. сравнительная эффективность использования озимой тритикале в рационах крупного рогатого скота и свиней дисс. к.с.-х н. п.Персиановский 2004 С.22</w:t>
      </w:r>
      <w:r w:rsidR="00E1669D" w:rsidRPr="008317D1">
        <w:rPr>
          <w:rFonts w:ascii="Times New Roman" w:hAnsi="Times New Roman" w:cs="Times New Roman"/>
          <w:sz w:val="28"/>
          <w:szCs w:val="28"/>
        </w:rPr>
        <w:t>.</w:t>
      </w:r>
    </w:p>
    <w:p w14:paraId="2046C2CD" w14:textId="27101A2F" w:rsidR="00EA1E6B" w:rsidRPr="008317D1" w:rsidRDefault="00E1669D" w:rsidP="006C7E01">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8317D1">
        <w:rPr>
          <w:rFonts w:ascii="Times New Roman" w:hAnsi="Times New Roman" w:cs="Times New Roman"/>
          <w:bCs/>
          <w:sz w:val="28"/>
          <w:szCs w:val="28"/>
        </w:rPr>
        <w:t>Абделькави Р.Н.Ф., Турбаев А.Ж. Соловьев А.А. Технологические свойства зерна яровой тритикале в условиях ЦРНЗ Селекция и семеноводство сельскохозяйственных растений С. 91.</w:t>
      </w:r>
    </w:p>
    <w:p w14:paraId="2FC93233" w14:textId="61AA49EC" w:rsidR="00E1669D" w:rsidRPr="008317D1" w:rsidRDefault="00A23D81" w:rsidP="006C7E01">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hyperlink r:id="rId106" w:history="1">
        <w:r w:rsidR="00E1669D" w:rsidRPr="008317D1">
          <w:rPr>
            <w:rStyle w:val="a5"/>
            <w:rFonts w:ascii="Times New Roman" w:hAnsi="Times New Roman" w:cs="Times New Roman"/>
            <w:bCs/>
            <w:sz w:val="28"/>
            <w:szCs w:val="28"/>
          </w:rPr>
          <w:t>https://hipzmag.com/tehnologii/hranenie/fotoseparirovanie-zerna-tritikale-po-priznaku-steklovidnosti</w:t>
        </w:r>
      </w:hyperlink>
    </w:p>
    <w:p w14:paraId="3DFF1538" w14:textId="2E148BD1" w:rsidR="00E1669D" w:rsidRPr="008317D1" w:rsidRDefault="00E1669D" w:rsidP="006C7E01">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8317D1">
        <w:rPr>
          <w:rFonts w:ascii="Times New Roman" w:hAnsi="Times New Roman" w:cs="Times New Roman"/>
          <w:bCs/>
          <w:sz w:val="28"/>
          <w:szCs w:val="28"/>
          <w:lang w:val="kk-KZ"/>
        </w:rPr>
        <w:t>Ворончихин В</w:t>
      </w:r>
      <w:r w:rsidRPr="008317D1">
        <w:rPr>
          <w:rFonts w:ascii="Times New Roman" w:hAnsi="Times New Roman" w:cs="Times New Roman"/>
          <w:bCs/>
          <w:sz w:val="28"/>
          <w:szCs w:val="28"/>
        </w:rPr>
        <w:t xml:space="preserve">.В. Комплексная оценка исходного материала для селекции озимой гексаплоидной тритикале в ЦРНЗ дис. к.с-х.н. Москва 2019, </w:t>
      </w:r>
      <w:r w:rsidRPr="008317D1">
        <w:rPr>
          <w:rFonts w:ascii="Times New Roman" w:hAnsi="Times New Roman" w:cs="Times New Roman"/>
          <w:bCs/>
          <w:sz w:val="28"/>
          <w:szCs w:val="28"/>
          <w:lang w:val="en-US"/>
        </w:rPr>
        <w:t>C</w:t>
      </w:r>
      <w:r w:rsidRPr="008317D1">
        <w:rPr>
          <w:rFonts w:ascii="Times New Roman" w:hAnsi="Times New Roman" w:cs="Times New Roman"/>
          <w:bCs/>
          <w:sz w:val="28"/>
          <w:szCs w:val="28"/>
        </w:rPr>
        <w:t>.99</w:t>
      </w:r>
    </w:p>
    <w:p w14:paraId="654495EF" w14:textId="76D37459" w:rsidR="00E1669D" w:rsidRPr="00E429BF" w:rsidRDefault="00E1669D" w:rsidP="006C7E01">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8317D1">
        <w:rPr>
          <w:rFonts w:ascii="Times New Roman" w:hAnsi="Times New Roman" w:cs="Times New Roman"/>
          <w:bCs/>
          <w:sz w:val="28"/>
          <w:szCs w:val="28"/>
        </w:rPr>
        <w:t xml:space="preserve">Исабекова М.С., Умиралиева Л.Б., Касимбек Р. Сравнительное изучение физико-химических показателей Казахстанских сортов тритикале «Таза» и «Кожа» Пища. Экология. Качество. Сборник материалов </w:t>
      </w:r>
      <w:r w:rsidRPr="008317D1">
        <w:rPr>
          <w:rFonts w:ascii="Times New Roman" w:hAnsi="Times New Roman" w:cs="Times New Roman"/>
          <w:bCs/>
          <w:sz w:val="28"/>
          <w:szCs w:val="28"/>
          <w:lang w:val="en-US"/>
        </w:rPr>
        <w:t>XVI</w:t>
      </w:r>
      <w:r w:rsidRPr="008317D1">
        <w:rPr>
          <w:rFonts w:ascii="Times New Roman" w:hAnsi="Times New Roman" w:cs="Times New Roman"/>
          <w:bCs/>
          <w:sz w:val="28"/>
          <w:szCs w:val="28"/>
          <w:lang w:val="kk-KZ"/>
        </w:rPr>
        <w:t xml:space="preserve"> </w:t>
      </w:r>
      <w:r w:rsidRPr="008317D1">
        <w:rPr>
          <w:rFonts w:ascii="Times New Roman" w:hAnsi="Times New Roman" w:cs="Times New Roman"/>
          <w:bCs/>
          <w:sz w:val="28"/>
          <w:szCs w:val="28"/>
        </w:rPr>
        <w:t>Международной научно-практической конференции Том 1 Барнаул, 24-26 июня 2019 г. С.337</w:t>
      </w:r>
    </w:p>
    <w:p w14:paraId="29237C09" w14:textId="26B6EC26" w:rsidR="00E429BF" w:rsidRPr="00E93C9E" w:rsidRDefault="00A23D81" w:rsidP="006C7E01">
      <w:pPr>
        <w:pStyle w:val="a8"/>
        <w:numPr>
          <w:ilvl w:val="0"/>
          <w:numId w:val="19"/>
        </w:numPr>
        <w:spacing w:after="0" w:line="240" w:lineRule="auto"/>
        <w:ind w:left="0" w:firstLine="709"/>
        <w:jc w:val="both"/>
        <w:rPr>
          <w:rStyle w:val="a5"/>
          <w:rFonts w:ascii="Times New Roman" w:hAnsi="Times New Roman" w:cs="Times New Roman"/>
          <w:b/>
          <w:color w:val="000000" w:themeColor="text1"/>
          <w:sz w:val="28"/>
          <w:szCs w:val="28"/>
          <w:u w:val="none"/>
          <w:lang w:val="en-US"/>
        </w:rPr>
      </w:pPr>
      <w:hyperlink r:id="rId107" w:history="1">
        <w:r w:rsidR="000A7EBD" w:rsidRPr="00E93C9E">
          <w:rPr>
            <w:rStyle w:val="a5"/>
            <w:rFonts w:ascii="Times New Roman" w:hAnsi="Times New Roman" w:cs="Times New Roman"/>
            <w:sz w:val="28"/>
            <w:szCs w:val="28"/>
            <w:lang w:val="en-US"/>
          </w:rPr>
          <w:t>https://www.dairynews.ru/news/aminokislotnoe-pitanie-korov vliyanie-na-zdorove-zh.html</w:t>
        </w:r>
      </w:hyperlink>
    </w:p>
    <w:p w14:paraId="21946212" w14:textId="02BD0A72" w:rsidR="000A7EBD" w:rsidRPr="00E93C9E" w:rsidRDefault="000A7EBD" w:rsidP="000A7EBD">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E93C9E">
        <w:rPr>
          <w:rFonts w:ascii="Times New Roman" w:hAnsi="Times New Roman" w:cs="Times New Roman"/>
          <w:sz w:val="28"/>
          <w:szCs w:val="28"/>
        </w:rPr>
        <w:t xml:space="preserve">Касымбек Р., Изтаев А.И., Шоман А.К., Тултабаев К.Ч. аминокислотный состав тритикале отечественной селекции Международная научно-практическая конференция «Зерновая отрасль: </w:t>
      </w:r>
      <w:r w:rsidRPr="00E93C9E">
        <w:rPr>
          <w:rFonts w:ascii="Times New Roman" w:hAnsi="Times New Roman" w:cs="Times New Roman"/>
          <w:sz w:val="28"/>
          <w:szCs w:val="28"/>
          <w:lang w:val="kk-KZ"/>
        </w:rPr>
        <w:t>состояние и перспетивы развития</w:t>
      </w:r>
      <w:r w:rsidRPr="00E93C9E">
        <w:rPr>
          <w:rFonts w:ascii="Times New Roman" w:hAnsi="Times New Roman" w:cs="Times New Roman"/>
          <w:sz w:val="28"/>
          <w:szCs w:val="28"/>
        </w:rPr>
        <w:t>», посвященная 70-летию академика национальной академии наук Республики Казахстан Изтаева Ауелбек Изтаевич 28 февраля 2020 года, С.45.</w:t>
      </w:r>
    </w:p>
    <w:p w14:paraId="1B273D53" w14:textId="77777777" w:rsidR="00E93C9E" w:rsidRPr="00E93C9E" w:rsidRDefault="00A23D81" w:rsidP="00E93C9E">
      <w:pPr>
        <w:pStyle w:val="a8"/>
        <w:numPr>
          <w:ilvl w:val="0"/>
          <w:numId w:val="19"/>
        </w:numPr>
        <w:spacing w:after="0" w:line="240" w:lineRule="auto"/>
        <w:ind w:left="0" w:firstLine="709"/>
        <w:jc w:val="both"/>
        <w:rPr>
          <w:rStyle w:val="a5"/>
          <w:rFonts w:ascii="Times New Roman" w:hAnsi="Times New Roman" w:cs="Times New Roman"/>
          <w:b/>
          <w:color w:val="000000" w:themeColor="text1"/>
          <w:sz w:val="28"/>
          <w:szCs w:val="28"/>
          <w:u w:val="none"/>
        </w:rPr>
      </w:pPr>
      <w:hyperlink r:id="rId108" w:history="1">
        <w:r w:rsidR="0055217C" w:rsidRPr="00E93C9E">
          <w:rPr>
            <w:rStyle w:val="a5"/>
            <w:rFonts w:ascii="Times New Roman" w:hAnsi="Times New Roman" w:cs="Times New Roman"/>
            <w:sz w:val="28"/>
            <w:szCs w:val="28"/>
            <w:lang w:val="en-US"/>
          </w:rPr>
          <w:t>https</w:t>
        </w:r>
        <w:r w:rsidR="0055217C" w:rsidRPr="00E93C9E">
          <w:rPr>
            <w:rStyle w:val="a5"/>
            <w:rFonts w:ascii="Times New Roman" w:hAnsi="Times New Roman" w:cs="Times New Roman"/>
            <w:sz w:val="28"/>
            <w:szCs w:val="28"/>
          </w:rPr>
          <w:t>://</w:t>
        </w:r>
        <w:r w:rsidR="0055217C" w:rsidRPr="00E93C9E">
          <w:rPr>
            <w:rStyle w:val="a5"/>
            <w:rFonts w:ascii="Times New Roman" w:hAnsi="Times New Roman" w:cs="Times New Roman"/>
            <w:sz w:val="28"/>
            <w:szCs w:val="28"/>
            <w:lang w:val="en-US"/>
          </w:rPr>
          <w:t>shop</w:t>
        </w:r>
        <w:r w:rsidR="0055217C" w:rsidRPr="00E93C9E">
          <w:rPr>
            <w:rStyle w:val="a5"/>
            <w:rFonts w:ascii="Times New Roman" w:hAnsi="Times New Roman" w:cs="Times New Roman"/>
            <w:sz w:val="28"/>
            <w:szCs w:val="28"/>
          </w:rPr>
          <w:t>.</w:t>
        </w:r>
        <w:r w:rsidR="0055217C" w:rsidRPr="00E93C9E">
          <w:rPr>
            <w:rStyle w:val="a5"/>
            <w:rFonts w:ascii="Times New Roman" w:hAnsi="Times New Roman" w:cs="Times New Roman"/>
            <w:sz w:val="28"/>
            <w:szCs w:val="28"/>
            <w:lang w:val="en-US"/>
          </w:rPr>
          <w:t>evalar</w:t>
        </w:r>
        <w:r w:rsidR="0055217C" w:rsidRPr="00E93C9E">
          <w:rPr>
            <w:rStyle w:val="a5"/>
            <w:rFonts w:ascii="Times New Roman" w:hAnsi="Times New Roman" w:cs="Times New Roman"/>
            <w:sz w:val="28"/>
            <w:szCs w:val="28"/>
          </w:rPr>
          <w:t>.</w:t>
        </w:r>
        <w:r w:rsidR="0055217C" w:rsidRPr="00E93C9E">
          <w:rPr>
            <w:rStyle w:val="a5"/>
            <w:rFonts w:ascii="Times New Roman" w:hAnsi="Times New Roman" w:cs="Times New Roman"/>
            <w:sz w:val="28"/>
            <w:szCs w:val="28"/>
            <w:lang w:val="en-US"/>
          </w:rPr>
          <w:t>ru</w:t>
        </w:r>
        <w:r w:rsidR="0055217C" w:rsidRPr="00E93C9E">
          <w:rPr>
            <w:rStyle w:val="a5"/>
            <w:rFonts w:ascii="Times New Roman" w:hAnsi="Times New Roman" w:cs="Times New Roman"/>
            <w:sz w:val="28"/>
            <w:szCs w:val="28"/>
          </w:rPr>
          <w:t>/</w:t>
        </w:r>
        <w:r w:rsidR="0055217C" w:rsidRPr="00E93C9E">
          <w:rPr>
            <w:rStyle w:val="a5"/>
            <w:rFonts w:ascii="Times New Roman" w:hAnsi="Times New Roman" w:cs="Times New Roman"/>
            <w:sz w:val="28"/>
            <w:szCs w:val="28"/>
            <w:lang w:val="en-US"/>
          </w:rPr>
          <w:t>encyclopedia</w:t>
        </w:r>
        <w:r w:rsidR="0055217C" w:rsidRPr="00E93C9E">
          <w:rPr>
            <w:rStyle w:val="a5"/>
            <w:rFonts w:ascii="Times New Roman" w:hAnsi="Times New Roman" w:cs="Times New Roman"/>
            <w:sz w:val="28"/>
            <w:szCs w:val="28"/>
          </w:rPr>
          <w:t>/</w:t>
        </w:r>
        <w:r w:rsidR="0055217C" w:rsidRPr="00E93C9E">
          <w:rPr>
            <w:rStyle w:val="a5"/>
            <w:rFonts w:ascii="Times New Roman" w:hAnsi="Times New Roman" w:cs="Times New Roman"/>
            <w:sz w:val="28"/>
            <w:szCs w:val="28"/>
            <w:lang w:val="en-US"/>
          </w:rPr>
          <w:t>item</w:t>
        </w:r>
        <w:r w:rsidR="0055217C" w:rsidRPr="00E93C9E">
          <w:rPr>
            <w:rStyle w:val="a5"/>
            <w:rFonts w:ascii="Times New Roman" w:hAnsi="Times New Roman" w:cs="Times New Roman"/>
            <w:sz w:val="28"/>
            <w:szCs w:val="28"/>
          </w:rPr>
          <w:t>/</w:t>
        </w:r>
        <w:r w:rsidR="0055217C" w:rsidRPr="00E93C9E">
          <w:rPr>
            <w:rStyle w:val="a5"/>
            <w:rFonts w:ascii="Times New Roman" w:hAnsi="Times New Roman" w:cs="Times New Roman"/>
            <w:sz w:val="28"/>
            <w:szCs w:val="28"/>
            <w:lang w:val="en-US"/>
          </w:rPr>
          <w:t>l</w:t>
        </w:r>
        <w:r w:rsidR="0055217C" w:rsidRPr="00E93C9E">
          <w:rPr>
            <w:rStyle w:val="a5"/>
            <w:rFonts w:ascii="Times New Roman" w:hAnsi="Times New Roman" w:cs="Times New Roman"/>
            <w:sz w:val="28"/>
            <w:szCs w:val="28"/>
          </w:rPr>
          <w:t>-</w:t>
        </w:r>
        <w:r w:rsidR="0055217C" w:rsidRPr="00E93C9E">
          <w:rPr>
            <w:rStyle w:val="a5"/>
            <w:rFonts w:ascii="Times New Roman" w:hAnsi="Times New Roman" w:cs="Times New Roman"/>
            <w:sz w:val="28"/>
            <w:szCs w:val="28"/>
            <w:lang w:val="en-US"/>
          </w:rPr>
          <w:t>tirozin</w:t>
        </w:r>
        <w:r w:rsidR="0055217C" w:rsidRPr="00E93C9E">
          <w:rPr>
            <w:rStyle w:val="a5"/>
            <w:rFonts w:ascii="Times New Roman" w:hAnsi="Times New Roman" w:cs="Times New Roman"/>
            <w:sz w:val="28"/>
            <w:szCs w:val="28"/>
          </w:rPr>
          <w:t>/</w:t>
        </w:r>
      </w:hyperlink>
    </w:p>
    <w:p w14:paraId="7CC34189" w14:textId="77777777" w:rsidR="0081290F" w:rsidRPr="0081290F" w:rsidRDefault="00E93C9E" w:rsidP="0081290F">
      <w:pPr>
        <w:pStyle w:val="a8"/>
        <w:numPr>
          <w:ilvl w:val="0"/>
          <w:numId w:val="19"/>
        </w:numPr>
        <w:spacing w:after="0" w:line="240" w:lineRule="auto"/>
        <w:ind w:left="0" w:firstLine="709"/>
        <w:jc w:val="both"/>
        <w:rPr>
          <w:rFonts w:ascii="Times New Roman" w:hAnsi="Times New Roman" w:cs="Times New Roman"/>
          <w:b/>
          <w:color w:val="000000" w:themeColor="text1"/>
          <w:sz w:val="28"/>
          <w:szCs w:val="28"/>
        </w:rPr>
      </w:pPr>
      <w:r w:rsidRPr="00E93C9E">
        <w:rPr>
          <w:rFonts w:ascii="Times New Roman" w:hAnsi="Times New Roman" w:cs="Times New Roman"/>
          <w:sz w:val="28"/>
          <w:szCs w:val="28"/>
          <w:lang w:val="kk-KZ"/>
        </w:rPr>
        <w:t>Бахарев Г.Ф., Дролова Л.И., Емельянова Л.Н. Исследование процесса суточного проращивания зерна на корм животным Достижения науки и техники АПК №1, 2007 с. 30.</w:t>
      </w:r>
    </w:p>
    <w:p w14:paraId="221AAACC" w14:textId="5F5FE439" w:rsidR="0081290F" w:rsidRPr="000205BC" w:rsidRDefault="0081290F" w:rsidP="0081290F">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sidRPr="000205BC">
        <w:rPr>
          <w:rFonts w:ascii="Times New Roman" w:hAnsi="Times New Roman" w:cs="Times New Roman"/>
          <w:sz w:val="28"/>
          <w:szCs w:val="28"/>
          <w:lang w:val="kk-KZ"/>
        </w:rPr>
        <w:lastRenderedPageBreak/>
        <w:t>Сафронова Т.Н., Казина В.В., Сафронова К.В. Разработка технологических параметров проращивания зерна пшеницы Food Processing: Techniques and Technology 2017 Vol 44 №1 с.38-39</w:t>
      </w:r>
    </w:p>
    <w:p w14:paraId="1773A936" w14:textId="7C368EBA" w:rsidR="0055217C" w:rsidRPr="000205BC" w:rsidRDefault="00203D4C" w:rsidP="0055217C">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sidRPr="000205BC">
        <w:rPr>
          <w:rFonts w:ascii="Times New Roman" w:hAnsi="Times New Roman" w:cs="Times New Roman"/>
          <w:sz w:val="28"/>
          <w:szCs w:val="28"/>
        </w:rPr>
        <w:t>Филоненко А.В. Режимы скармливания пророщенного зерна яичным курам Сергиев Посад 2000, С.8</w:t>
      </w:r>
    </w:p>
    <w:p w14:paraId="540E7060" w14:textId="5C33A069" w:rsidR="00203D4C" w:rsidRPr="000205BC" w:rsidRDefault="000205BC" w:rsidP="0055217C">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sidRPr="000205BC">
        <w:rPr>
          <w:rFonts w:ascii="Times New Roman" w:hAnsi="Times New Roman" w:cs="Times New Roman"/>
          <w:bCs/>
          <w:sz w:val="28"/>
          <w:szCs w:val="28"/>
        </w:rPr>
        <w:t>Чумикина Л.В., Арабова Л.И., Топунов А.Ф. Влияние температурного режима выращивания на продуктивность и качество зерна тритикале/ Известие вузов. Пищевая технология №1, 2009 с.9</w:t>
      </w:r>
    </w:p>
    <w:p w14:paraId="439DC246" w14:textId="04A14BCA" w:rsidR="000205BC" w:rsidRPr="00107947" w:rsidRDefault="005E4AB0" w:rsidP="0055217C">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sidRPr="00107947">
        <w:rPr>
          <w:rFonts w:ascii="Times New Roman" w:hAnsi="Times New Roman" w:cs="Times New Roman"/>
          <w:bCs/>
          <w:sz w:val="28"/>
          <w:szCs w:val="28"/>
          <w:lang w:val="kk-KZ"/>
        </w:rPr>
        <w:t>Чоманов У.Ч., Жумалиева Г.Е., Актокалова Г.С., Жонысова М., Касимбек Р.К., Тултабаева А.К. Влияние температуры на процесс проращивания тритикале Вестник Алматинского технологического университета 2018, №3, с. 109</w:t>
      </w:r>
    </w:p>
    <w:p w14:paraId="3AE53815" w14:textId="646C2373" w:rsidR="005E4AB0" w:rsidRPr="00D96E7D" w:rsidRDefault="008A69C4" w:rsidP="0055217C">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Pr>
          <w:rFonts w:ascii="Times New Roman" w:hAnsi="Times New Roman" w:cs="Times New Roman"/>
          <w:color w:val="000000" w:themeColor="text1"/>
          <w:sz w:val="28"/>
          <w:szCs w:val="28"/>
          <w:lang w:val="kk-KZ"/>
        </w:rPr>
        <w:t xml:space="preserve">Отчет о научно-исследовательской работе </w:t>
      </w:r>
      <w:r>
        <w:rPr>
          <w:rFonts w:ascii="Times New Roman" w:hAnsi="Times New Roman" w:cs="Times New Roman"/>
          <w:color w:val="000000" w:themeColor="text1"/>
          <w:sz w:val="28"/>
          <w:szCs w:val="28"/>
        </w:rPr>
        <w:t>«Разработка технологии экструдированных зерновых продуктов с белковой начинкой и длительным сроком хранения» (промежуточный), Алматы 2018 г.,</w:t>
      </w:r>
      <w:r w:rsidR="00D96E7D">
        <w:rPr>
          <w:rFonts w:ascii="Times New Roman" w:hAnsi="Times New Roman" w:cs="Times New Roman"/>
          <w:color w:val="000000" w:themeColor="text1"/>
          <w:sz w:val="28"/>
          <w:szCs w:val="28"/>
        </w:rPr>
        <w:t>с. 16.</w:t>
      </w:r>
    </w:p>
    <w:p w14:paraId="7012CB3F" w14:textId="7486BD47" w:rsidR="00C15CE6" w:rsidRPr="008534F0" w:rsidRDefault="00B32274" w:rsidP="00C15CE6">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sidRPr="008534F0">
        <w:rPr>
          <w:rFonts w:ascii="Times New Roman" w:hAnsi="Times New Roman" w:cs="Times New Roman"/>
          <w:bCs/>
          <w:sz w:val="28"/>
          <w:szCs w:val="28"/>
        </w:rPr>
        <w:t>Донсков А.П., Волошин А.П., Волошин С.П. Особенно</w:t>
      </w:r>
      <w:r w:rsidR="007C2F29">
        <w:rPr>
          <w:rFonts w:ascii="Times New Roman" w:hAnsi="Times New Roman" w:cs="Times New Roman"/>
          <w:bCs/>
          <w:sz w:val="28"/>
          <w:szCs w:val="28"/>
        </w:rPr>
        <w:t>сти влияния озона на показатели</w:t>
      </w:r>
      <w:r w:rsidRPr="008534F0">
        <w:rPr>
          <w:rFonts w:ascii="Times New Roman" w:hAnsi="Times New Roman" w:cs="Times New Roman"/>
          <w:bCs/>
          <w:sz w:val="28"/>
          <w:szCs w:val="28"/>
        </w:rPr>
        <w:t xml:space="preserve"> качества зерновых культур Инновационная наука №4/2018 с.28.</w:t>
      </w:r>
    </w:p>
    <w:p w14:paraId="448C98C4" w14:textId="6655FC33" w:rsidR="00C15CE6" w:rsidRPr="00C15CE6" w:rsidRDefault="00B32274" w:rsidP="00C15CE6">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sidRPr="00C15CE6">
        <w:rPr>
          <w:rFonts w:ascii="Times New Roman" w:hAnsi="Times New Roman" w:cs="Times New Roman"/>
          <w:color w:val="000000" w:themeColor="text1"/>
          <w:sz w:val="28"/>
          <w:szCs w:val="28"/>
          <w:lang w:val="kk-KZ"/>
        </w:rPr>
        <w:t>Точилкин И.А., Кунисов С.С. ОБОСНОВАНИЕ КОНСТРУКЦИИ УСТАНОВКИ ДЛЯ ОБРАБОТКИ КОРМОВ ПЕРЕД ИХ СКАЧИВАНИЕМ И ХРАНЕНИЕМ НА "ПТИЦЕФАБРИКЕ ВОЛЖСКАЯ". Наука, образование и культура. 2018. № 6 (30). С. 27-29</w:t>
      </w:r>
    </w:p>
    <w:p w14:paraId="0BB91370" w14:textId="75D1B396" w:rsidR="00C15CE6" w:rsidRPr="00BB3A67" w:rsidRDefault="00FB02F1" w:rsidP="00C15CE6">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Pr>
          <w:rFonts w:ascii="Times New Roman" w:hAnsi="Times New Roman" w:cs="Times New Roman"/>
          <w:color w:val="000000" w:themeColor="text1"/>
          <w:sz w:val="28"/>
          <w:szCs w:val="28"/>
          <w:lang w:val="kk-KZ"/>
        </w:rPr>
        <w:t>Швецов Н.Н., Зуев Н.П., Наумов М.</w:t>
      </w:r>
      <w:r w:rsidR="00BB3A67">
        <w:rPr>
          <w:rFonts w:ascii="Times New Roman" w:hAnsi="Times New Roman" w:cs="Times New Roman"/>
          <w:color w:val="000000" w:themeColor="text1"/>
          <w:sz w:val="28"/>
          <w:szCs w:val="28"/>
          <w:lang w:val="kk-KZ"/>
        </w:rPr>
        <w:t xml:space="preserve">М., Бугаков А.И., Швецова М.Р., Иевлев М.Ю., Зуева Е.Н., Брусенцев И.А. Химический состав и питательность зерна пшеницы, ячменя и кукурузы в зависимости от способов подготовки их к скармливанию </w:t>
      </w:r>
      <w:r w:rsidR="00BB3A67" w:rsidRPr="00BB3A67">
        <w:rPr>
          <w:rFonts w:ascii="Times New Roman" w:hAnsi="Times New Roman" w:cs="Times New Roman"/>
          <w:color w:val="000000" w:themeColor="text1"/>
          <w:sz w:val="28"/>
          <w:szCs w:val="28"/>
        </w:rPr>
        <w:t xml:space="preserve">// </w:t>
      </w:r>
      <w:r w:rsidR="00BB3A67">
        <w:rPr>
          <w:rFonts w:ascii="Times New Roman" w:hAnsi="Times New Roman" w:cs="Times New Roman"/>
          <w:color w:val="000000" w:themeColor="text1"/>
          <w:sz w:val="28"/>
          <w:szCs w:val="28"/>
        </w:rPr>
        <w:t>Вестник АГАУ 2015. №12(134). С. 101-106.</w:t>
      </w:r>
    </w:p>
    <w:p w14:paraId="08E376FC" w14:textId="48C1769B" w:rsidR="00BB3A67" w:rsidRPr="003C7AF8" w:rsidRDefault="008534F0" w:rsidP="00C15CE6">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Pr>
          <w:rFonts w:ascii="Times New Roman" w:hAnsi="Times New Roman" w:cs="Times New Roman"/>
          <w:color w:val="000000" w:themeColor="text1"/>
          <w:sz w:val="28"/>
          <w:szCs w:val="28"/>
        </w:rPr>
        <w:t>Сайфуллин А.С. Влияние экструзионного корма, с предварительнм проращиванием рапса, на ораганизм крупного рогатого скота</w:t>
      </w:r>
      <w:r w:rsidR="007C0A3D" w:rsidRPr="007C0A3D">
        <w:rPr>
          <w:rFonts w:ascii="Times New Roman" w:hAnsi="Times New Roman" w:cs="Times New Roman"/>
          <w:color w:val="000000" w:themeColor="text1"/>
          <w:sz w:val="28"/>
          <w:szCs w:val="28"/>
        </w:rPr>
        <w:t>:</w:t>
      </w:r>
      <w:r w:rsidR="007C0A3D">
        <w:rPr>
          <w:rFonts w:ascii="Times New Roman" w:hAnsi="Times New Roman" w:cs="Times New Roman"/>
          <w:color w:val="000000" w:themeColor="text1"/>
          <w:sz w:val="28"/>
          <w:szCs w:val="28"/>
        </w:rPr>
        <w:t xml:space="preserve"> дисс…</w:t>
      </w:r>
      <w:r>
        <w:rPr>
          <w:rFonts w:ascii="Times New Roman" w:hAnsi="Times New Roman" w:cs="Times New Roman"/>
          <w:color w:val="000000" w:themeColor="text1"/>
          <w:sz w:val="28"/>
          <w:szCs w:val="28"/>
        </w:rPr>
        <w:t xml:space="preserve"> К.б.н. </w:t>
      </w:r>
      <w:r w:rsidR="003C7AF8">
        <w:rPr>
          <w:rFonts w:ascii="Times New Roman" w:hAnsi="Times New Roman" w:cs="Times New Roman"/>
          <w:color w:val="000000" w:themeColor="text1"/>
          <w:sz w:val="28"/>
          <w:szCs w:val="28"/>
          <w:lang w:val="en-US"/>
        </w:rPr>
        <w:t xml:space="preserve">– </w:t>
      </w:r>
    </w:p>
    <w:p w14:paraId="19B903DD" w14:textId="77777777" w:rsidR="002B32E6" w:rsidRPr="002B32E6" w:rsidRDefault="0058406D" w:rsidP="002B32E6">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Pr>
          <w:rFonts w:ascii="Times New Roman" w:hAnsi="Times New Roman" w:cs="Times New Roman"/>
          <w:color w:val="000000" w:themeColor="text1"/>
          <w:sz w:val="28"/>
          <w:szCs w:val="28"/>
          <w:lang w:val="kk-KZ"/>
        </w:rPr>
        <w:t>Зенткова М</w:t>
      </w:r>
      <w:r>
        <w:rPr>
          <w:rFonts w:ascii="Times New Roman" w:hAnsi="Times New Roman" w:cs="Times New Roman"/>
          <w:color w:val="000000" w:themeColor="text1"/>
          <w:sz w:val="28"/>
          <w:szCs w:val="28"/>
        </w:rPr>
        <w:t>.Л. Исследование минерального и аминокислотного состава пророщенного и консервированного зерна пшеницы</w:t>
      </w:r>
      <w:r w:rsidRPr="0058406D">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lang w:val="en-US"/>
        </w:rPr>
        <w:t>Food</w:t>
      </w:r>
      <w:r w:rsidRPr="0058406D">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Processing</w:t>
      </w:r>
      <w:r w:rsidRPr="0058406D">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Techniques</w:t>
      </w:r>
      <w:r w:rsidRPr="0058406D">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and</w:t>
      </w:r>
      <w:r w:rsidRPr="0058406D">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Technology</w:t>
      </w:r>
      <w:r w:rsidRPr="0058406D">
        <w:rPr>
          <w:rFonts w:ascii="Times New Roman" w:hAnsi="Times New Roman" w:cs="Times New Roman"/>
          <w:color w:val="000000" w:themeColor="text1"/>
          <w:sz w:val="28"/>
          <w:szCs w:val="28"/>
        </w:rPr>
        <w:t xml:space="preserve"> 49 (4), </w:t>
      </w:r>
      <w:r>
        <w:rPr>
          <w:rFonts w:ascii="Times New Roman" w:hAnsi="Times New Roman" w:cs="Times New Roman"/>
          <w:color w:val="000000" w:themeColor="text1"/>
          <w:sz w:val="28"/>
          <w:szCs w:val="28"/>
          <w:lang w:val="en-US"/>
        </w:rPr>
        <w:t>p</w:t>
      </w:r>
      <w:r w:rsidRPr="0058406D">
        <w:rPr>
          <w:rFonts w:ascii="Times New Roman" w:hAnsi="Times New Roman" w:cs="Times New Roman"/>
          <w:color w:val="000000" w:themeColor="text1"/>
          <w:sz w:val="28"/>
          <w:szCs w:val="28"/>
        </w:rPr>
        <w:t>. 513-521</w:t>
      </w:r>
    </w:p>
    <w:p w14:paraId="78B17A8E" w14:textId="2CDC47BE" w:rsidR="002B32E6" w:rsidRPr="00C15D92" w:rsidRDefault="002B32E6" w:rsidP="002B32E6">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sidRPr="00C15D92">
        <w:rPr>
          <w:rFonts w:ascii="Times New Roman" w:hAnsi="Times New Roman" w:cs="Times New Roman"/>
          <w:sz w:val="28"/>
          <w:szCs w:val="28"/>
        </w:rPr>
        <w:t>Касымбек Р., Изтаев А.И., Чоманов У., Жумалиева Г.Е., Шоман А.К. Исследование аминокислотного состова зерна тритикале для кормовых целей Международная научно-практическая конференция «Актуальные проблемы агронауки в условиях адаптации к глобальному изменению климата», посвященной 75-летию доктора сельхозяйственных наук, профессора, академика НАН РК и АСХН РК Мейирман Г.Т. 17-18 июня 2021 г. с.362-364</w:t>
      </w:r>
    </w:p>
    <w:p w14:paraId="0B3F5547" w14:textId="5831DBD9" w:rsidR="007C2F29" w:rsidRPr="007C2F29" w:rsidRDefault="007C79E7" w:rsidP="007C2F29">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sidRPr="007C2F29">
        <w:rPr>
          <w:rFonts w:ascii="Times New Roman" w:eastAsia="Calibri" w:hAnsi="Times New Roman" w:cs="Times New Roman"/>
          <w:bCs/>
          <w:sz w:val="28"/>
          <w:szCs w:val="28"/>
          <w:lang w:val="en-US"/>
        </w:rPr>
        <w:t xml:space="preserve">Zebeli Q., Tafaj M., Steingass H., Metzler B., Drocher W. Effects of physically effective fiber on digestive processes and milk fat content in early lactating dairy cows fed total mixed rations Zebeli Q., Tafaj M., Steingass H., Metzler B., Drocher W./ J. Dairy Sci. – 2006.- </w:t>
      </w:r>
      <w:r w:rsidRPr="007C2F29">
        <w:rPr>
          <w:rFonts w:ascii="Times New Roman" w:eastAsia="Calibri" w:hAnsi="Times New Roman" w:cs="Times New Roman"/>
          <w:bCs/>
          <w:sz w:val="28"/>
          <w:szCs w:val="28"/>
        </w:rPr>
        <w:t>№89. –</w:t>
      </w:r>
      <w:r w:rsidRPr="007C2F29">
        <w:rPr>
          <w:rFonts w:ascii="Times New Roman" w:eastAsia="Calibri" w:hAnsi="Times New Roman" w:cs="Times New Roman"/>
          <w:bCs/>
          <w:sz w:val="28"/>
          <w:szCs w:val="28"/>
          <w:lang w:val="en-US"/>
        </w:rPr>
        <w:t>P</w:t>
      </w:r>
      <w:r w:rsidRPr="007C2F29">
        <w:rPr>
          <w:rFonts w:ascii="Times New Roman" w:eastAsia="Calibri" w:hAnsi="Times New Roman" w:cs="Times New Roman"/>
          <w:bCs/>
          <w:sz w:val="28"/>
          <w:szCs w:val="28"/>
        </w:rPr>
        <w:t>. 651-668.</w:t>
      </w:r>
    </w:p>
    <w:p w14:paraId="0BCC0AF9" w14:textId="1C5EFA22" w:rsidR="007C2F29" w:rsidRPr="007C2F29" w:rsidRDefault="007C2F29" w:rsidP="007C2F29">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Pr>
          <w:rFonts w:ascii="Times New Roman" w:eastAsia="Calibri" w:hAnsi="Times New Roman" w:cs="Times New Roman"/>
          <w:bCs/>
          <w:sz w:val="28"/>
          <w:szCs w:val="28"/>
          <w:lang w:val="kk-KZ"/>
        </w:rPr>
        <w:lastRenderedPageBreak/>
        <w:t>Швецов</w:t>
      </w:r>
      <w:r>
        <w:rPr>
          <w:rFonts w:ascii="Times New Roman" w:eastAsia="Calibri" w:hAnsi="Times New Roman" w:cs="Times New Roman"/>
          <w:bCs/>
          <w:sz w:val="28"/>
          <w:szCs w:val="28"/>
        </w:rPr>
        <w:t xml:space="preserve"> Н.Н., Иевлев М.Ю. Молочная продуктивность коров при кормлении кормосмесями с прор</w:t>
      </w:r>
      <w:r>
        <w:rPr>
          <w:rFonts w:ascii="Times New Roman" w:eastAsia="Calibri" w:hAnsi="Times New Roman" w:cs="Times New Roman"/>
          <w:bCs/>
          <w:sz w:val="28"/>
          <w:szCs w:val="28"/>
          <w:lang w:val="kk-KZ"/>
        </w:rPr>
        <w:t>ащенными</w:t>
      </w:r>
      <w:r>
        <w:rPr>
          <w:rFonts w:ascii="Times New Roman" w:eastAsia="Calibri" w:hAnsi="Times New Roman" w:cs="Times New Roman"/>
          <w:bCs/>
          <w:sz w:val="28"/>
          <w:szCs w:val="28"/>
        </w:rPr>
        <w:t xml:space="preserve"> экструдированными зерновыми компонентовми </w:t>
      </w:r>
      <w:r w:rsidRPr="007C2F29">
        <w:rPr>
          <w:rFonts w:ascii="Times New Roman" w:eastAsia="Calibri" w:hAnsi="Times New Roman" w:cs="Times New Roman"/>
          <w:bCs/>
          <w:sz w:val="28"/>
          <w:szCs w:val="28"/>
        </w:rPr>
        <w:t>//</w:t>
      </w:r>
      <w:r>
        <w:rPr>
          <w:rFonts w:ascii="Times New Roman" w:eastAsia="Calibri" w:hAnsi="Times New Roman" w:cs="Times New Roman"/>
          <w:bCs/>
          <w:sz w:val="28"/>
          <w:szCs w:val="28"/>
          <w:lang w:val="kk-KZ"/>
        </w:rPr>
        <w:t xml:space="preserve"> Труды Кубанского государственного аграрного университета 2011</w:t>
      </w:r>
      <w:r>
        <w:rPr>
          <w:rFonts w:ascii="Times New Roman" w:eastAsia="Calibri" w:hAnsi="Times New Roman" w:cs="Times New Roman"/>
          <w:bCs/>
          <w:sz w:val="28"/>
          <w:szCs w:val="28"/>
        </w:rPr>
        <w:t>, №31, с. 208-211.</w:t>
      </w:r>
    </w:p>
    <w:p w14:paraId="0438CE68" w14:textId="6330444C" w:rsidR="007C2F29" w:rsidRPr="00616F88" w:rsidRDefault="00490F7B" w:rsidP="007C2F29">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sidRPr="00616F88">
        <w:rPr>
          <w:rFonts w:ascii="Times New Roman" w:hAnsi="Times New Roman" w:cs="Times New Roman"/>
          <w:sz w:val="28"/>
          <w:szCs w:val="28"/>
        </w:rPr>
        <w:t>Минибаев В.Р. Молочная продуктивность и качества молока коров черно-пестрой породы при скармливании им сбалансированного кормового комплекса «ФЕЛУЦЕН» К 1-2 дис, на соис. канд. сх-н. Уфа 2019 С. 18</w:t>
      </w:r>
    </w:p>
    <w:p w14:paraId="4DB90155" w14:textId="79EB6CB1" w:rsidR="00490F7B" w:rsidRPr="00616F88" w:rsidRDefault="00490F7B" w:rsidP="007C2F29">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sidRPr="00616F88">
        <w:rPr>
          <w:rFonts w:ascii="Times New Roman" w:hAnsi="Times New Roman" w:cs="Times New Roman"/>
          <w:sz w:val="28"/>
          <w:szCs w:val="28"/>
        </w:rPr>
        <w:t>Жумалиева Г.Е., Чоманов У.Ч., Актокалова Г.С., Жонысова М., Касимбек Р.К., Тултабаева А.К. Экструдирование зерновых смесей на основе пророщенного зерна тритикале Вестник Алматинского технологического университета 2019, №1, с. 84</w:t>
      </w:r>
    </w:p>
    <w:p w14:paraId="03671F22" w14:textId="25F2221E" w:rsidR="00490F7B" w:rsidRPr="00616F88" w:rsidRDefault="00616F88" w:rsidP="007C2F29">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Pr>
          <w:rFonts w:ascii="Times New Roman" w:hAnsi="Times New Roman" w:cs="Times New Roman"/>
          <w:color w:val="000000" w:themeColor="text1"/>
          <w:sz w:val="28"/>
          <w:szCs w:val="28"/>
          <w:lang w:val="kk-KZ"/>
        </w:rPr>
        <w:t>Василенко Л</w:t>
      </w:r>
      <w:r>
        <w:rPr>
          <w:rFonts w:ascii="Times New Roman" w:hAnsi="Times New Roman" w:cs="Times New Roman"/>
          <w:color w:val="000000" w:themeColor="text1"/>
          <w:sz w:val="28"/>
          <w:szCs w:val="28"/>
        </w:rPr>
        <w:t>.И. Разработка технологии экструдированных палочек фугкционального назаначения с использованием молочного сырья</w:t>
      </w:r>
      <w:r w:rsidRPr="00616F8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дис</w:t>
      </w:r>
      <w:r>
        <w:rPr>
          <w:rFonts w:ascii="Times New Roman" w:hAnsi="Times New Roman" w:cs="Times New Roman"/>
          <w:color w:val="000000" w:themeColor="text1"/>
          <w:sz w:val="28"/>
          <w:szCs w:val="28"/>
        </w:rPr>
        <w:t>… к.т.н. Воронеж</w:t>
      </w:r>
    </w:p>
    <w:p w14:paraId="73B7B73A" w14:textId="77777777" w:rsidR="00107C99" w:rsidRPr="00107C99" w:rsidRDefault="00616F88" w:rsidP="00107C99">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sidRPr="00107C99">
        <w:rPr>
          <w:rFonts w:ascii="Times New Roman" w:hAnsi="Times New Roman" w:cs="Times New Roman"/>
          <w:sz w:val="28"/>
          <w:szCs w:val="28"/>
        </w:rPr>
        <w:t>Чоманов У.Ч., Жумалиева Г.Е., Актокалова Г.С., Касимбек Р., Тултабаева А.К. Исследование основных закономерностей процесса экструзии зерновой смеси с белковой начинкой Вестник Алматинского технологического университета 2019, №3, с. 73</w:t>
      </w:r>
    </w:p>
    <w:p w14:paraId="7B9C9AB8" w14:textId="3F73D6ED" w:rsidR="00107C99" w:rsidRPr="00A61D02" w:rsidRDefault="00107C99" w:rsidP="00107C99">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Pr>
          <w:rFonts w:ascii="Times New Roman" w:hAnsi="Times New Roman" w:cs="Times New Roman"/>
          <w:sz w:val="28"/>
          <w:szCs w:val="28"/>
          <w:lang w:val="kk-KZ"/>
        </w:rPr>
        <w:t xml:space="preserve">Пат. </w:t>
      </w:r>
      <w:r>
        <w:rPr>
          <w:rFonts w:ascii="Times New Roman" w:hAnsi="Times New Roman" w:cs="Times New Roman"/>
          <w:sz w:val="28"/>
          <w:szCs w:val="28"/>
          <w:lang w:val="en-US"/>
        </w:rPr>
        <w:t>RUS</w:t>
      </w:r>
      <w:r w:rsidRPr="00107C99">
        <w:rPr>
          <w:rFonts w:ascii="Times New Roman" w:hAnsi="Times New Roman" w:cs="Times New Roman"/>
          <w:sz w:val="28"/>
          <w:szCs w:val="28"/>
        </w:rPr>
        <w:t xml:space="preserve"> 2338388 </w:t>
      </w:r>
      <w:r>
        <w:rPr>
          <w:rFonts w:ascii="Times New Roman" w:hAnsi="Times New Roman" w:cs="Times New Roman"/>
          <w:sz w:val="28"/>
          <w:szCs w:val="28"/>
          <w:lang w:val="kk-KZ"/>
        </w:rPr>
        <w:t>МПК А23К1</w:t>
      </w:r>
      <w:r w:rsidRPr="00107C99">
        <w:rPr>
          <w:rFonts w:ascii="Times New Roman" w:hAnsi="Times New Roman" w:cs="Times New Roman"/>
          <w:sz w:val="28"/>
          <w:szCs w:val="28"/>
        </w:rPr>
        <w:t>/00</w:t>
      </w:r>
      <w:r w:rsidRPr="00107C99">
        <w:rPr>
          <w:rFonts w:ascii="Times New Roman" w:hAnsi="Times New Roman" w:cs="Times New Roman"/>
          <w:color w:val="000000" w:themeColor="text1"/>
          <w:sz w:val="28"/>
          <w:szCs w:val="28"/>
        </w:rPr>
        <w:t xml:space="preserve"> Способ производства полнорационных экструдированных комбикормов с начинкой/ </w:t>
      </w:r>
      <w:r w:rsidRPr="00107C99">
        <w:rPr>
          <w:rFonts w:ascii="Times New Roman" w:hAnsi="Times New Roman" w:cs="Times New Roman"/>
          <w:color w:val="000000" w:themeColor="text1"/>
          <w:sz w:val="28"/>
          <w:szCs w:val="28"/>
          <w:lang w:val="kk-KZ"/>
        </w:rPr>
        <w:t>Шевцов А</w:t>
      </w:r>
      <w:r w:rsidRPr="00107C99">
        <w:rPr>
          <w:rFonts w:ascii="Times New Roman" w:hAnsi="Times New Roman" w:cs="Times New Roman"/>
          <w:color w:val="000000" w:themeColor="text1"/>
          <w:sz w:val="28"/>
          <w:szCs w:val="28"/>
        </w:rPr>
        <w:t>.А., Лыткина Л.И., Чайкин И.Б., Андреева М.С</w:t>
      </w:r>
      <w:r w:rsidR="00A61D02" w:rsidRPr="00A61D02">
        <w:rPr>
          <w:rFonts w:ascii="Times New Roman" w:hAnsi="Times New Roman" w:cs="Times New Roman"/>
          <w:color w:val="000000" w:themeColor="text1"/>
          <w:sz w:val="28"/>
          <w:szCs w:val="28"/>
        </w:rPr>
        <w:t>.</w:t>
      </w:r>
    </w:p>
    <w:p w14:paraId="5A091DCF" w14:textId="3C016CA4" w:rsidR="00A61D02" w:rsidRPr="00C414D5" w:rsidRDefault="00A23D81" w:rsidP="00C414D5">
      <w:pPr>
        <w:pStyle w:val="a8"/>
        <w:numPr>
          <w:ilvl w:val="0"/>
          <w:numId w:val="19"/>
        </w:numPr>
        <w:spacing w:after="0" w:line="240" w:lineRule="auto"/>
        <w:ind w:left="0" w:firstLine="709"/>
        <w:jc w:val="both"/>
        <w:rPr>
          <w:rStyle w:val="a5"/>
          <w:rFonts w:ascii="Times New Roman" w:hAnsi="Times New Roman" w:cs="Times New Roman"/>
          <w:b/>
          <w:color w:val="000000" w:themeColor="text1"/>
          <w:sz w:val="28"/>
          <w:szCs w:val="28"/>
          <w:u w:val="none"/>
          <w:lang w:val="kk-KZ"/>
        </w:rPr>
      </w:pPr>
      <w:hyperlink r:id="rId109" w:history="1">
        <w:r w:rsidR="00C414D5" w:rsidRPr="00C414D5">
          <w:rPr>
            <w:rStyle w:val="a5"/>
            <w:rFonts w:ascii="Times New Roman" w:hAnsi="Times New Roman"/>
            <w:sz w:val="28"/>
            <w:szCs w:val="28"/>
            <w:lang w:val="kk-KZ"/>
          </w:rPr>
          <w:t>https://direct.farm/post/vliyaniye-ekstrudirovaniya-na-kormovuyu-tsennost-zerna-20972</w:t>
        </w:r>
      </w:hyperlink>
    </w:p>
    <w:p w14:paraId="1882F162" w14:textId="77777777" w:rsidR="002E2FD7" w:rsidRPr="002E2FD7" w:rsidRDefault="00A23D81" w:rsidP="002E2FD7">
      <w:pPr>
        <w:pStyle w:val="a8"/>
        <w:numPr>
          <w:ilvl w:val="0"/>
          <w:numId w:val="19"/>
        </w:numPr>
        <w:spacing w:after="0" w:line="240" w:lineRule="auto"/>
        <w:ind w:left="0" w:firstLine="709"/>
        <w:jc w:val="both"/>
        <w:rPr>
          <w:rStyle w:val="a5"/>
          <w:rFonts w:ascii="Times New Roman" w:hAnsi="Times New Roman" w:cs="Times New Roman"/>
          <w:b/>
          <w:color w:val="000000" w:themeColor="text1"/>
          <w:sz w:val="28"/>
          <w:szCs w:val="28"/>
          <w:u w:val="none"/>
          <w:lang w:val="kk-KZ"/>
        </w:rPr>
      </w:pPr>
      <w:hyperlink r:id="rId110" w:history="1">
        <w:r w:rsidR="002B07DD" w:rsidRPr="002E2FD7">
          <w:rPr>
            <w:rStyle w:val="a5"/>
            <w:rFonts w:ascii="Times New Roman" w:hAnsi="Times New Roman" w:cs="Times New Roman"/>
            <w:bCs/>
            <w:sz w:val="28"/>
            <w:szCs w:val="28"/>
            <w:lang w:val="kk-KZ"/>
          </w:rPr>
          <w:t>https://decagon.ru/aw/aw-pet-foods/</w:t>
        </w:r>
      </w:hyperlink>
    </w:p>
    <w:p w14:paraId="2BB443F0" w14:textId="7386E16C" w:rsidR="002E2FD7" w:rsidRPr="002E2FD7" w:rsidRDefault="002E2FD7" w:rsidP="002E2FD7">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sidRPr="002E2FD7">
        <w:rPr>
          <w:rFonts w:ascii="Times New Roman" w:hAnsi="Times New Roman" w:cs="Times New Roman"/>
          <w:bCs/>
          <w:sz w:val="28"/>
          <w:szCs w:val="28"/>
        </w:rPr>
        <w:t>Волкова Е.А., Муратов А.А., Туаева Е.В., Чуриова К.С., Рыжков В.А. Комплексная оценка эффективности производства и использования зерносенажа из зерновых злаковых культур в молочном животноводстве Дальневосточный аграрный вестник 2018 №3(47) с.146</w:t>
      </w:r>
    </w:p>
    <w:p w14:paraId="6BA6C395" w14:textId="1C66B80F" w:rsidR="002B07DD" w:rsidRPr="007D540A" w:rsidRDefault="007D540A" w:rsidP="002B07DD">
      <w:pPr>
        <w:pStyle w:val="a8"/>
        <w:numPr>
          <w:ilvl w:val="0"/>
          <w:numId w:val="19"/>
        </w:numPr>
        <w:spacing w:after="0" w:line="240" w:lineRule="auto"/>
        <w:ind w:left="0" w:firstLine="709"/>
        <w:jc w:val="both"/>
        <w:rPr>
          <w:rStyle w:val="a5"/>
          <w:rFonts w:ascii="Times New Roman" w:hAnsi="Times New Roman" w:cs="Times New Roman"/>
          <w:b/>
          <w:color w:val="000000" w:themeColor="text1"/>
          <w:sz w:val="28"/>
          <w:szCs w:val="28"/>
          <w:u w:val="none"/>
          <w:lang w:val="kk-KZ"/>
        </w:rPr>
      </w:pPr>
      <w:r w:rsidRPr="007D540A">
        <w:rPr>
          <w:rFonts w:ascii="Times New Roman" w:hAnsi="Times New Roman" w:cs="Times New Roman"/>
          <w:bCs/>
          <w:sz w:val="28"/>
          <w:szCs w:val="28"/>
        </w:rPr>
        <w:t xml:space="preserve">Гафнер В.Д., Горелик О.В. Влияние тритикале на качество молока при производстве творога Аграрный вестник Урала №7 2017 </w:t>
      </w:r>
      <w:hyperlink r:id="rId111" w:history="1">
        <w:r w:rsidRPr="007D540A">
          <w:rPr>
            <w:rStyle w:val="a5"/>
            <w:rFonts w:ascii="Times New Roman" w:hAnsi="Times New Roman" w:cs="Times New Roman"/>
            <w:bCs/>
            <w:sz w:val="28"/>
            <w:szCs w:val="28"/>
          </w:rPr>
          <w:t>https://milklife.ru/publication/1581.html</w:t>
        </w:r>
      </w:hyperlink>
    </w:p>
    <w:p w14:paraId="257ECA97" w14:textId="77777777" w:rsidR="007D540A" w:rsidRPr="007D540A" w:rsidRDefault="007D540A" w:rsidP="007D540A">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sidRPr="007D540A">
        <w:rPr>
          <w:rFonts w:ascii="Times New Roman" w:hAnsi="Times New Roman" w:cs="Times New Roman"/>
          <w:sz w:val="28"/>
          <w:szCs w:val="28"/>
        </w:rPr>
        <w:t xml:space="preserve">Минибаев В.Р. Молочная продуктивность и качества молока коров черно-пестрой породы при скармливании им сбалансированного кормового комплекса «ФЕЛУЦЕН» К 1-2 дис, на соис. канд. сх-н. Уфа 2019 </w:t>
      </w:r>
      <w:r w:rsidRPr="007D540A">
        <w:rPr>
          <w:rFonts w:ascii="Times New Roman" w:hAnsi="Times New Roman" w:cs="Times New Roman"/>
          <w:bCs/>
          <w:sz w:val="28"/>
          <w:szCs w:val="28"/>
        </w:rPr>
        <w:t>С.63</w:t>
      </w:r>
    </w:p>
    <w:p w14:paraId="4E5E4708" w14:textId="77777777" w:rsidR="007D540A" w:rsidRPr="00E7349C" w:rsidRDefault="007D540A" w:rsidP="007D540A">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sidRPr="00E7349C">
        <w:rPr>
          <w:rFonts w:ascii="Times New Roman" w:hAnsi="Times New Roman" w:cs="Times New Roman"/>
          <w:sz w:val="28"/>
          <w:szCs w:val="28"/>
        </w:rPr>
        <w:t>Гафнер В.Д., Горелик О.В., Быкова О.А. Молочная продуктивность и качество молока коров при применение тритикале Известия Оренбурского государственного аграрного университета, 2017. №4 (66). С.171-174</w:t>
      </w:r>
    </w:p>
    <w:p w14:paraId="409D555A" w14:textId="77777777" w:rsidR="007D540A" w:rsidRPr="00E7349C" w:rsidRDefault="007D540A" w:rsidP="007D540A">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sidRPr="00E7349C">
        <w:rPr>
          <w:rFonts w:ascii="Times New Roman" w:hAnsi="Times New Roman" w:cs="Times New Roman"/>
          <w:sz w:val="28"/>
          <w:szCs w:val="28"/>
        </w:rPr>
        <w:t>Гафнер В.Д., Горелик О.В. Использование зерна тритикале в кормлении лактирующих коров и их молочная продуктивность Кормление сельскохозяйственных животных и кормопроизводство. 2017, №7. С. 3-11.</w:t>
      </w:r>
    </w:p>
    <w:p w14:paraId="3F9B7021" w14:textId="77777777" w:rsidR="007D540A" w:rsidRPr="00E7349C" w:rsidRDefault="007D540A" w:rsidP="007D540A">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sidRPr="00E7349C">
        <w:rPr>
          <w:rFonts w:ascii="Times New Roman" w:hAnsi="Times New Roman" w:cs="Times New Roman"/>
          <w:sz w:val="28"/>
          <w:szCs w:val="28"/>
        </w:rPr>
        <w:lastRenderedPageBreak/>
        <w:t>Гафнер В.Д., Давыдов А.С., Манилова В.О., Горелик О.В. Качество молочных продуктов при применении в кормлении коров тритикале. В сборнике Производство племенной продукции (материала) по направлениям отечественного племенного животноводства на основе ускоренной селекции. Сборник матеиалов международной научно-практической конференции «Стратегические задачи по научно-технологическому развитию АПК», 2018. С. 68-70.</w:t>
      </w:r>
    </w:p>
    <w:p w14:paraId="32F3308D" w14:textId="77777777" w:rsidR="00E7349C" w:rsidRPr="00E7349C" w:rsidRDefault="007D540A" w:rsidP="00E7349C">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sidRPr="00E7349C">
        <w:rPr>
          <w:rFonts w:ascii="Times New Roman" w:hAnsi="Times New Roman" w:cs="Times New Roman"/>
          <w:sz w:val="28"/>
          <w:szCs w:val="28"/>
        </w:rPr>
        <w:t>Гафнер В.Д., Горелик О.В., Лоретц О.Г., Гневанова С. Технологические свойства молока при введдение в рацион тритикале [Электронный ресурс] Молодежь и наука-2016-№6.</w:t>
      </w:r>
    </w:p>
    <w:p w14:paraId="182BDF68" w14:textId="6D4609CF" w:rsidR="00E7349C" w:rsidRPr="00872BA7" w:rsidRDefault="00E7349C" w:rsidP="00E7349C">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sidRPr="00872BA7">
        <w:rPr>
          <w:rFonts w:ascii="Times New Roman" w:hAnsi="Times New Roman" w:cs="Times New Roman"/>
          <w:sz w:val="28"/>
          <w:szCs w:val="28"/>
        </w:rPr>
        <w:t>Гафнер В.Д., Горелик О.В., Зернина С.Г. Динамика МДЖ и МДБ в молоке при применении зерна тритикале для дойных коров Сельскохозяйственные науки: Ветеринария и Зоотехния С. 88.</w:t>
      </w:r>
    </w:p>
    <w:p w14:paraId="70CE757E" w14:textId="24297B07" w:rsidR="007D540A" w:rsidRPr="00872BA7" w:rsidRDefault="00E7349C" w:rsidP="00E7349C">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sidRPr="00872BA7">
        <w:rPr>
          <w:rFonts w:ascii="Times New Roman" w:hAnsi="Times New Roman" w:cs="Times New Roman"/>
          <w:sz w:val="28"/>
          <w:szCs w:val="28"/>
        </w:rPr>
        <w:t>Гафнер В.Д., Горелик О.В., Быкова О.А. Молочная продуктивность и качество молока коров при применении тритикале Зоотехния С. 171</w:t>
      </w:r>
    </w:p>
    <w:p w14:paraId="66618D23" w14:textId="4D72768B" w:rsidR="00E7349C" w:rsidRPr="001A0F5E" w:rsidRDefault="00872BA7" w:rsidP="00E7349C">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sidRPr="001A0F5E">
        <w:rPr>
          <w:rFonts w:ascii="Times New Roman" w:hAnsi="Times New Roman" w:cs="Times New Roman"/>
          <w:bCs/>
          <w:sz w:val="28"/>
          <w:szCs w:val="28"/>
        </w:rPr>
        <w:t>Швецов Н.Н., Зуев Н.П., Наумов М.М., Швецова М.Р., Саламахин С.П., Зуева Е.Н., Зуев С.Н., Шумский В.А. Молочная продуктивность коров при скармливании комбикормов-концентратов с включением экструдированных компонентов Вестник Алтайского государственного аграрного универстета №12(122), 2014 с.101.</w:t>
      </w:r>
    </w:p>
    <w:p w14:paraId="3B3A85AB" w14:textId="46EE8EF2" w:rsidR="00872BA7" w:rsidRPr="001A0F5E" w:rsidRDefault="00872BA7" w:rsidP="00E7349C">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sidRPr="001A0F5E">
        <w:rPr>
          <w:rFonts w:ascii="Times New Roman" w:hAnsi="Times New Roman" w:cs="Times New Roman"/>
          <w:bCs/>
          <w:sz w:val="28"/>
          <w:szCs w:val="28"/>
          <w:lang w:val="kk-KZ"/>
        </w:rPr>
        <w:t>Касимбек Р., Изтаев А.И., Тултабаева А.К., Исабекова М. Применение пророщенного тритикале в комбикормах Международный форум молодых ученых «</w:t>
      </w:r>
      <w:r w:rsidRPr="001A0F5E">
        <w:rPr>
          <w:rFonts w:ascii="Times New Roman" w:hAnsi="Times New Roman" w:cs="Times New Roman"/>
          <w:bCs/>
          <w:sz w:val="28"/>
          <w:szCs w:val="28"/>
          <w:lang w:val="en-US"/>
        </w:rPr>
        <w:t>BURABAY</w:t>
      </w:r>
      <w:r w:rsidRPr="001A0F5E">
        <w:rPr>
          <w:rFonts w:ascii="Times New Roman" w:hAnsi="Times New Roman" w:cs="Times New Roman"/>
          <w:bCs/>
          <w:sz w:val="28"/>
          <w:szCs w:val="28"/>
        </w:rPr>
        <w:t xml:space="preserve"> </w:t>
      </w:r>
      <w:r w:rsidRPr="001A0F5E">
        <w:rPr>
          <w:rFonts w:ascii="Times New Roman" w:hAnsi="Times New Roman" w:cs="Times New Roman"/>
          <w:bCs/>
          <w:sz w:val="28"/>
          <w:szCs w:val="28"/>
          <w:lang w:val="en-US"/>
        </w:rPr>
        <w:t>FORUM</w:t>
      </w:r>
      <w:r w:rsidRPr="001A0F5E">
        <w:rPr>
          <w:rFonts w:ascii="Times New Roman" w:hAnsi="Times New Roman" w:cs="Times New Roman"/>
          <w:bCs/>
          <w:sz w:val="28"/>
          <w:szCs w:val="28"/>
        </w:rPr>
        <w:t>: Международное сотрудничество Казахстана</w:t>
      </w:r>
      <w:r w:rsidRPr="001A0F5E">
        <w:rPr>
          <w:rFonts w:ascii="Times New Roman" w:hAnsi="Times New Roman" w:cs="Times New Roman"/>
          <w:bCs/>
          <w:sz w:val="28"/>
          <w:szCs w:val="28"/>
          <w:lang w:val="kk-KZ"/>
        </w:rPr>
        <w:t>» Нур-Султан 2019,с.144</w:t>
      </w:r>
    </w:p>
    <w:p w14:paraId="48EEA5F7" w14:textId="6E95C821" w:rsidR="00872BA7" w:rsidRPr="001A0F5E" w:rsidRDefault="00445F90" w:rsidP="00E7349C">
      <w:pPr>
        <w:pStyle w:val="a8"/>
        <w:numPr>
          <w:ilvl w:val="0"/>
          <w:numId w:val="19"/>
        </w:numPr>
        <w:spacing w:after="0" w:line="240" w:lineRule="auto"/>
        <w:ind w:left="0" w:firstLine="709"/>
        <w:jc w:val="both"/>
        <w:rPr>
          <w:rFonts w:ascii="Times New Roman" w:hAnsi="Times New Roman" w:cs="Times New Roman"/>
          <w:b/>
          <w:color w:val="000000" w:themeColor="text1"/>
          <w:sz w:val="28"/>
          <w:szCs w:val="28"/>
          <w:lang w:val="kk-KZ"/>
        </w:rPr>
      </w:pPr>
      <w:r w:rsidRPr="001A0F5E">
        <w:rPr>
          <w:rFonts w:ascii="Times New Roman" w:hAnsi="Times New Roman" w:cs="Times New Roman"/>
          <w:bCs/>
          <w:sz w:val="28"/>
          <w:szCs w:val="28"/>
        </w:rPr>
        <w:t>Матюшев В.В., Чаплыгина И.А., Семенов А.В. Использование пророщенного зерна пшеницы в экструзионных технологиях ВестникКрасГАУ 2020 №11 с.185</w:t>
      </w:r>
      <w:r w:rsidR="00672846">
        <w:rPr>
          <w:rFonts w:ascii="Times New Roman" w:hAnsi="Times New Roman" w:cs="Times New Roman"/>
          <w:bCs/>
          <w:sz w:val="28"/>
          <w:szCs w:val="28"/>
        </w:rPr>
        <w:t>.</w:t>
      </w:r>
    </w:p>
    <w:p w14:paraId="30C89A89" w14:textId="0103F8A1" w:rsidR="00445F90" w:rsidRDefault="00445F90" w:rsidP="001A0F5E">
      <w:pPr>
        <w:pStyle w:val="a8"/>
        <w:spacing w:after="0" w:line="240" w:lineRule="auto"/>
        <w:ind w:left="709"/>
        <w:jc w:val="both"/>
        <w:rPr>
          <w:rFonts w:ascii="Times New Roman" w:hAnsi="Times New Roman" w:cs="Times New Roman"/>
          <w:b/>
          <w:color w:val="000000" w:themeColor="text1"/>
          <w:sz w:val="28"/>
          <w:szCs w:val="28"/>
          <w:lang w:val="kk-KZ"/>
        </w:rPr>
      </w:pPr>
    </w:p>
    <w:p w14:paraId="1065DC62" w14:textId="650D1752" w:rsidR="00521047" w:rsidRDefault="00521047" w:rsidP="001A0F5E">
      <w:pPr>
        <w:pStyle w:val="a8"/>
        <w:spacing w:after="0" w:line="240" w:lineRule="auto"/>
        <w:ind w:left="709"/>
        <w:jc w:val="both"/>
        <w:rPr>
          <w:rFonts w:ascii="Times New Roman" w:hAnsi="Times New Roman" w:cs="Times New Roman"/>
          <w:b/>
          <w:color w:val="000000" w:themeColor="text1"/>
          <w:sz w:val="28"/>
          <w:szCs w:val="28"/>
          <w:lang w:val="kk-KZ"/>
        </w:rPr>
      </w:pPr>
    </w:p>
    <w:p w14:paraId="4244916F" w14:textId="72750592" w:rsidR="00521047" w:rsidRDefault="00521047" w:rsidP="001A0F5E">
      <w:pPr>
        <w:pStyle w:val="a8"/>
        <w:spacing w:after="0" w:line="240" w:lineRule="auto"/>
        <w:ind w:left="709"/>
        <w:jc w:val="both"/>
        <w:rPr>
          <w:rFonts w:ascii="Times New Roman" w:hAnsi="Times New Roman" w:cs="Times New Roman"/>
          <w:b/>
          <w:color w:val="000000" w:themeColor="text1"/>
          <w:sz w:val="28"/>
          <w:szCs w:val="28"/>
          <w:lang w:val="kk-KZ"/>
        </w:rPr>
      </w:pPr>
    </w:p>
    <w:p w14:paraId="0E639CBE" w14:textId="200C7E42" w:rsidR="00521047" w:rsidRDefault="00521047" w:rsidP="001A0F5E">
      <w:pPr>
        <w:pStyle w:val="a8"/>
        <w:spacing w:after="0" w:line="240" w:lineRule="auto"/>
        <w:ind w:left="709"/>
        <w:jc w:val="both"/>
        <w:rPr>
          <w:rFonts w:ascii="Times New Roman" w:hAnsi="Times New Roman" w:cs="Times New Roman"/>
          <w:b/>
          <w:color w:val="000000" w:themeColor="text1"/>
          <w:sz w:val="28"/>
          <w:szCs w:val="28"/>
          <w:lang w:val="kk-KZ"/>
        </w:rPr>
      </w:pPr>
    </w:p>
    <w:p w14:paraId="1A5463F9" w14:textId="45B06641" w:rsidR="00521047" w:rsidRDefault="00521047" w:rsidP="001A0F5E">
      <w:pPr>
        <w:pStyle w:val="a8"/>
        <w:spacing w:after="0" w:line="240" w:lineRule="auto"/>
        <w:ind w:left="709"/>
        <w:jc w:val="both"/>
        <w:rPr>
          <w:rFonts w:ascii="Times New Roman" w:hAnsi="Times New Roman" w:cs="Times New Roman"/>
          <w:b/>
          <w:color w:val="000000" w:themeColor="text1"/>
          <w:sz w:val="28"/>
          <w:szCs w:val="28"/>
          <w:lang w:val="kk-KZ"/>
        </w:rPr>
      </w:pPr>
    </w:p>
    <w:p w14:paraId="1B4FB604" w14:textId="787A5D65" w:rsidR="00521047" w:rsidRDefault="00521047" w:rsidP="001A0F5E">
      <w:pPr>
        <w:pStyle w:val="a8"/>
        <w:spacing w:after="0" w:line="240" w:lineRule="auto"/>
        <w:ind w:left="709"/>
        <w:jc w:val="both"/>
        <w:rPr>
          <w:rFonts w:ascii="Times New Roman" w:hAnsi="Times New Roman" w:cs="Times New Roman"/>
          <w:b/>
          <w:color w:val="000000" w:themeColor="text1"/>
          <w:sz w:val="28"/>
          <w:szCs w:val="28"/>
          <w:lang w:val="kk-KZ"/>
        </w:rPr>
      </w:pPr>
    </w:p>
    <w:p w14:paraId="095DD1D3" w14:textId="1BD091D6" w:rsidR="003F7946" w:rsidRDefault="003F7946" w:rsidP="001A0F5E">
      <w:pPr>
        <w:pStyle w:val="a8"/>
        <w:spacing w:after="0" w:line="240" w:lineRule="auto"/>
        <w:ind w:left="709"/>
        <w:jc w:val="both"/>
        <w:rPr>
          <w:rFonts w:ascii="Times New Roman" w:hAnsi="Times New Roman" w:cs="Times New Roman"/>
          <w:b/>
          <w:color w:val="000000" w:themeColor="text1"/>
          <w:sz w:val="28"/>
          <w:szCs w:val="28"/>
          <w:lang w:val="kk-KZ"/>
        </w:rPr>
      </w:pPr>
    </w:p>
    <w:p w14:paraId="2B77888C" w14:textId="4C62FED1" w:rsidR="003F7946" w:rsidRDefault="003F7946" w:rsidP="001A0F5E">
      <w:pPr>
        <w:pStyle w:val="a8"/>
        <w:spacing w:after="0" w:line="240" w:lineRule="auto"/>
        <w:ind w:left="709"/>
        <w:jc w:val="both"/>
        <w:rPr>
          <w:rFonts w:ascii="Times New Roman" w:hAnsi="Times New Roman" w:cs="Times New Roman"/>
          <w:b/>
          <w:color w:val="000000" w:themeColor="text1"/>
          <w:sz w:val="28"/>
          <w:szCs w:val="28"/>
          <w:lang w:val="kk-KZ"/>
        </w:rPr>
      </w:pPr>
    </w:p>
    <w:p w14:paraId="0CD6766A" w14:textId="137C8F3B" w:rsidR="003F7946" w:rsidRDefault="003F7946" w:rsidP="001A0F5E">
      <w:pPr>
        <w:pStyle w:val="a8"/>
        <w:spacing w:after="0" w:line="240" w:lineRule="auto"/>
        <w:ind w:left="709"/>
        <w:jc w:val="both"/>
        <w:rPr>
          <w:rFonts w:ascii="Times New Roman" w:hAnsi="Times New Roman" w:cs="Times New Roman"/>
          <w:b/>
          <w:color w:val="000000" w:themeColor="text1"/>
          <w:sz w:val="28"/>
          <w:szCs w:val="28"/>
          <w:lang w:val="kk-KZ"/>
        </w:rPr>
      </w:pPr>
    </w:p>
    <w:p w14:paraId="2C8F86D4" w14:textId="4D4227A7" w:rsidR="003F7946" w:rsidRDefault="003F7946" w:rsidP="001A0F5E">
      <w:pPr>
        <w:pStyle w:val="a8"/>
        <w:spacing w:after="0" w:line="240" w:lineRule="auto"/>
        <w:ind w:left="709"/>
        <w:jc w:val="both"/>
        <w:rPr>
          <w:rFonts w:ascii="Times New Roman" w:hAnsi="Times New Roman" w:cs="Times New Roman"/>
          <w:b/>
          <w:color w:val="000000" w:themeColor="text1"/>
          <w:sz w:val="28"/>
          <w:szCs w:val="28"/>
          <w:lang w:val="kk-KZ"/>
        </w:rPr>
      </w:pPr>
    </w:p>
    <w:p w14:paraId="7DF80A14" w14:textId="411B7BA2" w:rsidR="003F7946" w:rsidRDefault="003F7946" w:rsidP="001A0F5E">
      <w:pPr>
        <w:pStyle w:val="a8"/>
        <w:spacing w:after="0" w:line="240" w:lineRule="auto"/>
        <w:ind w:left="709"/>
        <w:jc w:val="both"/>
        <w:rPr>
          <w:rFonts w:ascii="Times New Roman" w:hAnsi="Times New Roman" w:cs="Times New Roman"/>
          <w:b/>
          <w:color w:val="000000" w:themeColor="text1"/>
          <w:sz w:val="28"/>
          <w:szCs w:val="28"/>
          <w:lang w:val="kk-KZ"/>
        </w:rPr>
      </w:pPr>
    </w:p>
    <w:p w14:paraId="5662C9FF" w14:textId="7F770570" w:rsidR="003F7946" w:rsidRDefault="003F7946" w:rsidP="001A0F5E">
      <w:pPr>
        <w:pStyle w:val="a8"/>
        <w:spacing w:after="0" w:line="240" w:lineRule="auto"/>
        <w:ind w:left="709"/>
        <w:jc w:val="both"/>
        <w:rPr>
          <w:rFonts w:ascii="Times New Roman" w:hAnsi="Times New Roman" w:cs="Times New Roman"/>
          <w:b/>
          <w:color w:val="000000" w:themeColor="text1"/>
          <w:sz w:val="28"/>
          <w:szCs w:val="28"/>
          <w:lang w:val="kk-KZ"/>
        </w:rPr>
      </w:pPr>
    </w:p>
    <w:p w14:paraId="14188703" w14:textId="783981DE" w:rsidR="003F7946" w:rsidRDefault="003F7946" w:rsidP="001A0F5E">
      <w:pPr>
        <w:pStyle w:val="a8"/>
        <w:spacing w:after="0" w:line="240" w:lineRule="auto"/>
        <w:ind w:left="709"/>
        <w:jc w:val="both"/>
        <w:rPr>
          <w:rFonts w:ascii="Times New Roman" w:hAnsi="Times New Roman" w:cs="Times New Roman"/>
          <w:b/>
          <w:color w:val="000000" w:themeColor="text1"/>
          <w:sz w:val="28"/>
          <w:szCs w:val="28"/>
          <w:lang w:val="kk-KZ"/>
        </w:rPr>
      </w:pPr>
    </w:p>
    <w:p w14:paraId="51382A9E" w14:textId="742C34E2" w:rsidR="003F7946" w:rsidRDefault="003F7946" w:rsidP="001A0F5E">
      <w:pPr>
        <w:pStyle w:val="a8"/>
        <w:spacing w:after="0" w:line="240" w:lineRule="auto"/>
        <w:ind w:left="709"/>
        <w:jc w:val="both"/>
        <w:rPr>
          <w:rFonts w:ascii="Times New Roman" w:hAnsi="Times New Roman" w:cs="Times New Roman"/>
          <w:b/>
          <w:color w:val="000000" w:themeColor="text1"/>
          <w:sz w:val="28"/>
          <w:szCs w:val="28"/>
          <w:lang w:val="kk-KZ"/>
        </w:rPr>
      </w:pPr>
    </w:p>
    <w:p w14:paraId="5EF5AA8D" w14:textId="4AE467B5" w:rsidR="003F7946" w:rsidRDefault="003F7946" w:rsidP="001A0F5E">
      <w:pPr>
        <w:pStyle w:val="a8"/>
        <w:spacing w:after="0" w:line="240" w:lineRule="auto"/>
        <w:ind w:left="709"/>
        <w:jc w:val="both"/>
        <w:rPr>
          <w:rFonts w:ascii="Times New Roman" w:hAnsi="Times New Roman" w:cs="Times New Roman"/>
          <w:b/>
          <w:color w:val="000000" w:themeColor="text1"/>
          <w:sz w:val="28"/>
          <w:szCs w:val="28"/>
          <w:lang w:val="kk-KZ"/>
        </w:rPr>
      </w:pPr>
    </w:p>
    <w:p w14:paraId="376B7A06" w14:textId="77777777" w:rsidR="003F7946" w:rsidRDefault="003F7946" w:rsidP="001A0F5E">
      <w:pPr>
        <w:pStyle w:val="a8"/>
        <w:spacing w:after="0" w:line="240" w:lineRule="auto"/>
        <w:ind w:left="709"/>
        <w:jc w:val="both"/>
        <w:rPr>
          <w:rFonts w:ascii="Times New Roman" w:hAnsi="Times New Roman" w:cs="Times New Roman"/>
          <w:b/>
          <w:color w:val="000000" w:themeColor="text1"/>
          <w:sz w:val="28"/>
          <w:szCs w:val="28"/>
          <w:lang w:val="kk-KZ"/>
        </w:rPr>
      </w:pPr>
    </w:p>
    <w:p w14:paraId="19DDB967" w14:textId="77777777" w:rsidR="003F7946" w:rsidRDefault="003F7946" w:rsidP="003F7946">
      <w:pPr>
        <w:pStyle w:val="1"/>
        <w:jc w:val="center"/>
        <w:rPr>
          <w:rFonts w:ascii="Times New Roman" w:hAnsi="Times New Roman" w:cs="Times New Roman"/>
          <w:b/>
          <w:color w:val="auto"/>
          <w:sz w:val="28"/>
          <w:szCs w:val="28"/>
        </w:rPr>
      </w:pPr>
      <w:bookmarkStart w:id="80" w:name="_Toc95772655"/>
      <w:bookmarkStart w:id="81" w:name="_Toc157460062"/>
      <w:r w:rsidRPr="00A90E7A">
        <w:rPr>
          <w:rFonts w:ascii="Times New Roman" w:hAnsi="Times New Roman" w:cs="Times New Roman"/>
          <w:b/>
          <w:color w:val="auto"/>
          <w:sz w:val="28"/>
          <w:szCs w:val="28"/>
        </w:rPr>
        <w:lastRenderedPageBreak/>
        <w:t>ПРИЛОЖЕНИЕ</w:t>
      </w:r>
      <w:bookmarkEnd w:id="80"/>
      <w:bookmarkEnd w:id="81"/>
      <w:r>
        <w:rPr>
          <w:rFonts w:ascii="Times New Roman" w:hAnsi="Times New Roman" w:cs="Times New Roman"/>
          <w:b/>
          <w:color w:val="auto"/>
          <w:sz w:val="28"/>
          <w:szCs w:val="28"/>
        </w:rPr>
        <w:t xml:space="preserve"> А</w:t>
      </w:r>
    </w:p>
    <w:p w14:paraId="6A1E6022" w14:textId="77777777" w:rsidR="003F7946" w:rsidRPr="00F700F3" w:rsidRDefault="003F7946" w:rsidP="003F7946">
      <w:pPr>
        <w:jc w:val="center"/>
        <w:rPr>
          <w:rFonts w:ascii="Times New Roman" w:hAnsi="Times New Roman" w:cs="Times New Roman"/>
          <w:b/>
          <w:sz w:val="24"/>
          <w:szCs w:val="24"/>
        </w:rPr>
      </w:pPr>
      <w:r w:rsidRPr="00F700F3">
        <w:rPr>
          <w:rFonts w:ascii="Times New Roman" w:hAnsi="Times New Roman" w:cs="Times New Roman"/>
          <w:b/>
          <w:sz w:val="24"/>
          <w:szCs w:val="24"/>
        </w:rPr>
        <w:t>Диссертационная работа выполнена в рамках проекта ПЦФ</w:t>
      </w:r>
    </w:p>
    <w:p w14:paraId="2A5AEFA4" w14:textId="77777777" w:rsidR="003F7946" w:rsidRPr="0000565D" w:rsidRDefault="003F7946" w:rsidP="003F7946"/>
    <w:p w14:paraId="7DA820A5" w14:textId="77777777" w:rsidR="003F7946" w:rsidRDefault="003F7946" w:rsidP="003F7946">
      <w:r w:rsidRPr="00291FE7">
        <w:rPr>
          <w:noProof/>
          <w:lang w:eastAsia="ru-RU"/>
        </w:rPr>
        <w:drawing>
          <wp:inline distT="0" distB="0" distL="0" distR="0" wp14:anchorId="1815E821" wp14:editId="1B76E693">
            <wp:extent cx="5940359" cy="8196398"/>
            <wp:effectExtent l="0" t="0" r="3810" b="0"/>
            <wp:docPr id="1692260105" name="Рисунок 169226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BEBA8EAE-BF5A-486C-A8C5-ECC9F3942E4B}">
                          <a14:imgProps xmlns:a14="http://schemas.microsoft.com/office/drawing/2010/main">
                            <a14:imgLayer r:embed="rId113">
                              <a14:imgEffect>
                                <a14:brightnessContrast bright="9000"/>
                              </a14:imgEffect>
                            </a14:imgLayer>
                          </a14:imgProps>
                        </a:ext>
                      </a:extLst>
                    </a:blip>
                    <a:stretch>
                      <a:fillRect/>
                    </a:stretch>
                  </pic:blipFill>
                  <pic:spPr>
                    <a:xfrm>
                      <a:off x="0" y="0"/>
                      <a:ext cx="5944043" cy="8201482"/>
                    </a:xfrm>
                    <a:prstGeom prst="rect">
                      <a:avLst/>
                    </a:prstGeom>
                  </pic:spPr>
                </pic:pic>
              </a:graphicData>
            </a:graphic>
          </wp:inline>
        </w:drawing>
      </w:r>
    </w:p>
    <w:p w14:paraId="35F95161" w14:textId="77777777" w:rsidR="003F7946" w:rsidRDefault="003F7946" w:rsidP="003F7946"/>
    <w:p w14:paraId="38B3BE65" w14:textId="77777777" w:rsidR="003F7946" w:rsidRPr="006E3808" w:rsidRDefault="003F7946" w:rsidP="003F7946">
      <w:r>
        <w:rPr>
          <w:noProof/>
          <w:lang w:eastAsia="ru-RU"/>
        </w:rPr>
        <w:drawing>
          <wp:inline distT="0" distB="0" distL="0" distR="0" wp14:anchorId="3B784BCD" wp14:editId="1100CC5F">
            <wp:extent cx="5715000" cy="8801100"/>
            <wp:effectExtent l="0" t="0" r="0" b="0"/>
            <wp:docPr id="1692260112" name="Рисунок 169226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BEBA8EAE-BF5A-486C-A8C5-ECC9F3942E4B}">
                          <a14:imgProps xmlns:a14="http://schemas.microsoft.com/office/drawing/2010/main">
                            <a14:imgLayer r:embed="rId115">
                              <a14:imgEffect>
                                <a14:brightnessContrast bright="7000"/>
                              </a14:imgEffect>
                            </a14:imgLayer>
                          </a14:imgProps>
                        </a:ext>
                      </a:extLst>
                    </a:blip>
                    <a:stretch>
                      <a:fillRect/>
                    </a:stretch>
                  </pic:blipFill>
                  <pic:spPr>
                    <a:xfrm>
                      <a:off x="0" y="0"/>
                      <a:ext cx="5716142" cy="8802859"/>
                    </a:xfrm>
                    <a:prstGeom prst="rect">
                      <a:avLst/>
                    </a:prstGeom>
                  </pic:spPr>
                </pic:pic>
              </a:graphicData>
            </a:graphic>
          </wp:inline>
        </w:drawing>
      </w:r>
    </w:p>
    <w:p w14:paraId="629BFF75" w14:textId="77777777" w:rsidR="003F7946" w:rsidRDefault="003F7946" w:rsidP="003F7946">
      <w:pPr>
        <w:pStyle w:val="1"/>
        <w:jc w:val="center"/>
        <w:rPr>
          <w:rFonts w:ascii="Times New Roman" w:hAnsi="Times New Roman" w:cs="Times New Roman"/>
          <w:b/>
          <w:color w:val="auto"/>
          <w:sz w:val="28"/>
          <w:szCs w:val="28"/>
        </w:rPr>
      </w:pPr>
      <w:r w:rsidRPr="00A90E7A">
        <w:rPr>
          <w:rFonts w:ascii="Times New Roman" w:hAnsi="Times New Roman" w:cs="Times New Roman"/>
          <w:b/>
          <w:color w:val="auto"/>
          <w:sz w:val="28"/>
          <w:szCs w:val="28"/>
        </w:rPr>
        <w:lastRenderedPageBreak/>
        <w:t>ПРИЛОЖЕНИЕ</w:t>
      </w:r>
      <w:r>
        <w:rPr>
          <w:rFonts w:ascii="Times New Roman" w:hAnsi="Times New Roman" w:cs="Times New Roman"/>
          <w:b/>
          <w:color w:val="auto"/>
          <w:sz w:val="28"/>
          <w:szCs w:val="28"/>
        </w:rPr>
        <w:t xml:space="preserve"> Б</w:t>
      </w:r>
    </w:p>
    <w:p w14:paraId="15A41262" w14:textId="77777777" w:rsidR="003F7946" w:rsidRDefault="003F7946" w:rsidP="003F794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Патенты</w:t>
      </w:r>
    </w:p>
    <w:p w14:paraId="5261FC23" w14:textId="77777777" w:rsidR="003F7946" w:rsidRDefault="003F7946" w:rsidP="003F7946">
      <w:pPr>
        <w:spacing w:after="0" w:line="240" w:lineRule="auto"/>
        <w:jc w:val="center"/>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inline distT="0" distB="0" distL="0" distR="0" wp14:anchorId="66AD0445" wp14:editId="1689A7E8">
            <wp:extent cx="5940425" cy="8407400"/>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Патент_page-0001.jpg"/>
                    <pic:cNvPicPr/>
                  </pic:nvPicPr>
                  <pic:blipFill>
                    <a:blip r:embed="rId116">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p>
    <w:p w14:paraId="1412AFF2" w14:textId="77777777" w:rsidR="003F7946" w:rsidRDefault="003F7946" w:rsidP="003F7946">
      <w:pPr>
        <w:spacing w:after="0" w:line="240" w:lineRule="auto"/>
        <w:jc w:val="center"/>
        <w:rPr>
          <w:rFonts w:ascii="Times New Roman" w:hAnsi="Times New Roman" w:cs="Times New Roman"/>
          <w:b/>
          <w:sz w:val="28"/>
          <w:szCs w:val="28"/>
          <w:lang w:val="en-US"/>
        </w:rPr>
      </w:pPr>
    </w:p>
    <w:p w14:paraId="2BF4999A" w14:textId="77777777" w:rsidR="003F7946" w:rsidRDefault="003F7946" w:rsidP="003F7946">
      <w:pPr>
        <w:spacing w:after="0" w:line="240" w:lineRule="auto"/>
        <w:jc w:val="center"/>
        <w:rPr>
          <w:rFonts w:ascii="Times New Roman" w:hAnsi="Times New Roman" w:cs="Times New Roman"/>
          <w:b/>
          <w:sz w:val="28"/>
          <w:szCs w:val="28"/>
          <w:lang w:val="en-US"/>
        </w:rPr>
      </w:pPr>
      <w:r>
        <w:rPr>
          <w:rFonts w:ascii="Times New Roman" w:hAnsi="Times New Roman" w:cs="Times New Roman"/>
          <w:b/>
          <w:noProof/>
          <w:sz w:val="28"/>
          <w:szCs w:val="28"/>
          <w:lang w:eastAsia="ru-RU"/>
        </w:rPr>
        <w:lastRenderedPageBreak/>
        <w:drawing>
          <wp:inline distT="0" distB="0" distL="0" distR="0" wp14:anchorId="39FB24C8" wp14:editId="72BEDAA7">
            <wp:extent cx="5940425" cy="8407400"/>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тент Способ производства экструдированных комбикормов_page-0001.jpg"/>
                    <pic:cNvPicPr/>
                  </pic:nvPicPr>
                  <pic:blipFill>
                    <a:blip r:embed="rId117">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p>
    <w:p w14:paraId="61B575BF" w14:textId="77777777" w:rsidR="003F7946" w:rsidRDefault="003F7946" w:rsidP="003F7946">
      <w:pPr>
        <w:spacing w:after="0" w:line="240" w:lineRule="auto"/>
        <w:jc w:val="center"/>
        <w:rPr>
          <w:rFonts w:ascii="Times New Roman" w:hAnsi="Times New Roman" w:cs="Times New Roman"/>
          <w:b/>
          <w:sz w:val="28"/>
          <w:szCs w:val="28"/>
          <w:lang w:val="en-US"/>
        </w:rPr>
      </w:pPr>
    </w:p>
    <w:p w14:paraId="09730133" w14:textId="77777777" w:rsidR="003F7946" w:rsidRDefault="003F7946" w:rsidP="003F7946">
      <w:pPr>
        <w:spacing w:after="0" w:line="240" w:lineRule="auto"/>
        <w:jc w:val="center"/>
        <w:rPr>
          <w:rFonts w:ascii="Times New Roman" w:hAnsi="Times New Roman" w:cs="Times New Roman"/>
          <w:b/>
          <w:sz w:val="28"/>
          <w:szCs w:val="28"/>
          <w:lang w:val="en-US"/>
        </w:rPr>
      </w:pPr>
    </w:p>
    <w:p w14:paraId="1C01A8B8" w14:textId="77777777" w:rsidR="003F7946" w:rsidRDefault="003F7946" w:rsidP="003F7946">
      <w:pPr>
        <w:spacing w:after="0" w:line="240" w:lineRule="auto"/>
        <w:jc w:val="center"/>
        <w:rPr>
          <w:rFonts w:ascii="Times New Roman" w:hAnsi="Times New Roman" w:cs="Times New Roman"/>
          <w:b/>
          <w:sz w:val="28"/>
          <w:szCs w:val="28"/>
          <w:lang w:val="en-US"/>
        </w:rPr>
      </w:pPr>
    </w:p>
    <w:p w14:paraId="06B24E40" w14:textId="77777777" w:rsidR="003F7946" w:rsidRDefault="003F7946" w:rsidP="003F7946">
      <w:pPr>
        <w:spacing w:after="0" w:line="240" w:lineRule="auto"/>
        <w:jc w:val="center"/>
        <w:rPr>
          <w:rFonts w:ascii="Times New Roman" w:hAnsi="Times New Roman" w:cs="Times New Roman"/>
          <w:b/>
          <w:sz w:val="28"/>
          <w:szCs w:val="28"/>
          <w:lang w:val="en-US"/>
        </w:rPr>
      </w:pPr>
      <w:r>
        <w:rPr>
          <w:rFonts w:ascii="Times New Roman" w:eastAsia="Times New Roman" w:hAnsi="Times New Roman" w:cs="Times New Roman"/>
          <w:noProof/>
          <w:sz w:val="24"/>
          <w:szCs w:val="24"/>
          <w:lang w:eastAsia="ru-RU"/>
        </w:rPr>
        <w:lastRenderedPageBreak/>
        <w:drawing>
          <wp:inline distT="0" distB="0" distL="0" distR="0" wp14:anchorId="1ED73C3F" wp14:editId="422EEEDD">
            <wp:extent cx="5731510" cy="8112007"/>
            <wp:effectExtent l="0" t="0" r="0"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Патент Способ получения кормовой добавки_page-0001.jpg"/>
                    <pic:cNvPicPr/>
                  </pic:nvPicPr>
                  <pic:blipFill>
                    <a:blip r:embed="rId118">
                      <a:extLst>
                        <a:ext uri="{28A0092B-C50C-407E-A947-70E740481C1C}">
                          <a14:useLocalDpi xmlns:a14="http://schemas.microsoft.com/office/drawing/2010/main" val="0"/>
                        </a:ext>
                      </a:extLst>
                    </a:blip>
                    <a:stretch>
                      <a:fillRect/>
                    </a:stretch>
                  </pic:blipFill>
                  <pic:spPr>
                    <a:xfrm>
                      <a:off x="0" y="0"/>
                      <a:ext cx="5731510" cy="8112007"/>
                    </a:xfrm>
                    <a:prstGeom prst="rect">
                      <a:avLst/>
                    </a:prstGeom>
                  </pic:spPr>
                </pic:pic>
              </a:graphicData>
            </a:graphic>
          </wp:inline>
        </w:drawing>
      </w:r>
    </w:p>
    <w:p w14:paraId="01709198" w14:textId="77777777" w:rsidR="003F7946" w:rsidRDefault="003F7946" w:rsidP="003F7946">
      <w:pPr>
        <w:spacing w:after="0" w:line="240" w:lineRule="auto"/>
        <w:jc w:val="center"/>
        <w:rPr>
          <w:rFonts w:ascii="Times New Roman" w:hAnsi="Times New Roman" w:cs="Times New Roman"/>
          <w:b/>
          <w:sz w:val="28"/>
          <w:szCs w:val="28"/>
          <w:lang w:val="en-US"/>
        </w:rPr>
      </w:pPr>
    </w:p>
    <w:p w14:paraId="568E2B5D" w14:textId="77777777" w:rsidR="003F7946" w:rsidRDefault="003F7946" w:rsidP="003F7946">
      <w:pPr>
        <w:spacing w:after="0" w:line="240" w:lineRule="auto"/>
        <w:jc w:val="center"/>
        <w:rPr>
          <w:rFonts w:ascii="Times New Roman" w:hAnsi="Times New Roman" w:cs="Times New Roman"/>
          <w:b/>
          <w:sz w:val="28"/>
          <w:szCs w:val="28"/>
          <w:lang w:val="en-US"/>
        </w:rPr>
      </w:pPr>
    </w:p>
    <w:p w14:paraId="27228300" w14:textId="77777777" w:rsidR="003F7946" w:rsidRDefault="003F7946" w:rsidP="003F7946">
      <w:pPr>
        <w:spacing w:after="0" w:line="240" w:lineRule="auto"/>
        <w:jc w:val="center"/>
        <w:rPr>
          <w:rFonts w:ascii="Times New Roman" w:hAnsi="Times New Roman" w:cs="Times New Roman"/>
          <w:b/>
          <w:sz w:val="28"/>
          <w:szCs w:val="28"/>
          <w:lang w:val="en-US"/>
        </w:rPr>
      </w:pPr>
    </w:p>
    <w:p w14:paraId="720871BC" w14:textId="77777777" w:rsidR="003F7946" w:rsidRDefault="003F7946" w:rsidP="003F7946">
      <w:pPr>
        <w:spacing w:after="0" w:line="240" w:lineRule="auto"/>
        <w:jc w:val="center"/>
        <w:rPr>
          <w:rFonts w:ascii="Times New Roman" w:hAnsi="Times New Roman" w:cs="Times New Roman"/>
          <w:b/>
          <w:sz w:val="28"/>
          <w:szCs w:val="28"/>
          <w:lang w:val="en-US"/>
        </w:rPr>
      </w:pPr>
    </w:p>
    <w:p w14:paraId="4900383A" w14:textId="77777777" w:rsidR="003F7946" w:rsidRDefault="003F7946" w:rsidP="003F7946">
      <w:pPr>
        <w:spacing w:after="0" w:line="240" w:lineRule="auto"/>
        <w:jc w:val="center"/>
        <w:rPr>
          <w:rFonts w:ascii="Times New Roman" w:hAnsi="Times New Roman" w:cs="Times New Roman"/>
          <w:b/>
          <w:sz w:val="28"/>
          <w:szCs w:val="28"/>
          <w:lang w:val="en-US"/>
        </w:rPr>
      </w:pPr>
    </w:p>
    <w:p w14:paraId="2879D786" w14:textId="77777777" w:rsidR="003F7946" w:rsidRDefault="003F7946" w:rsidP="003F7946">
      <w:pPr>
        <w:spacing w:after="0" w:line="240" w:lineRule="auto"/>
        <w:jc w:val="center"/>
        <w:rPr>
          <w:rFonts w:ascii="Times New Roman" w:hAnsi="Times New Roman" w:cs="Times New Roman"/>
          <w:b/>
          <w:sz w:val="28"/>
          <w:szCs w:val="28"/>
          <w:lang w:val="en-US"/>
        </w:rPr>
      </w:pPr>
      <w:r>
        <w:rPr>
          <w:rFonts w:ascii="Times New Roman" w:hAnsi="Times New Roman" w:cs="Times New Roman"/>
          <w:b/>
          <w:noProof/>
          <w:sz w:val="28"/>
          <w:szCs w:val="28"/>
          <w:lang w:eastAsia="ru-RU"/>
        </w:rPr>
        <w:lastRenderedPageBreak/>
        <w:drawing>
          <wp:inline distT="0" distB="0" distL="0" distR="0" wp14:anchorId="1D8E740C" wp14:editId="7D06A914">
            <wp:extent cx="5943600" cy="8392795"/>
            <wp:effectExtent l="0" t="0" r="0" b="8255"/>
            <wp:docPr id="75" name="Рисунок 75" descr="043279-patentFG4A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43279-patentFG4A_page-000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8392795"/>
                    </a:xfrm>
                    <a:prstGeom prst="rect">
                      <a:avLst/>
                    </a:prstGeom>
                    <a:noFill/>
                    <a:ln>
                      <a:noFill/>
                    </a:ln>
                  </pic:spPr>
                </pic:pic>
              </a:graphicData>
            </a:graphic>
          </wp:inline>
        </w:drawing>
      </w:r>
    </w:p>
    <w:p w14:paraId="654DE9F9" w14:textId="77777777" w:rsidR="003F7946" w:rsidRDefault="003F7946" w:rsidP="003F7946">
      <w:pPr>
        <w:spacing w:after="0" w:line="240" w:lineRule="auto"/>
        <w:jc w:val="center"/>
        <w:rPr>
          <w:rFonts w:ascii="Times New Roman" w:hAnsi="Times New Roman" w:cs="Times New Roman"/>
          <w:b/>
          <w:sz w:val="28"/>
          <w:szCs w:val="28"/>
          <w:lang w:val="en-US"/>
        </w:rPr>
      </w:pPr>
    </w:p>
    <w:p w14:paraId="7915DB6E" w14:textId="77777777" w:rsidR="003F7946" w:rsidRDefault="003F7946" w:rsidP="003F7946">
      <w:pPr>
        <w:spacing w:after="0" w:line="240" w:lineRule="auto"/>
        <w:jc w:val="center"/>
        <w:rPr>
          <w:rFonts w:ascii="Times New Roman" w:hAnsi="Times New Roman" w:cs="Times New Roman"/>
          <w:b/>
          <w:sz w:val="28"/>
          <w:szCs w:val="28"/>
          <w:lang w:val="en-US"/>
        </w:rPr>
      </w:pPr>
    </w:p>
    <w:p w14:paraId="56901354" w14:textId="77777777" w:rsidR="003F7946" w:rsidRDefault="003F7946" w:rsidP="003F7946">
      <w:pPr>
        <w:spacing w:after="0" w:line="240" w:lineRule="auto"/>
        <w:jc w:val="center"/>
        <w:rPr>
          <w:rFonts w:ascii="Times New Roman" w:hAnsi="Times New Roman" w:cs="Times New Roman"/>
          <w:b/>
          <w:sz w:val="28"/>
          <w:szCs w:val="28"/>
          <w:lang w:val="en-US"/>
        </w:rPr>
      </w:pPr>
    </w:p>
    <w:p w14:paraId="70426DD5" w14:textId="77777777" w:rsidR="003F7946" w:rsidRDefault="003F7946" w:rsidP="003F7946">
      <w:pPr>
        <w:pStyle w:val="1"/>
        <w:jc w:val="center"/>
        <w:rPr>
          <w:rFonts w:ascii="Times New Roman" w:hAnsi="Times New Roman" w:cs="Times New Roman"/>
          <w:b/>
          <w:color w:val="auto"/>
          <w:sz w:val="28"/>
          <w:szCs w:val="28"/>
        </w:rPr>
      </w:pPr>
      <w:r w:rsidRPr="00A90E7A">
        <w:rPr>
          <w:rFonts w:ascii="Times New Roman" w:hAnsi="Times New Roman" w:cs="Times New Roman"/>
          <w:b/>
          <w:color w:val="auto"/>
          <w:sz w:val="28"/>
          <w:szCs w:val="28"/>
        </w:rPr>
        <w:lastRenderedPageBreak/>
        <w:t>ПРИЛОЖЕНИЕ</w:t>
      </w:r>
      <w:r>
        <w:rPr>
          <w:rFonts w:ascii="Times New Roman" w:hAnsi="Times New Roman" w:cs="Times New Roman"/>
          <w:b/>
          <w:color w:val="auto"/>
          <w:sz w:val="28"/>
          <w:szCs w:val="28"/>
        </w:rPr>
        <w:t xml:space="preserve"> В</w:t>
      </w:r>
    </w:p>
    <w:p w14:paraId="3F7C68EF" w14:textId="77777777" w:rsidR="003F7946" w:rsidRPr="007626E2" w:rsidRDefault="003F7946" w:rsidP="003F7946">
      <w:pPr>
        <w:jc w:val="center"/>
        <w:rPr>
          <w:rFonts w:ascii="Times New Roman" w:hAnsi="Times New Roman" w:cs="Times New Roman"/>
          <w:b/>
          <w:sz w:val="24"/>
          <w:szCs w:val="24"/>
        </w:rPr>
      </w:pPr>
      <w:r w:rsidRPr="007626E2">
        <w:rPr>
          <w:rFonts w:ascii="Times New Roman" w:hAnsi="Times New Roman" w:cs="Times New Roman"/>
          <w:b/>
          <w:sz w:val="24"/>
          <w:szCs w:val="24"/>
        </w:rPr>
        <w:t>Протоко</w:t>
      </w:r>
      <w:r>
        <w:rPr>
          <w:rFonts w:ascii="Times New Roman" w:hAnsi="Times New Roman" w:cs="Times New Roman"/>
          <w:b/>
          <w:sz w:val="24"/>
          <w:szCs w:val="24"/>
        </w:rPr>
        <w:t>л</w:t>
      </w:r>
      <w:r w:rsidRPr="007626E2">
        <w:rPr>
          <w:rFonts w:ascii="Times New Roman" w:hAnsi="Times New Roman" w:cs="Times New Roman"/>
          <w:b/>
          <w:sz w:val="24"/>
          <w:szCs w:val="24"/>
        </w:rPr>
        <w:t>а испытаний</w:t>
      </w:r>
    </w:p>
    <w:p w14:paraId="22D269AD" w14:textId="77777777" w:rsidR="003F7946" w:rsidRPr="00D4516D" w:rsidRDefault="003F7946" w:rsidP="003F7946">
      <w:r>
        <w:rPr>
          <w:rFonts w:ascii="Times New Roman" w:hAnsi="Times New Roman" w:cs="Times New Roman"/>
          <w:b/>
          <w:noProof/>
          <w:sz w:val="28"/>
          <w:szCs w:val="28"/>
          <w:lang w:eastAsia="ru-RU"/>
        </w:rPr>
        <w:drawing>
          <wp:inline distT="0" distB="0" distL="0" distR="0" wp14:anchorId="0391515D" wp14:editId="78EB223E">
            <wp:extent cx="5940425" cy="764032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Азиада 1.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40425" cy="7640320"/>
                    </a:xfrm>
                    <a:prstGeom prst="rect">
                      <a:avLst/>
                    </a:prstGeom>
                  </pic:spPr>
                </pic:pic>
              </a:graphicData>
            </a:graphic>
          </wp:inline>
        </w:drawing>
      </w:r>
    </w:p>
    <w:p w14:paraId="7D2CC4F2" w14:textId="77777777" w:rsidR="003F7946" w:rsidRDefault="003F7946" w:rsidP="003F7946">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6F8D8CF9" wp14:editId="24660E64">
            <wp:extent cx="5940425" cy="840232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Азиада 2.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7A42D563" wp14:editId="7101269B">
            <wp:extent cx="5940425" cy="840232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Кожа 1.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5432FB06" wp14:editId="42D4F29E">
            <wp:extent cx="5940425" cy="8402320"/>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Кожа 2.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7E6C5E47" wp14:editId="1E69C38E">
            <wp:extent cx="5940425" cy="840232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Таза 1.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5A7FD881" wp14:editId="75A1B65C">
            <wp:extent cx="5940425" cy="8402320"/>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Таза 2.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p>
    <w:p w14:paraId="398C7379" w14:textId="77777777" w:rsidR="003F7946" w:rsidRDefault="003F7946" w:rsidP="003F7946">
      <w:pPr>
        <w:spacing w:after="0" w:line="240" w:lineRule="auto"/>
        <w:jc w:val="center"/>
        <w:rPr>
          <w:rFonts w:ascii="Times New Roman" w:hAnsi="Times New Roman" w:cs="Times New Roman"/>
          <w:b/>
          <w:sz w:val="28"/>
          <w:szCs w:val="28"/>
        </w:rPr>
      </w:pPr>
    </w:p>
    <w:p w14:paraId="5C36B0A9" w14:textId="77777777" w:rsidR="003F7946" w:rsidRDefault="003F7946" w:rsidP="003F7946">
      <w:pPr>
        <w:spacing w:after="0" w:line="240" w:lineRule="auto"/>
        <w:jc w:val="center"/>
        <w:rPr>
          <w:rFonts w:ascii="Times New Roman" w:hAnsi="Times New Roman" w:cs="Times New Roman"/>
          <w:b/>
          <w:sz w:val="28"/>
          <w:szCs w:val="28"/>
        </w:rPr>
      </w:pPr>
    </w:p>
    <w:p w14:paraId="39243D14" w14:textId="77777777" w:rsidR="003F7946" w:rsidRDefault="003F7946" w:rsidP="003F7946">
      <w:pPr>
        <w:spacing w:after="0" w:line="240" w:lineRule="auto"/>
        <w:jc w:val="center"/>
        <w:rPr>
          <w:rFonts w:ascii="Times New Roman" w:hAnsi="Times New Roman" w:cs="Times New Roman"/>
          <w:b/>
          <w:sz w:val="28"/>
          <w:szCs w:val="28"/>
        </w:rPr>
      </w:pPr>
    </w:p>
    <w:p w14:paraId="3E480181" w14:textId="77777777" w:rsidR="003F7946" w:rsidRDefault="003F7946" w:rsidP="003F7946">
      <w:pPr>
        <w:spacing w:after="0" w:line="240" w:lineRule="auto"/>
        <w:jc w:val="center"/>
        <w:rPr>
          <w:rFonts w:ascii="Times New Roman" w:hAnsi="Times New Roman" w:cs="Times New Roman"/>
          <w:b/>
          <w:sz w:val="28"/>
          <w:szCs w:val="28"/>
        </w:rPr>
      </w:pPr>
      <w:r w:rsidRPr="005B380A">
        <w:rPr>
          <w:rFonts w:ascii="Times New Roman" w:hAnsi="Times New Roman" w:cs="Times New Roman"/>
          <w:b/>
          <w:noProof/>
          <w:sz w:val="28"/>
          <w:szCs w:val="28"/>
          <w:lang w:eastAsia="ru-RU"/>
        </w:rPr>
        <w:lastRenderedPageBreak/>
        <w:drawing>
          <wp:inline distT="0" distB="0" distL="0" distR="0" wp14:anchorId="57DDDE08" wp14:editId="759BC76C">
            <wp:extent cx="5940425" cy="8406450"/>
            <wp:effectExtent l="0" t="0" r="3175" b="0"/>
            <wp:docPr id="33" name="Рисунок 33" descr="C:\Users\Реология\Desktop\Рабига асус\Скан прил для дис\Проращивание мат модель\Азиада\Азиад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еология\Desktop\Рабига асус\Скан прил для дис\Проращивание мат модель\Азиада\Азиада 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6B6E9883" w14:textId="77777777" w:rsidR="003F7946" w:rsidRDefault="003F7946" w:rsidP="003F7946">
      <w:pPr>
        <w:spacing w:after="0" w:line="240" w:lineRule="auto"/>
        <w:jc w:val="center"/>
        <w:rPr>
          <w:rFonts w:ascii="Times New Roman" w:hAnsi="Times New Roman" w:cs="Times New Roman"/>
          <w:b/>
          <w:sz w:val="28"/>
          <w:szCs w:val="28"/>
        </w:rPr>
      </w:pPr>
    </w:p>
    <w:p w14:paraId="0CDDD3F4" w14:textId="77777777" w:rsidR="003F7946" w:rsidRDefault="003F7946" w:rsidP="003F7946">
      <w:pPr>
        <w:spacing w:after="0" w:line="240" w:lineRule="auto"/>
        <w:jc w:val="center"/>
        <w:rPr>
          <w:rFonts w:ascii="Times New Roman" w:hAnsi="Times New Roman" w:cs="Times New Roman"/>
          <w:b/>
          <w:sz w:val="28"/>
          <w:szCs w:val="28"/>
        </w:rPr>
      </w:pPr>
    </w:p>
    <w:p w14:paraId="3518DC95" w14:textId="77777777" w:rsidR="003F7946" w:rsidRDefault="003F7946" w:rsidP="003F7946">
      <w:pPr>
        <w:spacing w:after="0" w:line="240" w:lineRule="auto"/>
        <w:jc w:val="center"/>
        <w:rPr>
          <w:rFonts w:ascii="Times New Roman" w:hAnsi="Times New Roman" w:cs="Times New Roman"/>
          <w:b/>
          <w:sz w:val="28"/>
          <w:szCs w:val="28"/>
        </w:rPr>
      </w:pPr>
    </w:p>
    <w:p w14:paraId="15D308AA" w14:textId="77777777" w:rsidR="003F7946" w:rsidRDefault="003F7946" w:rsidP="003F7946">
      <w:pPr>
        <w:spacing w:after="0" w:line="240" w:lineRule="auto"/>
        <w:jc w:val="center"/>
        <w:rPr>
          <w:rFonts w:ascii="Times New Roman" w:hAnsi="Times New Roman" w:cs="Times New Roman"/>
          <w:b/>
          <w:sz w:val="28"/>
          <w:szCs w:val="28"/>
        </w:rPr>
      </w:pPr>
      <w:r w:rsidRPr="005B380A">
        <w:rPr>
          <w:rFonts w:ascii="Times New Roman" w:hAnsi="Times New Roman" w:cs="Times New Roman"/>
          <w:b/>
          <w:noProof/>
          <w:sz w:val="28"/>
          <w:szCs w:val="28"/>
          <w:lang w:eastAsia="ru-RU"/>
        </w:rPr>
        <w:lastRenderedPageBreak/>
        <w:drawing>
          <wp:inline distT="0" distB="0" distL="0" distR="0" wp14:anchorId="743E775D" wp14:editId="1B7611D0">
            <wp:extent cx="5940425" cy="8406450"/>
            <wp:effectExtent l="0" t="0" r="3175" b="0"/>
            <wp:docPr id="34" name="Рисунок 34" descr="C:\Users\Реология\Desktop\Рабига асус\Скан прил для дис\Проращивание мат модель\Азиада\Азиад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еология\Desktop\Рабига асус\Скан прил для дис\Проращивание мат модель\Азиада\Азиада 2.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5C000EA3" w14:textId="77777777" w:rsidR="003F7946" w:rsidRDefault="003F7946" w:rsidP="003F7946">
      <w:pPr>
        <w:spacing w:after="0" w:line="240" w:lineRule="auto"/>
        <w:jc w:val="center"/>
        <w:rPr>
          <w:rFonts w:ascii="Times New Roman" w:hAnsi="Times New Roman" w:cs="Times New Roman"/>
          <w:b/>
          <w:sz w:val="28"/>
          <w:szCs w:val="28"/>
        </w:rPr>
      </w:pPr>
    </w:p>
    <w:p w14:paraId="093E7BDA" w14:textId="77777777" w:rsidR="003F7946" w:rsidRDefault="003F7946" w:rsidP="003F7946">
      <w:pPr>
        <w:spacing w:after="0" w:line="240" w:lineRule="auto"/>
        <w:jc w:val="center"/>
        <w:rPr>
          <w:rFonts w:ascii="Times New Roman" w:hAnsi="Times New Roman" w:cs="Times New Roman"/>
          <w:b/>
          <w:sz w:val="28"/>
          <w:szCs w:val="28"/>
        </w:rPr>
      </w:pPr>
    </w:p>
    <w:p w14:paraId="3D221E9B" w14:textId="77777777" w:rsidR="003F7946" w:rsidRDefault="003F7946" w:rsidP="003F7946">
      <w:pPr>
        <w:spacing w:after="0" w:line="240" w:lineRule="auto"/>
        <w:jc w:val="center"/>
        <w:rPr>
          <w:rFonts w:ascii="Times New Roman" w:hAnsi="Times New Roman" w:cs="Times New Roman"/>
          <w:b/>
          <w:sz w:val="28"/>
          <w:szCs w:val="28"/>
        </w:rPr>
      </w:pPr>
    </w:p>
    <w:p w14:paraId="60FCF3ED" w14:textId="77777777" w:rsidR="003F7946" w:rsidRDefault="003F7946" w:rsidP="003F7946">
      <w:pPr>
        <w:spacing w:after="0" w:line="240" w:lineRule="auto"/>
        <w:jc w:val="center"/>
        <w:rPr>
          <w:rFonts w:ascii="Times New Roman" w:hAnsi="Times New Roman" w:cs="Times New Roman"/>
          <w:b/>
          <w:sz w:val="28"/>
          <w:szCs w:val="28"/>
        </w:rPr>
      </w:pPr>
      <w:r w:rsidRPr="005B380A">
        <w:rPr>
          <w:rFonts w:ascii="Times New Roman" w:hAnsi="Times New Roman" w:cs="Times New Roman"/>
          <w:b/>
          <w:noProof/>
          <w:sz w:val="28"/>
          <w:szCs w:val="28"/>
          <w:lang w:eastAsia="ru-RU"/>
        </w:rPr>
        <w:lastRenderedPageBreak/>
        <w:drawing>
          <wp:inline distT="0" distB="0" distL="0" distR="0" wp14:anchorId="1B96291D" wp14:editId="6AB3FB20">
            <wp:extent cx="5940425" cy="8406450"/>
            <wp:effectExtent l="0" t="0" r="3175" b="0"/>
            <wp:docPr id="35" name="Рисунок 35" descr="C:\Users\Реология\Desktop\Рабига асус\Скан прил для дис\Проращивание мат модель\Азиада\Азиад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еология\Desktop\Рабига асус\Скан прил для дис\Проращивание мат модель\Азиада\Азиада 3.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6326C035" w14:textId="77777777" w:rsidR="003F7946" w:rsidRDefault="003F7946" w:rsidP="003F7946">
      <w:pPr>
        <w:spacing w:after="0" w:line="240" w:lineRule="auto"/>
        <w:jc w:val="center"/>
        <w:rPr>
          <w:rFonts w:ascii="Times New Roman" w:hAnsi="Times New Roman" w:cs="Times New Roman"/>
          <w:b/>
          <w:sz w:val="28"/>
          <w:szCs w:val="28"/>
        </w:rPr>
      </w:pPr>
    </w:p>
    <w:p w14:paraId="60A8ADC8" w14:textId="77777777" w:rsidR="003F7946" w:rsidRDefault="003F7946" w:rsidP="003F7946">
      <w:pPr>
        <w:spacing w:after="0" w:line="240" w:lineRule="auto"/>
        <w:jc w:val="center"/>
        <w:rPr>
          <w:rFonts w:ascii="Times New Roman" w:hAnsi="Times New Roman" w:cs="Times New Roman"/>
          <w:b/>
          <w:sz w:val="28"/>
          <w:szCs w:val="28"/>
        </w:rPr>
      </w:pPr>
    </w:p>
    <w:p w14:paraId="421FCD83" w14:textId="77777777" w:rsidR="003F7946" w:rsidRDefault="003F7946" w:rsidP="003F7946">
      <w:pPr>
        <w:spacing w:after="0" w:line="240" w:lineRule="auto"/>
        <w:jc w:val="center"/>
        <w:rPr>
          <w:rFonts w:ascii="Times New Roman" w:hAnsi="Times New Roman" w:cs="Times New Roman"/>
          <w:b/>
          <w:sz w:val="28"/>
          <w:szCs w:val="28"/>
        </w:rPr>
      </w:pPr>
    </w:p>
    <w:p w14:paraId="591BFE18" w14:textId="77777777" w:rsidR="003F7946" w:rsidRDefault="003F7946" w:rsidP="003F7946">
      <w:pPr>
        <w:spacing w:after="0" w:line="240" w:lineRule="auto"/>
        <w:jc w:val="center"/>
        <w:rPr>
          <w:rFonts w:ascii="Times New Roman" w:hAnsi="Times New Roman" w:cs="Times New Roman"/>
          <w:b/>
          <w:sz w:val="28"/>
          <w:szCs w:val="28"/>
        </w:rPr>
      </w:pPr>
      <w:r w:rsidRPr="005B380A">
        <w:rPr>
          <w:rFonts w:ascii="Times New Roman" w:hAnsi="Times New Roman" w:cs="Times New Roman"/>
          <w:b/>
          <w:noProof/>
          <w:sz w:val="28"/>
          <w:szCs w:val="28"/>
          <w:lang w:eastAsia="ru-RU"/>
        </w:rPr>
        <w:lastRenderedPageBreak/>
        <w:drawing>
          <wp:inline distT="0" distB="0" distL="0" distR="0" wp14:anchorId="15B5E04E" wp14:editId="7D6AD677">
            <wp:extent cx="5940425" cy="8406450"/>
            <wp:effectExtent l="0" t="0" r="3175" b="0"/>
            <wp:docPr id="36" name="Рисунок 36" descr="C:\Users\Реология\Desktop\Рабига асус\Скан прил для дис\Проращивание мат модель\Азиада\Азиад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еология\Desktop\Рабига асус\Скан прил для дис\Проращивание мат модель\Азиада\Азиада 4.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21EFC0F4" w14:textId="77777777" w:rsidR="003F7946" w:rsidRDefault="003F7946" w:rsidP="003F7946">
      <w:pPr>
        <w:spacing w:after="0" w:line="240" w:lineRule="auto"/>
        <w:jc w:val="center"/>
        <w:rPr>
          <w:rFonts w:ascii="Times New Roman" w:hAnsi="Times New Roman" w:cs="Times New Roman"/>
          <w:b/>
          <w:sz w:val="28"/>
          <w:szCs w:val="28"/>
        </w:rPr>
      </w:pPr>
    </w:p>
    <w:p w14:paraId="05CA0924" w14:textId="77777777" w:rsidR="003F7946" w:rsidRDefault="003F7946" w:rsidP="003F7946">
      <w:pPr>
        <w:spacing w:after="0" w:line="240" w:lineRule="auto"/>
        <w:jc w:val="center"/>
        <w:rPr>
          <w:rFonts w:ascii="Times New Roman" w:hAnsi="Times New Roman" w:cs="Times New Roman"/>
          <w:b/>
          <w:sz w:val="28"/>
          <w:szCs w:val="28"/>
        </w:rPr>
      </w:pPr>
    </w:p>
    <w:p w14:paraId="32CD5BE8" w14:textId="77777777" w:rsidR="003F7946" w:rsidRDefault="003F7946" w:rsidP="003F7946">
      <w:pPr>
        <w:spacing w:after="0" w:line="240" w:lineRule="auto"/>
        <w:jc w:val="center"/>
        <w:rPr>
          <w:rFonts w:ascii="Times New Roman" w:hAnsi="Times New Roman" w:cs="Times New Roman"/>
          <w:b/>
          <w:sz w:val="28"/>
          <w:szCs w:val="28"/>
        </w:rPr>
      </w:pPr>
    </w:p>
    <w:p w14:paraId="0B4BA51B" w14:textId="77777777" w:rsidR="003F7946" w:rsidRDefault="003F7946" w:rsidP="003F7946">
      <w:pPr>
        <w:spacing w:after="0" w:line="240" w:lineRule="auto"/>
        <w:jc w:val="center"/>
        <w:rPr>
          <w:rFonts w:ascii="Times New Roman" w:hAnsi="Times New Roman" w:cs="Times New Roman"/>
          <w:b/>
          <w:sz w:val="28"/>
          <w:szCs w:val="28"/>
        </w:rPr>
      </w:pPr>
      <w:r w:rsidRPr="005B380A">
        <w:rPr>
          <w:rFonts w:ascii="Times New Roman" w:hAnsi="Times New Roman" w:cs="Times New Roman"/>
          <w:b/>
          <w:noProof/>
          <w:sz w:val="28"/>
          <w:szCs w:val="28"/>
          <w:lang w:eastAsia="ru-RU"/>
        </w:rPr>
        <w:lastRenderedPageBreak/>
        <w:drawing>
          <wp:inline distT="0" distB="0" distL="0" distR="0" wp14:anchorId="06B29409" wp14:editId="0BE5DA0A">
            <wp:extent cx="5940425" cy="8406450"/>
            <wp:effectExtent l="0" t="0" r="3175" b="0"/>
            <wp:docPr id="37" name="Рисунок 37" descr="C:\Users\Реология\Desktop\Рабига асус\Скан прил для дис\Проращивание мат модель\Азиада\Азиада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Реология\Desktop\Рабига асус\Скан прил для дис\Проращивание мат модель\Азиада\Азиада 5.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7009BDC5" w14:textId="77777777" w:rsidR="003F7946" w:rsidRDefault="003F7946" w:rsidP="003F7946">
      <w:pPr>
        <w:spacing w:after="0" w:line="240" w:lineRule="auto"/>
        <w:jc w:val="center"/>
        <w:rPr>
          <w:rFonts w:ascii="Times New Roman" w:hAnsi="Times New Roman" w:cs="Times New Roman"/>
          <w:b/>
          <w:sz w:val="28"/>
          <w:szCs w:val="28"/>
        </w:rPr>
      </w:pPr>
    </w:p>
    <w:p w14:paraId="40C21AEA" w14:textId="77777777" w:rsidR="003F7946" w:rsidRDefault="003F7946" w:rsidP="003F7946">
      <w:pPr>
        <w:spacing w:after="0" w:line="240" w:lineRule="auto"/>
        <w:jc w:val="center"/>
        <w:rPr>
          <w:rFonts w:ascii="Times New Roman" w:hAnsi="Times New Roman" w:cs="Times New Roman"/>
          <w:b/>
          <w:sz w:val="28"/>
          <w:szCs w:val="28"/>
        </w:rPr>
      </w:pPr>
    </w:p>
    <w:p w14:paraId="718F4FA8" w14:textId="77777777" w:rsidR="003F7946" w:rsidRDefault="003F7946" w:rsidP="003F7946">
      <w:pPr>
        <w:spacing w:after="0" w:line="240" w:lineRule="auto"/>
        <w:jc w:val="center"/>
        <w:rPr>
          <w:rFonts w:ascii="Times New Roman" w:hAnsi="Times New Roman" w:cs="Times New Roman"/>
          <w:b/>
          <w:sz w:val="28"/>
          <w:szCs w:val="28"/>
        </w:rPr>
      </w:pPr>
    </w:p>
    <w:p w14:paraId="21EFD944" w14:textId="77777777" w:rsidR="003F7946" w:rsidRDefault="003F7946" w:rsidP="003F7946">
      <w:pPr>
        <w:spacing w:after="0" w:line="240" w:lineRule="auto"/>
        <w:jc w:val="center"/>
        <w:rPr>
          <w:rFonts w:ascii="Times New Roman" w:hAnsi="Times New Roman" w:cs="Times New Roman"/>
          <w:b/>
          <w:sz w:val="28"/>
          <w:szCs w:val="28"/>
        </w:rPr>
      </w:pPr>
      <w:r w:rsidRPr="005B380A">
        <w:rPr>
          <w:rFonts w:ascii="Times New Roman" w:hAnsi="Times New Roman" w:cs="Times New Roman"/>
          <w:b/>
          <w:noProof/>
          <w:sz w:val="28"/>
          <w:szCs w:val="28"/>
          <w:lang w:eastAsia="ru-RU"/>
        </w:rPr>
        <w:lastRenderedPageBreak/>
        <w:drawing>
          <wp:inline distT="0" distB="0" distL="0" distR="0" wp14:anchorId="0BEA7107" wp14:editId="3BFEC048">
            <wp:extent cx="5940425" cy="8406450"/>
            <wp:effectExtent l="0" t="0" r="3175" b="0"/>
            <wp:docPr id="38" name="Рисунок 38" descr="C:\Users\Реология\Desktop\Рабига асус\Скан прил для дис\Проращивание мат модель\Азиада\Азиада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Реология\Desktop\Рабига асус\Скан прил для дис\Проращивание мат модель\Азиада\Азиада 6.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096EDBA6" w14:textId="77777777" w:rsidR="003F7946" w:rsidRDefault="003F7946" w:rsidP="003F7946">
      <w:pPr>
        <w:spacing w:after="0" w:line="240" w:lineRule="auto"/>
        <w:jc w:val="center"/>
        <w:rPr>
          <w:rFonts w:ascii="Times New Roman" w:hAnsi="Times New Roman" w:cs="Times New Roman"/>
          <w:b/>
          <w:sz w:val="28"/>
          <w:szCs w:val="28"/>
        </w:rPr>
      </w:pPr>
    </w:p>
    <w:p w14:paraId="7CED2FE4" w14:textId="77777777" w:rsidR="003F7946" w:rsidRDefault="003F7946" w:rsidP="003F7946">
      <w:pPr>
        <w:spacing w:after="0" w:line="240" w:lineRule="auto"/>
        <w:jc w:val="center"/>
        <w:rPr>
          <w:rFonts w:ascii="Times New Roman" w:hAnsi="Times New Roman" w:cs="Times New Roman"/>
          <w:b/>
          <w:sz w:val="28"/>
          <w:szCs w:val="28"/>
        </w:rPr>
      </w:pPr>
    </w:p>
    <w:p w14:paraId="32532DB2" w14:textId="77777777" w:rsidR="003F7946" w:rsidRDefault="003F7946" w:rsidP="003F7946">
      <w:pPr>
        <w:spacing w:after="0" w:line="240" w:lineRule="auto"/>
        <w:jc w:val="center"/>
        <w:rPr>
          <w:rFonts w:ascii="Times New Roman" w:hAnsi="Times New Roman" w:cs="Times New Roman"/>
          <w:b/>
          <w:sz w:val="28"/>
          <w:szCs w:val="28"/>
        </w:rPr>
      </w:pPr>
    </w:p>
    <w:p w14:paraId="3C0CE6D9" w14:textId="77777777" w:rsidR="003F7946" w:rsidRDefault="003F7946" w:rsidP="003F7946">
      <w:pPr>
        <w:spacing w:after="0" w:line="240" w:lineRule="auto"/>
        <w:jc w:val="center"/>
        <w:rPr>
          <w:rFonts w:ascii="Times New Roman" w:hAnsi="Times New Roman" w:cs="Times New Roman"/>
          <w:b/>
          <w:sz w:val="28"/>
          <w:szCs w:val="28"/>
        </w:rPr>
      </w:pPr>
      <w:r w:rsidRPr="005B380A">
        <w:rPr>
          <w:rFonts w:ascii="Times New Roman" w:hAnsi="Times New Roman" w:cs="Times New Roman"/>
          <w:b/>
          <w:noProof/>
          <w:sz w:val="28"/>
          <w:szCs w:val="28"/>
          <w:lang w:eastAsia="ru-RU"/>
        </w:rPr>
        <w:lastRenderedPageBreak/>
        <w:drawing>
          <wp:inline distT="0" distB="0" distL="0" distR="0" wp14:anchorId="37236079" wp14:editId="6338E563">
            <wp:extent cx="5940425" cy="8406450"/>
            <wp:effectExtent l="0" t="0" r="3175" b="0"/>
            <wp:docPr id="39" name="Рисунок 39" descr="C:\Users\Реология\Desktop\Рабига асус\Скан прил для дис\Проращивание мат модель\Азиада\Азиада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Реология\Desktop\Рабига асус\Скан прил для дис\Проращивание мат модель\Азиада\Азиада 7.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5600DCDC" w14:textId="77777777" w:rsidR="003F7946" w:rsidRDefault="003F7946" w:rsidP="003F7946">
      <w:pPr>
        <w:spacing w:after="0" w:line="240" w:lineRule="auto"/>
        <w:jc w:val="center"/>
        <w:rPr>
          <w:rFonts w:ascii="Times New Roman" w:hAnsi="Times New Roman" w:cs="Times New Roman"/>
          <w:b/>
          <w:sz w:val="28"/>
          <w:szCs w:val="28"/>
        </w:rPr>
      </w:pPr>
    </w:p>
    <w:p w14:paraId="7A25CF71" w14:textId="77777777" w:rsidR="003F7946" w:rsidRDefault="003F7946" w:rsidP="003F7946">
      <w:pPr>
        <w:spacing w:after="0" w:line="240" w:lineRule="auto"/>
        <w:jc w:val="center"/>
        <w:rPr>
          <w:rFonts w:ascii="Times New Roman" w:hAnsi="Times New Roman" w:cs="Times New Roman"/>
          <w:b/>
          <w:sz w:val="28"/>
          <w:szCs w:val="28"/>
        </w:rPr>
      </w:pPr>
    </w:p>
    <w:p w14:paraId="179414FE" w14:textId="77777777" w:rsidR="003F7946" w:rsidRDefault="003F7946" w:rsidP="003F7946">
      <w:pPr>
        <w:spacing w:after="0" w:line="240" w:lineRule="auto"/>
        <w:jc w:val="center"/>
        <w:rPr>
          <w:rFonts w:ascii="Times New Roman" w:hAnsi="Times New Roman" w:cs="Times New Roman"/>
          <w:b/>
          <w:sz w:val="28"/>
          <w:szCs w:val="28"/>
        </w:rPr>
      </w:pPr>
    </w:p>
    <w:p w14:paraId="26F62054" w14:textId="77777777" w:rsidR="003F7946" w:rsidRDefault="003F7946" w:rsidP="003F7946">
      <w:pPr>
        <w:spacing w:after="0" w:line="240" w:lineRule="auto"/>
        <w:jc w:val="center"/>
        <w:rPr>
          <w:rFonts w:ascii="Times New Roman" w:hAnsi="Times New Roman" w:cs="Times New Roman"/>
          <w:b/>
          <w:sz w:val="28"/>
          <w:szCs w:val="28"/>
        </w:rPr>
      </w:pPr>
      <w:r w:rsidRPr="005B380A">
        <w:rPr>
          <w:rFonts w:ascii="Times New Roman" w:hAnsi="Times New Roman" w:cs="Times New Roman"/>
          <w:b/>
          <w:noProof/>
          <w:sz w:val="28"/>
          <w:szCs w:val="28"/>
          <w:lang w:eastAsia="ru-RU"/>
        </w:rPr>
        <w:lastRenderedPageBreak/>
        <w:drawing>
          <wp:inline distT="0" distB="0" distL="0" distR="0" wp14:anchorId="18C4E23B" wp14:editId="5427AE0D">
            <wp:extent cx="5940425" cy="8406450"/>
            <wp:effectExtent l="0" t="0" r="3175" b="0"/>
            <wp:docPr id="40" name="Рисунок 40" descr="C:\Users\Реология\Desktop\Рабига асус\Скан прил для дис\Проращивание мат модель\Азиада\Азиада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Реология\Desktop\Рабига асус\Скан прил для дис\Проращивание мат модель\Азиада\Азиада 8.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4B42F801" w14:textId="77777777" w:rsidR="003F7946" w:rsidRDefault="003F7946" w:rsidP="003F7946">
      <w:pPr>
        <w:spacing w:after="0" w:line="240" w:lineRule="auto"/>
        <w:jc w:val="center"/>
        <w:rPr>
          <w:rFonts w:ascii="Times New Roman" w:hAnsi="Times New Roman" w:cs="Times New Roman"/>
          <w:b/>
          <w:sz w:val="28"/>
          <w:szCs w:val="28"/>
        </w:rPr>
      </w:pPr>
    </w:p>
    <w:p w14:paraId="63310EC2" w14:textId="77777777" w:rsidR="003F7946" w:rsidRDefault="003F7946" w:rsidP="003F7946">
      <w:pPr>
        <w:spacing w:after="0" w:line="240" w:lineRule="auto"/>
        <w:jc w:val="center"/>
        <w:rPr>
          <w:rFonts w:ascii="Times New Roman" w:hAnsi="Times New Roman" w:cs="Times New Roman"/>
          <w:b/>
          <w:sz w:val="28"/>
          <w:szCs w:val="28"/>
        </w:rPr>
      </w:pPr>
    </w:p>
    <w:p w14:paraId="6C1024DB" w14:textId="77777777" w:rsidR="003F7946" w:rsidRDefault="003F7946" w:rsidP="003F7946">
      <w:pPr>
        <w:spacing w:after="0" w:line="240" w:lineRule="auto"/>
        <w:jc w:val="center"/>
        <w:rPr>
          <w:rFonts w:ascii="Times New Roman" w:hAnsi="Times New Roman" w:cs="Times New Roman"/>
          <w:b/>
          <w:sz w:val="28"/>
          <w:szCs w:val="28"/>
        </w:rPr>
      </w:pPr>
    </w:p>
    <w:p w14:paraId="4262D37B" w14:textId="77777777" w:rsidR="003F7946" w:rsidRDefault="003F7946" w:rsidP="003F7946">
      <w:pPr>
        <w:spacing w:after="0" w:line="240" w:lineRule="auto"/>
        <w:jc w:val="center"/>
        <w:rPr>
          <w:rFonts w:ascii="Times New Roman" w:hAnsi="Times New Roman" w:cs="Times New Roman"/>
          <w:b/>
          <w:sz w:val="28"/>
          <w:szCs w:val="28"/>
        </w:rPr>
      </w:pPr>
      <w:r w:rsidRPr="005B380A">
        <w:rPr>
          <w:rFonts w:ascii="Times New Roman" w:hAnsi="Times New Roman" w:cs="Times New Roman"/>
          <w:b/>
          <w:noProof/>
          <w:sz w:val="28"/>
          <w:szCs w:val="28"/>
          <w:lang w:eastAsia="ru-RU"/>
        </w:rPr>
        <w:lastRenderedPageBreak/>
        <w:drawing>
          <wp:inline distT="0" distB="0" distL="0" distR="0" wp14:anchorId="114D008B" wp14:editId="521A837A">
            <wp:extent cx="5940425" cy="8406450"/>
            <wp:effectExtent l="0" t="0" r="3175" b="0"/>
            <wp:docPr id="41" name="Рисунок 41" descr="C:\Users\Реология\Desktop\Рабига асус\Скан прил для дис\Проращивание мат модель\Азиада\Азиада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Реология\Desktop\Рабига асус\Скан прил для дис\Проращивание мат модель\Азиада\Азиада 9.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6457DB24" w14:textId="77777777" w:rsidR="003F7946" w:rsidRDefault="003F7946" w:rsidP="003F7946">
      <w:pPr>
        <w:spacing w:after="0" w:line="240" w:lineRule="auto"/>
        <w:jc w:val="center"/>
        <w:rPr>
          <w:rFonts w:ascii="Times New Roman" w:hAnsi="Times New Roman" w:cs="Times New Roman"/>
          <w:b/>
          <w:sz w:val="28"/>
          <w:szCs w:val="28"/>
        </w:rPr>
      </w:pPr>
    </w:p>
    <w:p w14:paraId="197EDC88" w14:textId="77777777" w:rsidR="003F7946" w:rsidRDefault="003F7946" w:rsidP="003F7946">
      <w:pPr>
        <w:spacing w:after="0" w:line="240" w:lineRule="auto"/>
        <w:jc w:val="center"/>
        <w:rPr>
          <w:rFonts w:ascii="Times New Roman" w:hAnsi="Times New Roman" w:cs="Times New Roman"/>
          <w:b/>
          <w:sz w:val="28"/>
          <w:szCs w:val="28"/>
        </w:rPr>
      </w:pPr>
    </w:p>
    <w:p w14:paraId="32DF08D3" w14:textId="77777777" w:rsidR="003F7946" w:rsidRDefault="003F7946" w:rsidP="003F7946">
      <w:pPr>
        <w:spacing w:after="0" w:line="240" w:lineRule="auto"/>
        <w:jc w:val="center"/>
        <w:rPr>
          <w:rFonts w:ascii="Times New Roman" w:hAnsi="Times New Roman" w:cs="Times New Roman"/>
          <w:b/>
          <w:sz w:val="28"/>
          <w:szCs w:val="28"/>
        </w:rPr>
      </w:pPr>
    </w:p>
    <w:p w14:paraId="31626211" w14:textId="77777777" w:rsidR="003F7946" w:rsidRDefault="003F7946" w:rsidP="003F7946">
      <w:pPr>
        <w:spacing w:after="0" w:line="240" w:lineRule="auto"/>
        <w:jc w:val="center"/>
        <w:rPr>
          <w:rFonts w:ascii="Times New Roman" w:hAnsi="Times New Roman" w:cs="Times New Roman"/>
          <w:b/>
          <w:sz w:val="28"/>
          <w:szCs w:val="28"/>
        </w:rPr>
      </w:pPr>
      <w:r w:rsidRPr="009967C0">
        <w:rPr>
          <w:rFonts w:ascii="Times New Roman" w:hAnsi="Times New Roman" w:cs="Times New Roman"/>
          <w:b/>
          <w:noProof/>
          <w:sz w:val="28"/>
          <w:szCs w:val="28"/>
          <w:lang w:eastAsia="ru-RU"/>
        </w:rPr>
        <w:lastRenderedPageBreak/>
        <w:drawing>
          <wp:inline distT="0" distB="0" distL="0" distR="0" wp14:anchorId="5E32B4E3" wp14:editId="5A5252F0">
            <wp:extent cx="5940425" cy="8406450"/>
            <wp:effectExtent l="0" t="0" r="3175" b="0"/>
            <wp:docPr id="43" name="Рисунок 43" descr="C:\Users\Реология\Desktop\Рабига асус\Скан прил для дис\Проращивание мат модель\Кожа\Кож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Реология\Desktop\Рабига асус\Скан прил для дис\Проращивание мат модель\Кожа\Кожа 1.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2658F0BB" w14:textId="77777777" w:rsidR="003F7946" w:rsidRDefault="003F7946" w:rsidP="003F7946">
      <w:pPr>
        <w:spacing w:after="0" w:line="240" w:lineRule="auto"/>
        <w:jc w:val="center"/>
        <w:rPr>
          <w:rFonts w:ascii="Times New Roman" w:hAnsi="Times New Roman" w:cs="Times New Roman"/>
          <w:b/>
          <w:sz w:val="28"/>
          <w:szCs w:val="28"/>
        </w:rPr>
      </w:pPr>
    </w:p>
    <w:p w14:paraId="3D180582" w14:textId="77777777" w:rsidR="003F7946" w:rsidRDefault="003F7946" w:rsidP="003F7946">
      <w:pPr>
        <w:spacing w:after="0" w:line="240" w:lineRule="auto"/>
        <w:jc w:val="center"/>
        <w:rPr>
          <w:rFonts w:ascii="Times New Roman" w:hAnsi="Times New Roman" w:cs="Times New Roman"/>
          <w:b/>
          <w:sz w:val="28"/>
          <w:szCs w:val="28"/>
        </w:rPr>
      </w:pPr>
    </w:p>
    <w:p w14:paraId="5D982251" w14:textId="77777777" w:rsidR="003F7946" w:rsidRDefault="003F7946" w:rsidP="003F7946">
      <w:pPr>
        <w:spacing w:after="0" w:line="240" w:lineRule="auto"/>
        <w:jc w:val="center"/>
        <w:rPr>
          <w:rFonts w:ascii="Times New Roman" w:hAnsi="Times New Roman" w:cs="Times New Roman"/>
          <w:b/>
          <w:sz w:val="28"/>
          <w:szCs w:val="28"/>
        </w:rPr>
      </w:pPr>
    </w:p>
    <w:p w14:paraId="30697251" w14:textId="77777777" w:rsidR="003F7946" w:rsidRDefault="003F7946" w:rsidP="003F7946">
      <w:pPr>
        <w:spacing w:after="0" w:line="240" w:lineRule="auto"/>
        <w:jc w:val="center"/>
        <w:rPr>
          <w:rFonts w:ascii="Times New Roman" w:hAnsi="Times New Roman" w:cs="Times New Roman"/>
          <w:b/>
          <w:sz w:val="28"/>
          <w:szCs w:val="28"/>
        </w:rPr>
      </w:pPr>
      <w:r w:rsidRPr="009967C0">
        <w:rPr>
          <w:rFonts w:ascii="Times New Roman" w:hAnsi="Times New Roman" w:cs="Times New Roman"/>
          <w:b/>
          <w:noProof/>
          <w:sz w:val="28"/>
          <w:szCs w:val="28"/>
          <w:lang w:eastAsia="ru-RU"/>
        </w:rPr>
        <w:lastRenderedPageBreak/>
        <w:drawing>
          <wp:inline distT="0" distB="0" distL="0" distR="0" wp14:anchorId="23449F4D" wp14:editId="1AA005D9">
            <wp:extent cx="5940425" cy="8406450"/>
            <wp:effectExtent l="0" t="0" r="3175" b="0"/>
            <wp:docPr id="44" name="Рисунок 44" descr="C:\Users\Реология\Desktop\Рабига асус\Скан прил для дис\Проращивание мат модель\Кожа\Кож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Реология\Desktop\Рабига асус\Скан прил для дис\Проращивание мат модель\Кожа\Кожа 3.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58534EB0" w14:textId="77777777" w:rsidR="003F7946" w:rsidRDefault="003F7946" w:rsidP="003F7946">
      <w:pPr>
        <w:spacing w:after="0" w:line="240" w:lineRule="auto"/>
        <w:jc w:val="center"/>
        <w:rPr>
          <w:rFonts w:ascii="Times New Roman" w:hAnsi="Times New Roman" w:cs="Times New Roman"/>
          <w:b/>
          <w:sz w:val="28"/>
          <w:szCs w:val="28"/>
        </w:rPr>
      </w:pPr>
    </w:p>
    <w:p w14:paraId="0EFE97CC" w14:textId="77777777" w:rsidR="003F7946" w:rsidRDefault="003F7946" w:rsidP="003F7946">
      <w:pPr>
        <w:spacing w:after="0" w:line="240" w:lineRule="auto"/>
        <w:jc w:val="center"/>
        <w:rPr>
          <w:rFonts w:ascii="Times New Roman" w:hAnsi="Times New Roman" w:cs="Times New Roman"/>
          <w:b/>
          <w:sz w:val="28"/>
          <w:szCs w:val="28"/>
        </w:rPr>
      </w:pPr>
    </w:p>
    <w:p w14:paraId="58122920" w14:textId="77777777" w:rsidR="003F7946" w:rsidRDefault="003F7946" w:rsidP="003F7946">
      <w:pPr>
        <w:spacing w:after="0" w:line="240" w:lineRule="auto"/>
        <w:jc w:val="center"/>
        <w:rPr>
          <w:rFonts w:ascii="Times New Roman" w:hAnsi="Times New Roman" w:cs="Times New Roman"/>
          <w:b/>
          <w:sz w:val="28"/>
          <w:szCs w:val="28"/>
        </w:rPr>
      </w:pPr>
    </w:p>
    <w:p w14:paraId="4BC09D6C" w14:textId="77777777" w:rsidR="003F7946" w:rsidRDefault="003F7946" w:rsidP="003F7946">
      <w:pPr>
        <w:spacing w:after="0" w:line="240" w:lineRule="auto"/>
        <w:jc w:val="center"/>
        <w:rPr>
          <w:rFonts w:ascii="Times New Roman" w:hAnsi="Times New Roman" w:cs="Times New Roman"/>
          <w:b/>
          <w:sz w:val="28"/>
          <w:szCs w:val="28"/>
        </w:rPr>
      </w:pPr>
      <w:r w:rsidRPr="009967C0">
        <w:rPr>
          <w:rFonts w:ascii="Times New Roman" w:hAnsi="Times New Roman" w:cs="Times New Roman"/>
          <w:b/>
          <w:noProof/>
          <w:sz w:val="28"/>
          <w:szCs w:val="28"/>
          <w:lang w:eastAsia="ru-RU"/>
        </w:rPr>
        <w:lastRenderedPageBreak/>
        <w:drawing>
          <wp:inline distT="0" distB="0" distL="0" distR="0" wp14:anchorId="080D0424" wp14:editId="7664964B">
            <wp:extent cx="5940425" cy="8406450"/>
            <wp:effectExtent l="0" t="0" r="3175" b="0"/>
            <wp:docPr id="45" name="Рисунок 45" descr="C:\Users\Реология\Desktop\Рабига асус\Скан прил для дис\Проращивание мат модель\Таза\Таз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Реология\Desktop\Рабига асус\Скан прил для дис\Проращивание мат модель\Таза\Таза 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3764082F" w14:textId="77777777" w:rsidR="003F7946" w:rsidRDefault="003F7946" w:rsidP="003F7946">
      <w:pPr>
        <w:spacing w:after="0" w:line="240" w:lineRule="auto"/>
        <w:jc w:val="center"/>
        <w:rPr>
          <w:rFonts w:ascii="Times New Roman" w:hAnsi="Times New Roman" w:cs="Times New Roman"/>
          <w:b/>
          <w:sz w:val="28"/>
          <w:szCs w:val="28"/>
        </w:rPr>
      </w:pPr>
    </w:p>
    <w:p w14:paraId="139AC5A6" w14:textId="77777777" w:rsidR="003F7946" w:rsidRDefault="003F7946" w:rsidP="003F7946">
      <w:pPr>
        <w:spacing w:after="0" w:line="240" w:lineRule="auto"/>
        <w:jc w:val="center"/>
        <w:rPr>
          <w:rFonts w:ascii="Times New Roman" w:hAnsi="Times New Roman" w:cs="Times New Roman"/>
          <w:b/>
          <w:sz w:val="28"/>
          <w:szCs w:val="28"/>
        </w:rPr>
      </w:pPr>
    </w:p>
    <w:p w14:paraId="339D2B3A" w14:textId="77777777" w:rsidR="003F7946" w:rsidRDefault="003F7946" w:rsidP="003F7946">
      <w:pPr>
        <w:spacing w:after="0" w:line="240" w:lineRule="auto"/>
        <w:jc w:val="center"/>
        <w:rPr>
          <w:rFonts w:ascii="Times New Roman" w:hAnsi="Times New Roman" w:cs="Times New Roman"/>
          <w:b/>
          <w:sz w:val="28"/>
          <w:szCs w:val="28"/>
        </w:rPr>
      </w:pPr>
    </w:p>
    <w:p w14:paraId="2F901335" w14:textId="77777777" w:rsidR="003F7946" w:rsidRDefault="003F7946" w:rsidP="003F7946">
      <w:pPr>
        <w:spacing w:after="0" w:line="240" w:lineRule="auto"/>
        <w:jc w:val="center"/>
        <w:rPr>
          <w:rFonts w:ascii="Times New Roman" w:hAnsi="Times New Roman" w:cs="Times New Roman"/>
          <w:b/>
          <w:sz w:val="28"/>
          <w:szCs w:val="28"/>
        </w:rPr>
      </w:pPr>
      <w:r w:rsidRPr="009967C0">
        <w:rPr>
          <w:rFonts w:ascii="Times New Roman" w:hAnsi="Times New Roman" w:cs="Times New Roman"/>
          <w:b/>
          <w:noProof/>
          <w:sz w:val="28"/>
          <w:szCs w:val="28"/>
          <w:lang w:eastAsia="ru-RU"/>
        </w:rPr>
        <w:lastRenderedPageBreak/>
        <w:drawing>
          <wp:inline distT="0" distB="0" distL="0" distR="0" wp14:anchorId="0BE6A473" wp14:editId="2A3F8427">
            <wp:extent cx="5940425" cy="8406450"/>
            <wp:effectExtent l="0" t="0" r="3175" b="0"/>
            <wp:docPr id="46" name="Рисунок 46" descr="C:\Users\Реология\Desktop\Рабига асус\Скан прил для дис\Проращивание мат модель\Таза\Таз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Реология\Desktop\Рабига асус\Скан прил для дис\Проращивание мат модель\Таза\Таза 2.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453DA881" w14:textId="77777777" w:rsidR="003F7946" w:rsidRDefault="003F7946" w:rsidP="003F7946">
      <w:pPr>
        <w:spacing w:after="0" w:line="240" w:lineRule="auto"/>
        <w:jc w:val="center"/>
        <w:rPr>
          <w:rFonts w:ascii="Times New Roman" w:hAnsi="Times New Roman" w:cs="Times New Roman"/>
          <w:b/>
          <w:sz w:val="28"/>
          <w:szCs w:val="28"/>
        </w:rPr>
      </w:pPr>
    </w:p>
    <w:p w14:paraId="697624F1" w14:textId="77777777" w:rsidR="003F7946" w:rsidRDefault="003F7946" w:rsidP="003F7946">
      <w:pPr>
        <w:spacing w:after="0" w:line="240" w:lineRule="auto"/>
        <w:jc w:val="center"/>
        <w:rPr>
          <w:rFonts w:ascii="Times New Roman" w:hAnsi="Times New Roman" w:cs="Times New Roman"/>
          <w:b/>
          <w:sz w:val="28"/>
          <w:szCs w:val="28"/>
        </w:rPr>
      </w:pPr>
    </w:p>
    <w:p w14:paraId="747427B6" w14:textId="77777777" w:rsidR="003F7946" w:rsidRDefault="003F7946" w:rsidP="003F7946">
      <w:pPr>
        <w:spacing w:after="0" w:line="240" w:lineRule="auto"/>
        <w:jc w:val="center"/>
        <w:rPr>
          <w:rFonts w:ascii="Times New Roman" w:hAnsi="Times New Roman" w:cs="Times New Roman"/>
          <w:b/>
          <w:sz w:val="28"/>
          <w:szCs w:val="28"/>
        </w:rPr>
      </w:pPr>
    </w:p>
    <w:p w14:paraId="27245C1E" w14:textId="77777777" w:rsidR="003F7946" w:rsidRDefault="003F7946" w:rsidP="003F7946">
      <w:pPr>
        <w:spacing w:after="0" w:line="240" w:lineRule="auto"/>
        <w:jc w:val="center"/>
        <w:rPr>
          <w:rFonts w:ascii="Times New Roman" w:hAnsi="Times New Roman" w:cs="Times New Roman"/>
          <w:b/>
          <w:sz w:val="28"/>
          <w:szCs w:val="28"/>
        </w:rPr>
      </w:pPr>
      <w:r w:rsidRPr="009967C0">
        <w:rPr>
          <w:rFonts w:ascii="Times New Roman" w:hAnsi="Times New Roman" w:cs="Times New Roman"/>
          <w:b/>
          <w:noProof/>
          <w:sz w:val="28"/>
          <w:szCs w:val="28"/>
          <w:lang w:eastAsia="ru-RU"/>
        </w:rPr>
        <w:lastRenderedPageBreak/>
        <w:drawing>
          <wp:inline distT="0" distB="0" distL="0" distR="0" wp14:anchorId="61BDA4BB" wp14:editId="43658E99">
            <wp:extent cx="5940425" cy="8406450"/>
            <wp:effectExtent l="0" t="0" r="3175" b="0"/>
            <wp:docPr id="47" name="Рисунок 47" descr="C:\Users\Реология\Desktop\Рабига асус\Скан прил для дис\Проращивание мат модель\Таза\Таз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Реология\Desktop\Рабига асус\Скан прил для дис\Проращивание мат модель\Таза\Таза 3.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38EEAD10" w14:textId="77777777" w:rsidR="003F7946" w:rsidRDefault="003F7946" w:rsidP="003F7946">
      <w:pPr>
        <w:spacing w:after="0" w:line="240" w:lineRule="auto"/>
        <w:jc w:val="center"/>
        <w:rPr>
          <w:rFonts w:ascii="Times New Roman" w:hAnsi="Times New Roman" w:cs="Times New Roman"/>
          <w:b/>
          <w:sz w:val="28"/>
          <w:szCs w:val="28"/>
        </w:rPr>
      </w:pPr>
    </w:p>
    <w:p w14:paraId="37720133" w14:textId="77777777" w:rsidR="003F7946" w:rsidRDefault="003F7946" w:rsidP="003F7946">
      <w:pPr>
        <w:spacing w:after="0" w:line="240" w:lineRule="auto"/>
        <w:jc w:val="center"/>
        <w:rPr>
          <w:rFonts w:ascii="Times New Roman" w:hAnsi="Times New Roman" w:cs="Times New Roman"/>
          <w:b/>
          <w:sz w:val="28"/>
          <w:szCs w:val="28"/>
        </w:rPr>
      </w:pPr>
    </w:p>
    <w:p w14:paraId="2BA4D8D2" w14:textId="77777777" w:rsidR="003F7946" w:rsidRDefault="003F7946" w:rsidP="003F7946">
      <w:pPr>
        <w:spacing w:after="0" w:line="240" w:lineRule="auto"/>
        <w:jc w:val="center"/>
        <w:rPr>
          <w:rFonts w:ascii="Times New Roman" w:hAnsi="Times New Roman" w:cs="Times New Roman"/>
          <w:b/>
          <w:sz w:val="28"/>
          <w:szCs w:val="28"/>
        </w:rPr>
      </w:pPr>
    </w:p>
    <w:p w14:paraId="6E1EBB37" w14:textId="77777777" w:rsidR="003F7946" w:rsidRDefault="003F7946" w:rsidP="003F7946">
      <w:pPr>
        <w:spacing w:after="0" w:line="240" w:lineRule="auto"/>
        <w:jc w:val="center"/>
        <w:rPr>
          <w:rFonts w:ascii="Times New Roman" w:hAnsi="Times New Roman" w:cs="Times New Roman"/>
          <w:b/>
          <w:sz w:val="28"/>
          <w:szCs w:val="28"/>
        </w:rPr>
      </w:pPr>
      <w:r w:rsidRPr="009967C0">
        <w:rPr>
          <w:rFonts w:ascii="Times New Roman" w:hAnsi="Times New Roman" w:cs="Times New Roman"/>
          <w:b/>
          <w:noProof/>
          <w:sz w:val="28"/>
          <w:szCs w:val="28"/>
          <w:lang w:eastAsia="ru-RU"/>
        </w:rPr>
        <w:lastRenderedPageBreak/>
        <w:drawing>
          <wp:inline distT="0" distB="0" distL="0" distR="0" wp14:anchorId="2A1C564E" wp14:editId="1C27B632">
            <wp:extent cx="5940425" cy="8406450"/>
            <wp:effectExtent l="0" t="0" r="3175" b="0"/>
            <wp:docPr id="48" name="Рисунок 48" descr="C:\Users\Реология\Desktop\Рабига асус\Скан прил для дис\Проращивание мат модель\Таза\Таз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Реология\Desktop\Рабига асус\Скан прил для дис\Проращивание мат модель\Таза\Таза 4.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2C011F66" w14:textId="77777777" w:rsidR="003F7946" w:rsidRDefault="003F7946" w:rsidP="003F7946">
      <w:pPr>
        <w:spacing w:after="0" w:line="240" w:lineRule="auto"/>
        <w:jc w:val="center"/>
        <w:rPr>
          <w:rFonts w:ascii="Times New Roman" w:hAnsi="Times New Roman" w:cs="Times New Roman"/>
          <w:b/>
          <w:sz w:val="28"/>
          <w:szCs w:val="28"/>
        </w:rPr>
      </w:pPr>
    </w:p>
    <w:p w14:paraId="421E4D9E" w14:textId="77777777" w:rsidR="003F7946" w:rsidRDefault="003F7946" w:rsidP="003F7946">
      <w:pPr>
        <w:spacing w:after="0" w:line="240" w:lineRule="auto"/>
        <w:jc w:val="center"/>
        <w:rPr>
          <w:rFonts w:ascii="Times New Roman" w:hAnsi="Times New Roman" w:cs="Times New Roman"/>
          <w:b/>
          <w:sz w:val="28"/>
          <w:szCs w:val="28"/>
        </w:rPr>
      </w:pPr>
    </w:p>
    <w:p w14:paraId="1F947DC4" w14:textId="77777777" w:rsidR="003F7946" w:rsidRDefault="003F7946" w:rsidP="003F7946">
      <w:pPr>
        <w:spacing w:after="0" w:line="240" w:lineRule="auto"/>
        <w:jc w:val="center"/>
        <w:rPr>
          <w:rFonts w:ascii="Times New Roman" w:hAnsi="Times New Roman" w:cs="Times New Roman"/>
          <w:b/>
          <w:sz w:val="28"/>
          <w:szCs w:val="28"/>
        </w:rPr>
      </w:pPr>
    </w:p>
    <w:p w14:paraId="1EA99A1A" w14:textId="77777777" w:rsidR="003F7946" w:rsidRDefault="003F7946" w:rsidP="003F7946">
      <w:pPr>
        <w:spacing w:after="0" w:line="240" w:lineRule="auto"/>
        <w:jc w:val="center"/>
        <w:rPr>
          <w:rFonts w:ascii="Times New Roman" w:hAnsi="Times New Roman" w:cs="Times New Roman"/>
          <w:b/>
          <w:sz w:val="28"/>
          <w:szCs w:val="28"/>
        </w:rPr>
      </w:pPr>
      <w:r w:rsidRPr="008726FC">
        <w:rPr>
          <w:rFonts w:ascii="Times New Roman" w:hAnsi="Times New Roman" w:cs="Times New Roman"/>
          <w:b/>
          <w:noProof/>
          <w:sz w:val="28"/>
          <w:szCs w:val="28"/>
          <w:lang w:eastAsia="ru-RU"/>
        </w:rPr>
        <w:lastRenderedPageBreak/>
        <w:drawing>
          <wp:inline distT="0" distB="0" distL="0" distR="0" wp14:anchorId="3A85570F" wp14:editId="2869AB73">
            <wp:extent cx="6039861" cy="8813800"/>
            <wp:effectExtent l="0" t="0" r="0" b="0"/>
            <wp:docPr id="49" name="Рисунок 49" descr="C:\Users\Реология\Desktop\Рабига асус\Скан прил для дис\Пророщенное зерно 3 сорта амин\Азиад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Реология\Desktop\Рабига асус\Скан прил для дис\Пророщенное зерно 3 сорта амин\Азиада 1.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757539" cy="6942544"/>
                    </a:xfrm>
                    <a:prstGeom prst="rect">
                      <a:avLst/>
                    </a:prstGeom>
                    <a:noFill/>
                    <a:ln>
                      <a:noFill/>
                    </a:ln>
                  </pic:spPr>
                </pic:pic>
              </a:graphicData>
            </a:graphic>
          </wp:inline>
        </w:drawing>
      </w:r>
    </w:p>
    <w:p w14:paraId="6B899F60" w14:textId="77777777" w:rsidR="003F7946" w:rsidRDefault="003F7946" w:rsidP="003F7946">
      <w:pPr>
        <w:spacing w:after="0" w:line="240" w:lineRule="auto"/>
        <w:jc w:val="center"/>
        <w:rPr>
          <w:rFonts w:ascii="Times New Roman" w:hAnsi="Times New Roman" w:cs="Times New Roman"/>
          <w:b/>
          <w:sz w:val="28"/>
          <w:szCs w:val="28"/>
        </w:rPr>
      </w:pPr>
    </w:p>
    <w:p w14:paraId="19B40E1A" w14:textId="77777777" w:rsidR="003F7946" w:rsidRDefault="003F7946" w:rsidP="003F7946">
      <w:pPr>
        <w:spacing w:after="0" w:line="240" w:lineRule="auto"/>
        <w:jc w:val="center"/>
        <w:rPr>
          <w:rFonts w:ascii="Times New Roman" w:hAnsi="Times New Roman" w:cs="Times New Roman"/>
          <w:b/>
          <w:sz w:val="28"/>
          <w:szCs w:val="28"/>
        </w:rPr>
      </w:pPr>
      <w:r w:rsidRPr="00142394">
        <w:rPr>
          <w:rFonts w:ascii="Times New Roman" w:hAnsi="Times New Roman" w:cs="Times New Roman"/>
          <w:b/>
          <w:noProof/>
          <w:sz w:val="28"/>
          <w:szCs w:val="28"/>
          <w:lang w:eastAsia="ru-RU"/>
        </w:rPr>
        <w:lastRenderedPageBreak/>
        <w:drawing>
          <wp:inline distT="0" distB="0" distL="0" distR="0" wp14:anchorId="78E31BD0" wp14:editId="3BAEEDE1">
            <wp:extent cx="5940425" cy="8406450"/>
            <wp:effectExtent l="0" t="0" r="3175" b="0"/>
            <wp:docPr id="50" name="Рисунок 50" descr="C:\Users\Реология\Desktop\Рабига асус\Скан прил для дис\Пророщенное зерно 3 сорта амин\Азиад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еология\Desktop\Рабига асус\Скан прил для дис\Пророщенное зерно 3 сорта амин\Азиада 2.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2B8DC866" w14:textId="77777777" w:rsidR="003F7946" w:rsidRDefault="003F7946" w:rsidP="003F7946">
      <w:pPr>
        <w:spacing w:after="0" w:line="240" w:lineRule="auto"/>
        <w:jc w:val="center"/>
        <w:rPr>
          <w:rFonts w:ascii="Times New Roman" w:hAnsi="Times New Roman" w:cs="Times New Roman"/>
          <w:b/>
          <w:sz w:val="28"/>
          <w:szCs w:val="28"/>
        </w:rPr>
      </w:pPr>
    </w:p>
    <w:p w14:paraId="794DB96F" w14:textId="77777777" w:rsidR="003F7946" w:rsidRDefault="003F7946" w:rsidP="003F7946">
      <w:pPr>
        <w:spacing w:after="0" w:line="240" w:lineRule="auto"/>
        <w:jc w:val="center"/>
        <w:rPr>
          <w:rFonts w:ascii="Times New Roman" w:hAnsi="Times New Roman" w:cs="Times New Roman"/>
          <w:b/>
          <w:sz w:val="28"/>
          <w:szCs w:val="28"/>
        </w:rPr>
      </w:pPr>
    </w:p>
    <w:p w14:paraId="35CFC2FF" w14:textId="77777777" w:rsidR="003F7946" w:rsidRDefault="003F7946" w:rsidP="003F7946">
      <w:pPr>
        <w:spacing w:after="0" w:line="240" w:lineRule="auto"/>
        <w:jc w:val="center"/>
        <w:rPr>
          <w:rFonts w:ascii="Times New Roman" w:hAnsi="Times New Roman" w:cs="Times New Roman"/>
          <w:b/>
          <w:sz w:val="28"/>
          <w:szCs w:val="28"/>
        </w:rPr>
      </w:pPr>
    </w:p>
    <w:p w14:paraId="7E788B39" w14:textId="77777777" w:rsidR="003F7946" w:rsidRDefault="003F7946" w:rsidP="003F7946">
      <w:pPr>
        <w:spacing w:after="0" w:line="240" w:lineRule="auto"/>
        <w:jc w:val="center"/>
        <w:rPr>
          <w:rFonts w:ascii="Times New Roman" w:hAnsi="Times New Roman" w:cs="Times New Roman"/>
          <w:b/>
          <w:sz w:val="28"/>
          <w:szCs w:val="28"/>
        </w:rPr>
      </w:pPr>
      <w:r w:rsidRPr="00142394">
        <w:rPr>
          <w:rFonts w:ascii="Times New Roman" w:hAnsi="Times New Roman" w:cs="Times New Roman"/>
          <w:b/>
          <w:noProof/>
          <w:sz w:val="28"/>
          <w:szCs w:val="28"/>
          <w:lang w:eastAsia="ru-RU"/>
        </w:rPr>
        <w:lastRenderedPageBreak/>
        <w:drawing>
          <wp:inline distT="0" distB="0" distL="0" distR="0" wp14:anchorId="40E89932" wp14:editId="3649DF71">
            <wp:extent cx="5940425" cy="8406450"/>
            <wp:effectExtent l="0" t="0" r="3175" b="0"/>
            <wp:docPr id="51" name="Рисунок 51" descr="C:\Users\Реология\Desktop\Рабига асус\Скан прил для дис\Пророщенное зерно 3 сорта амин\Кож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еология\Desktop\Рабига асус\Скан прил для дис\Пророщенное зерно 3 сорта амин\Кожа 1.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7181FAB2" w14:textId="77777777" w:rsidR="003F7946" w:rsidRDefault="003F7946" w:rsidP="003F7946">
      <w:pPr>
        <w:spacing w:after="0" w:line="240" w:lineRule="auto"/>
        <w:jc w:val="center"/>
        <w:rPr>
          <w:rFonts w:ascii="Times New Roman" w:hAnsi="Times New Roman" w:cs="Times New Roman"/>
          <w:b/>
          <w:sz w:val="28"/>
          <w:szCs w:val="28"/>
        </w:rPr>
      </w:pPr>
    </w:p>
    <w:p w14:paraId="227B7B92" w14:textId="77777777" w:rsidR="003F7946" w:rsidRDefault="003F7946" w:rsidP="003F7946">
      <w:pPr>
        <w:spacing w:after="0" w:line="240" w:lineRule="auto"/>
        <w:jc w:val="center"/>
        <w:rPr>
          <w:rFonts w:ascii="Times New Roman" w:hAnsi="Times New Roman" w:cs="Times New Roman"/>
          <w:b/>
          <w:sz w:val="28"/>
          <w:szCs w:val="28"/>
        </w:rPr>
      </w:pPr>
    </w:p>
    <w:p w14:paraId="76406215" w14:textId="77777777" w:rsidR="003F7946" w:rsidRDefault="003F7946" w:rsidP="003F7946">
      <w:pPr>
        <w:spacing w:after="0" w:line="240" w:lineRule="auto"/>
        <w:jc w:val="center"/>
        <w:rPr>
          <w:rFonts w:ascii="Times New Roman" w:hAnsi="Times New Roman" w:cs="Times New Roman"/>
          <w:b/>
          <w:sz w:val="28"/>
          <w:szCs w:val="28"/>
        </w:rPr>
      </w:pPr>
    </w:p>
    <w:p w14:paraId="1EFFBBDD" w14:textId="77777777" w:rsidR="003F7946" w:rsidRDefault="003F7946" w:rsidP="003F7946">
      <w:pPr>
        <w:spacing w:after="0" w:line="240" w:lineRule="auto"/>
        <w:jc w:val="center"/>
        <w:rPr>
          <w:rFonts w:ascii="Times New Roman" w:hAnsi="Times New Roman" w:cs="Times New Roman"/>
          <w:b/>
          <w:sz w:val="28"/>
          <w:szCs w:val="28"/>
        </w:rPr>
      </w:pPr>
      <w:r w:rsidRPr="00142394">
        <w:rPr>
          <w:rFonts w:ascii="Times New Roman" w:hAnsi="Times New Roman" w:cs="Times New Roman"/>
          <w:b/>
          <w:noProof/>
          <w:sz w:val="28"/>
          <w:szCs w:val="28"/>
          <w:lang w:eastAsia="ru-RU"/>
        </w:rPr>
        <w:lastRenderedPageBreak/>
        <w:drawing>
          <wp:inline distT="0" distB="0" distL="0" distR="0" wp14:anchorId="4B0DC871" wp14:editId="6ACF8172">
            <wp:extent cx="5940425" cy="8406450"/>
            <wp:effectExtent l="0" t="0" r="3175" b="0"/>
            <wp:docPr id="76" name="Рисунок 76" descr="C:\Users\Реология\Desktop\Рабига асус\Скан прил для дис\Пророщенное зерно 3 сорта амин\Кож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еология\Desktop\Рабига асус\Скан прил для дис\Пророщенное зерно 3 сорта амин\Кожа 2.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53D6C70E" w14:textId="77777777" w:rsidR="003F7946" w:rsidRDefault="003F7946" w:rsidP="003F7946">
      <w:pPr>
        <w:spacing w:after="0" w:line="240" w:lineRule="auto"/>
        <w:jc w:val="center"/>
        <w:rPr>
          <w:rFonts w:ascii="Times New Roman" w:hAnsi="Times New Roman" w:cs="Times New Roman"/>
          <w:b/>
          <w:sz w:val="28"/>
          <w:szCs w:val="28"/>
        </w:rPr>
      </w:pPr>
    </w:p>
    <w:p w14:paraId="719F3FA5" w14:textId="77777777" w:rsidR="003F7946" w:rsidRDefault="003F7946" w:rsidP="003F7946">
      <w:pPr>
        <w:spacing w:after="0" w:line="240" w:lineRule="auto"/>
        <w:jc w:val="center"/>
        <w:rPr>
          <w:rFonts w:ascii="Times New Roman" w:hAnsi="Times New Roman" w:cs="Times New Roman"/>
          <w:b/>
          <w:sz w:val="28"/>
          <w:szCs w:val="28"/>
        </w:rPr>
      </w:pPr>
    </w:p>
    <w:p w14:paraId="05599BCD" w14:textId="77777777" w:rsidR="003F7946" w:rsidRDefault="003F7946" w:rsidP="003F7946">
      <w:pPr>
        <w:spacing w:after="0" w:line="240" w:lineRule="auto"/>
        <w:jc w:val="center"/>
        <w:rPr>
          <w:rFonts w:ascii="Times New Roman" w:hAnsi="Times New Roman" w:cs="Times New Roman"/>
          <w:b/>
          <w:sz w:val="28"/>
          <w:szCs w:val="28"/>
        </w:rPr>
      </w:pPr>
    </w:p>
    <w:p w14:paraId="59BAA884" w14:textId="77777777" w:rsidR="003F7946" w:rsidRDefault="003F7946" w:rsidP="003F7946">
      <w:pPr>
        <w:spacing w:after="0" w:line="240" w:lineRule="auto"/>
        <w:jc w:val="center"/>
        <w:rPr>
          <w:rFonts w:ascii="Times New Roman" w:hAnsi="Times New Roman" w:cs="Times New Roman"/>
          <w:b/>
          <w:sz w:val="28"/>
          <w:szCs w:val="28"/>
        </w:rPr>
      </w:pPr>
      <w:r w:rsidRPr="00142394">
        <w:rPr>
          <w:rFonts w:ascii="Times New Roman" w:hAnsi="Times New Roman" w:cs="Times New Roman"/>
          <w:b/>
          <w:noProof/>
          <w:sz w:val="28"/>
          <w:szCs w:val="28"/>
          <w:lang w:eastAsia="ru-RU"/>
        </w:rPr>
        <w:lastRenderedPageBreak/>
        <w:drawing>
          <wp:inline distT="0" distB="0" distL="0" distR="0" wp14:anchorId="35A5EFEB" wp14:editId="39F1EDCD">
            <wp:extent cx="5940425" cy="8406450"/>
            <wp:effectExtent l="0" t="0" r="3175" b="0"/>
            <wp:docPr id="52" name="Рисунок 52" descr="C:\Users\Реология\Desktop\Рабига асус\Скан прил для дис\Пророщенное зерно 3 сорта амин\Таз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еология\Desktop\Рабига асус\Скан прил для дис\Пророщенное зерно 3 сорта амин\Таза 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68DFADC3" w14:textId="77777777" w:rsidR="003F7946" w:rsidRDefault="003F7946" w:rsidP="003F7946">
      <w:pPr>
        <w:spacing w:after="0" w:line="240" w:lineRule="auto"/>
        <w:jc w:val="center"/>
        <w:rPr>
          <w:rFonts w:ascii="Times New Roman" w:hAnsi="Times New Roman" w:cs="Times New Roman"/>
          <w:b/>
          <w:sz w:val="28"/>
          <w:szCs w:val="28"/>
        </w:rPr>
      </w:pPr>
    </w:p>
    <w:p w14:paraId="6819FB90" w14:textId="77777777" w:rsidR="003F7946" w:rsidRDefault="003F7946" w:rsidP="003F7946">
      <w:pPr>
        <w:spacing w:after="0" w:line="240" w:lineRule="auto"/>
        <w:jc w:val="center"/>
        <w:rPr>
          <w:rFonts w:ascii="Times New Roman" w:hAnsi="Times New Roman" w:cs="Times New Roman"/>
          <w:b/>
          <w:sz w:val="28"/>
          <w:szCs w:val="28"/>
        </w:rPr>
      </w:pPr>
    </w:p>
    <w:p w14:paraId="47D4A877" w14:textId="77777777" w:rsidR="003F7946" w:rsidRDefault="003F7946" w:rsidP="003F7946">
      <w:pPr>
        <w:spacing w:after="0" w:line="240" w:lineRule="auto"/>
        <w:jc w:val="center"/>
        <w:rPr>
          <w:rFonts w:ascii="Times New Roman" w:hAnsi="Times New Roman" w:cs="Times New Roman"/>
          <w:b/>
          <w:sz w:val="28"/>
          <w:szCs w:val="28"/>
        </w:rPr>
      </w:pPr>
    </w:p>
    <w:p w14:paraId="444FBF50" w14:textId="77777777" w:rsidR="003F7946" w:rsidRDefault="003F7946" w:rsidP="003F7946">
      <w:pPr>
        <w:spacing w:after="0" w:line="240" w:lineRule="auto"/>
        <w:jc w:val="center"/>
        <w:rPr>
          <w:rFonts w:ascii="Times New Roman" w:hAnsi="Times New Roman" w:cs="Times New Roman"/>
          <w:b/>
          <w:sz w:val="28"/>
          <w:szCs w:val="28"/>
        </w:rPr>
      </w:pPr>
      <w:r w:rsidRPr="00142394">
        <w:rPr>
          <w:rFonts w:ascii="Times New Roman" w:hAnsi="Times New Roman" w:cs="Times New Roman"/>
          <w:b/>
          <w:noProof/>
          <w:sz w:val="28"/>
          <w:szCs w:val="28"/>
          <w:lang w:eastAsia="ru-RU"/>
        </w:rPr>
        <w:lastRenderedPageBreak/>
        <w:drawing>
          <wp:inline distT="0" distB="0" distL="0" distR="0" wp14:anchorId="113CACBD" wp14:editId="5FBB8B47">
            <wp:extent cx="5940425" cy="8406450"/>
            <wp:effectExtent l="0" t="0" r="3175" b="0"/>
            <wp:docPr id="78" name="Рисунок 78" descr="C:\Users\Реология\Desktop\Рабига асус\Скан прил для дис\Пророщенное зерно 3 сорта амин\Таз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Реология\Desktop\Рабига асус\Скан прил для дис\Пророщенное зерно 3 сорта амин\Таза 2.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426B30FC" w14:textId="77777777" w:rsidR="003F7946" w:rsidRDefault="003F7946" w:rsidP="003F7946">
      <w:pPr>
        <w:spacing w:after="0" w:line="240" w:lineRule="auto"/>
        <w:jc w:val="center"/>
        <w:rPr>
          <w:rFonts w:ascii="Times New Roman" w:hAnsi="Times New Roman" w:cs="Times New Roman"/>
          <w:b/>
          <w:sz w:val="28"/>
          <w:szCs w:val="28"/>
        </w:rPr>
      </w:pPr>
    </w:p>
    <w:p w14:paraId="254313FB" w14:textId="77777777" w:rsidR="003F7946" w:rsidRDefault="003F7946" w:rsidP="003F7946">
      <w:pPr>
        <w:spacing w:after="0" w:line="240" w:lineRule="auto"/>
        <w:jc w:val="center"/>
        <w:rPr>
          <w:rFonts w:ascii="Times New Roman" w:hAnsi="Times New Roman" w:cs="Times New Roman"/>
          <w:b/>
          <w:sz w:val="28"/>
          <w:szCs w:val="28"/>
        </w:rPr>
      </w:pPr>
    </w:p>
    <w:p w14:paraId="19625542" w14:textId="77777777" w:rsidR="003F7946" w:rsidRDefault="003F7946" w:rsidP="003F7946">
      <w:pPr>
        <w:spacing w:after="0" w:line="240" w:lineRule="auto"/>
        <w:jc w:val="center"/>
        <w:rPr>
          <w:rFonts w:ascii="Times New Roman" w:hAnsi="Times New Roman" w:cs="Times New Roman"/>
          <w:b/>
          <w:sz w:val="28"/>
          <w:szCs w:val="28"/>
        </w:rPr>
      </w:pPr>
    </w:p>
    <w:p w14:paraId="6C6D8CFB" w14:textId="77777777" w:rsidR="003F7946" w:rsidRDefault="003F7946" w:rsidP="003F7946">
      <w:pPr>
        <w:spacing w:after="0" w:line="240" w:lineRule="auto"/>
        <w:jc w:val="center"/>
        <w:rPr>
          <w:rFonts w:ascii="Times New Roman" w:hAnsi="Times New Roman" w:cs="Times New Roman"/>
          <w:b/>
          <w:sz w:val="28"/>
          <w:szCs w:val="28"/>
        </w:rPr>
      </w:pPr>
      <w:r w:rsidRPr="00B254C9">
        <w:rPr>
          <w:rFonts w:ascii="Times New Roman" w:hAnsi="Times New Roman" w:cs="Times New Roman"/>
          <w:b/>
          <w:noProof/>
          <w:sz w:val="28"/>
          <w:szCs w:val="28"/>
          <w:lang w:eastAsia="ru-RU"/>
        </w:rPr>
        <w:lastRenderedPageBreak/>
        <w:drawing>
          <wp:inline distT="0" distB="0" distL="0" distR="0" wp14:anchorId="38DAFA9C" wp14:editId="43CD0804">
            <wp:extent cx="5940425" cy="8406450"/>
            <wp:effectExtent l="0" t="0" r="3175" b="0"/>
            <wp:docPr id="79" name="Рисунок 79" descr="C:\Users\Реология\Desktop\Рабига асус\Скан прил для дис\Экструдирование Мат модель\Азиада\Азиад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Реология\Desktop\Рабига асус\Скан прил для дис\Экструдирование Мат модель\Азиада\Азиада 1.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41C66861" w14:textId="77777777" w:rsidR="003F7946" w:rsidRDefault="003F7946" w:rsidP="003F7946">
      <w:pPr>
        <w:spacing w:after="0" w:line="240" w:lineRule="auto"/>
        <w:jc w:val="center"/>
        <w:rPr>
          <w:rFonts w:ascii="Times New Roman" w:hAnsi="Times New Roman" w:cs="Times New Roman"/>
          <w:b/>
          <w:sz w:val="28"/>
          <w:szCs w:val="28"/>
        </w:rPr>
      </w:pPr>
    </w:p>
    <w:p w14:paraId="739F19FE" w14:textId="77777777" w:rsidR="003F7946" w:rsidRDefault="003F7946" w:rsidP="003F7946">
      <w:pPr>
        <w:spacing w:after="0" w:line="240" w:lineRule="auto"/>
        <w:jc w:val="center"/>
        <w:rPr>
          <w:rFonts w:ascii="Times New Roman" w:hAnsi="Times New Roman" w:cs="Times New Roman"/>
          <w:b/>
          <w:sz w:val="28"/>
          <w:szCs w:val="28"/>
        </w:rPr>
      </w:pPr>
    </w:p>
    <w:p w14:paraId="39B50D6D" w14:textId="77777777" w:rsidR="003F7946" w:rsidRDefault="003F7946" w:rsidP="003F7946">
      <w:pPr>
        <w:spacing w:after="0" w:line="240" w:lineRule="auto"/>
        <w:jc w:val="center"/>
        <w:rPr>
          <w:rFonts w:ascii="Times New Roman" w:hAnsi="Times New Roman" w:cs="Times New Roman"/>
          <w:b/>
          <w:sz w:val="28"/>
          <w:szCs w:val="28"/>
        </w:rPr>
      </w:pPr>
    </w:p>
    <w:p w14:paraId="71D0D4A7" w14:textId="77777777" w:rsidR="003F7946" w:rsidRDefault="003F7946" w:rsidP="003F7946">
      <w:pPr>
        <w:spacing w:after="0" w:line="240" w:lineRule="auto"/>
        <w:jc w:val="center"/>
        <w:rPr>
          <w:rFonts w:ascii="Times New Roman" w:hAnsi="Times New Roman" w:cs="Times New Roman"/>
          <w:b/>
          <w:sz w:val="28"/>
          <w:szCs w:val="28"/>
        </w:rPr>
      </w:pPr>
      <w:r w:rsidRPr="00B254C9">
        <w:rPr>
          <w:rFonts w:ascii="Times New Roman" w:hAnsi="Times New Roman" w:cs="Times New Roman"/>
          <w:b/>
          <w:noProof/>
          <w:sz w:val="28"/>
          <w:szCs w:val="28"/>
          <w:lang w:eastAsia="ru-RU"/>
        </w:rPr>
        <w:lastRenderedPageBreak/>
        <w:drawing>
          <wp:inline distT="0" distB="0" distL="0" distR="0" wp14:anchorId="2BB95706" wp14:editId="004C454B">
            <wp:extent cx="5940425" cy="8406450"/>
            <wp:effectExtent l="0" t="0" r="3175" b="0"/>
            <wp:docPr id="80" name="Рисунок 80" descr="C:\Users\Реология\Desktop\Рабига асус\Скан прил для дис\Экструдирование Мат модель\Азиада\Азиад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Реология\Desktop\Рабига асус\Скан прил для дис\Экструдирование Мат модель\Азиада\Азиада 2.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737B0480" w14:textId="77777777" w:rsidR="003F7946" w:rsidRDefault="003F7946" w:rsidP="003F7946">
      <w:pPr>
        <w:spacing w:after="0" w:line="240" w:lineRule="auto"/>
        <w:jc w:val="center"/>
        <w:rPr>
          <w:rFonts w:ascii="Times New Roman" w:hAnsi="Times New Roman" w:cs="Times New Roman"/>
          <w:b/>
          <w:sz w:val="28"/>
          <w:szCs w:val="28"/>
        </w:rPr>
      </w:pPr>
    </w:p>
    <w:p w14:paraId="516889D3" w14:textId="77777777" w:rsidR="003F7946" w:rsidRDefault="003F7946" w:rsidP="003F7946">
      <w:pPr>
        <w:spacing w:after="0" w:line="240" w:lineRule="auto"/>
        <w:jc w:val="center"/>
        <w:rPr>
          <w:rFonts w:ascii="Times New Roman" w:hAnsi="Times New Roman" w:cs="Times New Roman"/>
          <w:b/>
          <w:sz w:val="28"/>
          <w:szCs w:val="28"/>
        </w:rPr>
      </w:pPr>
    </w:p>
    <w:p w14:paraId="327C5013" w14:textId="77777777" w:rsidR="003F7946" w:rsidRDefault="003F7946" w:rsidP="003F7946">
      <w:pPr>
        <w:spacing w:after="0" w:line="240" w:lineRule="auto"/>
        <w:jc w:val="center"/>
        <w:rPr>
          <w:rFonts w:ascii="Times New Roman" w:hAnsi="Times New Roman" w:cs="Times New Roman"/>
          <w:b/>
          <w:sz w:val="28"/>
          <w:szCs w:val="28"/>
        </w:rPr>
      </w:pPr>
    </w:p>
    <w:p w14:paraId="6618BC5F" w14:textId="77777777" w:rsidR="003F7946" w:rsidRDefault="003F7946" w:rsidP="003F7946">
      <w:pPr>
        <w:spacing w:after="0" w:line="240" w:lineRule="auto"/>
        <w:jc w:val="center"/>
        <w:rPr>
          <w:rFonts w:ascii="Times New Roman" w:hAnsi="Times New Roman" w:cs="Times New Roman"/>
          <w:b/>
          <w:sz w:val="28"/>
          <w:szCs w:val="28"/>
        </w:rPr>
      </w:pPr>
      <w:r w:rsidRPr="00B254C9">
        <w:rPr>
          <w:rFonts w:ascii="Times New Roman" w:hAnsi="Times New Roman" w:cs="Times New Roman"/>
          <w:b/>
          <w:noProof/>
          <w:sz w:val="28"/>
          <w:szCs w:val="28"/>
          <w:lang w:eastAsia="ru-RU"/>
        </w:rPr>
        <w:lastRenderedPageBreak/>
        <w:drawing>
          <wp:inline distT="0" distB="0" distL="0" distR="0" wp14:anchorId="090B05FF" wp14:editId="06F1C083">
            <wp:extent cx="5940425" cy="8406450"/>
            <wp:effectExtent l="0" t="0" r="3175" b="0"/>
            <wp:docPr id="95" name="Рисунок 95" descr="C:\Users\Реология\Desktop\Рабига асус\Скан прил для дис\Экструдирование Мат модель\Азиада\Азиад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Реология\Desktop\Рабига асус\Скан прил для дис\Экструдирование Мат модель\Азиада\Азиада 3.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5DFF6FB0" w14:textId="77777777" w:rsidR="003F7946" w:rsidRDefault="003F7946" w:rsidP="003F7946">
      <w:pPr>
        <w:spacing w:after="0" w:line="240" w:lineRule="auto"/>
        <w:jc w:val="center"/>
        <w:rPr>
          <w:rFonts w:ascii="Times New Roman" w:hAnsi="Times New Roman" w:cs="Times New Roman"/>
          <w:b/>
          <w:sz w:val="28"/>
          <w:szCs w:val="28"/>
        </w:rPr>
      </w:pPr>
    </w:p>
    <w:p w14:paraId="2B6C9159" w14:textId="77777777" w:rsidR="003F7946" w:rsidRDefault="003F7946" w:rsidP="003F7946">
      <w:pPr>
        <w:spacing w:after="0" w:line="240" w:lineRule="auto"/>
        <w:jc w:val="center"/>
        <w:rPr>
          <w:rFonts w:ascii="Times New Roman" w:hAnsi="Times New Roman" w:cs="Times New Roman"/>
          <w:b/>
          <w:sz w:val="28"/>
          <w:szCs w:val="28"/>
        </w:rPr>
      </w:pPr>
    </w:p>
    <w:p w14:paraId="7F10D813" w14:textId="77777777" w:rsidR="003F7946" w:rsidRDefault="003F7946" w:rsidP="003F7946">
      <w:pPr>
        <w:spacing w:after="0" w:line="240" w:lineRule="auto"/>
        <w:jc w:val="center"/>
        <w:rPr>
          <w:rFonts w:ascii="Times New Roman" w:hAnsi="Times New Roman" w:cs="Times New Roman"/>
          <w:b/>
          <w:sz w:val="28"/>
          <w:szCs w:val="28"/>
        </w:rPr>
      </w:pPr>
    </w:p>
    <w:p w14:paraId="443E3B73" w14:textId="77777777" w:rsidR="003F7946" w:rsidRDefault="003F7946" w:rsidP="003F7946">
      <w:pPr>
        <w:spacing w:after="0" w:line="240" w:lineRule="auto"/>
        <w:jc w:val="center"/>
        <w:rPr>
          <w:rFonts w:ascii="Times New Roman" w:hAnsi="Times New Roman" w:cs="Times New Roman"/>
          <w:b/>
          <w:sz w:val="28"/>
          <w:szCs w:val="28"/>
        </w:rPr>
      </w:pPr>
      <w:r w:rsidRPr="00B254C9">
        <w:rPr>
          <w:rFonts w:ascii="Times New Roman" w:hAnsi="Times New Roman" w:cs="Times New Roman"/>
          <w:b/>
          <w:noProof/>
          <w:sz w:val="28"/>
          <w:szCs w:val="28"/>
          <w:lang w:eastAsia="ru-RU"/>
        </w:rPr>
        <w:lastRenderedPageBreak/>
        <w:drawing>
          <wp:inline distT="0" distB="0" distL="0" distR="0" wp14:anchorId="03731E47" wp14:editId="725D32F4">
            <wp:extent cx="5940425" cy="8406450"/>
            <wp:effectExtent l="0" t="0" r="3175" b="0"/>
            <wp:docPr id="1692260096" name="Рисунок 1692260096" descr="C:\Users\Реология\Desktop\Рабига асус\Скан прил для дис\Экструдирование Мат модель\Азиада\Азиад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Реология\Desktop\Рабига асус\Скан прил для дис\Экструдирование Мат модель\Азиада\Азиада 4.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227B9002" w14:textId="77777777" w:rsidR="003F7946" w:rsidRDefault="003F7946" w:rsidP="003F7946">
      <w:pPr>
        <w:spacing w:after="0" w:line="240" w:lineRule="auto"/>
        <w:jc w:val="center"/>
        <w:rPr>
          <w:rFonts w:ascii="Times New Roman" w:hAnsi="Times New Roman" w:cs="Times New Roman"/>
          <w:b/>
          <w:sz w:val="28"/>
          <w:szCs w:val="28"/>
        </w:rPr>
      </w:pPr>
    </w:p>
    <w:p w14:paraId="79505F69" w14:textId="77777777" w:rsidR="003F7946" w:rsidRDefault="003F7946" w:rsidP="003F7946">
      <w:pPr>
        <w:spacing w:after="0" w:line="240" w:lineRule="auto"/>
        <w:jc w:val="center"/>
        <w:rPr>
          <w:rFonts w:ascii="Times New Roman" w:hAnsi="Times New Roman" w:cs="Times New Roman"/>
          <w:b/>
          <w:sz w:val="28"/>
          <w:szCs w:val="28"/>
        </w:rPr>
      </w:pPr>
    </w:p>
    <w:p w14:paraId="1B693250" w14:textId="77777777" w:rsidR="003F7946" w:rsidRDefault="003F7946" w:rsidP="003F7946">
      <w:pPr>
        <w:spacing w:after="0" w:line="240" w:lineRule="auto"/>
        <w:jc w:val="center"/>
        <w:rPr>
          <w:rFonts w:ascii="Times New Roman" w:hAnsi="Times New Roman" w:cs="Times New Roman"/>
          <w:b/>
          <w:sz w:val="28"/>
          <w:szCs w:val="28"/>
        </w:rPr>
      </w:pPr>
    </w:p>
    <w:p w14:paraId="2DBBE195" w14:textId="77777777" w:rsidR="003F7946" w:rsidRDefault="003F7946" w:rsidP="003F7946">
      <w:pPr>
        <w:spacing w:after="0" w:line="240" w:lineRule="auto"/>
        <w:jc w:val="center"/>
        <w:rPr>
          <w:rFonts w:ascii="Times New Roman" w:hAnsi="Times New Roman" w:cs="Times New Roman"/>
          <w:b/>
          <w:sz w:val="28"/>
          <w:szCs w:val="28"/>
        </w:rPr>
      </w:pPr>
      <w:r w:rsidRPr="009E68AD">
        <w:rPr>
          <w:rFonts w:ascii="Times New Roman" w:hAnsi="Times New Roman" w:cs="Times New Roman"/>
          <w:b/>
          <w:noProof/>
          <w:sz w:val="28"/>
          <w:szCs w:val="28"/>
          <w:lang w:eastAsia="ru-RU"/>
        </w:rPr>
        <w:lastRenderedPageBreak/>
        <w:drawing>
          <wp:inline distT="0" distB="0" distL="0" distR="0" wp14:anchorId="7C78B789" wp14:editId="3E25EBE5">
            <wp:extent cx="5940425" cy="8406450"/>
            <wp:effectExtent l="0" t="0" r="3175" b="0"/>
            <wp:docPr id="1692260097" name="Рисунок 1692260097" descr="C:\Users\Реология\Desktop\Рабига асус\Скан прил для дис\Экструдирование Мат модель\Кожа\Кож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Реология\Desktop\Рабига асус\Скан прил для дис\Экструдирование Мат модель\Кожа\Кожа 1.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1BC9E5A7" w14:textId="77777777" w:rsidR="003F7946" w:rsidRDefault="003F7946" w:rsidP="003F7946">
      <w:pPr>
        <w:spacing w:after="0" w:line="240" w:lineRule="auto"/>
        <w:jc w:val="center"/>
        <w:rPr>
          <w:rFonts w:ascii="Times New Roman" w:hAnsi="Times New Roman" w:cs="Times New Roman"/>
          <w:b/>
          <w:sz w:val="28"/>
          <w:szCs w:val="28"/>
        </w:rPr>
      </w:pPr>
    </w:p>
    <w:p w14:paraId="2B7BE6F3" w14:textId="77777777" w:rsidR="003F7946" w:rsidRDefault="003F7946" w:rsidP="003F7946">
      <w:pPr>
        <w:spacing w:after="0" w:line="240" w:lineRule="auto"/>
        <w:jc w:val="center"/>
        <w:rPr>
          <w:rFonts w:ascii="Times New Roman" w:hAnsi="Times New Roman" w:cs="Times New Roman"/>
          <w:b/>
          <w:sz w:val="28"/>
          <w:szCs w:val="28"/>
        </w:rPr>
      </w:pPr>
    </w:p>
    <w:p w14:paraId="4B57C35B" w14:textId="77777777" w:rsidR="003F7946" w:rsidRDefault="003F7946" w:rsidP="003F7946">
      <w:pPr>
        <w:spacing w:after="0" w:line="240" w:lineRule="auto"/>
        <w:jc w:val="center"/>
        <w:rPr>
          <w:rFonts w:ascii="Times New Roman" w:hAnsi="Times New Roman" w:cs="Times New Roman"/>
          <w:b/>
          <w:sz w:val="28"/>
          <w:szCs w:val="28"/>
        </w:rPr>
      </w:pPr>
    </w:p>
    <w:p w14:paraId="00EE540D" w14:textId="77777777" w:rsidR="003F7946" w:rsidRDefault="003F7946" w:rsidP="003F7946">
      <w:pPr>
        <w:spacing w:after="0" w:line="240" w:lineRule="auto"/>
        <w:jc w:val="center"/>
        <w:rPr>
          <w:rFonts w:ascii="Times New Roman" w:hAnsi="Times New Roman" w:cs="Times New Roman"/>
          <w:b/>
          <w:sz w:val="28"/>
          <w:szCs w:val="28"/>
        </w:rPr>
      </w:pPr>
      <w:r w:rsidRPr="009E68AD">
        <w:rPr>
          <w:rFonts w:ascii="Times New Roman" w:hAnsi="Times New Roman" w:cs="Times New Roman"/>
          <w:b/>
          <w:noProof/>
          <w:sz w:val="28"/>
          <w:szCs w:val="28"/>
          <w:lang w:eastAsia="ru-RU"/>
        </w:rPr>
        <w:lastRenderedPageBreak/>
        <w:drawing>
          <wp:inline distT="0" distB="0" distL="0" distR="0" wp14:anchorId="4FD78409" wp14:editId="19F130ED">
            <wp:extent cx="5940425" cy="8406450"/>
            <wp:effectExtent l="0" t="0" r="3175" b="0"/>
            <wp:docPr id="1692260098" name="Рисунок 1692260098" descr="C:\Users\Реология\Desktop\Рабига асус\Скан прил для дис\Экструдирование Мат модель\Кожа\Кож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Реология\Desktop\Рабига асус\Скан прил для дис\Экструдирование Мат модель\Кожа\Кожа 2.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521B2FF8" w14:textId="77777777" w:rsidR="003F7946" w:rsidRDefault="003F7946" w:rsidP="003F7946">
      <w:pPr>
        <w:spacing w:after="0" w:line="240" w:lineRule="auto"/>
        <w:jc w:val="center"/>
        <w:rPr>
          <w:rFonts w:ascii="Times New Roman" w:hAnsi="Times New Roman" w:cs="Times New Roman"/>
          <w:b/>
          <w:sz w:val="28"/>
          <w:szCs w:val="28"/>
        </w:rPr>
      </w:pPr>
    </w:p>
    <w:p w14:paraId="780C0E3D" w14:textId="77777777" w:rsidR="003F7946" w:rsidRDefault="003F7946" w:rsidP="003F7946">
      <w:pPr>
        <w:spacing w:after="0" w:line="240" w:lineRule="auto"/>
        <w:jc w:val="center"/>
        <w:rPr>
          <w:rFonts w:ascii="Times New Roman" w:hAnsi="Times New Roman" w:cs="Times New Roman"/>
          <w:b/>
          <w:sz w:val="28"/>
          <w:szCs w:val="28"/>
        </w:rPr>
      </w:pPr>
    </w:p>
    <w:p w14:paraId="018B3AF7" w14:textId="77777777" w:rsidR="003F7946" w:rsidRDefault="003F7946" w:rsidP="003F7946">
      <w:pPr>
        <w:spacing w:after="0" w:line="240" w:lineRule="auto"/>
        <w:jc w:val="center"/>
        <w:rPr>
          <w:rFonts w:ascii="Times New Roman" w:hAnsi="Times New Roman" w:cs="Times New Roman"/>
          <w:b/>
          <w:sz w:val="28"/>
          <w:szCs w:val="28"/>
        </w:rPr>
      </w:pPr>
    </w:p>
    <w:p w14:paraId="5561D27F" w14:textId="77777777" w:rsidR="003F7946" w:rsidRDefault="003F7946" w:rsidP="003F7946">
      <w:pPr>
        <w:spacing w:after="0" w:line="240" w:lineRule="auto"/>
        <w:jc w:val="center"/>
        <w:rPr>
          <w:rFonts w:ascii="Times New Roman" w:hAnsi="Times New Roman" w:cs="Times New Roman"/>
          <w:b/>
          <w:sz w:val="28"/>
          <w:szCs w:val="28"/>
        </w:rPr>
      </w:pPr>
      <w:r w:rsidRPr="009E68AD">
        <w:rPr>
          <w:rFonts w:ascii="Times New Roman" w:hAnsi="Times New Roman" w:cs="Times New Roman"/>
          <w:b/>
          <w:noProof/>
          <w:sz w:val="28"/>
          <w:szCs w:val="28"/>
          <w:lang w:eastAsia="ru-RU"/>
        </w:rPr>
        <w:lastRenderedPageBreak/>
        <w:drawing>
          <wp:inline distT="0" distB="0" distL="0" distR="0" wp14:anchorId="54EEBDE7" wp14:editId="65F81D88">
            <wp:extent cx="5940425" cy="8406450"/>
            <wp:effectExtent l="0" t="0" r="3175" b="0"/>
            <wp:docPr id="1692260099" name="Рисунок 1692260099" descr="C:\Users\Реология\Desktop\Рабига асус\Скан прил для дис\Экструдирование Мат модель\Кожа\Кож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Реология\Desktop\Рабига асус\Скан прил для дис\Экструдирование Мат модель\Кожа\Кожа 3.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24D537E4" w14:textId="77777777" w:rsidR="003F7946" w:rsidRDefault="003F7946" w:rsidP="003F7946">
      <w:pPr>
        <w:spacing w:after="0" w:line="240" w:lineRule="auto"/>
        <w:jc w:val="center"/>
        <w:rPr>
          <w:rFonts w:ascii="Times New Roman" w:hAnsi="Times New Roman" w:cs="Times New Roman"/>
          <w:b/>
          <w:sz w:val="28"/>
          <w:szCs w:val="28"/>
        </w:rPr>
      </w:pPr>
    </w:p>
    <w:p w14:paraId="22CDFE65" w14:textId="77777777" w:rsidR="003F7946" w:rsidRDefault="003F7946" w:rsidP="003F7946">
      <w:pPr>
        <w:spacing w:after="0" w:line="240" w:lineRule="auto"/>
        <w:jc w:val="center"/>
        <w:rPr>
          <w:rFonts w:ascii="Times New Roman" w:hAnsi="Times New Roman" w:cs="Times New Roman"/>
          <w:b/>
          <w:sz w:val="28"/>
          <w:szCs w:val="28"/>
        </w:rPr>
      </w:pPr>
    </w:p>
    <w:p w14:paraId="53A536FE" w14:textId="77777777" w:rsidR="003F7946" w:rsidRDefault="003F7946" w:rsidP="003F7946">
      <w:pPr>
        <w:spacing w:after="0" w:line="240" w:lineRule="auto"/>
        <w:jc w:val="center"/>
        <w:rPr>
          <w:rFonts w:ascii="Times New Roman" w:hAnsi="Times New Roman" w:cs="Times New Roman"/>
          <w:b/>
          <w:sz w:val="28"/>
          <w:szCs w:val="28"/>
        </w:rPr>
      </w:pPr>
    </w:p>
    <w:p w14:paraId="043B8100" w14:textId="77777777" w:rsidR="003F7946" w:rsidRDefault="003F7946" w:rsidP="003F7946">
      <w:pPr>
        <w:spacing w:after="0" w:line="240" w:lineRule="auto"/>
        <w:jc w:val="center"/>
        <w:rPr>
          <w:rFonts w:ascii="Times New Roman" w:hAnsi="Times New Roman" w:cs="Times New Roman"/>
          <w:b/>
          <w:sz w:val="28"/>
          <w:szCs w:val="28"/>
        </w:rPr>
      </w:pPr>
      <w:r w:rsidRPr="009E68AD">
        <w:rPr>
          <w:rFonts w:ascii="Times New Roman" w:hAnsi="Times New Roman" w:cs="Times New Roman"/>
          <w:b/>
          <w:noProof/>
          <w:sz w:val="28"/>
          <w:szCs w:val="28"/>
          <w:lang w:eastAsia="ru-RU"/>
        </w:rPr>
        <w:lastRenderedPageBreak/>
        <w:drawing>
          <wp:inline distT="0" distB="0" distL="0" distR="0" wp14:anchorId="7A91E9B5" wp14:editId="4ABFB5E5">
            <wp:extent cx="5940425" cy="8406450"/>
            <wp:effectExtent l="0" t="0" r="3175" b="0"/>
            <wp:docPr id="1692260100" name="Рисунок 1692260100" descr="C:\Users\Реология\Desktop\Рабига асус\Скан прил для дис\Экструдирование Мат модель\Кожа\Кож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Реология\Desktop\Рабига асус\Скан прил для дис\Экструдирование Мат модель\Кожа\Кожа 4.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940425" cy="8406450"/>
                    </a:xfrm>
                    <a:prstGeom prst="rect">
                      <a:avLst/>
                    </a:prstGeom>
                    <a:noFill/>
                    <a:ln>
                      <a:noFill/>
                    </a:ln>
                  </pic:spPr>
                </pic:pic>
              </a:graphicData>
            </a:graphic>
          </wp:inline>
        </w:drawing>
      </w:r>
    </w:p>
    <w:p w14:paraId="79D07E7D" w14:textId="77777777" w:rsidR="003F7946" w:rsidRDefault="003F7946" w:rsidP="003F7946">
      <w:pPr>
        <w:spacing w:after="0" w:line="240" w:lineRule="auto"/>
        <w:jc w:val="center"/>
        <w:rPr>
          <w:rFonts w:ascii="Times New Roman" w:hAnsi="Times New Roman" w:cs="Times New Roman"/>
          <w:b/>
          <w:sz w:val="28"/>
          <w:szCs w:val="28"/>
        </w:rPr>
      </w:pPr>
    </w:p>
    <w:p w14:paraId="4E918908" w14:textId="77777777" w:rsidR="003F7946" w:rsidRDefault="003F7946" w:rsidP="003F7946">
      <w:pPr>
        <w:spacing w:after="0" w:line="240" w:lineRule="auto"/>
        <w:jc w:val="center"/>
        <w:rPr>
          <w:rFonts w:ascii="Times New Roman" w:hAnsi="Times New Roman" w:cs="Times New Roman"/>
          <w:b/>
          <w:sz w:val="28"/>
          <w:szCs w:val="28"/>
        </w:rPr>
      </w:pPr>
    </w:p>
    <w:p w14:paraId="4042C90E" w14:textId="77777777" w:rsidR="003F7946" w:rsidRDefault="003F7946" w:rsidP="003F7946">
      <w:pPr>
        <w:spacing w:after="0" w:line="240" w:lineRule="auto"/>
        <w:jc w:val="center"/>
        <w:rPr>
          <w:rFonts w:ascii="Times New Roman" w:hAnsi="Times New Roman" w:cs="Times New Roman"/>
          <w:b/>
          <w:sz w:val="28"/>
          <w:szCs w:val="28"/>
        </w:rPr>
      </w:pPr>
    </w:p>
    <w:p w14:paraId="5D27ED0F" w14:textId="77777777" w:rsidR="003F7946" w:rsidRDefault="003F7946" w:rsidP="003F7946">
      <w:pPr>
        <w:spacing w:after="0" w:line="240" w:lineRule="auto"/>
        <w:jc w:val="center"/>
        <w:rPr>
          <w:rFonts w:ascii="Times New Roman" w:hAnsi="Times New Roman" w:cs="Times New Roman"/>
          <w:b/>
          <w:sz w:val="28"/>
          <w:szCs w:val="28"/>
        </w:rPr>
      </w:pPr>
      <w:r w:rsidRPr="009E68AD">
        <w:rPr>
          <w:rFonts w:ascii="Times New Roman" w:hAnsi="Times New Roman" w:cs="Times New Roman"/>
          <w:b/>
          <w:noProof/>
          <w:sz w:val="28"/>
          <w:szCs w:val="28"/>
          <w:lang w:eastAsia="ru-RU"/>
        </w:rPr>
        <w:lastRenderedPageBreak/>
        <w:drawing>
          <wp:inline distT="0" distB="0" distL="0" distR="0" wp14:anchorId="37B1F6D2" wp14:editId="4156ADF5">
            <wp:extent cx="6102018" cy="9029700"/>
            <wp:effectExtent l="0" t="0" r="0" b="0"/>
            <wp:docPr id="1692260101" name="Рисунок 1692260101" descr="C:\Users\Реология\Desktop\Рабига асус\Скан прил для дис\Экструдирование Мат модель\Таза\Таз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Реология\Desktop\Рабига асус\Скан прил для дис\Экструдирование Мат модель\Таза\Таза 1.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660972" cy="6897256"/>
                    </a:xfrm>
                    <a:prstGeom prst="rect">
                      <a:avLst/>
                    </a:prstGeom>
                    <a:noFill/>
                    <a:ln>
                      <a:noFill/>
                    </a:ln>
                  </pic:spPr>
                </pic:pic>
              </a:graphicData>
            </a:graphic>
          </wp:inline>
        </w:drawing>
      </w:r>
    </w:p>
    <w:p w14:paraId="5FBE4385" w14:textId="77777777" w:rsidR="003F7946" w:rsidRDefault="003F7946" w:rsidP="003F7946">
      <w:pPr>
        <w:spacing w:after="0" w:line="240" w:lineRule="auto"/>
        <w:jc w:val="center"/>
        <w:rPr>
          <w:rFonts w:ascii="Times New Roman" w:hAnsi="Times New Roman" w:cs="Times New Roman"/>
          <w:b/>
          <w:sz w:val="28"/>
          <w:szCs w:val="28"/>
        </w:rPr>
      </w:pPr>
      <w:r w:rsidRPr="009E68AD">
        <w:rPr>
          <w:rFonts w:ascii="Times New Roman" w:hAnsi="Times New Roman" w:cs="Times New Roman"/>
          <w:b/>
          <w:noProof/>
          <w:sz w:val="28"/>
          <w:szCs w:val="28"/>
          <w:lang w:eastAsia="ru-RU"/>
        </w:rPr>
        <w:lastRenderedPageBreak/>
        <w:drawing>
          <wp:inline distT="0" distB="0" distL="0" distR="0" wp14:anchorId="355C5769" wp14:editId="329234F5">
            <wp:extent cx="6048790" cy="8559800"/>
            <wp:effectExtent l="0" t="0" r="0" b="0"/>
            <wp:docPr id="1692260102" name="Рисунок 1692260102" descr="C:\Users\Реология\Desktop\Рабига асус\Скан прил для дис\Экструдирование Мат модель\Таза\Таз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Реология\Desktop\Рабига асус\Скан прил для дис\Экструдирование Мат модель\Таза\Таза 2.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634132" cy="6557881"/>
                    </a:xfrm>
                    <a:prstGeom prst="rect">
                      <a:avLst/>
                    </a:prstGeom>
                    <a:noFill/>
                    <a:ln>
                      <a:noFill/>
                    </a:ln>
                  </pic:spPr>
                </pic:pic>
              </a:graphicData>
            </a:graphic>
          </wp:inline>
        </w:drawing>
      </w:r>
    </w:p>
    <w:p w14:paraId="213134D0" w14:textId="77777777" w:rsidR="003F7946" w:rsidRDefault="003F7946" w:rsidP="003F7946">
      <w:pPr>
        <w:spacing w:after="0" w:line="240" w:lineRule="auto"/>
        <w:jc w:val="center"/>
        <w:rPr>
          <w:rFonts w:ascii="Times New Roman" w:hAnsi="Times New Roman" w:cs="Times New Roman"/>
          <w:b/>
          <w:sz w:val="28"/>
          <w:szCs w:val="28"/>
        </w:rPr>
      </w:pPr>
    </w:p>
    <w:p w14:paraId="77C3CDD3" w14:textId="77777777" w:rsidR="003F7946" w:rsidRDefault="003F7946" w:rsidP="003F7946">
      <w:pPr>
        <w:spacing w:after="0" w:line="240" w:lineRule="auto"/>
        <w:jc w:val="center"/>
        <w:rPr>
          <w:rFonts w:ascii="Times New Roman" w:hAnsi="Times New Roman" w:cs="Times New Roman"/>
          <w:b/>
          <w:sz w:val="28"/>
          <w:szCs w:val="28"/>
        </w:rPr>
      </w:pPr>
    </w:p>
    <w:p w14:paraId="2DBC15AF" w14:textId="77777777" w:rsidR="003F7946" w:rsidRDefault="003F7946" w:rsidP="003F7946">
      <w:pPr>
        <w:spacing w:after="0" w:line="240" w:lineRule="auto"/>
        <w:jc w:val="center"/>
        <w:rPr>
          <w:rFonts w:ascii="Times New Roman" w:hAnsi="Times New Roman" w:cs="Times New Roman"/>
          <w:b/>
          <w:sz w:val="28"/>
          <w:szCs w:val="28"/>
        </w:rPr>
      </w:pPr>
    </w:p>
    <w:p w14:paraId="2398A222" w14:textId="77777777" w:rsidR="003F7946" w:rsidRDefault="003F7946" w:rsidP="003F7946">
      <w:pPr>
        <w:spacing w:after="0" w:line="240" w:lineRule="auto"/>
        <w:jc w:val="center"/>
        <w:rPr>
          <w:rFonts w:ascii="Times New Roman" w:hAnsi="Times New Roman" w:cs="Times New Roman"/>
          <w:b/>
          <w:sz w:val="28"/>
          <w:szCs w:val="28"/>
        </w:rPr>
      </w:pPr>
      <w:r w:rsidRPr="009E68AD">
        <w:rPr>
          <w:rFonts w:ascii="Times New Roman" w:hAnsi="Times New Roman" w:cs="Times New Roman"/>
          <w:b/>
          <w:noProof/>
          <w:sz w:val="28"/>
          <w:szCs w:val="28"/>
          <w:lang w:eastAsia="ru-RU"/>
        </w:rPr>
        <w:lastRenderedPageBreak/>
        <w:drawing>
          <wp:inline distT="0" distB="0" distL="0" distR="0" wp14:anchorId="2E065E5E" wp14:editId="455EFAF0">
            <wp:extent cx="6012892" cy="8509000"/>
            <wp:effectExtent l="0" t="0" r="0" b="0"/>
            <wp:docPr id="1692260103" name="Рисунок 1692260103" descr="C:\Users\Реология\Desktop\Рабига асус\Скан прил для дис\Экструдирование Мат модель\Таза\Таз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Реология\Desktop\Рабига асус\Скан прил для дис\Экструдирование Мат модель\Таза\Таза 3.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706981" cy="6660972"/>
                    </a:xfrm>
                    <a:prstGeom prst="rect">
                      <a:avLst/>
                    </a:prstGeom>
                    <a:noFill/>
                    <a:ln>
                      <a:noFill/>
                    </a:ln>
                  </pic:spPr>
                </pic:pic>
              </a:graphicData>
            </a:graphic>
          </wp:inline>
        </w:drawing>
      </w:r>
    </w:p>
    <w:p w14:paraId="3190B7BD" w14:textId="77777777" w:rsidR="003F7946" w:rsidRDefault="003F7946" w:rsidP="003F7946">
      <w:pPr>
        <w:spacing w:after="0" w:line="240" w:lineRule="auto"/>
        <w:jc w:val="center"/>
        <w:rPr>
          <w:rFonts w:ascii="Times New Roman" w:hAnsi="Times New Roman" w:cs="Times New Roman"/>
          <w:b/>
          <w:sz w:val="28"/>
          <w:szCs w:val="28"/>
        </w:rPr>
      </w:pPr>
    </w:p>
    <w:p w14:paraId="17E588C8" w14:textId="77777777" w:rsidR="003F7946" w:rsidRDefault="003F7946" w:rsidP="003F7946">
      <w:pPr>
        <w:spacing w:after="0" w:line="240" w:lineRule="auto"/>
        <w:jc w:val="center"/>
        <w:rPr>
          <w:rFonts w:ascii="Times New Roman" w:hAnsi="Times New Roman" w:cs="Times New Roman"/>
          <w:b/>
          <w:sz w:val="28"/>
          <w:szCs w:val="28"/>
        </w:rPr>
      </w:pPr>
    </w:p>
    <w:p w14:paraId="5BBD2032" w14:textId="77777777" w:rsidR="003F7946" w:rsidRDefault="003F7946" w:rsidP="003F7946">
      <w:pPr>
        <w:spacing w:after="0" w:line="240" w:lineRule="auto"/>
        <w:jc w:val="center"/>
        <w:rPr>
          <w:rFonts w:ascii="Times New Roman" w:hAnsi="Times New Roman" w:cs="Times New Roman"/>
          <w:b/>
          <w:sz w:val="28"/>
          <w:szCs w:val="28"/>
        </w:rPr>
      </w:pPr>
    </w:p>
    <w:p w14:paraId="0188F935" w14:textId="77777777" w:rsidR="003F7946" w:rsidRDefault="003F7946" w:rsidP="003F7946">
      <w:pPr>
        <w:spacing w:after="0" w:line="240" w:lineRule="auto"/>
        <w:jc w:val="center"/>
        <w:rPr>
          <w:rFonts w:ascii="Times New Roman" w:hAnsi="Times New Roman" w:cs="Times New Roman"/>
          <w:b/>
          <w:sz w:val="28"/>
          <w:szCs w:val="28"/>
        </w:rPr>
      </w:pPr>
      <w:r w:rsidRPr="009E68AD">
        <w:rPr>
          <w:rFonts w:ascii="Times New Roman" w:hAnsi="Times New Roman" w:cs="Times New Roman"/>
          <w:b/>
          <w:noProof/>
          <w:sz w:val="28"/>
          <w:szCs w:val="28"/>
          <w:lang w:eastAsia="ru-RU"/>
        </w:rPr>
        <w:lastRenderedPageBreak/>
        <w:drawing>
          <wp:inline distT="0" distB="0" distL="0" distR="0" wp14:anchorId="67CDAB44" wp14:editId="583046FD">
            <wp:extent cx="6165020" cy="8724280"/>
            <wp:effectExtent l="0" t="0" r="0" b="0"/>
            <wp:docPr id="1692260104" name="Рисунок 1692260104" descr="C:\Users\Реология\Desktop\Рабига асус\Скан прил для дис\Экструдирование Мат модель\Таза\Таз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Реология\Desktop\Рабига асус\Скан прил для дис\Экструдирование Мат модель\Таза\Таза 4.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852801" cy="6867325"/>
                    </a:xfrm>
                    <a:prstGeom prst="rect">
                      <a:avLst/>
                    </a:prstGeom>
                    <a:noFill/>
                    <a:ln>
                      <a:noFill/>
                    </a:ln>
                  </pic:spPr>
                </pic:pic>
              </a:graphicData>
            </a:graphic>
          </wp:inline>
        </w:drawing>
      </w:r>
    </w:p>
    <w:p w14:paraId="7ECD0DF6" w14:textId="77777777" w:rsidR="003F7946" w:rsidRDefault="003F7946" w:rsidP="003F7946">
      <w:pPr>
        <w:spacing w:after="0" w:line="240" w:lineRule="auto"/>
        <w:jc w:val="center"/>
        <w:rPr>
          <w:rFonts w:ascii="Times New Roman" w:hAnsi="Times New Roman" w:cs="Times New Roman"/>
          <w:b/>
          <w:sz w:val="28"/>
          <w:szCs w:val="28"/>
        </w:rPr>
      </w:pPr>
    </w:p>
    <w:p w14:paraId="1B9DA0EA" w14:textId="77777777" w:rsidR="003F7946" w:rsidRDefault="003F7946" w:rsidP="003F7946">
      <w:pPr>
        <w:spacing w:after="0" w:line="240" w:lineRule="auto"/>
        <w:jc w:val="center"/>
        <w:rPr>
          <w:rFonts w:ascii="Times New Roman" w:hAnsi="Times New Roman" w:cs="Times New Roman"/>
          <w:b/>
          <w:sz w:val="28"/>
          <w:szCs w:val="28"/>
        </w:rPr>
      </w:pPr>
    </w:p>
    <w:p w14:paraId="0932EA7B" w14:textId="0F0DCF6A" w:rsidR="003F7946" w:rsidRDefault="003F7946" w:rsidP="003F7946">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534CBECB" wp14:editId="699187A6">
            <wp:extent cx="5918200" cy="8153400"/>
            <wp:effectExtent l="0" t="0" r="6350" b="0"/>
            <wp:docPr id="1692260157" name="Рисунок 1692260157" descr="Скан_20240221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кан_20240221_page-000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18200" cy="8153400"/>
                    </a:xfrm>
                    <a:prstGeom prst="rect">
                      <a:avLst/>
                    </a:prstGeom>
                    <a:noFill/>
                    <a:ln>
                      <a:noFill/>
                    </a:ln>
                  </pic:spPr>
                </pic:pic>
              </a:graphicData>
            </a:graphic>
          </wp:inline>
        </w:drawing>
      </w:r>
    </w:p>
    <w:p w14:paraId="015A3060" w14:textId="77777777" w:rsidR="003F7946" w:rsidRDefault="003F7946" w:rsidP="003F7946">
      <w:pPr>
        <w:spacing w:after="0" w:line="240" w:lineRule="auto"/>
        <w:jc w:val="center"/>
        <w:rPr>
          <w:rFonts w:ascii="Times New Roman" w:hAnsi="Times New Roman" w:cs="Times New Roman"/>
          <w:b/>
          <w:sz w:val="28"/>
          <w:szCs w:val="28"/>
        </w:rPr>
      </w:pPr>
    </w:p>
    <w:p w14:paraId="7BFE957C" w14:textId="77777777" w:rsidR="003F7946" w:rsidRDefault="003F7946" w:rsidP="003F7946">
      <w:pPr>
        <w:spacing w:after="0" w:line="240" w:lineRule="auto"/>
        <w:jc w:val="center"/>
        <w:rPr>
          <w:rFonts w:ascii="Times New Roman" w:hAnsi="Times New Roman" w:cs="Times New Roman"/>
          <w:b/>
          <w:sz w:val="28"/>
          <w:szCs w:val="28"/>
        </w:rPr>
      </w:pPr>
    </w:p>
    <w:p w14:paraId="70B9A23E" w14:textId="77777777" w:rsidR="003F7946" w:rsidRDefault="003F7946" w:rsidP="003F7946">
      <w:pPr>
        <w:spacing w:after="0" w:line="240" w:lineRule="auto"/>
        <w:jc w:val="center"/>
        <w:rPr>
          <w:rFonts w:ascii="Times New Roman" w:hAnsi="Times New Roman" w:cs="Times New Roman"/>
          <w:b/>
          <w:sz w:val="28"/>
          <w:szCs w:val="28"/>
        </w:rPr>
      </w:pPr>
    </w:p>
    <w:p w14:paraId="1C9214FE" w14:textId="77777777" w:rsidR="003F7946" w:rsidRDefault="003F7946" w:rsidP="003F7946">
      <w:pPr>
        <w:spacing w:after="0" w:line="240" w:lineRule="auto"/>
        <w:jc w:val="center"/>
        <w:rPr>
          <w:rFonts w:ascii="Times New Roman" w:hAnsi="Times New Roman" w:cs="Times New Roman"/>
          <w:b/>
          <w:sz w:val="28"/>
          <w:szCs w:val="28"/>
        </w:rPr>
      </w:pPr>
    </w:p>
    <w:p w14:paraId="2B3C207A" w14:textId="77777777" w:rsidR="003F7946" w:rsidRDefault="003F7946" w:rsidP="003F7946">
      <w:pPr>
        <w:spacing w:after="0" w:line="240" w:lineRule="auto"/>
        <w:jc w:val="center"/>
        <w:rPr>
          <w:rFonts w:ascii="Times New Roman" w:hAnsi="Times New Roman" w:cs="Times New Roman"/>
          <w:b/>
          <w:sz w:val="28"/>
          <w:szCs w:val="28"/>
        </w:rPr>
      </w:pPr>
    </w:p>
    <w:p w14:paraId="3CB6B7BF" w14:textId="7B38DF92" w:rsidR="003F7946" w:rsidRDefault="003F7946" w:rsidP="003F7946">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42405660" wp14:editId="1FEA512D">
            <wp:extent cx="5918200" cy="8153400"/>
            <wp:effectExtent l="0" t="0" r="6350" b="0"/>
            <wp:docPr id="1692260156" name="Рисунок 1692260156" descr="Скан_20240221 (2)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кан_20240221 (2)_page-000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18200" cy="8153400"/>
                    </a:xfrm>
                    <a:prstGeom prst="rect">
                      <a:avLst/>
                    </a:prstGeom>
                    <a:noFill/>
                    <a:ln>
                      <a:noFill/>
                    </a:ln>
                  </pic:spPr>
                </pic:pic>
              </a:graphicData>
            </a:graphic>
          </wp:inline>
        </w:drawing>
      </w:r>
    </w:p>
    <w:p w14:paraId="48B3E28B" w14:textId="77777777" w:rsidR="003F7946" w:rsidRDefault="003F7946" w:rsidP="003F7946">
      <w:pPr>
        <w:spacing w:after="0" w:line="240" w:lineRule="auto"/>
        <w:jc w:val="center"/>
        <w:rPr>
          <w:rFonts w:ascii="Times New Roman" w:hAnsi="Times New Roman" w:cs="Times New Roman"/>
          <w:b/>
          <w:sz w:val="28"/>
          <w:szCs w:val="28"/>
        </w:rPr>
      </w:pPr>
    </w:p>
    <w:p w14:paraId="3806C544" w14:textId="77777777" w:rsidR="003F7946" w:rsidRDefault="003F7946" w:rsidP="003F7946">
      <w:pPr>
        <w:spacing w:after="0" w:line="240" w:lineRule="auto"/>
        <w:jc w:val="center"/>
        <w:rPr>
          <w:rFonts w:ascii="Times New Roman" w:hAnsi="Times New Roman" w:cs="Times New Roman"/>
          <w:b/>
          <w:sz w:val="28"/>
          <w:szCs w:val="28"/>
        </w:rPr>
      </w:pPr>
    </w:p>
    <w:p w14:paraId="76CA8237" w14:textId="77777777" w:rsidR="003F7946" w:rsidRDefault="003F7946" w:rsidP="003F7946">
      <w:pPr>
        <w:spacing w:after="0" w:line="240" w:lineRule="auto"/>
        <w:jc w:val="center"/>
        <w:rPr>
          <w:rFonts w:ascii="Times New Roman" w:hAnsi="Times New Roman" w:cs="Times New Roman"/>
          <w:b/>
          <w:sz w:val="28"/>
          <w:szCs w:val="28"/>
        </w:rPr>
      </w:pPr>
    </w:p>
    <w:p w14:paraId="51F260E1" w14:textId="77777777" w:rsidR="003F7946" w:rsidRDefault="003F7946" w:rsidP="003F7946">
      <w:pPr>
        <w:spacing w:after="0" w:line="240" w:lineRule="auto"/>
        <w:jc w:val="center"/>
        <w:rPr>
          <w:rFonts w:ascii="Times New Roman" w:hAnsi="Times New Roman" w:cs="Times New Roman"/>
          <w:b/>
          <w:sz w:val="28"/>
          <w:szCs w:val="28"/>
        </w:rPr>
      </w:pPr>
    </w:p>
    <w:p w14:paraId="5A7B7CF7" w14:textId="77777777" w:rsidR="003F7946" w:rsidRDefault="003F7946" w:rsidP="003F7946">
      <w:pPr>
        <w:spacing w:after="0" w:line="240" w:lineRule="auto"/>
        <w:jc w:val="center"/>
        <w:rPr>
          <w:rFonts w:ascii="Times New Roman" w:hAnsi="Times New Roman" w:cs="Times New Roman"/>
          <w:b/>
          <w:sz w:val="28"/>
          <w:szCs w:val="28"/>
        </w:rPr>
      </w:pPr>
    </w:p>
    <w:p w14:paraId="4E75F8C8" w14:textId="1C4C03ED" w:rsidR="003F7946" w:rsidRDefault="003F7946" w:rsidP="003F7946">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393E788B" wp14:editId="59BF55D0">
            <wp:extent cx="5918200" cy="8153400"/>
            <wp:effectExtent l="0" t="0" r="6350" b="0"/>
            <wp:docPr id="1692260155" name="Рисунок 1692260155" descr="Скан_20240221 (3)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Скан_20240221 (3)_page-000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918200" cy="8153400"/>
                    </a:xfrm>
                    <a:prstGeom prst="rect">
                      <a:avLst/>
                    </a:prstGeom>
                    <a:noFill/>
                    <a:ln>
                      <a:noFill/>
                    </a:ln>
                  </pic:spPr>
                </pic:pic>
              </a:graphicData>
            </a:graphic>
          </wp:inline>
        </w:drawing>
      </w:r>
    </w:p>
    <w:p w14:paraId="1ED5DD76" w14:textId="77777777" w:rsidR="003F7946" w:rsidRDefault="003F7946" w:rsidP="003F7946">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4F203858" wp14:editId="221E590B">
            <wp:extent cx="5940425" cy="8402320"/>
            <wp:effectExtent l="0" t="0" r="317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1.jpe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014AC302" wp14:editId="2C27C632">
            <wp:extent cx="5940425" cy="8402320"/>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22.jpe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0CEB34ED" wp14:editId="365A0F06">
            <wp:extent cx="5940425" cy="8402320"/>
            <wp:effectExtent l="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333.jpe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37FF2DBD" wp14:editId="538A71A4">
            <wp:extent cx="5940425" cy="8402320"/>
            <wp:effectExtent l="0" t="0" r="317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444.jpe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p>
    <w:p w14:paraId="0D9DB251" w14:textId="77777777" w:rsidR="003F7946" w:rsidRDefault="003F7946" w:rsidP="003F7946">
      <w:pPr>
        <w:spacing w:after="0" w:line="240" w:lineRule="auto"/>
        <w:jc w:val="center"/>
        <w:rPr>
          <w:rFonts w:ascii="Times New Roman" w:hAnsi="Times New Roman" w:cs="Times New Roman"/>
          <w:b/>
          <w:sz w:val="28"/>
          <w:szCs w:val="28"/>
        </w:rPr>
      </w:pPr>
    </w:p>
    <w:p w14:paraId="75CE749C" w14:textId="77777777" w:rsidR="003F7946" w:rsidRDefault="003F7946" w:rsidP="003F7946">
      <w:pPr>
        <w:spacing w:after="0" w:line="240" w:lineRule="auto"/>
        <w:jc w:val="center"/>
        <w:rPr>
          <w:rFonts w:ascii="Times New Roman" w:hAnsi="Times New Roman" w:cs="Times New Roman"/>
          <w:b/>
          <w:sz w:val="28"/>
          <w:szCs w:val="28"/>
        </w:rPr>
      </w:pPr>
    </w:p>
    <w:p w14:paraId="0C5C84CE" w14:textId="77777777" w:rsidR="003F7946" w:rsidRDefault="003F7946" w:rsidP="003F7946">
      <w:pPr>
        <w:spacing w:after="0" w:line="240" w:lineRule="auto"/>
        <w:jc w:val="center"/>
        <w:rPr>
          <w:rFonts w:ascii="Times New Roman" w:hAnsi="Times New Roman" w:cs="Times New Roman"/>
          <w:b/>
          <w:sz w:val="28"/>
          <w:szCs w:val="28"/>
        </w:rPr>
      </w:pPr>
    </w:p>
    <w:p w14:paraId="545F7753" w14:textId="77777777" w:rsidR="003F7946" w:rsidRDefault="003F7946" w:rsidP="003F7946">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01369373" wp14:editId="25C3415A">
            <wp:extent cx="5940425" cy="8402320"/>
            <wp:effectExtent l="0" t="0" r="317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jpe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4EAED15E" wp14:editId="23A2E6EB">
            <wp:extent cx="5940425" cy="8402320"/>
            <wp:effectExtent l="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jpe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3B818669" wp14:editId="730E3718">
            <wp:extent cx="5940425" cy="8402320"/>
            <wp:effectExtent l="0" t="0" r="317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3.jpe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03648278" wp14:editId="41EDD4B0">
            <wp:extent cx="5940425" cy="8402320"/>
            <wp:effectExtent l="0" t="0" r="317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4.jpe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5C054C63" wp14:editId="525053BF">
            <wp:extent cx="5940425" cy="8402320"/>
            <wp:effectExtent l="0" t="0" r="317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jpe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p>
    <w:p w14:paraId="6D719699" w14:textId="77777777" w:rsidR="003F7946" w:rsidRDefault="003F7946" w:rsidP="003F7946">
      <w:pPr>
        <w:spacing w:after="0" w:line="240" w:lineRule="auto"/>
        <w:jc w:val="center"/>
        <w:rPr>
          <w:rFonts w:ascii="Times New Roman" w:hAnsi="Times New Roman" w:cs="Times New Roman"/>
          <w:b/>
          <w:sz w:val="28"/>
          <w:szCs w:val="28"/>
        </w:rPr>
      </w:pPr>
    </w:p>
    <w:p w14:paraId="39AB578E" w14:textId="77777777" w:rsidR="003F7946" w:rsidRDefault="003F7946" w:rsidP="003F7946">
      <w:pPr>
        <w:spacing w:after="0" w:line="240" w:lineRule="auto"/>
        <w:jc w:val="center"/>
        <w:rPr>
          <w:rFonts w:ascii="Times New Roman" w:hAnsi="Times New Roman" w:cs="Times New Roman"/>
          <w:b/>
          <w:sz w:val="28"/>
          <w:szCs w:val="28"/>
        </w:rPr>
      </w:pPr>
    </w:p>
    <w:p w14:paraId="7D4AB2AE" w14:textId="77777777" w:rsidR="003F7946" w:rsidRDefault="003F7946" w:rsidP="003F7946">
      <w:pPr>
        <w:spacing w:after="0" w:line="240" w:lineRule="auto"/>
        <w:jc w:val="center"/>
        <w:rPr>
          <w:rFonts w:ascii="Times New Roman" w:hAnsi="Times New Roman" w:cs="Times New Roman"/>
          <w:b/>
          <w:sz w:val="28"/>
          <w:szCs w:val="28"/>
        </w:rPr>
      </w:pPr>
    </w:p>
    <w:p w14:paraId="35B5C415" w14:textId="77777777" w:rsidR="003F7946" w:rsidRDefault="003F7946" w:rsidP="003F7946">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6EA9A1CC" wp14:editId="7CB10006">
            <wp:extent cx="5940425" cy="8402320"/>
            <wp:effectExtent l="0" t="0" r="317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6.jpe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p>
    <w:p w14:paraId="193031AC" w14:textId="77777777" w:rsidR="003F7946" w:rsidRDefault="003F7946" w:rsidP="003F7946">
      <w:pPr>
        <w:spacing w:after="0" w:line="240" w:lineRule="auto"/>
        <w:jc w:val="center"/>
        <w:rPr>
          <w:rFonts w:ascii="Times New Roman" w:hAnsi="Times New Roman" w:cs="Times New Roman"/>
          <w:b/>
          <w:sz w:val="28"/>
          <w:szCs w:val="28"/>
        </w:rPr>
      </w:pPr>
    </w:p>
    <w:p w14:paraId="68EE575E" w14:textId="77777777" w:rsidR="003F7946" w:rsidRDefault="003F7946" w:rsidP="003F7946">
      <w:pPr>
        <w:spacing w:after="0" w:line="240" w:lineRule="auto"/>
        <w:jc w:val="center"/>
        <w:rPr>
          <w:rFonts w:ascii="Times New Roman" w:hAnsi="Times New Roman" w:cs="Times New Roman"/>
          <w:b/>
          <w:sz w:val="28"/>
          <w:szCs w:val="28"/>
        </w:rPr>
      </w:pPr>
    </w:p>
    <w:p w14:paraId="1A9AA0B8" w14:textId="77777777" w:rsidR="003F7946" w:rsidRDefault="003F7946" w:rsidP="003F7946">
      <w:pPr>
        <w:spacing w:after="0" w:line="240" w:lineRule="auto"/>
        <w:jc w:val="center"/>
        <w:rPr>
          <w:rFonts w:ascii="Times New Roman" w:hAnsi="Times New Roman" w:cs="Times New Roman"/>
          <w:b/>
          <w:sz w:val="28"/>
          <w:szCs w:val="28"/>
        </w:rPr>
      </w:pPr>
    </w:p>
    <w:p w14:paraId="39147814" w14:textId="77777777" w:rsidR="003F7946" w:rsidRDefault="003F7946" w:rsidP="003F7946">
      <w:pPr>
        <w:spacing w:after="0" w:line="240" w:lineRule="auto"/>
        <w:jc w:val="center"/>
        <w:rPr>
          <w:rFonts w:ascii="Times New Roman" w:hAnsi="Times New Roman" w:cs="Times New Roman"/>
          <w:b/>
          <w:sz w:val="28"/>
          <w:szCs w:val="28"/>
        </w:rPr>
      </w:pPr>
    </w:p>
    <w:p w14:paraId="614F6ACF" w14:textId="77777777" w:rsidR="003F7946" w:rsidRDefault="003F7946" w:rsidP="003F7946">
      <w:pPr>
        <w:spacing w:after="0" w:line="240" w:lineRule="auto"/>
        <w:rPr>
          <w:rFonts w:ascii="Times New Roman" w:hAnsi="Times New Roman" w:cs="Times New Roman"/>
          <w:b/>
          <w:sz w:val="28"/>
          <w:szCs w:val="28"/>
        </w:rPr>
      </w:pPr>
    </w:p>
    <w:p w14:paraId="3EC17558" w14:textId="77777777" w:rsidR="003F7946" w:rsidRDefault="003F7946" w:rsidP="003F7946">
      <w:pPr>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2D5ADC31" wp14:editId="11BE20F1">
            <wp:extent cx="5924550" cy="8153400"/>
            <wp:effectExtent l="0" t="0" r="0" b="0"/>
            <wp:docPr id="1692260115" name="Рисунок 1692260115" descr="C:\Users\Реология\AppData\Local\Microsoft\Windows\INetCache\Content.Word\Скан_2024022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Реология\AppData\Local\Microsoft\Windows\INetCache\Content.Word\Скан_20240222_page-0001.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24550" cy="8153400"/>
                    </a:xfrm>
                    <a:prstGeom prst="rect">
                      <a:avLst/>
                    </a:prstGeom>
                    <a:noFill/>
                    <a:ln>
                      <a:noFill/>
                    </a:ln>
                  </pic:spPr>
                </pic:pic>
              </a:graphicData>
            </a:graphic>
          </wp:inline>
        </w:drawing>
      </w:r>
    </w:p>
    <w:p w14:paraId="1EBF8B42" w14:textId="77777777" w:rsidR="003F7946" w:rsidRDefault="003F7946" w:rsidP="003F7946">
      <w:pPr>
        <w:spacing w:after="0" w:line="240" w:lineRule="auto"/>
        <w:rPr>
          <w:rFonts w:ascii="Times New Roman" w:hAnsi="Times New Roman" w:cs="Times New Roman"/>
          <w:b/>
          <w:sz w:val="28"/>
          <w:szCs w:val="28"/>
        </w:rPr>
      </w:pPr>
    </w:p>
    <w:p w14:paraId="354E3819" w14:textId="77777777" w:rsidR="003F7946" w:rsidRDefault="003F7946" w:rsidP="003F7946">
      <w:pPr>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4602688F" wp14:editId="657219D4">
            <wp:extent cx="5924550" cy="8153400"/>
            <wp:effectExtent l="0" t="0" r="0" b="0"/>
            <wp:docPr id="1692260114" name="Рисунок 1692260114" descr="C:\Users\Реология\AppData\Local\Microsoft\Windows\INetCache\Content.Word\Скан_20240222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Реология\AppData\Local\Microsoft\Windows\INetCache\Content.Word\Скан_20240222 (2)_page-0001.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24550" cy="8153400"/>
                    </a:xfrm>
                    <a:prstGeom prst="rect">
                      <a:avLst/>
                    </a:prstGeom>
                    <a:noFill/>
                    <a:ln>
                      <a:noFill/>
                    </a:ln>
                  </pic:spPr>
                </pic:pic>
              </a:graphicData>
            </a:graphic>
          </wp:inline>
        </w:drawing>
      </w:r>
    </w:p>
    <w:p w14:paraId="14CAD7C0" w14:textId="77777777" w:rsidR="003F7946" w:rsidRDefault="003F7946" w:rsidP="003F7946">
      <w:pPr>
        <w:spacing w:after="0" w:line="240" w:lineRule="auto"/>
        <w:rPr>
          <w:rFonts w:ascii="Times New Roman" w:hAnsi="Times New Roman" w:cs="Times New Roman"/>
          <w:b/>
          <w:sz w:val="28"/>
          <w:szCs w:val="28"/>
        </w:rPr>
      </w:pPr>
    </w:p>
    <w:p w14:paraId="44C38ADC" w14:textId="77777777" w:rsidR="003F7946" w:rsidRDefault="003F7946" w:rsidP="003F7946">
      <w:pPr>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6555B8B9" wp14:editId="249C81D4">
            <wp:extent cx="5924550" cy="8153400"/>
            <wp:effectExtent l="0" t="0" r="0" b="0"/>
            <wp:docPr id="1692260113" name="Рисунок 1692260113" descr="C:\Users\Реология\AppData\Local\Microsoft\Windows\INetCache\Content.Word\Скан_20240222 (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Реология\AppData\Local\Microsoft\Windows\INetCache\Content.Word\Скан_20240222 (4)_page-0001.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24550" cy="8153400"/>
                    </a:xfrm>
                    <a:prstGeom prst="rect">
                      <a:avLst/>
                    </a:prstGeom>
                    <a:noFill/>
                    <a:ln>
                      <a:noFill/>
                    </a:ln>
                  </pic:spPr>
                </pic:pic>
              </a:graphicData>
            </a:graphic>
          </wp:inline>
        </w:drawing>
      </w:r>
    </w:p>
    <w:p w14:paraId="1CB2F6E9" w14:textId="77777777" w:rsidR="003F7946" w:rsidRDefault="003F7946" w:rsidP="003F7946">
      <w:pPr>
        <w:spacing w:after="0" w:line="240" w:lineRule="auto"/>
        <w:rPr>
          <w:rFonts w:ascii="Times New Roman" w:hAnsi="Times New Roman" w:cs="Times New Roman"/>
          <w:b/>
          <w:sz w:val="28"/>
          <w:szCs w:val="28"/>
        </w:rPr>
      </w:pPr>
    </w:p>
    <w:p w14:paraId="18B70C15" w14:textId="77777777" w:rsidR="003F7946" w:rsidRDefault="003F7946" w:rsidP="003F7946">
      <w:pPr>
        <w:spacing w:after="0" w:line="240" w:lineRule="auto"/>
        <w:rPr>
          <w:rFonts w:ascii="Times New Roman" w:hAnsi="Times New Roman" w:cs="Times New Roman"/>
          <w:b/>
          <w:sz w:val="28"/>
          <w:szCs w:val="28"/>
        </w:rPr>
      </w:pPr>
    </w:p>
    <w:p w14:paraId="41574763" w14:textId="77777777" w:rsidR="003F7946" w:rsidRDefault="003F7946" w:rsidP="003F7946">
      <w:pPr>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232D55B8" wp14:editId="1D3E340F">
            <wp:extent cx="5924550" cy="8153400"/>
            <wp:effectExtent l="0" t="0" r="0" b="0"/>
            <wp:docPr id="1692260111" name="Рисунок 1692260111" descr="C:\Users\Реология\AppData\Local\Microsoft\Windows\INetCache\Content.Word\Скан_20240222 (5)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Реология\AppData\Local\Microsoft\Windows\INetCache\Content.Word\Скан_20240222 (5)_page-0001.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24550" cy="8153400"/>
                    </a:xfrm>
                    <a:prstGeom prst="rect">
                      <a:avLst/>
                    </a:prstGeom>
                    <a:noFill/>
                    <a:ln>
                      <a:noFill/>
                    </a:ln>
                  </pic:spPr>
                </pic:pic>
              </a:graphicData>
            </a:graphic>
          </wp:inline>
        </w:drawing>
      </w:r>
    </w:p>
    <w:p w14:paraId="4C5A7EED" w14:textId="77777777" w:rsidR="003F7946" w:rsidRDefault="003F7946" w:rsidP="003F7946">
      <w:pPr>
        <w:spacing w:after="0" w:line="240" w:lineRule="auto"/>
        <w:rPr>
          <w:rFonts w:ascii="Times New Roman" w:hAnsi="Times New Roman" w:cs="Times New Roman"/>
          <w:b/>
          <w:sz w:val="28"/>
          <w:szCs w:val="28"/>
        </w:rPr>
      </w:pPr>
    </w:p>
    <w:p w14:paraId="46C41B65" w14:textId="77777777" w:rsidR="003F7946" w:rsidRDefault="003F7946" w:rsidP="003F7946">
      <w:pPr>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765FF079" wp14:editId="599947AB">
            <wp:extent cx="5924550" cy="8153400"/>
            <wp:effectExtent l="0" t="0" r="0" b="0"/>
            <wp:docPr id="1692260110" name="Рисунок 1692260110" descr="Скан_20240222 (6)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Скан_20240222 (6)_page-000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24550" cy="8153400"/>
                    </a:xfrm>
                    <a:prstGeom prst="rect">
                      <a:avLst/>
                    </a:prstGeom>
                    <a:noFill/>
                    <a:ln>
                      <a:noFill/>
                    </a:ln>
                  </pic:spPr>
                </pic:pic>
              </a:graphicData>
            </a:graphic>
          </wp:inline>
        </w:drawing>
      </w:r>
    </w:p>
    <w:p w14:paraId="6C5BCE9A" w14:textId="77777777" w:rsidR="003F7946" w:rsidRDefault="003F7946" w:rsidP="003F7946">
      <w:pPr>
        <w:spacing w:after="0" w:line="240" w:lineRule="auto"/>
        <w:rPr>
          <w:rFonts w:ascii="Times New Roman" w:hAnsi="Times New Roman" w:cs="Times New Roman"/>
          <w:b/>
          <w:sz w:val="28"/>
          <w:szCs w:val="28"/>
        </w:rPr>
      </w:pPr>
    </w:p>
    <w:p w14:paraId="1911CCC7" w14:textId="77777777" w:rsidR="003F7946" w:rsidRDefault="003F7946" w:rsidP="003F7946">
      <w:pPr>
        <w:spacing w:after="0" w:line="240" w:lineRule="auto"/>
        <w:rPr>
          <w:rFonts w:ascii="Times New Roman" w:hAnsi="Times New Roman" w:cs="Times New Roman"/>
          <w:b/>
          <w:sz w:val="28"/>
          <w:szCs w:val="28"/>
        </w:rPr>
      </w:pPr>
    </w:p>
    <w:p w14:paraId="5AE9B83F" w14:textId="77777777" w:rsidR="003F7946" w:rsidRDefault="003F7946" w:rsidP="003F7946">
      <w:pPr>
        <w:spacing w:after="0" w:line="240" w:lineRule="auto"/>
        <w:rPr>
          <w:rFonts w:ascii="Times New Roman" w:hAnsi="Times New Roman" w:cs="Times New Roman"/>
          <w:b/>
          <w:sz w:val="28"/>
          <w:szCs w:val="28"/>
        </w:rPr>
      </w:pPr>
    </w:p>
    <w:p w14:paraId="534E2D71" w14:textId="77777777" w:rsidR="003F7946" w:rsidRDefault="003F7946" w:rsidP="003F7946">
      <w:pPr>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685F52BF" wp14:editId="2BF64B3F">
            <wp:extent cx="5924550" cy="8153400"/>
            <wp:effectExtent l="0" t="0" r="0" b="0"/>
            <wp:docPr id="1692260109" name="Рисунок 1692260109" descr="Скан_20240222 (7)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Скан_20240222 (7)_page-000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924550" cy="8153400"/>
                    </a:xfrm>
                    <a:prstGeom prst="rect">
                      <a:avLst/>
                    </a:prstGeom>
                    <a:noFill/>
                    <a:ln>
                      <a:noFill/>
                    </a:ln>
                  </pic:spPr>
                </pic:pic>
              </a:graphicData>
            </a:graphic>
          </wp:inline>
        </w:drawing>
      </w:r>
    </w:p>
    <w:p w14:paraId="793218BF" w14:textId="77777777" w:rsidR="003F7946" w:rsidRDefault="003F7946" w:rsidP="003F7946">
      <w:pPr>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22B16BE8" wp14:editId="0B8569B8">
            <wp:extent cx="5924550" cy="8153400"/>
            <wp:effectExtent l="0" t="0" r="0" b="0"/>
            <wp:docPr id="1692260108" name="Рисунок 1692260108" descr="Скан_20240222 (8)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кан_20240222 (8)_page-000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24550" cy="8153400"/>
                    </a:xfrm>
                    <a:prstGeom prst="rect">
                      <a:avLst/>
                    </a:prstGeom>
                    <a:noFill/>
                    <a:ln>
                      <a:noFill/>
                    </a:ln>
                  </pic:spPr>
                </pic:pic>
              </a:graphicData>
            </a:graphic>
          </wp:inline>
        </w:drawing>
      </w:r>
    </w:p>
    <w:p w14:paraId="11EC4948" w14:textId="77777777" w:rsidR="003F7946" w:rsidRDefault="003F7946" w:rsidP="003F7946">
      <w:pPr>
        <w:spacing w:after="0" w:line="240" w:lineRule="auto"/>
        <w:rPr>
          <w:rFonts w:ascii="Times New Roman" w:hAnsi="Times New Roman" w:cs="Times New Roman"/>
          <w:b/>
          <w:sz w:val="28"/>
          <w:szCs w:val="28"/>
        </w:rPr>
      </w:pPr>
    </w:p>
    <w:p w14:paraId="30C4063B" w14:textId="77777777" w:rsidR="003F7946" w:rsidRDefault="003F7946" w:rsidP="003F7946">
      <w:pPr>
        <w:spacing w:after="0" w:line="240" w:lineRule="auto"/>
        <w:rPr>
          <w:rFonts w:ascii="Times New Roman" w:hAnsi="Times New Roman" w:cs="Times New Roman"/>
          <w:b/>
          <w:sz w:val="28"/>
          <w:szCs w:val="28"/>
        </w:rPr>
      </w:pPr>
    </w:p>
    <w:p w14:paraId="6B2FCC50" w14:textId="77777777" w:rsidR="003F7946" w:rsidRDefault="003F7946" w:rsidP="003F7946">
      <w:pPr>
        <w:spacing w:after="0" w:line="240" w:lineRule="auto"/>
        <w:rPr>
          <w:rFonts w:ascii="Times New Roman" w:hAnsi="Times New Roman" w:cs="Times New Roman"/>
          <w:b/>
          <w:sz w:val="28"/>
          <w:szCs w:val="28"/>
        </w:rPr>
      </w:pPr>
    </w:p>
    <w:p w14:paraId="23BE12D3" w14:textId="77777777" w:rsidR="003F7946" w:rsidRDefault="003F7946" w:rsidP="003F7946">
      <w:pPr>
        <w:spacing w:after="0" w:line="240" w:lineRule="auto"/>
        <w:rPr>
          <w:rFonts w:ascii="Times New Roman" w:hAnsi="Times New Roman" w:cs="Times New Roman"/>
          <w:b/>
          <w:sz w:val="28"/>
          <w:szCs w:val="28"/>
        </w:rPr>
      </w:pPr>
    </w:p>
    <w:p w14:paraId="4DE4E292" w14:textId="77777777" w:rsidR="003F7946" w:rsidRDefault="003F7946" w:rsidP="003F7946">
      <w:pPr>
        <w:spacing w:after="0" w:line="240" w:lineRule="auto"/>
        <w:rPr>
          <w:rFonts w:ascii="Times New Roman" w:hAnsi="Times New Roman" w:cs="Times New Roman"/>
          <w:b/>
          <w:sz w:val="28"/>
          <w:szCs w:val="28"/>
        </w:rPr>
      </w:pPr>
    </w:p>
    <w:p w14:paraId="60D4E489" w14:textId="77777777" w:rsidR="003F7946" w:rsidRDefault="003F7946" w:rsidP="003F7946">
      <w:pPr>
        <w:spacing w:after="0" w:line="240" w:lineRule="auto"/>
        <w:rPr>
          <w:rFonts w:ascii="Times New Roman" w:hAnsi="Times New Roman" w:cs="Times New Roman"/>
          <w:b/>
          <w:sz w:val="28"/>
          <w:szCs w:val="28"/>
        </w:rPr>
      </w:pPr>
    </w:p>
    <w:p w14:paraId="62505261" w14:textId="77777777" w:rsidR="003F7946" w:rsidRDefault="003F7946" w:rsidP="003F7946">
      <w:pPr>
        <w:spacing w:after="0" w:line="240" w:lineRule="auto"/>
        <w:rPr>
          <w:rFonts w:ascii="Times New Roman" w:hAnsi="Times New Roman" w:cs="Times New Roman"/>
          <w:b/>
          <w:sz w:val="28"/>
          <w:szCs w:val="28"/>
        </w:rPr>
      </w:pPr>
    </w:p>
    <w:p w14:paraId="3E7541AF" w14:textId="77777777" w:rsidR="003F7946" w:rsidRDefault="003F7946" w:rsidP="003F7946">
      <w:pPr>
        <w:spacing w:after="0" w:line="240" w:lineRule="auto"/>
        <w:rPr>
          <w:rFonts w:ascii="Times New Roman" w:hAnsi="Times New Roman" w:cs="Times New Roman"/>
          <w:b/>
          <w:sz w:val="28"/>
          <w:szCs w:val="28"/>
        </w:rPr>
      </w:pPr>
    </w:p>
    <w:p w14:paraId="3365A660" w14:textId="77777777" w:rsidR="003F7946" w:rsidRDefault="003F7946" w:rsidP="003F7946">
      <w:pPr>
        <w:spacing w:after="0" w:line="240" w:lineRule="auto"/>
        <w:rPr>
          <w:rFonts w:ascii="Times New Roman" w:hAnsi="Times New Roman" w:cs="Times New Roman"/>
          <w:b/>
          <w:sz w:val="28"/>
          <w:szCs w:val="28"/>
        </w:rPr>
      </w:pPr>
    </w:p>
    <w:p w14:paraId="5DAC7582" w14:textId="77777777" w:rsidR="003F7946" w:rsidRDefault="003F7946" w:rsidP="003F7946">
      <w:pPr>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1835616F" wp14:editId="52E78B88">
            <wp:extent cx="5924550" cy="8153400"/>
            <wp:effectExtent l="0" t="0" r="0" b="0"/>
            <wp:docPr id="1692260107" name="Рисунок 1692260107" descr="Скан_20240222 (8)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Скан_20240222 (8)_page-000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24550" cy="8153400"/>
                    </a:xfrm>
                    <a:prstGeom prst="rect">
                      <a:avLst/>
                    </a:prstGeom>
                    <a:noFill/>
                    <a:ln>
                      <a:noFill/>
                    </a:ln>
                  </pic:spPr>
                </pic:pic>
              </a:graphicData>
            </a:graphic>
          </wp:inline>
        </w:drawing>
      </w:r>
    </w:p>
    <w:p w14:paraId="3C24E4C1" w14:textId="77777777" w:rsidR="003F7946" w:rsidRDefault="003F7946" w:rsidP="003F7946">
      <w:pPr>
        <w:spacing w:after="0" w:line="240" w:lineRule="auto"/>
        <w:jc w:val="center"/>
        <w:rPr>
          <w:rFonts w:ascii="Times New Roman" w:hAnsi="Times New Roman" w:cs="Times New Roman"/>
          <w:b/>
          <w:sz w:val="28"/>
          <w:szCs w:val="28"/>
        </w:rPr>
      </w:pPr>
    </w:p>
    <w:p w14:paraId="6E68827F" w14:textId="77777777" w:rsidR="003F7946" w:rsidRDefault="003F7946" w:rsidP="003F7946">
      <w:pPr>
        <w:pStyle w:val="1"/>
        <w:jc w:val="center"/>
        <w:rPr>
          <w:rFonts w:ascii="Times New Roman" w:hAnsi="Times New Roman" w:cs="Times New Roman"/>
          <w:b/>
          <w:color w:val="auto"/>
          <w:sz w:val="28"/>
          <w:szCs w:val="28"/>
        </w:rPr>
      </w:pPr>
      <w:r w:rsidRPr="00A90E7A">
        <w:rPr>
          <w:rFonts w:ascii="Times New Roman" w:hAnsi="Times New Roman" w:cs="Times New Roman"/>
          <w:b/>
          <w:color w:val="auto"/>
          <w:sz w:val="28"/>
          <w:szCs w:val="28"/>
        </w:rPr>
        <w:lastRenderedPageBreak/>
        <w:t>ПРИЛОЖЕНИЕ</w:t>
      </w:r>
      <w:r>
        <w:rPr>
          <w:rFonts w:ascii="Times New Roman" w:hAnsi="Times New Roman" w:cs="Times New Roman"/>
          <w:b/>
          <w:color w:val="auto"/>
          <w:sz w:val="28"/>
          <w:szCs w:val="28"/>
        </w:rPr>
        <w:t xml:space="preserve"> Г</w:t>
      </w:r>
    </w:p>
    <w:p w14:paraId="3A633FCB" w14:textId="77777777" w:rsidR="003F7946" w:rsidRDefault="003F7946" w:rsidP="003F7946">
      <w:pPr>
        <w:spacing w:after="0" w:line="240" w:lineRule="auto"/>
        <w:jc w:val="center"/>
        <w:rPr>
          <w:rFonts w:ascii="Times New Roman" w:hAnsi="Times New Roman" w:cs="Times New Roman"/>
          <w:b/>
          <w:sz w:val="28"/>
          <w:szCs w:val="28"/>
        </w:rPr>
      </w:pPr>
    </w:p>
    <w:p w14:paraId="0C9319C1" w14:textId="77777777" w:rsidR="003F7946" w:rsidRDefault="003F7946" w:rsidP="003F7946">
      <w:pPr>
        <w:spacing w:after="0" w:line="240" w:lineRule="auto"/>
        <w:jc w:val="center"/>
        <w:rPr>
          <w:rFonts w:ascii="Times New Roman" w:hAnsi="Times New Roman" w:cs="Times New Roman"/>
          <w:b/>
          <w:sz w:val="28"/>
          <w:szCs w:val="28"/>
        </w:rPr>
      </w:pPr>
      <w:r>
        <w:rPr>
          <w:rFonts w:ascii="Times New Roman" w:hAnsi="Times New Roman" w:cs="Times New Roman"/>
          <w:b/>
          <w:bCs/>
          <w:noProof/>
          <w:color w:val="000000" w:themeColor="text1"/>
          <w:sz w:val="24"/>
          <w:szCs w:val="24"/>
        </w:rPr>
        <w:t>Матема</w:t>
      </w:r>
      <w:r w:rsidRPr="008A3EB1">
        <w:rPr>
          <w:rFonts w:ascii="Times New Roman" w:hAnsi="Times New Roman" w:cs="Times New Roman"/>
          <w:b/>
          <w:bCs/>
          <w:noProof/>
          <w:color w:val="000000" w:themeColor="text1"/>
          <w:sz w:val="24"/>
          <w:szCs w:val="24"/>
        </w:rPr>
        <w:t>тическая обработка данных</w:t>
      </w:r>
    </w:p>
    <w:p w14:paraId="024FADC6" w14:textId="77777777" w:rsidR="003F7946" w:rsidRDefault="003F7946" w:rsidP="003F7946">
      <w:pPr>
        <w:pStyle w:val="af"/>
        <w:rPr>
          <w:rFonts w:ascii="Times New Roman" w:hAnsi="Times New Roman" w:cs="Times New Roman"/>
        </w:rPr>
      </w:pPr>
    </w:p>
    <w:p w14:paraId="45CA424C"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РАСЧЕТ КОЭФФИЦИЕНТОВ РЕГРЕССИИ МЕТОДОМ НАИМЕНЬШИХ КВАДРАТОВ</w:t>
      </w:r>
    </w:p>
    <w:p w14:paraId="7B5E2E62"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по линейному плану </w:t>
      </w:r>
    </w:p>
    <w:p w14:paraId="67264F1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с учетом межфакторных взаимодействий </w:t>
      </w:r>
    </w:p>
    <w:p w14:paraId="43B568B2" w14:textId="77777777" w:rsidR="003F7946" w:rsidRPr="00857367" w:rsidRDefault="003F7946" w:rsidP="003F7946">
      <w:pPr>
        <w:pStyle w:val="af"/>
        <w:rPr>
          <w:rFonts w:ascii="Times New Roman" w:hAnsi="Times New Roman" w:cs="Times New Roman"/>
        </w:rPr>
      </w:pPr>
    </w:p>
    <w:p w14:paraId="217E3CBF"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Количество опытов N= 16,  коэффициентов KK=11,  факторов KF= 4</w:t>
      </w:r>
    </w:p>
    <w:p w14:paraId="02ED3B30"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х1-темп.воды, оС; х2-вр.прор., ч; х3-вл.зерна, %; х4-темп.зерна, оС</w:t>
      </w:r>
    </w:p>
    <w:p w14:paraId="62046512" w14:textId="77777777" w:rsidR="003F7946" w:rsidRPr="00857367" w:rsidRDefault="003F7946" w:rsidP="003F7946">
      <w:pPr>
        <w:pStyle w:val="af"/>
        <w:rPr>
          <w:rFonts w:ascii="Times New Roman" w:hAnsi="Times New Roman" w:cs="Times New Roman"/>
        </w:rPr>
      </w:pPr>
    </w:p>
    <w:p w14:paraId="5DA64C11"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Y1-Натура (Азияда)</w:t>
      </w:r>
    </w:p>
    <w:p w14:paraId="4FC10191"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Количество повторностей опытов   m = 1   m0= 0</w:t>
      </w:r>
    </w:p>
    <w:p w14:paraId="3A65E5E7" w14:textId="77777777" w:rsidR="003F7946" w:rsidRPr="00857367" w:rsidRDefault="003F7946" w:rsidP="003F7946">
      <w:pPr>
        <w:pStyle w:val="af"/>
        <w:rPr>
          <w:rFonts w:ascii="Times New Roman" w:hAnsi="Times New Roman" w:cs="Times New Roman"/>
        </w:rPr>
      </w:pPr>
    </w:p>
    <w:p w14:paraId="72319AAB"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Коэффициенты регрессии (b) и их доверительные ошибки (e):</w:t>
      </w:r>
    </w:p>
    <w:p w14:paraId="74078475"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b0 =731.22917  b1 =-0.14861  b2 =-0.37500  b3 =-1.54167</w:t>
      </w:r>
    </w:p>
    <w:p w14:paraId="5F7183E6"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b4 =-0.65625  b12= 0.00278  b13= 0.01111  b14=-0.00625</w:t>
      </w:r>
    </w:p>
    <w:p w14:paraId="20DDF116"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b23= 0.02604  b24=-0.00521  b34= 0.06250</w:t>
      </w:r>
    </w:p>
    <w:p w14:paraId="7D76AD5C"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e0 =85.88534  e1 = 2.75955  e2 = 0.91664  e3 = 4.85399</w:t>
      </w:r>
    </w:p>
    <w:p w14:paraId="4CE5907E"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e4 = 2.71613  e12= 0.01853  e13= 0.14823  e14= 0.05559</w:t>
      </w:r>
    </w:p>
    <w:p w14:paraId="1DE5052C"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e23= 0.04632  e24= 0.01737  e34= 0.13897</w:t>
      </w:r>
    </w:p>
    <w:p w14:paraId="760422D3" w14:textId="77777777" w:rsidR="003F7946" w:rsidRPr="00857367" w:rsidRDefault="003F7946" w:rsidP="003F7946">
      <w:pPr>
        <w:pStyle w:val="af"/>
        <w:rPr>
          <w:rFonts w:ascii="Times New Roman" w:hAnsi="Times New Roman" w:cs="Times New Roman"/>
          <w:lang w:val="en-US"/>
        </w:rPr>
      </w:pPr>
    </w:p>
    <w:p w14:paraId="17B9018D"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Значимые коэффициенты регрессии:</w:t>
      </w:r>
    </w:p>
    <w:p w14:paraId="2F7D2C4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b0 =712.21875  b4 =-1.01595  b34= 0.06057</w:t>
      </w:r>
    </w:p>
    <w:p w14:paraId="70197B02" w14:textId="77777777" w:rsidR="003F7946" w:rsidRPr="00AE3CCC" w:rsidRDefault="003F7946" w:rsidP="003F7946">
      <w:pPr>
        <w:pStyle w:val="af"/>
        <w:rPr>
          <w:rFonts w:ascii="Times New Roman" w:hAnsi="Times New Roman" w:cs="Times New Roman"/>
          <w:lang w:val="en-US"/>
        </w:rPr>
      </w:pPr>
      <w:r w:rsidRPr="00857367">
        <w:rPr>
          <w:rFonts w:ascii="Times New Roman" w:hAnsi="Times New Roman" w:cs="Times New Roman"/>
          <w:lang w:val="en-US"/>
        </w:rPr>
        <w:t>e</w:t>
      </w:r>
      <w:r w:rsidRPr="00AE3CCC">
        <w:rPr>
          <w:rFonts w:ascii="Times New Roman" w:hAnsi="Times New Roman" w:cs="Times New Roman"/>
          <w:lang w:val="en-US"/>
        </w:rPr>
        <w:t xml:space="preserve">0 = 8.21214  </w:t>
      </w:r>
      <w:r w:rsidRPr="00857367">
        <w:rPr>
          <w:rFonts w:ascii="Times New Roman" w:hAnsi="Times New Roman" w:cs="Times New Roman"/>
          <w:lang w:val="en-US"/>
        </w:rPr>
        <w:t>e</w:t>
      </w:r>
      <w:r w:rsidRPr="00AE3CCC">
        <w:rPr>
          <w:rFonts w:ascii="Times New Roman" w:hAnsi="Times New Roman" w:cs="Times New Roman"/>
          <w:lang w:val="en-US"/>
        </w:rPr>
        <w:t xml:space="preserve">4 = 0.99464  </w:t>
      </w:r>
      <w:r w:rsidRPr="00857367">
        <w:rPr>
          <w:rFonts w:ascii="Times New Roman" w:hAnsi="Times New Roman" w:cs="Times New Roman"/>
          <w:lang w:val="en-US"/>
        </w:rPr>
        <w:t>e</w:t>
      </w:r>
      <w:r w:rsidRPr="00AE3CCC">
        <w:rPr>
          <w:rFonts w:ascii="Times New Roman" w:hAnsi="Times New Roman" w:cs="Times New Roman"/>
          <w:lang w:val="en-US"/>
        </w:rPr>
        <w:t>34= 0.05644</w:t>
      </w:r>
    </w:p>
    <w:p w14:paraId="1C90F14B" w14:textId="77777777" w:rsidR="003F7946" w:rsidRPr="00AE3CCC" w:rsidRDefault="003F7946" w:rsidP="003F7946">
      <w:pPr>
        <w:pStyle w:val="af"/>
        <w:rPr>
          <w:rFonts w:ascii="Times New Roman" w:hAnsi="Times New Roman" w:cs="Times New Roman"/>
          <w:lang w:val="en-US"/>
        </w:rPr>
      </w:pPr>
    </w:p>
    <w:p w14:paraId="7F857D92" w14:textId="77777777" w:rsidR="003F7946" w:rsidRPr="00AE3CCC" w:rsidRDefault="003F7946" w:rsidP="003F7946">
      <w:pPr>
        <w:pStyle w:val="af"/>
        <w:rPr>
          <w:rFonts w:ascii="Times New Roman" w:hAnsi="Times New Roman" w:cs="Times New Roman"/>
          <w:lang w:val="en-US"/>
        </w:rPr>
      </w:pPr>
      <w:r w:rsidRPr="00AE3CCC">
        <w:rPr>
          <w:rFonts w:ascii="Times New Roman" w:hAnsi="Times New Roman" w:cs="Times New Roman"/>
          <w:lang w:val="en-US"/>
        </w:rPr>
        <w:t>----------------------------------------------------------</w:t>
      </w:r>
    </w:p>
    <w:p w14:paraId="3F2F3423" w14:textId="77777777" w:rsidR="003F7946" w:rsidRPr="00857367" w:rsidRDefault="003F7946" w:rsidP="003F7946">
      <w:pPr>
        <w:pStyle w:val="af"/>
        <w:rPr>
          <w:rFonts w:ascii="Times New Roman" w:hAnsi="Times New Roman" w:cs="Times New Roman"/>
          <w:lang w:val="en-US"/>
        </w:rPr>
      </w:pPr>
      <w:r w:rsidRPr="00AE3CCC">
        <w:rPr>
          <w:rFonts w:ascii="Times New Roman" w:hAnsi="Times New Roman" w:cs="Times New Roman"/>
          <w:lang w:val="en-US"/>
        </w:rPr>
        <w:t xml:space="preserve"> </w:t>
      </w:r>
      <w:r w:rsidRPr="00857367">
        <w:rPr>
          <w:rFonts w:ascii="Times New Roman" w:hAnsi="Times New Roman" w:cs="Times New Roman"/>
          <w:lang w:val="en-US"/>
        </w:rPr>
        <w:t>N    X1    X2    X3    X4       Ycp    Yp      styp</w:t>
      </w:r>
    </w:p>
    <w:p w14:paraId="10F0045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w:t>
      </w:r>
    </w:p>
    <w:p w14:paraId="62E397C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1  15.00 24.00 19.00 26.00   708.00 715.72     1.09</w:t>
      </w:r>
    </w:p>
    <w:p w14:paraId="5043B2FF"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2  30.00 24.00 19.00 26.00   710.00 715.72     0.81</w:t>
      </w:r>
    </w:p>
    <w:p w14:paraId="5036AF7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3  15.00 72.00 19.00 26.00   725.00 715.72     1.28</w:t>
      </w:r>
    </w:p>
    <w:p w14:paraId="5CF61F00"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4  30.00 72.00 19.00 26.00   720.00 715.72     0.59</w:t>
      </w:r>
    </w:p>
    <w:p w14:paraId="69103ABC"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5  15.00 24.00 13.00 26.00   715.00 706.28     1.22</w:t>
      </w:r>
    </w:p>
    <w:p w14:paraId="2EAA222D"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6  30.00 24.00 13.00 26.00   714.00 706.28     1.08</w:t>
      </w:r>
    </w:p>
    <w:p w14:paraId="4FEDF70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7  15.00 72.00 13.00 26.00   696.00 706.28     1.48</w:t>
      </w:r>
    </w:p>
    <w:p w14:paraId="772BC4B3"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8  30.00 72.00 13.00 26.00   700.00 706.28     0.90</w:t>
      </w:r>
    </w:p>
    <w:p w14:paraId="65260774"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9  15.00 24.00 19.00 10.00   711.00 713.57     0.36</w:t>
      </w:r>
    </w:p>
    <w:p w14:paraId="7EF8D3DD"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10  30.00 24.00 19.00 10.00   721.00 713.57     1.03</w:t>
      </w:r>
    </w:p>
    <w:p w14:paraId="2AE4C69D"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11  15.00 72.00 19.00 10.00   712.00 713.57     0.22</w:t>
      </w:r>
    </w:p>
    <w:p w14:paraId="25A43C4B"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12  30.00 72.00 19.00 10.00   710.00 713.57     0.50</w:t>
      </w:r>
    </w:p>
    <w:p w14:paraId="28A9D91F"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13  15.00 24.00 13.00 10.00   711.00 709.93     0.15</w:t>
      </w:r>
    </w:p>
    <w:p w14:paraId="16FB45D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14  30.00 24.00 13.00 10.00   699.00 709.93     1.56</w:t>
      </w:r>
    </w:p>
    <w:p w14:paraId="40B413B0"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15  15.00 72.00 13.00 10.00   710.00 709.93     0.01</w:t>
      </w:r>
    </w:p>
    <w:p w14:paraId="57643010"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16  30.00 72.00 13.00 10.00   720.00 709.93     1.40</w:t>
      </w:r>
    </w:p>
    <w:p w14:paraId="3994A995"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w:t>
      </w:r>
    </w:p>
    <w:p w14:paraId="173A95D1" w14:textId="77777777" w:rsidR="003F7946" w:rsidRPr="00857367" w:rsidRDefault="003F7946" w:rsidP="003F7946">
      <w:pPr>
        <w:pStyle w:val="af"/>
        <w:rPr>
          <w:rFonts w:ascii="Times New Roman" w:hAnsi="Times New Roman" w:cs="Times New Roman"/>
        </w:rPr>
      </w:pPr>
    </w:p>
    <w:p w14:paraId="3D9240DA"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min  15.000  24.000  13.000  26.000          706.28</w:t>
      </w:r>
    </w:p>
    <w:p w14:paraId="2ECEC170"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max  15.000  24.000  19.000  26.000          715.72</w:t>
      </w:r>
    </w:p>
    <w:p w14:paraId="4CDFC226" w14:textId="77777777" w:rsidR="003F7946" w:rsidRPr="00857367" w:rsidRDefault="003F7946" w:rsidP="003F7946">
      <w:pPr>
        <w:pStyle w:val="af"/>
        <w:rPr>
          <w:rFonts w:ascii="Times New Roman" w:hAnsi="Times New Roman" w:cs="Times New Roman"/>
        </w:rPr>
      </w:pPr>
    </w:p>
    <w:p w14:paraId="3F280B30"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Статистические показатели:</w:t>
      </w:r>
    </w:p>
    <w:p w14:paraId="7E42130A"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критерий Стьюдента                      tкp=  4.304</w:t>
      </w:r>
    </w:p>
    <w:p w14:paraId="47E16855"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дисперсия ошибки опыта и неадекватности s2y=  9.610000 s2ag= 59.733941</w:t>
      </w:r>
    </w:p>
    <w:p w14:paraId="2D6C6EE7"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среднеквадратичное отклонение           sy =  3.100000 sag =  7.728774</w:t>
      </w:r>
    </w:p>
    <w:p w14:paraId="33E76E95"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число степеней свободы                 Ns2y=  2     Ns2ag= 13</w:t>
      </w:r>
    </w:p>
    <w:p w14:paraId="508A1BBA"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критерий Фишера                          Fp=  6.22    Fкp= 19.42</w:t>
      </w:r>
    </w:p>
    <w:p w14:paraId="5D5680FD" w14:textId="77777777" w:rsidR="003F7946" w:rsidRPr="00857367" w:rsidRDefault="003F7946" w:rsidP="003F7946">
      <w:pPr>
        <w:rPr>
          <w:rFonts w:ascii="Times New Roman" w:hAnsi="Times New Roman" w:cs="Times New Roman"/>
          <w:sz w:val="21"/>
          <w:szCs w:val="21"/>
        </w:rPr>
      </w:pPr>
      <w:r w:rsidRPr="00857367">
        <w:rPr>
          <w:rFonts w:ascii="Times New Roman" w:hAnsi="Times New Roman" w:cs="Times New Roman"/>
        </w:rPr>
        <w:br w:type="page"/>
      </w:r>
    </w:p>
    <w:p w14:paraId="5A9F629E" w14:textId="77777777" w:rsidR="003F7946" w:rsidRPr="00857367" w:rsidRDefault="003F7946" w:rsidP="003F7946">
      <w:pPr>
        <w:pStyle w:val="af"/>
        <w:rPr>
          <w:rFonts w:ascii="Times New Roman" w:hAnsi="Times New Roman" w:cs="Times New Roman"/>
        </w:rPr>
      </w:pPr>
    </w:p>
    <w:p w14:paraId="2F973924"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РАСЧЕТ КОЭФФИЦИЕНТОВ РЕГРЕССИИ МЕТОДОМ НАИМЕНЬШИХ КВАДРАТОВ</w:t>
      </w:r>
    </w:p>
    <w:p w14:paraId="5777E993"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по линейному плану </w:t>
      </w:r>
    </w:p>
    <w:p w14:paraId="2E48A1E4"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с учетом межфакторных взаимодействий </w:t>
      </w:r>
    </w:p>
    <w:p w14:paraId="33777A7A" w14:textId="77777777" w:rsidR="003F7946" w:rsidRPr="00857367" w:rsidRDefault="003F7946" w:rsidP="003F7946">
      <w:pPr>
        <w:pStyle w:val="af"/>
        <w:rPr>
          <w:rFonts w:ascii="Times New Roman" w:hAnsi="Times New Roman" w:cs="Times New Roman"/>
        </w:rPr>
      </w:pPr>
    </w:p>
    <w:p w14:paraId="09A25B3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Количество опытов N= 16,  коэффициентов KK=11,  факторов KF= 4</w:t>
      </w:r>
    </w:p>
    <w:p w14:paraId="3491E5A2"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х1-темп.воды, оС; х2-вр.прор., ч; х3-вл.зерна, %; х4-темп.зерна, оС</w:t>
      </w:r>
    </w:p>
    <w:p w14:paraId="5C234879" w14:textId="77777777" w:rsidR="003F7946" w:rsidRPr="00857367" w:rsidRDefault="003F7946" w:rsidP="003F7946">
      <w:pPr>
        <w:pStyle w:val="af"/>
        <w:rPr>
          <w:rFonts w:ascii="Times New Roman" w:hAnsi="Times New Roman" w:cs="Times New Roman"/>
        </w:rPr>
      </w:pPr>
    </w:p>
    <w:p w14:paraId="50A034E1"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Y2-1000 зерна (Азияда)</w:t>
      </w:r>
    </w:p>
    <w:p w14:paraId="2D197D4C"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Количество повторностей опытов   m = 1   m0= 0</w:t>
      </w:r>
    </w:p>
    <w:p w14:paraId="45E8931E" w14:textId="77777777" w:rsidR="003F7946" w:rsidRPr="00857367" w:rsidRDefault="003F7946" w:rsidP="003F7946">
      <w:pPr>
        <w:pStyle w:val="af"/>
        <w:rPr>
          <w:rFonts w:ascii="Times New Roman" w:hAnsi="Times New Roman" w:cs="Times New Roman"/>
        </w:rPr>
      </w:pPr>
    </w:p>
    <w:p w14:paraId="0660BCD2"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Коэффициенты регрессии (b) и их доверительные ошибки (e):</w:t>
      </w:r>
    </w:p>
    <w:p w14:paraId="48386C60" w14:textId="77777777" w:rsidR="003F7946" w:rsidRPr="00A55E53" w:rsidRDefault="003F7946" w:rsidP="003F7946">
      <w:pPr>
        <w:pStyle w:val="af"/>
        <w:rPr>
          <w:rFonts w:ascii="Times New Roman" w:hAnsi="Times New Roman" w:cs="Times New Roman"/>
          <w:lang w:val="en-US"/>
        </w:rPr>
      </w:pPr>
      <w:r w:rsidRPr="00857367">
        <w:rPr>
          <w:rFonts w:ascii="Times New Roman" w:hAnsi="Times New Roman" w:cs="Times New Roman"/>
          <w:lang w:val="en-US"/>
        </w:rPr>
        <w:t>b</w:t>
      </w:r>
      <w:r w:rsidRPr="00A55E53">
        <w:rPr>
          <w:rFonts w:ascii="Times New Roman" w:hAnsi="Times New Roman" w:cs="Times New Roman"/>
          <w:lang w:val="en-US"/>
        </w:rPr>
        <w:t xml:space="preserve">0 =35.27031  </w:t>
      </w:r>
      <w:r w:rsidRPr="00857367">
        <w:rPr>
          <w:rFonts w:ascii="Times New Roman" w:hAnsi="Times New Roman" w:cs="Times New Roman"/>
          <w:lang w:val="en-US"/>
        </w:rPr>
        <w:t>b</w:t>
      </w:r>
      <w:r w:rsidRPr="00A55E53">
        <w:rPr>
          <w:rFonts w:ascii="Times New Roman" w:hAnsi="Times New Roman" w:cs="Times New Roman"/>
          <w:lang w:val="en-US"/>
        </w:rPr>
        <w:t xml:space="preserve">1 = 0.34175  </w:t>
      </w:r>
      <w:r w:rsidRPr="00857367">
        <w:rPr>
          <w:rFonts w:ascii="Times New Roman" w:hAnsi="Times New Roman" w:cs="Times New Roman"/>
          <w:lang w:val="en-US"/>
        </w:rPr>
        <w:t>b</w:t>
      </w:r>
      <w:r w:rsidRPr="00A55E53">
        <w:rPr>
          <w:rFonts w:ascii="Times New Roman" w:hAnsi="Times New Roman" w:cs="Times New Roman"/>
          <w:lang w:val="en-US"/>
        </w:rPr>
        <w:t xml:space="preserve">2 = 0.19728  </w:t>
      </w:r>
      <w:r w:rsidRPr="00857367">
        <w:rPr>
          <w:rFonts w:ascii="Times New Roman" w:hAnsi="Times New Roman" w:cs="Times New Roman"/>
          <w:lang w:val="en-US"/>
        </w:rPr>
        <w:t>b</w:t>
      </w:r>
      <w:r w:rsidRPr="00A55E53">
        <w:rPr>
          <w:rFonts w:ascii="Times New Roman" w:hAnsi="Times New Roman" w:cs="Times New Roman"/>
          <w:lang w:val="en-US"/>
        </w:rPr>
        <w:t>3 = 0.45344</w:t>
      </w:r>
    </w:p>
    <w:p w14:paraId="37A27F89" w14:textId="77777777" w:rsidR="003F7946" w:rsidRPr="00A55E53" w:rsidRDefault="003F7946" w:rsidP="003F7946">
      <w:pPr>
        <w:pStyle w:val="af"/>
        <w:rPr>
          <w:rFonts w:ascii="Times New Roman" w:hAnsi="Times New Roman" w:cs="Times New Roman"/>
          <w:lang w:val="en-US"/>
        </w:rPr>
      </w:pPr>
      <w:r w:rsidRPr="00857367">
        <w:rPr>
          <w:rFonts w:ascii="Times New Roman" w:hAnsi="Times New Roman" w:cs="Times New Roman"/>
          <w:lang w:val="en-US"/>
        </w:rPr>
        <w:t>b</w:t>
      </w:r>
      <w:r w:rsidRPr="00A55E53">
        <w:rPr>
          <w:rFonts w:ascii="Times New Roman" w:hAnsi="Times New Roman" w:cs="Times New Roman"/>
          <w:lang w:val="en-US"/>
        </w:rPr>
        <w:t xml:space="preserve">4 =-0.24995  </w:t>
      </w:r>
      <w:r w:rsidRPr="00857367">
        <w:rPr>
          <w:rFonts w:ascii="Times New Roman" w:hAnsi="Times New Roman" w:cs="Times New Roman"/>
          <w:lang w:val="en-US"/>
        </w:rPr>
        <w:t>b</w:t>
      </w:r>
      <w:r w:rsidRPr="00A55E53">
        <w:rPr>
          <w:rFonts w:ascii="Times New Roman" w:hAnsi="Times New Roman" w:cs="Times New Roman"/>
          <w:lang w:val="en-US"/>
        </w:rPr>
        <w:t xml:space="preserve">12=-0.00333  </w:t>
      </w:r>
      <w:r w:rsidRPr="00857367">
        <w:rPr>
          <w:rFonts w:ascii="Times New Roman" w:hAnsi="Times New Roman" w:cs="Times New Roman"/>
          <w:lang w:val="en-US"/>
        </w:rPr>
        <w:t>b</w:t>
      </w:r>
      <w:r w:rsidRPr="00A55E53">
        <w:rPr>
          <w:rFonts w:ascii="Times New Roman" w:hAnsi="Times New Roman" w:cs="Times New Roman"/>
          <w:lang w:val="en-US"/>
        </w:rPr>
        <w:t xml:space="preserve">13=-0.01483  </w:t>
      </w:r>
      <w:r w:rsidRPr="00857367">
        <w:rPr>
          <w:rFonts w:ascii="Times New Roman" w:hAnsi="Times New Roman" w:cs="Times New Roman"/>
          <w:lang w:val="en-US"/>
        </w:rPr>
        <w:t>b</w:t>
      </w:r>
      <w:r w:rsidRPr="00A55E53">
        <w:rPr>
          <w:rFonts w:ascii="Times New Roman" w:hAnsi="Times New Roman" w:cs="Times New Roman"/>
          <w:lang w:val="en-US"/>
        </w:rPr>
        <w:t>14=-0.00529</w:t>
      </w:r>
    </w:p>
    <w:p w14:paraId="70036A62" w14:textId="77777777" w:rsidR="003F7946" w:rsidRPr="00A55E53" w:rsidRDefault="003F7946" w:rsidP="003F7946">
      <w:pPr>
        <w:pStyle w:val="af"/>
        <w:rPr>
          <w:rFonts w:ascii="Times New Roman" w:hAnsi="Times New Roman" w:cs="Times New Roman"/>
          <w:lang w:val="en-US"/>
        </w:rPr>
      </w:pPr>
      <w:r w:rsidRPr="00857367">
        <w:rPr>
          <w:rFonts w:ascii="Times New Roman" w:hAnsi="Times New Roman" w:cs="Times New Roman"/>
          <w:lang w:val="en-US"/>
        </w:rPr>
        <w:t>b</w:t>
      </w:r>
      <w:r w:rsidRPr="00A55E53">
        <w:rPr>
          <w:rFonts w:ascii="Times New Roman" w:hAnsi="Times New Roman" w:cs="Times New Roman"/>
          <w:lang w:val="en-US"/>
        </w:rPr>
        <w:t xml:space="preserve">23=-0.01260  </w:t>
      </w:r>
      <w:r w:rsidRPr="00857367">
        <w:rPr>
          <w:rFonts w:ascii="Times New Roman" w:hAnsi="Times New Roman" w:cs="Times New Roman"/>
          <w:lang w:val="en-US"/>
        </w:rPr>
        <w:t>b</w:t>
      </w:r>
      <w:r w:rsidRPr="00A55E53">
        <w:rPr>
          <w:rFonts w:ascii="Times New Roman" w:hAnsi="Times New Roman" w:cs="Times New Roman"/>
          <w:lang w:val="en-US"/>
        </w:rPr>
        <w:t xml:space="preserve">24= 0.00118  </w:t>
      </w:r>
      <w:r w:rsidRPr="00857367">
        <w:rPr>
          <w:rFonts w:ascii="Times New Roman" w:hAnsi="Times New Roman" w:cs="Times New Roman"/>
          <w:lang w:val="en-US"/>
        </w:rPr>
        <w:t>b</w:t>
      </w:r>
      <w:r w:rsidRPr="00A55E53">
        <w:rPr>
          <w:rFonts w:ascii="Times New Roman" w:hAnsi="Times New Roman" w:cs="Times New Roman"/>
          <w:lang w:val="en-US"/>
        </w:rPr>
        <w:t>34= 0.01932</w:t>
      </w:r>
    </w:p>
    <w:p w14:paraId="4E15139B" w14:textId="77777777" w:rsidR="003F7946" w:rsidRPr="00A55E53" w:rsidRDefault="003F7946" w:rsidP="003F7946">
      <w:pPr>
        <w:pStyle w:val="af"/>
        <w:rPr>
          <w:rFonts w:ascii="Times New Roman" w:hAnsi="Times New Roman" w:cs="Times New Roman"/>
          <w:lang w:val="en-US"/>
        </w:rPr>
      </w:pPr>
      <w:r w:rsidRPr="00857367">
        <w:rPr>
          <w:rFonts w:ascii="Times New Roman" w:hAnsi="Times New Roman" w:cs="Times New Roman"/>
          <w:lang w:val="en-US"/>
        </w:rPr>
        <w:t>e</w:t>
      </w:r>
      <w:r w:rsidRPr="00A55E53">
        <w:rPr>
          <w:rFonts w:ascii="Times New Roman" w:hAnsi="Times New Roman" w:cs="Times New Roman"/>
          <w:lang w:val="en-US"/>
        </w:rPr>
        <w:t xml:space="preserve">0 =35.73938  </w:t>
      </w:r>
      <w:r w:rsidRPr="00857367">
        <w:rPr>
          <w:rFonts w:ascii="Times New Roman" w:hAnsi="Times New Roman" w:cs="Times New Roman"/>
          <w:lang w:val="en-US"/>
        </w:rPr>
        <w:t>e</w:t>
      </w:r>
      <w:r w:rsidRPr="00A55E53">
        <w:rPr>
          <w:rFonts w:ascii="Times New Roman" w:hAnsi="Times New Roman" w:cs="Times New Roman"/>
          <w:lang w:val="en-US"/>
        </w:rPr>
        <w:t xml:space="preserve">1 = 1.14833  </w:t>
      </w:r>
      <w:r w:rsidRPr="00857367">
        <w:rPr>
          <w:rFonts w:ascii="Times New Roman" w:hAnsi="Times New Roman" w:cs="Times New Roman"/>
          <w:lang w:val="en-US"/>
        </w:rPr>
        <w:t>e</w:t>
      </w:r>
      <w:r w:rsidRPr="00A55E53">
        <w:rPr>
          <w:rFonts w:ascii="Times New Roman" w:hAnsi="Times New Roman" w:cs="Times New Roman"/>
          <w:lang w:val="en-US"/>
        </w:rPr>
        <w:t xml:space="preserve">2 = 0.38144  </w:t>
      </w:r>
      <w:r w:rsidRPr="00857367">
        <w:rPr>
          <w:rFonts w:ascii="Times New Roman" w:hAnsi="Times New Roman" w:cs="Times New Roman"/>
          <w:lang w:val="en-US"/>
        </w:rPr>
        <w:t>e</w:t>
      </w:r>
      <w:r w:rsidRPr="00A55E53">
        <w:rPr>
          <w:rFonts w:ascii="Times New Roman" w:hAnsi="Times New Roman" w:cs="Times New Roman"/>
          <w:lang w:val="en-US"/>
        </w:rPr>
        <w:t>3 = 2.01989</w:t>
      </w:r>
    </w:p>
    <w:p w14:paraId="199E11A1"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e4 = 1.13026  e12= 0.00771  e13= 0.06168  e14= 0.02313</w:t>
      </w:r>
    </w:p>
    <w:p w14:paraId="60170BAD" w14:textId="77777777" w:rsidR="003F7946" w:rsidRPr="00A55E53" w:rsidRDefault="003F7946" w:rsidP="003F7946">
      <w:pPr>
        <w:pStyle w:val="af"/>
        <w:rPr>
          <w:rFonts w:ascii="Times New Roman" w:hAnsi="Times New Roman" w:cs="Times New Roman"/>
          <w:lang w:val="en-US"/>
        </w:rPr>
      </w:pPr>
      <w:r w:rsidRPr="00857367">
        <w:rPr>
          <w:rFonts w:ascii="Times New Roman" w:hAnsi="Times New Roman" w:cs="Times New Roman"/>
          <w:lang w:val="en-US"/>
        </w:rPr>
        <w:t>e</w:t>
      </w:r>
      <w:r w:rsidRPr="00A55E53">
        <w:rPr>
          <w:rFonts w:ascii="Times New Roman" w:hAnsi="Times New Roman" w:cs="Times New Roman"/>
          <w:lang w:val="en-US"/>
        </w:rPr>
        <w:t xml:space="preserve">23= 0.01928  </w:t>
      </w:r>
      <w:r w:rsidRPr="00857367">
        <w:rPr>
          <w:rFonts w:ascii="Times New Roman" w:hAnsi="Times New Roman" w:cs="Times New Roman"/>
          <w:lang w:val="en-US"/>
        </w:rPr>
        <w:t>e</w:t>
      </w:r>
      <w:r w:rsidRPr="00A55E53">
        <w:rPr>
          <w:rFonts w:ascii="Times New Roman" w:hAnsi="Times New Roman" w:cs="Times New Roman"/>
          <w:lang w:val="en-US"/>
        </w:rPr>
        <w:t xml:space="preserve">24= 0.00723  </w:t>
      </w:r>
      <w:r w:rsidRPr="00857367">
        <w:rPr>
          <w:rFonts w:ascii="Times New Roman" w:hAnsi="Times New Roman" w:cs="Times New Roman"/>
          <w:lang w:val="en-US"/>
        </w:rPr>
        <w:t>e</w:t>
      </w:r>
      <w:r w:rsidRPr="00A55E53">
        <w:rPr>
          <w:rFonts w:ascii="Times New Roman" w:hAnsi="Times New Roman" w:cs="Times New Roman"/>
          <w:lang w:val="en-US"/>
        </w:rPr>
        <w:t>34= 0.05783</w:t>
      </w:r>
    </w:p>
    <w:p w14:paraId="6F27E2E8" w14:textId="77777777" w:rsidR="003F7946" w:rsidRPr="00A55E53" w:rsidRDefault="003F7946" w:rsidP="003F7946">
      <w:pPr>
        <w:pStyle w:val="af"/>
        <w:rPr>
          <w:rFonts w:ascii="Times New Roman" w:hAnsi="Times New Roman" w:cs="Times New Roman"/>
          <w:lang w:val="en-US"/>
        </w:rPr>
      </w:pPr>
    </w:p>
    <w:p w14:paraId="6838D02C"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Значимые коэффициенты регрессии:</w:t>
      </w:r>
    </w:p>
    <w:p w14:paraId="6697056B"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b0 =43.79750  b2 =-0.05802</w:t>
      </w:r>
    </w:p>
    <w:p w14:paraId="4AB7C71E" w14:textId="77777777" w:rsidR="003F7946" w:rsidRPr="00AE3CCC" w:rsidRDefault="003F7946" w:rsidP="003F7946">
      <w:pPr>
        <w:pStyle w:val="af"/>
        <w:rPr>
          <w:rFonts w:ascii="Times New Roman" w:hAnsi="Times New Roman" w:cs="Times New Roman"/>
          <w:lang w:val="en-US"/>
        </w:rPr>
      </w:pPr>
      <w:r w:rsidRPr="00857367">
        <w:rPr>
          <w:rFonts w:ascii="Times New Roman" w:hAnsi="Times New Roman" w:cs="Times New Roman"/>
          <w:lang w:val="en-US"/>
        </w:rPr>
        <w:t>e</w:t>
      </w:r>
      <w:r w:rsidRPr="00AE3CCC">
        <w:rPr>
          <w:rFonts w:ascii="Times New Roman" w:hAnsi="Times New Roman" w:cs="Times New Roman"/>
          <w:lang w:val="en-US"/>
        </w:rPr>
        <w:t xml:space="preserve">0 = 3.10344  </w:t>
      </w:r>
      <w:r w:rsidRPr="00857367">
        <w:rPr>
          <w:rFonts w:ascii="Times New Roman" w:hAnsi="Times New Roman" w:cs="Times New Roman"/>
          <w:lang w:val="en-US"/>
        </w:rPr>
        <w:t>e</w:t>
      </w:r>
      <w:r w:rsidRPr="00AE3CCC">
        <w:rPr>
          <w:rFonts w:ascii="Times New Roman" w:hAnsi="Times New Roman" w:cs="Times New Roman"/>
          <w:lang w:val="en-US"/>
        </w:rPr>
        <w:t>2 = 0.05783</w:t>
      </w:r>
    </w:p>
    <w:p w14:paraId="075E9D4C" w14:textId="77777777" w:rsidR="003F7946" w:rsidRPr="00AE3CCC" w:rsidRDefault="003F7946" w:rsidP="003F7946">
      <w:pPr>
        <w:pStyle w:val="af"/>
        <w:rPr>
          <w:rFonts w:ascii="Times New Roman" w:hAnsi="Times New Roman" w:cs="Times New Roman"/>
          <w:lang w:val="en-US"/>
        </w:rPr>
      </w:pPr>
    </w:p>
    <w:p w14:paraId="53C52674" w14:textId="77777777" w:rsidR="003F7946" w:rsidRPr="00AE3CCC" w:rsidRDefault="003F7946" w:rsidP="003F7946">
      <w:pPr>
        <w:pStyle w:val="af"/>
        <w:rPr>
          <w:rFonts w:ascii="Times New Roman" w:hAnsi="Times New Roman" w:cs="Times New Roman"/>
          <w:lang w:val="en-US"/>
        </w:rPr>
      </w:pPr>
      <w:r w:rsidRPr="00AE3CCC">
        <w:rPr>
          <w:rFonts w:ascii="Times New Roman" w:hAnsi="Times New Roman" w:cs="Times New Roman"/>
          <w:lang w:val="en-US"/>
        </w:rPr>
        <w:t>----------------------------------------------------------</w:t>
      </w:r>
    </w:p>
    <w:p w14:paraId="4D6112AC" w14:textId="77777777" w:rsidR="003F7946" w:rsidRPr="00857367" w:rsidRDefault="003F7946" w:rsidP="003F7946">
      <w:pPr>
        <w:pStyle w:val="af"/>
        <w:rPr>
          <w:rFonts w:ascii="Times New Roman" w:hAnsi="Times New Roman" w:cs="Times New Roman"/>
          <w:lang w:val="en-US"/>
        </w:rPr>
      </w:pPr>
      <w:r w:rsidRPr="00AE3CCC">
        <w:rPr>
          <w:rFonts w:ascii="Times New Roman" w:hAnsi="Times New Roman" w:cs="Times New Roman"/>
          <w:lang w:val="en-US"/>
        </w:rPr>
        <w:t xml:space="preserve"> </w:t>
      </w:r>
      <w:r w:rsidRPr="00857367">
        <w:rPr>
          <w:rFonts w:ascii="Times New Roman" w:hAnsi="Times New Roman" w:cs="Times New Roman"/>
          <w:lang w:val="en-US"/>
        </w:rPr>
        <w:t>N    X1    X2    X3    X4       Ycp    Yp      styp</w:t>
      </w:r>
    </w:p>
    <w:p w14:paraId="201624DB"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w:t>
      </w:r>
    </w:p>
    <w:p w14:paraId="0C90AD45"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1  15.00 24.00 19.00 26.00    43.70  42.41     2.96</w:t>
      </w:r>
    </w:p>
    <w:p w14:paraId="2553DD0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2  30.00 24.00 19.00 26.00    43.60  42.41     2.74</w:t>
      </w:r>
    </w:p>
    <w:p w14:paraId="1D53086C"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3  15.00 72.00 19.00 26.00    41.80  39.62     5.22</w:t>
      </w:r>
    </w:p>
    <w:p w14:paraId="1576D787"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4  30.00 72.00 19.00 26.00    35.05  39.62    13.04</w:t>
      </w:r>
    </w:p>
    <w:p w14:paraId="0B3703A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5  15.00 24.00 13.00 26.00    41.03  42.41     3.35</w:t>
      </w:r>
    </w:p>
    <w:p w14:paraId="5894CF13"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6  30.00 24.00 13.00 26.00    40.28  42.41     5.28</w:t>
      </w:r>
    </w:p>
    <w:p w14:paraId="5FD8F3D4"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7  15.00 72.00 13.00 26.00    43.20  39.62     8.29</w:t>
      </w:r>
    </w:p>
    <w:p w14:paraId="210EE362"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8  30.00 72.00 13.00 26.00    39.23  39.62     0.99</w:t>
      </w:r>
    </w:p>
    <w:p w14:paraId="5335F87F"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9  15.00 24.00 19.00 10.00    42.70  42.41     0.69</w:t>
      </w:r>
    </w:p>
    <w:p w14:paraId="588B0E6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10  30.00 24.00 19.00 10.00    41.60  42.41     1.94</w:t>
      </w:r>
    </w:p>
    <w:p w14:paraId="69B57A2F"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11  15.00 72.00 19.00 10.00    40.05  39.62     1.07</w:t>
      </w:r>
    </w:p>
    <w:p w14:paraId="721D5050"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12  30.00 72.00 19.00 10.00    36.30  39.62     9.15</w:t>
      </w:r>
    </w:p>
    <w:p w14:paraId="699EF4D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13  15.00 24.00 13.00 10.00    44.31  42.41     4.30</w:t>
      </w:r>
    </w:p>
    <w:p w14:paraId="1223A59D"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14  30.00 24.00 13.00 10.00    42.02  42.41     0.92</w:t>
      </w:r>
    </w:p>
    <w:p w14:paraId="7C9532C7"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15  15.00 72.00 13.00 10.00    40.34  39.62     1.78</w:t>
      </w:r>
    </w:p>
    <w:p w14:paraId="02C9E5B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16  30.00 72.00 13.00 10.00    40.99  39.62     3.34</w:t>
      </w:r>
    </w:p>
    <w:p w14:paraId="167E8D34"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w:t>
      </w:r>
    </w:p>
    <w:p w14:paraId="0FFBB0B4" w14:textId="77777777" w:rsidR="003F7946" w:rsidRPr="00857367" w:rsidRDefault="003F7946" w:rsidP="003F7946">
      <w:pPr>
        <w:pStyle w:val="af"/>
        <w:rPr>
          <w:rFonts w:ascii="Times New Roman" w:hAnsi="Times New Roman" w:cs="Times New Roman"/>
        </w:rPr>
      </w:pPr>
    </w:p>
    <w:p w14:paraId="45B6A555"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min  15.000  72.000  13.000  10.000           39.62</w:t>
      </w:r>
    </w:p>
    <w:p w14:paraId="0AF193B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max  15.000  24.000  13.000  10.000           42.41</w:t>
      </w:r>
    </w:p>
    <w:p w14:paraId="70BC5AD2" w14:textId="77777777" w:rsidR="003F7946" w:rsidRPr="00857367" w:rsidRDefault="003F7946" w:rsidP="003F7946">
      <w:pPr>
        <w:pStyle w:val="af"/>
        <w:rPr>
          <w:rFonts w:ascii="Times New Roman" w:hAnsi="Times New Roman" w:cs="Times New Roman"/>
        </w:rPr>
      </w:pPr>
    </w:p>
    <w:p w14:paraId="04F522DA"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Статистические показатели:</w:t>
      </w:r>
    </w:p>
    <w:p w14:paraId="4B46C2B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критерий Стьюдента                      tкp=  4.304</w:t>
      </w:r>
    </w:p>
    <w:p w14:paraId="74A89ED3"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дисперсия ошибки опыта и неадекватности s2y=  1.664100 s2ag=  4.730857</w:t>
      </w:r>
    </w:p>
    <w:p w14:paraId="03E1F54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среднеквадратичное отклонение           sy =  1.290000 sag =  2.175053</w:t>
      </w:r>
    </w:p>
    <w:p w14:paraId="0E8B3235"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число степеней свободы                 Ns2y=  2     Ns2ag= 14</w:t>
      </w:r>
    </w:p>
    <w:p w14:paraId="0D11E270"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критерий Фишера                          Fp=  2.84    Fкp= 19.42</w:t>
      </w:r>
    </w:p>
    <w:p w14:paraId="0228AB99" w14:textId="77777777" w:rsidR="003F7946" w:rsidRPr="00857367" w:rsidRDefault="003F7946" w:rsidP="003F7946">
      <w:pPr>
        <w:rPr>
          <w:rFonts w:ascii="Times New Roman" w:hAnsi="Times New Roman" w:cs="Times New Roman"/>
          <w:sz w:val="21"/>
          <w:szCs w:val="21"/>
        </w:rPr>
      </w:pPr>
      <w:r w:rsidRPr="00857367">
        <w:rPr>
          <w:rFonts w:ascii="Times New Roman" w:hAnsi="Times New Roman" w:cs="Times New Roman"/>
        </w:rPr>
        <w:br w:type="page"/>
      </w:r>
    </w:p>
    <w:p w14:paraId="6D4BB5F1" w14:textId="77777777" w:rsidR="003F7946" w:rsidRPr="00857367" w:rsidRDefault="003F7946" w:rsidP="003F7946">
      <w:pPr>
        <w:pStyle w:val="af"/>
        <w:rPr>
          <w:rFonts w:ascii="Times New Roman" w:hAnsi="Times New Roman" w:cs="Times New Roman"/>
        </w:rPr>
      </w:pPr>
    </w:p>
    <w:p w14:paraId="0C8FC29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РАСЧЕТ КОЭФФИЦИЕНТОВ РЕГРЕССИИ МЕТОДОМ НАИМЕНЬШИХ КВАДРАТОВ</w:t>
      </w:r>
    </w:p>
    <w:p w14:paraId="0228AB6B"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по линейному плану </w:t>
      </w:r>
    </w:p>
    <w:p w14:paraId="6D44E0D0"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с учетом межфакторных взаимодействий </w:t>
      </w:r>
    </w:p>
    <w:p w14:paraId="06718D92" w14:textId="77777777" w:rsidR="003F7946" w:rsidRPr="00857367" w:rsidRDefault="003F7946" w:rsidP="003F7946">
      <w:pPr>
        <w:pStyle w:val="af"/>
        <w:rPr>
          <w:rFonts w:ascii="Times New Roman" w:hAnsi="Times New Roman" w:cs="Times New Roman"/>
        </w:rPr>
      </w:pPr>
    </w:p>
    <w:p w14:paraId="4D50C3C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Количество опытов N= 16,  коэффициентов KK=11,  факторов KF= 4</w:t>
      </w:r>
    </w:p>
    <w:p w14:paraId="2E736370"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х1-темп.воды, оС; х2-вр.прор., ч; х3-вл.зерна, %; х4-темп.зерна, оС</w:t>
      </w:r>
    </w:p>
    <w:p w14:paraId="1BBA97BB" w14:textId="77777777" w:rsidR="003F7946" w:rsidRPr="00857367" w:rsidRDefault="003F7946" w:rsidP="003F7946">
      <w:pPr>
        <w:pStyle w:val="af"/>
        <w:rPr>
          <w:rFonts w:ascii="Times New Roman" w:hAnsi="Times New Roman" w:cs="Times New Roman"/>
        </w:rPr>
      </w:pPr>
    </w:p>
    <w:p w14:paraId="605BA4D1"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Y3-Крахмал (Азияда)</w:t>
      </w:r>
    </w:p>
    <w:p w14:paraId="36CED57F"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Количество повторностей опытов   m = 1   m0= 0</w:t>
      </w:r>
    </w:p>
    <w:p w14:paraId="37E12E5F" w14:textId="77777777" w:rsidR="003F7946" w:rsidRPr="00857367" w:rsidRDefault="003F7946" w:rsidP="003F7946">
      <w:pPr>
        <w:pStyle w:val="af"/>
        <w:rPr>
          <w:rFonts w:ascii="Times New Roman" w:hAnsi="Times New Roman" w:cs="Times New Roman"/>
        </w:rPr>
      </w:pPr>
    </w:p>
    <w:p w14:paraId="54BCC60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Коэффициенты регрессии (b) и их доверительные ошибки (e):</w:t>
      </w:r>
    </w:p>
    <w:p w14:paraId="6906F53A"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b0 =26.85167  b1 =-0.47156  b2 = 0.05855  b3 =-0.34448</w:t>
      </w:r>
    </w:p>
    <w:p w14:paraId="4AFAB2B9"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b4 = 0.10458  b12=-0.00162  b13= 0.01556  b14= 0.01275</w:t>
      </w:r>
    </w:p>
    <w:p w14:paraId="0EA73854"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b23= 0.00342  b24=-0.00689  b34=-0.00818</w:t>
      </w:r>
    </w:p>
    <w:p w14:paraId="4028AF2E"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e0 =26.04265  e1 = 0.83677  e2 = 0.27795  e3 = 1.47186</w:t>
      </w:r>
    </w:p>
    <w:p w14:paraId="73D5482E"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e4 = 0.82360  e12= 0.00562  e13= 0.04495  e14= 0.01686</w:t>
      </w:r>
    </w:p>
    <w:p w14:paraId="583F100F"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e23= 0.01405  e24= 0.00527  e34= 0.04214</w:t>
      </w:r>
    </w:p>
    <w:p w14:paraId="0657F954" w14:textId="77777777" w:rsidR="003F7946" w:rsidRPr="00857367" w:rsidRDefault="003F7946" w:rsidP="003F7946">
      <w:pPr>
        <w:pStyle w:val="af"/>
        <w:rPr>
          <w:rFonts w:ascii="Times New Roman" w:hAnsi="Times New Roman" w:cs="Times New Roman"/>
          <w:lang w:val="en-US"/>
        </w:rPr>
      </w:pPr>
    </w:p>
    <w:p w14:paraId="7804B1E0" w14:textId="77777777" w:rsidR="003F7946" w:rsidRPr="00E74F86" w:rsidRDefault="003F7946" w:rsidP="003F7946">
      <w:pPr>
        <w:pStyle w:val="af"/>
        <w:rPr>
          <w:rFonts w:ascii="Times New Roman" w:hAnsi="Times New Roman" w:cs="Times New Roman"/>
        </w:rPr>
      </w:pPr>
      <w:r w:rsidRPr="00857367">
        <w:rPr>
          <w:rFonts w:ascii="Times New Roman" w:hAnsi="Times New Roman" w:cs="Times New Roman"/>
        </w:rPr>
        <w:t>Значимые</w:t>
      </w:r>
      <w:r w:rsidRPr="00E74F86">
        <w:rPr>
          <w:rFonts w:ascii="Times New Roman" w:hAnsi="Times New Roman" w:cs="Times New Roman"/>
        </w:rPr>
        <w:t xml:space="preserve"> </w:t>
      </w:r>
      <w:r w:rsidRPr="00857367">
        <w:rPr>
          <w:rFonts w:ascii="Times New Roman" w:hAnsi="Times New Roman" w:cs="Times New Roman"/>
        </w:rPr>
        <w:t>коэффициенты</w:t>
      </w:r>
      <w:r w:rsidRPr="00E74F86">
        <w:rPr>
          <w:rFonts w:ascii="Times New Roman" w:hAnsi="Times New Roman" w:cs="Times New Roman"/>
        </w:rPr>
        <w:t xml:space="preserve"> </w:t>
      </w:r>
      <w:r w:rsidRPr="00857367">
        <w:rPr>
          <w:rFonts w:ascii="Times New Roman" w:hAnsi="Times New Roman" w:cs="Times New Roman"/>
        </w:rPr>
        <w:t>регрессии</w:t>
      </w:r>
      <w:r w:rsidRPr="00E74F86">
        <w:rPr>
          <w:rFonts w:ascii="Times New Roman" w:hAnsi="Times New Roman" w:cs="Times New Roman"/>
        </w:rPr>
        <w:t>:</w:t>
      </w:r>
    </w:p>
    <w:p w14:paraId="6728DE93" w14:textId="77777777" w:rsidR="003F7946" w:rsidRPr="00E74F86" w:rsidRDefault="003F7946" w:rsidP="003F7946">
      <w:pPr>
        <w:pStyle w:val="af"/>
        <w:rPr>
          <w:rFonts w:ascii="Times New Roman" w:hAnsi="Times New Roman" w:cs="Times New Roman"/>
        </w:rPr>
      </w:pPr>
      <w:r w:rsidRPr="00360C36">
        <w:rPr>
          <w:rFonts w:ascii="Times New Roman" w:hAnsi="Times New Roman" w:cs="Times New Roman"/>
          <w:lang w:val="en-US"/>
        </w:rPr>
        <w:t>b</w:t>
      </w:r>
      <w:r w:rsidRPr="00E74F86">
        <w:rPr>
          <w:rFonts w:ascii="Times New Roman" w:hAnsi="Times New Roman" w:cs="Times New Roman"/>
        </w:rPr>
        <w:t xml:space="preserve">0 =20.98591  </w:t>
      </w:r>
      <w:r w:rsidRPr="00360C36">
        <w:rPr>
          <w:rFonts w:ascii="Times New Roman" w:hAnsi="Times New Roman" w:cs="Times New Roman"/>
          <w:lang w:val="en-US"/>
        </w:rPr>
        <w:t>b</w:t>
      </w:r>
      <w:r w:rsidRPr="00E74F86">
        <w:rPr>
          <w:rFonts w:ascii="Times New Roman" w:hAnsi="Times New Roman" w:cs="Times New Roman"/>
        </w:rPr>
        <w:t>24=-0.00259</w:t>
      </w:r>
    </w:p>
    <w:p w14:paraId="25EFA584" w14:textId="77777777" w:rsidR="003F7946" w:rsidRPr="00AE3CCC" w:rsidRDefault="003F7946" w:rsidP="003F7946">
      <w:pPr>
        <w:pStyle w:val="af"/>
        <w:rPr>
          <w:rFonts w:ascii="Times New Roman" w:hAnsi="Times New Roman" w:cs="Times New Roman"/>
          <w:lang w:val="en-US"/>
        </w:rPr>
      </w:pPr>
      <w:r w:rsidRPr="00857367">
        <w:rPr>
          <w:rFonts w:ascii="Times New Roman" w:hAnsi="Times New Roman" w:cs="Times New Roman"/>
          <w:lang w:val="en-US"/>
        </w:rPr>
        <w:t>e</w:t>
      </w:r>
      <w:r w:rsidRPr="00AE3CCC">
        <w:rPr>
          <w:rFonts w:ascii="Times New Roman" w:hAnsi="Times New Roman" w:cs="Times New Roman"/>
          <w:lang w:val="en-US"/>
        </w:rPr>
        <w:t xml:space="preserve">0 = 1.75531  </w:t>
      </w:r>
      <w:r w:rsidRPr="00857367">
        <w:rPr>
          <w:rFonts w:ascii="Times New Roman" w:hAnsi="Times New Roman" w:cs="Times New Roman"/>
          <w:lang w:val="en-US"/>
        </w:rPr>
        <w:t>e</w:t>
      </w:r>
      <w:r w:rsidRPr="00AE3CCC">
        <w:rPr>
          <w:rFonts w:ascii="Times New Roman" w:hAnsi="Times New Roman" w:cs="Times New Roman"/>
          <w:lang w:val="en-US"/>
        </w:rPr>
        <w:t>24= 0.00166</w:t>
      </w:r>
    </w:p>
    <w:p w14:paraId="75AD72F2" w14:textId="77777777" w:rsidR="003F7946" w:rsidRPr="00AE3CCC" w:rsidRDefault="003F7946" w:rsidP="003F7946">
      <w:pPr>
        <w:pStyle w:val="af"/>
        <w:rPr>
          <w:rFonts w:ascii="Times New Roman" w:hAnsi="Times New Roman" w:cs="Times New Roman"/>
          <w:lang w:val="en-US"/>
        </w:rPr>
      </w:pPr>
    </w:p>
    <w:p w14:paraId="1A1F9E62" w14:textId="77777777" w:rsidR="003F7946" w:rsidRPr="00AE3CCC" w:rsidRDefault="003F7946" w:rsidP="003F7946">
      <w:pPr>
        <w:pStyle w:val="af"/>
        <w:rPr>
          <w:rFonts w:ascii="Times New Roman" w:hAnsi="Times New Roman" w:cs="Times New Roman"/>
          <w:lang w:val="en-US"/>
        </w:rPr>
      </w:pPr>
      <w:r w:rsidRPr="00AE3CCC">
        <w:rPr>
          <w:rFonts w:ascii="Times New Roman" w:hAnsi="Times New Roman" w:cs="Times New Roman"/>
          <w:lang w:val="en-US"/>
        </w:rPr>
        <w:t>----------------------------------------------------------</w:t>
      </w:r>
    </w:p>
    <w:p w14:paraId="4A0BE1CE" w14:textId="77777777" w:rsidR="003F7946" w:rsidRPr="00857367" w:rsidRDefault="003F7946" w:rsidP="003F7946">
      <w:pPr>
        <w:pStyle w:val="af"/>
        <w:rPr>
          <w:rFonts w:ascii="Times New Roman" w:hAnsi="Times New Roman" w:cs="Times New Roman"/>
          <w:lang w:val="en-US"/>
        </w:rPr>
      </w:pPr>
      <w:r w:rsidRPr="00AE3CCC">
        <w:rPr>
          <w:rFonts w:ascii="Times New Roman" w:hAnsi="Times New Roman" w:cs="Times New Roman"/>
          <w:lang w:val="en-US"/>
        </w:rPr>
        <w:t xml:space="preserve"> </w:t>
      </w:r>
      <w:r w:rsidRPr="00857367">
        <w:rPr>
          <w:rFonts w:ascii="Times New Roman" w:hAnsi="Times New Roman" w:cs="Times New Roman"/>
          <w:lang w:val="en-US"/>
        </w:rPr>
        <w:t>N    X1    X2    X3    X4       Ycp    Yp      styp</w:t>
      </w:r>
    </w:p>
    <w:p w14:paraId="44E26B43"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w:t>
      </w:r>
    </w:p>
    <w:p w14:paraId="3D39B17F"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1  15.00 24.00 19.00 26.00    16.45  19.37    17.74</w:t>
      </w:r>
    </w:p>
    <w:p w14:paraId="695B2BE7"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2  30.00 24.00 19.00 26.00    22.46  19.37    13.77</w:t>
      </w:r>
    </w:p>
    <w:p w14:paraId="69B023CB"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3  15.00 72.00 19.00 26.00    18.49  16.13    12.75</w:t>
      </w:r>
    </w:p>
    <w:p w14:paraId="255A0BA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4  30.00 72.00 19.00 26.00    14.82  16.13     8.86</w:t>
      </w:r>
    </w:p>
    <w:p w14:paraId="0A7D9E2C"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5  15.00 24.00 13.00 26.00    21.51  19.37     9.96</w:t>
      </w:r>
    </w:p>
    <w:p w14:paraId="1029C0AC"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6  30.00 24.00 13.00 26.00    22.16  19.37    12.60</w:t>
      </w:r>
    </w:p>
    <w:p w14:paraId="2CD1534A"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7  15.00 72.00 13.00 26.00    15.36  16.13     5.03</w:t>
      </w:r>
    </w:p>
    <w:p w14:paraId="7574F853"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8  30.00 72.00 13.00 26.00    14.22  16.13    13.46</w:t>
      </w:r>
    </w:p>
    <w:p w14:paraId="23677C12"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9  15.00 24.00 19.00 10.00    21.38  20.36     4.75</w:t>
      </w:r>
    </w:p>
    <w:p w14:paraId="540F7204"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10  30.00 24.00 19.00 10.00    18.53  20.36     9.90</w:t>
      </w:r>
    </w:p>
    <w:p w14:paraId="6F95D51F"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11  15.00 72.00 19.00 10.00    19.67  19.12     2.80</w:t>
      </w:r>
    </w:p>
    <w:p w14:paraId="621E0603"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12  30.00 72.00 19.00 10.00    18.71  19.12     2.19</w:t>
      </w:r>
    </w:p>
    <w:p w14:paraId="34D995C1"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13  15.00 24.00 13.00 10.00    21.16  20.36     3.76</w:t>
      </w:r>
    </w:p>
    <w:p w14:paraId="1A52DFD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14  30.00 24.00 13.00 10.00    15.42  20.36    32.06</w:t>
      </w:r>
    </w:p>
    <w:p w14:paraId="7861DC98"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15  15.00 72.00 13.00 10.00    20.22  19.12     5.44</w:t>
      </w:r>
    </w:p>
    <w:p w14:paraId="5D58BAD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16  30.00 72.00 13.00 10.00    19.38  19.12     1.34</w:t>
      </w:r>
    </w:p>
    <w:p w14:paraId="30049B41"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w:t>
      </w:r>
    </w:p>
    <w:p w14:paraId="3BC4DB97" w14:textId="77777777" w:rsidR="003F7946" w:rsidRPr="00857367" w:rsidRDefault="003F7946" w:rsidP="003F7946">
      <w:pPr>
        <w:pStyle w:val="af"/>
        <w:rPr>
          <w:rFonts w:ascii="Times New Roman" w:hAnsi="Times New Roman" w:cs="Times New Roman"/>
        </w:rPr>
      </w:pPr>
    </w:p>
    <w:p w14:paraId="0A28F491"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min  15.000  72.000  13.000  26.000           16.13</w:t>
      </w:r>
    </w:p>
    <w:p w14:paraId="603B27C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max  15.000  24.000  13.000  10.000           20.36</w:t>
      </w:r>
    </w:p>
    <w:p w14:paraId="5872EE77" w14:textId="77777777" w:rsidR="003F7946" w:rsidRPr="00857367" w:rsidRDefault="003F7946" w:rsidP="003F7946">
      <w:pPr>
        <w:pStyle w:val="af"/>
        <w:rPr>
          <w:rFonts w:ascii="Times New Roman" w:hAnsi="Times New Roman" w:cs="Times New Roman"/>
        </w:rPr>
      </w:pPr>
    </w:p>
    <w:p w14:paraId="4C3322E5"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Статистические показатели:</w:t>
      </w:r>
    </w:p>
    <w:p w14:paraId="60CE98F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критерий Стьюдента                      tкp=  4.304</w:t>
      </w:r>
    </w:p>
    <w:p w14:paraId="70CEF32D"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дисперсия ошибки опыта и неадекватности s2y=  0.883600 s2ag=  5.229452</w:t>
      </w:r>
    </w:p>
    <w:p w14:paraId="4E53EF12"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среднеквадратичное отклонение           sy =  0.940000 sag =  2.286799</w:t>
      </w:r>
    </w:p>
    <w:p w14:paraId="05076AC5"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число степеней свободы                 Ns2y=  2     Ns2ag= 14</w:t>
      </w:r>
    </w:p>
    <w:p w14:paraId="0897CA42"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критерий Фишера                          Fp=  5.92    Fкp= 19.42</w:t>
      </w:r>
    </w:p>
    <w:p w14:paraId="4236EC6A" w14:textId="77777777" w:rsidR="003F7946" w:rsidRPr="00857367" w:rsidRDefault="003F7946" w:rsidP="003F7946">
      <w:pPr>
        <w:rPr>
          <w:rFonts w:ascii="Times New Roman" w:hAnsi="Times New Roman" w:cs="Times New Roman"/>
          <w:sz w:val="21"/>
          <w:szCs w:val="21"/>
        </w:rPr>
      </w:pPr>
      <w:r w:rsidRPr="00857367">
        <w:rPr>
          <w:rFonts w:ascii="Times New Roman" w:hAnsi="Times New Roman" w:cs="Times New Roman"/>
        </w:rPr>
        <w:br w:type="page"/>
      </w:r>
    </w:p>
    <w:p w14:paraId="50187F51" w14:textId="77777777" w:rsidR="003F7946" w:rsidRPr="00857367" w:rsidRDefault="003F7946" w:rsidP="003F7946">
      <w:pPr>
        <w:pStyle w:val="af"/>
        <w:rPr>
          <w:rFonts w:ascii="Times New Roman" w:hAnsi="Times New Roman" w:cs="Times New Roman"/>
        </w:rPr>
      </w:pPr>
    </w:p>
    <w:p w14:paraId="56D913FA"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РАСЧЕТ КОЭФФИЦИЕНТОВ РЕГРЕССИИ МЕТОДОМ НАИМЕНЬШИХ КВАДРАТОВ</w:t>
      </w:r>
    </w:p>
    <w:p w14:paraId="60E03795"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по линейному плану </w:t>
      </w:r>
    </w:p>
    <w:p w14:paraId="14C14033"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с учетом межфакторных взаимодействий </w:t>
      </w:r>
    </w:p>
    <w:p w14:paraId="54C89BAC" w14:textId="77777777" w:rsidR="003F7946" w:rsidRPr="00857367" w:rsidRDefault="003F7946" w:rsidP="003F7946">
      <w:pPr>
        <w:pStyle w:val="af"/>
        <w:rPr>
          <w:rFonts w:ascii="Times New Roman" w:hAnsi="Times New Roman" w:cs="Times New Roman"/>
        </w:rPr>
      </w:pPr>
    </w:p>
    <w:p w14:paraId="2F0909B3"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Количество опытов N= 16,  коэффициентов KK=11,  факторов KF= 4</w:t>
      </w:r>
    </w:p>
    <w:p w14:paraId="08C5E74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х1-темп.воды, оС; х2-вр.прор., ч; х3-вл.зерна, %; х4-темп.зерна, оС</w:t>
      </w:r>
    </w:p>
    <w:p w14:paraId="2B47558F" w14:textId="77777777" w:rsidR="003F7946" w:rsidRPr="00857367" w:rsidRDefault="003F7946" w:rsidP="003F7946">
      <w:pPr>
        <w:pStyle w:val="af"/>
        <w:rPr>
          <w:rFonts w:ascii="Times New Roman" w:hAnsi="Times New Roman" w:cs="Times New Roman"/>
        </w:rPr>
      </w:pPr>
    </w:p>
    <w:p w14:paraId="6AAA0798"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Y4-Зола (Азияда)</w:t>
      </w:r>
    </w:p>
    <w:p w14:paraId="17F2385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Количество повторностей опытов   m = 1   m0= 0</w:t>
      </w:r>
    </w:p>
    <w:p w14:paraId="426877E9" w14:textId="77777777" w:rsidR="003F7946" w:rsidRPr="00857367" w:rsidRDefault="003F7946" w:rsidP="003F7946">
      <w:pPr>
        <w:pStyle w:val="af"/>
        <w:rPr>
          <w:rFonts w:ascii="Times New Roman" w:hAnsi="Times New Roman" w:cs="Times New Roman"/>
        </w:rPr>
      </w:pPr>
    </w:p>
    <w:p w14:paraId="3CCD0DB8"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Коэффициенты регрессии (b) и их доверительные ошибки (e):</w:t>
      </w:r>
    </w:p>
    <w:p w14:paraId="21943126"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b0 = 4.81698  b1 =-0.12201  b2 = 0.04137  b3 =-0.20682</w:t>
      </w:r>
    </w:p>
    <w:p w14:paraId="4D2E4875"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b4 =-0.14641  b12=-0.00095  b13= 0.00786  b14= 0.00299</w:t>
      </w:r>
    </w:p>
    <w:p w14:paraId="039E9F8D"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b23=-0.00117  b24=-0.00024  b34= 0.00633</w:t>
      </w:r>
    </w:p>
    <w:p w14:paraId="775B9F0A"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e0 = 5.81804  e1 = 0.18694  e2 = 0.06209  e3 = 0.32882</w:t>
      </w:r>
    </w:p>
    <w:p w14:paraId="10F13307"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e4 = 0.18400  e12= 0.00126  e13= 0.01004  e14= 0.00377</w:t>
      </w:r>
    </w:p>
    <w:p w14:paraId="103F58B4"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e23= 0.00314  e24= 0.00118  e34= 0.00941</w:t>
      </w:r>
    </w:p>
    <w:p w14:paraId="693ABDF7" w14:textId="77777777" w:rsidR="003F7946" w:rsidRPr="00857367" w:rsidRDefault="003F7946" w:rsidP="003F7946">
      <w:pPr>
        <w:pStyle w:val="af"/>
        <w:rPr>
          <w:rFonts w:ascii="Times New Roman" w:hAnsi="Times New Roman" w:cs="Times New Roman"/>
          <w:lang w:val="en-US"/>
        </w:rPr>
      </w:pPr>
    </w:p>
    <w:p w14:paraId="0D969F00"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Значимые коэффициенты регрессии:</w:t>
      </w:r>
    </w:p>
    <w:p w14:paraId="665E768C"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b0 = 1.83438</w:t>
      </w:r>
    </w:p>
    <w:p w14:paraId="50F6D7DD"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e0 = 0.22594</w:t>
      </w:r>
    </w:p>
    <w:p w14:paraId="28C40E8E" w14:textId="77777777" w:rsidR="003F7946" w:rsidRPr="00857367" w:rsidRDefault="003F7946" w:rsidP="003F7946">
      <w:pPr>
        <w:pStyle w:val="af"/>
        <w:rPr>
          <w:rFonts w:ascii="Times New Roman" w:hAnsi="Times New Roman" w:cs="Times New Roman"/>
        </w:rPr>
      </w:pPr>
    </w:p>
    <w:p w14:paraId="046F2C31"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w:t>
      </w:r>
    </w:p>
    <w:p w14:paraId="37FEF5AB"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 xml:space="preserve"> N    X1    X2    X3    X4       Ycp    Yp      styp</w:t>
      </w:r>
    </w:p>
    <w:p w14:paraId="4B237EDB"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w:t>
      </w:r>
    </w:p>
    <w:p w14:paraId="2BC67A51"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1  15.00 24.00 19.00 26.00     1.39   1.83    31.97</w:t>
      </w:r>
    </w:p>
    <w:p w14:paraId="784F3855"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2  30.00 24.00 19.00 26.00     3.54   1.83    48.18</w:t>
      </w:r>
    </w:p>
    <w:p w14:paraId="12311CF4"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3  15.00 72.00 19.00 26.00     1.71   1.83     7.27</w:t>
      </w:r>
    </w:p>
    <w:p w14:paraId="01306ABA"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4  30.00 72.00 19.00 26.00     1.97   1.83     6.88</w:t>
      </w:r>
    </w:p>
    <w:p w14:paraId="397B09E2"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5  15.00 24.00 13.00 26.00     1.61   1.83    13.94</w:t>
      </w:r>
    </w:p>
    <w:p w14:paraId="4036F24D"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6  30.00 24.00 13.00 26.00     1.63   1.83    12.54</w:t>
      </w:r>
    </w:p>
    <w:p w14:paraId="16FA590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7  15.00 72.00 13.00 26.00     1.89   1.83     2.94</w:t>
      </w:r>
    </w:p>
    <w:p w14:paraId="1D3722D7"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8  30.00 72.00 13.00 26.00     1.60   1.83    14.65</w:t>
      </w:r>
    </w:p>
    <w:p w14:paraId="674040C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9  15.00 24.00 19.00 10.00     1.62   1.83    13.23</w:t>
      </w:r>
    </w:p>
    <w:p w14:paraId="27023F14"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10  30.00 24.00 19.00 10.00     1.77   1.83     3.64</w:t>
      </w:r>
    </w:p>
    <w:p w14:paraId="1C3AB6DD"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11  15.00 72.00 19.00 10.00     1.89   1.83     2.94</w:t>
      </w:r>
    </w:p>
    <w:p w14:paraId="1385F28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12  30.00 72.00 19.00 10.00     1.45   1.83    26.51</w:t>
      </w:r>
    </w:p>
    <w:p w14:paraId="14B638BB"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13  15.00 24.00 13.00 10.00     1.99   1.83     7.82</w:t>
      </w:r>
    </w:p>
    <w:p w14:paraId="2DAB11EF"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14  30.00 24.00 13.00 10.00     1.75   1.83     4.82</w:t>
      </w:r>
    </w:p>
    <w:p w14:paraId="16DBD9EA"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15  15.00 72.00 13.00 10.00     1.87   1.83     1.91</w:t>
      </w:r>
    </w:p>
    <w:p w14:paraId="0B43A28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16  30.00 72.00 13.00 10.00     1.67   1.83     9.84</w:t>
      </w:r>
    </w:p>
    <w:p w14:paraId="3CBFCC12"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w:t>
      </w:r>
    </w:p>
    <w:p w14:paraId="2504A801" w14:textId="77777777" w:rsidR="003F7946" w:rsidRPr="00857367" w:rsidRDefault="003F7946" w:rsidP="003F7946">
      <w:pPr>
        <w:pStyle w:val="af"/>
        <w:rPr>
          <w:rFonts w:ascii="Times New Roman" w:hAnsi="Times New Roman" w:cs="Times New Roman"/>
        </w:rPr>
      </w:pPr>
    </w:p>
    <w:p w14:paraId="3EAE038F"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min  15.000  24.000  13.000  10.000            1.83</w:t>
      </w:r>
    </w:p>
    <w:p w14:paraId="34CB4C95"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max  15.000  24.000  13.000  10.000            1.83</w:t>
      </w:r>
    </w:p>
    <w:p w14:paraId="7645BC7A" w14:textId="77777777" w:rsidR="003F7946" w:rsidRPr="00857367" w:rsidRDefault="003F7946" w:rsidP="003F7946">
      <w:pPr>
        <w:pStyle w:val="af"/>
        <w:rPr>
          <w:rFonts w:ascii="Times New Roman" w:hAnsi="Times New Roman" w:cs="Times New Roman"/>
        </w:rPr>
      </w:pPr>
    </w:p>
    <w:p w14:paraId="6C5C980B"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Статистические показатели:</w:t>
      </w:r>
    </w:p>
    <w:p w14:paraId="3741C46D"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критерий Стьюдента                      tкp=  4.304</w:t>
      </w:r>
    </w:p>
    <w:p w14:paraId="711948C2"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дисперсия ошибки опыта и неадекватности s2y=  0.044100 s2ag=  0.236746</w:t>
      </w:r>
    </w:p>
    <w:p w14:paraId="72093F6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среднеквадратичное отклонение           sy =  0.210000 sag =  0.486566</w:t>
      </w:r>
    </w:p>
    <w:p w14:paraId="67D20EE2"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число степеней свободы                 Ns2y=  2     Ns2ag= 15</w:t>
      </w:r>
    </w:p>
    <w:p w14:paraId="0091E46C"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критерий Фишера                          Fp=  5.37    Fкp= 19.43</w:t>
      </w:r>
    </w:p>
    <w:p w14:paraId="77F4C16C" w14:textId="77777777" w:rsidR="003F7946" w:rsidRPr="00857367" w:rsidRDefault="003F7946" w:rsidP="003F7946">
      <w:pPr>
        <w:rPr>
          <w:rFonts w:ascii="Times New Roman" w:hAnsi="Times New Roman" w:cs="Times New Roman"/>
          <w:sz w:val="21"/>
          <w:szCs w:val="21"/>
        </w:rPr>
      </w:pPr>
      <w:r w:rsidRPr="00857367">
        <w:rPr>
          <w:rFonts w:ascii="Times New Roman" w:hAnsi="Times New Roman" w:cs="Times New Roman"/>
        </w:rPr>
        <w:br w:type="page"/>
      </w:r>
    </w:p>
    <w:p w14:paraId="03AD434D" w14:textId="77777777" w:rsidR="003F7946" w:rsidRPr="00857367" w:rsidRDefault="003F7946" w:rsidP="003F7946">
      <w:pPr>
        <w:pStyle w:val="af"/>
        <w:rPr>
          <w:rFonts w:ascii="Times New Roman" w:hAnsi="Times New Roman" w:cs="Times New Roman"/>
        </w:rPr>
      </w:pPr>
    </w:p>
    <w:p w14:paraId="28FB91C1"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РАСЧЕТ КОЭФФИЦИЕНТОВ РЕГРЕССИИ МЕТОДОМ НАИМЕНЬШИХ КВАДРАТОВ</w:t>
      </w:r>
    </w:p>
    <w:p w14:paraId="5613561B"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по линейному плану </w:t>
      </w:r>
    </w:p>
    <w:p w14:paraId="3EDB1E1A"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с учетом межфакторных взаимодействий </w:t>
      </w:r>
    </w:p>
    <w:p w14:paraId="771EB28B" w14:textId="77777777" w:rsidR="003F7946" w:rsidRPr="00857367" w:rsidRDefault="003F7946" w:rsidP="003F7946">
      <w:pPr>
        <w:pStyle w:val="af"/>
        <w:rPr>
          <w:rFonts w:ascii="Times New Roman" w:hAnsi="Times New Roman" w:cs="Times New Roman"/>
        </w:rPr>
      </w:pPr>
    </w:p>
    <w:p w14:paraId="6FB47C4C"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Количество опытов N= 16,  коэффициентов KK=11,  факторов KF= 4</w:t>
      </w:r>
    </w:p>
    <w:p w14:paraId="7A116EE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х1-темп.воды, оС; х2-вр.прор., ч; х3-вл.зерна, %; х4-темп.зерна, оС</w:t>
      </w:r>
    </w:p>
    <w:p w14:paraId="09D8D1DD" w14:textId="77777777" w:rsidR="003F7946" w:rsidRPr="00857367" w:rsidRDefault="003F7946" w:rsidP="003F7946">
      <w:pPr>
        <w:pStyle w:val="af"/>
        <w:rPr>
          <w:rFonts w:ascii="Times New Roman" w:hAnsi="Times New Roman" w:cs="Times New Roman"/>
        </w:rPr>
      </w:pPr>
    </w:p>
    <w:p w14:paraId="5DF7D071"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Y5-Жир (Азияда)</w:t>
      </w:r>
    </w:p>
    <w:p w14:paraId="070471FF"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Количество повторностей опытов   m = 1   m0= 0</w:t>
      </w:r>
    </w:p>
    <w:p w14:paraId="5095E92D" w14:textId="77777777" w:rsidR="003F7946" w:rsidRPr="00857367" w:rsidRDefault="003F7946" w:rsidP="003F7946">
      <w:pPr>
        <w:pStyle w:val="af"/>
        <w:rPr>
          <w:rFonts w:ascii="Times New Roman" w:hAnsi="Times New Roman" w:cs="Times New Roman"/>
        </w:rPr>
      </w:pPr>
    </w:p>
    <w:p w14:paraId="221F3D44"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Коэффициенты регрессии (b) и их доверительные ошибки (e):</w:t>
      </w:r>
    </w:p>
    <w:p w14:paraId="237E0BFB"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b0 = 5.01913  b1 =-0.06293  b2 = 0.00651  b3 =-0.21588</w:t>
      </w:r>
    </w:p>
    <w:p w14:paraId="359E7174"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b4 =-0.15677  b12=-0.00046  b13= 0.00299  b14= 0.00258</w:t>
      </w:r>
    </w:p>
    <w:p w14:paraId="1A733DBE"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b23= 0.00060  b24= 0.00029  b34= 0.00502</w:t>
      </w:r>
    </w:p>
    <w:p w14:paraId="52146A41"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e0 = 3.32459  e1 = 0.10682  e2 = 0.03548  e3 = 0.18790</w:t>
      </w:r>
    </w:p>
    <w:p w14:paraId="743D1D59"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e4 = 0.10514  e12= 0.00072  e13= 0.00574  e14= 0.00215</w:t>
      </w:r>
    </w:p>
    <w:p w14:paraId="679BC216"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e23= 0.00179  e24= 0.00067  e34= 0.00538</w:t>
      </w:r>
    </w:p>
    <w:p w14:paraId="5D71AF6A" w14:textId="77777777" w:rsidR="003F7946" w:rsidRPr="00857367" w:rsidRDefault="003F7946" w:rsidP="003F7946">
      <w:pPr>
        <w:pStyle w:val="af"/>
        <w:rPr>
          <w:rFonts w:ascii="Times New Roman" w:hAnsi="Times New Roman" w:cs="Times New Roman"/>
          <w:lang w:val="en-US"/>
        </w:rPr>
      </w:pPr>
    </w:p>
    <w:p w14:paraId="6D63652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Значимые коэффициенты регрессии:</w:t>
      </w:r>
    </w:p>
    <w:p w14:paraId="192C555F"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b0 = 0.89762  b2 = 0.01089</w:t>
      </w:r>
    </w:p>
    <w:p w14:paraId="54D3ED02" w14:textId="77777777" w:rsidR="003F7946" w:rsidRPr="00AE3CCC" w:rsidRDefault="003F7946" w:rsidP="003F7946">
      <w:pPr>
        <w:pStyle w:val="af"/>
        <w:rPr>
          <w:rFonts w:ascii="Times New Roman" w:hAnsi="Times New Roman" w:cs="Times New Roman"/>
          <w:lang w:val="en-US"/>
        </w:rPr>
      </w:pPr>
      <w:r w:rsidRPr="00857367">
        <w:rPr>
          <w:rFonts w:ascii="Times New Roman" w:hAnsi="Times New Roman" w:cs="Times New Roman"/>
          <w:lang w:val="en-US"/>
        </w:rPr>
        <w:t>e</w:t>
      </w:r>
      <w:r w:rsidRPr="00AE3CCC">
        <w:rPr>
          <w:rFonts w:ascii="Times New Roman" w:hAnsi="Times New Roman" w:cs="Times New Roman"/>
          <w:lang w:val="en-US"/>
        </w:rPr>
        <w:t xml:space="preserve">0 = 0.28869  </w:t>
      </w:r>
      <w:r w:rsidRPr="00857367">
        <w:rPr>
          <w:rFonts w:ascii="Times New Roman" w:hAnsi="Times New Roman" w:cs="Times New Roman"/>
          <w:lang w:val="en-US"/>
        </w:rPr>
        <w:t>e</w:t>
      </w:r>
      <w:r w:rsidRPr="00AE3CCC">
        <w:rPr>
          <w:rFonts w:ascii="Times New Roman" w:hAnsi="Times New Roman" w:cs="Times New Roman"/>
          <w:lang w:val="en-US"/>
        </w:rPr>
        <w:t>2 = 0.00538</w:t>
      </w:r>
    </w:p>
    <w:p w14:paraId="61385B36" w14:textId="77777777" w:rsidR="003F7946" w:rsidRPr="00AE3CCC" w:rsidRDefault="003F7946" w:rsidP="003F7946">
      <w:pPr>
        <w:pStyle w:val="af"/>
        <w:rPr>
          <w:rFonts w:ascii="Times New Roman" w:hAnsi="Times New Roman" w:cs="Times New Roman"/>
          <w:lang w:val="en-US"/>
        </w:rPr>
      </w:pPr>
    </w:p>
    <w:p w14:paraId="4A101FA0" w14:textId="77777777" w:rsidR="003F7946" w:rsidRPr="00AE3CCC" w:rsidRDefault="003F7946" w:rsidP="003F7946">
      <w:pPr>
        <w:pStyle w:val="af"/>
        <w:rPr>
          <w:rFonts w:ascii="Times New Roman" w:hAnsi="Times New Roman" w:cs="Times New Roman"/>
          <w:lang w:val="en-US"/>
        </w:rPr>
      </w:pPr>
      <w:r w:rsidRPr="00AE3CCC">
        <w:rPr>
          <w:rFonts w:ascii="Times New Roman" w:hAnsi="Times New Roman" w:cs="Times New Roman"/>
          <w:lang w:val="en-US"/>
        </w:rPr>
        <w:t>----------------------------------------------------------</w:t>
      </w:r>
    </w:p>
    <w:p w14:paraId="679A2460" w14:textId="77777777" w:rsidR="003F7946" w:rsidRPr="00857367" w:rsidRDefault="003F7946" w:rsidP="003F7946">
      <w:pPr>
        <w:pStyle w:val="af"/>
        <w:rPr>
          <w:rFonts w:ascii="Times New Roman" w:hAnsi="Times New Roman" w:cs="Times New Roman"/>
          <w:lang w:val="en-US"/>
        </w:rPr>
      </w:pPr>
      <w:r w:rsidRPr="00AE3CCC">
        <w:rPr>
          <w:rFonts w:ascii="Times New Roman" w:hAnsi="Times New Roman" w:cs="Times New Roman"/>
          <w:lang w:val="en-US"/>
        </w:rPr>
        <w:t xml:space="preserve"> </w:t>
      </w:r>
      <w:r w:rsidRPr="00857367">
        <w:rPr>
          <w:rFonts w:ascii="Times New Roman" w:hAnsi="Times New Roman" w:cs="Times New Roman"/>
          <w:lang w:val="en-US"/>
        </w:rPr>
        <w:t>N    X1    X2    X3    X4       Ycp    Yp      styp</w:t>
      </w:r>
    </w:p>
    <w:p w14:paraId="1F725C41"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w:t>
      </w:r>
    </w:p>
    <w:p w14:paraId="0149FA3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1  15.00 24.00 19.00 26.00     1.01   1.16    14.75</w:t>
      </w:r>
    </w:p>
    <w:p w14:paraId="0E11BAB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2  30.00 24.00 19.00 26.00     1.07   1.16     8.22</w:t>
      </w:r>
    </w:p>
    <w:p w14:paraId="5935066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3  15.00 72.00 19.00 26.00     1.05   1.68    59.56</w:t>
      </w:r>
    </w:p>
    <w:p w14:paraId="62436F6D"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4  30.00 72.00 19.00 26.00     2.53   1.68    33.53</w:t>
      </w:r>
    </w:p>
    <w:p w14:paraId="50168E33"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5  15.00 24.00 13.00 26.00     1.06   1.16     9.34</w:t>
      </w:r>
    </w:p>
    <w:p w14:paraId="0C5A200F"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6  30.00 24.00 13.00 26.00     1.13   1.16     2.57</w:t>
      </w:r>
    </w:p>
    <w:p w14:paraId="788C97A4"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7  15.00 72.00 13.00 26.00     1.51   1.68    11.37</w:t>
      </w:r>
    </w:p>
    <w:p w14:paraId="44A2779F"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8  30.00 72.00 13.00 26.00     1.71   1.68     1.65</w:t>
      </w:r>
    </w:p>
    <w:p w14:paraId="27D3F125"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9  15.00 24.00 19.00 10.00     0.93   1.16    24.62</w:t>
      </w:r>
    </w:p>
    <w:p w14:paraId="08D6DEE1"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10  30.00 24.00 19.00 10.00     1.10   1.16     5.46</w:t>
      </w:r>
    </w:p>
    <w:p w14:paraId="36310753"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11  15.00 72.00 19.00 10.00     1.78   1.68     5.52</w:t>
      </w:r>
    </w:p>
    <w:p w14:paraId="11F2CDBA"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12  30.00 72.00 19.00 10.00     1.18   1.68    42.52</w:t>
      </w:r>
    </w:p>
    <w:p w14:paraId="2ACB127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13  15.00 24.00 13.00 10.00     1.02   1.16    13.41</w:t>
      </w:r>
    </w:p>
    <w:p w14:paraId="4B912EE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14  30.00 24.00 13.00 10.00     1.95   1.16    40.56</w:t>
      </w:r>
    </w:p>
    <w:p w14:paraId="1BC170E5"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15  15.00 72.00 13.00 10.00     2.43   1.68    30.79</w:t>
      </w:r>
    </w:p>
    <w:p w14:paraId="6714C945"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16  30.00 72.00 13.00 10.00     1.26   1.68    33.47</w:t>
      </w:r>
    </w:p>
    <w:p w14:paraId="237A523B"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w:t>
      </w:r>
    </w:p>
    <w:p w14:paraId="26B16612" w14:textId="77777777" w:rsidR="003F7946" w:rsidRPr="00857367" w:rsidRDefault="003F7946" w:rsidP="003F7946">
      <w:pPr>
        <w:pStyle w:val="af"/>
        <w:rPr>
          <w:rFonts w:ascii="Times New Roman" w:hAnsi="Times New Roman" w:cs="Times New Roman"/>
        </w:rPr>
      </w:pPr>
    </w:p>
    <w:p w14:paraId="7EA582B2"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min  15.000  24.000  13.000  10.000            1.16</w:t>
      </w:r>
    </w:p>
    <w:p w14:paraId="2E93F5C7"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max  15.000  72.000  13.000  10.000            1.68</w:t>
      </w:r>
    </w:p>
    <w:p w14:paraId="7D48AABB" w14:textId="77777777" w:rsidR="003F7946" w:rsidRPr="00857367" w:rsidRDefault="003F7946" w:rsidP="003F7946">
      <w:pPr>
        <w:pStyle w:val="af"/>
        <w:rPr>
          <w:rFonts w:ascii="Times New Roman" w:hAnsi="Times New Roman" w:cs="Times New Roman"/>
        </w:rPr>
      </w:pPr>
    </w:p>
    <w:p w14:paraId="67CAC72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Статистические показатели:</w:t>
      </w:r>
    </w:p>
    <w:p w14:paraId="69475A37"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критерий Стьюдента                      tкp=  4.304</w:t>
      </w:r>
    </w:p>
    <w:p w14:paraId="715CE684"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дисперсия ошибки опыта и неадекватности s2y=  0.014400 s2ag=  0.206009</w:t>
      </w:r>
    </w:p>
    <w:p w14:paraId="14043D6F"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среднеквадратичное отклонение           sy =  0.120000 sag =  0.453882</w:t>
      </w:r>
    </w:p>
    <w:p w14:paraId="01B578F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число степеней свободы                 Ns2y=  2     Ns2ag= 14</w:t>
      </w:r>
    </w:p>
    <w:p w14:paraId="29EE1A3C"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критерий Фишера                          Fp= 14.31    Fкp= 19.42</w:t>
      </w:r>
    </w:p>
    <w:p w14:paraId="2E71315D" w14:textId="77777777" w:rsidR="003F7946" w:rsidRPr="00857367" w:rsidRDefault="003F7946" w:rsidP="003F7946">
      <w:pPr>
        <w:rPr>
          <w:rFonts w:ascii="Times New Roman" w:hAnsi="Times New Roman" w:cs="Times New Roman"/>
          <w:sz w:val="21"/>
          <w:szCs w:val="21"/>
        </w:rPr>
      </w:pPr>
      <w:r w:rsidRPr="00857367">
        <w:rPr>
          <w:rFonts w:ascii="Times New Roman" w:hAnsi="Times New Roman" w:cs="Times New Roman"/>
        </w:rPr>
        <w:br w:type="page"/>
      </w:r>
    </w:p>
    <w:p w14:paraId="477F84CB" w14:textId="77777777" w:rsidR="003F7946" w:rsidRPr="00857367" w:rsidRDefault="003F7946" w:rsidP="003F7946">
      <w:pPr>
        <w:pStyle w:val="af"/>
        <w:rPr>
          <w:rFonts w:ascii="Times New Roman" w:hAnsi="Times New Roman" w:cs="Times New Roman"/>
        </w:rPr>
      </w:pPr>
    </w:p>
    <w:p w14:paraId="02162895"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РАСЧЕТ КОЭФФИЦИЕНТОВ РЕГРЕССИИ МЕТОДОМ НАИМЕНЬШИХ КВАДРАТОВ</w:t>
      </w:r>
    </w:p>
    <w:p w14:paraId="271F7E8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по линейному плану </w:t>
      </w:r>
    </w:p>
    <w:p w14:paraId="7E459C77"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с учетом межфакторных взаимодействий </w:t>
      </w:r>
    </w:p>
    <w:p w14:paraId="4F908481" w14:textId="77777777" w:rsidR="003F7946" w:rsidRPr="00857367" w:rsidRDefault="003F7946" w:rsidP="003F7946">
      <w:pPr>
        <w:pStyle w:val="af"/>
        <w:rPr>
          <w:rFonts w:ascii="Times New Roman" w:hAnsi="Times New Roman" w:cs="Times New Roman"/>
        </w:rPr>
      </w:pPr>
    </w:p>
    <w:p w14:paraId="76382BB1"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Количество опытов N= 16,  коэффициентов KK=11,  факторов KF= 4</w:t>
      </w:r>
    </w:p>
    <w:p w14:paraId="63F1158B"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х1-темп.воды, оС; х2-вр.прор., ч; х3-вл.зерна, %; х4-темп.зерна, оС</w:t>
      </w:r>
    </w:p>
    <w:p w14:paraId="32D4533C" w14:textId="77777777" w:rsidR="003F7946" w:rsidRPr="00857367" w:rsidRDefault="003F7946" w:rsidP="003F7946">
      <w:pPr>
        <w:pStyle w:val="af"/>
        <w:rPr>
          <w:rFonts w:ascii="Times New Roman" w:hAnsi="Times New Roman" w:cs="Times New Roman"/>
        </w:rPr>
      </w:pPr>
    </w:p>
    <w:p w14:paraId="1689E131"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Y6-Протеин (Азияда)</w:t>
      </w:r>
    </w:p>
    <w:p w14:paraId="4290D7B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Количество повторностей опытов   m = 1   m0= 0</w:t>
      </w:r>
    </w:p>
    <w:p w14:paraId="49B042D3" w14:textId="77777777" w:rsidR="003F7946" w:rsidRPr="00857367" w:rsidRDefault="003F7946" w:rsidP="003F7946">
      <w:pPr>
        <w:pStyle w:val="af"/>
        <w:rPr>
          <w:rFonts w:ascii="Times New Roman" w:hAnsi="Times New Roman" w:cs="Times New Roman"/>
        </w:rPr>
      </w:pPr>
    </w:p>
    <w:p w14:paraId="0A006D1A"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Коэффициенты регрессии (b) и их доверительные ошибки (e):</w:t>
      </w:r>
    </w:p>
    <w:p w14:paraId="4D6626C2" w14:textId="77777777" w:rsidR="003F7946" w:rsidRPr="003D307F" w:rsidRDefault="003F7946" w:rsidP="003F7946">
      <w:pPr>
        <w:pStyle w:val="af"/>
        <w:rPr>
          <w:rFonts w:ascii="Times New Roman" w:hAnsi="Times New Roman" w:cs="Times New Roman"/>
          <w:lang w:val="en-US"/>
        </w:rPr>
      </w:pPr>
      <w:r w:rsidRPr="00857367">
        <w:rPr>
          <w:rFonts w:ascii="Times New Roman" w:hAnsi="Times New Roman" w:cs="Times New Roman"/>
          <w:lang w:val="en-US"/>
        </w:rPr>
        <w:t>b</w:t>
      </w:r>
      <w:r w:rsidRPr="003D307F">
        <w:rPr>
          <w:rFonts w:ascii="Times New Roman" w:hAnsi="Times New Roman" w:cs="Times New Roman"/>
          <w:lang w:val="en-US"/>
        </w:rPr>
        <w:t xml:space="preserve">0 =31.12938  </w:t>
      </w:r>
      <w:r w:rsidRPr="00857367">
        <w:rPr>
          <w:rFonts w:ascii="Times New Roman" w:hAnsi="Times New Roman" w:cs="Times New Roman"/>
          <w:lang w:val="en-US"/>
        </w:rPr>
        <w:t>b</w:t>
      </w:r>
      <w:r w:rsidRPr="003D307F">
        <w:rPr>
          <w:rFonts w:ascii="Times New Roman" w:hAnsi="Times New Roman" w:cs="Times New Roman"/>
          <w:lang w:val="en-US"/>
        </w:rPr>
        <w:t xml:space="preserve">1 = 0.00272  </w:t>
      </w:r>
      <w:r w:rsidRPr="00857367">
        <w:rPr>
          <w:rFonts w:ascii="Times New Roman" w:hAnsi="Times New Roman" w:cs="Times New Roman"/>
          <w:lang w:val="en-US"/>
        </w:rPr>
        <w:t>b</w:t>
      </w:r>
      <w:r w:rsidRPr="003D307F">
        <w:rPr>
          <w:rFonts w:ascii="Times New Roman" w:hAnsi="Times New Roman" w:cs="Times New Roman"/>
          <w:lang w:val="en-US"/>
        </w:rPr>
        <w:t xml:space="preserve">2 =-0.04910  </w:t>
      </w:r>
      <w:r w:rsidRPr="00857367">
        <w:rPr>
          <w:rFonts w:ascii="Times New Roman" w:hAnsi="Times New Roman" w:cs="Times New Roman"/>
          <w:lang w:val="en-US"/>
        </w:rPr>
        <w:t>b</w:t>
      </w:r>
      <w:r w:rsidRPr="003D307F">
        <w:rPr>
          <w:rFonts w:ascii="Times New Roman" w:hAnsi="Times New Roman" w:cs="Times New Roman"/>
          <w:lang w:val="en-US"/>
        </w:rPr>
        <w:t>3 =-1.01609</w:t>
      </w:r>
    </w:p>
    <w:p w14:paraId="62E9AFAD" w14:textId="77777777" w:rsidR="003F7946" w:rsidRPr="003D307F" w:rsidRDefault="003F7946" w:rsidP="003F7946">
      <w:pPr>
        <w:pStyle w:val="af"/>
        <w:rPr>
          <w:rFonts w:ascii="Times New Roman" w:hAnsi="Times New Roman" w:cs="Times New Roman"/>
          <w:lang w:val="en-US"/>
        </w:rPr>
      </w:pPr>
      <w:r w:rsidRPr="00857367">
        <w:rPr>
          <w:rFonts w:ascii="Times New Roman" w:hAnsi="Times New Roman" w:cs="Times New Roman"/>
          <w:lang w:val="en-US"/>
        </w:rPr>
        <w:t>b</w:t>
      </w:r>
      <w:r w:rsidRPr="003D307F">
        <w:rPr>
          <w:rFonts w:ascii="Times New Roman" w:hAnsi="Times New Roman" w:cs="Times New Roman"/>
          <w:lang w:val="en-US"/>
        </w:rPr>
        <w:t xml:space="preserve">4 =-0.59448  </w:t>
      </w:r>
      <w:r w:rsidRPr="00857367">
        <w:rPr>
          <w:rFonts w:ascii="Times New Roman" w:hAnsi="Times New Roman" w:cs="Times New Roman"/>
          <w:lang w:val="en-US"/>
        </w:rPr>
        <w:t>b</w:t>
      </w:r>
      <w:r w:rsidRPr="003D307F">
        <w:rPr>
          <w:rFonts w:ascii="Times New Roman" w:hAnsi="Times New Roman" w:cs="Times New Roman"/>
          <w:lang w:val="en-US"/>
        </w:rPr>
        <w:t xml:space="preserve">12=-0.00315  </w:t>
      </w:r>
      <w:r w:rsidRPr="00857367">
        <w:rPr>
          <w:rFonts w:ascii="Times New Roman" w:hAnsi="Times New Roman" w:cs="Times New Roman"/>
          <w:lang w:val="en-US"/>
        </w:rPr>
        <w:t>b</w:t>
      </w:r>
      <w:r w:rsidRPr="003D307F">
        <w:rPr>
          <w:rFonts w:ascii="Times New Roman" w:hAnsi="Times New Roman" w:cs="Times New Roman"/>
          <w:lang w:val="en-US"/>
        </w:rPr>
        <w:t xml:space="preserve">13= 0.00581  </w:t>
      </w:r>
      <w:r w:rsidRPr="00857367">
        <w:rPr>
          <w:rFonts w:ascii="Times New Roman" w:hAnsi="Times New Roman" w:cs="Times New Roman"/>
          <w:lang w:val="en-US"/>
        </w:rPr>
        <w:t>b</w:t>
      </w:r>
      <w:r w:rsidRPr="003D307F">
        <w:rPr>
          <w:rFonts w:ascii="Times New Roman" w:hAnsi="Times New Roman" w:cs="Times New Roman"/>
          <w:lang w:val="en-US"/>
        </w:rPr>
        <w:t>14= 0.00449</w:t>
      </w:r>
    </w:p>
    <w:p w14:paraId="3A055976" w14:textId="77777777" w:rsidR="003F7946" w:rsidRPr="003D307F" w:rsidRDefault="003F7946" w:rsidP="003F7946">
      <w:pPr>
        <w:pStyle w:val="af"/>
        <w:rPr>
          <w:rFonts w:ascii="Times New Roman" w:hAnsi="Times New Roman" w:cs="Times New Roman"/>
          <w:lang w:val="en-US"/>
        </w:rPr>
      </w:pPr>
      <w:r w:rsidRPr="00857367">
        <w:rPr>
          <w:rFonts w:ascii="Times New Roman" w:hAnsi="Times New Roman" w:cs="Times New Roman"/>
          <w:lang w:val="en-US"/>
        </w:rPr>
        <w:t>b</w:t>
      </w:r>
      <w:r w:rsidRPr="003D307F">
        <w:rPr>
          <w:rFonts w:ascii="Times New Roman" w:hAnsi="Times New Roman" w:cs="Times New Roman"/>
          <w:lang w:val="en-US"/>
        </w:rPr>
        <w:t xml:space="preserve">23= 0.00808  </w:t>
      </w:r>
      <w:r w:rsidRPr="00857367">
        <w:rPr>
          <w:rFonts w:ascii="Times New Roman" w:hAnsi="Times New Roman" w:cs="Times New Roman"/>
          <w:lang w:val="en-US"/>
        </w:rPr>
        <w:t>b</w:t>
      </w:r>
      <w:r w:rsidRPr="003D307F">
        <w:rPr>
          <w:rFonts w:ascii="Times New Roman" w:hAnsi="Times New Roman" w:cs="Times New Roman"/>
          <w:lang w:val="en-US"/>
        </w:rPr>
        <w:t xml:space="preserve">24= 0.00193  </w:t>
      </w:r>
      <w:r w:rsidRPr="00857367">
        <w:rPr>
          <w:rFonts w:ascii="Times New Roman" w:hAnsi="Times New Roman" w:cs="Times New Roman"/>
          <w:lang w:val="en-US"/>
        </w:rPr>
        <w:t>b</w:t>
      </w:r>
      <w:r w:rsidRPr="003D307F">
        <w:rPr>
          <w:rFonts w:ascii="Times New Roman" w:hAnsi="Times New Roman" w:cs="Times New Roman"/>
          <w:lang w:val="en-US"/>
        </w:rPr>
        <w:t>34= 0.02284</w:t>
      </w:r>
    </w:p>
    <w:p w14:paraId="7A45E6FE" w14:textId="77777777" w:rsidR="003F7946" w:rsidRPr="003D307F" w:rsidRDefault="003F7946" w:rsidP="003F7946">
      <w:pPr>
        <w:pStyle w:val="af"/>
        <w:rPr>
          <w:rFonts w:ascii="Times New Roman" w:hAnsi="Times New Roman" w:cs="Times New Roman"/>
          <w:lang w:val="en-US"/>
        </w:rPr>
      </w:pPr>
      <w:r w:rsidRPr="00857367">
        <w:rPr>
          <w:rFonts w:ascii="Times New Roman" w:hAnsi="Times New Roman" w:cs="Times New Roman"/>
          <w:lang w:val="en-US"/>
        </w:rPr>
        <w:t>e</w:t>
      </w:r>
      <w:r w:rsidRPr="003D307F">
        <w:rPr>
          <w:rFonts w:ascii="Times New Roman" w:hAnsi="Times New Roman" w:cs="Times New Roman"/>
          <w:lang w:val="en-US"/>
        </w:rPr>
        <w:t xml:space="preserve">0 =13.85247  </w:t>
      </w:r>
      <w:r w:rsidRPr="00857367">
        <w:rPr>
          <w:rFonts w:ascii="Times New Roman" w:hAnsi="Times New Roman" w:cs="Times New Roman"/>
          <w:lang w:val="en-US"/>
        </w:rPr>
        <w:t>e</w:t>
      </w:r>
      <w:r w:rsidRPr="003D307F">
        <w:rPr>
          <w:rFonts w:ascii="Times New Roman" w:hAnsi="Times New Roman" w:cs="Times New Roman"/>
          <w:lang w:val="en-US"/>
        </w:rPr>
        <w:t xml:space="preserve">1 = 0.44509  </w:t>
      </w:r>
      <w:r w:rsidRPr="00857367">
        <w:rPr>
          <w:rFonts w:ascii="Times New Roman" w:hAnsi="Times New Roman" w:cs="Times New Roman"/>
          <w:lang w:val="en-US"/>
        </w:rPr>
        <w:t>e</w:t>
      </w:r>
      <w:r w:rsidRPr="003D307F">
        <w:rPr>
          <w:rFonts w:ascii="Times New Roman" w:hAnsi="Times New Roman" w:cs="Times New Roman"/>
          <w:lang w:val="en-US"/>
        </w:rPr>
        <w:t xml:space="preserve">2 = 0.14785  </w:t>
      </w:r>
      <w:r w:rsidRPr="00857367">
        <w:rPr>
          <w:rFonts w:ascii="Times New Roman" w:hAnsi="Times New Roman" w:cs="Times New Roman"/>
          <w:lang w:val="en-US"/>
        </w:rPr>
        <w:t>e</w:t>
      </w:r>
      <w:r w:rsidRPr="003D307F">
        <w:rPr>
          <w:rFonts w:ascii="Times New Roman" w:hAnsi="Times New Roman" w:cs="Times New Roman"/>
          <w:lang w:val="en-US"/>
        </w:rPr>
        <w:t>3 = 0.78290</w:t>
      </w:r>
    </w:p>
    <w:p w14:paraId="66BBAA63" w14:textId="77777777" w:rsidR="003F7946" w:rsidRPr="003D307F" w:rsidRDefault="003F7946" w:rsidP="003F7946">
      <w:pPr>
        <w:pStyle w:val="af"/>
        <w:rPr>
          <w:rFonts w:ascii="Times New Roman" w:hAnsi="Times New Roman" w:cs="Times New Roman"/>
          <w:lang w:val="en-US"/>
        </w:rPr>
      </w:pPr>
      <w:r w:rsidRPr="00857367">
        <w:rPr>
          <w:rFonts w:ascii="Times New Roman" w:hAnsi="Times New Roman" w:cs="Times New Roman"/>
          <w:lang w:val="en-US"/>
        </w:rPr>
        <w:t>e</w:t>
      </w:r>
      <w:r w:rsidRPr="003D307F">
        <w:rPr>
          <w:rFonts w:ascii="Times New Roman" w:hAnsi="Times New Roman" w:cs="Times New Roman"/>
          <w:lang w:val="en-US"/>
        </w:rPr>
        <w:t xml:space="preserve">4 = 0.43809  </w:t>
      </w:r>
      <w:r w:rsidRPr="00857367">
        <w:rPr>
          <w:rFonts w:ascii="Times New Roman" w:hAnsi="Times New Roman" w:cs="Times New Roman"/>
          <w:lang w:val="en-US"/>
        </w:rPr>
        <w:t>e</w:t>
      </w:r>
      <w:r w:rsidRPr="003D307F">
        <w:rPr>
          <w:rFonts w:ascii="Times New Roman" w:hAnsi="Times New Roman" w:cs="Times New Roman"/>
          <w:lang w:val="en-US"/>
        </w:rPr>
        <w:t xml:space="preserve">12= 0.00299  </w:t>
      </w:r>
      <w:r w:rsidRPr="00857367">
        <w:rPr>
          <w:rFonts w:ascii="Times New Roman" w:hAnsi="Times New Roman" w:cs="Times New Roman"/>
          <w:lang w:val="en-US"/>
        </w:rPr>
        <w:t>e</w:t>
      </w:r>
      <w:r w:rsidRPr="003D307F">
        <w:rPr>
          <w:rFonts w:ascii="Times New Roman" w:hAnsi="Times New Roman" w:cs="Times New Roman"/>
          <w:lang w:val="en-US"/>
        </w:rPr>
        <w:t xml:space="preserve">13= 0.02391  </w:t>
      </w:r>
      <w:r w:rsidRPr="00857367">
        <w:rPr>
          <w:rFonts w:ascii="Times New Roman" w:hAnsi="Times New Roman" w:cs="Times New Roman"/>
          <w:lang w:val="en-US"/>
        </w:rPr>
        <w:t>e</w:t>
      </w:r>
      <w:r w:rsidRPr="003D307F">
        <w:rPr>
          <w:rFonts w:ascii="Times New Roman" w:hAnsi="Times New Roman" w:cs="Times New Roman"/>
          <w:lang w:val="en-US"/>
        </w:rPr>
        <w:t>14= 0.00897</w:t>
      </w:r>
    </w:p>
    <w:p w14:paraId="48848B94" w14:textId="77777777" w:rsidR="003F7946" w:rsidRPr="003D307F" w:rsidRDefault="003F7946" w:rsidP="003F7946">
      <w:pPr>
        <w:pStyle w:val="af"/>
        <w:rPr>
          <w:rFonts w:ascii="Times New Roman" w:hAnsi="Times New Roman" w:cs="Times New Roman"/>
          <w:lang w:val="en-US"/>
        </w:rPr>
      </w:pPr>
      <w:r w:rsidRPr="00857367">
        <w:rPr>
          <w:rFonts w:ascii="Times New Roman" w:hAnsi="Times New Roman" w:cs="Times New Roman"/>
          <w:lang w:val="en-US"/>
        </w:rPr>
        <w:t>e</w:t>
      </w:r>
      <w:r w:rsidRPr="003D307F">
        <w:rPr>
          <w:rFonts w:ascii="Times New Roman" w:hAnsi="Times New Roman" w:cs="Times New Roman"/>
          <w:lang w:val="en-US"/>
        </w:rPr>
        <w:t xml:space="preserve">23= 0.00747  </w:t>
      </w:r>
      <w:r w:rsidRPr="00857367">
        <w:rPr>
          <w:rFonts w:ascii="Times New Roman" w:hAnsi="Times New Roman" w:cs="Times New Roman"/>
          <w:lang w:val="en-US"/>
        </w:rPr>
        <w:t>e</w:t>
      </w:r>
      <w:r w:rsidRPr="003D307F">
        <w:rPr>
          <w:rFonts w:ascii="Times New Roman" w:hAnsi="Times New Roman" w:cs="Times New Roman"/>
          <w:lang w:val="en-US"/>
        </w:rPr>
        <w:t xml:space="preserve">24= 0.00280  </w:t>
      </w:r>
      <w:r w:rsidRPr="00857367">
        <w:rPr>
          <w:rFonts w:ascii="Times New Roman" w:hAnsi="Times New Roman" w:cs="Times New Roman"/>
          <w:lang w:val="en-US"/>
        </w:rPr>
        <w:t>e</w:t>
      </w:r>
      <w:r w:rsidRPr="003D307F">
        <w:rPr>
          <w:rFonts w:ascii="Times New Roman" w:hAnsi="Times New Roman" w:cs="Times New Roman"/>
          <w:lang w:val="en-US"/>
        </w:rPr>
        <w:t>34= 0.02241</w:t>
      </w:r>
    </w:p>
    <w:p w14:paraId="1FEB9106" w14:textId="77777777" w:rsidR="003F7946" w:rsidRPr="003D307F" w:rsidRDefault="003F7946" w:rsidP="003F7946">
      <w:pPr>
        <w:pStyle w:val="af"/>
        <w:rPr>
          <w:rFonts w:ascii="Times New Roman" w:hAnsi="Times New Roman" w:cs="Times New Roman"/>
          <w:lang w:val="en-US"/>
        </w:rPr>
      </w:pPr>
    </w:p>
    <w:p w14:paraId="2B274801"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Значимые коэффициенты регрессии:</w:t>
      </w:r>
    </w:p>
    <w:p w14:paraId="1D022A61" w14:textId="77777777" w:rsidR="003F7946" w:rsidRPr="003D307F" w:rsidRDefault="003F7946" w:rsidP="003F7946">
      <w:pPr>
        <w:pStyle w:val="af"/>
        <w:rPr>
          <w:rFonts w:ascii="Times New Roman" w:hAnsi="Times New Roman" w:cs="Times New Roman"/>
        </w:rPr>
      </w:pPr>
      <w:r w:rsidRPr="0058215B">
        <w:rPr>
          <w:rFonts w:ascii="Times New Roman" w:hAnsi="Times New Roman" w:cs="Times New Roman"/>
          <w:lang w:val="en-US"/>
        </w:rPr>
        <w:t>b</w:t>
      </w:r>
      <w:r w:rsidRPr="003D307F">
        <w:rPr>
          <w:rFonts w:ascii="Times New Roman" w:hAnsi="Times New Roman" w:cs="Times New Roman"/>
        </w:rPr>
        <w:t xml:space="preserve">0 =28.80251  </w:t>
      </w:r>
      <w:r w:rsidRPr="0058215B">
        <w:rPr>
          <w:rFonts w:ascii="Times New Roman" w:hAnsi="Times New Roman" w:cs="Times New Roman"/>
          <w:lang w:val="en-US"/>
        </w:rPr>
        <w:t>b</w:t>
      </w:r>
      <w:r w:rsidRPr="003D307F">
        <w:rPr>
          <w:rFonts w:ascii="Times New Roman" w:hAnsi="Times New Roman" w:cs="Times New Roman"/>
        </w:rPr>
        <w:t xml:space="preserve">3 =-1.08421  </w:t>
      </w:r>
      <w:r w:rsidRPr="0058215B">
        <w:rPr>
          <w:rFonts w:ascii="Times New Roman" w:hAnsi="Times New Roman" w:cs="Times New Roman"/>
          <w:lang w:val="en-US"/>
        </w:rPr>
        <w:t>b</w:t>
      </w:r>
      <w:r w:rsidRPr="003D307F">
        <w:rPr>
          <w:rFonts w:ascii="Times New Roman" w:hAnsi="Times New Roman" w:cs="Times New Roman"/>
        </w:rPr>
        <w:t xml:space="preserve">4 =-0.40081  </w:t>
      </w:r>
      <w:r w:rsidRPr="0058215B">
        <w:rPr>
          <w:rFonts w:ascii="Times New Roman" w:hAnsi="Times New Roman" w:cs="Times New Roman"/>
          <w:lang w:val="en-US"/>
        </w:rPr>
        <w:t>b</w:t>
      </w:r>
      <w:r w:rsidRPr="003D307F">
        <w:rPr>
          <w:rFonts w:ascii="Times New Roman" w:hAnsi="Times New Roman" w:cs="Times New Roman"/>
        </w:rPr>
        <w:t>12=-0.00312</w:t>
      </w:r>
    </w:p>
    <w:p w14:paraId="772080CF"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b13= 0.01077  b23= 0.00718  b34= 0.02284</w:t>
      </w:r>
    </w:p>
    <w:p w14:paraId="34FA8088"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e0 = 7.67362  e3 = 0.56081  e4 = 0.36488  e12= 0.00249</w:t>
      </w:r>
    </w:p>
    <w:p w14:paraId="0921BAA6"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e13= 0.00845  e23= 0.00365  e34= 0.02241</w:t>
      </w:r>
    </w:p>
    <w:p w14:paraId="6E023297" w14:textId="77777777" w:rsidR="003F7946" w:rsidRPr="00857367" w:rsidRDefault="003F7946" w:rsidP="003F7946">
      <w:pPr>
        <w:pStyle w:val="af"/>
        <w:rPr>
          <w:rFonts w:ascii="Times New Roman" w:hAnsi="Times New Roman" w:cs="Times New Roman"/>
          <w:lang w:val="en-US"/>
        </w:rPr>
      </w:pPr>
    </w:p>
    <w:p w14:paraId="655BC536"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w:t>
      </w:r>
    </w:p>
    <w:p w14:paraId="0CA99A49"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 xml:space="preserve"> N    X1    X2    X3    X4       Ycp    Yp      styp</w:t>
      </w:r>
    </w:p>
    <w:p w14:paraId="6190AB0C"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w:t>
      </w:r>
    </w:p>
    <w:p w14:paraId="05FEE4F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1  15.00 24.00 19.00 26.00    14.04  14.28     1.71</w:t>
      </w:r>
    </w:p>
    <w:p w14:paraId="1EA2D05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2  30.00 24.00 19.00 26.00    15.96  16.23     1.66</w:t>
      </w:r>
    </w:p>
    <w:p w14:paraId="67206A8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3  15.00 72.00 19.00 26.00    17.20  18.58     8.01</w:t>
      </w:r>
    </w:p>
    <w:p w14:paraId="61A4C391"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4  30.00 72.00 19.00 26.00    20.16  18.28     9.35</w:t>
      </w:r>
    </w:p>
    <w:p w14:paraId="08EF86CB"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5  15.00 24.00 13.00 26.00    15.15  15.22     0.47</w:t>
      </w:r>
    </w:p>
    <w:p w14:paraId="6812C98C"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6  30.00 24.00 13.00 26.00    15.34  16.20     5.58</w:t>
      </w:r>
    </w:p>
    <w:p w14:paraId="33CAFBB8"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7  15.00 72.00 13.00 26.00    17.98  17.45     2.94</w:t>
      </w:r>
    </w:p>
    <w:p w14:paraId="0D277EFD"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8  30.00 72.00 13.00 26.00    16.58  16.18     2.41</w:t>
      </w:r>
    </w:p>
    <w:p w14:paraId="3F3F6BC7"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9  15.00 24.00 19.00 10.00    15.00  13.75     8.33</w:t>
      </w:r>
    </w:p>
    <w:p w14:paraId="7F16902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10  30.00 24.00 19.00 10.00    14.74  15.70     6.48</w:t>
      </w:r>
    </w:p>
    <w:p w14:paraId="1FA5005C"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11  15.00 72.00 19.00 10.00    18.78  18.05     3.90</w:t>
      </w:r>
    </w:p>
    <w:p w14:paraId="180B9B52"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12  30.00 72.00 19.00 10.00    16.72  17.75     6.14</w:t>
      </w:r>
    </w:p>
    <w:p w14:paraId="105260B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13  15.00 24.00 13.00 10.00    15.89  16.88     6.25</w:t>
      </w:r>
    </w:p>
    <w:p w14:paraId="43555B12"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14  30.00 24.00 13.00 10.00    20.09  17.86    11.10</w:t>
      </w:r>
    </w:p>
    <w:p w14:paraId="3C938E6B"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15  15.00 72.00 13.00 10.00    19.12  19.11     0.03</w:t>
      </w:r>
    </w:p>
    <w:p w14:paraId="03CB604A"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16  30.00 72.00 13.00 10.00    16.60  17.84     7.49</w:t>
      </w:r>
    </w:p>
    <w:p w14:paraId="2C3999F3"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w:t>
      </w:r>
    </w:p>
    <w:p w14:paraId="38D3D96B" w14:textId="77777777" w:rsidR="003F7946" w:rsidRPr="00857367" w:rsidRDefault="003F7946" w:rsidP="003F7946">
      <w:pPr>
        <w:pStyle w:val="af"/>
        <w:rPr>
          <w:rFonts w:ascii="Times New Roman" w:hAnsi="Times New Roman" w:cs="Times New Roman"/>
        </w:rPr>
      </w:pPr>
    </w:p>
    <w:p w14:paraId="3248A50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min  15.000  24.000  19.000  10.000           13.75</w:t>
      </w:r>
    </w:p>
    <w:p w14:paraId="27F0D2F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max  15.000  72.000  13.000  10.000           19.11</w:t>
      </w:r>
    </w:p>
    <w:p w14:paraId="5CDB29FF" w14:textId="77777777" w:rsidR="003F7946" w:rsidRPr="00857367" w:rsidRDefault="003F7946" w:rsidP="003F7946">
      <w:pPr>
        <w:pStyle w:val="af"/>
        <w:rPr>
          <w:rFonts w:ascii="Times New Roman" w:hAnsi="Times New Roman" w:cs="Times New Roman"/>
        </w:rPr>
      </w:pPr>
    </w:p>
    <w:p w14:paraId="5EE6FFAA"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Статистические показатели:</w:t>
      </w:r>
    </w:p>
    <w:p w14:paraId="5EEB0967"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критерий Стьюдента                      tкp=  4.304</w:t>
      </w:r>
    </w:p>
    <w:p w14:paraId="79D49CCA"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дисперсия ошибки опыта и неадекватности s2y=  0.250000 s2ag=  2.036140</w:t>
      </w:r>
    </w:p>
    <w:p w14:paraId="6C8FF28F"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среднеквадратичное отклонение           sy =  0.500000 sag =  1.426934</w:t>
      </w:r>
    </w:p>
    <w:p w14:paraId="6959377B"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число степеней свободы                 Ns2y=  2     Ns2ag=  9</w:t>
      </w:r>
    </w:p>
    <w:p w14:paraId="1EB25A4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критерий Фишера                          Fp=  8.14    Fкp= 19.38</w:t>
      </w:r>
    </w:p>
    <w:p w14:paraId="3B3F1609" w14:textId="77777777" w:rsidR="003F7946" w:rsidRPr="00857367" w:rsidRDefault="003F7946" w:rsidP="003F7946">
      <w:pPr>
        <w:rPr>
          <w:rFonts w:ascii="Times New Roman" w:hAnsi="Times New Roman" w:cs="Times New Roman"/>
          <w:sz w:val="21"/>
          <w:szCs w:val="21"/>
        </w:rPr>
      </w:pPr>
      <w:r w:rsidRPr="00857367">
        <w:rPr>
          <w:rFonts w:ascii="Times New Roman" w:hAnsi="Times New Roman" w:cs="Times New Roman"/>
        </w:rPr>
        <w:br w:type="page"/>
      </w:r>
    </w:p>
    <w:p w14:paraId="7E3D3DD8" w14:textId="77777777" w:rsidR="003F7946" w:rsidRPr="00857367" w:rsidRDefault="003F7946" w:rsidP="003F7946">
      <w:pPr>
        <w:pStyle w:val="af"/>
        <w:rPr>
          <w:rFonts w:ascii="Times New Roman" w:hAnsi="Times New Roman" w:cs="Times New Roman"/>
        </w:rPr>
      </w:pPr>
    </w:p>
    <w:p w14:paraId="0E7A7ADD"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РАСЧЕТ КОЭФФИЦИЕНТОВ РЕГРЕССИИ МЕТОДОМ НАИМЕНЬШИХ КВАДРАТОВ</w:t>
      </w:r>
    </w:p>
    <w:p w14:paraId="0BC8194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по линейному плану </w:t>
      </w:r>
    </w:p>
    <w:p w14:paraId="167E539F"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с учетом межфакторных взаимодействий </w:t>
      </w:r>
    </w:p>
    <w:p w14:paraId="075AAF4A" w14:textId="77777777" w:rsidR="003F7946" w:rsidRPr="00857367" w:rsidRDefault="003F7946" w:rsidP="003F7946">
      <w:pPr>
        <w:pStyle w:val="af"/>
        <w:rPr>
          <w:rFonts w:ascii="Times New Roman" w:hAnsi="Times New Roman" w:cs="Times New Roman"/>
        </w:rPr>
      </w:pPr>
    </w:p>
    <w:p w14:paraId="3D036A0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Количество опытов N= 16,  коэффициентов KK=11,  факторов KF= 4</w:t>
      </w:r>
    </w:p>
    <w:p w14:paraId="47072E3D"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х1-темп.воды, оС; х2-вр.прор., ч; х3-вл.зерна, %; х4-темп.зерна, оС</w:t>
      </w:r>
    </w:p>
    <w:p w14:paraId="7985ADA1" w14:textId="77777777" w:rsidR="003F7946" w:rsidRPr="00857367" w:rsidRDefault="003F7946" w:rsidP="003F7946">
      <w:pPr>
        <w:pStyle w:val="af"/>
        <w:rPr>
          <w:rFonts w:ascii="Times New Roman" w:hAnsi="Times New Roman" w:cs="Times New Roman"/>
        </w:rPr>
      </w:pPr>
    </w:p>
    <w:p w14:paraId="1862E0AB"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Y7-Клечатка (Азияда)</w:t>
      </w:r>
    </w:p>
    <w:p w14:paraId="2451B83F"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Количество повторностей опытов   m = 1   m0= 0</w:t>
      </w:r>
    </w:p>
    <w:p w14:paraId="6E15FE3C" w14:textId="77777777" w:rsidR="003F7946" w:rsidRPr="00857367" w:rsidRDefault="003F7946" w:rsidP="003F7946">
      <w:pPr>
        <w:pStyle w:val="af"/>
        <w:rPr>
          <w:rFonts w:ascii="Times New Roman" w:hAnsi="Times New Roman" w:cs="Times New Roman"/>
        </w:rPr>
      </w:pPr>
    </w:p>
    <w:p w14:paraId="5CC72A3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Коэффициенты регрессии (b) и их доверительные ошибки (e):</w:t>
      </w:r>
    </w:p>
    <w:p w14:paraId="5FABB23C"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b0 = 6.25490  b1 =-0.08752  b2 = 0.01633  b3 =-0.17380</w:t>
      </w:r>
    </w:p>
    <w:p w14:paraId="58E1865B"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b4 =-0.12995  b12=-0.00078  b13= 0.00542  b14= 0.00114</w:t>
      </w:r>
    </w:p>
    <w:p w14:paraId="5EEC33BD"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b23=-0.00063  b24= 0.00151  b34= 0.00190</w:t>
      </w:r>
    </w:p>
    <w:p w14:paraId="2689BBF8"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e0 = 3.87869  e1 = 0.12462  e2 = 0.04140  e3 = 0.21921</w:t>
      </w:r>
    </w:p>
    <w:p w14:paraId="0CFCD890"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e4 = 0.12266  e12= 0.00084  e13= 0.00669  e14= 0.00251</w:t>
      </w:r>
    </w:p>
    <w:p w14:paraId="5B0CBA04"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e23= 0.00209  e24= 0.00078  e34= 0.00628</w:t>
      </w:r>
    </w:p>
    <w:p w14:paraId="12492404" w14:textId="77777777" w:rsidR="003F7946" w:rsidRPr="00857367" w:rsidRDefault="003F7946" w:rsidP="003F7946">
      <w:pPr>
        <w:pStyle w:val="af"/>
        <w:rPr>
          <w:rFonts w:ascii="Times New Roman" w:hAnsi="Times New Roman" w:cs="Times New Roman"/>
          <w:lang w:val="en-US"/>
        </w:rPr>
      </w:pPr>
    </w:p>
    <w:p w14:paraId="1AF76AE6" w14:textId="77777777" w:rsidR="003F7946" w:rsidRPr="00E74F86" w:rsidRDefault="003F7946" w:rsidP="003F7946">
      <w:pPr>
        <w:pStyle w:val="af"/>
        <w:rPr>
          <w:rFonts w:ascii="Times New Roman" w:hAnsi="Times New Roman" w:cs="Times New Roman"/>
        </w:rPr>
      </w:pPr>
      <w:r w:rsidRPr="00857367">
        <w:rPr>
          <w:rFonts w:ascii="Times New Roman" w:hAnsi="Times New Roman" w:cs="Times New Roman"/>
        </w:rPr>
        <w:t>Значимые</w:t>
      </w:r>
      <w:r w:rsidRPr="00E74F86">
        <w:rPr>
          <w:rFonts w:ascii="Times New Roman" w:hAnsi="Times New Roman" w:cs="Times New Roman"/>
        </w:rPr>
        <w:t xml:space="preserve"> </w:t>
      </w:r>
      <w:r w:rsidRPr="00857367">
        <w:rPr>
          <w:rFonts w:ascii="Times New Roman" w:hAnsi="Times New Roman" w:cs="Times New Roman"/>
        </w:rPr>
        <w:t>коэффициенты</w:t>
      </w:r>
      <w:r w:rsidRPr="00E74F86">
        <w:rPr>
          <w:rFonts w:ascii="Times New Roman" w:hAnsi="Times New Roman" w:cs="Times New Roman"/>
        </w:rPr>
        <w:t xml:space="preserve"> </w:t>
      </w:r>
      <w:r w:rsidRPr="00857367">
        <w:rPr>
          <w:rFonts w:ascii="Times New Roman" w:hAnsi="Times New Roman" w:cs="Times New Roman"/>
        </w:rPr>
        <w:t>регрессии</w:t>
      </w:r>
      <w:r w:rsidRPr="00E74F86">
        <w:rPr>
          <w:rFonts w:ascii="Times New Roman" w:hAnsi="Times New Roman" w:cs="Times New Roman"/>
        </w:rPr>
        <w:t>:</w:t>
      </w:r>
    </w:p>
    <w:p w14:paraId="20CCAAEF" w14:textId="77777777" w:rsidR="003F7946" w:rsidRPr="00E74F86" w:rsidRDefault="003F7946" w:rsidP="003F7946">
      <w:pPr>
        <w:pStyle w:val="af"/>
        <w:rPr>
          <w:rFonts w:ascii="Times New Roman" w:hAnsi="Times New Roman" w:cs="Times New Roman"/>
        </w:rPr>
      </w:pPr>
      <w:r w:rsidRPr="00360C36">
        <w:rPr>
          <w:rFonts w:ascii="Times New Roman" w:hAnsi="Times New Roman" w:cs="Times New Roman"/>
          <w:lang w:val="en-US"/>
        </w:rPr>
        <w:t>b</w:t>
      </w:r>
      <w:r w:rsidRPr="00E74F86">
        <w:rPr>
          <w:rFonts w:ascii="Times New Roman" w:hAnsi="Times New Roman" w:cs="Times New Roman"/>
        </w:rPr>
        <w:t xml:space="preserve">0 = 2.90828  </w:t>
      </w:r>
      <w:r w:rsidRPr="00360C36">
        <w:rPr>
          <w:rFonts w:ascii="Times New Roman" w:hAnsi="Times New Roman" w:cs="Times New Roman"/>
          <w:lang w:val="en-US"/>
        </w:rPr>
        <w:t>b</w:t>
      </w:r>
      <w:r w:rsidRPr="00E74F86">
        <w:rPr>
          <w:rFonts w:ascii="Times New Roman" w:hAnsi="Times New Roman" w:cs="Times New Roman"/>
        </w:rPr>
        <w:t xml:space="preserve">4 =-0.04863  </w:t>
      </w:r>
      <w:r w:rsidRPr="00360C36">
        <w:rPr>
          <w:rFonts w:ascii="Times New Roman" w:hAnsi="Times New Roman" w:cs="Times New Roman"/>
          <w:lang w:val="en-US"/>
        </w:rPr>
        <w:t>b</w:t>
      </w:r>
      <w:r w:rsidRPr="00E74F86">
        <w:rPr>
          <w:rFonts w:ascii="Times New Roman" w:hAnsi="Times New Roman" w:cs="Times New Roman"/>
        </w:rPr>
        <w:t>24= 0.00099</w:t>
      </w:r>
    </w:p>
    <w:p w14:paraId="66C66132" w14:textId="77777777" w:rsidR="003F7946" w:rsidRPr="00AE3CCC" w:rsidRDefault="003F7946" w:rsidP="003F7946">
      <w:pPr>
        <w:pStyle w:val="af"/>
        <w:rPr>
          <w:rFonts w:ascii="Times New Roman" w:hAnsi="Times New Roman" w:cs="Times New Roman"/>
          <w:lang w:val="en-US"/>
        </w:rPr>
      </w:pPr>
      <w:r w:rsidRPr="00857367">
        <w:rPr>
          <w:rFonts w:ascii="Times New Roman" w:hAnsi="Times New Roman" w:cs="Times New Roman"/>
          <w:lang w:val="en-US"/>
        </w:rPr>
        <w:t>e</w:t>
      </w:r>
      <w:r w:rsidRPr="00AE3CCC">
        <w:rPr>
          <w:rFonts w:ascii="Times New Roman" w:hAnsi="Times New Roman" w:cs="Times New Roman"/>
          <w:lang w:val="en-US"/>
        </w:rPr>
        <w:t xml:space="preserve">0 = 0.37087  </w:t>
      </w:r>
      <w:r w:rsidRPr="00857367">
        <w:rPr>
          <w:rFonts w:ascii="Times New Roman" w:hAnsi="Times New Roman" w:cs="Times New Roman"/>
          <w:lang w:val="en-US"/>
        </w:rPr>
        <w:t>e</w:t>
      </w:r>
      <w:r w:rsidRPr="00AE3CCC">
        <w:rPr>
          <w:rFonts w:ascii="Times New Roman" w:hAnsi="Times New Roman" w:cs="Times New Roman"/>
          <w:lang w:val="en-US"/>
        </w:rPr>
        <w:t xml:space="preserve">4 = 0.02426  </w:t>
      </w:r>
      <w:r w:rsidRPr="00857367">
        <w:rPr>
          <w:rFonts w:ascii="Times New Roman" w:hAnsi="Times New Roman" w:cs="Times New Roman"/>
          <w:lang w:val="en-US"/>
        </w:rPr>
        <w:t>e</w:t>
      </w:r>
      <w:r w:rsidRPr="00AE3CCC">
        <w:rPr>
          <w:rFonts w:ascii="Times New Roman" w:hAnsi="Times New Roman" w:cs="Times New Roman"/>
          <w:lang w:val="en-US"/>
        </w:rPr>
        <w:t>24= 0.00032</w:t>
      </w:r>
    </w:p>
    <w:p w14:paraId="638BBB37" w14:textId="77777777" w:rsidR="003F7946" w:rsidRPr="00AE3CCC" w:rsidRDefault="003F7946" w:rsidP="003F7946">
      <w:pPr>
        <w:pStyle w:val="af"/>
        <w:rPr>
          <w:rFonts w:ascii="Times New Roman" w:hAnsi="Times New Roman" w:cs="Times New Roman"/>
          <w:lang w:val="en-US"/>
        </w:rPr>
      </w:pPr>
    </w:p>
    <w:p w14:paraId="029A1715" w14:textId="77777777" w:rsidR="003F7946" w:rsidRPr="00AE3CCC" w:rsidRDefault="003F7946" w:rsidP="003F7946">
      <w:pPr>
        <w:pStyle w:val="af"/>
        <w:rPr>
          <w:rFonts w:ascii="Times New Roman" w:hAnsi="Times New Roman" w:cs="Times New Roman"/>
          <w:lang w:val="en-US"/>
        </w:rPr>
      </w:pPr>
      <w:r w:rsidRPr="00AE3CCC">
        <w:rPr>
          <w:rFonts w:ascii="Times New Roman" w:hAnsi="Times New Roman" w:cs="Times New Roman"/>
          <w:lang w:val="en-US"/>
        </w:rPr>
        <w:t>----------------------------------------------------------</w:t>
      </w:r>
    </w:p>
    <w:p w14:paraId="6C743BE5" w14:textId="77777777" w:rsidR="003F7946" w:rsidRPr="00857367" w:rsidRDefault="003F7946" w:rsidP="003F7946">
      <w:pPr>
        <w:pStyle w:val="af"/>
        <w:rPr>
          <w:rFonts w:ascii="Times New Roman" w:hAnsi="Times New Roman" w:cs="Times New Roman"/>
          <w:lang w:val="en-US"/>
        </w:rPr>
      </w:pPr>
      <w:r w:rsidRPr="00AE3CCC">
        <w:rPr>
          <w:rFonts w:ascii="Times New Roman" w:hAnsi="Times New Roman" w:cs="Times New Roman"/>
          <w:lang w:val="en-US"/>
        </w:rPr>
        <w:t xml:space="preserve"> </w:t>
      </w:r>
      <w:r w:rsidRPr="00857367">
        <w:rPr>
          <w:rFonts w:ascii="Times New Roman" w:hAnsi="Times New Roman" w:cs="Times New Roman"/>
          <w:lang w:val="en-US"/>
        </w:rPr>
        <w:t>N    X1    X2    X3    X4       Ycp    Yp      styp</w:t>
      </w:r>
    </w:p>
    <w:p w14:paraId="422AB408"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w:t>
      </w:r>
    </w:p>
    <w:p w14:paraId="7B4980C7"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1  15.00 24.00 19.00 26.00     2.40   2.26     5.88</w:t>
      </w:r>
    </w:p>
    <w:p w14:paraId="4DDE4562"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2  30.00 24.00 19.00 26.00     2.10   2.26     7.56</w:t>
      </w:r>
    </w:p>
    <w:p w14:paraId="63189A70"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3  15.00 72.00 19.00 26.00     3.10   3.49    12.54</w:t>
      </w:r>
    </w:p>
    <w:p w14:paraId="41E9B2B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4  30.00 72.00 19.00 26.00     3.50   3.49     0.32</w:t>
      </w:r>
    </w:p>
    <w:p w14:paraId="3D7A3C9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5  15.00 24.00 13.00 26.00     2.30   2.26     1.79</w:t>
      </w:r>
    </w:p>
    <w:p w14:paraId="157387CF"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6  30.00 24.00 13.00 26.00     2.01   2.26    12.38</w:t>
      </w:r>
    </w:p>
    <w:p w14:paraId="0C2DDBF5"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7  15.00 72.00 13.00 26.00     3.96   3.49    11.90</w:t>
      </w:r>
    </w:p>
    <w:p w14:paraId="565BEB9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8  30.00 72.00 13.00 26.00     3.62   3.49     3.63</w:t>
      </w:r>
    </w:p>
    <w:p w14:paraId="1F6AED48"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9  15.00 24.00 19.00 10.00     2.31   2.66    15.09</w:t>
      </w:r>
    </w:p>
    <w:p w14:paraId="641DB7AC"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10  30.00 24.00 19.00 10.00     2.81   2.66     5.39</w:t>
      </w:r>
    </w:p>
    <w:p w14:paraId="631C3D7D"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11  15.00 72.00 19.00 10.00     3.20   3.13     2.14</w:t>
      </w:r>
    </w:p>
    <w:p w14:paraId="4D6FD5DA"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12  30.00 72.00 19.00 10.00     2.50   3.13    25.26</w:t>
      </w:r>
    </w:p>
    <w:p w14:paraId="566BE62F"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13  15.00 24.00 13.00 10.00     2.98   2.66    10.79</w:t>
      </w:r>
    </w:p>
    <w:p w14:paraId="046A78B0"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14  30.00 24.00 13.00 10.00     3.12   2.66    14.79</w:t>
      </w:r>
    </w:p>
    <w:p w14:paraId="03A4A2BA"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15  15.00 72.00 13.00 10.00     3.90   3.13    19.71</w:t>
      </w:r>
    </w:p>
    <w:p w14:paraId="5E03622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16  30.00 72.00 13.00 10.00     2.34   3.13    33.82</w:t>
      </w:r>
    </w:p>
    <w:p w14:paraId="42DA69C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w:t>
      </w:r>
    </w:p>
    <w:p w14:paraId="50190D26" w14:textId="77777777" w:rsidR="003F7946" w:rsidRPr="00857367" w:rsidRDefault="003F7946" w:rsidP="003F7946">
      <w:pPr>
        <w:pStyle w:val="af"/>
        <w:rPr>
          <w:rFonts w:ascii="Times New Roman" w:hAnsi="Times New Roman" w:cs="Times New Roman"/>
        </w:rPr>
      </w:pPr>
    </w:p>
    <w:p w14:paraId="6C1A4F6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min  15.000  24.000  13.000  26.000            2.26</w:t>
      </w:r>
    </w:p>
    <w:p w14:paraId="48662CFD"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max  15.000  72.000  13.000  26.000            3.49</w:t>
      </w:r>
    </w:p>
    <w:p w14:paraId="12D8D3D5" w14:textId="77777777" w:rsidR="003F7946" w:rsidRPr="00857367" w:rsidRDefault="003F7946" w:rsidP="003F7946">
      <w:pPr>
        <w:pStyle w:val="af"/>
        <w:rPr>
          <w:rFonts w:ascii="Times New Roman" w:hAnsi="Times New Roman" w:cs="Times New Roman"/>
        </w:rPr>
      </w:pPr>
    </w:p>
    <w:p w14:paraId="234357C4"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Статистические показатели:</w:t>
      </w:r>
    </w:p>
    <w:p w14:paraId="698AB552"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критерий Стьюдента                      tкp=  4.304</w:t>
      </w:r>
    </w:p>
    <w:p w14:paraId="095AF0B2"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дисперсия ошибки опыта и неадекватности s2y=  0.019600 s2ag=  0.198514</w:t>
      </w:r>
    </w:p>
    <w:p w14:paraId="00D09158"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среднеквадратичное отклонение           sy =  0.140000 sag =  0.445549</w:t>
      </w:r>
    </w:p>
    <w:p w14:paraId="5C6484A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число степеней свободы                 Ns2y=  2     Ns2ag= 13</w:t>
      </w:r>
    </w:p>
    <w:p w14:paraId="1742EB65"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критерий Фишера                          Fp= 10.13    Fкp= 19.42</w:t>
      </w:r>
    </w:p>
    <w:p w14:paraId="7D4D3B02" w14:textId="77777777" w:rsidR="003F7946" w:rsidRPr="00857367" w:rsidRDefault="003F7946" w:rsidP="003F7946">
      <w:pPr>
        <w:rPr>
          <w:rFonts w:ascii="Times New Roman" w:hAnsi="Times New Roman" w:cs="Times New Roman"/>
          <w:sz w:val="21"/>
          <w:szCs w:val="21"/>
        </w:rPr>
      </w:pPr>
      <w:r w:rsidRPr="00857367">
        <w:rPr>
          <w:rFonts w:ascii="Times New Roman" w:hAnsi="Times New Roman" w:cs="Times New Roman"/>
        </w:rPr>
        <w:br w:type="page"/>
      </w:r>
    </w:p>
    <w:p w14:paraId="16DDBA35" w14:textId="77777777" w:rsidR="003F7946" w:rsidRPr="00857367" w:rsidRDefault="003F7946" w:rsidP="003F7946">
      <w:pPr>
        <w:pStyle w:val="af"/>
        <w:rPr>
          <w:rFonts w:ascii="Times New Roman" w:hAnsi="Times New Roman" w:cs="Times New Roman"/>
        </w:rPr>
      </w:pPr>
    </w:p>
    <w:p w14:paraId="533D4E1B"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РАСЧЕТ КОЭФФИЦИЕНТОВ РЕГРЕССИИ МЕТОДОМ НАИМЕНЬШИХ КВАДРАТОВ</w:t>
      </w:r>
    </w:p>
    <w:p w14:paraId="71EA4D41"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по линейному плану </w:t>
      </w:r>
    </w:p>
    <w:p w14:paraId="44A2A29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с учетом межфакторных взаимодействий </w:t>
      </w:r>
    </w:p>
    <w:p w14:paraId="2E442498" w14:textId="77777777" w:rsidR="003F7946" w:rsidRPr="00857367" w:rsidRDefault="003F7946" w:rsidP="003F7946">
      <w:pPr>
        <w:pStyle w:val="af"/>
        <w:rPr>
          <w:rFonts w:ascii="Times New Roman" w:hAnsi="Times New Roman" w:cs="Times New Roman"/>
        </w:rPr>
      </w:pPr>
    </w:p>
    <w:p w14:paraId="073C955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Количество опытов N= 16,  коэффициентов KK=11,  факторов KF= 4</w:t>
      </w:r>
    </w:p>
    <w:p w14:paraId="3A3AE8D4"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х1-темп.воды, оС; х2-вр.прор., ч; х3-вл.зерна, %; х4-темп.зерна, оС</w:t>
      </w:r>
    </w:p>
    <w:p w14:paraId="0102D0E8" w14:textId="77777777" w:rsidR="003F7946" w:rsidRPr="00857367" w:rsidRDefault="003F7946" w:rsidP="003F7946">
      <w:pPr>
        <w:pStyle w:val="af"/>
        <w:rPr>
          <w:rFonts w:ascii="Times New Roman" w:hAnsi="Times New Roman" w:cs="Times New Roman"/>
        </w:rPr>
      </w:pPr>
    </w:p>
    <w:p w14:paraId="6414F71F"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Y8-БЭВ (Азияда)</w:t>
      </w:r>
    </w:p>
    <w:p w14:paraId="13594BDD"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Количество повторностей опытов   m = 1   m0= 0</w:t>
      </w:r>
    </w:p>
    <w:p w14:paraId="63C015EE" w14:textId="77777777" w:rsidR="003F7946" w:rsidRPr="00857367" w:rsidRDefault="003F7946" w:rsidP="003F7946">
      <w:pPr>
        <w:pStyle w:val="af"/>
        <w:rPr>
          <w:rFonts w:ascii="Times New Roman" w:hAnsi="Times New Roman" w:cs="Times New Roman"/>
        </w:rPr>
      </w:pPr>
    </w:p>
    <w:p w14:paraId="5B16319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Коэффициенты регрессии (b) и их доверительные ошибки (e):</w:t>
      </w:r>
    </w:p>
    <w:p w14:paraId="7D79376E" w14:textId="77777777" w:rsidR="003F7946" w:rsidRPr="00A55E53" w:rsidRDefault="003F7946" w:rsidP="003F7946">
      <w:pPr>
        <w:pStyle w:val="af"/>
        <w:rPr>
          <w:rFonts w:ascii="Times New Roman" w:hAnsi="Times New Roman" w:cs="Times New Roman"/>
          <w:lang w:val="en-US"/>
        </w:rPr>
      </w:pPr>
      <w:r w:rsidRPr="00857367">
        <w:rPr>
          <w:rFonts w:ascii="Times New Roman" w:hAnsi="Times New Roman" w:cs="Times New Roman"/>
          <w:lang w:val="en-US"/>
        </w:rPr>
        <w:t>b</w:t>
      </w:r>
      <w:r w:rsidRPr="00A55E53">
        <w:rPr>
          <w:rFonts w:ascii="Times New Roman" w:hAnsi="Times New Roman" w:cs="Times New Roman"/>
          <w:lang w:val="en-US"/>
        </w:rPr>
        <w:t xml:space="preserve">0 =393.92958  </w:t>
      </w:r>
      <w:r w:rsidRPr="00857367">
        <w:rPr>
          <w:rFonts w:ascii="Times New Roman" w:hAnsi="Times New Roman" w:cs="Times New Roman"/>
          <w:lang w:val="en-US"/>
        </w:rPr>
        <w:t>b</w:t>
      </w:r>
      <w:r w:rsidRPr="00A55E53">
        <w:rPr>
          <w:rFonts w:ascii="Times New Roman" w:hAnsi="Times New Roman" w:cs="Times New Roman"/>
          <w:lang w:val="en-US"/>
        </w:rPr>
        <w:t xml:space="preserve">1 = 2.87990  </w:t>
      </w:r>
      <w:r w:rsidRPr="00857367">
        <w:rPr>
          <w:rFonts w:ascii="Times New Roman" w:hAnsi="Times New Roman" w:cs="Times New Roman"/>
          <w:lang w:val="en-US"/>
        </w:rPr>
        <w:t>b</w:t>
      </w:r>
      <w:r w:rsidRPr="00A55E53">
        <w:rPr>
          <w:rFonts w:ascii="Times New Roman" w:hAnsi="Times New Roman" w:cs="Times New Roman"/>
          <w:lang w:val="en-US"/>
        </w:rPr>
        <w:t xml:space="preserve">2 = 0.12796  </w:t>
      </w:r>
      <w:r w:rsidRPr="00857367">
        <w:rPr>
          <w:rFonts w:ascii="Times New Roman" w:hAnsi="Times New Roman" w:cs="Times New Roman"/>
          <w:lang w:val="en-US"/>
        </w:rPr>
        <w:t>b</w:t>
      </w:r>
      <w:r w:rsidRPr="00A55E53">
        <w:rPr>
          <w:rFonts w:ascii="Times New Roman" w:hAnsi="Times New Roman" w:cs="Times New Roman"/>
          <w:lang w:val="en-US"/>
        </w:rPr>
        <w:t>3 =17.76135</w:t>
      </w:r>
    </w:p>
    <w:p w14:paraId="2E508567" w14:textId="77777777" w:rsidR="003F7946" w:rsidRPr="00A55E53" w:rsidRDefault="003F7946" w:rsidP="003F7946">
      <w:pPr>
        <w:pStyle w:val="af"/>
        <w:rPr>
          <w:rFonts w:ascii="Times New Roman" w:hAnsi="Times New Roman" w:cs="Times New Roman"/>
          <w:lang w:val="en-US"/>
        </w:rPr>
      </w:pPr>
      <w:r w:rsidRPr="00857367">
        <w:rPr>
          <w:rFonts w:ascii="Times New Roman" w:hAnsi="Times New Roman" w:cs="Times New Roman"/>
          <w:lang w:val="en-US"/>
        </w:rPr>
        <w:t>b</w:t>
      </w:r>
      <w:r w:rsidRPr="00A55E53">
        <w:rPr>
          <w:rFonts w:ascii="Times New Roman" w:hAnsi="Times New Roman" w:cs="Times New Roman"/>
          <w:lang w:val="en-US"/>
        </w:rPr>
        <w:t xml:space="preserve">4 =10.63437  </w:t>
      </w:r>
      <w:r w:rsidRPr="00857367">
        <w:rPr>
          <w:rFonts w:ascii="Times New Roman" w:hAnsi="Times New Roman" w:cs="Times New Roman"/>
          <w:lang w:val="en-US"/>
        </w:rPr>
        <w:t>b</w:t>
      </w:r>
      <w:r w:rsidRPr="00A55E53">
        <w:rPr>
          <w:rFonts w:ascii="Times New Roman" w:hAnsi="Times New Roman" w:cs="Times New Roman"/>
          <w:lang w:val="en-US"/>
        </w:rPr>
        <w:t xml:space="preserve">12= 0.05219  </w:t>
      </w:r>
      <w:r w:rsidRPr="00857367">
        <w:rPr>
          <w:rFonts w:ascii="Times New Roman" w:hAnsi="Times New Roman" w:cs="Times New Roman"/>
          <w:lang w:val="en-US"/>
        </w:rPr>
        <w:t>b</w:t>
      </w:r>
      <w:r w:rsidRPr="00A55E53">
        <w:rPr>
          <w:rFonts w:ascii="Times New Roman" w:hAnsi="Times New Roman" w:cs="Times New Roman"/>
          <w:lang w:val="en-US"/>
        </w:rPr>
        <w:t xml:space="preserve">13=-0.23078  </w:t>
      </w:r>
      <w:r w:rsidRPr="00857367">
        <w:rPr>
          <w:rFonts w:ascii="Times New Roman" w:hAnsi="Times New Roman" w:cs="Times New Roman"/>
          <w:lang w:val="en-US"/>
        </w:rPr>
        <w:t>b</w:t>
      </w:r>
      <w:r w:rsidRPr="00A55E53">
        <w:rPr>
          <w:rFonts w:ascii="Times New Roman" w:hAnsi="Times New Roman" w:cs="Times New Roman"/>
          <w:lang w:val="en-US"/>
        </w:rPr>
        <w:t>14=-0.10823</w:t>
      </w:r>
    </w:p>
    <w:p w14:paraId="621A7F6E" w14:textId="77777777" w:rsidR="003F7946" w:rsidRPr="00A55E53" w:rsidRDefault="003F7946" w:rsidP="003F7946">
      <w:pPr>
        <w:pStyle w:val="af"/>
        <w:rPr>
          <w:rFonts w:ascii="Times New Roman" w:hAnsi="Times New Roman" w:cs="Times New Roman"/>
          <w:lang w:val="en-US"/>
        </w:rPr>
      </w:pPr>
      <w:r w:rsidRPr="00857367">
        <w:rPr>
          <w:rFonts w:ascii="Times New Roman" w:hAnsi="Times New Roman" w:cs="Times New Roman"/>
          <w:lang w:val="en-US"/>
        </w:rPr>
        <w:t>b</w:t>
      </w:r>
      <w:r w:rsidRPr="00A55E53">
        <w:rPr>
          <w:rFonts w:ascii="Times New Roman" w:hAnsi="Times New Roman" w:cs="Times New Roman"/>
          <w:lang w:val="en-US"/>
        </w:rPr>
        <w:t xml:space="preserve">23=-0.08920  </w:t>
      </w:r>
      <w:r w:rsidRPr="00857367">
        <w:rPr>
          <w:rFonts w:ascii="Times New Roman" w:hAnsi="Times New Roman" w:cs="Times New Roman"/>
          <w:lang w:val="en-US"/>
        </w:rPr>
        <w:t>b</w:t>
      </w:r>
      <w:r w:rsidRPr="00A55E53">
        <w:rPr>
          <w:rFonts w:ascii="Times New Roman" w:hAnsi="Times New Roman" w:cs="Times New Roman"/>
          <w:lang w:val="en-US"/>
        </w:rPr>
        <w:t xml:space="preserve">24=-0.02719  </w:t>
      </w:r>
      <w:r w:rsidRPr="00857367">
        <w:rPr>
          <w:rFonts w:ascii="Times New Roman" w:hAnsi="Times New Roman" w:cs="Times New Roman"/>
          <w:lang w:val="en-US"/>
        </w:rPr>
        <w:t>b</w:t>
      </w:r>
      <w:r w:rsidRPr="00A55E53">
        <w:rPr>
          <w:rFonts w:ascii="Times New Roman" w:hAnsi="Times New Roman" w:cs="Times New Roman"/>
          <w:lang w:val="en-US"/>
        </w:rPr>
        <w:t>34=-0.40359</w:t>
      </w:r>
    </w:p>
    <w:p w14:paraId="2D9795F3" w14:textId="77777777" w:rsidR="003F7946" w:rsidRPr="00A55E53" w:rsidRDefault="003F7946" w:rsidP="003F7946">
      <w:pPr>
        <w:pStyle w:val="af"/>
        <w:rPr>
          <w:rFonts w:ascii="Times New Roman" w:hAnsi="Times New Roman" w:cs="Times New Roman"/>
          <w:lang w:val="en-US"/>
        </w:rPr>
      </w:pPr>
      <w:r w:rsidRPr="00857367">
        <w:rPr>
          <w:rFonts w:ascii="Times New Roman" w:hAnsi="Times New Roman" w:cs="Times New Roman"/>
          <w:lang w:val="en-US"/>
        </w:rPr>
        <w:t>e</w:t>
      </w:r>
      <w:r w:rsidRPr="00A55E53">
        <w:rPr>
          <w:rFonts w:ascii="Times New Roman" w:hAnsi="Times New Roman" w:cs="Times New Roman"/>
          <w:lang w:val="en-US"/>
        </w:rPr>
        <w:t xml:space="preserve">0 =387.86928  </w:t>
      </w:r>
      <w:r w:rsidRPr="00857367">
        <w:rPr>
          <w:rFonts w:ascii="Times New Roman" w:hAnsi="Times New Roman" w:cs="Times New Roman"/>
          <w:lang w:val="en-US"/>
        </w:rPr>
        <w:t>e</w:t>
      </w:r>
      <w:r w:rsidRPr="00A55E53">
        <w:rPr>
          <w:rFonts w:ascii="Times New Roman" w:hAnsi="Times New Roman" w:cs="Times New Roman"/>
          <w:lang w:val="en-US"/>
        </w:rPr>
        <w:t xml:space="preserve">1 =12.46250  </w:t>
      </w:r>
      <w:r w:rsidRPr="00857367">
        <w:rPr>
          <w:rFonts w:ascii="Times New Roman" w:hAnsi="Times New Roman" w:cs="Times New Roman"/>
          <w:lang w:val="en-US"/>
        </w:rPr>
        <w:t>e</w:t>
      </w:r>
      <w:r w:rsidRPr="00A55E53">
        <w:rPr>
          <w:rFonts w:ascii="Times New Roman" w:hAnsi="Times New Roman" w:cs="Times New Roman"/>
          <w:lang w:val="en-US"/>
        </w:rPr>
        <w:t xml:space="preserve">2 = 4.13966  </w:t>
      </w:r>
      <w:r w:rsidRPr="00857367">
        <w:rPr>
          <w:rFonts w:ascii="Times New Roman" w:hAnsi="Times New Roman" w:cs="Times New Roman"/>
          <w:lang w:val="en-US"/>
        </w:rPr>
        <w:t>e</w:t>
      </w:r>
      <w:r w:rsidRPr="00A55E53">
        <w:rPr>
          <w:rFonts w:ascii="Times New Roman" w:hAnsi="Times New Roman" w:cs="Times New Roman"/>
          <w:lang w:val="en-US"/>
        </w:rPr>
        <w:t>3 =21.92126</w:t>
      </w:r>
    </w:p>
    <w:p w14:paraId="2B604FD7"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e4 =12.26640  e12= 0.08368  e13= 0.66944  e14= 0.25104</w:t>
      </w:r>
    </w:p>
    <w:p w14:paraId="28E3A64D" w14:textId="77777777" w:rsidR="003F7946" w:rsidRPr="003D307F" w:rsidRDefault="003F7946" w:rsidP="003F7946">
      <w:pPr>
        <w:pStyle w:val="af"/>
        <w:rPr>
          <w:rFonts w:ascii="Times New Roman" w:hAnsi="Times New Roman" w:cs="Times New Roman"/>
          <w:lang w:val="en-US"/>
        </w:rPr>
      </w:pPr>
      <w:r w:rsidRPr="00857367">
        <w:rPr>
          <w:rFonts w:ascii="Times New Roman" w:hAnsi="Times New Roman" w:cs="Times New Roman"/>
          <w:lang w:val="en-US"/>
        </w:rPr>
        <w:t>e</w:t>
      </w:r>
      <w:r w:rsidRPr="003D307F">
        <w:rPr>
          <w:rFonts w:ascii="Times New Roman" w:hAnsi="Times New Roman" w:cs="Times New Roman"/>
          <w:lang w:val="en-US"/>
        </w:rPr>
        <w:t xml:space="preserve">23= 0.20920  </w:t>
      </w:r>
      <w:r w:rsidRPr="00857367">
        <w:rPr>
          <w:rFonts w:ascii="Times New Roman" w:hAnsi="Times New Roman" w:cs="Times New Roman"/>
          <w:lang w:val="en-US"/>
        </w:rPr>
        <w:t>e</w:t>
      </w:r>
      <w:r w:rsidRPr="003D307F">
        <w:rPr>
          <w:rFonts w:ascii="Times New Roman" w:hAnsi="Times New Roman" w:cs="Times New Roman"/>
          <w:lang w:val="en-US"/>
        </w:rPr>
        <w:t xml:space="preserve">24= 0.07845  </w:t>
      </w:r>
      <w:r w:rsidRPr="00857367">
        <w:rPr>
          <w:rFonts w:ascii="Times New Roman" w:hAnsi="Times New Roman" w:cs="Times New Roman"/>
          <w:lang w:val="en-US"/>
        </w:rPr>
        <w:t>e</w:t>
      </w:r>
      <w:r w:rsidRPr="003D307F">
        <w:rPr>
          <w:rFonts w:ascii="Times New Roman" w:hAnsi="Times New Roman" w:cs="Times New Roman"/>
          <w:lang w:val="en-US"/>
        </w:rPr>
        <w:t>34= 0.62760</w:t>
      </w:r>
    </w:p>
    <w:p w14:paraId="406F9E7B" w14:textId="77777777" w:rsidR="003F7946" w:rsidRPr="003D307F" w:rsidRDefault="003F7946" w:rsidP="003F7946">
      <w:pPr>
        <w:pStyle w:val="af"/>
        <w:rPr>
          <w:rFonts w:ascii="Times New Roman" w:hAnsi="Times New Roman" w:cs="Times New Roman"/>
          <w:lang w:val="en-US"/>
        </w:rPr>
      </w:pPr>
    </w:p>
    <w:p w14:paraId="151FAB9A"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Значимые коэффициенты регрессии:</w:t>
      </w:r>
    </w:p>
    <w:p w14:paraId="7B070164"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b0 =661.69000</w:t>
      </w:r>
    </w:p>
    <w:p w14:paraId="56CD605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e0 =15.06249</w:t>
      </w:r>
    </w:p>
    <w:p w14:paraId="1FF61C76" w14:textId="77777777" w:rsidR="003F7946" w:rsidRPr="00857367" w:rsidRDefault="003F7946" w:rsidP="003F7946">
      <w:pPr>
        <w:pStyle w:val="af"/>
        <w:rPr>
          <w:rFonts w:ascii="Times New Roman" w:hAnsi="Times New Roman" w:cs="Times New Roman"/>
        </w:rPr>
      </w:pPr>
    </w:p>
    <w:p w14:paraId="3FAEA472"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w:t>
      </w:r>
    </w:p>
    <w:p w14:paraId="29E7917E"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 xml:space="preserve"> N    X1    X2    X3    X4       Ycp    Yp      styp</w:t>
      </w:r>
    </w:p>
    <w:p w14:paraId="33C54DB7"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w:t>
      </w:r>
    </w:p>
    <w:p w14:paraId="33432F23"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1  15.00 24.00 19.00 26.00   702.00 661.69     5.74</w:t>
      </w:r>
    </w:p>
    <w:p w14:paraId="33741A65"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2  30.00 24.00 19.00 26.00   663.69 661.69     0.30</w:t>
      </w:r>
    </w:p>
    <w:p w14:paraId="082575E1"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3  15.00 72.00 19.00 26.00   659.76 661.69     0.29</w:t>
      </w:r>
    </w:p>
    <w:p w14:paraId="2027DC68"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4  30.00 72.00 19.00 26.00   608.80 661.69     8.69</w:t>
      </w:r>
    </w:p>
    <w:p w14:paraId="343F46F1"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5  15.00 24.00 13.00 26.00   685.60 661.69     3.49</w:t>
      </w:r>
    </w:p>
    <w:p w14:paraId="7A915820"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6  30.00 24.00 13.00 26.00   689.30 661.69     4.01</w:t>
      </w:r>
    </w:p>
    <w:p w14:paraId="34EEB5E4"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7  15.00 72.00 13.00 26.00   647.00 661.69     2.27</w:t>
      </w:r>
    </w:p>
    <w:p w14:paraId="44C4C5D1"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8  30.00 72.00 13.00 26.00   665.30 661.69     0.54</w:t>
      </w:r>
    </w:p>
    <w:p w14:paraId="4BE5C28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9  15.00 24.00 19.00 10.00   691.80 661.69     4.35</w:t>
      </w:r>
    </w:p>
    <w:p w14:paraId="4864D2EB"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10  30.00 24.00 19.00 10.00   686.21 661.69     3.57</w:t>
      </w:r>
    </w:p>
    <w:p w14:paraId="5EFC5058"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11  15.00 72.00 19.00 10.00   633.90 661.69     4.38</w:t>
      </w:r>
    </w:p>
    <w:p w14:paraId="10A32B0B"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12  30.00 72.00 19.00 10.00   671.90 661.69     1.52</w:t>
      </w:r>
    </w:p>
    <w:p w14:paraId="5EB70E20"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13  15.00 24.00 13.00 10.00   671.58 661.69     1.47</w:t>
      </w:r>
    </w:p>
    <w:p w14:paraId="2FA5C641"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14  30.00 24.00 13.00 10.00   621.30 661.69     6.50</w:t>
      </w:r>
    </w:p>
    <w:p w14:paraId="05B3834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15  15.00 72.00 13.00 10.00   617.20 661.69     7.21</w:t>
      </w:r>
    </w:p>
    <w:p w14:paraId="52C02890"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16  30.00 72.00 13.00 10.00   671.70 661.69     1.49</w:t>
      </w:r>
    </w:p>
    <w:p w14:paraId="30E0FA20"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w:t>
      </w:r>
    </w:p>
    <w:p w14:paraId="41E860FC" w14:textId="77777777" w:rsidR="003F7946" w:rsidRPr="00857367" w:rsidRDefault="003F7946" w:rsidP="003F7946">
      <w:pPr>
        <w:pStyle w:val="af"/>
        <w:rPr>
          <w:rFonts w:ascii="Times New Roman" w:hAnsi="Times New Roman" w:cs="Times New Roman"/>
        </w:rPr>
      </w:pPr>
    </w:p>
    <w:p w14:paraId="0ADD88B4"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min  15.000  24.000  13.000  10.000          661.69</w:t>
      </w:r>
    </w:p>
    <w:p w14:paraId="6FD21D1B"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max  15.000  24.000  13.000  10.000          661.69</w:t>
      </w:r>
    </w:p>
    <w:p w14:paraId="6AB38C18" w14:textId="77777777" w:rsidR="003F7946" w:rsidRPr="00857367" w:rsidRDefault="003F7946" w:rsidP="003F7946">
      <w:pPr>
        <w:pStyle w:val="af"/>
        <w:rPr>
          <w:rFonts w:ascii="Times New Roman" w:hAnsi="Times New Roman" w:cs="Times New Roman"/>
        </w:rPr>
      </w:pPr>
    </w:p>
    <w:p w14:paraId="05125528"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Статистические показатели:</w:t>
      </w:r>
    </w:p>
    <w:p w14:paraId="2B598A3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критерий Стьюдента                      tкp=  4.304</w:t>
      </w:r>
    </w:p>
    <w:p w14:paraId="25193488"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дисперсия ошибки опыта и неадекватности s2y=196.000000 s2ag=812.393107</w:t>
      </w:r>
    </w:p>
    <w:p w14:paraId="53010E3C"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среднеквадратичное отклонение           sy = 14.000000 sag = 28.502511</w:t>
      </w:r>
    </w:p>
    <w:p w14:paraId="6A8C02EA"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число степеней свободы                 Ns2y=  2     Ns2ag= 15</w:t>
      </w:r>
    </w:p>
    <w:p w14:paraId="1858B32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критерий Фишера                          Fp=  4.14    Fкp= 19.43</w:t>
      </w:r>
    </w:p>
    <w:p w14:paraId="1DDDF1CE" w14:textId="77777777" w:rsidR="003F7946" w:rsidRPr="00857367" w:rsidRDefault="003F7946" w:rsidP="003F7946">
      <w:pPr>
        <w:rPr>
          <w:rFonts w:ascii="Times New Roman" w:hAnsi="Times New Roman" w:cs="Times New Roman"/>
          <w:sz w:val="21"/>
          <w:szCs w:val="21"/>
        </w:rPr>
      </w:pPr>
      <w:r w:rsidRPr="00857367">
        <w:rPr>
          <w:rFonts w:ascii="Times New Roman" w:hAnsi="Times New Roman" w:cs="Times New Roman"/>
        </w:rPr>
        <w:br w:type="page"/>
      </w:r>
    </w:p>
    <w:p w14:paraId="6692315E" w14:textId="77777777" w:rsidR="003F7946" w:rsidRPr="00857367" w:rsidRDefault="003F7946" w:rsidP="003F7946">
      <w:pPr>
        <w:pStyle w:val="af"/>
        <w:rPr>
          <w:rFonts w:ascii="Times New Roman" w:hAnsi="Times New Roman" w:cs="Times New Roman"/>
        </w:rPr>
      </w:pPr>
    </w:p>
    <w:p w14:paraId="117CD292"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РАСЧЕТ КОЭФФИЦИЕНТОВ РЕГРЕССИИ МЕТОДОМ НАИМЕНЬШИХ КВАДРАТОВ</w:t>
      </w:r>
    </w:p>
    <w:p w14:paraId="7CA6E255"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по линейному плану </w:t>
      </w:r>
    </w:p>
    <w:p w14:paraId="2945D908"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с учетом межфакторных взаимодействий </w:t>
      </w:r>
    </w:p>
    <w:p w14:paraId="77A3CF03" w14:textId="77777777" w:rsidR="003F7946" w:rsidRPr="00857367" w:rsidRDefault="003F7946" w:rsidP="003F7946">
      <w:pPr>
        <w:pStyle w:val="af"/>
        <w:rPr>
          <w:rFonts w:ascii="Times New Roman" w:hAnsi="Times New Roman" w:cs="Times New Roman"/>
        </w:rPr>
      </w:pPr>
    </w:p>
    <w:p w14:paraId="62498E63"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Количество опытов N= 16,  коэффициентов KK=11,  факторов KF= 4</w:t>
      </w:r>
    </w:p>
    <w:p w14:paraId="3AE8662C"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х1-темп.воды, оС; х2-вр.прор., ч; х3-вл.зерна, %; х4-темп.зерна, оС</w:t>
      </w:r>
    </w:p>
    <w:p w14:paraId="00A489A5" w14:textId="77777777" w:rsidR="003F7946" w:rsidRPr="00857367" w:rsidRDefault="003F7946" w:rsidP="003F7946">
      <w:pPr>
        <w:pStyle w:val="af"/>
        <w:rPr>
          <w:rFonts w:ascii="Times New Roman" w:hAnsi="Times New Roman" w:cs="Times New Roman"/>
        </w:rPr>
      </w:pPr>
    </w:p>
    <w:p w14:paraId="43412262"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Y9-К.Е.(Азияда)</w:t>
      </w:r>
    </w:p>
    <w:p w14:paraId="34D0E03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Количество повторностей опытов   m = 1   m0= 0</w:t>
      </w:r>
    </w:p>
    <w:p w14:paraId="4C36A8BF" w14:textId="77777777" w:rsidR="003F7946" w:rsidRPr="00857367" w:rsidRDefault="003F7946" w:rsidP="003F7946">
      <w:pPr>
        <w:pStyle w:val="af"/>
        <w:rPr>
          <w:rFonts w:ascii="Times New Roman" w:hAnsi="Times New Roman" w:cs="Times New Roman"/>
        </w:rPr>
      </w:pPr>
    </w:p>
    <w:p w14:paraId="67F49082"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Коэффициенты регрессии (b) и их доверительные ошибки (e):</w:t>
      </w:r>
    </w:p>
    <w:p w14:paraId="2C58C55C"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b0 = 1.20677  b1 = 0.00182  b2 =-0.00001  b3 = 0.00292</w:t>
      </w:r>
    </w:p>
    <w:p w14:paraId="6498371B"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b4 = 0.00141  b12= 0.00001  b13=-0.00011  b14=-0.00002</w:t>
      </w:r>
    </w:p>
    <w:p w14:paraId="3E86FB19"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b23= 0.00000  b24=-0.00002  b34=-0.00000</w:t>
      </w:r>
    </w:p>
    <w:p w14:paraId="5B5BC453"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e0 = 0.33246  e1 = 0.01068  e2 = 0.00355  e3 = 0.01879</w:t>
      </w:r>
    </w:p>
    <w:p w14:paraId="6A87809D"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e4 = 0.01051  e12= 0.00007  e13= 0.00057  e14= 0.00022</w:t>
      </w:r>
    </w:p>
    <w:p w14:paraId="6B5DE66B"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e23= 0.00018  e24= 0.00007  e34= 0.00054</w:t>
      </w:r>
    </w:p>
    <w:p w14:paraId="0C5D797B" w14:textId="77777777" w:rsidR="003F7946" w:rsidRPr="00857367" w:rsidRDefault="003F7946" w:rsidP="003F7946">
      <w:pPr>
        <w:pStyle w:val="af"/>
        <w:rPr>
          <w:rFonts w:ascii="Times New Roman" w:hAnsi="Times New Roman" w:cs="Times New Roman"/>
          <w:lang w:val="en-US"/>
        </w:rPr>
      </w:pPr>
    </w:p>
    <w:p w14:paraId="790A18A8"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Значимые коэффициенты регрессии:</w:t>
      </w:r>
    </w:p>
    <w:p w14:paraId="1360CEFC"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b0 = 1.26125</w:t>
      </w:r>
    </w:p>
    <w:p w14:paraId="03F14708"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e0 = 0.01291</w:t>
      </w:r>
    </w:p>
    <w:p w14:paraId="5A3EBB32" w14:textId="77777777" w:rsidR="003F7946" w:rsidRPr="00857367" w:rsidRDefault="003F7946" w:rsidP="003F7946">
      <w:pPr>
        <w:pStyle w:val="af"/>
        <w:rPr>
          <w:rFonts w:ascii="Times New Roman" w:hAnsi="Times New Roman" w:cs="Times New Roman"/>
        </w:rPr>
      </w:pPr>
    </w:p>
    <w:p w14:paraId="33A05D55"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w:t>
      </w:r>
    </w:p>
    <w:p w14:paraId="2A295C7F" w14:textId="77777777" w:rsidR="003F7946" w:rsidRPr="00857367" w:rsidRDefault="003F7946" w:rsidP="003F7946">
      <w:pPr>
        <w:pStyle w:val="af"/>
        <w:rPr>
          <w:rFonts w:ascii="Times New Roman" w:hAnsi="Times New Roman" w:cs="Times New Roman"/>
          <w:lang w:val="en-US"/>
        </w:rPr>
      </w:pPr>
      <w:r w:rsidRPr="00857367">
        <w:rPr>
          <w:rFonts w:ascii="Times New Roman" w:hAnsi="Times New Roman" w:cs="Times New Roman"/>
          <w:lang w:val="en-US"/>
        </w:rPr>
        <w:t xml:space="preserve"> N    X1    X2    X3    X4       Ycp    Yp      styp</w:t>
      </w:r>
    </w:p>
    <w:p w14:paraId="0FCE4D14"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w:t>
      </w:r>
    </w:p>
    <w:p w14:paraId="786FC30A"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1  15.00 24.00 19.00 26.00     1.27   1.26     0.69</w:t>
      </w:r>
    </w:p>
    <w:p w14:paraId="729A617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2  30.00 24.00 19.00 26.00     1.27   1.26     0.69</w:t>
      </w:r>
    </w:p>
    <w:p w14:paraId="279A4F20"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3  15.00 72.00 19.00 26.00     1.26   1.26     0.10</w:t>
      </w:r>
    </w:p>
    <w:p w14:paraId="65DA5551"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4  30.00 72.00 19.00 26.00     1.25   1.26     0.90</w:t>
      </w:r>
    </w:p>
    <w:p w14:paraId="0407E457"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5  15.00 24.00 13.00 26.00     1.27   1.26     0.69</w:t>
      </w:r>
    </w:p>
    <w:p w14:paraId="3DCF7DE6"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6  30.00 24.00 13.00 26.00     1.27   1.26     0.69</w:t>
      </w:r>
    </w:p>
    <w:p w14:paraId="5C1DC568"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7  15.00 72.00 13.00 26.00     1.25   1.26     0.90</w:t>
      </w:r>
    </w:p>
    <w:p w14:paraId="7D2B135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8  30.00 72.00 13.00 26.00     1.25   1.26     0.90</w:t>
      </w:r>
    </w:p>
    <w:p w14:paraId="7892451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 xml:space="preserve"> 9  15.00 24.00 19.00 10.00     1.27   1.26     0.69</w:t>
      </w:r>
    </w:p>
    <w:p w14:paraId="1E71D562"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10  30.00 24.00 19.00 10.00     1.26   1.26     0.10</w:t>
      </w:r>
    </w:p>
    <w:p w14:paraId="1013C97A"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11  15.00 72.00 19.00 10.00     1.26   1.26     0.10</w:t>
      </w:r>
    </w:p>
    <w:p w14:paraId="6224FBA0"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12  30.00 72.00 19.00 10.00     1.26   1.26     0.10</w:t>
      </w:r>
    </w:p>
    <w:p w14:paraId="3FD60CB4"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13  15.00 24.00 13.00 10.00     1.26   1.26     0.10</w:t>
      </w:r>
    </w:p>
    <w:p w14:paraId="11B23E98"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14  30.00 24.00 13.00 10.00     1.26   1.26     0.10</w:t>
      </w:r>
    </w:p>
    <w:p w14:paraId="7E180197"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15  15.00 72.00 13.00 10.00     1.25   1.26     0.90</w:t>
      </w:r>
    </w:p>
    <w:p w14:paraId="7A01FCC8"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16  30.00 72.00 13.00 10.00     1.27   1.26     0.69</w:t>
      </w:r>
    </w:p>
    <w:p w14:paraId="394B7978"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w:t>
      </w:r>
    </w:p>
    <w:p w14:paraId="1F7FD154" w14:textId="77777777" w:rsidR="003F7946" w:rsidRPr="00857367" w:rsidRDefault="003F7946" w:rsidP="003F7946">
      <w:pPr>
        <w:pStyle w:val="af"/>
        <w:rPr>
          <w:rFonts w:ascii="Times New Roman" w:hAnsi="Times New Roman" w:cs="Times New Roman"/>
        </w:rPr>
      </w:pPr>
    </w:p>
    <w:p w14:paraId="058E4A1A"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min  15.000  24.000  13.000  10.000            1.26</w:t>
      </w:r>
    </w:p>
    <w:p w14:paraId="3EBD7EF8"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max  15.000  24.000  13.000  10.000            1.26</w:t>
      </w:r>
    </w:p>
    <w:p w14:paraId="06BCBA6D" w14:textId="77777777" w:rsidR="003F7946" w:rsidRPr="00857367" w:rsidRDefault="003F7946" w:rsidP="003F7946">
      <w:pPr>
        <w:pStyle w:val="af"/>
        <w:rPr>
          <w:rFonts w:ascii="Times New Roman" w:hAnsi="Times New Roman" w:cs="Times New Roman"/>
        </w:rPr>
      </w:pPr>
    </w:p>
    <w:p w14:paraId="1148A245"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Статистические показатели:</w:t>
      </w:r>
    </w:p>
    <w:p w14:paraId="2A85ED29"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критерий Стьюдента                      tкp=  4.304</w:t>
      </w:r>
    </w:p>
    <w:p w14:paraId="6EE80B4B"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дисперсия ошибки опыта и неадекватности s2y=  0.000144 s2ag=  0.000065</w:t>
      </w:r>
    </w:p>
    <w:p w14:paraId="57062E70"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среднеквадратичное отклонение           sy =  0.012000 sag =  0.008062</w:t>
      </w:r>
    </w:p>
    <w:p w14:paraId="233051A3"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число степеней свободы                 Ns2y=  2     Ns2ag= 15</w:t>
      </w:r>
    </w:p>
    <w:p w14:paraId="0FB8909E" w14:textId="77777777" w:rsidR="003F7946" w:rsidRPr="00857367" w:rsidRDefault="003F7946" w:rsidP="003F7946">
      <w:pPr>
        <w:pStyle w:val="af"/>
        <w:rPr>
          <w:rFonts w:ascii="Times New Roman" w:hAnsi="Times New Roman" w:cs="Times New Roman"/>
        </w:rPr>
      </w:pPr>
      <w:r w:rsidRPr="00857367">
        <w:rPr>
          <w:rFonts w:ascii="Times New Roman" w:hAnsi="Times New Roman" w:cs="Times New Roman"/>
        </w:rPr>
        <w:t>критерий Фишера                          Fp=  2.22    Fкp=  3.68</w:t>
      </w:r>
    </w:p>
    <w:p w14:paraId="3690ABEE" w14:textId="77777777" w:rsidR="003F7946" w:rsidRPr="0058215B" w:rsidRDefault="003F7946" w:rsidP="003F7946">
      <w:pPr>
        <w:pStyle w:val="af"/>
        <w:rPr>
          <w:rFonts w:ascii="Times New Roman" w:hAnsi="Times New Roman" w:cs="Times New Roman"/>
        </w:rPr>
      </w:pPr>
    </w:p>
    <w:p w14:paraId="67209B95" w14:textId="77777777" w:rsidR="003F7946" w:rsidRPr="0058215B" w:rsidRDefault="003F7946" w:rsidP="003F7946">
      <w:pPr>
        <w:pStyle w:val="af"/>
        <w:rPr>
          <w:rFonts w:ascii="Times New Roman" w:hAnsi="Times New Roman" w:cs="Times New Roman"/>
        </w:rPr>
      </w:pPr>
    </w:p>
    <w:p w14:paraId="68FD7FF6" w14:textId="77777777" w:rsidR="003F7946" w:rsidRPr="0058215B" w:rsidRDefault="003F7946" w:rsidP="003F7946">
      <w:pPr>
        <w:pStyle w:val="af"/>
        <w:rPr>
          <w:rFonts w:ascii="Times New Roman" w:hAnsi="Times New Roman" w:cs="Times New Roman"/>
        </w:rPr>
      </w:pPr>
    </w:p>
    <w:p w14:paraId="60230297" w14:textId="77777777" w:rsidR="003F7946" w:rsidRPr="0058215B" w:rsidRDefault="003F7946" w:rsidP="003F7946">
      <w:pPr>
        <w:pStyle w:val="af"/>
        <w:rPr>
          <w:rFonts w:ascii="Times New Roman" w:hAnsi="Times New Roman" w:cs="Times New Roman"/>
        </w:rPr>
      </w:pPr>
    </w:p>
    <w:p w14:paraId="3A274F38" w14:textId="77777777" w:rsidR="003F7946" w:rsidRPr="0058215B" w:rsidRDefault="003F7946" w:rsidP="003F7946">
      <w:pPr>
        <w:pStyle w:val="af"/>
        <w:rPr>
          <w:rFonts w:ascii="Times New Roman" w:hAnsi="Times New Roman" w:cs="Times New Roman"/>
        </w:rPr>
      </w:pPr>
    </w:p>
    <w:p w14:paraId="1116F48F" w14:textId="77777777" w:rsidR="003F7946" w:rsidRDefault="003F7946" w:rsidP="003F7946">
      <w:pPr>
        <w:spacing w:after="0" w:line="240" w:lineRule="auto"/>
        <w:rPr>
          <w:rFonts w:ascii="Times New Roman" w:hAnsi="Times New Roman" w:cs="Times New Roman"/>
          <w:sz w:val="28"/>
          <w:szCs w:val="28"/>
          <w:lang w:val="kk-KZ"/>
        </w:rPr>
      </w:pPr>
    </w:p>
    <w:p w14:paraId="38B0C3ED" w14:textId="77777777" w:rsidR="003F7946" w:rsidRDefault="003F7946" w:rsidP="003F7946">
      <w:pPr>
        <w:spacing w:after="0" w:line="240" w:lineRule="auto"/>
        <w:jc w:val="center"/>
        <w:rPr>
          <w:rFonts w:ascii="Times New Roman" w:hAnsi="Times New Roman" w:cs="Times New Roman"/>
          <w:sz w:val="28"/>
          <w:szCs w:val="28"/>
          <w:lang w:val="kk-KZ"/>
        </w:rPr>
      </w:pPr>
      <w:r w:rsidRPr="00A91491">
        <w:rPr>
          <w:noProof/>
          <w:szCs w:val="28"/>
          <w:lang w:eastAsia="ru-RU"/>
        </w:rPr>
        <w:lastRenderedPageBreak/>
        <w:drawing>
          <wp:inline distT="0" distB="0" distL="0" distR="0" wp14:anchorId="17E0C0B1" wp14:editId="244D0970">
            <wp:extent cx="4591050" cy="2762250"/>
            <wp:effectExtent l="1905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srcRect/>
                    <a:stretch>
                      <a:fillRect/>
                    </a:stretch>
                  </pic:blipFill>
                  <pic:spPr bwMode="auto">
                    <a:xfrm>
                      <a:off x="0" y="0"/>
                      <a:ext cx="4591050" cy="2762250"/>
                    </a:xfrm>
                    <a:prstGeom prst="rect">
                      <a:avLst/>
                    </a:prstGeom>
                    <a:noFill/>
                    <a:ln w="9525">
                      <a:noFill/>
                      <a:miter lim="800000"/>
                      <a:headEnd/>
                      <a:tailEnd/>
                    </a:ln>
                  </pic:spPr>
                </pic:pic>
              </a:graphicData>
            </a:graphic>
          </wp:inline>
        </w:drawing>
      </w:r>
    </w:p>
    <w:p w14:paraId="70593ADA" w14:textId="77777777" w:rsidR="003F7946" w:rsidRDefault="003F7946" w:rsidP="003F794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Влияние  </w:t>
      </w:r>
      <w:r w:rsidRPr="00A91491">
        <w:rPr>
          <w:rFonts w:ascii="Times New Roman" w:hAnsi="Times New Roman"/>
          <w:i/>
          <w:sz w:val="28"/>
          <w:szCs w:val="28"/>
          <w:lang w:val="kk-KZ"/>
        </w:rPr>
        <w:t>t</w:t>
      </w:r>
      <w:r w:rsidRPr="00A91491">
        <w:rPr>
          <w:rFonts w:ascii="Times New Roman" w:hAnsi="Times New Roman"/>
          <w:sz w:val="28"/>
          <w:szCs w:val="28"/>
          <w:vertAlign w:val="subscript"/>
          <w:lang w:val="kk-KZ"/>
        </w:rPr>
        <w:t>в</w:t>
      </w:r>
      <w:r w:rsidRPr="00A91491">
        <w:rPr>
          <w:rFonts w:ascii="Times New Roman" w:hAnsi="Times New Roman"/>
          <w:sz w:val="28"/>
          <w:szCs w:val="28"/>
          <w:lang w:val="kk-KZ"/>
        </w:rPr>
        <w:t xml:space="preserve"> </w:t>
      </w:r>
      <w:r>
        <w:rPr>
          <w:rFonts w:ascii="Times New Roman" w:hAnsi="Times New Roman"/>
          <w:sz w:val="28"/>
          <w:szCs w:val="28"/>
          <w:lang w:val="kk-KZ"/>
        </w:rPr>
        <w:t xml:space="preserve">и </w:t>
      </w:r>
      <w:r w:rsidRPr="004206D1">
        <w:rPr>
          <w:rFonts w:ascii="Times New Roman" w:hAnsi="Times New Roman"/>
          <w:sz w:val="28"/>
          <w:szCs w:val="28"/>
        </w:rPr>
        <w:t>τ</w:t>
      </w:r>
      <w:r w:rsidRPr="00A91491">
        <w:rPr>
          <w:rFonts w:ascii="Times New Roman" w:hAnsi="Times New Roman"/>
          <w:sz w:val="28"/>
          <w:szCs w:val="28"/>
          <w:lang w:val="kk-KZ"/>
        </w:rPr>
        <w:t xml:space="preserve">    </w:t>
      </w:r>
      <w:r>
        <w:rPr>
          <w:rFonts w:ascii="Times New Roman" w:hAnsi="Times New Roman"/>
          <w:sz w:val="28"/>
          <w:szCs w:val="28"/>
          <w:lang w:val="kk-KZ"/>
        </w:rPr>
        <w:t xml:space="preserve">(при </w:t>
      </w:r>
      <w:r w:rsidRPr="00A91491">
        <w:rPr>
          <w:rFonts w:ascii="Times New Roman" w:hAnsi="Times New Roman"/>
          <w:i/>
          <w:sz w:val="28"/>
          <w:szCs w:val="28"/>
          <w:lang w:val="kk-KZ"/>
        </w:rPr>
        <w:t>w</w:t>
      </w:r>
      <w:r>
        <w:rPr>
          <w:rFonts w:ascii="Times New Roman" w:hAnsi="Times New Roman"/>
          <w:sz w:val="28"/>
          <w:szCs w:val="28"/>
          <w:lang w:val="kk-KZ"/>
        </w:rPr>
        <w:t xml:space="preserve">=13% и </w:t>
      </w:r>
      <w:r w:rsidRPr="00A91491">
        <w:rPr>
          <w:rFonts w:ascii="Times New Roman" w:hAnsi="Times New Roman"/>
          <w:i/>
          <w:sz w:val="28"/>
          <w:szCs w:val="28"/>
          <w:lang w:val="kk-KZ"/>
        </w:rPr>
        <w:t>t</w:t>
      </w:r>
      <w:r w:rsidRPr="00A91491">
        <w:rPr>
          <w:rFonts w:ascii="Times New Roman" w:hAnsi="Times New Roman"/>
          <w:sz w:val="28"/>
          <w:szCs w:val="28"/>
          <w:vertAlign w:val="subscript"/>
          <w:lang w:val="kk-KZ"/>
        </w:rPr>
        <w:t>з</w:t>
      </w:r>
      <w:r w:rsidRPr="00A91491">
        <w:rPr>
          <w:rFonts w:ascii="Times New Roman" w:hAnsi="Times New Roman"/>
          <w:sz w:val="28"/>
          <w:szCs w:val="28"/>
          <w:lang w:val="kk-KZ"/>
        </w:rPr>
        <w:t>.</w:t>
      </w:r>
      <w:r>
        <w:rPr>
          <w:rFonts w:ascii="Times New Roman" w:hAnsi="Times New Roman"/>
          <w:sz w:val="28"/>
          <w:szCs w:val="28"/>
          <w:lang w:val="kk-KZ"/>
        </w:rPr>
        <w:t>=10 °С</w:t>
      </w:r>
      <w:r>
        <w:rPr>
          <w:rFonts w:ascii="Times New Roman" w:hAnsi="Times New Roman" w:cs="Times New Roman"/>
          <w:sz w:val="28"/>
          <w:szCs w:val="28"/>
          <w:lang w:val="kk-KZ"/>
        </w:rPr>
        <w:t>)</w:t>
      </w:r>
    </w:p>
    <w:p w14:paraId="2A33C2A5" w14:textId="77777777" w:rsidR="003F7946" w:rsidRDefault="003F7946" w:rsidP="003F7946">
      <w:pPr>
        <w:spacing w:after="0" w:line="240" w:lineRule="auto"/>
        <w:jc w:val="center"/>
        <w:rPr>
          <w:rFonts w:ascii="Times New Roman" w:hAnsi="Times New Roman" w:cs="Times New Roman"/>
          <w:sz w:val="28"/>
          <w:szCs w:val="28"/>
          <w:lang w:val="kk-KZ"/>
        </w:rPr>
      </w:pPr>
    </w:p>
    <w:p w14:paraId="1EBEFAC0" w14:textId="77777777" w:rsidR="003F7946" w:rsidRDefault="003F7946" w:rsidP="003F7946">
      <w:pPr>
        <w:spacing w:after="0" w:line="240" w:lineRule="auto"/>
        <w:rPr>
          <w:rFonts w:ascii="Times New Roman" w:hAnsi="Times New Roman" w:cs="Times New Roman"/>
          <w:sz w:val="28"/>
          <w:szCs w:val="28"/>
          <w:lang w:val="kk-KZ"/>
        </w:rPr>
      </w:pPr>
    </w:p>
    <w:p w14:paraId="1FA6642E" w14:textId="77777777" w:rsidR="003F7946" w:rsidRDefault="003F7946" w:rsidP="003F7946">
      <w:pPr>
        <w:spacing w:after="0" w:line="240" w:lineRule="auto"/>
        <w:jc w:val="center"/>
        <w:rPr>
          <w:rFonts w:ascii="Times New Roman" w:hAnsi="Times New Roman" w:cs="Times New Roman"/>
          <w:sz w:val="28"/>
          <w:szCs w:val="28"/>
          <w:lang w:val="kk-KZ"/>
        </w:rPr>
      </w:pPr>
      <w:r w:rsidRPr="00A91491">
        <w:rPr>
          <w:noProof/>
          <w:szCs w:val="28"/>
          <w:lang w:eastAsia="ru-RU"/>
        </w:rPr>
        <w:drawing>
          <wp:inline distT="0" distB="0" distL="0" distR="0" wp14:anchorId="3A6FDDF0" wp14:editId="70A20844">
            <wp:extent cx="4220079" cy="2470059"/>
            <wp:effectExtent l="0" t="0" r="0" b="698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srcRect/>
                    <a:stretch>
                      <a:fillRect/>
                    </a:stretch>
                  </pic:blipFill>
                  <pic:spPr bwMode="auto">
                    <a:xfrm>
                      <a:off x="0" y="0"/>
                      <a:ext cx="4239582" cy="2481475"/>
                    </a:xfrm>
                    <a:prstGeom prst="rect">
                      <a:avLst/>
                    </a:prstGeom>
                    <a:noFill/>
                    <a:ln w="9525">
                      <a:noFill/>
                      <a:miter lim="800000"/>
                      <a:headEnd/>
                      <a:tailEnd/>
                    </a:ln>
                  </pic:spPr>
                </pic:pic>
              </a:graphicData>
            </a:graphic>
          </wp:inline>
        </w:drawing>
      </w:r>
    </w:p>
    <w:p w14:paraId="4D5DF6AD" w14:textId="77777777" w:rsidR="003F7946" w:rsidRDefault="003F7946" w:rsidP="003F794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Влияние  </w:t>
      </w:r>
      <w:r w:rsidRPr="00A91491">
        <w:rPr>
          <w:rFonts w:ascii="Times New Roman" w:hAnsi="Times New Roman"/>
          <w:i/>
          <w:sz w:val="28"/>
          <w:szCs w:val="28"/>
          <w:lang w:val="kk-KZ"/>
        </w:rPr>
        <w:t>t</w:t>
      </w:r>
      <w:r w:rsidRPr="00A91491">
        <w:rPr>
          <w:rFonts w:ascii="Times New Roman" w:hAnsi="Times New Roman"/>
          <w:sz w:val="28"/>
          <w:szCs w:val="28"/>
          <w:vertAlign w:val="subscript"/>
          <w:lang w:val="kk-KZ"/>
        </w:rPr>
        <w:t>в</w:t>
      </w:r>
      <w:r w:rsidRPr="00A91491">
        <w:rPr>
          <w:rFonts w:ascii="Times New Roman" w:hAnsi="Times New Roman"/>
          <w:sz w:val="28"/>
          <w:szCs w:val="28"/>
          <w:lang w:val="kk-KZ"/>
        </w:rPr>
        <w:t xml:space="preserve"> </w:t>
      </w:r>
      <w:r>
        <w:rPr>
          <w:rFonts w:ascii="Times New Roman" w:hAnsi="Times New Roman"/>
          <w:sz w:val="28"/>
          <w:szCs w:val="28"/>
          <w:lang w:val="kk-KZ"/>
        </w:rPr>
        <w:t>и</w:t>
      </w:r>
      <w:r w:rsidRPr="00A91491">
        <w:rPr>
          <w:rFonts w:ascii="Times New Roman" w:hAnsi="Times New Roman"/>
          <w:sz w:val="28"/>
          <w:szCs w:val="28"/>
          <w:lang w:val="kk-KZ"/>
        </w:rPr>
        <w:t xml:space="preserve"> </w:t>
      </w:r>
      <w:r w:rsidRPr="00A91491">
        <w:rPr>
          <w:rFonts w:ascii="Times New Roman" w:hAnsi="Times New Roman"/>
          <w:i/>
          <w:sz w:val="28"/>
          <w:szCs w:val="28"/>
          <w:lang w:val="kk-KZ"/>
        </w:rPr>
        <w:t>w</w:t>
      </w:r>
      <w:r>
        <w:rPr>
          <w:rFonts w:ascii="Times New Roman" w:hAnsi="Times New Roman"/>
          <w:sz w:val="28"/>
          <w:szCs w:val="28"/>
          <w:lang w:val="kk-KZ"/>
        </w:rPr>
        <w:t xml:space="preserve"> (при </w:t>
      </w:r>
      <w:r w:rsidRPr="004206D1">
        <w:rPr>
          <w:rFonts w:ascii="Times New Roman" w:hAnsi="Times New Roman"/>
          <w:sz w:val="28"/>
          <w:szCs w:val="28"/>
        </w:rPr>
        <w:t>τ</w:t>
      </w:r>
      <w:r w:rsidRPr="00A91491">
        <w:rPr>
          <w:rFonts w:ascii="Times New Roman" w:hAnsi="Times New Roman"/>
          <w:i/>
          <w:sz w:val="28"/>
          <w:szCs w:val="28"/>
          <w:lang w:val="kk-KZ"/>
        </w:rPr>
        <w:t xml:space="preserve"> </w:t>
      </w:r>
      <w:r>
        <w:rPr>
          <w:rFonts w:ascii="Times New Roman" w:hAnsi="Times New Roman"/>
          <w:sz w:val="28"/>
          <w:szCs w:val="28"/>
          <w:lang w:val="kk-KZ"/>
        </w:rPr>
        <w:t xml:space="preserve">=72 ч и </w:t>
      </w:r>
      <w:r w:rsidRPr="00A91491">
        <w:rPr>
          <w:rFonts w:ascii="Times New Roman" w:hAnsi="Times New Roman"/>
          <w:i/>
          <w:sz w:val="28"/>
          <w:szCs w:val="28"/>
          <w:lang w:val="kk-KZ"/>
        </w:rPr>
        <w:t>t</w:t>
      </w:r>
      <w:r w:rsidRPr="00A91491">
        <w:rPr>
          <w:rFonts w:ascii="Times New Roman" w:hAnsi="Times New Roman"/>
          <w:sz w:val="28"/>
          <w:szCs w:val="28"/>
          <w:vertAlign w:val="subscript"/>
          <w:lang w:val="kk-KZ"/>
        </w:rPr>
        <w:t>з</w:t>
      </w:r>
      <w:r>
        <w:rPr>
          <w:rFonts w:ascii="Times New Roman" w:hAnsi="Times New Roman"/>
          <w:sz w:val="28"/>
          <w:szCs w:val="28"/>
          <w:lang w:val="kk-KZ"/>
        </w:rPr>
        <w:t>=10 °С</w:t>
      </w:r>
      <w:r>
        <w:rPr>
          <w:rFonts w:ascii="Times New Roman" w:hAnsi="Times New Roman" w:cs="Times New Roman"/>
          <w:sz w:val="28"/>
          <w:szCs w:val="28"/>
          <w:lang w:val="kk-KZ"/>
        </w:rPr>
        <w:t>)</w:t>
      </w:r>
    </w:p>
    <w:p w14:paraId="28CD2D01" w14:textId="77777777" w:rsidR="003F7946" w:rsidRDefault="003F7946" w:rsidP="003F7946">
      <w:pPr>
        <w:spacing w:after="0" w:line="240" w:lineRule="auto"/>
        <w:jc w:val="center"/>
        <w:rPr>
          <w:rFonts w:ascii="Times New Roman" w:hAnsi="Times New Roman" w:cs="Times New Roman"/>
          <w:sz w:val="28"/>
          <w:szCs w:val="28"/>
          <w:lang w:val="kk-KZ"/>
        </w:rPr>
      </w:pPr>
    </w:p>
    <w:p w14:paraId="62445741" w14:textId="77777777" w:rsidR="003F7946" w:rsidRDefault="003F7946" w:rsidP="003F7946">
      <w:pPr>
        <w:spacing w:after="0" w:line="240" w:lineRule="auto"/>
        <w:jc w:val="center"/>
        <w:rPr>
          <w:rFonts w:ascii="Times New Roman" w:hAnsi="Times New Roman" w:cs="Times New Roman"/>
          <w:sz w:val="28"/>
          <w:szCs w:val="28"/>
          <w:lang w:val="kk-KZ"/>
        </w:rPr>
      </w:pPr>
      <w:r w:rsidRPr="00A91491">
        <w:rPr>
          <w:noProof/>
          <w:szCs w:val="28"/>
          <w:lang w:eastAsia="ru-RU"/>
        </w:rPr>
        <w:drawing>
          <wp:inline distT="0" distB="0" distL="0" distR="0" wp14:anchorId="13240EDE" wp14:editId="695B1F5B">
            <wp:extent cx="4275455" cy="2514501"/>
            <wp:effectExtent l="0" t="0" r="0" b="63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a:srcRect/>
                    <a:stretch>
                      <a:fillRect/>
                    </a:stretch>
                  </pic:blipFill>
                  <pic:spPr bwMode="auto">
                    <a:xfrm>
                      <a:off x="0" y="0"/>
                      <a:ext cx="4288717" cy="2522301"/>
                    </a:xfrm>
                    <a:prstGeom prst="rect">
                      <a:avLst/>
                    </a:prstGeom>
                    <a:noFill/>
                    <a:ln w="9525">
                      <a:noFill/>
                      <a:miter lim="800000"/>
                      <a:headEnd/>
                      <a:tailEnd/>
                    </a:ln>
                  </pic:spPr>
                </pic:pic>
              </a:graphicData>
            </a:graphic>
          </wp:inline>
        </w:drawing>
      </w:r>
    </w:p>
    <w:p w14:paraId="72D434EC" w14:textId="77777777" w:rsidR="003F7946" w:rsidRDefault="003F7946" w:rsidP="003F794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Влияние  </w:t>
      </w:r>
      <w:r w:rsidRPr="00A91491">
        <w:rPr>
          <w:rFonts w:ascii="Times New Roman" w:hAnsi="Times New Roman"/>
          <w:i/>
          <w:sz w:val="28"/>
          <w:szCs w:val="28"/>
          <w:lang w:val="kk-KZ"/>
        </w:rPr>
        <w:t>t</w:t>
      </w:r>
      <w:r w:rsidRPr="00A91491">
        <w:rPr>
          <w:rFonts w:ascii="Times New Roman" w:hAnsi="Times New Roman"/>
          <w:sz w:val="28"/>
          <w:szCs w:val="28"/>
          <w:vertAlign w:val="subscript"/>
          <w:lang w:val="kk-KZ"/>
        </w:rPr>
        <w:t>в</w:t>
      </w:r>
      <w:r w:rsidRPr="00A91491">
        <w:rPr>
          <w:rFonts w:ascii="Times New Roman" w:hAnsi="Times New Roman"/>
          <w:sz w:val="28"/>
          <w:szCs w:val="28"/>
          <w:lang w:val="kk-KZ"/>
        </w:rPr>
        <w:t xml:space="preserve"> </w:t>
      </w:r>
      <w:r>
        <w:rPr>
          <w:rFonts w:ascii="Times New Roman" w:hAnsi="Times New Roman"/>
          <w:sz w:val="28"/>
          <w:szCs w:val="28"/>
          <w:lang w:val="kk-KZ"/>
        </w:rPr>
        <w:t xml:space="preserve">и </w:t>
      </w:r>
      <w:r w:rsidRPr="00A91491">
        <w:rPr>
          <w:rFonts w:ascii="Times New Roman" w:hAnsi="Times New Roman"/>
          <w:i/>
          <w:sz w:val="28"/>
          <w:szCs w:val="28"/>
          <w:lang w:val="kk-KZ"/>
        </w:rPr>
        <w:t>t</w:t>
      </w:r>
      <w:r w:rsidRPr="00A91491">
        <w:rPr>
          <w:rFonts w:ascii="Times New Roman" w:hAnsi="Times New Roman"/>
          <w:sz w:val="28"/>
          <w:szCs w:val="28"/>
          <w:vertAlign w:val="subscript"/>
          <w:lang w:val="kk-KZ"/>
        </w:rPr>
        <w:t>з</w:t>
      </w:r>
      <w:r w:rsidRPr="00A91491">
        <w:rPr>
          <w:rFonts w:ascii="Times New Roman" w:hAnsi="Times New Roman"/>
          <w:sz w:val="28"/>
          <w:szCs w:val="28"/>
          <w:lang w:val="kk-KZ"/>
        </w:rPr>
        <w:t xml:space="preserve">   </w:t>
      </w:r>
      <w:r>
        <w:rPr>
          <w:rFonts w:ascii="Times New Roman" w:hAnsi="Times New Roman"/>
          <w:sz w:val="28"/>
          <w:szCs w:val="28"/>
          <w:lang w:val="kk-KZ"/>
        </w:rPr>
        <w:t xml:space="preserve">(при </w:t>
      </w:r>
      <w:r w:rsidRPr="004206D1">
        <w:rPr>
          <w:rFonts w:ascii="Times New Roman" w:hAnsi="Times New Roman"/>
          <w:sz w:val="28"/>
          <w:szCs w:val="28"/>
        </w:rPr>
        <w:t>τ</w:t>
      </w:r>
      <w:r>
        <w:rPr>
          <w:rFonts w:ascii="Times New Roman" w:hAnsi="Times New Roman"/>
          <w:sz w:val="28"/>
          <w:szCs w:val="28"/>
        </w:rPr>
        <w:t>=72 ч</w:t>
      </w:r>
      <w:r w:rsidRPr="00A91491">
        <w:rPr>
          <w:rFonts w:ascii="Times New Roman" w:hAnsi="Times New Roman"/>
          <w:sz w:val="28"/>
          <w:szCs w:val="28"/>
          <w:lang w:val="kk-KZ"/>
        </w:rPr>
        <w:t xml:space="preserve"> </w:t>
      </w:r>
      <w:r>
        <w:rPr>
          <w:rFonts w:ascii="Times New Roman" w:hAnsi="Times New Roman"/>
          <w:sz w:val="28"/>
          <w:szCs w:val="28"/>
          <w:lang w:val="kk-KZ"/>
        </w:rPr>
        <w:t xml:space="preserve">и </w:t>
      </w:r>
      <w:r w:rsidRPr="00A91491">
        <w:rPr>
          <w:rFonts w:ascii="Times New Roman" w:hAnsi="Times New Roman"/>
          <w:i/>
          <w:sz w:val="28"/>
          <w:szCs w:val="28"/>
          <w:lang w:val="kk-KZ"/>
        </w:rPr>
        <w:t>w</w:t>
      </w:r>
      <w:r>
        <w:rPr>
          <w:rFonts w:ascii="Times New Roman" w:hAnsi="Times New Roman"/>
          <w:sz w:val="28"/>
          <w:szCs w:val="28"/>
          <w:lang w:val="kk-KZ"/>
        </w:rPr>
        <w:t>=13%)</w:t>
      </w:r>
    </w:p>
    <w:p w14:paraId="51FF398B" w14:textId="77777777" w:rsidR="003F7946" w:rsidRDefault="003F7946" w:rsidP="003F7946">
      <w:pPr>
        <w:spacing w:after="0" w:line="240" w:lineRule="auto"/>
        <w:rPr>
          <w:rFonts w:ascii="Times New Roman" w:hAnsi="Times New Roman" w:cs="Times New Roman"/>
          <w:sz w:val="28"/>
          <w:szCs w:val="28"/>
          <w:lang w:val="kk-KZ"/>
        </w:rPr>
      </w:pPr>
    </w:p>
    <w:p w14:paraId="474F746B" w14:textId="77777777" w:rsidR="003F7946" w:rsidRDefault="003F7946" w:rsidP="003F7946">
      <w:pPr>
        <w:spacing w:after="0" w:line="240" w:lineRule="auto"/>
        <w:rPr>
          <w:rFonts w:ascii="Times New Roman" w:hAnsi="Times New Roman" w:cs="Times New Roman"/>
          <w:sz w:val="28"/>
          <w:szCs w:val="28"/>
          <w:lang w:val="kk-KZ"/>
        </w:rPr>
      </w:pPr>
    </w:p>
    <w:p w14:paraId="4E320E6D" w14:textId="77777777" w:rsidR="003F7946" w:rsidRDefault="003F7946" w:rsidP="003F7946">
      <w:pPr>
        <w:spacing w:after="0" w:line="240" w:lineRule="auto"/>
        <w:jc w:val="center"/>
        <w:rPr>
          <w:rFonts w:ascii="Times New Roman" w:hAnsi="Times New Roman" w:cs="Times New Roman"/>
          <w:sz w:val="28"/>
          <w:szCs w:val="28"/>
          <w:lang w:val="kk-KZ"/>
        </w:rPr>
      </w:pPr>
      <w:r w:rsidRPr="00A91491">
        <w:rPr>
          <w:noProof/>
          <w:szCs w:val="28"/>
          <w:lang w:eastAsia="ru-RU"/>
        </w:rPr>
        <w:drawing>
          <wp:inline distT="0" distB="0" distL="0" distR="0" wp14:anchorId="67CED58D" wp14:editId="04E366DB">
            <wp:extent cx="4319652" cy="2623457"/>
            <wp:effectExtent l="0" t="0" r="5080" b="571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a:srcRect/>
                    <a:stretch>
                      <a:fillRect/>
                    </a:stretch>
                  </pic:blipFill>
                  <pic:spPr bwMode="auto">
                    <a:xfrm>
                      <a:off x="0" y="0"/>
                      <a:ext cx="4334441" cy="2632439"/>
                    </a:xfrm>
                    <a:prstGeom prst="rect">
                      <a:avLst/>
                    </a:prstGeom>
                    <a:noFill/>
                    <a:ln w="9525">
                      <a:noFill/>
                      <a:miter lim="800000"/>
                      <a:headEnd/>
                      <a:tailEnd/>
                    </a:ln>
                  </pic:spPr>
                </pic:pic>
              </a:graphicData>
            </a:graphic>
          </wp:inline>
        </w:drawing>
      </w:r>
    </w:p>
    <w:p w14:paraId="71605877" w14:textId="77777777" w:rsidR="003F7946" w:rsidRDefault="003F7946" w:rsidP="003F794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Влияние  </w:t>
      </w:r>
      <w:r w:rsidRPr="004206D1">
        <w:rPr>
          <w:rFonts w:ascii="Times New Roman" w:hAnsi="Times New Roman"/>
          <w:sz w:val="28"/>
          <w:szCs w:val="28"/>
        </w:rPr>
        <w:t>τ</w:t>
      </w:r>
      <w:r w:rsidRPr="00A91491">
        <w:rPr>
          <w:rFonts w:ascii="Times New Roman" w:hAnsi="Times New Roman"/>
          <w:i/>
          <w:sz w:val="28"/>
          <w:szCs w:val="28"/>
          <w:lang w:val="kk-KZ"/>
        </w:rPr>
        <w:t xml:space="preserve"> </w:t>
      </w:r>
      <w:r>
        <w:rPr>
          <w:rFonts w:ascii="Times New Roman" w:hAnsi="Times New Roman"/>
          <w:sz w:val="28"/>
          <w:szCs w:val="28"/>
          <w:lang w:val="kk-KZ"/>
        </w:rPr>
        <w:t>и</w:t>
      </w:r>
      <w:r w:rsidRPr="00A91491">
        <w:rPr>
          <w:rFonts w:ascii="Times New Roman" w:hAnsi="Times New Roman"/>
          <w:sz w:val="28"/>
          <w:szCs w:val="28"/>
          <w:lang w:val="kk-KZ"/>
        </w:rPr>
        <w:t xml:space="preserve"> </w:t>
      </w:r>
      <w:r w:rsidRPr="00A91491">
        <w:rPr>
          <w:rFonts w:ascii="Times New Roman" w:hAnsi="Times New Roman"/>
          <w:i/>
          <w:sz w:val="28"/>
          <w:szCs w:val="28"/>
          <w:lang w:val="kk-KZ"/>
        </w:rPr>
        <w:t>w</w:t>
      </w:r>
      <w:r>
        <w:rPr>
          <w:rFonts w:ascii="Times New Roman" w:hAnsi="Times New Roman"/>
          <w:sz w:val="28"/>
          <w:szCs w:val="28"/>
          <w:lang w:val="kk-KZ"/>
        </w:rPr>
        <w:t xml:space="preserve"> (при </w:t>
      </w:r>
      <w:r w:rsidRPr="00A91491">
        <w:rPr>
          <w:rFonts w:ascii="Times New Roman" w:hAnsi="Times New Roman"/>
          <w:i/>
          <w:sz w:val="28"/>
          <w:szCs w:val="28"/>
          <w:lang w:val="kk-KZ"/>
        </w:rPr>
        <w:t>t</w:t>
      </w:r>
      <w:r w:rsidRPr="00A91491">
        <w:rPr>
          <w:rFonts w:ascii="Times New Roman" w:hAnsi="Times New Roman"/>
          <w:sz w:val="28"/>
          <w:szCs w:val="28"/>
          <w:vertAlign w:val="subscript"/>
          <w:lang w:val="kk-KZ"/>
        </w:rPr>
        <w:t>в</w:t>
      </w:r>
      <w:r>
        <w:rPr>
          <w:rFonts w:ascii="Times New Roman" w:hAnsi="Times New Roman"/>
          <w:sz w:val="28"/>
          <w:szCs w:val="28"/>
          <w:lang w:val="kk-KZ"/>
        </w:rPr>
        <w:t xml:space="preserve"> =15 °С и </w:t>
      </w:r>
      <w:r w:rsidRPr="00A91491">
        <w:rPr>
          <w:rFonts w:ascii="Times New Roman" w:hAnsi="Times New Roman"/>
          <w:i/>
          <w:sz w:val="28"/>
          <w:szCs w:val="28"/>
          <w:lang w:val="kk-KZ"/>
        </w:rPr>
        <w:t>t</w:t>
      </w:r>
      <w:r w:rsidRPr="00A91491">
        <w:rPr>
          <w:rFonts w:ascii="Times New Roman" w:hAnsi="Times New Roman"/>
          <w:sz w:val="28"/>
          <w:szCs w:val="28"/>
          <w:vertAlign w:val="subscript"/>
          <w:lang w:val="kk-KZ"/>
        </w:rPr>
        <w:t>з</w:t>
      </w:r>
      <w:r w:rsidRPr="00A91491">
        <w:rPr>
          <w:rFonts w:ascii="Times New Roman" w:hAnsi="Times New Roman"/>
          <w:sz w:val="28"/>
          <w:szCs w:val="28"/>
          <w:lang w:val="kk-KZ"/>
        </w:rPr>
        <w:t>.</w:t>
      </w:r>
      <w:r>
        <w:rPr>
          <w:rFonts w:ascii="Times New Roman" w:hAnsi="Times New Roman"/>
          <w:sz w:val="28"/>
          <w:szCs w:val="28"/>
          <w:lang w:val="kk-KZ"/>
        </w:rPr>
        <w:t>=10 °С</w:t>
      </w:r>
      <w:r>
        <w:rPr>
          <w:rFonts w:ascii="Times New Roman" w:hAnsi="Times New Roman" w:cs="Times New Roman"/>
          <w:sz w:val="28"/>
          <w:szCs w:val="28"/>
          <w:lang w:val="kk-KZ"/>
        </w:rPr>
        <w:t>)</w:t>
      </w:r>
    </w:p>
    <w:p w14:paraId="182ECA83" w14:textId="77777777" w:rsidR="003F7946" w:rsidRDefault="003F7946" w:rsidP="003F7946">
      <w:pPr>
        <w:spacing w:after="0" w:line="240" w:lineRule="auto"/>
        <w:rPr>
          <w:rFonts w:ascii="Times New Roman" w:hAnsi="Times New Roman" w:cs="Times New Roman"/>
          <w:sz w:val="28"/>
          <w:szCs w:val="28"/>
          <w:lang w:val="kk-KZ"/>
        </w:rPr>
      </w:pPr>
    </w:p>
    <w:p w14:paraId="561BD20A" w14:textId="77777777" w:rsidR="003F7946" w:rsidRDefault="003F7946" w:rsidP="003F7946">
      <w:pPr>
        <w:spacing w:after="0" w:line="240" w:lineRule="auto"/>
        <w:jc w:val="center"/>
        <w:rPr>
          <w:rFonts w:ascii="Times New Roman" w:hAnsi="Times New Roman" w:cs="Times New Roman"/>
          <w:sz w:val="28"/>
          <w:szCs w:val="28"/>
          <w:lang w:val="kk-KZ"/>
        </w:rPr>
      </w:pPr>
      <w:r w:rsidRPr="00A91491">
        <w:rPr>
          <w:noProof/>
          <w:szCs w:val="28"/>
          <w:lang w:eastAsia="ru-RU"/>
        </w:rPr>
        <w:drawing>
          <wp:inline distT="0" distB="0" distL="0" distR="0" wp14:anchorId="22ED90DD" wp14:editId="0EDB35B2">
            <wp:extent cx="4079422" cy="2471915"/>
            <wp:effectExtent l="0" t="0" r="0" b="508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9"/>
                    <a:srcRect/>
                    <a:stretch>
                      <a:fillRect/>
                    </a:stretch>
                  </pic:blipFill>
                  <pic:spPr bwMode="auto">
                    <a:xfrm>
                      <a:off x="0" y="0"/>
                      <a:ext cx="4093038" cy="2480166"/>
                    </a:xfrm>
                    <a:prstGeom prst="rect">
                      <a:avLst/>
                    </a:prstGeom>
                    <a:noFill/>
                    <a:ln w="9525">
                      <a:noFill/>
                      <a:miter lim="800000"/>
                      <a:headEnd/>
                      <a:tailEnd/>
                    </a:ln>
                  </pic:spPr>
                </pic:pic>
              </a:graphicData>
            </a:graphic>
          </wp:inline>
        </w:drawing>
      </w:r>
    </w:p>
    <w:p w14:paraId="0455AA4B" w14:textId="77777777" w:rsidR="003F7946" w:rsidRDefault="003F7946" w:rsidP="003F794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Влияние  </w:t>
      </w:r>
      <w:r w:rsidRPr="004206D1">
        <w:rPr>
          <w:rFonts w:ascii="Times New Roman" w:hAnsi="Times New Roman"/>
          <w:sz w:val="28"/>
          <w:szCs w:val="28"/>
        </w:rPr>
        <w:t>τ</w:t>
      </w:r>
      <w:r w:rsidRPr="00A91491">
        <w:rPr>
          <w:rFonts w:ascii="Times New Roman" w:hAnsi="Times New Roman"/>
          <w:i/>
          <w:sz w:val="28"/>
          <w:szCs w:val="28"/>
          <w:lang w:val="kk-KZ"/>
        </w:rPr>
        <w:t xml:space="preserve"> </w:t>
      </w:r>
      <w:r>
        <w:rPr>
          <w:rFonts w:ascii="Times New Roman" w:hAnsi="Times New Roman"/>
          <w:sz w:val="28"/>
          <w:szCs w:val="28"/>
          <w:lang w:val="kk-KZ"/>
        </w:rPr>
        <w:t>и</w:t>
      </w:r>
      <w:r w:rsidRPr="00A91491">
        <w:rPr>
          <w:rFonts w:ascii="Times New Roman" w:hAnsi="Times New Roman"/>
          <w:sz w:val="28"/>
          <w:szCs w:val="28"/>
          <w:lang w:val="kk-KZ"/>
        </w:rPr>
        <w:t xml:space="preserve"> </w:t>
      </w:r>
      <w:r w:rsidRPr="00A91491">
        <w:rPr>
          <w:rFonts w:ascii="Times New Roman" w:hAnsi="Times New Roman"/>
          <w:i/>
          <w:sz w:val="28"/>
          <w:szCs w:val="28"/>
          <w:lang w:val="kk-KZ"/>
        </w:rPr>
        <w:t>t</w:t>
      </w:r>
      <w:r w:rsidRPr="00A91491">
        <w:rPr>
          <w:rFonts w:ascii="Times New Roman" w:hAnsi="Times New Roman"/>
          <w:sz w:val="28"/>
          <w:szCs w:val="28"/>
          <w:vertAlign w:val="subscript"/>
          <w:lang w:val="kk-KZ"/>
        </w:rPr>
        <w:t>з</w:t>
      </w:r>
      <w:r w:rsidRPr="00A91491">
        <w:rPr>
          <w:rFonts w:ascii="Times New Roman" w:hAnsi="Times New Roman"/>
          <w:sz w:val="28"/>
          <w:szCs w:val="28"/>
          <w:lang w:val="kk-KZ"/>
        </w:rPr>
        <w:t xml:space="preserve">  </w:t>
      </w:r>
      <w:r>
        <w:rPr>
          <w:rFonts w:ascii="Times New Roman" w:hAnsi="Times New Roman"/>
          <w:sz w:val="28"/>
          <w:szCs w:val="28"/>
          <w:lang w:val="kk-KZ"/>
        </w:rPr>
        <w:t xml:space="preserve">(при </w:t>
      </w:r>
      <w:r w:rsidRPr="00A91491">
        <w:rPr>
          <w:rFonts w:ascii="Times New Roman" w:hAnsi="Times New Roman"/>
          <w:i/>
          <w:sz w:val="28"/>
          <w:szCs w:val="28"/>
          <w:lang w:val="kk-KZ"/>
        </w:rPr>
        <w:t>t</w:t>
      </w:r>
      <w:r w:rsidRPr="00A91491">
        <w:rPr>
          <w:rFonts w:ascii="Times New Roman" w:hAnsi="Times New Roman"/>
          <w:sz w:val="28"/>
          <w:szCs w:val="28"/>
          <w:vertAlign w:val="subscript"/>
          <w:lang w:val="kk-KZ"/>
        </w:rPr>
        <w:t>в</w:t>
      </w:r>
      <w:r>
        <w:rPr>
          <w:rFonts w:ascii="Times New Roman" w:hAnsi="Times New Roman"/>
          <w:sz w:val="28"/>
          <w:szCs w:val="28"/>
          <w:lang w:val="kk-KZ"/>
        </w:rPr>
        <w:t xml:space="preserve">=15 °С и </w:t>
      </w:r>
      <w:r w:rsidRPr="00A91491">
        <w:rPr>
          <w:rFonts w:ascii="Times New Roman" w:hAnsi="Times New Roman"/>
          <w:i/>
          <w:sz w:val="28"/>
          <w:szCs w:val="28"/>
          <w:lang w:val="kk-KZ"/>
        </w:rPr>
        <w:t>w</w:t>
      </w:r>
      <w:r>
        <w:rPr>
          <w:rFonts w:ascii="Times New Roman" w:hAnsi="Times New Roman"/>
          <w:sz w:val="28"/>
          <w:szCs w:val="28"/>
          <w:lang w:val="kk-KZ"/>
        </w:rPr>
        <w:t>=13 %</w:t>
      </w:r>
      <w:r>
        <w:rPr>
          <w:rFonts w:ascii="Times New Roman" w:hAnsi="Times New Roman" w:cs="Times New Roman"/>
          <w:sz w:val="28"/>
          <w:szCs w:val="28"/>
          <w:lang w:val="kk-KZ"/>
        </w:rPr>
        <w:t>)</w:t>
      </w:r>
    </w:p>
    <w:p w14:paraId="6572BEDC" w14:textId="77777777" w:rsidR="003F7946" w:rsidRDefault="003F7946" w:rsidP="003F7946">
      <w:pPr>
        <w:spacing w:after="0" w:line="240" w:lineRule="auto"/>
        <w:rPr>
          <w:rFonts w:ascii="Times New Roman" w:hAnsi="Times New Roman" w:cs="Times New Roman"/>
          <w:sz w:val="28"/>
          <w:szCs w:val="28"/>
          <w:lang w:val="kk-KZ"/>
        </w:rPr>
      </w:pPr>
    </w:p>
    <w:p w14:paraId="7E10DFED" w14:textId="77777777" w:rsidR="003F7946" w:rsidRDefault="003F7946" w:rsidP="003F7946">
      <w:pPr>
        <w:spacing w:after="0" w:line="240" w:lineRule="auto"/>
        <w:jc w:val="center"/>
        <w:rPr>
          <w:rFonts w:ascii="Times New Roman" w:hAnsi="Times New Roman" w:cs="Times New Roman"/>
          <w:sz w:val="28"/>
          <w:szCs w:val="28"/>
          <w:lang w:val="kk-KZ"/>
        </w:rPr>
      </w:pPr>
      <w:r w:rsidRPr="00A91491">
        <w:rPr>
          <w:noProof/>
          <w:szCs w:val="28"/>
          <w:lang w:eastAsia="ru-RU"/>
        </w:rPr>
        <w:drawing>
          <wp:inline distT="0" distB="0" distL="0" distR="0" wp14:anchorId="0AA7A51D" wp14:editId="5C760CE5">
            <wp:extent cx="4210050" cy="2533018"/>
            <wp:effectExtent l="0" t="0" r="0" b="63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0"/>
                    <a:srcRect/>
                    <a:stretch>
                      <a:fillRect/>
                    </a:stretch>
                  </pic:blipFill>
                  <pic:spPr bwMode="auto">
                    <a:xfrm>
                      <a:off x="0" y="0"/>
                      <a:ext cx="4218816" cy="2538292"/>
                    </a:xfrm>
                    <a:prstGeom prst="rect">
                      <a:avLst/>
                    </a:prstGeom>
                    <a:noFill/>
                    <a:ln w="9525">
                      <a:noFill/>
                      <a:miter lim="800000"/>
                      <a:headEnd/>
                      <a:tailEnd/>
                    </a:ln>
                  </pic:spPr>
                </pic:pic>
              </a:graphicData>
            </a:graphic>
          </wp:inline>
        </w:drawing>
      </w:r>
    </w:p>
    <w:p w14:paraId="686B776A" w14:textId="77777777" w:rsidR="003F7946" w:rsidRDefault="003F7946" w:rsidP="003F794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Влияние  </w:t>
      </w:r>
      <w:r w:rsidRPr="00A91491">
        <w:rPr>
          <w:rFonts w:ascii="Times New Roman" w:hAnsi="Times New Roman"/>
          <w:i/>
          <w:sz w:val="28"/>
          <w:szCs w:val="28"/>
          <w:lang w:val="kk-KZ"/>
        </w:rPr>
        <w:t xml:space="preserve">w </w:t>
      </w:r>
      <w:r>
        <w:rPr>
          <w:rFonts w:ascii="Times New Roman" w:hAnsi="Times New Roman"/>
          <w:sz w:val="28"/>
          <w:szCs w:val="28"/>
          <w:lang w:val="kk-KZ"/>
        </w:rPr>
        <w:t>и</w:t>
      </w:r>
      <w:r w:rsidRPr="00A91491">
        <w:rPr>
          <w:rFonts w:ascii="Times New Roman" w:hAnsi="Times New Roman"/>
          <w:sz w:val="28"/>
          <w:szCs w:val="28"/>
          <w:lang w:val="kk-KZ"/>
        </w:rPr>
        <w:t xml:space="preserve"> </w:t>
      </w:r>
      <w:r w:rsidRPr="00A91491">
        <w:rPr>
          <w:rFonts w:ascii="Times New Roman" w:hAnsi="Times New Roman"/>
          <w:i/>
          <w:sz w:val="28"/>
          <w:szCs w:val="28"/>
          <w:lang w:val="kk-KZ"/>
        </w:rPr>
        <w:t>t</w:t>
      </w:r>
      <w:r w:rsidRPr="00A91491">
        <w:rPr>
          <w:rFonts w:ascii="Times New Roman" w:hAnsi="Times New Roman"/>
          <w:sz w:val="28"/>
          <w:szCs w:val="28"/>
          <w:vertAlign w:val="subscript"/>
          <w:lang w:val="kk-KZ"/>
        </w:rPr>
        <w:t>з</w:t>
      </w:r>
      <w:r w:rsidRPr="00A91491">
        <w:rPr>
          <w:rFonts w:ascii="Times New Roman" w:hAnsi="Times New Roman"/>
          <w:sz w:val="28"/>
          <w:szCs w:val="28"/>
          <w:lang w:val="kk-KZ"/>
        </w:rPr>
        <w:t xml:space="preserve">   </w:t>
      </w:r>
      <w:r>
        <w:rPr>
          <w:rFonts w:ascii="Times New Roman" w:hAnsi="Times New Roman"/>
          <w:sz w:val="28"/>
          <w:szCs w:val="28"/>
          <w:lang w:val="kk-KZ"/>
        </w:rPr>
        <w:t xml:space="preserve">(при </w:t>
      </w:r>
      <w:r w:rsidRPr="00A91491">
        <w:rPr>
          <w:rFonts w:ascii="Times New Roman" w:hAnsi="Times New Roman"/>
          <w:i/>
          <w:sz w:val="28"/>
          <w:szCs w:val="28"/>
          <w:lang w:val="kk-KZ"/>
        </w:rPr>
        <w:t>t</w:t>
      </w:r>
      <w:r w:rsidRPr="00A91491">
        <w:rPr>
          <w:rFonts w:ascii="Times New Roman" w:hAnsi="Times New Roman"/>
          <w:sz w:val="28"/>
          <w:szCs w:val="28"/>
          <w:vertAlign w:val="subscript"/>
          <w:lang w:val="kk-KZ"/>
        </w:rPr>
        <w:t>в</w:t>
      </w:r>
      <w:r w:rsidRPr="00A91491">
        <w:rPr>
          <w:rFonts w:ascii="Times New Roman" w:hAnsi="Times New Roman"/>
          <w:sz w:val="28"/>
          <w:szCs w:val="28"/>
          <w:lang w:val="kk-KZ"/>
        </w:rPr>
        <w:t xml:space="preserve"> </w:t>
      </w:r>
      <w:r>
        <w:rPr>
          <w:rFonts w:ascii="Times New Roman" w:hAnsi="Times New Roman"/>
          <w:sz w:val="28"/>
          <w:szCs w:val="28"/>
          <w:lang w:val="kk-KZ"/>
        </w:rPr>
        <w:t xml:space="preserve">=15 °С и </w:t>
      </w:r>
      <w:r w:rsidRPr="004206D1">
        <w:rPr>
          <w:rFonts w:ascii="Times New Roman" w:hAnsi="Times New Roman"/>
          <w:sz w:val="28"/>
          <w:szCs w:val="28"/>
        </w:rPr>
        <w:t>τ</w:t>
      </w:r>
      <w:r>
        <w:rPr>
          <w:rFonts w:ascii="Times New Roman" w:hAnsi="Times New Roman"/>
          <w:sz w:val="28"/>
          <w:szCs w:val="28"/>
        </w:rPr>
        <w:t>=72 ч</w:t>
      </w:r>
      <w:r>
        <w:rPr>
          <w:rFonts w:ascii="Times New Roman" w:hAnsi="Times New Roman" w:cs="Times New Roman"/>
          <w:sz w:val="28"/>
          <w:szCs w:val="28"/>
          <w:lang w:val="kk-KZ"/>
        </w:rPr>
        <w:t>)</w:t>
      </w:r>
    </w:p>
    <w:p w14:paraId="7DD10222" w14:textId="77777777" w:rsidR="003F7946" w:rsidRDefault="003F7946" w:rsidP="003F794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Математическая модель оптимизации проращивания зерна тритикале сорта Кожа</w:t>
      </w:r>
    </w:p>
    <w:p w14:paraId="564BD061" w14:textId="77777777" w:rsidR="003F7946" w:rsidRDefault="003F7946" w:rsidP="003F7946">
      <w:pPr>
        <w:pStyle w:val="af"/>
        <w:rPr>
          <w:rFonts w:ascii="Courier New" w:hAnsi="Courier New" w:cs="Courier New"/>
        </w:rPr>
      </w:pPr>
    </w:p>
    <w:p w14:paraId="35860729"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РАСЧЕТ КОЭФФИЦИЕНТОВ РЕГРЕССИИ МЕТОДОМ НАИМЕНЬШИХ КВАДРАТОВ</w:t>
      </w:r>
    </w:p>
    <w:p w14:paraId="71CD7547"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по линейному плану </w:t>
      </w:r>
    </w:p>
    <w:p w14:paraId="72190646"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с учетом межфакторных взаимодействий </w:t>
      </w:r>
    </w:p>
    <w:p w14:paraId="45129168" w14:textId="77777777" w:rsidR="003F7946" w:rsidRPr="00197940" w:rsidRDefault="003F7946" w:rsidP="003F7946">
      <w:pPr>
        <w:pStyle w:val="af"/>
        <w:rPr>
          <w:rFonts w:ascii="Times New Roman" w:hAnsi="Times New Roman" w:cs="Times New Roman"/>
        </w:rPr>
      </w:pPr>
    </w:p>
    <w:p w14:paraId="746124DC"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Количество опытов N= 16,  коэффициентов KK=11,  факторов KF= 4</w:t>
      </w:r>
    </w:p>
    <w:p w14:paraId="4DD00335"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х1-темп.воды, оС; х2-вр.прор., ч; х3-вл.зерна, %; х4-темп.зерна, оС</w:t>
      </w:r>
    </w:p>
    <w:p w14:paraId="4017E8B0" w14:textId="77777777" w:rsidR="003F7946" w:rsidRPr="00197940" w:rsidRDefault="003F7946" w:rsidP="003F7946">
      <w:pPr>
        <w:pStyle w:val="af"/>
        <w:rPr>
          <w:rFonts w:ascii="Times New Roman" w:hAnsi="Times New Roman" w:cs="Times New Roman"/>
        </w:rPr>
      </w:pPr>
    </w:p>
    <w:p w14:paraId="7046790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Y1-Натура (Кожа)</w:t>
      </w:r>
    </w:p>
    <w:p w14:paraId="5A9D3018"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Количество повторностей опытов   m = 1   m0= 0</w:t>
      </w:r>
    </w:p>
    <w:p w14:paraId="5B4AF7FC" w14:textId="77777777" w:rsidR="003F7946" w:rsidRPr="00197940" w:rsidRDefault="003F7946" w:rsidP="003F7946">
      <w:pPr>
        <w:pStyle w:val="af"/>
        <w:rPr>
          <w:rFonts w:ascii="Times New Roman" w:hAnsi="Times New Roman" w:cs="Times New Roman"/>
        </w:rPr>
      </w:pPr>
    </w:p>
    <w:p w14:paraId="661874A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Коэффициенты регрессии (b) и их доверительные ошибки (e):</w:t>
      </w:r>
    </w:p>
    <w:p w14:paraId="533F4EE1"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b0 =826.75000  b1 =-3.43194  b2 =-0.55078  b3 =-3.68750</w:t>
      </w:r>
    </w:p>
    <w:p w14:paraId="3EC1FA62"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b4 =-4.66667  b12= 0.03403  b13= 0.04444  b14= 0.01875</w:t>
      </w:r>
    </w:p>
    <w:p w14:paraId="32AF69FA"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b23=-0.02083  b24= 0.00456  b34= 0.26042</w:t>
      </w:r>
    </w:p>
    <w:p w14:paraId="0E8176A3"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e0 =138.52474  e1 = 4.45089  e2 = 1.47845  e3 = 7.82902</w:t>
      </w:r>
    </w:p>
    <w:p w14:paraId="17B10463"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e4 = 4.38086  e12= 0.02989  e13= 0.23909  e14= 0.08966</w:t>
      </w:r>
    </w:p>
    <w:p w14:paraId="7D021424"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e23= 0.07471  e24= 0.02802  e34= 0.22414</w:t>
      </w:r>
    </w:p>
    <w:p w14:paraId="53CBA289" w14:textId="77777777" w:rsidR="003F7946" w:rsidRPr="00197940" w:rsidRDefault="003F7946" w:rsidP="003F7946">
      <w:pPr>
        <w:pStyle w:val="af"/>
        <w:rPr>
          <w:rFonts w:ascii="Times New Roman" w:hAnsi="Times New Roman" w:cs="Times New Roman"/>
          <w:lang w:val="en-US"/>
        </w:rPr>
      </w:pPr>
    </w:p>
    <w:p w14:paraId="46274C8B"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Значимые коэффициенты регрессии:</w:t>
      </w:r>
    </w:p>
    <w:p w14:paraId="6CB0441D"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b0 =758.75000  b1 =-2.38333  b2 =-0.80208  b12= 0.03403</w:t>
      </w:r>
    </w:p>
    <w:p w14:paraId="413201A6" w14:textId="77777777" w:rsidR="003F7946" w:rsidRPr="00AE3CCC" w:rsidRDefault="003F7946" w:rsidP="003F7946">
      <w:pPr>
        <w:pStyle w:val="af"/>
        <w:rPr>
          <w:rFonts w:ascii="Times New Roman" w:hAnsi="Times New Roman" w:cs="Times New Roman"/>
          <w:lang w:val="en-US"/>
        </w:rPr>
      </w:pPr>
      <w:r w:rsidRPr="00197940">
        <w:rPr>
          <w:rFonts w:ascii="Times New Roman" w:hAnsi="Times New Roman" w:cs="Times New Roman"/>
          <w:lang w:val="en-US"/>
        </w:rPr>
        <w:t>e</w:t>
      </w:r>
      <w:r w:rsidRPr="00AE3CCC">
        <w:rPr>
          <w:rFonts w:ascii="Times New Roman" w:hAnsi="Times New Roman" w:cs="Times New Roman"/>
          <w:lang w:val="en-US"/>
        </w:rPr>
        <w:t xml:space="preserve">0 =38.03853  </w:t>
      </w:r>
      <w:r w:rsidRPr="00197940">
        <w:rPr>
          <w:rFonts w:ascii="Times New Roman" w:hAnsi="Times New Roman" w:cs="Times New Roman"/>
          <w:lang w:val="en-US"/>
        </w:rPr>
        <w:t>e</w:t>
      </w:r>
      <w:r w:rsidRPr="00AE3CCC">
        <w:rPr>
          <w:rFonts w:ascii="Times New Roman" w:hAnsi="Times New Roman" w:cs="Times New Roman"/>
          <w:lang w:val="en-US"/>
        </w:rPr>
        <w:t xml:space="preserve">1 = 1.60385  </w:t>
      </w:r>
      <w:r w:rsidRPr="00197940">
        <w:rPr>
          <w:rFonts w:ascii="Times New Roman" w:hAnsi="Times New Roman" w:cs="Times New Roman"/>
          <w:lang w:val="en-US"/>
        </w:rPr>
        <w:t>e</w:t>
      </w:r>
      <w:r w:rsidRPr="00AE3CCC">
        <w:rPr>
          <w:rFonts w:ascii="Times New Roman" w:hAnsi="Times New Roman" w:cs="Times New Roman"/>
          <w:lang w:val="en-US"/>
        </w:rPr>
        <w:t xml:space="preserve">2 = 0.70881  </w:t>
      </w:r>
      <w:r w:rsidRPr="00197940">
        <w:rPr>
          <w:rFonts w:ascii="Times New Roman" w:hAnsi="Times New Roman" w:cs="Times New Roman"/>
          <w:lang w:val="en-US"/>
        </w:rPr>
        <w:t>e</w:t>
      </w:r>
      <w:r w:rsidRPr="00AE3CCC">
        <w:rPr>
          <w:rFonts w:ascii="Times New Roman" w:hAnsi="Times New Roman" w:cs="Times New Roman"/>
          <w:lang w:val="en-US"/>
        </w:rPr>
        <w:t>12= 0.02989</w:t>
      </w:r>
    </w:p>
    <w:p w14:paraId="3676138C" w14:textId="77777777" w:rsidR="003F7946" w:rsidRPr="00AE3CCC" w:rsidRDefault="003F7946" w:rsidP="003F7946">
      <w:pPr>
        <w:pStyle w:val="af"/>
        <w:rPr>
          <w:rFonts w:ascii="Times New Roman" w:hAnsi="Times New Roman" w:cs="Times New Roman"/>
          <w:lang w:val="en-US"/>
        </w:rPr>
      </w:pPr>
    </w:p>
    <w:p w14:paraId="6AD8BE52" w14:textId="77777777" w:rsidR="003F7946" w:rsidRPr="00AE3CCC" w:rsidRDefault="003F7946" w:rsidP="003F7946">
      <w:pPr>
        <w:pStyle w:val="af"/>
        <w:rPr>
          <w:rFonts w:ascii="Times New Roman" w:hAnsi="Times New Roman" w:cs="Times New Roman"/>
          <w:lang w:val="en-US"/>
        </w:rPr>
      </w:pPr>
      <w:r w:rsidRPr="00AE3CCC">
        <w:rPr>
          <w:rFonts w:ascii="Times New Roman" w:hAnsi="Times New Roman" w:cs="Times New Roman"/>
          <w:lang w:val="en-US"/>
        </w:rPr>
        <w:t>----------------------------------------------------------</w:t>
      </w:r>
    </w:p>
    <w:p w14:paraId="180A2F2D" w14:textId="77777777" w:rsidR="003F7946" w:rsidRPr="00197940" w:rsidRDefault="003F7946" w:rsidP="003F7946">
      <w:pPr>
        <w:pStyle w:val="af"/>
        <w:rPr>
          <w:rFonts w:ascii="Times New Roman" w:hAnsi="Times New Roman" w:cs="Times New Roman"/>
          <w:lang w:val="en-US"/>
        </w:rPr>
      </w:pPr>
      <w:r w:rsidRPr="00AE3CCC">
        <w:rPr>
          <w:rFonts w:ascii="Times New Roman" w:hAnsi="Times New Roman" w:cs="Times New Roman"/>
          <w:lang w:val="en-US"/>
        </w:rPr>
        <w:t xml:space="preserve"> </w:t>
      </w:r>
      <w:r w:rsidRPr="00197940">
        <w:rPr>
          <w:rFonts w:ascii="Times New Roman" w:hAnsi="Times New Roman" w:cs="Times New Roman"/>
          <w:lang w:val="en-US"/>
        </w:rPr>
        <w:t>N    X1    X2    X3    X4       Ycp    Yp      styp</w:t>
      </w:r>
    </w:p>
    <w:p w14:paraId="59C08DAA"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w:t>
      </w:r>
    </w:p>
    <w:p w14:paraId="4B079510"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1  15.00 24.00 19.00 26.00   710.00 716.00     0.85</w:t>
      </w:r>
    </w:p>
    <w:p w14:paraId="7CEE6CA3"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2  30.00 24.00 19.00 26.00   715.00 692.50     3.15</w:t>
      </w:r>
    </w:p>
    <w:p w14:paraId="61CAA3A5"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3  15.00 72.00 19.00 26.00   720.00 702.00     2.50</w:t>
      </w:r>
    </w:p>
    <w:p w14:paraId="35F4E9A7"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4  30.00 72.00 19.00 26.00   710.00 703.00     0.99</w:t>
      </w:r>
    </w:p>
    <w:p w14:paraId="0FB4770D"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5  15.00 24.00 13.00 26.00   726.00 716.00     1.38</w:t>
      </w:r>
    </w:p>
    <w:p w14:paraId="1947D6DC"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6  30.00 24.00 13.00 26.00   667.00 692.50     3.82</w:t>
      </w:r>
    </w:p>
    <w:p w14:paraId="740A850B"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7  15.00 72.00 13.00 26.00   680.00 702.00     3.24</w:t>
      </w:r>
    </w:p>
    <w:p w14:paraId="529EF00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8  30.00 72.00 13.00 26.00   708.00 703.00     0.71</w:t>
      </w:r>
    </w:p>
    <w:p w14:paraId="366A3DB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9  15.00 24.00 19.00 10.00   712.00 716.00     0.56</w:t>
      </w:r>
    </w:p>
    <w:p w14:paraId="24CD7549"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10  30.00 24.00 19.00 10.00   698.00 692.50     0.79</w:t>
      </w:r>
    </w:p>
    <w:p w14:paraId="79193E05"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11  15.00 72.00 19.00 10.00   702.00 702.00     0.00</w:t>
      </w:r>
    </w:p>
    <w:p w14:paraId="586D311D"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12  30.00 72.00 19.00 10.00   684.00 703.00     2.78</w:t>
      </w:r>
    </w:p>
    <w:p w14:paraId="7002039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13  15.00 24.00 13.00 10.00   716.00 716.00     0.00</w:t>
      </w:r>
    </w:p>
    <w:p w14:paraId="184FD04F"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14  30.00 24.00 13.00 10.00   690.00 692.50     0.36</w:t>
      </w:r>
    </w:p>
    <w:p w14:paraId="48F71947"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15  15.00 72.00 13.00 10.00   706.00 702.00     0.57</w:t>
      </w:r>
    </w:p>
    <w:p w14:paraId="4A91839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16  30.00 72.00 13.00 10.00   710.00 703.00     0.99</w:t>
      </w:r>
    </w:p>
    <w:p w14:paraId="4B715C84"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w:t>
      </w:r>
    </w:p>
    <w:p w14:paraId="56F7240B" w14:textId="77777777" w:rsidR="003F7946" w:rsidRPr="00197940" w:rsidRDefault="003F7946" w:rsidP="003F7946">
      <w:pPr>
        <w:pStyle w:val="af"/>
        <w:rPr>
          <w:rFonts w:ascii="Times New Roman" w:hAnsi="Times New Roman" w:cs="Times New Roman"/>
        </w:rPr>
      </w:pPr>
    </w:p>
    <w:p w14:paraId="622EB00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min  30.000  24.000  13.000  10.000          692.50</w:t>
      </w:r>
    </w:p>
    <w:p w14:paraId="342319CA"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max  15.000  24.000  13.000  10.000          716.00</w:t>
      </w:r>
    </w:p>
    <w:p w14:paraId="41A124C9" w14:textId="77777777" w:rsidR="003F7946" w:rsidRPr="00197940" w:rsidRDefault="003F7946" w:rsidP="003F7946">
      <w:pPr>
        <w:pStyle w:val="af"/>
        <w:rPr>
          <w:rFonts w:ascii="Times New Roman" w:hAnsi="Times New Roman" w:cs="Times New Roman"/>
        </w:rPr>
      </w:pPr>
    </w:p>
    <w:p w14:paraId="5E0D1B05"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Статистические показатели:</w:t>
      </w:r>
    </w:p>
    <w:p w14:paraId="37D26D27"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критерий Стьюдента                      tкp=  4.304</w:t>
      </w:r>
    </w:p>
    <w:p w14:paraId="1EB23EF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дисперсия ошибки опыта и неадекватности s2y= 25.000000 s2ag=221.083333</w:t>
      </w:r>
    </w:p>
    <w:p w14:paraId="37259239"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среднеквадратичное отклонение           sy =  5.000000 sag = 14.868871</w:t>
      </w:r>
    </w:p>
    <w:p w14:paraId="3767530C"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число степеней свободы                 Ns2y=  2     Ns2ag= 12</w:t>
      </w:r>
    </w:p>
    <w:p w14:paraId="11E9D1FF"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критерий Фишера                          Fp=  8.84    Fкp= 19.41</w:t>
      </w:r>
    </w:p>
    <w:p w14:paraId="5229E6EC" w14:textId="77777777" w:rsidR="003F7946" w:rsidRPr="00197940" w:rsidRDefault="003F7946" w:rsidP="003F7946">
      <w:pPr>
        <w:rPr>
          <w:rFonts w:ascii="Times New Roman" w:hAnsi="Times New Roman" w:cs="Times New Roman"/>
          <w:sz w:val="21"/>
          <w:szCs w:val="21"/>
        </w:rPr>
      </w:pPr>
      <w:r w:rsidRPr="00197940">
        <w:rPr>
          <w:rFonts w:ascii="Times New Roman" w:hAnsi="Times New Roman" w:cs="Times New Roman"/>
        </w:rPr>
        <w:br w:type="page"/>
      </w:r>
    </w:p>
    <w:p w14:paraId="2C8CC9EC" w14:textId="77777777" w:rsidR="003F7946" w:rsidRPr="00197940" w:rsidRDefault="003F7946" w:rsidP="003F7946">
      <w:pPr>
        <w:pStyle w:val="af"/>
        <w:rPr>
          <w:rFonts w:ascii="Times New Roman" w:hAnsi="Times New Roman" w:cs="Times New Roman"/>
        </w:rPr>
      </w:pPr>
    </w:p>
    <w:p w14:paraId="302B2293"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РАСЧЕТ КОЭФФИЦИЕНТОВ РЕГРЕССИИ МЕТОДОМ НАИМЕНЬШИХ КВАДРАТОВ</w:t>
      </w:r>
    </w:p>
    <w:p w14:paraId="01DA31F4"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по линейному плану </w:t>
      </w:r>
    </w:p>
    <w:p w14:paraId="2ABB1B3C"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с учетом межфакторных взаимодействий </w:t>
      </w:r>
    </w:p>
    <w:p w14:paraId="67108C1D" w14:textId="77777777" w:rsidR="003F7946" w:rsidRPr="00197940" w:rsidRDefault="003F7946" w:rsidP="003F7946">
      <w:pPr>
        <w:pStyle w:val="af"/>
        <w:rPr>
          <w:rFonts w:ascii="Times New Roman" w:hAnsi="Times New Roman" w:cs="Times New Roman"/>
        </w:rPr>
      </w:pPr>
    </w:p>
    <w:p w14:paraId="00DC11AD"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Количество опытов N= 16,  коэффициентов KK=11,  факторов KF= 4</w:t>
      </w:r>
    </w:p>
    <w:p w14:paraId="159EC4DC"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х1-темп.воды, оС; х2-вр.прор., ч; х3-вл.зерна, %; х4-темп.зерна, оС</w:t>
      </w:r>
    </w:p>
    <w:p w14:paraId="06F2E971" w14:textId="77777777" w:rsidR="003F7946" w:rsidRPr="00197940" w:rsidRDefault="003F7946" w:rsidP="003F7946">
      <w:pPr>
        <w:pStyle w:val="af"/>
        <w:rPr>
          <w:rFonts w:ascii="Times New Roman" w:hAnsi="Times New Roman" w:cs="Times New Roman"/>
        </w:rPr>
      </w:pPr>
    </w:p>
    <w:p w14:paraId="2FF257E6"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Y2-1000 зерна (Кожа)</w:t>
      </w:r>
    </w:p>
    <w:p w14:paraId="7F22EB74"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Количество повторностей опытов   m = 1   m0= 0</w:t>
      </w:r>
    </w:p>
    <w:p w14:paraId="79AFC1FA" w14:textId="77777777" w:rsidR="003F7946" w:rsidRPr="00197940" w:rsidRDefault="003F7946" w:rsidP="003F7946">
      <w:pPr>
        <w:pStyle w:val="af"/>
        <w:rPr>
          <w:rFonts w:ascii="Times New Roman" w:hAnsi="Times New Roman" w:cs="Times New Roman"/>
        </w:rPr>
      </w:pPr>
    </w:p>
    <w:p w14:paraId="66B18D94"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Коэффициенты регрессии (b) и их доверительные ошибки (e):</w:t>
      </w:r>
    </w:p>
    <w:p w14:paraId="4491470C"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b0 =42.96885  b1 = 0.10669  b2 =-0.06486  b3 =-0.12885</w:t>
      </w:r>
    </w:p>
    <w:p w14:paraId="145F80DD"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b4 =-0.31172  b12=-0.00659  b13= 0.01206  b14= 0.00713</w:t>
      </w:r>
    </w:p>
    <w:p w14:paraId="2EDF482C"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b23= 0.00396  b24= 0.00787  b34=-0.00453</w:t>
      </w:r>
    </w:p>
    <w:p w14:paraId="46E08811"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e0 =45.43612  e1 = 1.45989  e2 = 0.48493  e3 = 2.56792</w:t>
      </w:r>
    </w:p>
    <w:p w14:paraId="2ED0C3FA"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e4 = 1.43692  e12= 0.00980  e13= 0.07842  e14= 0.02941</w:t>
      </w:r>
    </w:p>
    <w:p w14:paraId="19FB1275"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e23= 0.02451  e24= 0.00919  e34= 0.07352</w:t>
      </w:r>
    </w:p>
    <w:p w14:paraId="4FFFD4AA" w14:textId="77777777" w:rsidR="003F7946" w:rsidRPr="00197940" w:rsidRDefault="003F7946" w:rsidP="003F7946">
      <w:pPr>
        <w:pStyle w:val="af"/>
        <w:rPr>
          <w:rFonts w:ascii="Times New Roman" w:hAnsi="Times New Roman" w:cs="Times New Roman"/>
          <w:lang w:val="en-US"/>
        </w:rPr>
      </w:pPr>
    </w:p>
    <w:p w14:paraId="248E668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Значимые коэффициенты регрессии:</w:t>
      </w:r>
    </w:p>
    <w:p w14:paraId="05FF6086"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b0 =36.85266  b1 = 0.31338  b12=-0.00421  b24= 0.00447</w:t>
      </w:r>
    </w:p>
    <w:p w14:paraId="3126993F" w14:textId="77777777" w:rsidR="003F7946" w:rsidRPr="00AE3CCC" w:rsidRDefault="003F7946" w:rsidP="003F7946">
      <w:pPr>
        <w:pStyle w:val="af"/>
        <w:rPr>
          <w:rFonts w:ascii="Times New Roman" w:hAnsi="Times New Roman" w:cs="Times New Roman"/>
          <w:lang w:val="en-US"/>
        </w:rPr>
      </w:pPr>
      <w:r w:rsidRPr="00197940">
        <w:rPr>
          <w:rFonts w:ascii="Times New Roman" w:hAnsi="Times New Roman" w:cs="Times New Roman"/>
          <w:lang w:val="en-US"/>
        </w:rPr>
        <w:t>e</w:t>
      </w:r>
      <w:r w:rsidRPr="00AE3CCC">
        <w:rPr>
          <w:rFonts w:ascii="Times New Roman" w:hAnsi="Times New Roman" w:cs="Times New Roman"/>
          <w:lang w:val="en-US"/>
        </w:rPr>
        <w:t xml:space="preserve">0 = 6.52557  </w:t>
      </w:r>
      <w:r w:rsidRPr="00197940">
        <w:rPr>
          <w:rFonts w:ascii="Times New Roman" w:hAnsi="Times New Roman" w:cs="Times New Roman"/>
          <w:lang w:val="en-US"/>
        </w:rPr>
        <w:t>e</w:t>
      </w:r>
      <w:r w:rsidRPr="00AE3CCC">
        <w:rPr>
          <w:rFonts w:ascii="Times New Roman" w:hAnsi="Times New Roman" w:cs="Times New Roman"/>
          <w:lang w:val="en-US"/>
        </w:rPr>
        <w:t xml:space="preserve">1 = 0.30953  </w:t>
      </w:r>
      <w:r w:rsidRPr="00197940">
        <w:rPr>
          <w:rFonts w:ascii="Times New Roman" w:hAnsi="Times New Roman" w:cs="Times New Roman"/>
          <w:lang w:val="en-US"/>
        </w:rPr>
        <w:t>e</w:t>
      </w:r>
      <w:r w:rsidRPr="00AE3CCC">
        <w:rPr>
          <w:rFonts w:ascii="Times New Roman" w:hAnsi="Times New Roman" w:cs="Times New Roman"/>
          <w:lang w:val="en-US"/>
        </w:rPr>
        <w:t xml:space="preserve">12= 0.00419  </w:t>
      </w:r>
      <w:r w:rsidRPr="00197940">
        <w:rPr>
          <w:rFonts w:ascii="Times New Roman" w:hAnsi="Times New Roman" w:cs="Times New Roman"/>
          <w:lang w:val="en-US"/>
        </w:rPr>
        <w:t>e</w:t>
      </w:r>
      <w:r w:rsidRPr="00AE3CCC">
        <w:rPr>
          <w:rFonts w:ascii="Times New Roman" w:hAnsi="Times New Roman" w:cs="Times New Roman"/>
          <w:lang w:val="en-US"/>
        </w:rPr>
        <w:t>24= 0.00392</w:t>
      </w:r>
    </w:p>
    <w:p w14:paraId="30D1D1F1" w14:textId="77777777" w:rsidR="003F7946" w:rsidRPr="00AE3CCC" w:rsidRDefault="003F7946" w:rsidP="003F7946">
      <w:pPr>
        <w:pStyle w:val="af"/>
        <w:rPr>
          <w:rFonts w:ascii="Times New Roman" w:hAnsi="Times New Roman" w:cs="Times New Roman"/>
          <w:lang w:val="en-US"/>
        </w:rPr>
      </w:pPr>
    </w:p>
    <w:p w14:paraId="7C6FCC09" w14:textId="77777777" w:rsidR="003F7946" w:rsidRPr="00AE3CCC" w:rsidRDefault="003F7946" w:rsidP="003F7946">
      <w:pPr>
        <w:pStyle w:val="af"/>
        <w:rPr>
          <w:rFonts w:ascii="Times New Roman" w:hAnsi="Times New Roman" w:cs="Times New Roman"/>
          <w:lang w:val="en-US"/>
        </w:rPr>
      </w:pPr>
      <w:r w:rsidRPr="00AE3CCC">
        <w:rPr>
          <w:rFonts w:ascii="Times New Roman" w:hAnsi="Times New Roman" w:cs="Times New Roman"/>
          <w:lang w:val="en-US"/>
        </w:rPr>
        <w:t>----------------------------------------------------------</w:t>
      </w:r>
    </w:p>
    <w:p w14:paraId="67F36C07" w14:textId="77777777" w:rsidR="003F7946" w:rsidRPr="00197940" w:rsidRDefault="003F7946" w:rsidP="003F7946">
      <w:pPr>
        <w:pStyle w:val="af"/>
        <w:rPr>
          <w:rFonts w:ascii="Times New Roman" w:hAnsi="Times New Roman" w:cs="Times New Roman"/>
          <w:lang w:val="en-US"/>
        </w:rPr>
      </w:pPr>
      <w:r w:rsidRPr="00AE3CCC">
        <w:rPr>
          <w:rFonts w:ascii="Times New Roman" w:hAnsi="Times New Roman" w:cs="Times New Roman"/>
          <w:lang w:val="en-US"/>
        </w:rPr>
        <w:t xml:space="preserve"> </w:t>
      </w:r>
      <w:r w:rsidRPr="00197940">
        <w:rPr>
          <w:rFonts w:ascii="Times New Roman" w:hAnsi="Times New Roman" w:cs="Times New Roman"/>
          <w:lang w:val="en-US"/>
        </w:rPr>
        <w:t>N    X1    X2    X3    X4       Ycp    Yp      styp</w:t>
      </w:r>
    </w:p>
    <w:p w14:paraId="0084450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w:t>
      </w:r>
    </w:p>
    <w:p w14:paraId="6D57DF86"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1  15.00 24.00 19.00 26.00    39.98  42.83     7.13</w:t>
      </w:r>
    </w:p>
    <w:p w14:paraId="5F26FF4E"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2  30.00 24.00 19.00 26.00    46.80  46.02     1.67</w:t>
      </w:r>
    </w:p>
    <w:p w14:paraId="761D40CE"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3  15.00 72.00 19.00 26.00    46.54  45.39     2.48</w:t>
      </w:r>
    </w:p>
    <w:p w14:paraId="5B4C0723"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4  30.00 72.00 19.00 26.00    47.09  45.55     3.28</w:t>
      </w:r>
    </w:p>
    <w:p w14:paraId="0EBA9D90"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5  15.00 24.00 13.00 26.00    38.89  42.83    10.13</w:t>
      </w:r>
    </w:p>
    <w:p w14:paraId="283B5A9B"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6  30.00 24.00 13.00 26.00    46.90  46.02     1.88</w:t>
      </w:r>
    </w:p>
    <w:p w14:paraId="080FB61E"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7  15.00 72.00 13.00 26.00    47.37  45.39     4.18</w:t>
      </w:r>
    </w:p>
    <w:p w14:paraId="5DCA4D27"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8  30.00 72.00 13.00 26.00    42.10  45.55     8.19</w:t>
      </w:r>
    </w:p>
    <w:p w14:paraId="34FEAA1C"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9  15.00 24.00 19.00 10.00    43.58  41.11     5.66</w:t>
      </w:r>
    </w:p>
    <w:p w14:paraId="28D0BEF4"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10  30.00 24.00 19.00 10.00    45.20  44.30     1.99</w:t>
      </w:r>
    </w:p>
    <w:p w14:paraId="6B3A54C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11  15.00 72.00 19.00 10.00    41.39  40.23     2.80</w:t>
      </w:r>
    </w:p>
    <w:p w14:paraId="37D26035"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12  30.00 72.00 19.00 10.00    41.26  40.39     2.11</w:t>
      </w:r>
    </w:p>
    <w:p w14:paraId="1CC1A0E8"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13  15.00 24.00 13.00 10.00    43.15  41.11     4.72</w:t>
      </w:r>
    </w:p>
    <w:p w14:paraId="4B469AFB"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14  30.00 24.00 13.00 10.00    42.88  44.30     3.31</w:t>
      </w:r>
    </w:p>
    <w:p w14:paraId="6EB45996"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15  15.00 72.00 13.00 10.00    38.23  40.23     5.24</w:t>
      </w:r>
    </w:p>
    <w:p w14:paraId="17DDB77F"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16  30.00 72.00 13.00 10.00    40.28  40.39     0.28</w:t>
      </w:r>
    </w:p>
    <w:p w14:paraId="2FD53B1C"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w:t>
      </w:r>
    </w:p>
    <w:p w14:paraId="22496EF3" w14:textId="77777777" w:rsidR="003F7946" w:rsidRPr="00197940" w:rsidRDefault="003F7946" w:rsidP="003F7946">
      <w:pPr>
        <w:pStyle w:val="af"/>
        <w:rPr>
          <w:rFonts w:ascii="Times New Roman" w:hAnsi="Times New Roman" w:cs="Times New Roman"/>
        </w:rPr>
      </w:pPr>
    </w:p>
    <w:p w14:paraId="76322895"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min  15.000  72.000  13.000  10.000           40.23</w:t>
      </w:r>
    </w:p>
    <w:p w14:paraId="7D4BC0D4"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max  30.000  24.000  13.000  26.000           46.02</w:t>
      </w:r>
    </w:p>
    <w:p w14:paraId="5E318A03" w14:textId="77777777" w:rsidR="003F7946" w:rsidRPr="00197940" w:rsidRDefault="003F7946" w:rsidP="003F7946">
      <w:pPr>
        <w:pStyle w:val="af"/>
        <w:rPr>
          <w:rFonts w:ascii="Times New Roman" w:hAnsi="Times New Roman" w:cs="Times New Roman"/>
        </w:rPr>
      </w:pPr>
    </w:p>
    <w:p w14:paraId="2D887ED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Статистические показатели:</w:t>
      </w:r>
    </w:p>
    <w:p w14:paraId="6875D6B7"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критерий Стьюдента                      tкp=  4.304</w:t>
      </w:r>
    </w:p>
    <w:p w14:paraId="0BBB0C9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дисперсия ошибки опыта и неадекватности s2y=  2.689600 s2ag=  5.312442</w:t>
      </w:r>
    </w:p>
    <w:p w14:paraId="21DDC13D"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среднеквадратичное отклонение           sy =  1.640000 sag =  2.304874</w:t>
      </w:r>
    </w:p>
    <w:p w14:paraId="534AFB3B"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число степеней свободы                 Ns2y=  2     Ns2ag= 12</w:t>
      </w:r>
    </w:p>
    <w:p w14:paraId="7E94D78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критерий Фишера                          Fp=  1.98    Fкp= 19.41</w:t>
      </w:r>
    </w:p>
    <w:p w14:paraId="2F1C5E3C" w14:textId="77777777" w:rsidR="003F7946" w:rsidRPr="00197940" w:rsidRDefault="003F7946" w:rsidP="003F7946">
      <w:pPr>
        <w:rPr>
          <w:rFonts w:ascii="Times New Roman" w:hAnsi="Times New Roman" w:cs="Times New Roman"/>
          <w:sz w:val="21"/>
          <w:szCs w:val="21"/>
        </w:rPr>
      </w:pPr>
      <w:r w:rsidRPr="00197940">
        <w:rPr>
          <w:rFonts w:ascii="Times New Roman" w:hAnsi="Times New Roman" w:cs="Times New Roman"/>
        </w:rPr>
        <w:br w:type="page"/>
      </w:r>
    </w:p>
    <w:p w14:paraId="6E57ECB3" w14:textId="77777777" w:rsidR="003F7946" w:rsidRPr="00197940" w:rsidRDefault="003F7946" w:rsidP="003F7946">
      <w:pPr>
        <w:pStyle w:val="af"/>
        <w:rPr>
          <w:rFonts w:ascii="Times New Roman" w:hAnsi="Times New Roman" w:cs="Times New Roman"/>
        </w:rPr>
      </w:pPr>
    </w:p>
    <w:p w14:paraId="3E20851D"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РАСЧЕТ КОЭФФИЦИЕНТОВ РЕГРЕССИИ МЕТОДОМ НАИМЕНЬШИХ КВАДРАТОВ</w:t>
      </w:r>
    </w:p>
    <w:p w14:paraId="009F8D9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по линейному плану </w:t>
      </w:r>
    </w:p>
    <w:p w14:paraId="0406B9F6"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с учетом межфакторных взаимодействий </w:t>
      </w:r>
    </w:p>
    <w:p w14:paraId="1118D462" w14:textId="77777777" w:rsidR="003F7946" w:rsidRPr="00197940" w:rsidRDefault="003F7946" w:rsidP="003F7946">
      <w:pPr>
        <w:pStyle w:val="af"/>
        <w:rPr>
          <w:rFonts w:ascii="Times New Roman" w:hAnsi="Times New Roman" w:cs="Times New Roman"/>
        </w:rPr>
      </w:pPr>
    </w:p>
    <w:p w14:paraId="0098738D"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Количество опытов N= 16,  коэффициентов KK=11,  факторов KF= 4</w:t>
      </w:r>
    </w:p>
    <w:p w14:paraId="7395A86A"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х1-темп.воды, оС; х2-вр.прор., ч; х3-вл.зерна, %; х4-темп.зерна, оС</w:t>
      </w:r>
    </w:p>
    <w:p w14:paraId="4F6AE5BF" w14:textId="77777777" w:rsidR="003F7946" w:rsidRPr="00197940" w:rsidRDefault="003F7946" w:rsidP="003F7946">
      <w:pPr>
        <w:pStyle w:val="af"/>
        <w:rPr>
          <w:rFonts w:ascii="Times New Roman" w:hAnsi="Times New Roman" w:cs="Times New Roman"/>
        </w:rPr>
      </w:pPr>
    </w:p>
    <w:p w14:paraId="52FCB5EA"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Y3-Крахмал (Кожа)</w:t>
      </w:r>
    </w:p>
    <w:p w14:paraId="43DBB09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Количество повторностей опытов   m = 1   m0= 0</w:t>
      </w:r>
    </w:p>
    <w:p w14:paraId="5E118D5B" w14:textId="77777777" w:rsidR="003F7946" w:rsidRPr="00197940" w:rsidRDefault="003F7946" w:rsidP="003F7946">
      <w:pPr>
        <w:pStyle w:val="af"/>
        <w:rPr>
          <w:rFonts w:ascii="Times New Roman" w:hAnsi="Times New Roman" w:cs="Times New Roman"/>
        </w:rPr>
      </w:pPr>
    </w:p>
    <w:p w14:paraId="6268BE5D"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Коэффициенты регрессии (b) и их доверительные ошибки (e):</w:t>
      </w:r>
    </w:p>
    <w:p w14:paraId="675BDB9C"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b0 = 0.21521  b1 = 0.04528  b2 = 0.16810  b3 = 1.01198</w:t>
      </w:r>
    </w:p>
    <w:p w14:paraId="4A04EA1B"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b4 = 0.56198  b12= 0.00419  b13= 0.00372  b14=-0.01458</w:t>
      </w:r>
    </w:p>
    <w:p w14:paraId="3995E001"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b23=-0.01797  b24= 0.00116  b34=-0.01557</w:t>
      </w:r>
    </w:p>
    <w:p w14:paraId="45BF6A2B"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e0 =25.21150  e1 = 0.81006  e2 = 0.26908  e3 = 1.42488</w:t>
      </w:r>
    </w:p>
    <w:p w14:paraId="5B58CB5C"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e4 = 0.79732  e12= 0.00544  e13= 0.04351  e14= 0.01632</w:t>
      </w:r>
    </w:p>
    <w:p w14:paraId="787E7D28"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e23= 0.01360  e24= 0.00510  e34= 0.04079</w:t>
      </w:r>
    </w:p>
    <w:p w14:paraId="27946796" w14:textId="77777777" w:rsidR="003F7946" w:rsidRPr="00197940" w:rsidRDefault="003F7946" w:rsidP="003F7946">
      <w:pPr>
        <w:pStyle w:val="af"/>
        <w:rPr>
          <w:rFonts w:ascii="Times New Roman" w:hAnsi="Times New Roman" w:cs="Times New Roman"/>
          <w:lang w:val="en-US"/>
        </w:rPr>
      </w:pPr>
    </w:p>
    <w:p w14:paraId="0356A94E"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Значимые коэффициенты регрессии:</w:t>
      </w:r>
    </w:p>
    <w:p w14:paraId="2EA9D793"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b0 = 0.00000  b2 = 0.37406  b3 = 1.14407  b23=-0.02345</w:t>
      </w:r>
    </w:p>
    <w:p w14:paraId="44BFEBC2" w14:textId="77777777" w:rsidR="003F7946" w:rsidRPr="00AE3CCC" w:rsidRDefault="003F7946" w:rsidP="003F7946">
      <w:pPr>
        <w:pStyle w:val="af"/>
        <w:rPr>
          <w:rFonts w:ascii="Times New Roman" w:hAnsi="Times New Roman" w:cs="Times New Roman"/>
          <w:lang w:val="en-US"/>
        </w:rPr>
      </w:pPr>
      <w:r w:rsidRPr="00197940">
        <w:rPr>
          <w:rFonts w:ascii="Times New Roman" w:hAnsi="Times New Roman" w:cs="Times New Roman"/>
          <w:lang w:val="en-US"/>
        </w:rPr>
        <w:t>e</w:t>
      </w:r>
      <w:r w:rsidRPr="00AE3CCC">
        <w:rPr>
          <w:rFonts w:ascii="Times New Roman" w:hAnsi="Times New Roman" w:cs="Times New Roman"/>
          <w:lang w:val="en-US"/>
        </w:rPr>
        <w:t xml:space="preserve">0 = 0.00000  </w:t>
      </w:r>
      <w:r w:rsidRPr="00197940">
        <w:rPr>
          <w:rFonts w:ascii="Times New Roman" w:hAnsi="Times New Roman" w:cs="Times New Roman"/>
          <w:lang w:val="en-US"/>
        </w:rPr>
        <w:t>e</w:t>
      </w:r>
      <w:r w:rsidRPr="00AE3CCC">
        <w:rPr>
          <w:rFonts w:ascii="Times New Roman" w:hAnsi="Times New Roman" w:cs="Times New Roman"/>
          <w:lang w:val="en-US"/>
        </w:rPr>
        <w:t xml:space="preserve">2 = 0.09900  </w:t>
      </w:r>
      <w:r w:rsidRPr="00197940">
        <w:rPr>
          <w:rFonts w:ascii="Times New Roman" w:hAnsi="Times New Roman" w:cs="Times New Roman"/>
          <w:lang w:val="en-US"/>
        </w:rPr>
        <w:t>e</w:t>
      </w:r>
      <w:r w:rsidRPr="00AE3CCC">
        <w:rPr>
          <w:rFonts w:ascii="Times New Roman" w:hAnsi="Times New Roman" w:cs="Times New Roman"/>
          <w:lang w:val="en-US"/>
        </w:rPr>
        <w:t xml:space="preserve">3 = 0.13448  </w:t>
      </w:r>
      <w:r w:rsidRPr="00197940">
        <w:rPr>
          <w:rFonts w:ascii="Times New Roman" w:hAnsi="Times New Roman" w:cs="Times New Roman"/>
          <w:lang w:val="en-US"/>
        </w:rPr>
        <w:t>e</w:t>
      </w:r>
      <w:r w:rsidRPr="00AE3CCC">
        <w:rPr>
          <w:rFonts w:ascii="Times New Roman" w:hAnsi="Times New Roman" w:cs="Times New Roman"/>
          <w:lang w:val="en-US"/>
        </w:rPr>
        <w:t>23= 0.00648</w:t>
      </w:r>
    </w:p>
    <w:p w14:paraId="11C444A6" w14:textId="77777777" w:rsidR="003F7946" w:rsidRPr="00AE3CCC" w:rsidRDefault="003F7946" w:rsidP="003F7946">
      <w:pPr>
        <w:pStyle w:val="af"/>
        <w:rPr>
          <w:rFonts w:ascii="Times New Roman" w:hAnsi="Times New Roman" w:cs="Times New Roman"/>
          <w:lang w:val="en-US"/>
        </w:rPr>
      </w:pPr>
    </w:p>
    <w:p w14:paraId="318A5F9C" w14:textId="77777777" w:rsidR="003F7946" w:rsidRPr="00AE3CCC" w:rsidRDefault="003F7946" w:rsidP="003F7946">
      <w:pPr>
        <w:pStyle w:val="af"/>
        <w:rPr>
          <w:rFonts w:ascii="Times New Roman" w:hAnsi="Times New Roman" w:cs="Times New Roman"/>
          <w:lang w:val="en-US"/>
        </w:rPr>
      </w:pPr>
      <w:r w:rsidRPr="00AE3CCC">
        <w:rPr>
          <w:rFonts w:ascii="Times New Roman" w:hAnsi="Times New Roman" w:cs="Times New Roman"/>
          <w:lang w:val="en-US"/>
        </w:rPr>
        <w:t>----------------------------------------------------------</w:t>
      </w:r>
    </w:p>
    <w:p w14:paraId="2482AC34" w14:textId="77777777" w:rsidR="003F7946" w:rsidRPr="00197940" w:rsidRDefault="003F7946" w:rsidP="003F7946">
      <w:pPr>
        <w:pStyle w:val="af"/>
        <w:rPr>
          <w:rFonts w:ascii="Times New Roman" w:hAnsi="Times New Roman" w:cs="Times New Roman"/>
          <w:lang w:val="en-US"/>
        </w:rPr>
      </w:pPr>
      <w:r w:rsidRPr="00AE3CCC">
        <w:rPr>
          <w:rFonts w:ascii="Times New Roman" w:hAnsi="Times New Roman" w:cs="Times New Roman"/>
          <w:lang w:val="en-US"/>
        </w:rPr>
        <w:t xml:space="preserve"> </w:t>
      </w:r>
      <w:r w:rsidRPr="00197940">
        <w:rPr>
          <w:rFonts w:ascii="Times New Roman" w:hAnsi="Times New Roman" w:cs="Times New Roman"/>
          <w:lang w:val="en-US"/>
        </w:rPr>
        <w:t>N    X1    X2    X3    X4       Ycp    Yp      styp</w:t>
      </w:r>
    </w:p>
    <w:p w14:paraId="44151A23"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w:t>
      </w:r>
    </w:p>
    <w:p w14:paraId="789882FC"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1  15.00 24.00 19.00 26.00    20.58  20.02     2.71</w:t>
      </w:r>
    </w:p>
    <w:p w14:paraId="0DE5E853"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2  30.00 24.00 19.00 26.00    18.70  20.02     7.08</w:t>
      </w:r>
    </w:p>
    <w:p w14:paraId="480E657C"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3  15.00 72.00 19.00 26.00    16.83  16.59     1.40</w:t>
      </w:r>
    </w:p>
    <w:p w14:paraId="6B581BC3"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4  30.00 72.00 19.00 26.00    16.28  16.59     1.93</w:t>
      </w:r>
    </w:p>
    <w:p w14:paraId="2E2E0040"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5  15.00 24.00 13.00 26.00    19.01  16.54    13.02</w:t>
      </w:r>
    </w:p>
    <w:p w14:paraId="35CC6D3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6  30.00 24.00 13.00 26.00    15.67  16.54     5.52</w:t>
      </w:r>
    </w:p>
    <w:p w14:paraId="7E85D7C0"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7  15.00 72.00 13.00 26.00    20.22  19.86     1.78</w:t>
      </w:r>
    </w:p>
    <w:p w14:paraId="6FB2D09E"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8  30.00 72.00 13.00 26.00    21.61  19.86     8.10</w:t>
      </w:r>
    </w:p>
    <w:p w14:paraId="39FA1E95"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9  15.00 24.00 19.00 10.00    18.38  20.02     8.94</w:t>
      </w:r>
    </w:p>
    <w:p w14:paraId="4B74043C"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10  30.00 24.00 19.00 10.00    20.51  20.02     2.37</w:t>
      </w:r>
    </w:p>
    <w:p w14:paraId="3CD33DED"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11  15.00 72.00 19.00 10.00    15.16  16.59     9.46</w:t>
      </w:r>
    </w:p>
    <w:p w14:paraId="0EFB758E"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12  30.00 72.00 19.00 10.00    18.75  16.59    11.49</w:t>
      </w:r>
    </w:p>
    <w:p w14:paraId="5FD994DC"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13  15.00 24.00 13.00 10.00    17.30  16.54     4.42</w:t>
      </w:r>
    </w:p>
    <w:p w14:paraId="3930B8AE"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14  30.00 24.00 13.00 10.00    16.97  16.54     2.56</w:t>
      </w:r>
    </w:p>
    <w:p w14:paraId="1D29AF40"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15  15.00 72.00 13.00 10.00    16.22  19.86    22.44</w:t>
      </w:r>
    </w:p>
    <w:p w14:paraId="6334DB07"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16  30.00 72.00 13.00 10.00    20.45  19.86     2.89</w:t>
      </w:r>
    </w:p>
    <w:p w14:paraId="7DC37EE5"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w:t>
      </w:r>
    </w:p>
    <w:p w14:paraId="4FE811D9" w14:textId="77777777" w:rsidR="003F7946" w:rsidRPr="00197940" w:rsidRDefault="003F7946" w:rsidP="003F7946">
      <w:pPr>
        <w:pStyle w:val="af"/>
        <w:rPr>
          <w:rFonts w:ascii="Times New Roman" w:hAnsi="Times New Roman" w:cs="Times New Roman"/>
        </w:rPr>
      </w:pPr>
    </w:p>
    <w:p w14:paraId="15019903"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min  15.000  24.000  13.000  10.000           16.54</w:t>
      </w:r>
    </w:p>
    <w:p w14:paraId="7957C02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max  15.000  24.000  19.000  10.000           20.02</w:t>
      </w:r>
    </w:p>
    <w:p w14:paraId="3672D376" w14:textId="77777777" w:rsidR="003F7946" w:rsidRPr="00197940" w:rsidRDefault="003F7946" w:rsidP="003F7946">
      <w:pPr>
        <w:pStyle w:val="af"/>
        <w:rPr>
          <w:rFonts w:ascii="Times New Roman" w:hAnsi="Times New Roman" w:cs="Times New Roman"/>
        </w:rPr>
      </w:pPr>
    </w:p>
    <w:p w14:paraId="6E271A20"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Статистические показатели:</w:t>
      </w:r>
    </w:p>
    <w:p w14:paraId="6D2229AB"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критерий Стьюдента                      tкp=  4.304</w:t>
      </w:r>
    </w:p>
    <w:p w14:paraId="52A582A0"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дисперсия ошибки опыта и неадекватности s2y=  0.828100 s2ag=  2.791716</w:t>
      </w:r>
    </w:p>
    <w:p w14:paraId="3291178E"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среднеквадратичное отклонение           sy =  0.910000 sag =  1.670843</w:t>
      </w:r>
    </w:p>
    <w:p w14:paraId="03417DDA"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число степеней свободы                 Ns2y=  2     Ns2ag= 13</w:t>
      </w:r>
    </w:p>
    <w:p w14:paraId="0285D0D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критерий Фишера                          Fp=  3.37    Fкp= 19.42</w:t>
      </w:r>
    </w:p>
    <w:p w14:paraId="62A89361" w14:textId="77777777" w:rsidR="003F7946" w:rsidRPr="00197940" w:rsidRDefault="003F7946" w:rsidP="003F7946">
      <w:pPr>
        <w:rPr>
          <w:rFonts w:ascii="Times New Roman" w:hAnsi="Times New Roman" w:cs="Times New Roman"/>
          <w:sz w:val="21"/>
          <w:szCs w:val="21"/>
        </w:rPr>
      </w:pPr>
      <w:r w:rsidRPr="00197940">
        <w:rPr>
          <w:rFonts w:ascii="Times New Roman" w:hAnsi="Times New Roman" w:cs="Times New Roman"/>
        </w:rPr>
        <w:br w:type="page"/>
      </w:r>
    </w:p>
    <w:p w14:paraId="782ADC94" w14:textId="77777777" w:rsidR="003F7946" w:rsidRPr="00197940" w:rsidRDefault="003F7946" w:rsidP="003F7946">
      <w:pPr>
        <w:pStyle w:val="af"/>
        <w:rPr>
          <w:rFonts w:ascii="Times New Roman" w:hAnsi="Times New Roman" w:cs="Times New Roman"/>
        </w:rPr>
      </w:pPr>
    </w:p>
    <w:p w14:paraId="1F5D04FE"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РАСЧЕТ КОЭФФИЦИЕНТОВ РЕГРЕССИИ МЕТОДОМ НАИМЕНЬШИХ КВАДРАТОВ</w:t>
      </w:r>
    </w:p>
    <w:p w14:paraId="4E95350D"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по линейному плану </w:t>
      </w:r>
    </w:p>
    <w:p w14:paraId="4D211714"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с учетом межфакторных взаимодействий </w:t>
      </w:r>
    </w:p>
    <w:p w14:paraId="097F2E90" w14:textId="77777777" w:rsidR="003F7946" w:rsidRPr="00197940" w:rsidRDefault="003F7946" w:rsidP="003F7946">
      <w:pPr>
        <w:pStyle w:val="af"/>
        <w:rPr>
          <w:rFonts w:ascii="Times New Roman" w:hAnsi="Times New Roman" w:cs="Times New Roman"/>
        </w:rPr>
      </w:pPr>
    </w:p>
    <w:p w14:paraId="6F2A0B0C"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Количество опытов N= 16,  коэффициентов KK=11,  факторов KF= 4</w:t>
      </w:r>
    </w:p>
    <w:p w14:paraId="3AF6C92A"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х1-темп.воды, оС; х2-вр.прор., ч; х3-вл.зерна, %; х4-темп.зерна, оС</w:t>
      </w:r>
    </w:p>
    <w:p w14:paraId="28902933" w14:textId="77777777" w:rsidR="003F7946" w:rsidRPr="00197940" w:rsidRDefault="003F7946" w:rsidP="003F7946">
      <w:pPr>
        <w:pStyle w:val="af"/>
        <w:rPr>
          <w:rFonts w:ascii="Times New Roman" w:hAnsi="Times New Roman" w:cs="Times New Roman"/>
        </w:rPr>
      </w:pPr>
    </w:p>
    <w:p w14:paraId="3D89544E"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Y4-Зола (Кожа)</w:t>
      </w:r>
    </w:p>
    <w:p w14:paraId="587418D0"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Количество повторностей опытов   m = 1   m0= 0</w:t>
      </w:r>
    </w:p>
    <w:p w14:paraId="78E8D3A7" w14:textId="77777777" w:rsidR="003F7946" w:rsidRPr="00197940" w:rsidRDefault="003F7946" w:rsidP="003F7946">
      <w:pPr>
        <w:pStyle w:val="af"/>
        <w:rPr>
          <w:rFonts w:ascii="Times New Roman" w:hAnsi="Times New Roman" w:cs="Times New Roman"/>
        </w:rPr>
      </w:pPr>
    </w:p>
    <w:p w14:paraId="170CA3AF"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Коэффициенты регрессии (b) и их доверительные ошибки (e):</w:t>
      </w:r>
    </w:p>
    <w:p w14:paraId="5AF02758"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b0 = 1.04146  b1 = 0.03740  b2 =-0.00551  b3 = 0.05510</w:t>
      </w:r>
    </w:p>
    <w:p w14:paraId="4A2252B4"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b4 =-0.00615  b12= 0.00047  b13=-0.00478  b14= 0.00019</w:t>
      </w:r>
    </w:p>
    <w:p w14:paraId="21CBA746"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b23= 0.00042  b24=-0.00063  b34= 0.00161</w:t>
      </w:r>
    </w:p>
    <w:p w14:paraId="1CDCE0C7"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e0 = 2.35492  e1 = 0.07567  e2 = 0.02513  e3 = 0.13309</w:t>
      </w:r>
    </w:p>
    <w:p w14:paraId="60A7FC8C"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e4 = 0.07447  e12= 0.00051  e13= 0.00406  e14= 0.00152</w:t>
      </w:r>
    </w:p>
    <w:p w14:paraId="279060ED"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e23= 0.00127  e24= 0.00048  e34= 0.00381</w:t>
      </w:r>
    </w:p>
    <w:p w14:paraId="68E3244F" w14:textId="77777777" w:rsidR="003F7946" w:rsidRPr="00197940" w:rsidRDefault="003F7946" w:rsidP="003F7946">
      <w:pPr>
        <w:pStyle w:val="af"/>
        <w:rPr>
          <w:rFonts w:ascii="Times New Roman" w:hAnsi="Times New Roman" w:cs="Times New Roman"/>
          <w:lang w:val="en-US"/>
        </w:rPr>
      </w:pPr>
    </w:p>
    <w:p w14:paraId="6CF4DE16" w14:textId="77777777" w:rsidR="003F7946" w:rsidRPr="003D307F" w:rsidRDefault="003F7946" w:rsidP="003F7946">
      <w:pPr>
        <w:pStyle w:val="af"/>
        <w:rPr>
          <w:rFonts w:ascii="Times New Roman" w:hAnsi="Times New Roman" w:cs="Times New Roman"/>
        </w:rPr>
      </w:pPr>
      <w:r w:rsidRPr="00197940">
        <w:rPr>
          <w:rFonts w:ascii="Times New Roman" w:hAnsi="Times New Roman" w:cs="Times New Roman"/>
        </w:rPr>
        <w:t>Значимые</w:t>
      </w:r>
      <w:r w:rsidRPr="003D307F">
        <w:rPr>
          <w:rFonts w:ascii="Times New Roman" w:hAnsi="Times New Roman" w:cs="Times New Roman"/>
        </w:rPr>
        <w:t xml:space="preserve"> </w:t>
      </w:r>
      <w:r w:rsidRPr="00197940">
        <w:rPr>
          <w:rFonts w:ascii="Times New Roman" w:hAnsi="Times New Roman" w:cs="Times New Roman"/>
        </w:rPr>
        <w:t>коэффициенты</w:t>
      </w:r>
      <w:r w:rsidRPr="003D307F">
        <w:rPr>
          <w:rFonts w:ascii="Times New Roman" w:hAnsi="Times New Roman" w:cs="Times New Roman"/>
        </w:rPr>
        <w:t xml:space="preserve"> </w:t>
      </w:r>
      <w:r w:rsidRPr="00197940">
        <w:rPr>
          <w:rFonts w:ascii="Times New Roman" w:hAnsi="Times New Roman" w:cs="Times New Roman"/>
        </w:rPr>
        <w:t>регрессии</w:t>
      </w:r>
      <w:r w:rsidRPr="003D307F">
        <w:rPr>
          <w:rFonts w:ascii="Times New Roman" w:hAnsi="Times New Roman" w:cs="Times New Roman"/>
        </w:rPr>
        <w:t>:</w:t>
      </w:r>
    </w:p>
    <w:p w14:paraId="08F8E7B5"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b0 = 1.76864  b13=-0.00076</w:t>
      </w:r>
    </w:p>
    <w:p w14:paraId="4FDDCC04" w14:textId="77777777" w:rsidR="003F7946" w:rsidRPr="00AE3CCC" w:rsidRDefault="003F7946" w:rsidP="003F7946">
      <w:pPr>
        <w:pStyle w:val="af"/>
        <w:rPr>
          <w:rFonts w:ascii="Times New Roman" w:hAnsi="Times New Roman" w:cs="Times New Roman"/>
          <w:lang w:val="en-US"/>
        </w:rPr>
      </w:pPr>
      <w:r w:rsidRPr="00197940">
        <w:rPr>
          <w:rFonts w:ascii="Times New Roman" w:hAnsi="Times New Roman" w:cs="Times New Roman"/>
          <w:lang w:val="en-US"/>
        </w:rPr>
        <w:t>e</w:t>
      </w:r>
      <w:r w:rsidRPr="00AE3CCC">
        <w:rPr>
          <w:rFonts w:ascii="Times New Roman" w:hAnsi="Times New Roman" w:cs="Times New Roman"/>
          <w:lang w:val="en-US"/>
        </w:rPr>
        <w:t xml:space="preserve">0 = 0.25309  </w:t>
      </w:r>
      <w:r w:rsidRPr="00197940">
        <w:rPr>
          <w:rFonts w:ascii="Times New Roman" w:hAnsi="Times New Roman" w:cs="Times New Roman"/>
          <w:lang w:val="en-US"/>
        </w:rPr>
        <w:t>e</w:t>
      </w:r>
      <w:r w:rsidRPr="00AE3CCC">
        <w:rPr>
          <w:rFonts w:ascii="Times New Roman" w:hAnsi="Times New Roman" w:cs="Times New Roman"/>
          <w:lang w:val="en-US"/>
        </w:rPr>
        <w:t>13= 0.00066</w:t>
      </w:r>
    </w:p>
    <w:p w14:paraId="0AE89750" w14:textId="77777777" w:rsidR="003F7946" w:rsidRPr="00AE3CCC" w:rsidRDefault="003F7946" w:rsidP="003F7946">
      <w:pPr>
        <w:pStyle w:val="af"/>
        <w:rPr>
          <w:rFonts w:ascii="Times New Roman" w:hAnsi="Times New Roman" w:cs="Times New Roman"/>
          <w:lang w:val="en-US"/>
        </w:rPr>
      </w:pPr>
    </w:p>
    <w:p w14:paraId="18019415" w14:textId="77777777" w:rsidR="003F7946" w:rsidRPr="00AE3CCC" w:rsidRDefault="003F7946" w:rsidP="003F7946">
      <w:pPr>
        <w:pStyle w:val="af"/>
        <w:rPr>
          <w:rFonts w:ascii="Times New Roman" w:hAnsi="Times New Roman" w:cs="Times New Roman"/>
          <w:lang w:val="en-US"/>
        </w:rPr>
      </w:pPr>
      <w:r w:rsidRPr="00AE3CCC">
        <w:rPr>
          <w:rFonts w:ascii="Times New Roman" w:hAnsi="Times New Roman" w:cs="Times New Roman"/>
          <w:lang w:val="en-US"/>
        </w:rPr>
        <w:t>----------------------------------------------------------</w:t>
      </w:r>
    </w:p>
    <w:p w14:paraId="0F9AB011" w14:textId="77777777" w:rsidR="003F7946" w:rsidRPr="00197940" w:rsidRDefault="003F7946" w:rsidP="003F7946">
      <w:pPr>
        <w:pStyle w:val="af"/>
        <w:rPr>
          <w:rFonts w:ascii="Times New Roman" w:hAnsi="Times New Roman" w:cs="Times New Roman"/>
          <w:lang w:val="en-US"/>
        </w:rPr>
      </w:pPr>
      <w:r w:rsidRPr="00AE3CCC">
        <w:rPr>
          <w:rFonts w:ascii="Times New Roman" w:hAnsi="Times New Roman" w:cs="Times New Roman"/>
          <w:lang w:val="en-US"/>
        </w:rPr>
        <w:t xml:space="preserve"> </w:t>
      </w:r>
      <w:r w:rsidRPr="00197940">
        <w:rPr>
          <w:rFonts w:ascii="Times New Roman" w:hAnsi="Times New Roman" w:cs="Times New Roman"/>
          <w:lang w:val="en-US"/>
        </w:rPr>
        <w:t>N    X1    X2    X3    X4       Ycp    Yp      styp</w:t>
      </w:r>
    </w:p>
    <w:p w14:paraId="3C6125C3"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w:t>
      </w:r>
    </w:p>
    <w:p w14:paraId="75F27C68"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1  15.00 24.00 19.00 26.00     1.75   1.55    11.31</w:t>
      </w:r>
    </w:p>
    <w:p w14:paraId="729BA86D"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2  30.00 24.00 19.00 26.00     1.71   1.34    21.91</w:t>
      </w:r>
    </w:p>
    <w:p w14:paraId="5899472C"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3  15.00 72.00 19.00 26.00     1.67   1.55     7.07</w:t>
      </w:r>
    </w:p>
    <w:p w14:paraId="0B4C3A48"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4  30.00 72.00 19.00 26.00     0.76   1.34    75.71</w:t>
      </w:r>
    </w:p>
    <w:p w14:paraId="066480BA"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5  15.00 24.00 13.00 26.00     1.58   1.62     2.56</w:t>
      </w:r>
    </w:p>
    <w:p w14:paraId="58AB054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6  30.00 24.00 13.00 26.00     1.18   1.47    24.76</w:t>
      </w:r>
    </w:p>
    <w:p w14:paraId="33F59CD4"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7  15.00 72.00 13.00 26.00     1.12   1.62    44.68</w:t>
      </w:r>
    </w:p>
    <w:p w14:paraId="708E4169"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8  30.00 72.00 13.00 26.00     1.78   1.47    17.29</w:t>
      </w:r>
    </w:p>
    <w:p w14:paraId="1C705587"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9  15.00 24.00 19.00 10.00     1.45   1.55     7.04</w:t>
      </w:r>
    </w:p>
    <w:p w14:paraId="1C8DE39A"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10  30.00 24.00 19.00 10.00     0.87   1.34    53.49</w:t>
      </w:r>
    </w:p>
    <w:p w14:paraId="0A615055"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11  15.00 72.00 19.00 10.00     1.89   1.55    17.88</w:t>
      </w:r>
    </w:p>
    <w:p w14:paraId="525387FF"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12  30.00 72.00 19.00 10.00     1.78   1.34    24.98</w:t>
      </w:r>
    </w:p>
    <w:p w14:paraId="69952789"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13  15.00 24.00 13.00 10.00     1.89   1.62    14.26</w:t>
      </w:r>
    </w:p>
    <w:p w14:paraId="1A1AB42C"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14  30.00 24.00 13.00 10.00     1.45   1.47     1.53</w:t>
      </w:r>
    </w:p>
    <w:p w14:paraId="0D7ECA10"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15  15.00 72.00 13.00 10.00     1.39   1.62    16.58</w:t>
      </w:r>
    </w:p>
    <w:p w14:paraId="541A85A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16  30.00 72.00 13.00 10.00     1.65   1.47    10.78</w:t>
      </w:r>
    </w:p>
    <w:p w14:paraId="188545B6"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w:t>
      </w:r>
    </w:p>
    <w:p w14:paraId="4BD010E3" w14:textId="77777777" w:rsidR="003F7946" w:rsidRPr="00197940" w:rsidRDefault="003F7946" w:rsidP="003F7946">
      <w:pPr>
        <w:pStyle w:val="af"/>
        <w:rPr>
          <w:rFonts w:ascii="Times New Roman" w:hAnsi="Times New Roman" w:cs="Times New Roman"/>
        </w:rPr>
      </w:pPr>
    </w:p>
    <w:p w14:paraId="0824B008"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min  30.000  24.000  19.000  10.000            1.34</w:t>
      </w:r>
    </w:p>
    <w:p w14:paraId="0281D50A"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max  15.000  24.000  13.000  10.000            1.62</w:t>
      </w:r>
    </w:p>
    <w:p w14:paraId="49D6819A" w14:textId="77777777" w:rsidR="003F7946" w:rsidRPr="00197940" w:rsidRDefault="003F7946" w:rsidP="003F7946">
      <w:pPr>
        <w:pStyle w:val="af"/>
        <w:rPr>
          <w:rFonts w:ascii="Times New Roman" w:hAnsi="Times New Roman" w:cs="Times New Roman"/>
        </w:rPr>
      </w:pPr>
    </w:p>
    <w:p w14:paraId="4536C7CA"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Статистические показатели:</w:t>
      </w:r>
    </w:p>
    <w:p w14:paraId="619B6EDE"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критерий Стьюдента                      tкp=  4.304</w:t>
      </w:r>
    </w:p>
    <w:p w14:paraId="22F9165D"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дисперсия ошибки опыта и неадекватности s2y=  0.007225 s2ag=  0.118106</w:t>
      </w:r>
    </w:p>
    <w:p w14:paraId="48DBADD9"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среднеквадратичное отклонение           sy =  0.085000 sag =  0.343665</w:t>
      </w:r>
    </w:p>
    <w:p w14:paraId="2EA94349"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число степеней свободы                 Ns2y=  2     Ns2ag= 14</w:t>
      </w:r>
    </w:p>
    <w:p w14:paraId="2E871F1D"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критерий Фишера                          Fp= 16.35    Fкp= 19.42</w:t>
      </w:r>
    </w:p>
    <w:p w14:paraId="10C15BFA" w14:textId="77777777" w:rsidR="003F7946" w:rsidRPr="00197940" w:rsidRDefault="003F7946" w:rsidP="003F7946">
      <w:pPr>
        <w:rPr>
          <w:rFonts w:ascii="Times New Roman" w:hAnsi="Times New Roman" w:cs="Times New Roman"/>
          <w:sz w:val="21"/>
          <w:szCs w:val="21"/>
        </w:rPr>
      </w:pPr>
      <w:r w:rsidRPr="00197940">
        <w:rPr>
          <w:rFonts w:ascii="Times New Roman" w:hAnsi="Times New Roman" w:cs="Times New Roman"/>
        </w:rPr>
        <w:br w:type="page"/>
      </w:r>
    </w:p>
    <w:p w14:paraId="64F24163" w14:textId="77777777" w:rsidR="003F7946" w:rsidRPr="00197940" w:rsidRDefault="003F7946" w:rsidP="003F7946">
      <w:pPr>
        <w:pStyle w:val="af"/>
        <w:rPr>
          <w:rFonts w:ascii="Times New Roman" w:hAnsi="Times New Roman" w:cs="Times New Roman"/>
        </w:rPr>
      </w:pPr>
    </w:p>
    <w:p w14:paraId="3CC35C5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РАСЧЕТ КОЭФФИЦИЕНТОВ РЕГРЕССИИ МЕТОДОМ НАИМЕНЬШИХ КВАДРАТОВ</w:t>
      </w:r>
    </w:p>
    <w:p w14:paraId="2DB951BD"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по линейному плану </w:t>
      </w:r>
    </w:p>
    <w:p w14:paraId="39818FFC"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с учетом межфакторных взаимодействий </w:t>
      </w:r>
    </w:p>
    <w:p w14:paraId="3A7D8599" w14:textId="77777777" w:rsidR="003F7946" w:rsidRPr="00197940" w:rsidRDefault="003F7946" w:rsidP="003F7946">
      <w:pPr>
        <w:pStyle w:val="af"/>
        <w:rPr>
          <w:rFonts w:ascii="Times New Roman" w:hAnsi="Times New Roman" w:cs="Times New Roman"/>
        </w:rPr>
      </w:pPr>
    </w:p>
    <w:p w14:paraId="7C7B0A4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Количество опытов N= 16,  коэффициентов KK=11,  факторов KF= 4</w:t>
      </w:r>
    </w:p>
    <w:p w14:paraId="1745715A"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х1-темп.воды, оС; х2-вр.прор., ч; х3-вл.зерна, %; х4-темп.зерна, оС</w:t>
      </w:r>
    </w:p>
    <w:p w14:paraId="5E1A4869" w14:textId="77777777" w:rsidR="003F7946" w:rsidRPr="00197940" w:rsidRDefault="003F7946" w:rsidP="003F7946">
      <w:pPr>
        <w:pStyle w:val="af"/>
        <w:rPr>
          <w:rFonts w:ascii="Times New Roman" w:hAnsi="Times New Roman" w:cs="Times New Roman"/>
        </w:rPr>
      </w:pPr>
    </w:p>
    <w:p w14:paraId="3158BF4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Y5-Жир (Кожа)</w:t>
      </w:r>
    </w:p>
    <w:p w14:paraId="34AE1C05"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Количество повторностей опытов   m = 1   m0= 0</w:t>
      </w:r>
    </w:p>
    <w:p w14:paraId="1675CBE1" w14:textId="77777777" w:rsidR="003F7946" w:rsidRPr="00197940" w:rsidRDefault="003F7946" w:rsidP="003F7946">
      <w:pPr>
        <w:pStyle w:val="af"/>
        <w:rPr>
          <w:rFonts w:ascii="Times New Roman" w:hAnsi="Times New Roman" w:cs="Times New Roman"/>
        </w:rPr>
      </w:pPr>
    </w:p>
    <w:p w14:paraId="401B24F8"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Коэффициенты регрессии (b) и их доверительные ошибки (e):</w:t>
      </w:r>
    </w:p>
    <w:p w14:paraId="6C661AB4"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b0 = 3.00571  b1 =-0.00144  b2 =-0.00376  b3 =-0.05026</w:t>
      </w:r>
    </w:p>
    <w:p w14:paraId="241B58B7"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b4 =-0.07904  b12=-0.00007  b13=-0.00009  b14= 0.00303</w:t>
      </w:r>
    </w:p>
    <w:p w14:paraId="4827188E"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b23= 0.00013  b24= 0.00000  b34= 0.00019</w:t>
      </w:r>
    </w:p>
    <w:p w14:paraId="1EE5E2A5"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e0 = 1.96705  e1 = 0.06320  e2 = 0.02099  e3 = 0.11117</w:t>
      </w:r>
    </w:p>
    <w:p w14:paraId="74348C5C"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e4 = 0.06221  e12= 0.00042  e13= 0.00340  e14= 0.00127</w:t>
      </w:r>
    </w:p>
    <w:p w14:paraId="1EF99D03"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e23= 0.00106  e24= 0.00040  e34= 0.00318</w:t>
      </w:r>
    </w:p>
    <w:p w14:paraId="69092BAB" w14:textId="77777777" w:rsidR="003F7946" w:rsidRPr="00197940" w:rsidRDefault="003F7946" w:rsidP="003F7946">
      <w:pPr>
        <w:pStyle w:val="af"/>
        <w:rPr>
          <w:rFonts w:ascii="Times New Roman" w:hAnsi="Times New Roman" w:cs="Times New Roman"/>
          <w:lang w:val="en-US"/>
        </w:rPr>
      </w:pPr>
    </w:p>
    <w:p w14:paraId="1FDD2613"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Значимые коэффициенты регрессии:</w:t>
      </w:r>
    </w:p>
    <w:p w14:paraId="020A7069"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b0 = 2.81857  b2 =-0.00332  b3 =-0.04265  b4 =-0.06931</w:t>
      </w:r>
    </w:p>
    <w:p w14:paraId="658726E3" w14:textId="77777777" w:rsidR="003F7946" w:rsidRPr="00AE3CCC" w:rsidRDefault="003F7946" w:rsidP="003F7946">
      <w:pPr>
        <w:pStyle w:val="af"/>
        <w:rPr>
          <w:rFonts w:ascii="Times New Roman" w:hAnsi="Times New Roman" w:cs="Times New Roman"/>
          <w:lang w:val="en-US"/>
        </w:rPr>
      </w:pPr>
      <w:r w:rsidRPr="00197940">
        <w:rPr>
          <w:rFonts w:ascii="Times New Roman" w:hAnsi="Times New Roman" w:cs="Times New Roman"/>
          <w:lang w:val="en-US"/>
        </w:rPr>
        <w:t>b</w:t>
      </w:r>
      <w:r w:rsidRPr="00AE3CCC">
        <w:rPr>
          <w:rFonts w:ascii="Times New Roman" w:hAnsi="Times New Roman" w:cs="Times New Roman"/>
          <w:lang w:val="en-US"/>
        </w:rPr>
        <w:t>14= 0.00274</w:t>
      </w:r>
    </w:p>
    <w:p w14:paraId="0CEBBBE5"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e0 = 0.47402  e2 = 0.00318  e3 = 0.02546  e4 = 0.01505</w:t>
      </w:r>
    </w:p>
    <w:p w14:paraId="4A93FA1C"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e14= 0.00052</w:t>
      </w:r>
    </w:p>
    <w:p w14:paraId="29EEEDAC" w14:textId="77777777" w:rsidR="003F7946" w:rsidRPr="00197940" w:rsidRDefault="003F7946" w:rsidP="003F7946">
      <w:pPr>
        <w:pStyle w:val="af"/>
        <w:rPr>
          <w:rFonts w:ascii="Times New Roman" w:hAnsi="Times New Roman" w:cs="Times New Roman"/>
          <w:lang w:val="en-US"/>
        </w:rPr>
      </w:pPr>
    </w:p>
    <w:p w14:paraId="4E20AFBB"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w:t>
      </w:r>
    </w:p>
    <w:p w14:paraId="57028760"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 xml:space="preserve"> N    X1    X2    X3    X4       Ycp    Yp      styp</w:t>
      </w:r>
    </w:p>
    <w:p w14:paraId="1710640A"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w:t>
      </w:r>
    </w:p>
    <w:p w14:paraId="6ADA9844"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1  15.00 24.00 19.00 26.00     1.02   1.19    16.87</w:t>
      </w:r>
    </w:p>
    <w:p w14:paraId="5F10513A"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2  30.00 24.00 19.00 26.00     2.07   2.26     9.23</w:t>
      </w:r>
    </w:p>
    <w:p w14:paraId="100906E6"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3  15.00 72.00 19.00 26.00     1.18   1.04    12.27</w:t>
      </w:r>
    </w:p>
    <w:p w14:paraId="455A5D74"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4  30.00 72.00 19.00 26.00     2.34   2.10    10.13</w:t>
      </w:r>
    </w:p>
    <w:p w14:paraId="36BFF1F3"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5  15.00 24.00 13.00 26.00     1.50   1.45     3.32</w:t>
      </w:r>
    </w:p>
    <w:p w14:paraId="7CB1C3B3"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6  30.00 24.00 13.00 26.00     2.83   2.52    11.02</w:t>
      </w:r>
    </w:p>
    <w:p w14:paraId="4AADB4B8"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7  15.00 72.00 13.00 26.00     1.23   1.29     4.97</w:t>
      </w:r>
    </w:p>
    <w:p w14:paraId="04FAD914"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8  30.00 72.00 13.00 26.00     2.04   2.36    15.63</w:t>
      </w:r>
    </w:p>
    <w:p w14:paraId="26668CC3"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9  15.00 24.00 19.00 10.00     1.78   1.65     7.51</w:t>
      </w:r>
    </w:p>
    <w:p w14:paraId="4732ED08"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10  30.00 24.00 19.00 10.00     2.25   2.06     8.58</w:t>
      </w:r>
    </w:p>
    <w:p w14:paraId="07BC1DBB"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11  15.00 72.00 19.00 10.00     1.42   1.49     4.73</w:t>
      </w:r>
    </w:p>
    <w:p w14:paraId="56CD4FE5"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12  30.00 72.00 19.00 10.00     1.62   1.90    17.15</w:t>
      </w:r>
    </w:p>
    <w:p w14:paraId="1D7EF08A"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13  15.00 24.00 13.00 10.00     1.87   1.90     1.72</w:t>
      </w:r>
    </w:p>
    <w:p w14:paraId="29DEAAA3"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14  30.00 24.00 13.00 10.00     2.02   2.31    14.50</w:t>
      </w:r>
    </w:p>
    <w:p w14:paraId="5E44F426"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15  15.00 72.00 13.00 10.00     1.81   1.74     3.70</w:t>
      </w:r>
    </w:p>
    <w:p w14:paraId="165733D8"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16  30.00 72.00 13.00 10.00     2.43   2.15    11.37</w:t>
      </w:r>
    </w:p>
    <w:p w14:paraId="2A6C975F"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w:t>
      </w:r>
    </w:p>
    <w:p w14:paraId="22F7F04E" w14:textId="77777777" w:rsidR="003F7946" w:rsidRPr="00197940" w:rsidRDefault="003F7946" w:rsidP="003F7946">
      <w:pPr>
        <w:pStyle w:val="af"/>
        <w:rPr>
          <w:rFonts w:ascii="Times New Roman" w:hAnsi="Times New Roman" w:cs="Times New Roman"/>
        </w:rPr>
      </w:pPr>
    </w:p>
    <w:p w14:paraId="1CCA9D2E"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min  15.000  72.000  19.000  26.000            1.04</w:t>
      </w:r>
    </w:p>
    <w:p w14:paraId="23FCB41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max  30.000  24.000  13.000  26.000            2.52</w:t>
      </w:r>
    </w:p>
    <w:p w14:paraId="3094DF85" w14:textId="77777777" w:rsidR="003F7946" w:rsidRPr="00197940" w:rsidRDefault="003F7946" w:rsidP="003F7946">
      <w:pPr>
        <w:pStyle w:val="af"/>
        <w:rPr>
          <w:rFonts w:ascii="Times New Roman" w:hAnsi="Times New Roman" w:cs="Times New Roman"/>
        </w:rPr>
      </w:pPr>
    </w:p>
    <w:p w14:paraId="5A4FC80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Статистические показатели:</w:t>
      </w:r>
    </w:p>
    <w:p w14:paraId="41B8D4A3"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критерий Стьюдента                      tкp=  4.304</w:t>
      </w:r>
    </w:p>
    <w:p w14:paraId="6AC237DF"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дисперсия ошибки опыта и неадекватности s2y=  0.005041 s2ag=  0.059369</w:t>
      </w:r>
    </w:p>
    <w:p w14:paraId="37E64ADE"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среднеквадратичное отклонение           sy =  0.071000 sag =  0.243657</w:t>
      </w:r>
    </w:p>
    <w:p w14:paraId="18D2ECDC"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число степеней свободы                 Ns2y=  2     Ns2ag= 11</w:t>
      </w:r>
    </w:p>
    <w:p w14:paraId="6ED56EF6" w14:textId="77777777" w:rsidR="003F7946" w:rsidRPr="00197940" w:rsidRDefault="003F7946" w:rsidP="003F7946">
      <w:pPr>
        <w:rPr>
          <w:rFonts w:ascii="Times New Roman" w:hAnsi="Times New Roman" w:cs="Times New Roman"/>
          <w:sz w:val="21"/>
          <w:szCs w:val="21"/>
        </w:rPr>
      </w:pPr>
      <w:r w:rsidRPr="00197940">
        <w:rPr>
          <w:rFonts w:ascii="Times New Roman" w:hAnsi="Times New Roman" w:cs="Times New Roman"/>
          <w:sz w:val="21"/>
          <w:szCs w:val="21"/>
        </w:rPr>
        <w:t>критерий Фишера                          Fp= 11.78    Fкp= 19.40</w:t>
      </w:r>
    </w:p>
    <w:p w14:paraId="0D0ED8AB" w14:textId="77777777" w:rsidR="003F7946" w:rsidRPr="00197940" w:rsidRDefault="003F7946" w:rsidP="003F7946">
      <w:pPr>
        <w:rPr>
          <w:rFonts w:ascii="Times New Roman" w:hAnsi="Times New Roman" w:cs="Times New Roman"/>
          <w:sz w:val="21"/>
          <w:szCs w:val="21"/>
        </w:rPr>
      </w:pPr>
      <w:r w:rsidRPr="00197940">
        <w:rPr>
          <w:rFonts w:ascii="Times New Roman" w:hAnsi="Times New Roman" w:cs="Times New Roman"/>
        </w:rPr>
        <w:br w:type="page"/>
      </w:r>
    </w:p>
    <w:p w14:paraId="0D9AD0FF" w14:textId="77777777" w:rsidR="003F7946" w:rsidRPr="00197940" w:rsidRDefault="003F7946" w:rsidP="003F7946">
      <w:pPr>
        <w:pStyle w:val="af"/>
        <w:rPr>
          <w:rFonts w:ascii="Times New Roman" w:hAnsi="Times New Roman" w:cs="Times New Roman"/>
        </w:rPr>
      </w:pPr>
    </w:p>
    <w:p w14:paraId="075074F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РАСЧЕТ КОЭФФИЦИЕНТОВ РЕГРЕССИИ МЕТОДОМ НАИМЕНЬШИХ КВАДРАТОВ</w:t>
      </w:r>
    </w:p>
    <w:p w14:paraId="34A3252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по линейному плану </w:t>
      </w:r>
    </w:p>
    <w:p w14:paraId="71D44C2F"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с учетом межфакторных взаимодействий </w:t>
      </w:r>
    </w:p>
    <w:p w14:paraId="787BA82C" w14:textId="77777777" w:rsidR="003F7946" w:rsidRPr="00197940" w:rsidRDefault="003F7946" w:rsidP="003F7946">
      <w:pPr>
        <w:pStyle w:val="af"/>
        <w:rPr>
          <w:rFonts w:ascii="Times New Roman" w:hAnsi="Times New Roman" w:cs="Times New Roman"/>
        </w:rPr>
      </w:pPr>
    </w:p>
    <w:p w14:paraId="3AEF9EFD"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Количество опытов N= 16,  коэффициентов KK=11,  факторов KF= 4</w:t>
      </w:r>
    </w:p>
    <w:p w14:paraId="15B3254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х1-темп.воды, оС; х2-вр.прор., ч; х3-вл.зерна, %; х4-темп.зерна, оС</w:t>
      </w:r>
    </w:p>
    <w:p w14:paraId="14A9042F" w14:textId="77777777" w:rsidR="003F7946" w:rsidRPr="00197940" w:rsidRDefault="003F7946" w:rsidP="003F7946">
      <w:pPr>
        <w:pStyle w:val="af"/>
        <w:rPr>
          <w:rFonts w:ascii="Times New Roman" w:hAnsi="Times New Roman" w:cs="Times New Roman"/>
        </w:rPr>
      </w:pPr>
    </w:p>
    <w:p w14:paraId="3312432F"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Y6-Протеин (Кoжа)</w:t>
      </w:r>
    </w:p>
    <w:p w14:paraId="5EA8402F"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Количество повторностей опытов   m = 1   m0= 0</w:t>
      </w:r>
    </w:p>
    <w:p w14:paraId="77B32A4E" w14:textId="77777777" w:rsidR="003F7946" w:rsidRPr="00197940" w:rsidRDefault="003F7946" w:rsidP="003F7946">
      <w:pPr>
        <w:pStyle w:val="af"/>
        <w:rPr>
          <w:rFonts w:ascii="Times New Roman" w:hAnsi="Times New Roman" w:cs="Times New Roman"/>
        </w:rPr>
      </w:pPr>
    </w:p>
    <w:p w14:paraId="2F6AED5F"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Коэффициенты регрессии (b) и их доверительные ошибки (e):</w:t>
      </w:r>
    </w:p>
    <w:p w14:paraId="342112E1" w14:textId="77777777" w:rsidR="003F7946" w:rsidRPr="00A55E53" w:rsidRDefault="003F7946" w:rsidP="003F7946">
      <w:pPr>
        <w:pStyle w:val="af"/>
        <w:rPr>
          <w:rFonts w:ascii="Times New Roman" w:hAnsi="Times New Roman" w:cs="Times New Roman"/>
          <w:lang w:val="en-US"/>
        </w:rPr>
      </w:pPr>
      <w:r w:rsidRPr="00197940">
        <w:rPr>
          <w:rFonts w:ascii="Times New Roman" w:hAnsi="Times New Roman" w:cs="Times New Roman"/>
          <w:lang w:val="en-US"/>
        </w:rPr>
        <w:t>b</w:t>
      </w:r>
      <w:r w:rsidRPr="00A55E53">
        <w:rPr>
          <w:rFonts w:ascii="Times New Roman" w:hAnsi="Times New Roman" w:cs="Times New Roman"/>
          <w:lang w:val="en-US"/>
        </w:rPr>
        <w:t xml:space="preserve">0 =18.85458  </w:t>
      </w:r>
      <w:r w:rsidRPr="00197940">
        <w:rPr>
          <w:rFonts w:ascii="Times New Roman" w:hAnsi="Times New Roman" w:cs="Times New Roman"/>
          <w:lang w:val="en-US"/>
        </w:rPr>
        <w:t>b</w:t>
      </w:r>
      <w:r w:rsidRPr="00A55E53">
        <w:rPr>
          <w:rFonts w:ascii="Times New Roman" w:hAnsi="Times New Roman" w:cs="Times New Roman"/>
          <w:lang w:val="en-US"/>
        </w:rPr>
        <w:t xml:space="preserve">1 = 0.16487  </w:t>
      </w:r>
      <w:r w:rsidRPr="00197940">
        <w:rPr>
          <w:rFonts w:ascii="Times New Roman" w:hAnsi="Times New Roman" w:cs="Times New Roman"/>
          <w:lang w:val="en-US"/>
        </w:rPr>
        <w:t>b</w:t>
      </w:r>
      <w:r w:rsidRPr="00A55E53">
        <w:rPr>
          <w:rFonts w:ascii="Times New Roman" w:hAnsi="Times New Roman" w:cs="Times New Roman"/>
          <w:lang w:val="en-US"/>
        </w:rPr>
        <w:t xml:space="preserve">2 =-0.04222  </w:t>
      </w:r>
      <w:r w:rsidRPr="00197940">
        <w:rPr>
          <w:rFonts w:ascii="Times New Roman" w:hAnsi="Times New Roman" w:cs="Times New Roman"/>
          <w:lang w:val="en-US"/>
        </w:rPr>
        <w:t>b</w:t>
      </w:r>
      <w:r w:rsidRPr="00A55E53">
        <w:rPr>
          <w:rFonts w:ascii="Times New Roman" w:hAnsi="Times New Roman" w:cs="Times New Roman"/>
          <w:lang w:val="en-US"/>
        </w:rPr>
        <w:t>3 =-0.25036</w:t>
      </w:r>
    </w:p>
    <w:p w14:paraId="73DE1282" w14:textId="77777777" w:rsidR="003F7946" w:rsidRPr="00A55E53" w:rsidRDefault="003F7946" w:rsidP="003F7946">
      <w:pPr>
        <w:pStyle w:val="af"/>
        <w:rPr>
          <w:rFonts w:ascii="Times New Roman" w:hAnsi="Times New Roman" w:cs="Times New Roman"/>
          <w:lang w:val="en-US"/>
        </w:rPr>
      </w:pPr>
      <w:r w:rsidRPr="00197940">
        <w:rPr>
          <w:rFonts w:ascii="Times New Roman" w:hAnsi="Times New Roman" w:cs="Times New Roman"/>
          <w:lang w:val="en-US"/>
        </w:rPr>
        <w:t>b</w:t>
      </w:r>
      <w:r w:rsidRPr="00A55E53">
        <w:rPr>
          <w:rFonts w:ascii="Times New Roman" w:hAnsi="Times New Roman" w:cs="Times New Roman"/>
          <w:lang w:val="en-US"/>
        </w:rPr>
        <w:t xml:space="preserve">4 =-0.19125  </w:t>
      </w:r>
      <w:r w:rsidRPr="00197940">
        <w:rPr>
          <w:rFonts w:ascii="Times New Roman" w:hAnsi="Times New Roman" w:cs="Times New Roman"/>
          <w:lang w:val="en-US"/>
        </w:rPr>
        <w:t>b</w:t>
      </w:r>
      <w:r w:rsidRPr="00A55E53">
        <w:rPr>
          <w:rFonts w:ascii="Times New Roman" w:hAnsi="Times New Roman" w:cs="Times New Roman"/>
          <w:lang w:val="en-US"/>
        </w:rPr>
        <w:t xml:space="preserve">12=-0.00150  </w:t>
      </w:r>
      <w:r w:rsidRPr="00197940">
        <w:rPr>
          <w:rFonts w:ascii="Times New Roman" w:hAnsi="Times New Roman" w:cs="Times New Roman"/>
          <w:lang w:val="en-US"/>
        </w:rPr>
        <w:t>b</w:t>
      </w:r>
      <w:r w:rsidRPr="00A55E53">
        <w:rPr>
          <w:rFonts w:ascii="Times New Roman" w:hAnsi="Times New Roman" w:cs="Times New Roman"/>
          <w:lang w:val="en-US"/>
        </w:rPr>
        <w:t xml:space="preserve">13=-0.00847  </w:t>
      </w:r>
      <w:r w:rsidRPr="00197940">
        <w:rPr>
          <w:rFonts w:ascii="Times New Roman" w:hAnsi="Times New Roman" w:cs="Times New Roman"/>
          <w:lang w:val="en-US"/>
        </w:rPr>
        <w:t>b</w:t>
      </w:r>
      <w:r w:rsidRPr="00A55E53">
        <w:rPr>
          <w:rFonts w:ascii="Times New Roman" w:hAnsi="Times New Roman" w:cs="Times New Roman"/>
          <w:lang w:val="en-US"/>
        </w:rPr>
        <w:t>14= 0.00389</w:t>
      </w:r>
    </w:p>
    <w:p w14:paraId="2978FE16" w14:textId="77777777" w:rsidR="003F7946" w:rsidRPr="00A55E53" w:rsidRDefault="003F7946" w:rsidP="003F7946">
      <w:pPr>
        <w:pStyle w:val="af"/>
        <w:rPr>
          <w:rFonts w:ascii="Times New Roman" w:hAnsi="Times New Roman" w:cs="Times New Roman"/>
          <w:lang w:val="en-US"/>
        </w:rPr>
      </w:pPr>
      <w:r w:rsidRPr="00197940">
        <w:rPr>
          <w:rFonts w:ascii="Times New Roman" w:hAnsi="Times New Roman" w:cs="Times New Roman"/>
          <w:lang w:val="en-US"/>
        </w:rPr>
        <w:t>b</w:t>
      </w:r>
      <w:r w:rsidRPr="00A55E53">
        <w:rPr>
          <w:rFonts w:ascii="Times New Roman" w:hAnsi="Times New Roman" w:cs="Times New Roman"/>
          <w:lang w:val="en-US"/>
        </w:rPr>
        <w:t xml:space="preserve">23= 0.00607  </w:t>
      </w:r>
      <w:r w:rsidRPr="00197940">
        <w:rPr>
          <w:rFonts w:ascii="Times New Roman" w:hAnsi="Times New Roman" w:cs="Times New Roman"/>
          <w:lang w:val="en-US"/>
        </w:rPr>
        <w:t>b</w:t>
      </w:r>
      <w:r w:rsidRPr="00A55E53">
        <w:rPr>
          <w:rFonts w:ascii="Times New Roman" w:hAnsi="Times New Roman" w:cs="Times New Roman"/>
          <w:lang w:val="en-US"/>
        </w:rPr>
        <w:t xml:space="preserve">24=-0.00030  </w:t>
      </w:r>
      <w:r w:rsidRPr="00197940">
        <w:rPr>
          <w:rFonts w:ascii="Times New Roman" w:hAnsi="Times New Roman" w:cs="Times New Roman"/>
          <w:lang w:val="en-US"/>
        </w:rPr>
        <w:t>b</w:t>
      </w:r>
      <w:r w:rsidRPr="00A55E53">
        <w:rPr>
          <w:rFonts w:ascii="Times New Roman" w:hAnsi="Times New Roman" w:cs="Times New Roman"/>
          <w:lang w:val="en-US"/>
        </w:rPr>
        <w:t>34= 0.00789</w:t>
      </w:r>
    </w:p>
    <w:p w14:paraId="21B86B62" w14:textId="77777777" w:rsidR="003F7946" w:rsidRPr="00A55E53" w:rsidRDefault="003F7946" w:rsidP="003F7946">
      <w:pPr>
        <w:pStyle w:val="af"/>
        <w:rPr>
          <w:rFonts w:ascii="Times New Roman" w:hAnsi="Times New Roman" w:cs="Times New Roman"/>
          <w:lang w:val="en-US"/>
        </w:rPr>
      </w:pPr>
      <w:r w:rsidRPr="00197940">
        <w:rPr>
          <w:rFonts w:ascii="Times New Roman" w:hAnsi="Times New Roman" w:cs="Times New Roman"/>
          <w:lang w:val="en-US"/>
        </w:rPr>
        <w:t>e</w:t>
      </w:r>
      <w:r w:rsidRPr="00A55E53">
        <w:rPr>
          <w:rFonts w:ascii="Times New Roman" w:hAnsi="Times New Roman" w:cs="Times New Roman"/>
          <w:lang w:val="en-US"/>
        </w:rPr>
        <w:t xml:space="preserve">0 = 9.14263  </w:t>
      </w:r>
      <w:r w:rsidRPr="00197940">
        <w:rPr>
          <w:rFonts w:ascii="Times New Roman" w:hAnsi="Times New Roman" w:cs="Times New Roman"/>
          <w:lang w:val="en-US"/>
        </w:rPr>
        <w:t>e</w:t>
      </w:r>
      <w:r w:rsidRPr="00A55E53">
        <w:rPr>
          <w:rFonts w:ascii="Times New Roman" w:hAnsi="Times New Roman" w:cs="Times New Roman"/>
          <w:lang w:val="en-US"/>
        </w:rPr>
        <w:t xml:space="preserve">1 = 0.29376  </w:t>
      </w:r>
      <w:r w:rsidRPr="00197940">
        <w:rPr>
          <w:rFonts w:ascii="Times New Roman" w:hAnsi="Times New Roman" w:cs="Times New Roman"/>
          <w:lang w:val="en-US"/>
        </w:rPr>
        <w:t>e</w:t>
      </w:r>
      <w:r w:rsidRPr="00A55E53">
        <w:rPr>
          <w:rFonts w:ascii="Times New Roman" w:hAnsi="Times New Roman" w:cs="Times New Roman"/>
          <w:lang w:val="en-US"/>
        </w:rPr>
        <w:t xml:space="preserve">2 = 0.09758  </w:t>
      </w:r>
      <w:r w:rsidRPr="00197940">
        <w:rPr>
          <w:rFonts w:ascii="Times New Roman" w:hAnsi="Times New Roman" w:cs="Times New Roman"/>
          <w:lang w:val="en-US"/>
        </w:rPr>
        <w:t>e</w:t>
      </w:r>
      <w:r w:rsidRPr="00A55E53">
        <w:rPr>
          <w:rFonts w:ascii="Times New Roman" w:hAnsi="Times New Roman" w:cs="Times New Roman"/>
          <w:lang w:val="en-US"/>
        </w:rPr>
        <w:t>3 = 0.51672</w:t>
      </w:r>
    </w:p>
    <w:p w14:paraId="3AFC5CD4"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e4 = 0.28914  e12= 0.00197  e13= 0.01578  e14= 0.00592</w:t>
      </w:r>
    </w:p>
    <w:p w14:paraId="7E81FCC4" w14:textId="77777777" w:rsidR="003F7946" w:rsidRPr="00A55E53" w:rsidRDefault="003F7946" w:rsidP="003F7946">
      <w:pPr>
        <w:pStyle w:val="af"/>
        <w:rPr>
          <w:rFonts w:ascii="Times New Roman" w:hAnsi="Times New Roman" w:cs="Times New Roman"/>
          <w:lang w:val="en-US"/>
        </w:rPr>
      </w:pPr>
      <w:r w:rsidRPr="00197940">
        <w:rPr>
          <w:rFonts w:ascii="Times New Roman" w:hAnsi="Times New Roman" w:cs="Times New Roman"/>
          <w:lang w:val="en-US"/>
        </w:rPr>
        <w:t>e</w:t>
      </w:r>
      <w:r w:rsidRPr="00A55E53">
        <w:rPr>
          <w:rFonts w:ascii="Times New Roman" w:hAnsi="Times New Roman" w:cs="Times New Roman"/>
          <w:lang w:val="en-US"/>
        </w:rPr>
        <w:t xml:space="preserve">23= 0.00493  </w:t>
      </w:r>
      <w:r w:rsidRPr="00197940">
        <w:rPr>
          <w:rFonts w:ascii="Times New Roman" w:hAnsi="Times New Roman" w:cs="Times New Roman"/>
          <w:lang w:val="en-US"/>
        </w:rPr>
        <w:t>e</w:t>
      </w:r>
      <w:r w:rsidRPr="00A55E53">
        <w:rPr>
          <w:rFonts w:ascii="Times New Roman" w:hAnsi="Times New Roman" w:cs="Times New Roman"/>
          <w:lang w:val="en-US"/>
        </w:rPr>
        <w:t xml:space="preserve">24= 0.00185  </w:t>
      </w:r>
      <w:r w:rsidRPr="00197940">
        <w:rPr>
          <w:rFonts w:ascii="Times New Roman" w:hAnsi="Times New Roman" w:cs="Times New Roman"/>
          <w:lang w:val="en-US"/>
        </w:rPr>
        <w:t>e</w:t>
      </w:r>
      <w:r w:rsidRPr="00A55E53">
        <w:rPr>
          <w:rFonts w:ascii="Times New Roman" w:hAnsi="Times New Roman" w:cs="Times New Roman"/>
          <w:lang w:val="en-US"/>
        </w:rPr>
        <w:t>34= 0.01479</w:t>
      </w:r>
    </w:p>
    <w:p w14:paraId="5BCADD8B" w14:textId="77777777" w:rsidR="003F7946" w:rsidRPr="00A55E53" w:rsidRDefault="003F7946" w:rsidP="003F7946">
      <w:pPr>
        <w:pStyle w:val="af"/>
        <w:rPr>
          <w:rFonts w:ascii="Times New Roman" w:hAnsi="Times New Roman" w:cs="Times New Roman"/>
          <w:lang w:val="en-US"/>
        </w:rPr>
      </w:pPr>
    </w:p>
    <w:p w14:paraId="10A1FE88"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Значимые коэффициенты регрессии:</w:t>
      </w:r>
    </w:p>
    <w:p w14:paraId="31AE6380"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b0 =20.69521  b2 =-0.08122  b3 =-0.29896  b23= 0.00607</w:t>
      </w:r>
    </w:p>
    <w:p w14:paraId="0A2BF2E8" w14:textId="77777777" w:rsidR="003F7946" w:rsidRPr="00AE3CCC" w:rsidRDefault="003F7946" w:rsidP="003F7946">
      <w:pPr>
        <w:pStyle w:val="af"/>
        <w:rPr>
          <w:rFonts w:ascii="Times New Roman" w:hAnsi="Times New Roman" w:cs="Times New Roman"/>
          <w:lang w:val="en-US"/>
        </w:rPr>
      </w:pPr>
      <w:r w:rsidRPr="00197940">
        <w:rPr>
          <w:rFonts w:ascii="Times New Roman" w:hAnsi="Times New Roman" w:cs="Times New Roman"/>
          <w:lang w:val="en-US"/>
        </w:rPr>
        <w:t>e</w:t>
      </w:r>
      <w:r w:rsidRPr="00AE3CCC">
        <w:rPr>
          <w:rFonts w:ascii="Times New Roman" w:hAnsi="Times New Roman" w:cs="Times New Roman"/>
          <w:lang w:val="en-US"/>
        </w:rPr>
        <w:t xml:space="preserve">0 = 4.30794  </w:t>
      </w:r>
      <w:r w:rsidRPr="00197940">
        <w:rPr>
          <w:rFonts w:ascii="Times New Roman" w:hAnsi="Times New Roman" w:cs="Times New Roman"/>
          <w:lang w:val="en-US"/>
        </w:rPr>
        <w:t>e</w:t>
      </w:r>
      <w:r w:rsidRPr="00AE3CCC">
        <w:rPr>
          <w:rFonts w:ascii="Times New Roman" w:hAnsi="Times New Roman" w:cs="Times New Roman"/>
          <w:lang w:val="en-US"/>
        </w:rPr>
        <w:t xml:space="preserve">2 = 0.08027  </w:t>
      </w:r>
      <w:r w:rsidRPr="00197940">
        <w:rPr>
          <w:rFonts w:ascii="Times New Roman" w:hAnsi="Times New Roman" w:cs="Times New Roman"/>
          <w:lang w:val="en-US"/>
        </w:rPr>
        <w:t>e</w:t>
      </w:r>
      <w:r w:rsidRPr="00AE3CCC">
        <w:rPr>
          <w:rFonts w:ascii="Times New Roman" w:hAnsi="Times New Roman" w:cs="Times New Roman"/>
          <w:lang w:val="en-US"/>
        </w:rPr>
        <w:t xml:space="preserve">3 = 0.26463  </w:t>
      </w:r>
      <w:r w:rsidRPr="00197940">
        <w:rPr>
          <w:rFonts w:ascii="Times New Roman" w:hAnsi="Times New Roman" w:cs="Times New Roman"/>
          <w:lang w:val="en-US"/>
        </w:rPr>
        <w:t>e</w:t>
      </w:r>
      <w:r w:rsidRPr="00AE3CCC">
        <w:rPr>
          <w:rFonts w:ascii="Times New Roman" w:hAnsi="Times New Roman" w:cs="Times New Roman"/>
          <w:lang w:val="en-US"/>
        </w:rPr>
        <w:t>23= 0.00493</w:t>
      </w:r>
    </w:p>
    <w:p w14:paraId="531253BF" w14:textId="77777777" w:rsidR="003F7946" w:rsidRPr="00AE3CCC" w:rsidRDefault="003F7946" w:rsidP="003F7946">
      <w:pPr>
        <w:pStyle w:val="af"/>
        <w:rPr>
          <w:rFonts w:ascii="Times New Roman" w:hAnsi="Times New Roman" w:cs="Times New Roman"/>
          <w:lang w:val="en-US"/>
        </w:rPr>
      </w:pPr>
    </w:p>
    <w:p w14:paraId="01239956" w14:textId="77777777" w:rsidR="003F7946" w:rsidRPr="00AE3CCC" w:rsidRDefault="003F7946" w:rsidP="003F7946">
      <w:pPr>
        <w:pStyle w:val="af"/>
        <w:rPr>
          <w:rFonts w:ascii="Times New Roman" w:hAnsi="Times New Roman" w:cs="Times New Roman"/>
          <w:lang w:val="en-US"/>
        </w:rPr>
      </w:pPr>
      <w:r w:rsidRPr="00AE3CCC">
        <w:rPr>
          <w:rFonts w:ascii="Times New Roman" w:hAnsi="Times New Roman" w:cs="Times New Roman"/>
          <w:lang w:val="en-US"/>
        </w:rPr>
        <w:t>----------------------------------------------------------</w:t>
      </w:r>
    </w:p>
    <w:p w14:paraId="4DBE2EA4" w14:textId="77777777" w:rsidR="003F7946" w:rsidRPr="00197940" w:rsidRDefault="003F7946" w:rsidP="003F7946">
      <w:pPr>
        <w:pStyle w:val="af"/>
        <w:rPr>
          <w:rFonts w:ascii="Times New Roman" w:hAnsi="Times New Roman" w:cs="Times New Roman"/>
          <w:lang w:val="en-US"/>
        </w:rPr>
      </w:pPr>
      <w:r w:rsidRPr="00AE3CCC">
        <w:rPr>
          <w:rFonts w:ascii="Times New Roman" w:hAnsi="Times New Roman" w:cs="Times New Roman"/>
          <w:lang w:val="en-US"/>
        </w:rPr>
        <w:t xml:space="preserve"> </w:t>
      </w:r>
      <w:r w:rsidRPr="00197940">
        <w:rPr>
          <w:rFonts w:ascii="Times New Roman" w:hAnsi="Times New Roman" w:cs="Times New Roman"/>
          <w:lang w:val="en-US"/>
        </w:rPr>
        <w:t>N    X1    X2    X3    X4       Ycp    Yp      styp</w:t>
      </w:r>
    </w:p>
    <w:p w14:paraId="14101E7A"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w:t>
      </w:r>
    </w:p>
    <w:p w14:paraId="496DE58B"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1  15.00 24.00 19.00 26.00    15.96  15.83     0.80</w:t>
      </w:r>
    </w:p>
    <w:p w14:paraId="180BDA5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2  30.00 24.00 19.00 26.00    16.28  15.83     2.75</w:t>
      </w:r>
    </w:p>
    <w:p w14:paraId="19C32095"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3  15.00 72.00 19.00 26.00    16.60  17.47     5.23</w:t>
      </w:r>
    </w:p>
    <w:p w14:paraId="6DC5AEB8"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4  30.00 72.00 19.00 26.00    18.78  17.47     6.99</w:t>
      </w:r>
    </w:p>
    <w:p w14:paraId="53CCCAB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5  15.00 24.00 13.00 26.00    15.75  16.75     6.37</w:t>
      </w:r>
    </w:p>
    <w:p w14:paraId="7288E04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6  30.00 24.00 13.00 26.00    17.67  16.75     5.19</w:t>
      </w:r>
    </w:p>
    <w:p w14:paraId="08103CC4"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7  15.00 72.00 13.00 26.00    16.89  16.64     1.48</w:t>
      </w:r>
    </w:p>
    <w:p w14:paraId="71F7D72F"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8  30.00 72.00 13.00 26.00    15.98  16.64     4.13</w:t>
      </w:r>
    </w:p>
    <w:p w14:paraId="4C0717D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9  15.00 24.00 19.00 10.00    16.09  15.83     1.60</w:t>
      </w:r>
    </w:p>
    <w:p w14:paraId="47297C93"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10  30.00 24.00 19.00 10.00    15.00  15.83     5.55</w:t>
      </w:r>
    </w:p>
    <w:p w14:paraId="1D9CF077"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11  15.00 72.00 19.00 10.00    17.89  17.47     2.36</w:t>
      </w:r>
    </w:p>
    <w:p w14:paraId="28C1CFA3"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12  30.00 72.00 19.00 10.00    16.60  17.47     5.23</w:t>
      </w:r>
    </w:p>
    <w:p w14:paraId="2E4761DA"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13  15.00 24.00 13.00 10.00    15.47  16.75     8.29</w:t>
      </w:r>
    </w:p>
    <w:p w14:paraId="0381C689"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14  30.00 24.00 13.00 10.00    18.12  16.75     7.55</w:t>
      </w:r>
    </w:p>
    <w:p w14:paraId="24AA1D2F"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15  15.00 72.00 13.00 10.00    17.09  16.64     2.63</w:t>
      </w:r>
    </w:p>
    <w:p w14:paraId="2D2E5C6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16  30.00 72.00 13.00 10.00    16.60  16.64     0.24</w:t>
      </w:r>
    </w:p>
    <w:p w14:paraId="669AD9F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w:t>
      </w:r>
    </w:p>
    <w:p w14:paraId="5DA7D12F" w14:textId="77777777" w:rsidR="003F7946" w:rsidRPr="00197940" w:rsidRDefault="003F7946" w:rsidP="003F7946">
      <w:pPr>
        <w:pStyle w:val="af"/>
        <w:rPr>
          <w:rFonts w:ascii="Times New Roman" w:hAnsi="Times New Roman" w:cs="Times New Roman"/>
        </w:rPr>
      </w:pPr>
    </w:p>
    <w:p w14:paraId="0A10E1BA"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min  15.000  24.000  19.000  10.000           15.83</w:t>
      </w:r>
    </w:p>
    <w:p w14:paraId="44B05464"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max  15.000  72.000  19.000  10.000           17.47</w:t>
      </w:r>
    </w:p>
    <w:p w14:paraId="3BA26688" w14:textId="77777777" w:rsidR="003F7946" w:rsidRPr="00197940" w:rsidRDefault="003F7946" w:rsidP="003F7946">
      <w:pPr>
        <w:pStyle w:val="af"/>
        <w:rPr>
          <w:rFonts w:ascii="Times New Roman" w:hAnsi="Times New Roman" w:cs="Times New Roman"/>
        </w:rPr>
      </w:pPr>
    </w:p>
    <w:p w14:paraId="60443FF4"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Статистические показатели:</w:t>
      </w:r>
    </w:p>
    <w:p w14:paraId="35565799"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критерий Стьюдента                      tкp=  4.304</w:t>
      </w:r>
    </w:p>
    <w:p w14:paraId="4C6B47E5"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дисперсия ошибки опыта и неадекватности s2y=  0.108900 s2ag=  0.870502</w:t>
      </w:r>
    </w:p>
    <w:p w14:paraId="4AB208B0"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среднеквадратичное отклонение           sy =  0.330000 sag =  0.933007</w:t>
      </w:r>
    </w:p>
    <w:p w14:paraId="2B04226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число степеней свободы                 Ns2y=  2     Ns2ag= 12</w:t>
      </w:r>
    </w:p>
    <w:p w14:paraId="58A79FEE"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критерий Фишера                          Fp=  7.99    Fкp= 19.41</w:t>
      </w:r>
    </w:p>
    <w:p w14:paraId="31AF4C3F"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br w:type="page"/>
      </w:r>
    </w:p>
    <w:p w14:paraId="2D0CDE1C" w14:textId="77777777" w:rsidR="003F7946" w:rsidRPr="00197940" w:rsidRDefault="003F7946" w:rsidP="003F7946">
      <w:pPr>
        <w:pStyle w:val="af"/>
        <w:rPr>
          <w:rFonts w:ascii="Times New Roman" w:hAnsi="Times New Roman" w:cs="Times New Roman"/>
        </w:rPr>
      </w:pPr>
    </w:p>
    <w:p w14:paraId="61B1AE1D"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РАСЧЕТ КОЭФФИЦИЕНТОВ РЕГРЕССИИ МЕТОДОМ НАИМЕНЬШИХ КВАДРАТОВ</w:t>
      </w:r>
    </w:p>
    <w:p w14:paraId="7871757C"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по линейному плану </w:t>
      </w:r>
    </w:p>
    <w:p w14:paraId="33B505EA"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с учетом межфакторных взаимодействий </w:t>
      </w:r>
    </w:p>
    <w:p w14:paraId="42B0C331" w14:textId="77777777" w:rsidR="003F7946" w:rsidRPr="00197940" w:rsidRDefault="003F7946" w:rsidP="003F7946">
      <w:pPr>
        <w:pStyle w:val="af"/>
        <w:rPr>
          <w:rFonts w:ascii="Times New Roman" w:hAnsi="Times New Roman" w:cs="Times New Roman"/>
        </w:rPr>
      </w:pPr>
    </w:p>
    <w:p w14:paraId="123CF8D5"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Количество опытов N= 16,  коэффициентов KK=11,  факторов KF= 4</w:t>
      </w:r>
    </w:p>
    <w:p w14:paraId="4822C88A"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х1-темп.воды, оС; х2-вр.прор., ч; х3-вл.зерна, %; х4-темп.зерна, оС</w:t>
      </w:r>
    </w:p>
    <w:p w14:paraId="797422B5" w14:textId="77777777" w:rsidR="003F7946" w:rsidRPr="00197940" w:rsidRDefault="003F7946" w:rsidP="003F7946">
      <w:pPr>
        <w:pStyle w:val="af"/>
        <w:rPr>
          <w:rFonts w:ascii="Times New Roman" w:hAnsi="Times New Roman" w:cs="Times New Roman"/>
        </w:rPr>
      </w:pPr>
    </w:p>
    <w:p w14:paraId="77646C04"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Y7-Клечатка (Кожа)</w:t>
      </w:r>
    </w:p>
    <w:p w14:paraId="6290D5CE"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Количество повторностей опытов   m = 1   m0= 0</w:t>
      </w:r>
    </w:p>
    <w:p w14:paraId="69671F84" w14:textId="77777777" w:rsidR="003F7946" w:rsidRPr="00197940" w:rsidRDefault="003F7946" w:rsidP="003F7946">
      <w:pPr>
        <w:pStyle w:val="af"/>
        <w:rPr>
          <w:rFonts w:ascii="Times New Roman" w:hAnsi="Times New Roman" w:cs="Times New Roman"/>
        </w:rPr>
      </w:pPr>
    </w:p>
    <w:p w14:paraId="3431096F"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Коэффициенты регрессии (b) и их доверительные ошибки (e):</w:t>
      </w:r>
    </w:p>
    <w:p w14:paraId="5843B22D"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b0 = 0.31219  b1 = 0.22817  b2 =-0.01573  b3 = 0.12203</w:t>
      </w:r>
    </w:p>
    <w:p w14:paraId="381753CC"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b4 =-0.09401  b12=-0.00063  b13=-0.01053  b14=-0.00091</w:t>
      </w:r>
    </w:p>
    <w:p w14:paraId="71F67EB7"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b23= 0.00048  b24= 0.00105  b34= 0.00440</w:t>
      </w:r>
    </w:p>
    <w:p w14:paraId="186828DF"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e0 = 4.98689  e1 = 0.16023  e2 = 0.05322  e3 = 0.28184</w:t>
      </w:r>
    </w:p>
    <w:p w14:paraId="6EF4A62F" w14:textId="77777777" w:rsidR="003F7946" w:rsidRPr="00E74F86" w:rsidRDefault="003F7946" w:rsidP="003F7946">
      <w:pPr>
        <w:pStyle w:val="af"/>
        <w:rPr>
          <w:rFonts w:ascii="Times New Roman" w:hAnsi="Times New Roman" w:cs="Times New Roman"/>
          <w:lang w:val="en-US"/>
        </w:rPr>
      </w:pPr>
      <w:r w:rsidRPr="00197940">
        <w:rPr>
          <w:rFonts w:ascii="Times New Roman" w:hAnsi="Times New Roman" w:cs="Times New Roman"/>
          <w:lang w:val="en-US"/>
        </w:rPr>
        <w:t>e</w:t>
      </w:r>
      <w:r w:rsidRPr="00E74F86">
        <w:rPr>
          <w:rFonts w:ascii="Times New Roman" w:hAnsi="Times New Roman" w:cs="Times New Roman"/>
          <w:lang w:val="en-US"/>
        </w:rPr>
        <w:t xml:space="preserve">4 = 0.15771  </w:t>
      </w:r>
      <w:r w:rsidRPr="00197940">
        <w:rPr>
          <w:rFonts w:ascii="Times New Roman" w:hAnsi="Times New Roman" w:cs="Times New Roman"/>
          <w:lang w:val="en-US"/>
        </w:rPr>
        <w:t>e</w:t>
      </w:r>
      <w:r w:rsidRPr="00E74F86">
        <w:rPr>
          <w:rFonts w:ascii="Times New Roman" w:hAnsi="Times New Roman" w:cs="Times New Roman"/>
          <w:lang w:val="en-US"/>
        </w:rPr>
        <w:t xml:space="preserve">12= 0.00108  </w:t>
      </w:r>
      <w:r w:rsidRPr="00197940">
        <w:rPr>
          <w:rFonts w:ascii="Times New Roman" w:hAnsi="Times New Roman" w:cs="Times New Roman"/>
          <w:lang w:val="en-US"/>
        </w:rPr>
        <w:t>e</w:t>
      </w:r>
      <w:r w:rsidRPr="00E74F86">
        <w:rPr>
          <w:rFonts w:ascii="Times New Roman" w:hAnsi="Times New Roman" w:cs="Times New Roman"/>
          <w:lang w:val="en-US"/>
        </w:rPr>
        <w:t xml:space="preserve">13= 0.00861  </w:t>
      </w:r>
      <w:r w:rsidRPr="00197940">
        <w:rPr>
          <w:rFonts w:ascii="Times New Roman" w:hAnsi="Times New Roman" w:cs="Times New Roman"/>
          <w:lang w:val="en-US"/>
        </w:rPr>
        <w:t>e</w:t>
      </w:r>
      <w:r w:rsidRPr="00E74F86">
        <w:rPr>
          <w:rFonts w:ascii="Times New Roman" w:hAnsi="Times New Roman" w:cs="Times New Roman"/>
          <w:lang w:val="en-US"/>
        </w:rPr>
        <w:t>14= 0.00323</w:t>
      </w:r>
    </w:p>
    <w:p w14:paraId="3A985B9A" w14:textId="77777777" w:rsidR="003F7946" w:rsidRPr="00E74F86" w:rsidRDefault="003F7946" w:rsidP="003F7946">
      <w:pPr>
        <w:pStyle w:val="af"/>
        <w:rPr>
          <w:rFonts w:ascii="Times New Roman" w:hAnsi="Times New Roman" w:cs="Times New Roman"/>
          <w:lang w:val="en-US"/>
        </w:rPr>
      </w:pPr>
      <w:r w:rsidRPr="00197940">
        <w:rPr>
          <w:rFonts w:ascii="Times New Roman" w:hAnsi="Times New Roman" w:cs="Times New Roman"/>
          <w:lang w:val="en-US"/>
        </w:rPr>
        <w:t>e</w:t>
      </w:r>
      <w:r w:rsidRPr="00E74F86">
        <w:rPr>
          <w:rFonts w:ascii="Times New Roman" w:hAnsi="Times New Roman" w:cs="Times New Roman"/>
          <w:lang w:val="en-US"/>
        </w:rPr>
        <w:t xml:space="preserve">23= 0.00269  </w:t>
      </w:r>
      <w:r w:rsidRPr="00197940">
        <w:rPr>
          <w:rFonts w:ascii="Times New Roman" w:hAnsi="Times New Roman" w:cs="Times New Roman"/>
          <w:lang w:val="en-US"/>
        </w:rPr>
        <w:t>e</w:t>
      </w:r>
      <w:r w:rsidRPr="00E74F86">
        <w:rPr>
          <w:rFonts w:ascii="Times New Roman" w:hAnsi="Times New Roman" w:cs="Times New Roman"/>
          <w:lang w:val="en-US"/>
        </w:rPr>
        <w:t xml:space="preserve">24= 0.00101  </w:t>
      </w:r>
      <w:r w:rsidRPr="00197940">
        <w:rPr>
          <w:rFonts w:ascii="Times New Roman" w:hAnsi="Times New Roman" w:cs="Times New Roman"/>
          <w:lang w:val="en-US"/>
        </w:rPr>
        <w:t>e</w:t>
      </w:r>
      <w:r w:rsidRPr="00E74F86">
        <w:rPr>
          <w:rFonts w:ascii="Times New Roman" w:hAnsi="Times New Roman" w:cs="Times New Roman"/>
          <w:lang w:val="en-US"/>
        </w:rPr>
        <w:t>34= 0.00807</w:t>
      </w:r>
    </w:p>
    <w:p w14:paraId="01FEE69C" w14:textId="77777777" w:rsidR="003F7946" w:rsidRPr="00E74F86" w:rsidRDefault="003F7946" w:rsidP="003F7946">
      <w:pPr>
        <w:pStyle w:val="af"/>
        <w:rPr>
          <w:rFonts w:ascii="Times New Roman" w:hAnsi="Times New Roman" w:cs="Times New Roman"/>
          <w:lang w:val="en-US"/>
        </w:rPr>
      </w:pPr>
    </w:p>
    <w:p w14:paraId="2AE1A2F9"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Значимые коэффициенты регрессии:</w:t>
      </w:r>
    </w:p>
    <w:p w14:paraId="2D35FC0F"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b0 = 0.00000  b1 = 0.13263  b3 = 0.15010  b13=-0.00757</w:t>
      </w:r>
    </w:p>
    <w:p w14:paraId="0B138E83" w14:textId="77777777" w:rsidR="003F7946" w:rsidRPr="00AE3CCC" w:rsidRDefault="003F7946" w:rsidP="003F7946">
      <w:pPr>
        <w:pStyle w:val="af"/>
        <w:rPr>
          <w:rFonts w:ascii="Times New Roman" w:hAnsi="Times New Roman" w:cs="Times New Roman"/>
          <w:lang w:val="en-US"/>
        </w:rPr>
      </w:pPr>
      <w:r w:rsidRPr="00197940">
        <w:rPr>
          <w:rFonts w:ascii="Times New Roman" w:hAnsi="Times New Roman" w:cs="Times New Roman"/>
          <w:lang w:val="en-US"/>
        </w:rPr>
        <w:t>e</w:t>
      </w:r>
      <w:r w:rsidRPr="00AE3CCC">
        <w:rPr>
          <w:rFonts w:ascii="Times New Roman" w:hAnsi="Times New Roman" w:cs="Times New Roman"/>
          <w:lang w:val="en-US"/>
        </w:rPr>
        <w:t xml:space="preserve">0 = 0.00000  </w:t>
      </w:r>
      <w:r w:rsidRPr="00197940">
        <w:rPr>
          <w:rFonts w:ascii="Times New Roman" w:hAnsi="Times New Roman" w:cs="Times New Roman"/>
          <w:lang w:val="en-US"/>
        </w:rPr>
        <w:t>e</w:t>
      </w:r>
      <w:r w:rsidRPr="00AE3CCC">
        <w:rPr>
          <w:rFonts w:ascii="Times New Roman" w:hAnsi="Times New Roman" w:cs="Times New Roman"/>
          <w:lang w:val="en-US"/>
        </w:rPr>
        <w:t xml:space="preserve">1 = 0.04431  </w:t>
      </w:r>
      <w:r w:rsidRPr="00197940">
        <w:rPr>
          <w:rFonts w:ascii="Times New Roman" w:hAnsi="Times New Roman" w:cs="Times New Roman"/>
          <w:lang w:val="en-US"/>
        </w:rPr>
        <w:t>e</w:t>
      </w:r>
      <w:r w:rsidRPr="00AE3CCC">
        <w:rPr>
          <w:rFonts w:ascii="Times New Roman" w:hAnsi="Times New Roman" w:cs="Times New Roman"/>
          <w:lang w:val="en-US"/>
        </w:rPr>
        <w:t xml:space="preserve">3 = 0.03762  </w:t>
      </w:r>
      <w:r w:rsidRPr="00197940">
        <w:rPr>
          <w:rFonts w:ascii="Times New Roman" w:hAnsi="Times New Roman" w:cs="Times New Roman"/>
          <w:lang w:val="en-US"/>
        </w:rPr>
        <w:t>e</w:t>
      </w:r>
      <w:r w:rsidRPr="00AE3CCC">
        <w:rPr>
          <w:rFonts w:ascii="Times New Roman" w:hAnsi="Times New Roman" w:cs="Times New Roman"/>
          <w:lang w:val="en-US"/>
        </w:rPr>
        <w:t>13= 0.00311</w:t>
      </w:r>
    </w:p>
    <w:p w14:paraId="084F00E0" w14:textId="77777777" w:rsidR="003F7946" w:rsidRPr="00AE3CCC" w:rsidRDefault="003F7946" w:rsidP="003F7946">
      <w:pPr>
        <w:pStyle w:val="af"/>
        <w:rPr>
          <w:rFonts w:ascii="Times New Roman" w:hAnsi="Times New Roman" w:cs="Times New Roman"/>
          <w:lang w:val="en-US"/>
        </w:rPr>
      </w:pPr>
    </w:p>
    <w:p w14:paraId="59E13736" w14:textId="77777777" w:rsidR="003F7946" w:rsidRPr="00AE3CCC" w:rsidRDefault="003F7946" w:rsidP="003F7946">
      <w:pPr>
        <w:pStyle w:val="af"/>
        <w:rPr>
          <w:rFonts w:ascii="Times New Roman" w:hAnsi="Times New Roman" w:cs="Times New Roman"/>
          <w:lang w:val="en-US"/>
        </w:rPr>
      </w:pPr>
      <w:r w:rsidRPr="00AE3CCC">
        <w:rPr>
          <w:rFonts w:ascii="Times New Roman" w:hAnsi="Times New Roman" w:cs="Times New Roman"/>
          <w:lang w:val="en-US"/>
        </w:rPr>
        <w:t>----------------------------------------------------------</w:t>
      </w:r>
    </w:p>
    <w:p w14:paraId="30100868" w14:textId="77777777" w:rsidR="003F7946" w:rsidRPr="00197940" w:rsidRDefault="003F7946" w:rsidP="003F7946">
      <w:pPr>
        <w:pStyle w:val="af"/>
        <w:rPr>
          <w:rFonts w:ascii="Times New Roman" w:hAnsi="Times New Roman" w:cs="Times New Roman"/>
          <w:lang w:val="en-US"/>
        </w:rPr>
      </w:pPr>
      <w:r w:rsidRPr="00AE3CCC">
        <w:rPr>
          <w:rFonts w:ascii="Times New Roman" w:hAnsi="Times New Roman" w:cs="Times New Roman"/>
          <w:lang w:val="en-US"/>
        </w:rPr>
        <w:t xml:space="preserve"> </w:t>
      </w:r>
      <w:r w:rsidRPr="00197940">
        <w:rPr>
          <w:rFonts w:ascii="Times New Roman" w:hAnsi="Times New Roman" w:cs="Times New Roman"/>
          <w:lang w:val="en-US"/>
        </w:rPr>
        <w:t>N    X1    X2    X3    X4       Ycp    Yp      styp</w:t>
      </w:r>
    </w:p>
    <w:p w14:paraId="721F45EF"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w:t>
      </w:r>
    </w:p>
    <w:p w14:paraId="34CADEF5"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1  15.00 24.00 19.00 26.00     2.50   2.69     7.41</w:t>
      </w:r>
    </w:p>
    <w:p w14:paraId="65D81DAA"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2  30.00 24.00 19.00 26.00     2.85   2.52    11.63</w:t>
      </w:r>
    </w:p>
    <w:p w14:paraId="2EF6F998"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3  15.00 72.00 19.00 26.00     3.20   2.69    16.08</w:t>
      </w:r>
    </w:p>
    <w:p w14:paraId="53D21934"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4  30.00 72.00 19.00 26.00     2.56   2.52     1.62</w:t>
      </w:r>
    </w:p>
    <w:p w14:paraId="3E1DC9B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5  15.00 24.00 13.00 26.00     2.20   2.47    12.07</w:t>
      </w:r>
    </w:p>
    <w:p w14:paraId="17CF5110"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6  30.00 24.00 13.00 26.00     2.80   2.98     6.42</w:t>
      </w:r>
    </w:p>
    <w:p w14:paraId="07658A6A"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7  15.00 72.00 13.00 26.00     2.76   2.47    10.67</w:t>
      </w:r>
    </w:p>
    <w:p w14:paraId="5D7BAF7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8  30.00 72.00 13.00 26.00     2.81   2.98     6.04</w:t>
      </w:r>
    </w:p>
    <w:p w14:paraId="6D065EF6"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9  15.00 24.00 19.00 10.00     2.97   2.69     9.59</w:t>
      </w:r>
    </w:p>
    <w:p w14:paraId="2875E633"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10  30.00 24.00 19.00 10.00     2.34   2.52     7.63</w:t>
      </w:r>
    </w:p>
    <w:p w14:paraId="4E0CFC7B"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11  15.00 72.00 19.00 10.00     2.36   2.69    13.78</w:t>
      </w:r>
    </w:p>
    <w:p w14:paraId="633EDF3C"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12  30.00 72.00 19.00 10.00     2.18   2.52    15.53</w:t>
      </w:r>
    </w:p>
    <w:p w14:paraId="7E06F7DB"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13  15.00 24.00 13.00 10.00     2.43   2.47     1.46</w:t>
      </w:r>
    </w:p>
    <w:p w14:paraId="6C5F7E7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14  30.00 24.00 13.00 10.00     3.81   2.98    21.79</w:t>
      </w:r>
    </w:p>
    <w:p w14:paraId="2682DF37"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15  15.00 72.00 13.00 10.00     2.05   2.47    20.27</w:t>
      </w:r>
    </w:p>
    <w:p w14:paraId="05BA07F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16  30.00 72.00 13.00 10.00     2.71   2.98     9.95</w:t>
      </w:r>
    </w:p>
    <w:p w14:paraId="4CCF5C8D"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w:t>
      </w:r>
    </w:p>
    <w:p w14:paraId="4A1E694F" w14:textId="77777777" w:rsidR="003F7946" w:rsidRPr="00197940" w:rsidRDefault="003F7946" w:rsidP="003F7946">
      <w:pPr>
        <w:pStyle w:val="af"/>
        <w:rPr>
          <w:rFonts w:ascii="Times New Roman" w:hAnsi="Times New Roman" w:cs="Times New Roman"/>
        </w:rPr>
      </w:pPr>
    </w:p>
    <w:p w14:paraId="0BBADE9C"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min  15.000  24.000  13.000  10.000            2.47</w:t>
      </w:r>
    </w:p>
    <w:p w14:paraId="1AFAB129"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max  30.000  24.000  13.000  10.000            2.98</w:t>
      </w:r>
    </w:p>
    <w:p w14:paraId="1E6B24FF" w14:textId="77777777" w:rsidR="003F7946" w:rsidRPr="00197940" w:rsidRDefault="003F7946" w:rsidP="003F7946">
      <w:pPr>
        <w:pStyle w:val="af"/>
        <w:rPr>
          <w:rFonts w:ascii="Times New Roman" w:hAnsi="Times New Roman" w:cs="Times New Roman"/>
        </w:rPr>
      </w:pPr>
    </w:p>
    <w:p w14:paraId="0F771FD5"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Статистические показатели:</w:t>
      </w:r>
    </w:p>
    <w:p w14:paraId="680CF60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критерий Стьюдента                      tкp=  4.304</w:t>
      </w:r>
    </w:p>
    <w:p w14:paraId="54469D7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дисперсия ошибки опыта и неадекватности s2y=  0.032400 s2ag=  0.146045</w:t>
      </w:r>
    </w:p>
    <w:p w14:paraId="3412D56A"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среднеквадратичное отклонение           sy =  0.180000 sag =  0.382159</w:t>
      </w:r>
    </w:p>
    <w:p w14:paraId="5192036C"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число степеней свободы                 Ns2y=  2     Ns2ag= 13</w:t>
      </w:r>
    </w:p>
    <w:p w14:paraId="699A1DC0"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критерий Фишера                          Fp=  4.51    Fкp= 19.42</w:t>
      </w:r>
    </w:p>
    <w:p w14:paraId="58742E95" w14:textId="77777777" w:rsidR="003F7946" w:rsidRPr="00197940" w:rsidRDefault="003F7946" w:rsidP="003F7946">
      <w:pPr>
        <w:rPr>
          <w:rFonts w:ascii="Times New Roman" w:hAnsi="Times New Roman" w:cs="Times New Roman"/>
          <w:sz w:val="21"/>
          <w:szCs w:val="21"/>
        </w:rPr>
      </w:pPr>
      <w:r w:rsidRPr="00197940">
        <w:rPr>
          <w:rFonts w:ascii="Times New Roman" w:hAnsi="Times New Roman" w:cs="Times New Roman"/>
        </w:rPr>
        <w:br w:type="page"/>
      </w:r>
    </w:p>
    <w:p w14:paraId="7C2BF02E" w14:textId="77777777" w:rsidR="003F7946" w:rsidRPr="00197940" w:rsidRDefault="003F7946" w:rsidP="003F7946">
      <w:pPr>
        <w:pStyle w:val="af"/>
        <w:rPr>
          <w:rFonts w:ascii="Times New Roman" w:hAnsi="Times New Roman" w:cs="Times New Roman"/>
        </w:rPr>
      </w:pPr>
    </w:p>
    <w:p w14:paraId="3CA9FDB0"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РАСЧЕТ КОЭФФИЦИЕНТОВ РЕГРЕССИИ МЕТОДОМ НАИМЕНЬШИХ КВАДРАТОВ</w:t>
      </w:r>
    </w:p>
    <w:p w14:paraId="60760ED8"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по линейному плану </w:t>
      </w:r>
    </w:p>
    <w:p w14:paraId="2C24605E"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с учетом межфакторных взаимодействий </w:t>
      </w:r>
    </w:p>
    <w:p w14:paraId="0A91BF35" w14:textId="77777777" w:rsidR="003F7946" w:rsidRPr="00197940" w:rsidRDefault="003F7946" w:rsidP="003F7946">
      <w:pPr>
        <w:pStyle w:val="af"/>
        <w:rPr>
          <w:rFonts w:ascii="Times New Roman" w:hAnsi="Times New Roman" w:cs="Times New Roman"/>
        </w:rPr>
      </w:pPr>
    </w:p>
    <w:p w14:paraId="14610B8E"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Количество опытов N= 16,  коэффициентов KK=11,  факторов KF= 4</w:t>
      </w:r>
    </w:p>
    <w:p w14:paraId="6A04FC0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х1-темп.воды, оС; х2-вр.прор., ч; х3-вл.зерна, %; х4-темп.зерна, оС</w:t>
      </w:r>
    </w:p>
    <w:p w14:paraId="5C44C61F" w14:textId="77777777" w:rsidR="003F7946" w:rsidRPr="00197940" w:rsidRDefault="003F7946" w:rsidP="003F7946">
      <w:pPr>
        <w:pStyle w:val="af"/>
        <w:rPr>
          <w:rFonts w:ascii="Times New Roman" w:hAnsi="Times New Roman" w:cs="Times New Roman"/>
        </w:rPr>
      </w:pPr>
    </w:p>
    <w:p w14:paraId="55717498"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Y8-БЭВ (Кожа)</w:t>
      </w:r>
    </w:p>
    <w:p w14:paraId="7C92C32E"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Количество повторностей опытов   m = 1   m0= 0</w:t>
      </w:r>
    </w:p>
    <w:p w14:paraId="2556C55B" w14:textId="77777777" w:rsidR="003F7946" w:rsidRPr="00197940" w:rsidRDefault="003F7946" w:rsidP="003F7946">
      <w:pPr>
        <w:pStyle w:val="af"/>
        <w:rPr>
          <w:rFonts w:ascii="Times New Roman" w:hAnsi="Times New Roman" w:cs="Times New Roman"/>
        </w:rPr>
      </w:pPr>
    </w:p>
    <w:p w14:paraId="0CDE0177"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Коэффициенты регрессии (b) и их доверительные ошибки (e):</w:t>
      </w:r>
    </w:p>
    <w:p w14:paraId="3BEAD7B2"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b0 =647.79396  b1 =-4.11469  b2 = 0.80755  b3 = 1.75932</w:t>
      </w:r>
    </w:p>
    <w:p w14:paraId="3B619A9C"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b4 = 3.64406  b12= 0.01527  b13= 0.23225  b14=-0.04978</w:t>
      </w:r>
    </w:p>
    <w:p w14:paraId="2A752F6F"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b23=-0.07411  b24=-0.00312  b34=-0.14695</w:t>
      </w:r>
    </w:p>
    <w:p w14:paraId="6CA98A37"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e0 =135.75425  e1 = 4.36187  e2 = 1.44888  e3 = 7.67244</w:t>
      </w:r>
    </w:p>
    <w:p w14:paraId="3F285877"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e4 = 4.29324  e12= 0.02929  e13= 0.23431  e14= 0.08786</w:t>
      </w:r>
    </w:p>
    <w:p w14:paraId="09D6AA12"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e23= 0.07322  e24= 0.02746  e34= 0.21966</w:t>
      </w:r>
    </w:p>
    <w:p w14:paraId="0B472A0B" w14:textId="77777777" w:rsidR="003F7946" w:rsidRPr="00197940" w:rsidRDefault="003F7946" w:rsidP="003F7946">
      <w:pPr>
        <w:pStyle w:val="af"/>
        <w:rPr>
          <w:rFonts w:ascii="Times New Roman" w:hAnsi="Times New Roman" w:cs="Times New Roman"/>
          <w:lang w:val="en-US"/>
        </w:rPr>
      </w:pPr>
    </w:p>
    <w:p w14:paraId="44248FA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Значимые коэффициенты регрессии:</w:t>
      </w:r>
    </w:p>
    <w:p w14:paraId="49A71710"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b0 =665.73563</w:t>
      </w:r>
    </w:p>
    <w:p w14:paraId="2A2C9928" w14:textId="77777777" w:rsidR="003F7946" w:rsidRPr="003D307F" w:rsidRDefault="003F7946" w:rsidP="003F7946">
      <w:pPr>
        <w:pStyle w:val="af"/>
        <w:rPr>
          <w:rFonts w:ascii="Times New Roman" w:hAnsi="Times New Roman" w:cs="Times New Roman"/>
        </w:rPr>
      </w:pPr>
      <w:r w:rsidRPr="00C34FFE">
        <w:rPr>
          <w:rFonts w:ascii="Times New Roman" w:hAnsi="Times New Roman" w:cs="Times New Roman"/>
          <w:lang w:val="en-US"/>
        </w:rPr>
        <w:t>e</w:t>
      </w:r>
      <w:r w:rsidRPr="003D307F">
        <w:rPr>
          <w:rFonts w:ascii="Times New Roman" w:hAnsi="Times New Roman" w:cs="Times New Roman"/>
        </w:rPr>
        <w:t>0 = 5.27187</w:t>
      </w:r>
    </w:p>
    <w:p w14:paraId="0BFC4CEE" w14:textId="77777777" w:rsidR="003F7946" w:rsidRPr="003D307F" w:rsidRDefault="003F7946" w:rsidP="003F7946">
      <w:pPr>
        <w:pStyle w:val="af"/>
        <w:rPr>
          <w:rFonts w:ascii="Times New Roman" w:hAnsi="Times New Roman" w:cs="Times New Roman"/>
        </w:rPr>
      </w:pPr>
    </w:p>
    <w:p w14:paraId="691FFF2E"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w:t>
      </w:r>
    </w:p>
    <w:p w14:paraId="0B8D74CF"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 xml:space="preserve"> N    X1    X2    X3    X4       Ycp    Yp      styp</w:t>
      </w:r>
    </w:p>
    <w:p w14:paraId="4CC6EEA8"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w:t>
      </w:r>
    </w:p>
    <w:p w14:paraId="06BE8B7C"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1  15.00 24.00 19.00 26.00   678.08 665.74     1.82</w:t>
      </w:r>
    </w:p>
    <w:p w14:paraId="56F9CF77"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2  30.00 24.00 19.00 26.00   670.99 665.74     0.78</w:t>
      </w:r>
    </w:p>
    <w:p w14:paraId="4898E3A5"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3  15.00 72.00 19.00 26.00   663.90 665.74     0.28</w:t>
      </w:r>
    </w:p>
    <w:p w14:paraId="2C61FB7F"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4  30.00 72.00 19.00 26.00   646.00 665.74     3.06</w:t>
      </w:r>
    </w:p>
    <w:p w14:paraId="45FA06B6"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5  15.00 24.00 13.00 26.00   680.10 665.74     2.11</w:t>
      </w:r>
    </w:p>
    <w:p w14:paraId="23E04A36"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6  30.00 24.00 13.00 26.00   645.60 665.74     3.12</w:t>
      </w:r>
    </w:p>
    <w:p w14:paraId="6E8BC824"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7  15.00 72.00 13.00 26.00   670.40 665.74     0.70</w:t>
      </w:r>
    </w:p>
    <w:p w14:paraId="0389F4B5"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8  30.00 72.00 13.00 26.00   672.30 665.74     0.98</w:t>
      </w:r>
    </w:p>
    <w:p w14:paraId="5E7D7F5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9  15.00 24.00 19.00 10.00   667.50 665.74     0.26</w:t>
      </w:r>
    </w:p>
    <w:p w14:paraId="0F8A5624"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10  30.00 24.00 19.00 10.00   685.80 665.74     2.93</w:t>
      </w:r>
    </w:p>
    <w:p w14:paraId="49176564"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11  15.00 72.00 19.00 10.00   658.80 665.74     1.05</w:t>
      </w:r>
    </w:p>
    <w:p w14:paraId="21997DA7"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12  30.00 72.00 19.00 10.00   673.60 665.74     1.17</w:t>
      </w:r>
    </w:p>
    <w:p w14:paraId="18763EB8"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13  15.00 24.00 13.00 10.00   673.80 665.74     1.20</w:t>
      </w:r>
    </w:p>
    <w:p w14:paraId="0B50E486"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14  30.00 24.00 13.00 10.00   641.40 665.74     3.79</w:t>
      </w:r>
    </w:p>
    <w:p w14:paraId="395BADB0"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15  15.00 72.00 13.00 10.00   667.00 665.74     0.19</w:t>
      </w:r>
    </w:p>
    <w:p w14:paraId="0D231DF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16  30.00 72.00 13.00 10.00   656.50 665.74     1.41</w:t>
      </w:r>
    </w:p>
    <w:p w14:paraId="17407AB3"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w:t>
      </w:r>
    </w:p>
    <w:p w14:paraId="1FAFD7D5" w14:textId="77777777" w:rsidR="003F7946" w:rsidRPr="00197940" w:rsidRDefault="003F7946" w:rsidP="003F7946">
      <w:pPr>
        <w:pStyle w:val="af"/>
        <w:rPr>
          <w:rFonts w:ascii="Times New Roman" w:hAnsi="Times New Roman" w:cs="Times New Roman"/>
        </w:rPr>
      </w:pPr>
    </w:p>
    <w:p w14:paraId="37F7BFB3"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min  15.000  24.000  13.000  10.000          665.74</w:t>
      </w:r>
    </w:p>
    <w:p w14:paraId="36820E25"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max  15.000  24.000  13.000  10.000          665.74</w:t>
      </w:r>
    </w:p>
    <w:p w14:paraId="36656C4C" w14:textId="77777777" w:rsidR="003F7946" w:rsidRPr="00197940" w:rsidRDefault="003F7946" w:rsidP="003F7946">
      <w:pPr>
        <w:pStyle w:val="af"/>
        <w:rPr>
          <w:rFonts w:ascii="Times New Roman" w:hAnsi="Times New Roman" w:cs="Times New Roman"/>
        </w:rPr>
      </w:pPr>
    </w:p>
    <w:p w14:paraId="6BF864B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Статистические показатели:</w:t>
      </w:r>
    </w:p>
    <w:p w14:paraId="333BC646"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критерий Стьюдента                      tкp=  4.304</w:t>
      </w:r>
    </w:p>
    <w:p w14:paraId="17323B88"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дисперсия ошибки опыта и неадекватности s2y= 24.010000 s2ag=167.285213</w:t>
      </w:r>
    </w:p>
    <w:p w14:paraId="7D228A8C"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среднеквадратичное отклонение           sy =  4.900000 sag = 12.933878</w:t>
      </w:r>
    </w:p>
    <w:p w14:paraId="312A1B44"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число степеней свободы                 Ns2y=  2     Ns2ag= 15</w:t>
      </w:r>
    </w:p>
    <w:p w14:paraId="3764C3AA"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критерий Фишера                          Fp=  6.97    Fкp= 19.43</w:t>
      </w:r>
    </w:p>
    <w:p w14:paraId="2FB320EF" w14:textId="77777777" w:rsidR="003F7946" w:rsidRPr="00197940" w:rsidRDefault="003F7946" w:rsidP="003F7946">
      <w:pPr>
        <w:rPr>
          <w:rFonts w:ascii="Times New Roman" w:hAnsi="Times New Roman" w:cs="Times New Roman"/>
          <w:sz w:val="21"/>
          <w:szCs w:val="21"/>
        </w:rPr>
      </w:pPr>
      <w:r w:rsidRPr="00197940">
        <w:rPr>
          <w:rFonts w:ascii="Times New Roman" w:hAnsi="Times New Roman" w:cs="Times New Roman"/>
        </w:rPr>
        <w:br w:type="page"/>
      </w:r>
    </w:p>
    <w:p w14:paraId="060331F1" w14:textId="77777777" w:rsidR="003F7946" w:rsidRPr="00197940" w:rsidRDefault="003F7946" w:rsidP="003F7946">
      <w:pPr>
        <w:pStyle w:val="af"/>
        <w:rPr>
          <w:rFonts w:ascii="Times New Roman" w:hAnsi="Times New Roman" w:cs="Times New Roman"/>
        </w:rPr>
      </w:pPr>
    </w:p>
    <w:p w14:paraId="439F981B"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РАСЧЕТ КОЭФФИЦИЕНТОВ РЕГРЕССИИ МЕТОДОМ НАИМЕНЬШИХ КВАДРАТОВ</w:t>
      </w:r>
    </w:p>
    <w:p w14:paraId="5C9B2E6E"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по линейному плану </w:t>
      </w:r>
    </w:p>
    <w:p w14:paraId="48511E0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с учетом межфакторных взаимодействий </w:t>
      </w:r>
    </w:p>
    <w:p w14:paraId="6AF909B7" w14:textId="77777777" w:rsidR="003F7946" w:rsidRPr="00197940" w:rsidRDefault="003F7946" w:rsidP="003F7946">
      <w:pPr>
        <w:pStyle w:val="af"/>
        <w:rPr>
          <w:rFonts w:ascii="Times New Roman" w:hAnsi="Times New Roman" w:cs="Times New Roman"/>
        </w:rPr>
      </w:pPr>
    </w:p>
    <w:p w14:paraId="6EF6AD4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Количество опытов N= 16,  коэффициентов KK=11,  факторов KF= 4</w:t>
      </w:r>
    </w:p>
    <w:p w14:paraId="0861BFE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х1-темп.воды, оС; х2-вр.прор., ч; х3-вл.зерна, %; х4-темп.зерна, оС</w:t>
      </w:r>
    </w:p>
    <w:p w14:paraId="290ADACE" w14:textId="77777777" w:rsidR="003F7946" w:rsidRPr="00197940" w:rsidRDefault="003F7946" w:rsidP="003F7946">
      <w:pPr>
        <w:pStyle w:val="af"/>
        <w:rPr>
          <w:rFonts w:ascii="Times New Roman" w:hAnsi="Times New Roman" w:cs="Times New Roman"/>
        </w:rPr>
      </w:pPr>
    </w:p>
    <w:p w14:paraId="2078CFEE"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Y9-К.Е. (Кожа)</w:t>
      </w:r>
    </w:p>
    <w:p w14:paraId="55CD8EB0"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Количество повторностей опытов   m = 1   m0= 0</w:t>
      </w:r>
    </w:p>
    <w:p w14:paraId="49E7DCBD" w14:textId="77777777" w:rsidR="003F7946" w:rsidRPr="00197940" w:rsidRDefault="003F7946" w:rsidP="003F7946">
      <w:pPr>
        <w:pStyle w:val="af"/>
        <w:rPr>
          <w:rFonts w:ascii="Times New Roman" w:hAnsi="Times New Roman" w:cs="Times New Roman"/>
        </w:rPr>
      </w:pPr>
    </w:p>
    <w:p w14:paraId="5F0C2097"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Коэффициенты регрессии (b) и их доверительные ошибки (e):</w:t>
      </w:r>
    </w:p>
    <w:p w14:paraId="6F4B2A34" w14:textId="77777777" w:rsidR="003F7946" w:rsidRPr="00E74F86" w:rsidRDefault="003F7946" w:rsidP="003F7946">
      <w:pPr>
        <w:pStyle w:val="af"/>
        <w:rPr>
          <w:rFonts w:ascii="Times New Roman" w:hAnsi="Times New Roman" w:cs="Times New Roman"/>
          <w:lang w:val="en-US"/>
        </w:rPr>
      </w:pPr>
      <w:r w:rsidRPr="00197940">
        <w:rPr>
          <w:rFonts w:ascii="Times New Roman" w:hAnsi="Times New Roman" w:cs="Times New Roman"/>
          <w:lang w:val="en-US"/>
        </w:rPr>
        <w:t>b</w:t>
      </w:r>
      <w:r w:rsidRPr="00E74F86">
        <w:rPr>
          <w:rFonts w:ascii="Times New Roman" w:hAnsi="Times New Roman" w:cs="Times New Roman"/>
          <w:lang w:val="en-US"/>
        </w:rPr>
        <w:t xml:space="preserve">0 = 1.25865  </w:t>
      </w:r>
      <w:r w:rsidRPr="00197940">
        <w:rPr>
          <w:rFonts w:ascii="Times New Roman" w:hAnsi="Times New Roman" w:cs="Times New Roman"/>
          <w:lang w:val="en-US"/>
        </w:rPr>
        <w:t>b</w:t>
      </w:r>
      <w:r w:rsidRPr="00E74F86">
        <w:rPr>
          <w:rFonts w:ascii="Times New Roman" w:hAnsi="Times New Roman" w:cs="Times New Roman"/>
          <w:lang w:val="en-US"/>
        </w:rPr>
        <w:t xml:space="preserve">1 =-0.00194  </w:t>
      </w:r>
      <w:r w:rsidRPr="00197940">
        <w:rPr>
          <w:rFonts w:ascii="Times New Roman" w:hAnsi="Times New Roman" w:cs="Times New Roman"/>
          <w:lang w:val="en-US"/>
        </w:rPr>
        <w:t>b</w:t>
      </w:r>
      <w:r w:rsidRPr="00E74F86">
        <w:rPr>
          <w:rFonts w:ascii="Times New Roman" w:hAnsi="Times New Roman" w:cs="Times New Roman"/>
          <w:lang w:val="en-US"/>
        </w:rPr>
        <w:t xml:space="preserve">2 = 0.00029  </w:t>
      </w:r>
      <w:r w:rsidRPr="00197940">
        <w:rPr>
          <w:rFonts w:ascii="Times New Roman" w:hAnsi="Times New Roman" w:cs="Times New Roman"/>
          <w:lang w:val="en-US"/>
        </w:rPr>
        <w:t>b</w:t>
      </w:r>
      <w:r w:rsidRPr="00E74F86">
        <w:rPr>
          <w:rFonts w:ascii="Times New Roman" w:hAnsi="Times New Roman" w:cs="Times New Roman"/>
          <w:lang w:val="en-US"/>
        </w:rPr>
        <w:t>3 =-0.00021</w:t>
      </w:r>
    </w:p>
    <w:p w14:paraId="319EF591" w14:textId="77777777" w:rsidR="003F7946" w:rsidRPr="00E74F86" w:rsidRDefault="003F7946" w:rsidP="003F7946">
      <w:pPr>
        <w:pStyle w:val="af"/>
        <w:rPr>
          <w:rFonts w:ascii="Times New Roman" w:hAnsi="Times New Roman" w:cs="Times New Roman"/>
          <w:lang w:val="en-US"/>
        </w:rPr>
      </w:pPr>
      <w:r w:rsidRPr="00197940">
        <w:rPr>
          <w:rFonts w:ascii="Times New Roman" w:hAnsi="Times New Roman" w:cs="Times New Roman"/>
          <w:lang w:val="en-US"/>
        </w:rPr>
        <w:t>b</w:t>
      </w:r>
      <w:r w:rsidRPr="00E74F86">
        <w:rPr>
          <w:rFonts w:ascii="Times New Roman" w:hAnsi="Times New Roman" w:cs="Times New Roman"/>
          <w:lang w:val="en-US"/>
        </w:rPr>
        <w:t xml:space="preserve">4 = 0.00214  </w:t>
      </w:r>
      <w:r w:rsidRPr="00197940">
        <w:rPr>
          <w:rFonts w:ascii="Times New Roman" w:hAnsi="Times New Roman" w:cs="Times New Roman"/>
          <w:lang w:val="en-US"/>
        </w:rPr>
        <w:t>b</w:t>
      </w:r>
      <w:r w:rsidRPr="00E74F86">
        <w:rPr>
          <w:rFonts w:ascii="Times New Roman" w:hAnsi="Times New Roman" w:cs="Times New Roman"/>
          <w:lang w:val="en-US"/>
        </w:rPr>
        <w:t xml:space="preserve">12= 0.00000  </w:t>
      </w:r>
      <w:r w:rsidRPr="00197940">
        <w:rPr>
          <w:rFonts w:ascii="Times New Roman" w:hAnsi="Times New Roman" w:cs="Times New Roman"/>
          <w:lang w:val="en-US"/>
        </w:rPr>
        <w:t>b</w:t>
      </w:r>
      <w:r w:rsidRPr="00E74F86">
        <w:rPr>
          <w:rFonts w:ascii="Times New Roman" w:hAnsi="Times New Roman" w:cs="Times New Roman"/>
          <w:lang w:val="en-US"/>
        </w:rPr>
        <w:t xml:space="preserve">13= 0.00011  </w:t>
      </w:r>
      <w:r w:rsidRPr="00197940">
        <w:rPr>
          <w:rFonts w:ascii="Times New Roman" w:hAnsi="Times New Roman" w:cs="Times New Roman"/>
          <w:lang w:val="en-US"/>
        </w:rPr>
        <w:t>b</w:t>
      </w:r>
      <w:r w:rsidRPr="00E74F86">
        <w:rPr>
          <w:rFonts w:ascii="Times New Roman" w:hAnsi="Times New Roman" w:cs="Times New Roman"/>
          <w:lang w:val="en-US"/>
        </w:rPr>
        <w:t>14=-0.00000</w:t>
      </w:r>
    </w:p>
    <w:p w14:paraId="3A3F8C13" w14:textId="77777777" w:rsidR="003F7946" w:rsidRPr="00E74F86" w:rsidRDefault="003F7946" w:rsidP="003F7946">
      <w:pPr>
        <w:pStyle w:val="af"/>
        <w:rPr>
          <w:rFonts w:ascii="Times New Roman" w:hAnsi="Times New Roman" w:cs="Times New Roman"/>
          <w:lang w:val="en-US"/>
        </w:rPr>
      </w:pPr>
      <w:r w:rsidRPr="00197940">
        <w:rPr>
          <w:rFonts w:ascii="Times New Roman" w:hAnsi="Times New Roman" w:cs="Times New Roman"/>
          <w:lang w:val="en-US"/>
        </w:rPr>
        <w:t>b</w:t>
      </w:r>
      <w:r w:rsidRPr="00E74F86">
        <w:rPr>
          <w:rFonts w:ascii="Times New Roman" w:hAnsi="Times New Roman" w:cs="Times New Roman"/>
          <w:lang w:val="en-US"/>
        </w:rPr>
        <w:t xml:space="preserve">23= 0.00000  </w:t>
      </w:r>
      <w:r w:rsidRPr="00197940">
        <w:rPr>
          <w:rFonts w:ascii="Times New Roman" w:hAnsi="Times New Roman" w:cs="Times New Roman"/>
          <w:lang w:val="en-US"/>
        </w:rPr>
        <w:t>b</w:t>
      </w:r>
      <w:r w:rsidRPr="00E74F86">
        <w:rPr>
          <w:rFonts w:ascii="Times New Roman" w:hAnsi="Times New Roman" w:cs="Times New Roman"/>
          <w:lang w:val="en-US"/>
        </w:rPr>
        <w:t xml:space="preserve">24=-0.00001  </w:t>
      </w:r>
      <w:r w:rsidRPr="00197940">
        <w:rPr>
          <w:rFonts w:ascii="Times New Roman" w:hAnsi="Times New Roman" w:cs="Times New Roman"/>
          <w:lang w:val="en-US"/>
        </w:rPr>
        <w:t>b</w:t>
      </w:r>
      <w:r w:rsidRPr="00E74F86">
        <w:rPr>
          <w:rFonts w:ascii="Times New Roman" w:hAnsi="Times New Roman" w:cs="Times New Roman"/>
          <w:lang w:val="en-US"/>
        </w:rPr>
        <w:t>34=-0.00010</w:t>
      </w:r>
    </w:p>
    <w:p w14:paraId="32ED8AEC" w14:textId="77777777" w:rsidR="003F7946" w:rsidRPr="00E74F86" w:rsidRDefault="003F7946" w:rsidP="003F7946">
      <w:pPr>
        <w:pStyle w:val="af"/>
        <w:rPr>
          <w:rFonts w:ascii="Times New Roman" w:hAnsi="Times New Roman" w:cs="Times New Roman"/>
          <w:lang w:val="en-US"/>
        </w:rPr>
      </w:pPr>
      <w:r w:rsidRPr="00197940">
        <w:rPr>
          <w:rFonts w:ascii="Times New Roman" w:hAnsi="Times New Roman" w:cs="Times New Roman"/>
          <w:lang w:val="en-US"/>
        </w:rPr>
        <w:t>e</w:t>
      </w:r>
      <w:r w:rsidRPr="00E74F86">
        <w:rPr>
          <w:rFonts w:ascii="Times New Roman" w:hAnsi="Times New Roman" w:cs="Times New Roman"/>
          <w:lang w:val="en-US"/>
        </w:rPr>
        <w:t xml:space="preserve">0 = 0.30475  </w:t>
      </w:r>
      <w:r w:rsidRPr="00197940">
        <w:rPr>
          <w:rFonts w:ascii="Times New Roman" w:hAnsi="Times New Roman" w:cs="Times New Roman"/>
          <w:lang w:val="en-US"/>
        </w:rPr>
        <w:t>e</w:t>
      </w:r>
      <w:r w:rsidRPr="00E74F86">
        <w:rPr>
          <w:rFonts w:ascii="Times New Roman" w:hAnsi="Times New Roman" w:cs="Times New Roman"/>
          <w:lang w:val="en-US"/>
        </w:rPr>
        <w:t xml:space="preserve">1 = 0.00979  </w:t>
      </w:r>
      <w:r w:rsidRPr="00197940">
        <w:rPr>
          <w:rFonts w:ascii="Times New Roman" w:hAnsi="Times New Roman" w:cs="Times New Roman"/>
          <w:lang w:val="en-US"/>
        </w:rPr>
        <w:t>e</w:t>
      </w:r>
      <w:r w:rsidRPr="00E74F86">
        <w:rPr>
          <w:rFonts w:ascii="Times New Roman" w:hAnsi="Times New Roman" w:cs="Times New Roman"/>
          <w:lang w:val="en-US"/>
        </w:rPr>
        <w:t xml:space="preserve">2 = 0.00325  </w:t>
      </w:r>
      <w:r w:rsidRPr="00197940">
        <w:rPr>
          <w:rFonts w:ascii="Times New Roman" w:hAnsi="Times New Roman" w:cs="Times New Roman"/>
          <w:lang w:val="en-US"/>
        </w:rPr>
        <w:t>e</w:t>
      </w:r>
      <w:r w:rsidRPr="00E74F86">
        <w:rPr>
          <w:rFonts w:ascii="Times New Roman" w:hAnsi="Times New Roman" w:cs="Times New Roman"/>
          <w:lang w:val="en-US"/>
        </w:rPr>
        <w:t>3 = 0.01722</w:t>
      </w:r>
    </w:p>
    <w:p w14:paraId="5DF7474A" w14:textId="77777777" w:rsidR="003F7946" w:rsidRPr="00E74F86" w:rsidRDefault="003F7946" w:rsidP="003F7946">
      <w:pPr>
        <w:pStyle w:val="af"/>
        <w:rPr>
          <w:rFonts w:ascii="Times New Roman" w:hAnsi="Times New Roman" w:cs="Times New Roman"/>
          <w:lang w:val="en-US"/>
        </w:rPr>
      </w:pPr>
      <w:r w:rsidRPr="00197940">
        <w:rPr>
          <w:rFonts w:ascii="Times New Roman" w:hAnsi="Times New Roman" w:cs="Times New Roman"/>
          <w:lang w:val="en-US"/>
        </w:rPr>
        <w:t>e</w:t>
      </w:r>
      <w:r w:rsidRPr="00E74F86">
        <w:rPr>
          <w:rFonts w:ascii="Times New Roman" w:hAnsi="Times New Roman" w:cs="Times New Roman"/>
          <w:lang w:val="en-US"/>
        </w:rPr>
        <w:t xml:space="preserve">4 = 0.00964  </w:t>
      </w:r>
      <w:r w:rsidRPr="00197940">
        <w:rPr>
          <w:rFonts w:ascii="Times New Roman" w:hAnsi="Times New Roman" w:cs="Times New Roman"/>
          <w:lang w:val="en-US"/>
        </w:rPr>
        <w:t>e</w:t>
      </w:r>
      <w:r w:rsidRPr="00E74F86">
        <w:rPr>
          <w:rFonts w:ascii="Times New Roman" w:hAnsi="Times New Roman" w:cs="Times New Roman"/>
          <w:lang w:val="en-US"/>
        </w:rPr>
        <w:t xml:space="preserve">12= 0.00007  </w:t>
      </w:r>
      <w:r w:rsidRPr="00197940">
        <w:rPr>
          <w:rFonts w:ascii="Times New Roman" w:hAnsi="Times New Roman" w:cs="Times New Roman"/>
          <w:lang w:val="en-US"/>
        </w:rPr>
        <w:t>e</w:t>
      </w:r>
      <w:r w:rsidRPr="00E74F86">
        <w:rPr>
          <w:rFonts w:ascii="Times New Roman" w:hAnsi="Times New Roman" w:cs="Times New Roman"/>
          <w:lang w:val="en-US"/>
        </w:rPr>
        <w:t xml:space="preserve">13= 0.00053  </w:t>
      </w:r>
      <w:r w:rsidRPr="00197940">
        <w:rPr>
          <w:rFonts w:ascii="Times New Roman" w:hAnsi="Times New Roman" w:cs="Times New Roman"/>
          <w:lang w:val="en-US"/>
        </w:rPr>
        <w:t>e</w:t>
      </w:r>
      <w:r w:rsidRPr="00E74F86">
        <w:rPr>
          <w:rFonts w:ascii="Times New Roman" w:hAnsi="Times New Roman" w:cs="Times New Roman"/>
          <w:lang w:val="en-US"/>
        </w:rPr>
        <w:t>14= 0.00020</w:t>
      </w:r>
    </w:p>
    <w:p w14:paraId="7276CDA0" w14:textId="77777777" w:rsidR="003F7946" w:rsidRPr="00E74F86" w:rsidRDefault="003F7946" w:rsidP="003F7946">
      <w:pPr>
        <w:pStyle w:val="af"/>
        <w:rPr>
          <w:rFonts w:ascii="Times New Roman" w:hAnsi="Times New Roman" w:cs="Times New Roman"/>
          <w:lang w:val="en-US"/>
        </w:rPr>
      </w:pPr>
      <w:r w:rsidRPr="00197940">
        <w:rPr>
          <w:rFonts w:ascii="Times New Roman" w:hAnsi="Times New Roman" w:cs="Times New Roman"/>
          <w:lang w:val="en-US"/>
        </w:rPr>
        <w:t>e</w:t>
      </w:r>
      <w:r w:rsidRPr="00E74F86">
        <w:rPr>
          <w:rFonts w:ascii="Times New Roman" w:hAnsi="Times New Roman" w:cs="Times New Roman"/>
          <w:lang w:val="en-US"/>
        </w:rPr>
        <w:t xml:space="preserve">23= 0.00016  </w:t>
      </w:r>
      <w:r w:rsidRPr="00197940">
        <w:rPr>
          <w:rFonts w:ascii="Times New Roman" w:hAnsi="Times New Roman" w:cs="Times New Roman"/>
          <w:lang w:val="en-US"/>
        </w:rPr>
        <w:t>e</w:t>
      </w:r>
      <w:r w:rsidRPr="00E74F86">
        <w:rPr>
          <w:rFonts w:ascii="Times New Roman" w:hAnsi="Times New Roman" w:cs="Times New Roman"/>
          <w:lang w:val="en-US"/>
        </w:rPr>
        <w:t xml:space="preserve">24= 0.00006  </w:t>
      </w:r>
      <w:r w:rsidRPr="00197940">
        <w:rPr>
          <w:rFonts w:ascii="Times New Roman" w:hAnsi="Times New Roman" w:cs="Times New Roman"/>
          <w:lang w:val="en-US"/>
        </w:rPr>
        <w:t>e</w:t>
      </w:r>
      <w:r w:rsidRPr="00E74F86">
        <w:rPr>
          <w:rFonts w:ascii="Times New Roman" w:hAnsi="Times New Roman" w:cs="Times New Roman"/>
          <w:lang w:val="en-US"/>
        </w:rPr>
        <w:t>34= 0.00049</w:t>
      </w:r>
    </w:p>
    <w:p w14:paraId="52BB7AF8" w14:textId="77777777" w:rsidR="003F7946" w:rsidRPr="00E74F86" w:rsidRDefault="003F7946" w:rsidP="003F7946">
      <w:pPr>
        <w:pStyle w:val="af"/>
        <w:rPr>
          <w:rFonts w:ascii="Times New Roman" w:hAnsi="Times New Roman" w:cs="Times New Roman"/>
          <w:lang w:val="en-US"/>
        </w:rPr>
      </w:pPr>
    </w:p>
    <w:p w14:paraId="7D69621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Значимые коэффициенты регрессии:</w:t>
      </w:r>
    </w:p>
    <w:p w14:paraId="4EE42E8B" w14:textId="77777777" w:rsidR="003F7946" w:rsidRPr="00E74F86" w:rsidRDefault="003F7946" w:rsidP="003F7946">
      <w:pPr>
        <w:pStyle w:val="af"/>
        <w:rPr>
          <w:rFonts w:ascii="Times New Roman" w:hAnsi="Times New Roman" w:cs="Times New Roman"/>
        </w:rPr>
      </w:pPr>
      <w:r w:rsidRPr="00360C36">
        <w:rPr>
          <w:rFonts w:ascii="Times New Roman" w:hAnsi="Times New Roman" w:cs="Times New Roman"/>
          <w:lang w:val="en-US"/>
        </w:rPr>
        <w:t>b</w:t>
      </w:r>
      <w:r w:rsidRPr="00E74F86">
        <w:rPr>
          <w:rFonts w:ascii="Times New Roman" w:hAnsi="Times New Roman" w:cs="Times New Roman"/>
        </w:rPr>
        <w:t>0 = 1.26250</w:t>
      </w:r>
    </w:p>
    <w:p w14:paraId="22DA7AD1" w14:textId="77777777" w:rsidR="003F7946" w:rsidRPr="00E74F86" w:rsidRDefault="003F7946" w:rsidP="003F7946">
      <w:pPr>
        <w:pStyle w:val="af"/>
        <w:rPr>
          <w:rFonts w:ascii="Times New Roman" w:hAnsi="Times New Roman" w:cs="Times New Roman"/>
        </w:rPr>
      </w:pPr>
      <w:r w:rsidRPr="00360C36">
        <w:rPr>
          <w:rFonts w:ascii="Times New Roman" w:hAnsi="Times New Roman" w:cs="Times New Roman"/>
          <w:lang w:val="en-US"/>
        </w:rPr>
        <w:t>e</w:t>
      </w:r>
      <w:r w:rsidRPr="00E74F86">
        <w:rPr>
          <w:rFonts w:ascii="Times New Roman" w:hAnsi="Times New Roman" w:cs="Times New Roman"/>
        </w:rPr>
        <w:t>0 = 0.01183</w:t>
      </w:r>
    </w:p>
    <w:p w14:paraId="32A6621E" w14:textId="77777777" w:rsidR="003F7946" w:rsidRPr="00E74F86" w:rsidRDefault="003F7946" w:rsidP="003F7946">
      <w:pPr>
        <w:pStyle w:val="af"/>
        <w:rPr>
          <w:rFonts w:ascii="Times New Roman" w:hAnsi="Times New Roman" w:cs="Times New Roman"/>
        </w:rPr>
      </w:pPr>
    </w:p>
    <w:p w14:paraId="340EE999"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w:t>
      </w:r>
    </w:p>
    <w:p w14:paraId="3B245E1C" w14:textId="77777777" w:rsidR="003F7946" w:rsidRPr="00197940" w:rsidRDefault="003F7946" w:rsidP="003F7946">
      <w:pPr>
        <w:pStyle w:val="af"/>
        <w:rPr>
          <w:rFonts w:ascii="Times New Roman" w:hAnsi="Times New Roman" w:cs="Times New Roman"/>
          <w:lang w:val="en-US"/>
        </w:rPr>
      </w:pPr>
      <w:r w:rsidRPr="00197940">
        <w:rPr>
          <w:rFonts w:ascii="Times New Roman" w:hAnsi="Times New Roman" w:cs="Times New Roman"/>
          <w:lang w:val="en-US"/>
        </w:rPr>
        <w:t xml:space="preserve"> N    X1    X2    X3    X4       Ycp    Yp      styp</w:t>
      </w:r>
    </w:p>
    <w:p w14:paraId="7D3B359B"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w:t>
      </w:r>
    </w:p>
    <w:p w14:paraId="6384688D"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1  15.00 24.00 19.00 26.00     1.26   1.26     0.20</w:t>
      </w:r>
    </w:p>
    <w:p w14:paraId="69ABE32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2  30.00 24.00 19.00 26.00     1.26   1.26     0.20</w:t>
      </w:r>
    </w:p>
    <w:p w14:paraId="02355723"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3  15.00 72.00 19.00 26.00     1.26   1.26     0.20</w:t>
      </w:r>
    </w:p>
    <w:p w14:paraId="535C8DA4"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4  30.00 72.00 19.00 26.00     1.26   1.26     0.20</w:t>
      </w:r>
    </w:p>
    <w:p w14:paraId="20B2A1B4"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5  15.00 24.00 13.00 26.00     1.27   1.26     0.59</w:t>
      </w:r>
    </w:p>
    <w:p w14:paraId="7FF227B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6  30.00 24.00 13.00 26.00     1.26   1.26     0.20</w:t>
      </w:r>
    </w:p>
    <w:p w14:paraId="07E99F13"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7  15.00 72.00 13.00 26.00     1.26   1.26     0.20</w:t>
      </w:r>
    </w:p>
    <w:p w14:paraId="2888536D"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8  30.00 72.00 13.00 26.00     1.26   1.26     0.20</w:t>
      </w:r>
    </w:p>
    <w:p w14:paraId="10F546EE"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 xml:space="preserve"> 9  15.00 24.00 19.00 10.00     1.26   1.26     0.20</w:t>
      </w:r>
    </w:p>
    <w:p w14:paraId="2CAED32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10  30.00 24.00 19.00 10.00     1.27   1.26     0.59</w:t>
      </w:r>
    </w:p>
    <w:p w14:paraId="49E67B7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11  15.00 72.00 19.00 10.00     1.27   1.26     0.59</w:t>
      </w:r>
    </w:p>
    <w:p w14:paraId="2A1A91D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12  30.00 72.00 19.00 10.00     1.27   1.26     0.59</w:t>
      </w:r>
    </w:p>
    <w:p w14:paraId="5858CAC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13  15.00 24.00 13.00 10.00     1.26   1.26     0.20</w:t>
      </w:r>
    </w:p>
    <w:p w14:paraId="6167210F"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14  30.00 24.00 13.00 10.00     1.25   1.26     1.00</w:t>
      </w:r>
    </w:p>
    <w:p w14:paraId="4C6C1936"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15  15.00 72.00 13.00 10.00     1.27   1.26     0.59</w:t>
      </w:r>
    </w:p>
    <w:p w14:paraId="6A100182"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16  30.00 72.00 13.00 10.00     1.26   1.26     0.20</w:t>
      </w:r>
    </w:p>
    <w:p w14:paraId="0316D0B7"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w:t>
      </w:r>
    </w:p>
    <w:p w14:paraId="1D51B2F5" w14:textId="77777777" w:rsidR="003F7946" w:rsidRPr="00197940" w:rsidRDefault="003F7946" w:rsidP="003F7946">
      <w:pPr>
        <w:pStyle w:val="af"/>
        <w:rPr>
          <w:rFonts w:ascii="Times New Roman" w:hAnsi="Times New Roman" w:cs="Times New Roman"/>
        </w:rPr>
      </w:pPr>
    </w:p>
    <w:p w14:paraId="624B1681"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min  15.000  24.000  13.000  10.000            1.26</w:t>
      </w:r>
    </w:p>
    <w:p w14:paraId="75AB37DD"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max  15.000  24.000  13.000  10.000            1.26</w:t>
      </w:r>
    </w:p>
    <w:p w14:paraId="448B13CB" w14:textId="77777777" w:rsidR="003F7946" w:rsidRPr="00197940" w:rsidRDefault="003F7946" w:rsidP="003F7946">
      <w:pPr>
        <w:pStyle w:val="af"/>
        <w:rPr>
          <w:rFonts w:ascii="Times New Roman" w:hAnsi="Times New Roman" w:cs="Times New Roman"/>
        </w:rPr>
      </w:pPr>
    </w:p>
    <w:p w14:paraId="26832BFD"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Статистические показатели:</w:t>
      </w:r>
    </w:p>
    <w:p w14:paraId="113B4934"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критерий Стьюдента                      tкp=  4.304</w:t>
      </w:r>
    </w:p>
    <w:p w14:paraId="2A73FD86"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дисперсия ошибки опыта и неадекватности s2y=  0.000121 s2ag=  0.000033</w:t>
      </w:r>
    </w:p>
    <w:p w14:paraId="3ED1C8E8"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среднеквадратичное отклонение           sy =  0.011000 sag =  0.005774</w:t>
      </w:r>
    </w:p>
    <w:p w14:paraId="11155436"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число степеней свободы                 Ns2y=  2     Ns2ag= 15</w:t>
      </w:r>
    </w:p>
    <w:p w14:paraId="7A4C4C9E" w14:textId="77777777" w:rsidR="003F7946" w:rsidRPr="00197940" w:rsidRDefault="003F7946" w:rsidP="003F7946">
      <w:pPr>
        <w:pStyle w:val="af"/>
        <w:rPr>
          <w:rFonts w:ascii="Times New Roman" w:hAnsi="Times New Roman" w:cs="Times New Roman"/>
        </w:rPr>
      </w:pPr>
      <w:r w:rsidRPr="00197940">
        <w:rPr>
          <w:rFonts w:ascii="Times New Roman" w:hAnsi="Times New Roman" w:cs="Times New Roman"/>
        </w:rPr>
        <w:t>критерий Фишера                          Fp=  3.63    Fкp=  3.68</w:t>
      </w:r>
    </w:p>
    <w:p w14:paraId="5C2441A8" w14:textId="77777777" w:rsidR="003F7946" w:rsidRPr="00197940" w:rsidRDefault="003F7946" w:rsidP="003F7946">
      <w:pPr>
        <w:pStyle w:val="af"/>
        <w:rPr>
          <w:rFonts w:ascii="Times New Roman" w:hAnsi="Times New Roman" w:cs="Times New Roman"/>
        </w:rPr>
      </w:pPr>
    </w:p>
    <w:p w14:paraId="75F7B866" w14:textId="77777777" w:rsidR="003F7946" w:rsidRDefault="003F7946" w:rsidP="003F7946">
      <w:pPr>
        <w:spacing w:after="0" w:line="240" w:lineRule="auto"/>
        <w:jc w:val="center"/>
        <w:rPr>
          <w:rFonts w:ascii="Times New Roman" w:hAnsi="Times New Roman" w:cs="Times New Roman"/>
          <w:b/>
          <w:sz w:val="28"/>
          <w:szCs w:val="28"/>
        </w:rPr>
      </w:pPr>
    </w:p>
    <w:p w14:paraId="3B6A1040" w14:textId="77777777" w:rsidR="003F7946" w:rsidRDefault="003F7946" w:rsidP="003F7946">
      <w:pPr>
        <w:spacing w:after="0" w:line="240" w:lineRule="auto"/>
        <w:jc w:val="center"/>
        <w:rPr>
          <w:rFonts w:ascii="Times New Roman" w:hAnsi="Times New Roman" w:cs="Times New Roman"/>
          <w:b/>
          <w:sz w:val="28"/>
          <w:szCs w:val="28"/>
        </w:rPr>
      </w:pPr>
    </w:p>
    <w:p w14:paraId="6EFE3001" w14:textId="77777777" w:rsidR="003F7946" w:rsidRDefault="003F7946" w:rsidP="003F7946">
      <w:pPr>
        <w:spacing w:after="0" w:line="240" w:lineRule="auto"/>
        <w:jc w:val="center"/>
        <w:rPr>
          <w:rFonts w:ascii="Times New Roman" w:hAnsi="Times New Roman" w:cs="Times New Roman"/>
          <w:b/>
          <w:sz w:val="28"/>
          <w:szCs w:val="28"/>
        </w:rPr>
      </w:pPr>
    </w:p>
    <w:p w14:paraId="28847E84" w14:textId="77777777" w:rsidR="003F7946" w:rsidRDefault="003F7946" w:rsidP="003F7946">
      <w:pPr>
        <w:spacing w:after="0" w:line="240" w:lineRule="auto"/>
        <w:jc w:val="center"/>
        <w:rPr>
          <w:rFonts w:ascii="Times New Roman" w:hAnsi="Times New Roman" w:cs="Times New Roman"/>
          <w:b/>
          <w:sz w:val="28"/>
          <w:szCs w:val="28"/>
        </w:rPr>
      </w:pPr>
    </w:p>
    <w:p w14:paraId="7DF65402" w14:textId="77777777" w:rsidR="003F7946" w:rsidRPr="0060039B" w:rsidRDefault="003F7946" w:rsidP="003F7946">
      <w:pPr>
        <w:spacing w:after="0" w:line="240" w:lineRule="auto"/>
        <w:ind w:firstLine="709"/>
        <w:jc w:val="both"/>
        <w:rPr>
          <w:rFonts w:ascii="Times New Roman" w:hAnsi="Times New Roman"/>
          <w:sz w:val="28"/>
          <w:szCs w:val="28"/>
        </w:rPr>
      </w:pPr>
    </w:p>
    <w:p w14:paraId="6E01CA8F" w14:textId="77777777" w:rsidR="003F7946" w:rsidRPr="0060039B" w:rsidRDefault="003F7946" w:rsidP="003F7946">
      <w:pPr>
        <w:spacing w:after="0" w:line="240" w:lineRule="auto"/>
        <w:jc w:val="center"/>
        <w:rPr>
          <w:rFonts w:ascii="Times New Roman" w:hAnsi="Times New Roman" w:cs="Times New Roman"/>
          <w:sz w:val="28"/>
          <w:szCs w:val="28"/>
        </w:rPr>
      </w:pPr>
      <w:r w:rsidRPr="0060039B">
        <w:rPr>
          <w:noProof/>
          <w:szCs w:val="28"/>
          <w:lang w:eastAsia="ru-RU"/>
        </w:rPr>
        <w:drawing>
          <wp:inline distT="0" distB="0" distL="0" distR="0" wp14:anchorId="37D99258" wp14:editId="30D01C0D">
            <wp:extent cx="4003222" cy="2408578"/>
            <wp:effectExtent l="0" t="0" r="0" b="0"/>
            <wp:docPr id="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srcRect/>
                    <a:stretch>
                      <a:fillRect/>
                    </a:stretch>
                  </pic:blipFill>
                  <pic:spPr bwMode="auto">
                    <a:xfrm>
                      <a:off x="0" y="0"/>
                      <a:ext cx="4023267" cy="2420638"/>
                    </a:xfrm>
                    <a:prstGeom prst="rect">
                      <a:avLst/>
                    </a:prstGeom>
                    <a:noFill/>
                    <a:ln w="9525">
                      <a:noFill/>
                      <a:miter lim="800000"/>
                      <a:headEnd/>
                      <a:tailEnd/>
                    </a:ln>
                  </pic:spPr>
                </pic:pic>
              </a:graphicData>
            </a:graphic>
          </wp:inline>
        </w:drawing>
      </w:r>
    </w:p>
    <w:p w14:paraId="55C4B746" w14:textId="77777777" w:rsidR="003F7946" w:rsidRPr="0060039B" w:rsidRDefault="003F7946" w:rsidP="003F7946">
      <w:pPr>
        <w:spacing w:after="0" w:line="240" w:lineRule="auto"/>
        <w:jc w:val="center"/>
        <w:rPr>
          <w:rFonts w:ascii="Times New Roman" w:hAnsi="Times New Roman" w:cs="Times New Roman"/>
          <w:sz w:val="28"/>
          <w:szCs w:val="28"/>
        </w:rPr>
      </w:pPr>
      <w:r w:rsidRPr="0060039B">
        <w:rPr>
          <w:rFonts w:ascii="Times New Roman" w:hAnsi="Times New Roman" w:cs="Times New Roman"/>
          <w:sz w:val="28"/>
          <w:szCs w:val="28"/>
        </w:rPr>
        <w:t xml:space="preserve">Влияние факторов </w:t>
      </w:r>
      <w:r w:rsidRPr="0060039B">
        <w:rPr>
          <w:rFonts w:ascii="Times New Roman" w:hAnsi="Times New Roman"/>
          <w:sz w:val="28"/>
          <w:szCs w:val="28"/>
        </w:rPr>
        <w:t>τ</w:t>
      </w:r>
      <w:r w:rsidRPr="0060039B">
        <w:rPr>
          <w:rFonts w:ascii="Times New Roman" w:hAnsi="Times New Roman"/>
          <w:i/>
          <w:sz w:val="28"/>
          <w:szCs w:val="28"/>
        </w:rPr>
        <w:t xml:space="preserve"> </w:t>
      </w:r>
      <w:r w:rsidRPr="0060039B">
        <w:rPr>
          <w:rFonts w:ascii="Times New Roman" w:hAnsi="Times New Roman"/>
          <w:sz w:val="28"/>
          <w:szCs w:val="28"/>
        </w:rPr>
        <w:t xml:space="preserve">и </w:t>
      </w:r>
      <w:r w:rsidRPr="0060039B">
        <w:rPr>
          <w:rFonts w:ascii="Times New Roman" w:hAnsi="Times New Roman"/>
          <w:i/>
          <w:sz w:val="28"/>
          <w:szCs w:val="28"/>
        </w:rPr>
        <w:t>t</w:t>
      </w:r>
      <w:r w:rsidRPr="0060039B">
        <w:rPr>
          <w:rFonts w:ascii="Times New Roman" w:hAnsi="Times New Roman"/>
          <w:sz w:val="28"/>
          <w:szCs w:val="28"/>
          <w:vertAlign w:val="subscript"/>
        </w:rPr>
        <w:t>з</w:t>
      </w:r>
      <w:r w:rsidRPr="0060039B">
        <w:rPr>
          <w:rFonts w:ascii="Times New Roman" w:hAnsi="Times New Roman"/>
          <w:sz w:val="28"/>
          <w:szCs w:val="28"/>
        </w:rPr>
        <w:t xml:space="preserve"> на содержание жира после обработки зерна </w:t>
      </w:r>
      <w:r w:rsidRPr="0060039B">
        <w:rPr>
          <w:rFonts w:ascii="Times New Roman" w:hAnsi="Times New Roman"/>
          <w:sz w:val="28"/>
          <w:szCs w:val="28"/>
        </w:rPr>
        <w:br/>
        <w:t xml:space="preserve"> </w:t>
      </w:r>
      <w:r w:rsidRPr="0060039B">
        <w:rPr>
          <w:rFonts w:ascii="Times New Roman" w:eastAsia="Times New Roman" w:hAnsi="Times New Roman" w:cs="Times New Roman"/>
          <w:color w:val="000000"/>
          <w:sz w:val="28"/>
          <w:szCs w:val="28"/>
          <w:lang w:eastAsia="ru-RU"/>
        </w:rPr>
        <w:t>тритикале сорта Кожа</w:t>
      </w:r>
      <w:r w:rsidRPr="0060039B">
        <w:rPr>
          <w:rFonts w:ascii="Times New Roman" w:hAnsi="Times New Roman"/>
          <w:sz w:val="28"/>
          <w:szCs w:val="28"/>
        </w:rPr>
        <w:t xml:space="preserve"> (при </w:t>
      </w:r>
      <w:r w:rsidRPr="0060039B">
        <w:rPr>
          <w:rFonts w:ascii="Times New Roman" w:hAnsi="Times New Roman"/>
          <w:i/>
          <w:sz w:val="28"/>
          <w:szCs w:val="28"/>
        </w:rPr>
        <w:t>w</w:t>
      </w:r>
      <w:r w:rsidRPr="0060039B">
        <w:rPr>
          <w:rFonts w:ascii="Times New Roman" w:hAnsi="Times New Roman"/>
          <w:sz w:val="28"/>
          <w:szCs w:val="28"/>
        </w:rPr>
        <w:t xml:space="preserve">=72 % и </w:t>
      </w:r>
      <w:r w:rsidRPr="0060039B">
        <w:rPr>
          <w:rFonts w:ascii="Times New Roman" w:hAnsi="Times New Roman"/>
          <w:i/>
          <w:sz w:val="28"/>
          <w:szCs w:val="28"/>
        </w:rPr>
        <w:t>t</w:t>
      </w:r>
      <w:r w:rsidRPr="0060039B">
        <w:rPr>
          <w:rFonts w:ascii="Times New Roman" w:hAnsi="Times New Roman"/>
          <w:sz w:val="28"/>
          <w:szCs w:val="28"/>
          <w:vertAlign w:val="subscript"/>
        </w:rPr>
        <w:t>в</w:t>
      </w:r>
      <w:r w:rsidRPr="0060039B">
        <w:rPr>
          <w:rFonts w:ascii="Times New Roman" w:hAnsi="Times New Roman"/>
          <w:sz w:val="28"/>
          <w:szCs w:val="28"/>
        </w:rPr>
        <w:t>.=10 °С</w:t>
      </w:r>
      <w:r w:rsidRPr="0060039B">
        <w:rPr>
          <w:rFonts w:ascii="Times New Roman" w:hAnsi="Times New Roman" w:cs="Times New Roman"/>
          <w:sz w:val="28"/>
          <w:szCs w:val="28"/>
        </w:rPr>
        <w:t>)</w:t>
      </w:r>
    </w:p>
    <w:p w14:paraId="76B7E4D9" w14:textId="77777777" w:rsidR="003F7946" w:rsidRPr="0060039B" w:rsidRDefault="003F7946" w:rsidP="003F7946">
      <w:pPr>
        <w:spacing w:after="0" w:line="240" w:lineRule="auto"/>
        <w:rPr>
          <w:rFonts w:ascii="Times New Roman" w:hAnsi="Times New Roman" w:cs="Times New Roman"/>
          <w:sz w:val="28"/>
          <w:szCs w:val="28"/>
        </w:rPr>
      </w:pPr>
    </w:p>
    <w:p w14:paraId="07D352AB" w14:textId="77777777" w:rsidR="003F7946" w:rsidRPr="0060039B" w:rsidRDefault="003F7946" w:rsidP="003F7946">
      <w:pPr>
        <w:spacing w:after="0" w:line="240" w:lineRule="auto"/>
        <w:jc w:val="center"/>
        <w:rPr>
          <w:rFonts w:ascii="Times New Roman" w:hAnsi="Times New Roman" w:cs="Times New Roman"/>
          <w:sz w:val="28"/>
          <w:szCs w:val="28"/>
        </w:rPr>
      </w:pPr>
      <w:r w:rsidRPr="0060039B">
        <w:rPr>
          <w:noProof/>
          <w:szCs w:val="28"/>
          <w:lang w:eastAsia="ru-RU"/>
        </w:rPr>
        <w:drawing>
          <wp:inline distT="0" distB="0" distL="0" distR="0" wp14:anchorId="3AD0EFA5" wp14:editId="7C866D5F">
            <wp:extent cx="4035397" cy="2461426"/>
            <wp:effectExtent l="0" t="0" r="3810" b="0"/>
            <wp:docPr id="8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srcRect/>
                    <a:stretch>
                      <a:fillRect/>
                    </a:stretch>
                  </pic:blipFill>
                  <pic:spPr bwMode="auto">
                    <a:xfrm>
                      <a:off x="0" y="0"/>
                      <a:ext cx="4048381" cy="2469346"/>
                    </a:xfrm>
                    <a:prstGeom prst="rect">
                      <a:avLst/>
                    </a:prstGeom>
                    <a:noFill/>
                    <a:ln w="9525">
                      <a:noFill/>
                      <a:miter lim="800000"/>
                      <a:headEnd/>
                      <a:tailEnd/>
                    </a:ln>
                  </pic:spPr>
                </pic:pic>
              </a:graphicData>
            </a:graphic>
          </wp:inline>
        </w:drawing>
      </w:r>
    </w:p>
    <w:p w14:paraId="51172B15" w14:textId="77777777" w:rsidR="003F7946" w:rsidRPr="0060039B" w:rsidRDefault="003F7946" w:rsidP="003F7946">
      <w:pPr>
        <w:spacing w:after="0" w:line="240" w:lineRule="auto"/>
        <w:jc w:val="center"/>
        <w:rPr>
          <w:rFonts w:ascii="Times New Roman" w:hAnsi="Times New Roman" w:cs="Times New Roman"/>
          <w:sz w:val="28"/>
          <w:szCs w:val="28"/>
        </w:rPr>
      </w:pPr>
      <w:r w:rsidRPr="0060039B">
        <w:rPr>
          <w:rFonts w:ascii="Times New Roman" w:hAnsi="Times New Roman" w:cs="Times New Roman"/>
          <w:sz w:val="28"/>
          <w:szCs w:val="28"/>
        </w:rPr>
        <w:t xml:space="preserve">Влияние факторов </w:t>
      </w:r>
      <w:r w:rsidRPr="0060039B">
        <w:rPr>
          <w:rFonts w:ascii="Times New Roman" w:hAnsi="Times New Roman"/>
          <w:i/>
          <w:sz w:val="28"/>
          <w:szCs w:val="28"/>
        </w:rPr>
        <w:t>t</w:t>
      </w:r>
      <w:r w:rsidRPr="0060039B">
        <w:rPr>
          <w:rFonts w:ascii="Times New Roman" w:hAnsi="Times New Roman"/>
          <w:sz w:val="28"/>
          <w:szCs w:val="28"/>
          <w:vertAlign w:val="subscript"/>
        </w:rPr>
        <w:t>в</w:t>
      </w:r>
      <w:r w:rsidRPr="0060039B">
        <w:rPr>
          <w:rFonts w:ascii="Times New Roman" w:hAnsi="Times New Roman"/>
          <w:sz w:val="28"/>
          <w:szCs w:val="28"/>
        </w:rPr>
        <w:t xml:space="preserve"> и τ</w:t>
      </w:r>
      <w:r w:rsidRPr="0060039B">
        <w:rPr>
          <w:rFonts w:ascii="Times New Roman" w:hAnsi="Times New Roman"/>
          <w:i/>
          <w:sz w:val="28"/>
          <w:szCs w:val="28"/>
        </w:rPr>
        <w:t xml:space="preserve"> </w:t>
      </w:r>
      <w:r w:rsidRPr="0060039B">
        <w:rPr>
          <w:rFonts w:ascii="Times New Roman" w:hAnsi="Times New Roman"/>
          <w:sz w:val="28"/>
          <w:szCs w:val="28"/>
        </w:rPr>
        <w:t xml:space="preserve">на содержание жира после обработки зерна </w:t>
      </w:r>
      <w:r w:rsidRPr="0060039B">
        <w:rPr>
          <w:rFonts w:ascii="Times New Roman" w:hAnsi="Times New Roman"/>
          <w:sz w:val="28"/>
          <w:szCs w:val="28"/>
        </w:rPr>
        <w:br/>
      </w:r>
      <w:r w:rsidRPr="0060039B">
        <w:rPr>
          <w:rFonts w:ascii="Times New Roman" w:eastAsia="Times New Roman" w:hAnsi="Times New Roman" w:cs="Times New Roman"/>
          <w:color w:val="000000"/>
          <w:sz w:val="28"/>
          <w:szCs w:val="28"/>
          <w:lang w:eastAsia="ru-RU"/>
        </w:rPr>
        <w:t>тритикале сорта Кожа</w:t>
      </w:r>
      <w:r w:rsidRPr="0060039B">
        <w:rPr>
          <w:rFonts w:ascii="Times New Roman" w:hAnsi="Times New Roman"/>
          <w:sz w:val="28"/>
          <w:szCs w:val="28"/>
        </w:rPr>
        <w:t xml:space="preserve"> (при </w:t>
      </w:r>
      <w:r w:rsidRPr="0060039B">
        <w:rPr>
          <w:rFonts w:ascii="Times New Roman" w:hAnsi="Times New Roman"/>
          <w:i/>
          <w:sz w:val="28"/>
          <w:szCs w:val="28"/>
        </w:rPr>
        <w:t>w</w:t>
      </w:r>
      <w:r w:rsidRPr="0060039B">
        <w:rPr>
          <w:rFonts w:ascii="Times New Roman" w:hAnsi="Times New Roman"/>
          <w:sz w:val="28"/>
          <w:szCs w:val="28"/>
        </w:rPr>
        <w:t xml:space="preserve">=13 % и </w:t>
      </w:r>
      <w:r w:rsidRPr="0060039B">
        <w:rPr>
          <w:rFonts w:ascii="Times New Roman" w:hAnsi="Times New Roman"/>
          <w:i/>
          <w:sz w:val="28"/>
          <w:szCs w:val="28"/>
        </w:rPr>
        <w:t>t</w:t>
      </w:r>
      <w:r w:rsidRPr="0060039B">
        <w:rPr>
          <w:rFonts w:ascii="Times New Roman" w:hAnsi="Times New Roman"/>
          <w:sz w:val="28"/>
          <w:szCs w:val="28"/>
          <w:vertAlign w:val="subscript"/>
        </w:rPr>
        <w:t>з</w:t>
      </w:r>
      <w:r w:rsidRPr="0060039B">
        <w:rPr>
          <w:rFonts w:ascii="Times New Roman" w:hAnsi="Times New Roman"/>
          <w:sz w:val="28"/>
          <w:szCs w:val="28"/>
        </w:rPr>
        <w:t xml:space="preserve"> =10 °С</w:t>
      </w:r>
      <w:r w:rsidRPr="0060039B">
        <w:rPr>
          <w:rFonts w:ascii="Times New Roman" w:hAnsi="Times New Roman" w:cs="Times New Roman"/>
          <w:sz w:val="28"/>
          <w:szCs w:val="28"/>
        </w:rPr>
        <w:t>)</w:t>
      </w:r>
    </w:p>
    <w:p w14:paraId="00DCB0FB" w14:textId="77777777" w:rsidR="003F7946" w:rsidRPr="0060039B" w:rsidRDefault="003F7946" w:rsidP="003F7946">
      <w:pPr>
        <w:spacing w:after="0" w:line="240" w:lineRule="auto"/>
        <w:ind w:firstLine="709"/>
        <w:jc w:val="both"/>
        <w:rPr>
          <w:rFonts w:ascii="Times New Roman" w:hAnsi="Times New Roman"/>
          <w:sz w:val="28"/>
          <w:szCs w:val="28"/>
        </w:rPr>
      </w:pPr>
    </w:p>
    <w:p w14:paraId="2D7E3353" w14:textId="77777777" w:rsidR="003F7946" w:rsidRPr="0060039B" w:rsidRDefault="003F7946" w:rsidP="003F7946">
      <w:pPr>
        <w:spacing w:after="0" w:line="240" w:lineRule="auto"/>
        <w:ind w:firstLine="709"/>
        <w:jc w:val="both"/>
        <w:rPr>
          <w:rFonts w:ascii="Times New Roman" w:hAnsi="Times New Roman"/>
          <w:sz w:val="28"/>
          <w:szCs w:val="28"/>
        </w:rPr>
      </w:pPr>
    </w:p>
    <w:p w14:paraId="5D83BC16" w14:textId="77777777" w:rsidR="003F7946" w:rsidRPr="0060039B" w:rsidRDefault="003F7946" w:rsidP="003F7946">
      <w:pPr>
        <w:spacing w:after="0" w:line="240" w:lineRule="auto"/>
        <w:ind w:firstLine="709"/>
        <w:jc w:val="center"/>
        <w:rPr>
          <w:rFonts w:ascii="Times New Roman" w:hAnsi="Times New Roman"/>
          <w:sz w:val="28"/>
          <w:szCs w:val="28"/>
        </w:rPr>
      </w:pPr>
      <w:r w:rsidRPr="0060039B">
        <w:rPr>
          <w:noProof/>
          <w:szCs w:val="28"/>
          <w:lang w:eastAsia="ru-RU"/>
        </w:rPr>
        <w:drawing>
          <wp:inline distT="0" distB="0" distL="0" distR="0" wp14:anchorId="4C1ECCF2" wp14:editId="54A94E6F">
            <wp:extent cx="3976286" cy="2392371"/>
            <wp:effectExtent l="0" t="0" r="5715" b="8255"/>
            <wp:docPr id="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srcRect/>
                    <a:stretch>
                      <a:fillRect/>
                    </a:stretch>
                  </pic:blipFill>
                  <pic:spPr bwMode="auto">
                    <a:xfrm>
                      <a:off x="0" y="0"/>
                      <a:ext cx="3988303" cy="2399601"/>
                    </a:xfrm>
                    <a:prstGeom prst="rect">
                      <a:avLst/>
                    </a:prstGeom>
                    <a:noFill/>
                    <a:ln w="9525">
                      <a:noFill/>
                      <a:miter lim="800000"/>
                      <a:headEnd/>
                      <a:tailEnd/>
                    </a:ln>
                  </pic:spPr>
                </pic:pic>
              </a:graphicData>
            </a:graphic>
          </wp:inline>
        </w:drawing>
      </w:r>
    </w:p>
    <w:p w14:paraId="21D38188" w14:textId="77777777" w:rsidR="003F7946" w:rsidRDefault="003F7946" w:rsidP="003F7946">
      <w:pPr>
        <w:spacing w:after="0" w:line="240" w:lineRule="auto"/>
        <w:jc w:val="center"/>
        <w:rPr>
          <w:rFonts w:ascii="Times New Roman" w:hAnsi="Times New Roman" w:cs="Times New Roman"/>
          <w:b/>
          <w:sz w:val="28"/>
          <w:szCs w:val="28"/>
        </w:rPr>
      </w:pPr>
    </w:p>
    <w:p w14:paraId="4A1CFEFF" w14:textId="77777777" w:rsidR="003F7946" w:rsidRDefault="003F7946" w:rsidP="003F7946">
      <w:pPr>
        <w:spacing w:after="0" w:line="240" w:lineRule="auto"/>
        <w:jc w:val="center"/>
        <w:rPr>
          <w:rFonts w:ascii="Times New Roman" w:hAnsi="Times New Roman" w:cs="Times New Roman"/>
          <w:b/>
          <w:sz w:val="28"/>
          <w:szCs w:val="28"/>
        </w:rPr>
      </w:pPr>
    </w:p>
    <w:p w14:paraId="556F4624" w14:textId="77777777" w:rsidR="003F7946" w:rsidRDefault="003F7946" w:rsidP="003F794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Математическая модель оптимизации проращивания зерна тритикале сорта Таза</w:t>
      </w:r>
    </w:p>
    <w:p w14:paraId="28E2B430" w14:textId="77777777" w:rsidR="003F7946" w:rsidRPr="00892E93" w:rsidRDefault="003F7946" w:rsidP="003F7946">
      <w:pPr>
        <w:pStyle w:val="af"/>
        <w:rPr>
          <w:rFonts w:ascii="Courier New" w:hAnsi="Courier New" w:cs="Courier New"/>
        </w:rPr>
      </w:pPr>
    </w:p>
    <w:p w14:paraId="1C275880" w14:textId="77777777" w:rsidR="003F7946" w:rsidRPr="00892E93" w:rsidRDefault="003F7946" w:rsidP="003F7946">
      <w:pPr>
        <w:pStyle w:val="af"/>
        <w:rPr>
          <w:rFonts w:ascii="Courier New" w:hAnsi="Courier New" w:cs="Courier New"/>
        </w:rPr>
      </w:pPr>
      <w:r w:rsidRPr="00892E93">
        <w:rPr>
          <w:rFonts w:ascii="Courier New" w:hAnsi="Courier New" w:cs="Courier New"/>
        </w:rPr>
        <w:t>РАСЧЕТ КОЭФФИЦИЕНТОВ РЕГРЕССИИ МЕТОДОМ НАИМЕНЬШИХ КВАДРАТОВ</w:t>
      </w:r>
    </w:p>
    <w:p w14:paraId="2C7AEFC8" w14:textId="77777777" w:rsidR="003F7946" w:rsidRPr="00892E93" w:rsidRDefault="003F7946" w:rsidP="003F7946">
      <w:pPr>
        <w:pStyle w:val="af"/>
        <w:rPr>
          <w:rFonts w:ascii="Courier New" w:hAnsi="Courier New" w:cs="Courier New"/>
        </w:rPr>
      </w:pPr>
      <w:r w:rsidRPr="00892E93">
        <w:rPr>
          <w:rFonts w:ascii="Courier New" w:hAnsi="Courier New" w:cs="Courier New"/>
        </w:rPr>
        <w:t xml:space="preserve">по линейному плану </w:t>
      </w:r>
    </w:p>
    <w:p w14:paraId="034D97DD" w14:textId="77777777" w:rsidR="003F7946" w:rsidRPr="00892E93" w:rsidRDefault="003F7946" w:rsidP="003F7946">
      <w:pPr>
        <w:pStyle w:val="af"/>
        <w:rPr>
          <w:rFonts w:ascii="Courier New" w:hAnsi="Courier New" w:cs="Courier New"/>
        </w:rPr>
      </w:pPr>
      <w:r w:rsidRPr="00892E93">
        <w:rPr>
          <w:rFonts w:ascii="Courier New" w:hAnsi="Courier New" w:cs="Courier New"/>
        </w:rPr>
        <w:t xml:space="preserve">с учетом межфакторных взаимодействий </w:t>
      </w:r>
    </w:p>
    <w:p w14:paraId="52C7A258" w14:textId="77777777" w:rsidR="003F7946" w:rsidRPr="00892E93" w:rsidRDefault="003F7946" w:rsidP="003F7946">
      <w:pPr>
        <w:pStyle w:val="af"/>
        <w:rPr>
          <w:rFonts w:ascii="Courier New" w:hAnsi="Courier New" w:cs="Courier New"/>
        </w:rPr>
      </w:pPr>
    </w:p>
    <w:p w14:paraId="4FABF87D" w14:textId="77777777" w:rsidR="003F7946" w:rsidRPr="00892E93" w:rsidRDefault="003F7946" w:rsidP="003F7946">
      <w:pPr>
        <w:pStyle w:val="af"/>
        <w:rPr>
          <w:rFonts w:ascii="Courier New" w:hAnsi="Courier New" w:cs="Courier New"/>
        </w:rPr>
      </w:pPr>
      <w:r w:rsidRPr="00892E93">
        <w:rPr>
          <w:rFonts w:ascii="Courier New" w:hAnsi="Courier New" w:cs="Courier New"/>
        </w:rPr>
        <w:t>Количество опытов N= 16,  коэффициентов KK=11,  факторов KF= 4</w:t>
      </w:r>
    </w:p>
    <w:p w14:paraId="1368C12F" w14:textId="77777777" w:rsidR="003F7946" w:rsidRPr="00892E93" w:rsidRDefault="003F7946" w:rsidP="003F7946">
      <w:pPr>
        <w:pStyle w:val="af"/>
        <w:rPr>
          <w:rFonts w:ascii="Courier New" w:hAnsi="Courier New" w:cs="Courier New"/>
        </w:rPr>
      </w:pPr>
      <w:r w:rsidRPr="00892E93">
        <w:rPr>
          <w:rFonts w:ascii="Courier New" w:hAnsi="Courier New" w:cs="Courier New"/>
        </w:rPr>
        <w:t>х1-темп.воды, оС; х2-вр.прор., ч; х3-вл.зерна, %; х4-темп.зерна, оС</w:t>
      </w:r>
    </w:p>
    <w:p w14:paraId="34C7DF86" w14:textId="77777777" w:rsidR="003F7946" w:rsidRPr="00892E93" w:rsidRDefault="003F7946" w:rsidP="003F7946">
      <w:pPr>
        <w:pStyle w:val="af"/>
        <w:rPr>
          <w:rFonts w:ascii="Courier New" w:hAnsi="Courier New" w:cs="Courier New"/>
        </w:rPr>
      </w:pPr>
    </w:p>
    <w:p w14:paraId="72D6DB0A" w14:textId="77777777" w:rsidR="003F7946" w:rsidRPr="00892E93" w:rsidRDefault="003F7946" w:rsidP="003F7946">
      <w:pPr>
        <w:pStyle w:val="af"/>
        <w:rPr>
          <w:rFonts w:ascii="Courier New" w:hAnsi="Courier New" w:cs="Courier New"/>
        </w:rPr>
      </w:pPr>
      <w:r w:rsidRPr="00892E93">
        <w:rPr>
          <w:rFonts w:ascii="Courier New" w:hAnsi="Courier New" w:cs="Courier New"/>
        </w:rPr>
        <w:t>У1-Натура</w:t>
      </w:r>
      <w:r>
        <w:rPr>
          <w:rFonts w:ascii="Courier New" w:hAnsi="Courier New" w:cs="Courier New"/>
        </w:rPr>
        <w:t xml:space="preserve"> (Таза)</w:t>
      </w:r>
    </w:p>
    <w:p w14:paraId="379DF3C9" w14:textId="77777777" w:rsidR="003F7946" w:rsidRPr="00892E93" w:rsidRDefault="003F7946" w:rsidP="003F7946">
      <w:pPr>
        <w:pStyle w:val="af"/>
        <w:rPr>
          <w:rFonts w:ascii="Courier New" w:hAnsi="Courier New" w:cs="Courier New"/>
        </w:rPr>
      </w:pPr>
      <w:r w:rsidRPr="00892E93">
        <w:rPr>
          <w:rFonts w:ascii="Courier New" w:hAnsi="Courier New" w:cs="Courier New"/>
        </w:rPr>
        <w:t>Количество повторностей опытов   m = 1   m0= 0</w:t>
      </w:r>
    </w:p>
    <w:p w14:paraId="419E4840" w14:textId="77777777" w:rsidR="003F7946" w:rsidRPr="00892E93" w:rsidRDefault="003F7946" w:rsidP="003F7946">
      <w:pPr>
        <w:pStyle w:val="af"/>
        <w:rPr>
          <w:rFonts w:ascii="Courier New" w:hAnsi="Courier New" w:cs="Courier New"/>
        </w:rPr>
      </w:pPr>
    </w:p>
    <w:p w14:paraId="70469E1B" w14:textId="77777777" w:rsidR="003F7946" w:rsidRPr="00892E93" w:rsidRDefault="003F7946" w:rsidP="003F7946">
      <w:pPr>
        <w:pStyle w:val="af"/>
        <w:rPr>
          <w:rFonts w:ascii="Courier New" w:hAnsi="Courier New" w:cs="Courier New"/>
        </w:rPr>
      </w:pPr>
      <w:r w:rsidRPr="00892E93">
        <w:rPr>
          <w:rFonts w:ascii="Courier New" w:hAnsi="Courier New" w:cs="Courier New"/>
        </w:rPr>
        <w:t>Коэффициенты регрессии (b) и их доверительные ошибки (e):</w:t>
      </w:r>
    </w:p>
    <w:p w14:paraId="602C705C" w14:textId="77777777" w:rsidR="003F7946" w:rsidRPr="002D6C15" w:rsidRDefault="003F7946" w:rsidP="003F7946">
      <w:pPr>
        <w:pStyle w:val="af"/>
        <w:rPr>
          <w:rFonts w:ascii="Courier New" w:hAnsi="Courier New" w:cs="Courier New"/>
          <w:lang w:val="en-US"/>
        </w:rPr>
      </w:pPr>
      <w:r w:rsidRPr="002D6C15">
        <w:rPr>
          <w:rFonts w:ascii="Courier New" w:hAnsi="Courier New" w:cs="Courier New"/>
          <w:lang w:val="en-US"/>
        </w:rPr>
        <w:t>b0 =755.90625  b1 =-1.54514  b2 = 0.10655  b3 =-0.82813</w:t>
      </w:r>
    </w:p>
    <w:p w14:paraId="23DF71AF" w14:textId="77777777" w:rsidR="003F7946" w:rsidRPr="002D6C15" w:rsidRDefault="003F7946" w:rsidP="003F7946">
      <w:pPr>
        <w:pStyle w:val="af"/>
        <w:rPr>
          <w:rFonts w:ascii="Courier New" w:hAnsi="Courier New" w:cs="Courier New"/>
          <w:lang w:val="en-US"/>
        </w:rPr>
      </w:pPr>
      <w:r w:rsidRPr="002D6C15">
        <w:rPr>
          <w:rFonts w:ascii="Courier New" w:hAnsi="Courier New" w:cs="Courier New"/>
          <w:lang w:val="en-US"/>
        </w:rPr>
        <w:t>b4 =-4.45312  b12= 0.00243  b13= 0.03056  b14= 0.06563</w:t>
      </w:r>
    </w:p>
    <w:p w14:paraId="4E190E81" w14:textId="77777777" w:rsidR="003F7946" w:rsidRPr="002D6C15" w:rsidRDefault="003F7946" w:rsidP="003F7946">
      <w:pPr>
        <w:pStyle w:val="af"/>
        <w:rPr>
          <w:rFonts w:ascii="Courier New" w:hAnsi="Courier New" w:cs="Courier New"/>
          <w:lang w:val="en-US"/>
        </w:rPr>
      </w:pPr>
      <w:r w:rsidRPr="002D6C15">
        <w:rPr>
          <w:rFonts w:ascii="Courier New" w:hAnsi="Courier New" w:cs="Courier New"/>
          <w:lang w:val="en-US"/>
        </w:rPr>
        <w:t>b23=-0.02517  b24= 0.00488  b34= 0.16406</w:t>
      </w:r>
    </w:p>
    <w:p w14:paraId="324E5317" w14:textId="77777777" w:rsidR="003F7946" w:rsidRPr="002D6C15" w:rsidRDefault="003F7946" w:rsidP="003F7946">
      <w:pPr>
        <w:pStyle w:val="af"/>
        <w:rPr>
          <w:rFonts w:ascii="Courier New" w:hAnsi="Courier New" w:cs="Courier New"/>
          <w:lang w:val="en-US"/>
        </w:rPr>
      </w:pPr>
      <w:r w:rsidRPr="002D6C15">
        <w:rPr>
          <w:rFonts w:ascii="Courier New" w:hAnsi="Courier New" w:cs="Courier New"/>
          <w:lang w:val="en-US"/>
        </w:rPr>
        <w:t>e0 =96.96732  e1 = 3.11562  e2 = 1.03492  e3 = 5.48031</w:t>
      </w:r>
    </w:p>
    <w:p w14:paraId="01D6663C" w14:textId="77777777" w:rsidR="003F7946" w:rsidRPr="002D6C15" w:rsidRDefault="003F7946" w:rsidP="003F7946">
      <w:pPr>
        <w:pStyle w:val="af"/>
        <w:rPr>
          <w:rFonts w:ascii="Courier New" w:hAnsi="Courier New" w:cs="Courier New"/>
          <w:lang w:val="en-US"/>
        </w:rPr>
      </w:pPr>
      <w:r w:rsidRPr="002D6C15">
        <w:rPr>
          <w:rFonts w:ascii="Courier New" w:hAnsi="Courier New" w:cs="Courier New"/>
          <w:lang w:val="en-US"/>
        </w:rPr>
        <w:t>e4 = 3.06660  e12= 0.02092  e13= 0.16736  e14= 0.06276</w:t>
      </w:r>
    </w:p>
    <w:p w14:paraId="191CCD36" w14:textId="77777777" w:rsidR="003F7946" w:rsidRPr="002D6C15" w:rsidRDefault="003F7946" w:rsidP="003F7946">
      <w:pPr>
        <w:pStyle w:val="af"/>
        <w:rPr>
          <w:rFonts w:ascii="Courier New" w:hAnsi="Courier New" w:cs="Courier New"/>
          <w:lang w:val="en-US"/>
        </w:rPr>
      </w:pPr>
      <w:r w:rsidRPr="002D6C15">
        <w:rPr>
          <w:rFonts w:ascii="Courier New" w:hAnsi="Courier New" w:cs="Courier New"/>
          <w:lang w:val="en-US"/>
        </w:rPr>
        <w:t>e23= 0.05230  e24= 0.01961  e34= 0.15690</w:t>
      </w:r>
    </w:p>
    <w:p w14:paraId="00F95A0E" w14:textId="77777777" w:rsidR="003F7946" w:rsidRPr="002D6C15" w:rsidRDefault="003F7946" w:rsidP="003F7946">
      <w:pPr>
        <w:pStyle w:val="af"/>
        <w:rPr>
          <w:rFonts w:ascii="Courier New" w:hAnsi="Courier New" w:cs="Courier New"/>
          <w:lang w:val="en-US"/>
        </w:rPr>
      </w:pPr>
    </w:p>
    <w:p w14:paraId="79006F7F" w14:textId="77777777" w:rsidR="003F7946" w:rsidRPr="00892E93" w:rsidRDefault="003F7946" w:rsidP="003F7946">
      <w:pPr>
        <w:pStyle w:val="af"/>
        <w:rPr>
          <w:rFonts w:ascii="Courier New" w:hAnsi="Courier New" w:cs="Courier New"/>
        </w:rPr>
      </w:pPr>
      <w:r w:rsidRPr="00892E93">
        <w:rPr>
          <w:rFonts w:ascii="Courier New" w:hAnsi="Courier New" w:cs="Courier New"/>
        </w:rPr>
        <w:t>Значимые коэффициенты регрессии:</w:t>
      </w:r>
    </w:p>
    <w:p w14:paraId="20C265FB" w14:textId="77777777" w:rsidR="003F7946" w:rsidRPr="00892E93" w:rsidRDefault="003F7946" w:rsidP="003F7946">
      <w:pPr>
        <w:pStyle w:val="af"/>
        <w:rPr>
          <w:rFonts w:ascii="Courier New" w:hAnsi="Courier New" w:cs="Courier New"/>
        </w:rPr>
      </w:pPr>
      <w:r w:rsidRPr="00892E93">
        <w:rPr>
          <w:rFonts w:ascii="Courier New" w:hAnsi="Courier New" w:cs="Courier New"/>
        </w:rPr>
        <w:t>b0 =707.29687  b4 =-1.74090  b34= 0.10148</w:t>
      </w:r>
    </w:p>
    <w:p w14:paraId="5CCF2387" w14:textId="77777777" w:rsidR="003F7946" w:rsidRPr="00AE3CCC" w:rsidRDefault="003F7946" w:rsidP="003F7946">
      <w:pPr>
        <w:pStyle w:val="af"/>
        <w:rPr>
          <w:rFonts w:ascii="Courier New" w:hAnsi="Courier New" w:cs="Courier New"/>
          <w:lang w:val="en-US"/>
        </w:rPr>
      </w:pPr>
      <w:r w:rsidRPr="002D6C15">
        <w:rPr>
          <w:rFonts w:ascii="Courier New" w:hAnsi="Courier New" w:cs="Courier New"/>
          <w:lang w:val="en-US"/>
        </w:rPr>
        <w:t>e</w:t>
      </w:r>
      <w:r w:rsidRPr="00AE3CCC">
        <w:rPr>
          <w:rFonts w:ascii="Courier New" w:hAnsi="Courier New" w:cs="Courier New"/>
          <w:lang w:val="en-US"/>
        </w:rPr>
        <w:t xml:space="preserve">0 = 9.27177  </w:t>
      </w:r>
      <w:r w:rsidRPr="002D6C15">
        <w:rPr>
          <w:rFonts w:ascii="Courier New" w:hAnsi="Courier New" w:cs="Courier New"/>
          <w:lang w:val="en-US"/>
        </w:rPr>
        <w:t>e</w:t>
      </w:r>
      <w:r w:rsidRPr="00AE3CCC">
        <w:rPr>
          <w:rFonts w:ascii="Courier New" w:hAnsi="Courier New" w:cs="Courier New"/>
          <w:lang w:val="en-US"/>
        </w:rPr>
        <w:t xml:space="preserve">4 = 1.12299  </w:t>
      </w:r>
      <w:r w:rsidRPr="002D6C15">
        <w:rPr>
          <w:rFonts w:ascii="Courier New" w:hAnsi="Courier New" w:cs="Courier New"/>
          <w:lang w:val="en-US"/>
        </w:rPr>
        <w:t>e</w:t>
      </w:r>
      <w:r w:rsidRPr="00AE3CCC">
        <w:rPr>
          <w:rFonts w:ascii="Courier New" w:hAnsi="Courier New" w:cs="Courier New"/>
          <w:lang w:val="en-US"/>
        </w:rPr>
        <w:t>34= 0.06372</w:t>
      </w:r>
    </w:p>
    <w:p w14:paraId="1192C79D" w14:textId="77777777" w:rsidR="003F7946" w:rsidRPr="00AE3CCC" w:rsidRDefault="003F7946" w:rsidP="003F7946">
      <w:pPr>
        <w:pStyle w:val="af"/>
        <w:rPr>
          <w:rFonts w:ascii="Courier New" w:hAnsi="Courier New" w:cs="Courier New"/>
          <w:lang w:val="en-US"/>
        </w:rPr>
      </w:pPr>
    </w:p>
    <w:p w14:paraId="47009625" w14:textId="77777777" w:rsidR="003F7946" w:rsidRPr="00AE3CCC" w:rsidRDefault="003F7946" w:rsidP="003F7946">
      <w:pPr>
        <w:pStyle w:val="af"/>
        <w:rPr>
          <w:rFonts w:ascii="Courier New" w:hAnsi="Courier New" w:cs="Courier New"/>
          <w:lang w:val="en-US"/>
        </w:rPr>
      </w:pPr>
      <w:r w:rsidRPr="00AE3CCC">
        <w:rPr>
          <w:rFonts w:ascii="Courier New" w:hAnsi="Courier New" w:cs="Courier New"/>
          <w:lang w:val="en-US"/>
        </w:rPr>
        <w:t>----------------------------------------------------------</w:t>
      </w:r>
    </w:p>
    <w:p w14:paraId="7C8CE78C" w14:textId="77777777" w:rsidR="003F7946" w:rsidRPr="002D6C15" w:rsidRDefault="003F7946" w:rsidP="003F7946">
      <w:pPr>
        <w:pStyle w:val="af"/>
        <w:rPr>
          <w:rFonts w:ascii="Courier New" w:hAnsi="Courier New" w:cs="Courier New"/>
          <w:lang w:val="en-US"/>
        </w:rPr>
      </w:pPr>
      <w:r w:rsidRPr="00AE3CCC">
        <w:rPr>
          <w:rFonts w:ascii="Courier New" w:hAnsi="Courier New" w:cs="Courier New"/>
          <w:lang w:val="en-US"/>
        </w:rPr>
        <w:t xml:space="preserve"> </w:t>
      </w:r>
      <w:r w:rsidRPr="002D6C15">
        <w:rPr>
          <w:rFonts w:ascii="Courier New" w:hAnsi="Courier New" w:cs="Courier New"/>
          <w:lang w:val="en-US"/>
        </w:rPr>
        <w:t>N    X1    X2    X3    X4       Ycp    Yp      styp</w:t>
      </w:r>
    </w:p>
    <w:p w14:paraId="449BEB75" w14:textId="77777777" w:rsidR="003F7946" w:rsidRPr="00892E93" w:rsidRDefault="003F7946" w:rsidP="003F7946">
      <w:pPr>
        <w:pStyle w:val="af"/>
        <w:rPr>
          <w:rFonts w:ascii="Courier New" w:hAnsi="Courier New" w:cs="Courier New"/>
        </w:rPr>
      </w:pPr>
      <w:r w:rsidRPr="00892E93">
        <w:rPr>
          <w:rFonts w:ascii="Courier New" w:hAnsi="Courier New" w:cs="Courier New"/>
        </w:rPr>
        <w:t>----------------------------------------------------------</w:t>
      </w:r>
    </w:p>
    <w:p w14:paraId="2CA4BC40" w14:textId="77777777" w:rsidR="003F7946" w:rsidRPr="00892E93" w:rsidRDefault="003F7946" w:rsidP="003F7946">
      <w:pPr>
        <w:pStyle w:val="af"/>
        <w:rPr>
          <w:rFonts w:ascii="Courier New" w:hAnsi="Courier New" w:cs="Courier New"/>
        </w:rPr>
      </w:pPr>
      <w:r w:rsidRPr="00892E93">
        <w:rPr>
          <w:rFonts w:ascii="Courier New" w:hAnsi="Courier New" w:cs="Courier New"/>
        </w:rPr>
        <w:t xml:space="preserve"> 1  15.00 24.00 19.00 26.00   710.00 712.17     0.31</w:t>
      </w:r>
    </w:p>
    <w:p w14:paraId="46D6A76F" w14:textId="77777777" w:rsidR="003F7946" w:rsidRPr="00892E93" w:rsidRDefault="003F7946" w:rsidP="003F7946">
      <w:pPr>
        <w:pStyle w:val="af"/>
        <w:rPr>
          <w:rFonts w:ascii="Courier New" w:hAnsi="Courier New" w:cs="Courier New"/>
        </w:rPr>
      </w:pPr>
      <w:r w:rsidRPr="00892E93">
        <w:rPr>
          <w:rFonts w:ascii="Courier New" w:hAnsi="Courier New" w:cs="Courier New"/>
        </w:rPr>
        <w:t xml:space="preserve"> 2  30.00 24.00 19.00 26.00   728.00 712.17     2.18</w:t>
      </w:r>
    </w:p>
    <w:p w14:paraId="33E23267" w14:textId="77777777" w:rsidR="003F7946" w:rsidRPr="00892E93" w:rsidRDefault="003F7946" w:rsidP="003F7946">
      <w:pPr>
        <w:pStyle w:val="af"/>
        <w:rPr>
          <w:rFonts w:ascii="Courier New" w:hAnsi="Courier New" w:cs="Courier New"/>
        </w:rPr>
      </w:pPr>
      <w:r w:rsidRPr="00892E93">
        <w:rPr>
          <w:rFonts w:ascii="Courier New" w:hAnsi="Courier New" w:cs="Courier New"/>
        </w:rPr>
        <w:t xml:space="preserve"> 3  15.00 72.00 19.00 26.00   702.00 712.17     1.45</w:t>
      </w:r>
    </w:p>
    <w:p w14:paraId="07B47489" w14:textId="77777777" w:rsidR="003F7946" w:rsidRPr="00892E93" w:rsidRDefault="003F7946" w:rsidP="003F7946">
      <w:pPr>
        <w:pStyle w:val="af"/>
        <w:rPr>
          <w:rFonts w:ascii="Courier New" w:hAnsi="Courier New" w:cs="Courier New"/>
        </w:rPr>
      </w:pPr>
      <w:r w:rsidRPr="00892E93">
        <w:rPr>
          <w:rFonts w:ascii="Courier New" w:hAnsi="Courier New" w:cs="Courier New"/>
        </w:rPr>
        <w:t xml:space="preserve"> 4  30.00 72.00 19.00 26.00   712.00 712.17     0.02</w:t>
      </w:r>
    </w:p>
    <w:p w14:paraId="30E75A73" w14:textId="77777777" w:rsidR="003F7946" w:rsidRPr="00892E93" w:rsidRDefault="003F7946" w:rsidP="003F7946">
      <w:pPr>
        <w:pStyle w:val="af"/>
        <w:rPr>
          <w:rFonts w:ascii="Courier New" w:hAnsi="Courier New" w:cs="Courier New"/>
        </w:rPr>
      </w:pPr>
      <w:r w:rsidRPr="00892E93">
        <w:rPr>
          <w:rFonts w:ascii="Courier New" w:hAnsi="Courier New" w:cs="Courier New"/>
        </w:rPr>
        <w:t xml:space="preserve"> 5  15.00 24.00 13.00 26.00   690.00 696.33     0.92</w:t>
      </w:r>
    </w:p>
    <w:p w14:paraId="3685CDD6" w14:textId="77777777" w:rsidR="003F7946" w:rsidRPr="00892E93" w:rsidRDefault="003F7946" w:rsidP="003F7946">
      <w:pPr>
        <w:pStyle w:val="af"/>
        <w:rPr>
          <w:rFonts w:ascii="Courier New" w:hAnsi="Courier New" w:cs="Courier New"/>
        </w:rPr>
      </w:pPr>
      <w:r w:rsidRPr="00892E93">
        <w:rPr>
          <w:rFonts w:ascii="Courier New" w:hAnsi="Courier New" w:cs="Courier New"/>
        </w:rPr>
        <w:t xml:space="preserve"> 6  30.00 24.00 13.00 26.00   700.00 696.33     0.52</w:t>
      </w:r>
    </w:p>
    <w:p w14:paraId="46365F56" w14:textId="77777777" w:rsidR="003F7946" w:rsidRPr="00892E93" w:rsidRDefault="003F7946" w:rsidP="003F7946">
      <w:pPr>
        <w:pStyle w:val="af"/>
        <w:rPr>
          <w:rFonts w:ascii="Courier New" w:hAnsi="Courier New" w:cs="Courier New"/>
        </w:rPr>
      </w:pPr>
      <w:r w:rsidRPr="00892E93">
        <w:rPr>
          <w:rFonts w:ascii="Courier New" w:hAnsi="Courier New" w:cs="Courier New"/>
        </w:rPr>
        <w:t xml:space="preserve"> 7  15.00 72.00 13.00 26.00   692.00 696.33     0.63</w:t>
      </w:r>
    </w:p>
    <w:p w14:paraId="2EF442DB" w14:textId="77777777" w:rsidR="003F7946" w:rsidRPr="00892E93" w:rsidRDefault="003F7946" w:rsidP="003F7946">
      <w:pPr>
        <w:pStyle w:val="af"/>
        <w:rPr>
          <w:rFonts w:ascii="Courier New" w:hAnsi="Courier New" w:cs="Courier New"/>
        </w:rPr>
      </w:pPr>
      <w:r w:rsidRPr="00892E93">
        <w:rPr>
          <w:rFonts w:ascii="Courier New" w:hAnsi="Courier New" w:cs="Courier New"/>
        </w:rPr>
        <w:t xml:space="preserve"> 8  30.00 72.00 13.00 26.00   700.00 696.33     0.52</w:t>
      </w:r>
    </w:p>
    <w:p w14:paraId="6BB59283" w14:textId="77777777" w:rsidR="003F7946" w:rsidRPr="00892E93" w:rsidRDefault="003F7946" w:rsidP="003F7946">
      <w:pPr>
        <w:pStyle w:val="af"/>
        <w:rPr>
          <w:rFonts w:ascii="Courier New" w:hAnsi="Courier New" w:cs="Courier New"/>
        </w:rPr>
      </w:pPr>
      <w:r w:rsidRPr="00892E93">
        <w:rPr>
          <w:rFonts w:ascii="Courier New" w:hAnsi="Courier New" w:cs="Courier New"/>
        </w:rPr>
        <w:t xml:space="preserve"> 9  15.00 24.00 19.00 10.00   715.00 709.17     0.82</w:t>
      </w:r>
    </w:p>
    <w:p w14:paraId="2FC2AC51" w14:textId="77777777" w:rsidR="003F7946" w:rsidRPr="00892E93" w:rsidRDefault="003F7946" w:rsidP="003F7946">
      <w:pPr>
        <w:pStyle w:val="af"/>
        <w:rPr>
          <w:rFonts w:ascii="Courier New" w:hAnsi="Courier New" w:cs="Courier New"/>
        </w:rPr>
      </w:pPr>
      <w:r w:rsidRPr="00892E93">
        <w:rPr>
          <w:rFonts w:ascii="Courier New" w:hAnsi="Courier New" w:cs="Courier New"/>
        </w:rPr>
        <w:t>10  30.00 24.00 19.00 10.00   709.00 709.17     0.02</w:t>
      </w:r>
    </w:p>
    <w:p w14:paraId="5A597BA9" w14:textId="77777777" w:rsidR="003F7946" w:rsidRPr="00892E93" w:rsidRDefault="003F7946" w:rsidP="003F7946">
      <w:pPr>
        <w:pStyle w:val="af"/>
        <w:rPr>
          <w:rFonts w:ascii="Courier New" w:hAnsi="Courier New" w:cs="Courier New"/>
        </w:rPr>
      </w:pPr>
      <w:r w:rsidRPr="00892E93">
        <w:rPr>
          <w:rFonts w:ascii="Courier New" w:hAnsi="Courier New" w:cs="Courier New"/>
        </w:rPr>
        <w:t>11  15.00 72.00 19.00 10.00   703.00 709.17     0.88</w:t>
      </w:r>
    </w:p>
    <w:p w14:paraId="35E9F33D" w14:textId="77777777" w:rsidR="003F7946" w:rsidRPr="00892E93" w:rsidRDefault="003F7946" w:rsidP="003F7946">
      <w:pPr>
        <w:pStyle w:val="af"/>
        <w:rPr>
          <w:rFonts w:ascii="Courier New" w:hAnsi="Courier New" w:cs="Courier New"/>
        </w:rPr>
      </w:pPr>
      <w:r w:rsidRPr="00892E93">
        <w:rPr>
          <w:rFonts w:ascii="Courier New" w:hAnsi="Courier New" w:cs="Courier New"/>
        </w:rPr>
        <w:t>12  30.00 72.00 19.00 10.00   701.00 709.17     1.17</w:t>
      </w:r>
    </w:p>
    <w:p w14:paraId="6B2533C3" w14:textId="77777777" w:rsidR="003F7946" w:rsidRPr="00892E93" w:rsidRDefault="003F7946" w:rsidP="003F7946">
      <w:pPr>
        <w:pStyle w:val="af"/>
        <w:rPr>
          <w:rFonts w:ascii="Courier New" w:hAnsi="Courier New" w:cs="Courier New"/>
        </w:rPr>
      </w:pPr>
      <w:r w:rsidRPr="00892E93">
        <w:rPr>
          <w:rFonts w:ascii="Courier New" w:hAnsi="Courier New" w:cs="Courier New"/>
        </w:rPr>
        <w:t>13  15.00 24.00 13.00 10.00   715.00 703.08     1.67</w:t>
      </w:r>
    </w:p>
    <w:p w14:paraId="0D3FC06C" w14:textId="77777777" w:rsidR="003F7946" w:rsidRPr="00892E93" w:rsidRDefault="003F7946" w:rsidP="003F7946">
      <w:pPr>
        <w:pStyle w:val="af"/>
        <w:rPr>
          <w:rFonts w:ascii="Courier New" w:hAnsi="Courier New" w:cs="Courier New"/>
        </w:rPr>
      </w:pPr>
      <w:r w:rsidRPr="00892E93">
        <w:rPr>
          <w:rFonts w:ascii="Courier New" w:hAnsi="Courier New" w:cs="Courier New"/>
        </w:rPr>
        <w:t>14  30.00 24.00 13.00 10.00   704.00 703.08     0.13</w:t>
      </w:r>
    </w:p>
    <w:p w14:paraId="61C59705" w14:textId="77777777" w:rsidR="003F7946" w:rsidRPr="00892E93" w:rsidRDefault="003F7946" w:rsidP="003F7946">
      <w:pPr>
        <w:pStyle w:val="af"/>
        <w:rPr>
          <w:rFonts w:ascii="Courier New" w:hAnsi="Courier New" w:cs="Courier New"/>
        </w:rPr>
      </w:pPr>
      <w:r w:rsidRPr="00892E93">
        <w:rPr>
          <w:rFonts w:ascii="Courier New" w:hAnsi="Courier New" w:cs="Courier New"/>
        </w:rPr>
        <w:t>15  15.00 72.00 13.00 10.00   700.00 703.08     0.44</w:t>
      </w:r>
    </w:p>
    <w:p w14:paraId="743F85F6" w14:textId="77777777" w:rsidR="003F7946" w:rsidRPr="00892E93" w:rsidRDefault="003F7946" w:rsidP="003F7946">
      <w:pPr>
        <w:pStyle w:val="af"/>
        <w:rPr>
          <w:rFonts w:ascii="Courier New" w:hAnsi="Courier New" w:cs="Courier New"/>
        </w:rPr>
      </w:pPr>
      <w:r w:rsidRPr="00892E93">
        <w:rPr>
          <w:rFonts w:ascii="Courier New" w:hAnsi="Courier New" w:cs="Courier New"/>
        </w:rPr>
        <w:t>16  30.00 72.00 13.00 10.00   702.00 703.08     0.15</w:t>
      </w:r>
    </w:p>
    <w:p w14:paraId="440324D4" w14:textId="77777777" w:rsidR="003F7946" w:rsidRPr="00892E93" w:rsidRDefault="003F7946" w:rsidP="003F7946">
      <w:pPr>
        <w:pStyle w:val="af"/>
        <w:rPr>
          <w:rFonts w:ascii="Courier New" w:hAnsi="Courier New" w:cs="Courier New"/>
        </w:rPr>
      </w:pPr>
      <w:r w:rsidRPr="00892E93">
        <w:rPr>
          <w:rFonts w:ascii="Courier New" w:hAnsi="Courier New" w:cs="Courier New"/>
        </w:rPr>
        <w:t>----------------------------------------------------------</w:t>
      </w:r>
    </w:p>
    <w:p w14:paraId="47A8B999" w14:textId="77777777" w:rsidR="003F7946" w:rsidRPr="00892E93" w:rsidRDefault="003F7946" w:rsidP="003F7946">
      <w:pPr>
        <w:pStyle w:val="af"/>
        <w:rPr>
          <w:rFonts w:ascii="Courier New" w:hAnsi="Courier New" w:cs="Courier New"/>
        </w:rPr>
      </w:pPr>
    </w:p>
    <w:p w14:paraId="2EE50198" w14:textId="77777777" w:rsidR="003F7946" w:rsidRPr="00892E93" w:rsidRDefault="003F7946" w:rsidP="003F7946">
      <w:pPr>
        <w:pStyle w:val="af"/>
        <w:rPr>
          <w:rFonts w:ascii="Courier New" w:hAnsi="Courier New" w:cs="Courier New"/>
        </w:rPr>
      </w:pPr>
      <w:r w:rsidRPr="00892E93">
        <w:rPr>
          <w:rFonts w:ascii="Courier New" w:hAnsi="Courier New" w:cs="Courier New"/>
        </w:rPr>
        <w:t>min  15.000  24.000  13.000  26.000          696.33</w:t>
      </w:r>
    </w:p>
    <w:p w14:paraId="227AE3FC" w14:textId="77777777" w:rsidR="003F7946" w:rsidRPr="00892E93" w:rsidRDefault="003F7946" w:rsidP="003F7946">
      <w:pPr>
        <w:pStyle w:val="af"/>
        <w:rPr>
          <w:rFonts w:ascii="Courier New" w:hAnsi="Courier New" w:cs="Courier New"/>
        </w:rPr>
      </w:pPr>
      <w:r w:rsidRPr="00892E93">
        <w:rPr>
          <w:rFonts w:ascii="Courier New" w:hAnsi="Courier New" w:cs="Courier New"/>
        </w:rPr>
        <w:t>max  15.000  24.000  19.000  26.000          712.17</w:t>
      </w:r>
    </w:p>
    <w:p w14:paraId="5F890420" w14:textId="77777777" w:rsidR="003F7946" w:rsidRPr="00892E93" w:rsidRDefault="003F7946" w:rsidP="003F7946">
      <w:pPr>
        <w:pStyle w:val="af"/>
        <w:rPr>
          <w:rFonts w:ascii="Courier New" w:hAnsi="Courier New" w:cs="Courier New"/>
        </w:rPr>
      </w:pPr>
    </w:p>
    <w:p w14:paraId="267027B4" w14:textId="77777777" w:rsidR="003F7946" w:rsidRPr="00892E93" w:rsidRDefault="003F7946" w:rsidP="003F7946">
      <w:pPr>
        <w:pStyle w:val="af"/>
        <w:rPr>
          <w:rFonts w:ascii="Courier New" w:hAnsi="Courier New" w:cs="Courier New"/>
        </w:rPr>
      </w:pPr>
      <w:r w:rsidRPr="00892E93">
        <w:rPr>
          <w:rFonts w:ascii="Courier New" w:hAnsi="Courier New" w:cs="Courier New"/>
        </w:rPr>
        <w:t>Статистические показатели:</w:t>
      </w:r>
    </w:p>
    <w:p w14:paraId="37AFE355" w14:textId="77777777" w:rsidR="003F7946" w:rsidRPr="00892E93" w:rsidRDefault="003F7946" w:rsidP="003F7946">
      <w:pPr>
        <w:pStyle w:val="af"/>
        <w:rPr>
          <w:rFonts w:ascii="Courier New" w:hAnsi="Courier New" w:cs="Courier New"/>
        </w:rPr>
      </w:pPr>
      <w:r w:rsidRPr="00892E93">
        <w:rPr>
          <w:rFonts w:ascii="Courier New" w:hAnsi="Courier New" w:cs="Courier New"/>
        </w:rPr>
        <w:t>критерий Стьюдента                      tкp=  4.304</w:t>
      </w:r>
    </w:p>
    <w:p w14:paraId="71B0FD88" w14:textId="77777777" w:rsidR="003F7946" w:rsidRPr="00892E93" w:rsidRDefault="003F7946" w:rsidP="003F7946">
      <w:pPr>
        <w:pStyle w:val="af"/>
        <w:rPr>
          <w:rFonts w:ascii="Courier New" w:hAnsi="Courier New" w:cs="Courier New"/>
        </w:rPr>
      </w:pPr>
      <w:r w:rsidRPr="00892E93">
        <w:rPr>
          <w:rFonts w:ascii="Courier New" w:hAnsi="Courier New" w:cs="Courier New"/>
        </w:rPr>
        <w:t>дисперсия ошибки опыта и неадекватности s2y= 12.250000 s2ag= 56.690176</w:t>
      </w:r>
    </w:p>
    <w:p w14:paraId="2DFB3974" w14:textId="77777777" w:rsidR="003F7946" w:rsidRPr="00892E93" w:rsidRDefault="003F7946" w:rsidP="003F7946">
      <w:pPr>
        <w:pStyle w:val="af"/>
        <w:rPr>
          <w:rFonts w:ascii="Courier New" w:hAnsi="Courier New" w:cs="Courier New"/>
        </w:rPr>
      </w:pPr>
      <w:r w:rsidRPr="00892E93">
        <w:rPr>
          <w:rFonts w:ascii="Courier New" w:hAnsi="Courier New" w:cs="Courier New"/>
        </w:rPr>
        <w:t>среднеквадратичное отклонение           sy =  3.500000 sag =  7.529288</w:t>
      </w:r>
    </w:p>
    <w:p w14:paraId="19D7D21D" w14:textId="77777777" w:rsidR="003F7946" w:rsidRPr="00892E93" w:rsidRDefault="003F7946" w:rsidP="003F7946">
      <w:pPr>
        <w:pStyle w:val="af"/>
        <w:rPr>
          <w:rFonts w:ascii="Courier New" w:hAnsi="Courier New" w:cs="Courier New"/>
        </w:rPr>
      </w:pPr>
      <w:r w:rsidRPr="00892E93">
        <w:rPr>
          <w:rFonts w:ascii="Courier New" w:hAnsi="Courier New" w:cs="Courier New"/>
        </w:rPr>
        <w:t>число степеней свободы                 Ns2y=  2     Ns2ag= 13</w:t>
      </w:r>
    </w:p>
    <w:p w14:paraId="07A45424" w14:textId="77777777" w:rsidR="003F7946" w:rsidRDefault="003F7946" w:rsidP="003F7946">
      <w:pPr>
        <w:pStyle w:val="af"/>
        <w:rPr>
          <w:rFonts w:ascii="Courier New" w:hAnsi="Courier New" w:cs="Courier New"/>
        </w:rPr>
      </w:pPr>
      <w:r w:rsidRPr="00892E93">
        <w:rPr>
          <w:rFonts w:ascii="Courier New" w:hAnsi="Courier New" w:cs="Courier New"/>
        </w:rPr>
        <w:t>критерий Фишера                          Fp=  4.63    Fкp= 19.42</w:t>
      </w:r>
    </w:p>
    <w:p w14:paraId="463CA5FF" w14:textId="77777777" w:rsidR="003F7946" w:rsidRDefault="003F7946" w:rsidP="003F7946">
      <w:pPr>
        <w:rPr>
          <w:rFonts w:ascii="Courier New" w:hAnsi="Courier New" w:cs="Courier New"/>
          <w:sz w:val="21"/>
          <w:szCs w:val="21"/>
        </w:rPr>
      </w:pPr>
      <w:r>
        <w:rPr>
          <w:rFonts w:ascii="Courier New" w:hAnsi="Courier New" w:cs="Courier New"/>
        </w:rPr>
        <w:br w:type="page"/>
      </w:r>
    </w:p>
    <w:p w14:paraId="1FB8F4F7" w14:textId="77777777" w:rsidR="003F7946" w:rsidRPr="001B0DA6" w:rsidRDefault="003F7946" w:rsidP="003F7946">
      <w:pPr>
        <w:pStyle w:val="af"/>
        <w:rPr>
          <w:rFonts w:ascii="Courier New" w:hAnsi="Courier New" w:cs="Courier New"/>
        </w:rPr>
      </w:pPr>
    </w:p>
    <w:p w14:paraId="159A6C98" w14:textId="77777777" w:rsidR="003F7946" w:rsidRPr="001B0DA6" w:rsidRDefault="003F7946" w:rsidP="003F7946">
      <w:pPr>
        <w:pStyle w:val="af"/>
        <w:rPr>
          <w:rFonts w:ascii="Courier New" w:hAnsi="Courier New" w:cs="Courier New"/>
        </w:rPr>
      </w:pPr>
      <w:r w:rsidRPr="001B0DA6">
        <w:rPr>
          <w:rFonts w:ascii="Courier New" w:hAnsi="Courier New" w:cs="Courier New"/>
        </w:rPr>
        <w:t>РАСЧЕТ КОЭФФИЦИЕНТОВ РЕГРЕССИИ МЕТОДОМ НАИМЕНЬШИХ КВАДРАТОВ</w:t>
      </w:r>
    </w:p>
    <w:p w14:paraId="6044B3EC"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по линейному плану </w:t>
      </w:r>
    </w:p>
    <w:p w14:paraId="46B7411F"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с учетом межфакторных взаимодействий </w:t>
      </w:r>
    </w:p>
    <w:p w14:paraId="7F4A1AAC" w14:textId="77777777" w:rsidR="003F7946" w:rsidRPr="001B0DA6" w:rsidRDefault="003F7946" w:rsidP="003F7946">
      <w:pPr>
        <w:pStyle w:val="af"/>
        <w:rPr>
          <w:rFonts w:ascii="Courier New" w:hAnsi="Courier New" w:cs="Courier New"/>
        </w:rPr>
      </w:pPr>
    </w:p>
    <w:p w14:paraId="58EE4593" w14:textId="77777777" w:rsidR="003F7946" w:rsidRPr="001B0DA6" w:rsidRDefault="003F7946" w:rsidP="003F7946">
      <w:pPr>
        <w:pStyle w:val="af"/>
        <w:rPr>
          <w:rFonts w:ascii="Courier New" w:hAnsi="Courier New" w:cs="Courier New"/>
        </w:rPr>
      </w:pPr>
      <w:r w:rsidRPr="001B0DA6">
        <w:rPr>
          <w:rFonts w:ascii="Courier New" w:hAnsi="Courier New" w:cs="Courier New"/>
        </w:rPr>
        <w:t>Количество опытов N= 16,  коэффициентов KK=11,  факторов KF= 4</w:t>
      </w:r>
    </w:p>
    <w:p w14:paraId="47EFF371" w14:textId="77777777" w:rsidR="003F7946" w:rsidRPr="001B0DA6" w:rsidRDefault="003F7946" w:rsidP="003F7946">
      <w:pPr>
        <w:pStyle w:val="af"/>
        <w:rPr>
          <w:rFonts w:ascii="Courier New" w:hAnsi="Courier New" w:cs="Courier New"/>
        </w:rPr>
      </w:pPr>
      <w:r w:rsidRPr="001B0DA6">
        <w:rPr>
          <w:rFonts w:ascii="Courier New" w:hAnsi="Courier New" w:cs="Courier New"/>
        </w:rPr>
        <w:t>х1-темп.воды, оС; х2-вр.прор., ч; х3-вл.зерна, %; х4-темп.зерна, оС</w:t>
      </w:r>
    </w:p>
    <w:p w14:paraId="5B5B0420" w14:textId="77777777" w:rsidR="003F7946" w:rsidRPr="001B0DA6" w:rsidRDefault="003F7946" w:rsidP="003F7946">
      <w:pPr>
        <w:pStyle w:val="af"/>
        <w:rPr>
          <w:rFonts w:ascii="Courier New" w:hAnsi="Courier New" w:cs="Courier New"/>
        </w:rPr>
      </w:pPr>
    </w:p>
    <w:p w14:paraId="4DBA23CE" w14:textId="77777777" w:rsidR="003F7946" w:rsidRPr="001B0DA6" w:rsidRDefault="003F7946" w:rsidP="003F7946">
      <w:pPr>
        <w:pStyle w:val="af"/>
        <w:rPr>
          <w:rFonts w:ascii="Courier New" w:hAnsi="Courier New" w:cs="Courier New"/>
        </w:rPr>
      </w:pPr>
      <w:r w:rsidRPr="001B0DA6">
        <w:rPr>
          <w:rFonts w:ascii="Courier New" w:hAnsi="Courier New" w:cs="Courier New"/>
        </w:rPr>
        <w:t>Y2 - масса 1000 зерен</w:t>
      </w:r>
      <w:r>
        <w:rPr>
          <w:rFonts w:ascii="Courier New" w:hAnsi="Courier New" w:cs="Courier New"/>
        </w:rPr>
        <w:t xml:space="preserve"> (Таза)</w:t>
      </w:r>
    </w:p>
    <w:p w14:paraId="78FC6A0D" w14:textId="77777777" w:rsidR="003F7946" w:rsidRPr="001B0DA6" w:rsidRDefault="003F7946" w:rsidP="003F7946">
      <w:pPr>
        <w:pStyle w:val="af"/>
        <w:rPr>
          <w:rFonts w:ascii="Courier New" w:hAnsi="Courier New" w:cs="Courier New"/>
        </w:rPr>
      </w:pPr>
      <w:r w:rsidRPr="001B0DA6">
        <w:rPr>
          <w:rFonts w:ascii="Courier New" w:hAnsi="Courier New" w:cs="Courier New"/>
        </w:rPr>
        <w:t>Количество повторностей опытов   m = 1   m0= 0</w:t>
      </w:r>
    </w:p>
    <w:p w14:paraId="067D7B39" w14:textId="77777777" w:rsidR="003F7946" w:rsidRPr="001B0DA6" w:rsidRDefault="003F7946" w:rsidP="003F7946">
      <w:pPr>
        <w:pStyle w:val="af"/>
        <w:rPr>
          <w:rFonts w:ascii="Courier New" w:hAnsi="Courier New" w:cs="Courier New"/>
        </w:rPr>
      </w:pPr>
    </w:p>
    <w:p w14:paraId="16ECEEFC" w14:textId="77777777" w:rsidR="003F7946" w:rsidRPr="001B0DA6" w:rsidRDefault="003F7946" w:rsidP="003F7946">
      <w:pPr>
        <w:pStyle w:val="af"/>
        <w:rPr>
          <w:rFonts w:ascii="Courier New" w:hAnsi="Courier New" w:cs="Courier New"/>
        </w:rPr>
      </w:pPr>
      <w:r w:rsidRPr="001B0DA6">
        <w:rPr>
          <w:rFonts w:ascii="Courier New" w:hAnsi="Courier New" w:cs="Courier New"/>
        </w:rPr>
        <w:t>Коэффициенты регрессии (b) и их доверительные ошибки (e):</w:t>
      </w:r>
    </w:p>
    <w:p w14:paraId="1A98F2A5" w14:textId="77777777" w:rsidR="003F7946" w:rsidRPr="00E74F86" w:rsidRDefault="003F7946" w:rsidP="003F7946">
      <w:pPr>
        <w:pStyle w:val="af"/>
        <w:rPr>
          <w:rFonts w:ascii="Courier New" w:hAnsi="Courier New" w:cs="Courier New"/>
          <w:lang w:val="en-US"/>
        </w:rPr>
      </w:pPr>
      <w:r w:rsidRPr="002132F7">
        <w:rPr>
          <w:rFonts w:ascii="Courier New" w:hAnsi="Courier New" w:cs="Courier New"/>
          <w:lang w:val="en-US"/>
        </w:rPr>
        <w:t>b</w:t>
      </w:r>
      <w:r w:rsidRPr="00E74F86">
        <w:rPr>
          <w:rFonts w:ascii="Courier New" w:hAnsi="Courier New" w:cs="Courier New"/>
          <w:lang w:val="en-US"/>
        </w:rPr>
        <w:t xml:space="preserve">0 =44.39844  </w:t>
      </w:r>
      <w:r w:rsidRPr="002132F7">
        <w:rPr>
          <w:rFonts w:ascii="Courier New" w:hAnsi="Courier New" w:cs="Courier New"/>
          <w:lang w:val="en-US"/>
        </w:rPr>
        <w:t>b</w:t>
      </w:r>
      <w:r w:rsidRPr="00E74F86">
        <w:rPr>
          <w:rFonts w:ascii="Courier New" w:hAnsi="Courier New" w:cs="Courier New"/>
          <w:lang w:val="en-US"/>
        </w:rPr>
        <w:t xml:space="preserve">1 =-0.22528  </w:t>
      </w:r>
      <w:r w:rsidRPr="002132F7">
        <w:rPr>
          <w:rFonts w:ascii="Courier New" w:hAnsi="Courier New" w:cs="Courier New"/>
          <w:lang w:val="en-US"/>
        </w:rPr>
        <w:t>b</w:t>
      </w:r>
      <w:r w:rsidRPr="00E74F86">
        <w:rPr>
          <w:rFonts w:ascii="Courier New" w:hAnsi="Courier New" w:cs="Courier New"/>
          <w:lang w:val="en-US"/>
        </w:rPr>
        <w:t xml:space="preserve">2 =-0.03287  </w:t>
      </w:r>
      <w:r w:rsidRPr="002132F7">
        <w:rPr>
          <w:rFonts w:ascii="Courier New" w:hAnsi="Courier New" w:cs="Courier New"/>
          <w:lang w:val="en-US"/>
        </w:rPr>
        <w:t>b</w:t>
      </w:r>
      <w:r w:rsidRPr="00E74F86">
        <w:rPr>
          <w:rFonts w:ascii="Courier New" w:hAnsi="Courier New" w:cs="Courier New"/>
          <w:lang w:val="en-US"/>
        </w:rPr>
        <w:t>3 = 0.17672</w:t>
      </w:r>
    </w:p>
    <w:p w14:paraId="78A16726" w14:textId="77777777" w:rsidR="003F7946" w:rsidRPr="00E74F86" w:rsidRDefault="003F7946" w:rsidP="003F7946">
      <w:pPr>
        <w:pStyle w:val="af"/>
        <w:rPr>
          <w:rFonts w:ascii="Courier New" w:hAnsi="Courier New" w:cs="Courier New"/>
          <w:lang w:val="en-US"/>
        </w:rPr>
      </w:pPr>
      <w:r w:rsidRPr="002132F7">
        <w:rPr>
          <w:rFonts w:ascii="Courier New" w:hAnsi="Courier New" w:cs="Courier New"/>
          <w:lang w:val="en-US"/>
        </w:rPr>
        <w:t>b</w:t>
      </w:r>
      <w:r w:rsidRPr="00E74F86">
        <w:rPr>
          <w:rFonts w:ascii="Courier New" w:hAnsi="Courier New" w:cs="Courier New"/>
          <w:lang w:val="en-US"/>
        </w:rPr>
        <w:t xml:space="preserve">4 = 0.09161  </w:t>
      </w:r>
      <w:r w:rsidRPr="002132F7">
        <w:rPr>
          <w:rFonts w:ascii="Courier New" w:hAnsi="Courier New" w:cs="Courier New"/>
          <w:lang w:val="en-US"/>
        </w:rPr>
        <w:t>b</w:t>
      </w:r>
      <w:r w:rsidRPr="00E74F86">
        <w:rPr>
          <w:rFonts w:ascii="Courier New" w:hAnsi="Courier New" w:cs="Courier New"/>
          <w:lang w:val="en-US"/>
        </w:rPr>
        <w:t xml:space="preserve">12=-0.00102  </w:t>
      </w:r>
      <w:r w:rsidRPr="002132F7">
        <w:rPr>
          <w:rFonts w:ascii="Courier New" w:hAnsi="Courier New" w:cs="Courier New"/>
          <w:lang w:val="en-US"/>
        </w:rPr>
        <w:t>b</w:t>
      </w:r>
      <w:r w:rsidRPr="00E74F86">
        <w:rPr>
          <w:rFonts w:ascii="Courier New" w:hAnsi="Courier New" w:cs="Courier New"/>
          <w:lang w:val="en-US"/>
        </w:rPr>
        <w:t xml:space="preserve">13= 0.01081  </w:t>
      </w:r>
      <w:r w:rsidRPr="002132F7">
        <w:rPr>
          <w:rFonts w:ascii="Courier New" w:hAnsi="Courier New" w:cs="Courier New"/>
          <w:lang w:val="en-US"/>
        </w:rPr>
        <w:t>b</w:t>
      </w:r>
      <w:r w:rsidRPr="00E74F86">
        <w:rPr>
          <w:rFonts w:ascii="Courier New" w:hAnsi="Courier New" w:cs="Courier New"/>
          <w:lang w:val="en-US"/>
        </w:rPr>
        <w:t>14= 0.00232</w:t>
      </w:r>
    </w:p>
    <w:p w14:paraId="62FF1A62" w14:textId="77777777" w:rsidR="003F7946" w:rsidRPr="00E74F86" w:rsidRDefault="003F7946" w:rsidP="003F7946">
      <w:pPr>
        <w:pStyle w:val="af"/>
        <w:rPr>
          <w:rFonts w:ascii="Courier New" w:hAnsi="Courier New" w:cs="Courier New"/>
          <w:lang w:val="en-US"/>
        </w:rPr>
      </w:pPr>
      <w:r w:rsidRPr="002132F7">
        <w:rPr>
          <w:rFonts w:ascii="Courier New" w:hAnsi="Courier New" w:cs="Courier New"/>
          <w:lang w:val="en-US"/>
        </w:rPr>
        <w:t>b</w:t>
      </w:r>
      <w:r w:rsidRPr="00E74F86">
        <w:rPr>
          <w:rFonts w:ascii="Courier New" w:hAnsi="Courier New" w:cs="Courier New"/>
          <w:lang w:val="en-US"/>
        </w:rPr>
        <w:t xml:space="preserve">23=-0.00174  </w:t>
      </w:r>
      <w:r w:rsidRPr="002132F7">
        <w:rPr>
          <w:rFonts w:ascii="Courier New" w:hAnsi="Courier New" w:cs="Courier New"/>
          <w:lang w:val="en-US"/>
        </w:rPr>
        <w:t>b</w:t>
      </w:r>
      <w:r w:rsidRPr="00E74F86">
        <w:rPr>
          <w:rFonts w:ascii="Courier New" w:hAnsi="Courier New" w:cs="Courier New"/>
          <w:lang w:val="en-US"/>
        </w:rPr>
        <w:t xml:space="preserve">24= 0.00157  </w:t>
      </w:r>
      <w:r w:rsidRPr="002132F7">
        <w:rPr>
          <w:rFonts w:ascii="Courier New" w:hAnsi="Courier New" w:cs="Courier New"/>
          <w:lang w:val="en-US"/>
        </w:rPr>
        <w:t>b</w:t>
      </w:r>
      <w:r w:rsidRPr="00E74F86">
        <w:rPr>
          <w:rFonts w:ascii="Courier New" w:hAnsi="Courier New" w:cs="Courier New"/>
          <w:lang w:val="en-US"/>
        </w:rPr>
        <w:t>34=-0.01669</w:t>
      </w:r>
    </w:p>
    <w:p w14:paraId="6FA40BEC" w14:textId="77777777" w:rsidR="003F7946" w:rsidRPr="00E74F86" w:rsidRDefault="003F7946" w:rsidP="003F7946">
      <w:pPr>
        <w:pStyle w:val="af"/>
        <w:rPr>
          <w:rFonts w:ascii="Courier New" w:hAnsi="Courier New" w:cs="Courier New"/>
          <w:lang w:val="en-US"/>
        </w:rPr>
      </w:pPr>
      <w:r w:rsidRPr="002132F7">
        <w:rPr>
          <w:rFonts w:ascii="Courier New" w:hAnsi="Courier New" w:cs="Courier New"/>
          <w:lang w:val="en-US"/>
        </w:rPr>
        <w:t>e</w:t>
      </w:r>
      <w:r w:rsidRPr="00E74F86">
        <w:rPr>
          <w:rFonts w:ascii="Courier New" w:hAnsi="Courier New" w:cs="Courier New"/>
          <w:lang w:val="en-US"/>
        </w:rPr>
        <w:t xml:space="preserve">0 =29.36725  </w:t>
      </w:r>
      <w:r w:rsidRPr="002132F7">
        <w:rPr>
          <w:rFonts w:ascii="Courier New" w:hAnsi="Courier New" w:cs="Courier New"/>
          <w:lang w:val="en-US"/>
        </w:rPr>
        <w:t>e</w:t>
      </w:r>
      <w:r w:rsidRPr="00E74F86">
        <w:rPr>
          <w:rFonts w:ascii="Courier New" w:hAnsi="Courier New" w:cs="Courier New"/>
          <w:lang w:val="en-US"/>
        </w:rPr>
        <w:t xml:space="preserve">1 = 0.94359  </w:t>
      </w:r>
      <w:r w:rsidRPr="002132F7">
        <w:rPr>
          <w:rFonts w:ascii="Courier New" w:hAnsi="Courier New" w:cs="Courier New"/>
          <w:lang w:val="en-US"/>
        </w:rPr>
        <w:t>e</w:t>
      </w:r>
      <w:r w:rsidRPr="00E74F86">
        <w:rPr>
          <w:rFonts w:ascii="Courier New" w:hAnsi="Courier New" w:cs="Courier New"/>
          <w:lang w:val="en-US"/>
        </w:rPr>
        <w:t xml:space="preserve">2 = 0.31343  </w:t>
      </w:r>
      <w:r w:rsidRPr="002132F7">
        <w:rPr>
          <w:rFonts w:ascii="Courier New" w:hAnsi="Courier New" w:cs="Courier New"/>
          <w:lang w:val="en-US"/>
        </w:rPr>
        <w:t>e</w:t>
      </w:r>
      <w:r w:rsidRPr="00E74F86">
        <w:rPr>
          <w:rFonts w:ascii="Courier New" w:hAnsi="Courier New" w:cs="Courier New"/>
          <w:lang w:val="en-US"/>
        </w:rPr>
        <w:t>3 = 1.65975</w:t>
      </w:r>
    </w:p>
    <w:p w14:paraId="036A5346" w14:textId="77777777" w:rsidR="003F7946" w:rsidRPr="00E74F86" w:rsidRDefault="003F7946" w:rsidP="003F7946">
      <w:pPr>
        <w:pStyle w:val="af"/>
        <w:rPr>
          <w:rFonts w:ascii="Courier New" w:hAnsi="Courier New" w:cs="Courier New"/>
          <w:lang w:val="en-US"/>
        </w:rPr>
      </w:pPr>
      <w:r w:rsidRPr="002132F7">
        <w:rPr>
          <w:rFonts w:ascii="Courier New" w:hAnsi="Courier New" w:cs="Courier New"/>
          <w:lang w:val="en-US"/>
        </w:rPr>
        <w:t>e</w:t>
      </w:r>
      <w:r w:rsidRPr="00E74F86">
        <w:rPr>
          <w:rFonts w:ascii="Courier New" w:hAnsi="Courier New" w:cs="Courier New"/>
          <w:lang w:val="en-US"/>
        </w:rPr>
        <w:t xml:space="preserve">4 = 0.92874  </w:t>
      </w:r>
      <w:r w:rsidRPr="002132F7">
        <w:rPr>
          <w:rFonts w:ascii="Courier New" w:hAnsi="Courier New" w:cs="Courier New"/>
          <w:lang w:val="en-US"/>
        </w:rPr>
        <w:t>e</w:t>
      </w:r>
      <w:r w:rsidRPr="00E74F86">
        <w:rPr>
          <w:rFonts w:ascii="Courier New" w:hAnsi="Courier New" w:cs="Courier New"/>
          <w:lang w:val="en-US"/>
        </w:rPr>
        <w:t xml:space="preserve">12= 0.00634  </w:t>
      </w:r>
      <w:r w:rsidRPr="002132F7">
        <w:rPr>
          <w:rFonts w:ascii="Courier New" w:hAnsi="Courier New" w:cs="Courier New"/>
          <w:lang w:val="en-US"/>
        </w:rPr>
        <w:t>e</w:t>
      </w:r>
      <w:r w:rsidRPr="00E74F86">
        <w:rPr>
          <w:rFonts w:ascii="Courier New" w:hAnsi="Courier New" w:cs="Courier New"/>
          <w:lang w:val="en-US"/>
        </w:rPr>
        <w:t xml:space="preserve">13= 0.05069  </w:t>
      </w:r>
      <w:r w:rsidRPr="002132F7">
        <w:rPr>
          <w:rFonts w:ascii="Courier New" w:hAnsi="Courier New" w:cs="Courier New"/>
          <w:lang w:val="en-US"/>
        </w:rPr>
        <w:t>e</w:t>
      </w:r>
      <w:r w:rsidRPr="00E74F86">
        <w:rPr>
          <w:rFonts w:ascii="Courier New" w:hAnsi="Courier New" w:cs="Courier New"/>
          <w:lang w:val="en-US"/>
        </w:rPr>
        <w:t>14= 0.01901</w:t>
      </w:r>
    </w:p>
    <w:p w14:paraId="210965B2" w14:textId="77777777" w:rsidR="003F7946" w:rsidRPr="00E74F86" w:rsidRDefault="003F7946" w:rsidP="003F7946">
      <w:pPr>
        <w:pStyle w:val="af"/>
        <w:rPr>
          <w:rFonts w:ascii="Courier New" w:hAnsi="Courier New" w:cs="Courier New"/>
          <w:lang w:val="en-US"/>
        </w:rPr>
      </w:pPr>
      <w:r w:rsidRPr="002132F7">
        <w:rPr>
          <w:rFonts w:ascii="Courier New" w:hAnsi="Courier New" w:cs="Courier New"/>
          <w:lang w:val="en-US"/>
        </w:rPr>
        <w:t>e</w:t>
      </w:r>
      <w:r w:rsidRPr="00E74F86">
        <w:rPr>
          <w:rFonts w:ascii="Courier New" w:hAnsi="Courier New" w:cs="Courier New"/>
          <w:lang w:val="en-US"/>
        </w:rPr>
        <w:t xml:space="preserve">23= 0.01584  </w:t>
      </w:r>
      <w:r w:rsidRPr="002132F7">
        <w:rPr>
          <w:rFonts w:ascii="Courier New" w:hAnsi="Courier New" w:cs="Courier New"/>
          <w:lang w:val="en-US"/>
        </w:rPr>
        <w:t>e</w:t>
      </w:r>
      <w:r w:rsidRPr="00E74F86">
        <w:rPr>
          <w:rFonts w:ascii="Courier New" w:hAnsi="Courier New" w:cs="Courier New"/>
          <w:lang w:val="en-US"/>
        </w:rPr>
        <w:t xml:space="preserve">24= 0.00594  </w:t>
      </w:r>
      <w:r w:rsidRPr="002132F7">
        <w:rPr>
          <w:rFonts w:ascii="Courier New" w:hAnsi="Courier New" w:cs="Courier New"/>
          <w:lang w:val="en-US"/>
        </w:rPr>
        <w:t>e</w:t>
      </w:r>
      <w:r w:rsidRPr="00E74F86">
        <w:rPr>
          <w:rFonts w:ascii="Courier New" w:hAnsi="Courier New" w:cs="Courier New"/>
          <w:lang w:val="en-US"/>
        </w:rPr>
        <w:t>34= 0.04752</w:t>
      </w:r>
    </w:p>
    <w:p w14:paraId="008F1929" w14:textId="77777777" w:rsidR="003F7946" w:rsidRPr="00E74F86" w:rsidRDefault="003F7946" w:rsidP="003F7946">
      <w:pPr>
        <w:pStyle w:val="af"/>
        <w:rPr>
          <w:rFonts w:ascii="Courier New" w:hAnsi="Courier New" w:cs="Courier New"/>
          <w:lang w:val="en-US"/>
        </w:rPr>
      </w:pPr>
    </w:p>
    <w:p w14:paraId="0CC4F5EA" w14:textId="77777777" w:rsidR="003F7946" w:rsidRPr="001B0DA6" w:rsidRDefault="003F7946" w:rsidP="003F7946">
      <w:pPr>
        <w:pStyle w:val="af"/>
        <w:rPr>
          <w:rFonts w:ascii="Courier New" w:hAnsi="Courier New" w:cs="Courier New"/>
        </w:rPr>
      </w:pPr>
      <w:r w:rsidRPr="001B0DA6">
        <w:rPr>
          <w:rFonts w:ascii="Courier New" w:hAnsi="Courier New" w:cs="Courier New"/>
        </w:rPr>
        <w:t>Значимые коэффициенты регрессии:</w:t>
      </w:r>
    </w:p>
    <w:p w14:paraId="7B1AD870" w14:textId="77777777" w:rsidR="003F7946" w:rsidRPr="00E74F86" w:rsidRDefault="003F7946" w:rsidP="003F7946">
      <w:pPr>
        <w:pStyle w:val="af"/>
        <w:rPr>
          <w:rFonts w:ascii="Courier New" w:hAnsi="Courier New" w:cs="Courier New"/>
        </w:rPr>
      </w:pPr>
      <w:r w:rsidRPr="00360C36">
        <w:rPr>
          <w:rFonts w:ascii="Courier New" w:hAnsi="Courier New" w:cs="Courier New"/>
          <w:lang w:val="en-US"/>
        </w:rPr>
        <w:t>b</w:t>
      </w:r>
      <w:r w:rsidRPr="00E74F86">
        <w:rPr>
          <w:rFonts w:ascii="Courier New" w:hAnsi="Courier New" w:cs="Courier New"/>
        </w:rPr>
        <w:t xml:space="preserve">0 =43.82938  </w:t>
      </w:r>
      <w:r w:rsidRPr="00360C36">
        <w:rPr>
          <w:rFonts w:ascii="Courier New" w:hAnsi="Courier New" w:cs="Courier New"/>
          <w:lang w:val="en-US"/>
        </w:rPr>
        <w:t>b</w:t>
      </w:r>
      <w:r w:rsidRPr="00E74F86">
        <w:rPr>
          <w:rFonts w:ascii="Courier New" w:hAnsi="Courier New" w:cs="Courier New"/>
        </w:rPr>
        <w:t>2 =-0.05549</w:t>
      </w:r>
    </w:p>
    <w:p w14:paraId="4FEE4280" w14:textId="77777777" w:rsidR="003F7946" w:rsidRPr="00AE3CCC" w:rsidRDefault="003F7946" w:rsidP="003F7946">
      <w:pPr>
        <w:pStyle w:val="af"/>
        <w:rPr>
          <w:rFonts w:ascii="Courier New" w:hAnsi="Courier New" w:cs="Courier New"/>
          <w:lang w:val="en-US"/>
        </w:rPr>
      </w:pPr>
      <w:r w:rsidRPr="002132F7">
        <w:rPr>
          <w:rFonts w:ascii="Courier New" w:hAnsi="Courier New" w:cs="Courier New"/>
          <w:lang w:val="en-US"/>
        </w:rPr>
        <w:t>e</w:t>
      </w:r>
      <w:r w:rsidRPr="00AE3CCC">
        <w:rPr>
          <w:rFonts w:ascii="Courier New" w:hAnsi="Courier New" w:cs="Courier New"/>
          <w:lang w:val="en-US"/>
        </w:rPr>
        <w:t xml:space="preserve">0 = 2.55011  </w:t>
      </w:r>
      <w:r w:rsidRPr="002132F7">
        <w:rPr>
          <w:rFonts w:ascii="Courier New" w:hAnsi="Courier New" w:cs="Courier New"/>
          <w:lang w:val="en-US"/>
        </w:rPr>
        <w:t>e</w:t>
      </w:r>
      <w:r w:rsidRPr="00AE3CCC">
        <w:rPr>
          <w:rFonts w:ascii="Courier New" w:hAnsi="Courier New" w:cs="Courier New"/>
          <w:lang w:val="en-US"/>
        </w:rPr>
        <w:t>2 = 0.04752</w:t>
      </w:r>
    </w:p>
    <w:p w14:paraId="027A09D6" w14:textId="77777777" w:rsidR="003F7946" w:rsidRPr="00AE3CCC" w:rsidRDefault="003F7946" w:rsidP="003F7946">
      <w:pPr>
        <w:pStyle w:val="af"/>
        <w:rPr>
          <w:rFonts w:ascii="Courier New" w:hAnsi="Courier New" w:cs="Courier New"/>
          <w:lang w:val="en-US"/>
        </w:rPr>
      </w:pPr>
    </w:p>
    <w:p w14:paraId="1ED80859" w14:textId="77777777" w:rsidR="003F7946" w:rsidRPr="00AE3CCC" w:rsidRDefault="003F7946" w:rsidP="003F7946">
      <w:pPr>
        <w:pStyle w:val="af"/>
        <w:rPr>
          <w:rFonts w:ascii="Courier New" w:hAnsi="Courier New" w:cs="Courier New"/>
          <w:lang w:val="en-US"/>
        </w:rPr>
      </w:pPr>
      <w:r w:rsidRPr="00AE3CCC">
        <w:rPr>
          <w:rFonts w:ascii="Courier New" w:hAnsi="Courier New" w:cs="Courier New"/>
          <w:lang w:val="en-US"/>
        </w:rPr>
        <w:t>----------------------------------------------------------</w:t>
      </w:r>
    </w:p>
    <w:p w14:paraId="60C4FB40" w14:textId="77777777" w:rsidR="003F7946" w:rsidRPr="002132F7" w:rsidRDefault="003F7946" w:rsidP="003F7946">
      <w:pPr>
        <w:pStyle w:val="af"/>
        <w:rPr>
          <w:rFonts w:ascii="Courier New" w:hAnsi="Courier New" w:cs="Courier New"/>
          <w:lang w:val="en-US"/>
        </w:rPr>
      </w:pPr>
      <w:r w:rsidRPr="00AE3CCC">
        <w:rPr>
          <w:rFonts w:ascii="Courier New" w:hAnsi="Courier New" w:cs="Courier New"/>
          <w:lang w:val="en-US"/>
        </w:rPr>
        <w:t xml:space="preserve"> </w:t>
      </w:r>
      <w:r w:rsidRPr="002132F7">
        <w:rPr>
          <w:rFonts w:ascii="Courier New" w:hAnsi="Courier New" w:cs="Courier New"/>
          <w:lang w:val="en-US"/>
        </w:rPr>
        <w:t>N    X1    X2    X3    X4       Ycp    Yp      styp</w:t>
      </w:r>
    </w:p>
    <w:p w14:paraId="7FE7AA93" w14:textId="77777777" w:rsidR="003F7946" w:rsidRPr="001B0DA6" w:rsidRDefault="003F7946" w:rsidP="003F7946">
      <w:pPr>
        <w:pStyle w:val="af"/>
        <w:rPr>
          <w:rFonts w:ascii="Courier New" w:hAnsi="Courier New" w:cs="Courier New"/>
        </w:rPr>
      </w:pPr>
      <w:r w:rsidRPr="001B0DA6">
        <w:rPr>
          <w:rFonts w:ascii="Courier New" w:hAnsi="Courier New" w:cs="Courier New"/>
        </w:rPr>
        <w:t>----------------------------------------------------------</w:t>
      </w:r>
    </w:p>
    <w:p w14:paraId="7587D1EB"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1  15.00 24.00 19.00 26.00    42.82  42.50     0.75</w:t>
      </w:r>
    </w:p>
    <w:p w14:paraId="768D22C6"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2  30.00 24.00 19.00 26.00    40.78  42.50     4.21</w:t>
      </w:r>
    </w:p>
    <w:p w14:paraId="1F7BF041"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3  15.00 72.00 19.00 26.00    39.30  39.83     1.36</w:t>
      </w:r>
    </w:p>
    <w:p w14:paraId="70BCBDDC"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4  30.00 72.00 19.00 26.00    39.05  39.83     2.01</w:t>
      </w:r>
    </w:p>
    <w:p w14:paraId="13CC8F5F"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5  15.00 24.00 13.00 26.00    41.56  42.50     2.26</w:t>
      </w:r>
    </w:p>
    <w:p w14:paraId="29A4D919"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6  30.00 24.00 13.00 26.00    42.09  42.50     0.97</w:t>
      </w:r>
    </w:p>
    <w:p w14:paraId="342966A7"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7  15.00 72.00 13.00 26.00    40.67  39.83     2.06</w:t>
      </w:r>
    </w:p>
    <w:p w14:paraId="3353F4F4"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8  30.00 72.00 13.00 26.00    39.98  39.83     0.37</w:t>
      </w:r>
    </w:p>
    <w:p w14:paraId="36E8F7C7"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9  15.00 24.00 19.00 10.00    43.77  42.50     2.91</w:t>
      </w:r>
    </w:p>
    <w:p w14:paraId="22765D8B" w14:textId="77777777" w:rsidR="003F7946" w:rsidRPr="001B0DA6" w:rsidRDefault="003F7946" w:rsidP="003F7946">
      <w:pPr>
        <w:pStyle w:val="af"/>
        <w:rPr>
          <w:rFonts w:ascii="Courier New" w:hAnsi="Courier New" w:cs="Courier New"/>
        </w:rPr>
      </w:pPr>
      <w:r w:rsidRPr="001B0DA6">
        <w:rPr>
          <w:rFonts w:ascii="Courier New" w:hAnsi="Courier New" w:cs="Courier New"/>
        </w:rPr>
        <w:t>10  30.00 24.00 19.00 10.00    43.55  42.50     2.42</w:t>
      </w:r>
    </w:p>
    <w:p w14:paraId="31EF6594" w14:textId="77777777" w:rsidR="003F7946" w:rsidRPr="001B0DA6" w:rsidRDefault="003F7946" w:rsidP="003F7946">
      <w:pPr>
        <w:pStyle w:val="af"/>
        <w:rPr>
          <w:rFonts w:ascii="Courier New" w:hAnsi="Courier New" w:cs="Courier New"/>
        </w:rPr>
      </w:pPr>
      <w:r w:rsidRPr="001B0DA6">
        <w:rPr>
          <w:rFonts w:ascii="Courier New" w:hAnsi="Courier New" w:cs="Courier New"/>
        </w:rPr>
        <w:t>11  15.00 72.00 19.00 10.00    40.01  39.83     0.44</w:t>
      </w:r>
    </w:p>
    <w:p w14:paraId="4818AE90" w14:textId="77777777" w:rsidR="003F7946" w:rsidRPr="001B0DA6" w:rsidRDefault="003F7946" w:rsidP="003F7946">
      <w:pPr>
        <w:pStyle w:val="af"/>
        <w:rPr>
          <w:rFonts w:ascii="Courier New" w:hAnsi="Courier New" w:cs="Courier New"/>
        </w:rPr>
      </w:pPr>
      <w:r w:rsidRPr="001B0DA6">
        <w:rPr>
          <w:rFonts w:ascii="Courier New" w:hAnsi="Courier New" w:cs="Courier New"/>
        </w:rPr>
        <w:t>12  30.00 72.00 19.00 10.00    40.90  39.83     2.61</w:t>
      </w:r>
    </w:p>
    <w:p w14:paraId="75EDB54F" w14:textId="77777777" w:rsidR="003F7946" w:rsidRPr="001B0DA6" w:rsidRDefault="003F7946" w:rsidP="003F7946">
      <w:pPr>
        <w:pStyle w:val="af"/>
        <w:rPr>
          <w:rFonts w:ascii="Courier New" w:hAnsi="Courier New" w:cs="Courier New"/>
        </w:rPr>
      </w:pPr>
      <w:r w:rsidRPr="001B0DA6">
        <w:rPr>
          <w:rFonts w:ascii="Courier New" w:hAnsi="Courier New" w:cs="Courier New"/>
        </w:rPr>
        <w:t>13  15.00 24.00 13.00 10.00    42.89  42.50     0.92</w:t>
      </w:r>
    </w:p>
    <w:p w14:paraId="3B51803A" w14:textId="77777777" w:rsidR="003F7946" w:rsidRPr="001B0DA6" w:rsidRDefault="003F7946" w:rsidP="003F7946">
      <w:pPr>
        <w:pStyle w:val="af"/>
        <w:rPr>
          <w:rFonts w:ascii="Courier New" w:hAnsi="Courier New" w:cs="Courier New"/>
        </w:rPr>
      </w:pPr>
      <w:r w:rsidRPr="001B0DA6">
        <w:rPr>
          <w:rFonts w:ascii="Courier New" w:hAnsi="Courier New" w:cs="Courier New"/>
        </w:rPr>
        <w:t>14  30.00 24.00 13.00 10.00    42.52  42.50     0.05</w:t>
      </w:r>
    </w:p>
    <w:p w14:paraId="40B0F388" w14:textId="77777777" w:rsidR="003F7946" w:rsidRPr="001B0DA6" w:rsidRDefault="003F7946" w:rsidP="003F7946">
      <w:pPr>
        <w:pStyle w:val="af"/>
        <w:rPr>
          <w:rFonts w:ascii="Courier New" w:hAnsi="Courier New" w:cs="Courier New"/>
        </w:rPr>
      </w:pPr>
      <w:r w:rsidRPr="001B0DA6">
        <w:rPr>
          <w:rFonts w:ascii="Courier New" w:hAnsi="Courier New" w:cs="Courier New"/>
        </w:rPr>
        <w:t>15  15.00 72.00 13.00 10.00    41.87  39.83     4.86</w:t>
      </w:r>
    </w:p>
    <w:p w14:paraId="5F7B86AA" w14:textId="77777777" w:rsidR="003F7946" w:rsidRPr="001B0DA6" w:rsidRDefault="003F7946" w:rsidP="003F7946">
      <w:pPr>
        <w:pStyle w:val="af"/>
        <w:rPr>
          <w:rFonts w:ascii="Courier New" w:hAnsi="Courier New" w:cs="Courier New"/>
        </w:rPr>
      </w:pPr>
      <w:r w:rsidRPr="001B0DA6">
        <w:rPr>
          <w:rFonts w:ascii="Courier New" w:hAnsi="Courier New" w:cs="Courier New"/>
        </w:rPr>
        <w:t>16  30.00 72.00 13.00 10.00    36.89  39.83     7.98</w:t>
      </w:r>
    </w:p>
    <w:p w14:paraId="20EA14EE" w14:textId="77777777" w:rsidR="003F7946" w:rsidRPr="001B0DA6" w:rsidRDefault="003F7946" w:rsidP="003F7946">
      <w:pPr>
        <w:pStyle w:val="af"/>
        <w:rPr>
          <w:rFonts w:ascii="Courier New" w:hAnsi="Courier New" w:cs="Courier New"/>
        </w:rPr>
      </w:pPr>
      <w:r w:rsidRPr="001B0DA6">
        <w:rPr>
          <w:rFonts w:ascii="Courier New" w:hAnsi="Courier New" w:cs="Courier New"/>
        </w:rPr>
        <w:t>----------------------------------------------------------</w:t>
      </w:r>
    </w:p>
    <w:p w14:paraId="4F31BAE3" w14:textId="77777777" w:rsidR="003F7946" w:rsidRPr="001B0DA6" w:rsidRDefault="003F7946" w:rsidP="003F7946">
      <w:pPr>
        <w:pStyle w:val="af"/>
        <w:rPr>
          <w:rFonts w:ascii="Courier New" w:hAnsi="Courier New" w:cs="Courier New"/>
        </w:rPr>
      </w:pPr>
    </w:p>
    <w:p w14:paraId="41DB7ACB" w14:textId="77777777" w:rsidR="003F7946" w:rsidRPr="001B0DA6" w:rsidRDefault="003F7946" w:rsidP="003F7946">
      <w:pPr>
        <w:pStyle w:val="af"/>
        <w:rPr>
          <w:rFonts w:ascii="Courier New" w:hAnsi="Courier New" w:cs="Courier New"/>
        </w:rPr>
      </w:pPr>
      <w:r w:rsidRPr="001B0DA6">
        <w:rPr>
          <w:rFonts w:ascii="Courier New" w:hAnsi="Courier New" w:cs="Courier New"/>
        </w:rPr>
        <w:t>min  15.000  72.000  13.000  10.000           39.83</w:t>
      </w:r>
    </w:p>
    <w:p w14:paraId="1C029FE8" w14:textId="77777777" w:rsidR="003F7946" w:rsidRPr="001B0DA6" w:rsidRDefault="003F7946" w:rsidP="003F7946">
      <w:pPr>
        <w:pStyle w:val="af"/>
        <w:rPr>
          <w:rFonts w:ascii="Courier New" w:hAnsi="Courier New" w:cs="Courier New"/>
        </w:rPr>
      </w:pPr>
      <w:r w:rsidRPr="001B0DA6">
        <w:rPr>
          <w:rFonts w:ascii="Courier New" w:hAnsi="Courier New" w:cs="Courier New"/>
        </w:rPr>
        <w:t>max  15.000  24.000  13.000  10.000           42.50</w:t>
      </w:r>
    </w:p>
    <w:p w14:paraId="2BBD38CF" w14:textId="77777777" w:rsidR="003F7946" w:rsidRPr="001B0DA6" w:rsidRDefault="003F7946" w:rsidP="003F7946">
      <w:pPr>
        <w:pStyle w:val="af"/>
        <w:rPr>
          <w:rFonts w:ascii="Courier New" w:hAnsi="Courier New" w:cs="Courier New"/>
        </w:rPr>
      </w:pPr>
    </w:p>
    <w:p w14:paraId="15393984" w14:textId="77777777" w:rsidR="003F7946" w:rsidRPr="001B0DA6" w:rsidRDefault="003F7946" w:rsidP="003F7946">
      <w:pPr>
        <w:pStyle w:val="af"/>
        <w:rPr>
          <w:rFonts w:ascii="Courier New" w:hAnsi="Courier New" w:cs="Courier New"/>
        </w:rPr>
      </w:pPr>
      <w:r w:rsidRPr="001B0DA6">
        <w:rPr>
          <w:rFonts w:ascii="Courier New" w:hAnsi="Courier New" w:cs="Courier New"/>
        </w:rPr>
        <w:t>Статистические показатели:</w:t>
      </w:r>
    </w:p>
    <w:p w14:paraId="4F602809" w14:textId="77777777" w:rsidR="003F7946" w:rsidRPr="001B0DA6" w:rsidRDefault="003F7946" w:rsidP="003F7946">
      <w:pPr>
        <w:pStyle w:val="af"/>
        <w:rPr>
          <w:rFonts w:ascii="Courier New" w:hAnsi="Courier New" w:cs="Courier New"/>
        </w:rPr>
      </w:pPr>
      <w:r w:rsidRPr="001B0DA6">
        <w:rPr>
          <w:rFonts w:ascii="Courier New" w:hAnsi="Courier New" w:cs="Courier New"/>
        </w:rPr>
        <w:t>критерий Стьюдента                      tкp=  4.304</w:t>
      </w:r>
    </w:p>
    <w:p w14:paraId="36ECCC1E" w14:textId="77777777" w:rsidR="003F7946" w:rsidRPr="001B0DA6" w:rsidRDefault="003F7946" w:rsidP="003F7946">
      <w:pPr>
        <w:pStyle w:val="af"/>
        <w:rPr>
          <w:rFonts w:ascii="Courier New" w:hAnsi="Courier New" w:cs="Courier New"/>
        </w:rPr>
      </w:pPr>
      <w:r w:rsidRPr="001B0DA6">
        <w:rPr>
          <w:rFonts w:ascii="Courier New" w:hAnsi="Courier New" w:cs="Courier New"/>
        </w:rPr>
        <w:t>дисперсия ошибки опыта и неадекватности s2y=  1.123600 s2ag=  1.612867</w:t>
      </w:r>
    </w:p>
    <w:p w14:paraId="355F757D" w14:textId="77777777" w:rsidR="003F7946" w:rsidRPr="001B0DA6" w:rsidRDefault="003F7946" w:rsidP="003F7946">
      <w:pPr>
        <w:pStyle w:val="af"/>
        <w:rPr>
          <w:rFonts w:ascii="Courier New" w:hAnsi="Courier New" w:cs="Courier New"/>
        </w:rPr>
      </w:pPr>
      <w:r w:rsidRPr="001B0DA6">
        <w:rPr>
          <w:rFonts w:ascii="Courier New" w:hAnsi="Courier New" w:cs="Courier New"/>
        </w:rPr>
        <w:t>среднеквадратичное отклонение           sy =  1.060000 sag =  1.269987</w:t>
      </w:r>
    </w:p>
    <w:p w14:paraId="2A2B070A" w14:textId="77777777" w:rsidR="003F7946" w:rsidRPr="001B0DA6" w:rsidRDefault="003F7946" w:rsidP="003F7946">
      <w:pPr>
        <w:pStyle w:val="af"/>
        <w:rPr>
          <w:rFonts w:ascii="Courier New" w:hAnsi="Courier New" w:cs="Courier New"/>
        </w:rPr>
      </w:pPr>
      <w:r w:rsidRPr="001B0DA6">
        <w:rPr>
          <w:rFonts w:ascii="Courier New" w:hAnsi="Courier New" w:cs="Courier New"/>
        </w:rPr>
        <w:t>число степеней свободы                 Ns2y=  2     Ns2ag= 14</w:t>
      </w:r>
    </w:p>
    <w:p w14:paraId="4FB9E12D" w14:textId="77777777" w:rsidR="003F7946" w:rsidRPr="001B0DA6" w:rsidRDefault="003F7946" w:rsidP="003F7946">
      <w:pPr>
        <w:pStyle w:val="af"/>
        <w:rPr>
          <w:rFonts w:ascii="Courier New" w:hAnsi="Courier New" w:cs="Courier New"/>
        </w:rPr>
      </w:pPr>
      <w:r w:rsidRPr="001B0DA6">
        <w:rPr>
          <w:rFonts w:ascii="Courier New" w:hAnsi="Courier New" w:cs="Courier New"/>
        </w:rPr>
        <w:t>критерий Фишера                          Fp=  1.44    Fкp= 19.42</w:t>
      </w:r>
    </w:p>
    <w:p w14:paraId="29004D52" w14:textId="77777777" w:rsidR="003F7946" w:rsidRPr="001B0DA6" w:rsidRDefault="003F7946" w:rsidP="003F7946">
      <w:pPr>
        <w:pStyle w:val="af"/>
        <w:rPr>
          <w:rFonts w:ascii="Courier New" w:hAnsi="Courier New" w:cs="Courier New"/>
        </w:rPr>
      </w:pPr>
    </w:p>
    <w:p w14:paraId="0BA311B1" w14:textId="77777777" w:rsidR="003F7946" w:rsidRDefault="003F7946" w:rsidP="003F7946">
      <w:pPr>
        <w:rPr>
          <w:rFonts w:ascii="Courier New" w:hAnsi="Courier New" w:cs="Courier New"/>
          <w:sz w:val="21"/>
          <w:szCs w:val="21"/>
        </w:rPr>
      </w:pPr>
      <w:r>
        <w:rPr>
          <w:rFonts w:ascii="Courier New" w:hAnsi="Courier New" w:cs="Courier New"/>
        </w:rPr>
        <w:br w:type="page"/>
      </w:r>
    </w:p>
    <w:p w14:paraId="09EA710C" w14:textId="77777777" w:rsidR="003F7946" w:rsidRPr="001B0DA6" w:rsidRDefault="003F7946" w:rsidP="003F7946">
      <w:pPr>
        <w:pStyle w:val="af"/>
        <w:rPr>
          <w:rFonts w:ascii="Courier New" w:hAnsi="Courier New" w:cs="Courier New"/>
        </w:rPr>
      </w:pPr>
    </w:p>
    <w:p w14:paraId="01FF8040" w14:textId="77777777" w:rsidR="003F7946" w:rsidRPr="001B0DA6" w:rsidRDefault="003F7946" w:rsidP="003F7946">
      <w:pPr>
        <w:pStyle w:val="af"/>
        <w:rPr>
          <w:rFonts w:ascii="Courier New" w:hAnsi="Courier New" w:cs="Courier New"/>
        </w:rPr>
      </w:pPr>
      <w:r w:rsidRPr="001B0DA6">
        <w:rPr>
          <w:rFonts w:ascii="Courier New" w:hAnsi="Courier New" w:cs="Courier New"/>
        </w:rPr>
        <w:t>РАСЧЕТ КОЭФФИЦИЕНТОВ РЕГРЕССИИ МЕТОДОМ НАИМЕНЬШИХ КВАДРАТОВ</w:t>
      </w:r>
    </w:p>
    <w:p w14:paraId="41E7D524"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по линейному плану </w:t>
      </w:r>
    </w:p>
    <w:p w14:paraId="75E8A144"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с учетом межфакторных взаимодействий </w:t>
      </w:r>
    </w:p>
    <w:p w14:paraId="787FA0B7" w14:textId="77777777" w:rsidR="003F7946" w:rsidRPr="001B0DA6" w:rsidRDefault="003F7946" w:rsidP="003F7946">
      <w:pPr>
        <w:pStyle w:val="af"/>
        <w:rPr>
          <w:rFonts w:ascii="Courier New" w:hAnsi="Courier New" w:cs="Courier New"/>
        </w:rPr>
      </w:pPr>
    </w:p>
    <w:p w14:paraId="534585CA" w14:textId="77777777" w:rsidR="003F7946" w:rsidRPr="001B0DA6" w:rsidRDefault="003F7946" w:rsidP="003F7946">
      <w:pPr>
        <w:pStyle w:val="af"/>
        <w:rPr>
          <w:rFonts w:ascii="Courier New" w:hAnsi="Courier New" w:cs="Courier New"/>
        </w:rPr>
      </w:pPr>
      <w:r w:rsidRPr="001B0DA6">
        <w:rPr>
          <w:rFonts w:ascii="Courier New" w:hAnsi="Courier New" w:cs="Courier New"/>
        </w:rPr>
        <w:t>Количество опытов N= 16,  коэффициентов KK=11,  факторов KF= 4</w:t>
      </w:r>
    </w:p>
    <w:p w14:paraId="2D2A7338" w14:textId="77777777" w:rsidR="003F7946" w:rsidRPr="001B0DA6" w:rsidRDefault="003F7946" w:rsidP="003F7946">
      <w:pPr>
        <w:pStyle w:val="af"/>
        <w:rPr>
          <w:rFonts w:ascii="Courier New" w:hAnsi="Courier New" w:cs="Courier New"/>
        </w:rPr>
      </w:pPr>
      <w:r w:rsidRPr="001B0DA6">
        <w:rPr>
          <w:rFonts w:ascii="Courier New" w:hAnsi="Courier New" w:cs="Courier New"/>
        </w:rPr>
        <w:t>х1-темп.воды, оС; х2-вр.прор., ч; х3-вл.зерна, %; х4-темп.зерна, оС</w:t>
      </w:r>
    </w:p>
    <w:p w14:paraId="50930735" w14:textId="77777777" w:rsidR="003F7946" w:rsidRPr="001B0DA6" w:rsidRDefault="003F7946" w:rsidP="003F7946">
      <w:pPr>
        <w:pStyle w:val="af"/>
        <w:rPr>
          <w:rFonts w:ascii="Courier New" w:hAnsi="Courier New" w:cs="Courier New"/>
        </w:rPr>
      </w:pPr>
    </w:p>
    <w:p w14:paraId="33884A41" w14:textId="77777777" w:rsidR="003F7946" w:rsidRPr="001B0DA6" w:rsidRDefault="003F7946" w:rsidP="003F7946">
      <w:pPr>
        <w:pStyle w:val="af"/>
        <w:rPr>
          <w:rFonts w:ascii="Courier New" w:hAnsi="Courier New" w:cs="Courier New"/>
        </w:rPr>
      </w:pPr>
      <w:r w:rsidRPr="001B0DA6">
        <w:rPr>
          <w:rFonts w:ascii="Courier New" w:hAnsi="Courier New" w:cs="Courier New"/>
        </w:rPr>
        <w:t>У3-Крахмал</w:t>
      </w:r>
      <w:r>
        <w:rPr>
          <w:rFonts w:ascii="Courier New" w:hAnsi="Courier New" w:cs="Courier New"/>
        </w:rPr>
        <w:t xml:space="preserve"> (Таза)</w:t>
      </w:r>
    </w:p>
    <w:p w14:paraId="0E957CD4" w14:textId="77777777" w:rsidR="003F7946" w:rsidRPr="001B0DA6" w:rsidRDefault="003F7946" w:rsidP="003F7946">
      <w:pPr>
        <w:pStyle w:val="af"/>
        <w:rPr>
          <w:rFonts w:ascii="Courier New" w:hAnsi="Courier New" w:cs="Courier New"/>
        </w:rPr>
      </w:pPr>
      <w:r w:rsidRPr="001B0DA6">
        <w:rPr>
          <w:rFonts w:ascii="Courier New" w:hAnsi="Courier New" w:cs="Courier New"/>
        </w:rPr>
        <w:t>Количество повторностей опытов   m = 1   m0= 0</w:t>
      </w:r>
    </w:p>
    <w:p w14:paraId="17E282FF" w14:textId="77777777" w:rsidR="003F7946" w:rsidRPr="001B0DA6" w:rsidRDefault="003F7946" w:rsidP="003F7946">
      <w:pPr>
        <w:pStyle w:val="af"/>
        <w:rPr>
          <w:rFonts w:ascii="Courier New" w:hAnsi="Courier New" w:cs="Courier New"/>
        </w:rPr>
      </w:pPr>
    </w:p>
    <w:p w14:paraId="67C82A08" w14:textId="77777777" w:rsidR="003F7946" w:rsidRPr="001B0DA6" w:rsidRDefault="003F7946" w:rsidP="003F7946">
      <w:pPr>
        <w:pStyle w:val="af"/>
        <w:rPr>
          <w:rFonts w:ascii="Courier New" w:hAnsi="Courier New" w:cs="Courier New"/>
        </w:rPr>
      </w:pPr>
      <w:r w:rsidRPr="001B0DA6">
        <w:rPr>
          <w:rFonts w:ascii="Courier New" w:hAnsi="Courier New" w:cs="Courier New"/>
        </w:rPr>
        <w:t>Коэффициенты регрессии (b) и их доверительные ошибки (e):</w:t>
      </w:r>
    </w:p>
    <w:p w14:paraId="050153FF"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b0 = 9.36958  b1 = 0.37525  b2 = 0.43739  b3 =-0.00771</w:t>
      </w:r>
    </w:p>
    <w:p w14:paraId="1EFFFE02"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b4 =-0.53521  b12=-0.00447  b13= 0.00300  b14=-0.00896</w:t>
      </w:r>
    </w:p>
    <w:p w14:paraId="5DC0582F"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b23=-0.02142  b24=-0.00007  b34= 0.04552</w:t>
      </w:r>
    </w:p>
    <w:p w14:paraId="3703EB86"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e0 =25.21150  e1 = 0.81006  e2 = 0.26908  e3 = 1.42488</w:t>
      </w:r>
    </w:p>
    <w:p w14:paraId="2C6F5576"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e4 = 0.79732  e12= 0.00544  e13= 0.04351  e14= 0.01632</w:t>
      </w:r>
    </w:p>
    <w:p w14:paraId="462E6B48"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e23= 0.01360  e24= 0.00510  e34= 0.04079</w:t>
      </w:r>
    </w:p>
    <w:p w14:paraId="7DD673B5" w14:textId="77777777" w:rsidR="003F7946" w:rsidRPr="002132F7" w:rsidRDefault="003F7946" w:rsidP="003F7946">
      <w:pPr>
        <w:pStyle w:val="af"/>
        <w:rPr>
          <w:rFonts w:ascii="Courier New" w:hAnsi="Courier New" w:cs="Courier New"/>
          <w:lang w:val="en-US"/>
        </w:rPr>
      </w:pPr>
    </w:p>
    <w:p w14:paraId="2721DCB1" w14:textId="77777777" w:rsidR="003F7946" w:rsidRPr="002145D0" w:rsidRDefault="003F7946" w:rsidP="003F7946">
      <w:pPr>
        <w:pStyle w:val="af"/>
        <w:rPr>
          <w:rFonts w:ascii="Courier New" w:hAnsi="Courier New" w:cs="Courier New"/>
        </w:rPr>
      </w:pPr>
      <w:r w:rsidRPr="001B0DA6">
        <w:rPr>
          <w:rFonts w:ascii="Courier New" w:hAnsi="Courier New" w:cs="Courier New"/>
        </w:rPr>
        <w:t>Значимые</w:t>
      </w:r>
      <w:r w:rsidRPr="002145D0">
        <w:rPr>
          <w:rFonts w:ascii="Courier New" w:hAnsi="Courier New" w:cs="Courier New"/>
        </w:rPr>
        <w:t xml:space="preserve"> </w:t>
      </w:r>
      <w:r w:rsidRPr="001B0DA6">
        <w:rPr>
          <w:rFonts w:ascii="Courier New" w:hAnsi="Courier New" w:cs="Courier New"/>
        </w:rPr>
        <w:t>коэффициенты</w:t>
      </w:r>
      <w:r w:rsidRPr="002145D0">
        <w:rPr>
          <w:rFonts w:ascii="Courier New" w:hAnsi="Courier New" w:cs="Courier New"/>
        </w:rPr>
        <w:t xml:space="preserve"> </w:t>
      </w:r>
      <w:r w:rsidRPr="001B0DA6">
        <w:rPr>
          <w:rFonts w:ascii="Courier New" w:hAnsi="Courier New" w:cs="Courier New"/>
        </w:rPr>
        <w:t>регрессии</w:t>
      </w:r>
      <w:r w:rsidRPr="002145D0">
        <w:rPr>
          <w:rFonts w:ascii="Courier New" w:hAnsi="Courier New" w:cs="Courier New"/>
        </w:rPr>
        <w:t>:</w:t>
      </w:r>
    </w:p>
    <w:p w14:paraId="591C488B" w14:textId="77777777" w:rsidR="003F7946" w:rsidRPr="001B0DA6" w:rsidRDefault="003F7946" w:rsidP="003F7946">
      <w:pPr>
        <w:pStyle w:val="af"/>
        <w:rPr>
          <w:rFonts w:ascii="Courier New" w:hAnsi="Courier New" w:cs="Courier New"/>
        </w:rPr>
      </w:pPr>
      <w:r w:rsidRPr="001B0DA6">
        <w:rPr>
          <w:rFonts w:ascii="Courier New" w:hAnsi="Courier New" w:cs="Courier New"/>
        </w:rPr>
        <w:t>b0 =18.82563  b2 = 0.32767  b4 =-0.76663  b23=-0.02093</w:t>
      </w:r>
    </w:p>
    <w:p w14:paraId="2D17D8F6" w14:textId="77777777" w:rsidR="003F7946" w:rsidRPr="00AE3CCC" w:rsidRDefault="003F7946" w:rsidP="003F7946">
      <w:pPr>
        <w:pStyle w:val="af"/>
        <w:rPr>
          <w:rFonts w:ascii="Courier New" w:hAnsi="Courier New" w:cs="Courier New"/>
          <w:lang w:val="en-US"/>
        </w:rPr>
      </w:pPr>
      <w:r w:rsidRPr="002132F7">
        <w:rPr>
          <w:rFonts w:ascii="Courier New" w:hAnsi="Courier New" w:cs="Courier New"/>
          <w:lang w:val="en-US"/>
        </w:rPr>
        <w:t>b</w:t>
      </w:r>
      <w:r w:rsidRPr="00AE3CCC">
        <w:rPr>
          <w:rFonts w:ascii="Courier New" w:hAnsi="Courier New" w:cs="Courier New"/>
          <w:lang w:val="en-US"/>
        </w:rPr>
        <w:t>34= 0.04719</w:t>
      </w:r>
    </w:p>
    <w:p w14:paraId="06EB0E64"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e0 = 3.10573  e2 = 0.17373  e4 = 0.47610  e23= 0.01055</w:t>
      </w:r>
    </w:p>
    <w:p w14:paraId="0293CE93"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e34= 0.02876</w:t>
      </w:r>
    </w:p>
    <w:p w14:paraId="7B689260" w14:textId="77777777" w:rsidR="003F7946" w:rsidRPr="002132F7" w:rsidRDefault="003F7946" w:rsidP="003F7946">
      <w:pPr>
        <w:pStyle w:val="af"/>
        <w:rPr>
          <w:rFonts w:ascii="Courier New" w:hAnsi="Courier New" w:cs="Courier New"/>
          <w:lang w:val="en-US"/>
        </w:rPr>
      </w:pPr>
    </w:p>
    <w:p w14:paraId="75C456D3"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w:t>
      </w:r>
    </w:p>
    <w:p w14:paraId="0843C76E"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 xml:space="preserve"> N    X1    X2    X3    X4       Ycp    Yp      styp</w:t>
      </w:r>
    </w:p>
    <w:p w14:paraId="2B46744B" w14:textId="77777777" w:rsidR="003F7946" w:rsidRPr="001B0DA6" w:rsidRDefault="003F7946" w:rsidP="003F7946">
      <w:pPr>
        <w:pStyle w:val="af"/>
        <w:rPr>
          <w:rFonts w:ascii="Courier New" w:hAnsi="Courier New" w:cs="Courier New"/>
        </w:rPr>
      </w:pPr>
      <w:r w:rsidRPr="001B0DA6">
        <w:rPr>
          <w:rFonts w:ascii="Courier New" w:hAnsi="Courier New" w:cs="Courier New"/>
        </w:rPr>
        <w:t>----------------------------------------------------------</w:t>
      </w:r>
    </w:p>
    <w:p w14:paraId="48E836F7"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1  15.00 24.00 19.00 26.00    20.36  20.53     0.82</w:t>
      </w:r>
    </w:p>
    <w:p w14:paraId="0F9173C8"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2  30.00 24.00 19.00 26.00    21.42  20.53     4.17</w:t>
      </w:r>
    </w:p>
    <w:p w14:paraId="5A136F29"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3  15.00 72.00 19.00 26.00    17.71  17.17     3.06</w:t>
      </w:r>
    </w:p>
    <w:p w14:paraId="369C57E1"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4  30.00 72.00 19.00 26.00    15.81  17.17     8.59</w:t>
      </w:r>
    </w:p>
    <w:p w14:paraId="26E4205E"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5  15.00 24.00 13.00 26.00    16.56  16.18     2.30</w:t>
      </w:r>
    </w:p>
    <w:p w14:paraId="18BA7085"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6  30.00 24.00 13.00 26.00    15.12  16.18     7.00</w:t>
      </w:r>
    </w:p>
    <w:p w14:paraId="437B64E6"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7  15.00 72.00 13.00 26.00    18.82  18.85     0.14</w:t>
      </w:r>
    </w:p>
    <w:p w14:paraId="6FDAA970"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8  30.00 72.00 13.00 26.00    19.64  18.85     4.04</w:t>
      </w:r>
    </w:p>
    <w:p w14:paraId="32A31E61"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9  15.00 24.00 19.00 10.00    15.00  18.45    22.98</w:t>
      </w:r>
    </w:p>
    <w:p w14:paraId="36D15045" w14:textId="77777777" w:rsidR="003F7946" w:rsidRPr="001B0DA6" w:rsidRDefault="003F7946" w:rsidP="003F7946">
      <w:pPr>
        <w:pStyle w:val="af"/>
        <w:rPr>
          <w:rFonts w:ascii="Courier New" w:hAnsi="Courier New" w:cs="Courier New"/>
        </w:rPr>
      </w:pPr>
      <w:r w:rsidRPr="001B0DA6">
        <w:rPr>
          <w:rFonts w:ascii="Courier New" w:hAnsi="Courier New" w:cs="Courier New"/>
        </w:rPr>
        <w:t>10  30.00 24.00 19.00 10.00    21.38  18.45    13.72</w:t>
      </w:r>
    </w:p>
    <w:p w14:paraId="17014986" w14:textId="77777777" w:rsidR="003F7946" w:rsidRPr="001B0DA6" w:rsidRDefault="003F7946" w:rsidP="003F7946">
      <w:pPr>
        <w:pStyle w:val="af"/>
        <w:rPr>
          <w:rFonts w:ascii="Courier New" w:hAnsi="Courier New" w:cs="Courier New"/>
        </w:rPr>
      </w:pPr>
      <w:r w:rsidRPr="001B0DA6">
        <w:rPr>
          <w:rFonts w:ascii="Courier New" w:hAnsi="Courier New" w:cs="Courier New"/>
        </w:rPr>
        <w:t>11  15.00 72.00 19.00 10.00    16.54  15.09     8.78</w:t>
      </w:r>
    </w:p>
    <w:p w14:paraId="276E6715" w14:textId="77777777" w:rsidR="003F7946" w:rsidRPr="001B0DA6" w:rsidRDefault="003F7946" w:rsidP="003F7946">
      <w:pPr>
        <w:pStyle w:val="af"/>
        <w:rPr>
          <w:rFonts w:ascii="Courier New" w:hAnsi="Courier New" w:cs="Courier New"/>
        </w:rPr>
      </w:pPr>
      <w:r w:rsidRPr="001B0DA6">
        <w:rPr>
          <w:rFonts w:ascii="Courier New" w:hAnsi="Courier New" w:cs="Courier New"/>
        </w:rPr>
        <w:t>12  30.00 72.00 19.00 10.00    14.38  15.09     4.92</w:t>
      </w:r>
    </w:p>
    <w:p w14:paraId="51755C75" w14:textId="77777777" w:rsidR="003F7946" w:rsidRPr="001B0DA6" w:rsidRDefault="003F7946" w:rsidP="003F7946">
      <w:pPr>
        <w:pStyle w:val="af"/>
        <w:rPr>
          <w:rFonts w:ascii="Courier New" w:hAnsi="Courier New" w:cs="Courier New"/>
        </w:rPr>
      </w:pPr>
      <w:r w:rsidRPr="001B0DA6">
        <w:rPr>
          <w:rFonts w:ascii="Courier New" w:hAnsi="Courier New" w:cs="Courier New"/>
        </w:rPr>
        <w:t>13  15.00 24.00 13.00 10.00    17.22  18.63     8.18</w:t>
      </w:r>
    </w:p>
    <w:p w14:paraId="1E68C774" w14:textId="77777777" w:rsidR="003F7946" w:rsidRPr="001B0DA6" w:rsidRDefault="003F7946" w:rsidP="003F7946">
      <w:pPr>
        <w:pStyle w:val="af"/>
        <w:rPr>
          <w:rFonts w:ascii="Courier New" w:hAnsi="Courier New" w:cs="Courier New"/>
        </w:rPr>
      </w:pPr>
      <w:r w:rsidRPr="001B0DA6">
        <w:rPr>
          <w:rFonts w:ascii="Courier New" w:hAnsi="Courier New" w:cs="Courier New"/>
        </w:rPr>
        <w:t>14  30.00 24.00 13.00 10.00    20.50  18.63     9.13</w:t>
      </w:r>
    </w:p>
    <w:p w14:paraId="34B8638A" w14:textId="77777777" w:rsidR="003F7946" w:rsidRPr="001B0DA6" w:rsidRDefault="003F7946" w:rsidP="003F7946">
      <w:pPr>
        <w:pStyle w:val="af"/>
        <w:rPr>
          <w:rFonts w:ascii="Courier New" w:hAnsi="Courier New" w:cs="Courier New"/>
        </w:rPr>
      </w:pPr>
      <w:r w:rsidRPr="001B0DA6">
        <w:rPr>
          <w:rFonts w:ascii="Courier New" w:hAnsi="Courier New" w:cs="Courier New"/>
        </w:rPr>
        <w:t>15  15.00 72.00 13.00 10.00    21.13  21.30     0.79</w:t>
      </w:r>
    </w:p>
    <w:p w14:paraId="20CF7A07" w14:textId="77777777" w:rsidR="003F7946" w:rsidRPr="001B0DA6" w:rsidRDefault="003F7946" w:rsidP="003F7946">
      <w:pPr>
        <w:pStyle w:val="af"/>
        <w:rPr>
          <w:rFonts w:ascii="Courier New" w:hAnsi="Courier New" w:cs="Courier New"/>
        </w:rPr>
      </w:pPr>
      <w:r w:rsidRPr="001B0DA6">
        <w:rPr>
          <w:rFonts w:ascii="Courier New" w:hAnsi="Courier New" w:cs="Courier New"/>
        </w:rPr>
        <w:t>16  30.00 72.00 13.00 10.00    20.77  21.30     2.54</w:t>
      </w:r>
    </w:p>
    <w:p w14:paraId="528930AA" w14:textId="77777777" w:rsidR="003F7946" w:rsidRPr="001B0DA6" w:rsidRDefault="003F7946" w:rsidP="003F7946">
      <w:pPr>
        <w:pStyle w:val="af"/>
        <w:rPr>
          <w:rFonts w:ascii="Courier New" w:hAnsi="Courier New" w:cs="Courier New"/>
        </w:rPr>
      </w:pPr>
      <w:r w:rsidRPr="001B0DA6">
        <w:rPr>
          <w:rFonts w:ascii="Courier New" w:hAnsi="Courier New" w:cs="Courier New"/>
        </w:rPr>
        <w:t>----------------------------------------------------------</w:t>
      </w:r>
    </w:p>
    <w:p w14:paraId="741CC697" w14:textId="77777777" w:rsidR="003F7946" w:rsidRPr="001B0DA6" w:rsidRDefault="003F7946" w:rsidP="003F7946">
      <w:pPr>
        <w:pStyle w:val="af"/>
        <w:rPr>
          <w:rFonts w:ascii="Courier New" w:hAnsi="Courier New" w:cs="Courier New"/>
        </w:rPr>
      </w:pPr>
    </w:p>
    <w:p w14:paraId="0EFB9116" w14:textId="77777777" w:rsidR="003F7946" w:rsidRPr="001B0DA6" w:rsidRDefault="003F7946" w:rsidP="003F7946">
      <w:pPr>
        <w:pStyle w:val="af"/>
        <w:rPr>
          <w:rFonts w:ascii="Courier New" w:hAnsi="Courier New" w:cs="Courier New"/>
        </w:rPr>
      </w:pPr>
      <w:r w:rsidRPr="001B0DA6">
        <w:rPr>
          <w:rFonts w:ascii="Courier New" w:hAnsi="Courier New" w:cs="Courier New"/>
        </w:rPr>
        <w:t>min  15.000  72.000  19.000  10.000           15.09</w:t>
      </w:r>
    </w:p>
    <w:p w14:paraId="63F9A0C7" w14:textId="77777777" w:rsidR="003F7946" w:rsidRPr="001B0DA6" w:rsidRDefault="003F7946" w:rsidP="003F7946">
      <w:pPr>
        <w:pStyle w:val="af"/>
        <w:rPr>
          <w:rFonts w:ascii="Courier New" w:hAnsi="Courier New" w:cs="Courier New"/>
        </w:rPr>
      </w:pPr>
      <w:r w:rsidRPr="001B0DA6">
        <w:rPr>
          <w:rFonts w:ascii="Courier New" w:hAnsi="Courier New" w:cs="Courier New"/>
        </w:rPr>
        <w:t>max  15.000  72.000  13.000  10.000           21.30</w:t>
      </w:r>
    </w:p>
    <w:p w14:paraId="7A99DD70" w14:textId="77777777" w:rsidR="003F7946" w:rsidRPr="001B0DA6" w:rsidRDefault="003F7946" w:rsidP="003F7946">
      <w:pPr>
        <w:pStyle w:val="af"/>
        <w:rPr>
          <w:rFonts w:ascii="Courier New" w:hAnsi="Courier New" w:cs="Courier New"/>
        </w:rPr>
      </w:pPr>
    </w:p>
    <w:p w14:paraId="7BD10825" w14:textId="77777777" w:rsidR="003F7946" w:rsidRPr="001B0DA6" w:rsidRDefault="003F7946" w:rsidP="003F7946">
      <w:pPr>
        <w:pStyle w:val="af"/>
        <w:rPr>
          <w:rFonts w:ascii="Courier New" w:hAnsi="Courier New" w:cs="Courier New"/>
        </w:rPr>
      </w:pPr>
      <w:r w:rsidRPr="001B0DA6">
        <w:rPr>
          <w:rFonts w:ascii="Courier New" w:hAnsi="Courier New" w:cs="Courier New"/>
        </w:rPr>
        <w:t>Статистические показатели:</w:t>
      </w:r>
    </w:p>
    <w:p w14:paraId="1D327A64" w14:textId="77777777" w:rsidR="003F7946" w:rsidRPr="001B0DA6" w:rsidRDefault="003F7946" w:rsidP="003F7946">
      <w:pPr>
        <w:pStyle w:val="af"/>
        <w:rPr>
          <w:rFonts w:ascii="Courier New" w:hAnsi="Courier New" w:cs="Courier New"/>
        </w:rPr>
      </w:pPr>
      <w:r w:rsidRPr="001B0DA6">
        <w:rPr>
          <w:rFonts w:ascii="Courier New" w:hAnsi="Courier New" w:cs="Courier New"/>
        </w:rPr>
        <w:t>критерий Стьюдента                      tкp=  4.304</w:t>
      </w:r>
    </w:p>
    <w:p w14:paraId="348E070D" w14:textId="77777777" w:rsidR="003F7946" w:rsidRPr="001B0DA6" w:rsidRDefault="003F7946" w:rsidP="003F7946">
      <w:pPr>
        <w:pStyle w:val="af"/>
        <w:rPr>
          <w:rFonts w:ascii="Courier New" w:hAnsi="Courier New" w:cs="Courier New"/>
        </w:rPr>
      </w:pPr>
      <w:r w:rsidRPr="001B0DA6">
        <w:rPr>
          <w:rFonts w:ascii="Courier New" w:hAnsi="Courier New" w:cs="Courier New"/>
        </w:rPr>
        <w:t>дисперсия ошибки опыта и неадекватности s2y=  0.828100 s2ag=  3.067724</w:t>
      </w:r>
    </w:p>
    <w:p w14:paraId="47B14474" w14:textId="77777777" w:rsidR="003F7946" w:rsidRPr="001B0DA6" w:rsidRDefault="003F7946" w:rsidP="003F7946">
      <w:pPr>
        <w:pStyle w:val="af"/>
        <w:rPr>
          <w:rFonts w:ascii="Courier New" w:hAnsi="Courier New" w:cs="Courier New"/>
        </w:rPr>
      </w:pPr>
      <w:r w:rsidRPr="001B0DA6">
        <w:rPr>
          <w:rFonts w:ascii="Courier New" w:hAnsi="Courier New" w:cs="Courier New"/>
        </w:rPr>
        <w:t>среднеквадратичное отклонение           sy =  0.910000 sag =  1.751492</w:t>
      </w:r>
    </w:p>
    <w:p w14:paraId="769C01F6" w14:textId="77777777" w:rsidR="003F7946" w:rsidRPr="001B0DA6" w:rsidRDefault="003F7946" w:rsidP="003F7946">
      <w:pPr>
        <w:pStyle w:val="af"/>
        <w:rPr>
          <w:rFonts w:ascii="Courier New" w:hAnsi="Courier New" w:cs="Courier New"/>
        </w:rPr>
      </w:pPr>
      <w:r w:rsidRPr="001B0DA6">
        <w:rPr>
          <w:rFonts w:ascii="Courier New" w:hAnsi="Courier New" w:cs="Courier New"/>
        </w:rPr>
        <w:t>число степеней свободы                 Ns2y=  2     Ns2ag= 11</w:t>
      </w:r>
    </w:p>
    <w:p w14:paraId="5A0422D1" w14:textId="77777777" w:rsidR="003F7946" w:rsidRPr="001B0DA6" w:rsidRDefault="003F7946" w:rsidP="003F7946">
      <w:pPr>
        <w:pStyle w:val="af"/>
        <w:rPr>
          <w:rFonts w:ascii="Courier New" w:hAnsi="Courier New" w:cs="Courier New"/>
        </w:rPr>
      </w:pPr>
      <w:r w:rsidRPr="001B0DA6">
        <w:rPr>
          <w:rFonts w:ascii="Courier New" w:hAnsi="Courier New" w:cs="Courier New"/>
        </w:rPr>
        <w:t>критерий Фишера                          Fp=  3.70    Fкp= 19.40</w:t>
      </w:r>
    </w:p>
    <w:p w14:paraId="6BB88DDB" w14:textId="77777777" w:rsidR="003F7946" w:rsidRPr="001B0DA6" w:rsidRDefault="003F7946" w:rsidP="003F7946">
      <w:pPr>
        <w:pStyle w:val="af"/>
        <w:rPr>
          <w:rFonts w:ascii="Courier New" w:hAnsi="Courier New" w:cs="Courier New"/>
        </w:rPr>
      </w:pPr>
    </w:p>
    <w:p w14:paraId="2226F3E9" w14:textId="77777777" w:rsidR="003F7946" w:rsidRDefault="003F7946" w:rsidP="003F7946">
      <w:pPr>
        <w:rPr>
          <w:rFonts w:ascii="Courier New" w:hAnsi="Courier New" w:cs="Courier New"/>
          <w:sz w:val="21"/>
          <w:szCs w:val="21"/>
        </w:rPr>
      </w:pPr>
      <w:r>
        <w:rPr>
          <w:rFonts w:ascii="Courier New" w:hAnsi="Courier New" w:cs="Courier New"/>
        </w:rPr>
        <w:br w:type="page"/>
      </w:r>
    </w:p>
    <w:p w14:paraId="4B67F41B" w14:textId="77777777" w:rsidR="003F7946" w:rsidRPr="001B0DA6" w:rsidRDefault="003F7946" w:rsidP="003F7946">
      <w:pPr>
        <w:pStyle w:val="af"/>
        <w:rPr>
          <w:rFonts w:ascii="Courier New" w:hAnsi="Courier New" w:cs="Courier New"/>
        </w:rPr>
      </w:pPr>
    </w:p>
    <w:p w14:paraId="6E0C8E11" w14:textId="77777777" w:rsidR="003F7946" w:rsidRPr="001B0DA6" w:rsidRDefault="003F7946" w:rsidP="003F7946">
      <w:pPr>
        <w:pStyle w:val="af"/>
        <w:rPr>
          <w:rFonts w:ascii="Courier New" w:hAnsi="Courier New" w:cs="Courier New"/>
        </w:rPr>
      </w:pPr>
      <w:r w:rsidRPr="001B0DA6">
        <w:rPr>
          <w:rFonts w:ascii="Courier New" w:hAnsi="Courier New" w:cs="Courier New"/>
        </w:rPr>
        <w:t>РАСЧЕТ КОЭФФИЦИЕНТОВ РЕГРЕССИИ МЕТОДОМ НАИМЕНЬШИХ КВАДРАТОВ</w:t>
      </w:r>
    </w:p>
    <w:p w14:paraId="72B30F58"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по линейному плану </w:t>
      </w:r>
    </w:p>
    <w:p w14:paraId="5A6095D5"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с учетом межфакторных взаимодействий </w:t>
      </w:r>
    </w:p>
    <w:p w14:paraId="4660F7C0" w14:textId="77777777" w:rsidR="003F7946" w:rsidRPr="001B0DA6" w:rsidRDefault="003F7946" w:rsidP="003F7946">
      <w:pPr>
        <w:pStyle w:val="af"/>
        <w:rPr>
          <w:rFonts w:ascii="Courier New" w:hAnsi="Courier New" w:cs="Courier New"/>
        </w:rPr>
      </w:pPr>
    </w:p>
    <w:p w14:paraId="110D65C2" w14:textId="77777777" w:rsidR="003F7946" w:rsidRPr="001B0DA6" w:rsidRDefault="003F7946" w:rsidP="003F7946">
      <w:pPr>
        <w:pStyle w:val="af"/>
        <w:rPr>
          <w:rFonts w:ascii="Courier New" w:hAnsi="Courier New" w:cs="Courier New"/>
        </w:rPr>
      </w:pPr>
      <w:r w:rsidRPr="001B0DA6">
        <w:rPr>
          <w:rFonts w:ascii="Courier New" w:hAnsi="Courier New" w:cs="Courier New"/>
        </w:rPr>
        <w:t>Количество опытов N= 16,  коэффициентов KK=11,  факторов KF= 4</w:t>
      </w:r>
    </w:p>
    <w:p w14:paraId="4A057142" w14:textId="77777777" w:rsidR="003F7946" w:rsidRPr="001B0DA6" w:rsidRDefault="003F7946" w:rsidP="003F7946">
      <w:pPr>
        <w:pStyle w:val="af"/>
        <w:rPr>
          <w:rFonts w:ascii="Courier New" w:hAnsi="Courier New" w:cs="Courier New"/>
        </w:rPr>
      </w:pPr>
      <w:r w:rsidRPr="001B0DA6">
        <w:rPr>
          <w:rFonts w:ascii="Courier New" w:hAnsi="Courier New" w:cs="Courier New"/>
        </w:rPr>
        <w:t>х1-темп.воды, оС; х2-вр.прор., ч; х3-вл.зерна, %; х4-темп.зерна, оС</w:t>
      </w:r>
    </w:p>
    <w:p w14:paraId="4DD6CA24" w14:textId="77777777" w:rsidR="003F7946" w:rsidRPr="001B0DA6" w:rsidRDefault="003F7946" w:rsidP="003F7946">
      <w:pPr>
        <w:pStyle w:val="af"/>
        <w:rPr>
          <w:rFonts w:ascii="Courier New" w:hAnsi="Courier New" w:cs="Courier New"/>
        </w:rPr>
      </w:pPr>
    </w:p>
    <w:p w14:paraId="4415A6C3" w14:textId="77777777" w:rsidR="003F7946" w:rsidRPr="001B0DA6" w:rsidRDefault="003F7946" w:rsidP="003F7946">
      <w:pPr>
        <w:pStyle w:val="af"/>
        <w:rPr>
          <w:rFonts w:ascii="Courier New" w:hAnsi="Courier New" w:cs="Courier New"/>
        </w:rPr>
      </w:pPr>
      <w:r w:rsidRPr="001B0DA6">
        <w:rPr>
          <w:rFonts w:ascii="Courier New" w:hAnsi="Courier New" w:cs="Courier New"/>
        </w:rPr>
        <w:t>Y4-Зола</w:t>
      </w:r>
      <w:r>
        <w:rPr>
          <w:rFonts w:ascii="Courier New" w:hAnsi="Courier New" w:cs="Courier New"/>
        </w:rPr>
        <w:t xml:space="preserve"> (Таза)</w:t>
      </w:r>
    </w:p>
    <w:p w14:paraId="0DAB5EF5" w14:textId="77777777" w:rsidR="003F7946" w:rsidRPr="001B0DA6" w:rsidRDefault="003F7946" w:rsidP="003F7946">
      <w:pPr>
        <w:pStyle w:val="af"/>
        <w:rPr>
          <w:rFonts w:ascii="Courier New" w:hAnsi="Courier New" w:cs="Courier New"/>
        </w:rPr>
      </w:pPr>
      <w:r w:rsidRPr="001B0DA6">
        <w:rPr>
          <w:rFonts w:ascii="Courier New" w:hAnsi="Courier New" w:cs="Courier New"/>
        </w:rPr>
        <w:t>Количество повторностей опытов   m = 1   m0= 0</w:t>
      </w:r>
    </w:p>
    <w:p w14:paraId="0266A7DD" w14:textId="77777777" w:rsidR="003F7946" w:rsidRPr="001B0DA6" w:rsidRDefault="003F7946" w:rsidP="003F7946">
      <w:pPr>
        <w:pStyle w:val="af"/>
        <w:rPr>
          <w:rFonts w:ascii="Courier New" w:hAnsi="Courier New" w:cs="Courier New"/>
        </w:rPr>
      </w:pPr>
    </w:p>
    <w:p w14:paraId="37426802" w14:textId="77777777" w:rsidR="003F7946" w:rsidRPr="001B0DA6" w:rsidRDefault="003F7946" w:rsidP="003F7946">
      <w:pPr>
        <w:pStyle w:val="af"/>
        <w:rPr>
          <w:rFonts w:ascii="Courier New" w:hAnsi="Courier New" w:cs="Courier New"/>
        </w:rPr>
      </w:pPr>
      <w:r w:rsidRPr="001B0DA6">
        <w:rPr>
          <w:rFonts w:ascii="Courier New" w:hAnsi="Courier New" w:cs="Courier New"/>
        </w:rPr>
        <w:t>Коэффициенты регрессии (b) и их доверительные ошибки (e):</w:t>
      </w:r>
    </w:p>
    <w:p w14:paraId="099CDA57"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b0 = 2.02000  b1 =-0.04334  b2 =-0.01436  b3 =-0.04891</w:t>
      </w:r>
    </w:p>
    <w:p w14:paraId="6170FC44"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b4 = 0.07438  b12= 0.00038  b13= 0.00303  b14=-0.00184</w:t>
      </w:r>
    </w:p>
    <w:p w14:paraId="468AB38A"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b23= 0.00056  b24= 0.00011  b34=-0.00242</w:t>
      </w:r>
    </w:p>
    <w:p w14:paraId="5216921E"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e0 = 3.19131  e1 = 0.10254  e2 = 0.03406  e3 = 0.18036</w:t>
      </w:r>
    </w:p>
    <w:p w14:paraId="46F072B2"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e4 = 0.10093  e12= 0.00069  e13= 0.00551  e14= 0.00207</w:t>
      </w:r>
    </w:p>
    <w:p w14:paraId="116D02CA" w14:textId="77777777" w:rsidR="003F7946" w:rsidRPr="00E74F86" w:rsidRDefault="003F7946" w:rsidP="003F7946">
      <w:pPr>
        <w:pStyle w:val="af"/>
        <w:rPr>
          <w:rFonts w:ascii="Courier New" w:hAnsi="Courier New" w:cs="Courier New"/>
          <w:lang w:val="en-US"/>
        </w:rPr>
      </w:pPr>
      <w:r w:rsidRPr="002132F7">
        <w:rPr>
          <w:rFonts w:ascii="Courier New" w:hAnsi="Courier New" w:cs="Courier New"/>
          <w:lang w:val="en-US"/>
        </w:rPr>
        <w:t>e</w:t>
      </w:r>
      <w:r w:rsidRPr="00E74F86">
        <w:rPr>
          <w:rFonts w:ascii="Courier New" w:hAnsi="Courier New" w:cs="Courier New"/>
          <w:lang w:val="en-US"/>
        </w:rPr>
        <w:t xml:space="preserve">23= 0.00172  </w:t>
      </w:r>
      <w:r w:rsidRPr="002132F7">
        <w:rPr>
          <w:rFonts w:ascii="Courier New" w:hAnsi="Courier New" w:cs="Courier New"/>
          <w:lang w:val="en-US"/>
        </w:rPr>
        <w:t>e</w:t>
      </w:r>
      <w:r w:rsidRPr="00E74F86">
        <w:rPr>
          <w:rFonts w:ascii="Courier New" w:hAnsi="Courier New" w:cs="Courier New"/>
          <w:lang w:val="en-US"/>
        </w:rPr>
        <w:t xml:space="preserve">24= 0.00065  </w:t>
      </w:r>
      <w:r w:rsidRPr="002132F7">
        <w:rPr>
          <w:rFonts w:ascii="Courier New" w:hAnsi="Courier New" w:cs="Courier New"/>
          <w:lang w:val="en-US"/>
        </w:rPr>
        <w:t>e</w:t>
      </w:r>
      <w:r w:rsidRPr="00E74F86">
        <w:rPr>
          <w:rFonts w:ascii="Courier New" w:hAnsi="Courier New" w:cs="Courier New"/>
          <w:lang w:val="en-US"/>
        </w:rPr>
        <w:t>34= 0.00516</w:t>
      </w:r>
    </w:p>
    <w:p w14:paraId="1E10B6FB" w14:textId="77777777" w:rsidR="003F7946" w:rsidRPr="00E74F86" w:rsidRDefault="003F7946" w:rsidP="003F7946">
      <w:pPr>
        <w:pStyle w:val="af"/>
        <w:rPr>
          <w:rFonts w:ascii="Courier New" w:hAnsi="Courier New" w:cs="Courier New"/>
          <w:lang w:val="en-US"/>
        </w:rPr>
      </w:pPr>
    </w:p>
    <w:p w14:paraId="02488C7C" w14:textId="77777777" w:rsidR="003F7946" w:rsidRPr="001B0DA6" w:rsidRDefault="003F7946" w:rsidP="003F7946">
      <w:pPr>
        <w:pStyle w:val="af"/>
        <w:rPr>
          <w:rFonts w:ascii="Courier New" w:hAnsi="Courier New" w:cs="Courier New"/>
        </w:rPr>
      </w:pPr>
      <w:r w:rsidRPr="001B0DA6">
        <w:rPr>
          <w:rFonts w:ascii="Courier New" w:hAnsi="Courier New" w:cs="Courier New"/>
        </w:rPr>
        <w:t>Значимые коэффициенты регрессии:</w:t>
      </w:r>
    </w:p>
    <w:p w14:paraId="34422799" w14:textId="77777777" w:rsidR="003F7946" w:rsidRPr="00E74F86" w:rsidRDefault="003F7946" w:rsidP="003F7946">
      <w:pPr>
        <w:pStyle w:val="af"/>
        <w:rPr>
          <w:rFonts w:ascii="Courier New" w:hAnsi="Courier New" w:cs="Courier New"/>
        </w:rPr>
      </w:pPr>
      <w:r w:rsidRPr="00360C36">
        <w:rPr>
          <w:rFonts w:ascii="Courier New" w:hAnsi="Courier New" w:cs="Courier New"/>
          <w:lang w:val="en-US"/>
        </w:rPr>
        <w:t>b</w:t>
      </w:r>
      <w:r w:rsidRPr="00E74F86">
        <w:rPr>
          <w:rFonts w:ascii="Courier New" w:hAnsi="Courier New" w:cs="Courier New"/>
        </w:rPr>
        <w:t xml:space="preserve">0 = 1.24687  </w:t>
      </w:r>
      <w:r w:rsidRPr="00360C36">
        <w:rPr>
          <w:rFonts w:ascii="Courier New" w:hAnsi="Courier New" w:cs="Courier New"/>
          <w:lang w:val="en-US"/>
        </w:rPr>
        <w:t>b</w:t>
      </w:r>
      <w:r w:rsidRPr="00E74F86">
        <w:rPr>
          <w:rFonts w:ascii="Courier New" w:hAnsi="Courier New" w:cs="Courier New"/>
        </w:rPr>
        <w:t>2 = 0.00523</w:t>
      </w:r>
    </w:p>
    <w:p w14:paraId="68F5D50D" w14:textId="77777777" w:rsidR="003F7946" w:rsidRPr="00AE3CCC" w:rsidRDefault="003F7946" w:rsidP="003F7946">
      <w:pPr>
        <w:pStyle w:val="af"/>
        <w:rPr>
          <w:rFonts w:ascii="Courier New" w:hAnsi="Courier New" w:cs="Courier New"/>
          <w:lang w:val="en-US"/>
        </w:rPr>
      </w:pPr>
      <w:r w:rsidRPr="002132F7">
        <w:rPr>
          <w:rFonts w:ascii="Courier New" w:hAnsi="Courier New" w:cs="Courier New"/>
          <w:lang w:val="en-US"/>
        </w:rPr>
        <w:t>e</w:t>
      </w:r>
      <w:r w:rsidRPr="00AE3CCC">
        <w:rPr>
          <w:rFonts w:ascii="Courier New" w:hAnsi="Courier New" w:cs="Courier New"/>
          <w:lang w:val="en-US"/>
        </w:rPr>
        <w:t xml:space="preserve">0 = 0.27712  </w:t>
      </w:r>
      <w:r w:rsidRPr="002132F7">
        <w:rPr>
          <w:rFonts w:ascii="Courier New" w:hAnsi="Courier New" w:cs="Courier New"/>
          <w:lang w:val="en-US"/>
        </w:rPr>
        <w:t>e</w:t>
      </w:r>
      <w:r w:rsidRPr="00AE3CCC">
        <w:rPr>
          <w:rFonts w:ascii="Courier New" w:hAnsi="Courier New" w:cs="Courier New"/>
          <w:lang w:val="en-US"/>
        </w:rPr>
        <w:t>2 = 0.00516</w:t>
      </w:r>
    </w:p>
    <w:p w14:paraId="39FB349B" w14:textId="77777777" w:rsidR="003F7946" w:rsidRPr="00AE3CCC" w:rsidRDefault="003F7946" w:rsidP="003F7946">
      <w:pPr>
        <w:pStyle w:val="af"/>
        <w:rPr>
          <w:rFonts w:ascii="Courier New" w:hAnsi="Courier New" w:cs="Courier New"/>
          <w:lang w:val="en-US"/>
        </w:rPr>
      </w:pPr>
    </w:p>
    <w:p w14:paraId="751DF2D3" w14:textId="77777777" w:rsidR="003F7946" w:rsidRPr="00AE3CCC" w:rsidRDefault="003F7946" w:rsidP="003F7946">
      <w:pPr>
        <w:pStyle w:val="af"/>
        <w:rPr>
          <w:rFonts w:ascii="Courier New" w:hAnsi="Courier New" w:cs="Courier New"/>
          <w:lang w:val="en-US"/>
        </w:rPr>
      </w:pPr>
      <w:r w:rsidRPr="00AE3CCC">
        <w:rPr>
          <w:rFonts w:ascii="Courier New" w:hAnsi="Courier New" w:cs="Courier New"/>
          <w:lang w:val="en-US"/>
        </w:rPr>
        <w:t>----------------------------------------------------------</w:t>
      </w:r>
    </w:p>
    <w:p w14:paraId="18F984A9" w14:textId="77777777" w:rsidR="003F7946" w:rsidRPr="002132F7" w:rsidRDefault="003F7946" w:rsidP="003F7946">
      <w:pPr>
        <w:pStyle w:val="af"/>
        <w:rPr>
          <w:rFonts w:ascii="Courier New" w:hAnsi="Courier New" w:cs="Courier New"/>
          <w:lang w:val="en-US"/>
        </w:rPr>
      </w:pPr>
      <w:r w:rsidRPr="00AE3CCC">
        <w:rPr>
          <w:rFonts w:ascii="Courier New" w:hAnsi="Courier New" w:cs="Courier New"/>
          <w:lang w:val="en-US"/>
        </w:rPr>
        <w:t xml:space="preserve"> </w:t>
      </w:r>
      <w:r w:rsidRPr="002132F7">
        <w:rPr>
          <w:rFonts w:ascii="Courier New" w:hAnsi="Courier New" w:cs="Courier New"/>
          <w:lang w:val="en-US"/>
        </w:rPr>
        <w:t>N    X1    X2    X3    X4       Ycp    Yp      styp</w:t>
      </w:r>
    </w:p>
    <w:p w14:paraId="3763128C" w14:textId="77777777" w:rsidR="003F7946" w:rsidRPr="001B0DA6" w:rsidRDefault="003F7946" w:rsidP="003F7946">
      <w:pPr>
        <w:pStyle w:val="af"/>
        <w:rPr>
          <w:rFonts w:ascii="Courier New" w:hAnsi="Courier New" w:cs="Courier New"/>
        </w:rPr>
      </w:pPr>
      <w:r w:rsidRPr="001B0DA6">
        <w:rPr>
          <w:rFonts w:ascii="Courier New" w:hAnsi="Courier New" w:cs="Courier New"/>
        </w:rPr>
        <w:t>----------------------------------------------------------</w:t>
      </w:r>
    </w:p>
    <w:p w14:paraId="6ECB65D0"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1  15.00 24.00 19.00 26.00     2.09   1.37    34.33</w:t>
      </w:r>
    </w:p>
    <w:p w14:paraId="0C0DDE6B"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2  30.00 24.00 19.00 26.00     0.71   1.37    93.31</w:t>
      </w:r>
    </w:p>
    <w:p w14:paraId="0B1A5A1C"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3  15.00 72.00 19.00 26.00     0.91   1.62    78.43</w:t>
      </w:r>
    </w:p>
    <w:p w14:paraId="0CFF903C"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4  30.00 72.00 19.00 26.00     2.07   1.62    21.56</w:t>
      </w:r>
    </w:p>
    <w:p w14:paraId="434CF9C8"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5  15.00 24.00 13.00 26.00     1.94   1.37    29.25</w:t>
      </w:r>
    </w:p>
    <w:p w14:paraId="7B173908"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6  30.00 24.00 13.00 26.00     0.65   1.37   111.15</w:t>
      </w:r>
    </w:p>
    <w:p w14:paraId="44F3DDC5"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7  15.00 72.00 13.00 26.00     1.78   1.62     8.78</w:t>
      </w:r>
    </w:p>
    <w:p w14:paraId="5A8F9DC4"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8  30.00 72.00 13.00 26.00     1.81   1.62    10.29</w:t>
      </w:r>
    </w:p>
    <w:p w14:paraId="52A441D1"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9  15.00 24.00 19.00 10.00     1.12   1.37    22.54</w:t>
      </w:r>
    </w:p>
    <w:p w14:paraId="027DD20F" w14:textId="77777777" w:rsidR="003F7946" w:rsidRPr="001B0DA6" w:rsidRDefault="003F7946" w:rsidP="003F7946">
      <w:pPr>
        <w:pStyle w:val="af"/>
        <w:rPr>
          <w:rFonts w:ascii="Courier New" w:hAnsi="Courier New" w:cs="Courier New"/>
        </w:rPr>
      </w:pPr>
      <w:r w:rsidRPr="001B0DA6">
        <w:rPr>
          <w:rFonts w:ascii="Courier New" w:hAnsi="Courier New" w:cs="Courier New"/>
        </w:rPr>
        <w:t>10  30.00 24.00 19.00 10.00     1.44   1.37     4.69</w:t>
      </w:r>
    </w:p>
    <w:p w14:paraId="2FF048D7" w14:textId="77777777" w:rsidR="003F7946" w:rsidRPr="001B0DA6" w:rsidRDefault="003F7946" w:rsidP="003F7946">
      <w:pPr>
        <w:pStyle w:val="af"/>
        <w:rPr>
          <w:rFonts w:ascii="Courier New" w:hAnsi="Courier New" w:cs="Courier New"/>
        </w:rPr>
      </w:pPr>
      <w:r w:rsidRPr="001B0DA6">
        <w:rPr>
          <w:rFonts w:ascii="Courier New" w:hAnsi="Courier New" w:cs="Courier New"/>
        </w:rPr>
        <w:t>11  15.00 72.00 19.00 10.00     1.93   1.62    15.87</w:t>
      </w:r>
    </w:p>
    <w:p w14:paraId="30272D36" w14:textId="77777777" w:rsidR="003F7946" w:rsidRPr="001B0DA6" w:rsidRDefault="003F7946" w:rsidP="003F7946">
      <w:pPr>
        <w:pStyle w:val="af"/>
        <w:rPr>
          <w:rFonts w:ascii="Courier New" w:hAnsi="Courier New" w:cs="Courier New"/>
        </w:rPr>
      </w:pPr>
      <w:r w:rsidRPr="001B0DA6">
        <w:rPr>
          <w:rFonts w:ascii="Courier New" w:hAnsi="Courier New" w:cs="Courier New"/>
        </w:rPr>
        <w:t>12  30.00 72.00 19.00 10.00     1.78   1.62     8.78</w:t>
      </w:r>
    </w:p>
    <w:p w14:paraId="69FE3792" w14:textId="77777777" w:rsidR="003F7946" w:rsidRPr="001B0DA6" w:rsidRDefault="003F7946" w:rsidP="003F7946">
      <w:pPr>
        <w:pStyle w:val="af"/>
        <w:rPr>
          <w:rFonts w:ascii="Courier New" w:hAnsi="Courier New" w:cs="Courier New"/>
        </w:rPr>
      </w:pPr>
      <w:r w:rsidRPr="001B0DA6">
        <w:rPr>
          <w:rFonts w:ascii="Courier New" w:hAnsi="Courier New" w:cs="Courier New"/>
        </w:rPr>
        <w:t>13  15.00 24.00 13.00 10.00     0.91   1.37    50.82</w:t>
      </w:r>
    </w:p>
    <w:p w14:paraId="58A6DCC4" w14:textId="77777777" w:rsidR="003F7946" w:rsidRPr="001B0DA6" w:rsidRDefault="003F7946" w:rsidP="003F7946">
      <w:pPr>
        <w:pStyle w:val="af"/>
        <w:rPr>
          <w:rFonts w:ascii="Courier New" w:hAnsi="Courier New" w:cs="Courier New"/>
        </w:rPr>
      </w:pPr>
      <w:r w:rsidRPr="001B0DA6">
        <w:rPr>
          <w:rFonts w:ascii="Courier New" w:hAnsi="Courier New" w:cs="Courier New"/>
        </w:rPr>
        <w:t>14  30.00 24.00 13.00 10.00     2.12   1.37    35.26</w:t>
      </w:r>
    </w:p>
    <w:p w14:paraId="1470274B" w14:textId="77777777" w:rsidR="003F7946" w:rsidRPr="001B0DA6" w:rsidRDefault="003F7946" w:rsidP="003F7946">
      <w:pPr>
        <w:pStyle w:val="af"/>
        <w:rPr>
          <w:rFonts w:ascii="Courier New" w:hAnsi="Courier New" w:cs="Courier New"/>
        </w:rPr>
      </w:pPr>
      <w:r w:rsidRPr="001B0DA6">
        <w:rPr>
          <w:rFonts w:ascii="Courier New" w:hAnsi="Courier New" w:cs="Courier New"/>
        </w:rPr>
        <w:t>15  15.00 72.00 13.00 10.00     1.90   1.62    14.54</w:t>
      </w:r>
    </w:p>
    <w:p w14:paraId="2DA024CA" w14:textId="77777777" w:rsidR="003F7946" w:rsidRPr="001B0DA6" w:rsidRDefault="003F7946" w:rsidP="003F7946">
      <w:pPr>
        <w:pStyle w:val="af"/>
        <w:rPr>
          <w:rFonts w:ascii="Courier New" w:hAnsi="Courier New" w:cs="Courier New"/>
        </w:rPr>
      </w:pPr>
      <w:r w:rsidRPr="001B0DA6">
        <w:rPr>
          <w:rFonts w:ascii="Courier New" w:hAnsi="Courier New" w:cs="Courier New"/>
        </w:rPr>
        <w:t>16  30.00 72.00 13.00 10.00     0.81   1.62   100.46</w:t>
      </w:r>
    </w:p>
    <w:p w14:paraId="73B02A3A" w14:textId="77777777" w:rsidR="003F7946" w:rsidRPr="001B0DA6" w:rsidRDefault="003F7946" w:rsidP="003F7946">
      <w:pPr>
        <w:pStyle w:val="af"/>
        <w:rPr>
          <w:rFonts w:ascii="Courier New" w:hAnsi="Courier New" w:cs="Courier New"/>
        </w:rPr>
      </w:pPr>
      <w:r w:rsidRPr="001B0DA6">
        <w:rPr>
          <w:rFonts w:ascii="Courier New" w:hAnsi="Courier New" w:cs="Courier New"/>
        </w:rPr>
        <w:t>----------------------------------------------------------</w:t>
      </w:r>
    </w:p>
    <w:p w14:paraId="4850F2E6" w14:textId="77777777" w:rsidR="003F7946" w:rsidRPr="001B0DA6" w:rsidRDefault="003F7946" w:rsidP="003F7946">
      <w:pPr>
        <w:pStyle w:val="af"/>
        <w:rPr>
          <w:rFonts w:ascii="Courier New" w:hAnsi="Courier New" w:cs="Courier New"/>
        </w:rPr>
      </w:pPr>
    </w:p>
    <w:p w14:paraId="648336E5" w14:textId="77777777" w:rsidR="003F7946" w:rsidRPr="001B0DA6" w:rsidRDefault="003F7946" w:rsidP="003F7946">
      <w:pPr>
        <w:pStyle w:val="af"/>
        <w:rPr>
          <w:rFonts w:ascii="Courier New" w:hAnsi="Courier New" w:cs="Courier New"/>
        </w:rPr>
      </w:pPr>
      <w:r w:rsidRPr="001B0DA6">
        <w:rPr>
          <w:rFonts w:ascii="Courier New" w:hAnsi="Courier New" w:cs="Courier New"/>
        </w:rPr>
        <w:t>min  15.000  24.000  13.000  10.000            1.37</w:t>
      </w:r>
    </w:p>
    <w:p w14:paraId="18DDEB20" w14:textId="77777777" w:rsidR="003F7946" w:rsidRPr="001B0DA6" w:rsidRDefault="003F7946" w:rsidP="003F7946">
      <w:pPr>
        <w:pStyle w:val="af"/>
        <w:rPr>
          <w:rFonts w:ascii="Courier New" w:hAnsi="Courier New" w:cs="Courier New"/>
        </w:rPr>
      </w:pPr>
      <w:r w:rsidRPr="001B0DA6">
        <w:rPr>
          <w:rFonts w:ascii="Courier New" w:hAnsi="Courier New" w:cs="Courier New"/>
        </w:rPr>
        <w:t>max  15.000  72.000  13.000  10.000            1.62</w:t>
      </w:r>
    </w:p>
    <w:p w14:paraId="1491EEBD" w14:textId="77777777" w:rsidR="003F7946" w:rsidRPr="001B0DA6" w:rsidRDefault="003F7946" w:rsidP="003F7946">
      <w:pPr>
        <w:pStyle w:val="af"/>
        <w:rPr>
          <w:rFonts w:ascii="Courier New" w:hAnsi="Courier New" w:cs="Courier New"/>
        </w:rPr>
      </w:pPr>
    </w:p>
    <w:p w14:paraId="3D808068" w14:textId="77777777" w:rsidR="003F7946" w:rsidRPr="001B0DA6" w:rsidRDefault="003F7946" w:rsidP="003F7946">
      <w:pPr>
        <w:pStyle w:val="af"/>
        <w:rPr>
          <w:rFonts w:ascii="Courier New" w:hAnsi="Courier New" w:cs="Courier New"/>
        </w:rPr>
      </w:pPr>
      <w:r w:rsidRPr="001B0DA6">
        <w:rPr>
          <w:rFonts w:ascii="Courier New" w:hAnsi="Courier New" w:cs="Courier New"/>
        </w:rPr>
        <w:t>Статистические показатели:</w:t>
      </w:r>
    </w:p>
    <w:p w14:paraId="05CAF505" w14:textId="77777777" w:rsidR="003F7946" w:rsidRPr="001B0DA6" w:rsidRDefault="003F7946" w:rsidP="003F7946">
      <w:pPr>
        <w:pStyle w:val="af"/>
        <w:rPr>
          <w:rFonts w:ascii="Courier New" w:hAnsi="Courier New" w:cs="Courier New"/>
        </w:rPr>
      </w:pPr>
      <w:r w:rsidRPr="001B0DA6">
        <w:rPr>
          <w:rFonts w:ascii="Courier New" w:hAnsi="Courier New" w:cs="Courier New"/>
        </w:rPr>
        <w:t>критерий Стьюдента                      tкp= 12.711</w:t>
      </w:r>
    </w:p>
    <w:p w14:paraId="56266F1F" w14:textId="77777777" w:rsidR="003F7946" w:rsidRPr="001B0DA6" w:rsidRDefault="003F7946" w:rsidP="003F7946">
      <w:pPr>
        <w:pStyle w:val="af"/>
        <w:rPr>
          <w:rFonts w:ascii="Courier New" w:hAnsi="Courier New" w:cs="Courier New"/>
        </w:rPr>
      </w:pPr>
      <w:r w:rsidRPr="001B0DA6">
        <w:rPr>
          <w:rFonts w:ascii="Courier New" w:hAnsi="Courier New" w:cs="Courier New"/>
        </w:rPr>
        <w:t>дисперсия ошибки опыта и неадекватности s2y=  0.001521 s2ag=  0.304510</w:t>
      </w:r>
    </w:p>
    <w:p w14:paraId="1B81DBD8" w14:textId="77777777" w:rsidR="003F7946" w:rsidRPr="001B0DA6" w:rsidRDefault="003F7946" w:rsidP="003F7946">
      <w:pPr>
        <w:pStyle w:val="af"/>
        <w:rPr>
          <w:rFonts w:ascii="Courier New" w:hAnsi="Courier New" w:cs="Courier New"/>
        </w:rPr>
      </w:pPr>
      <w:r w:rsidRPr="001B0DA6">
        <w:rPr>
          <w:rFonts w:ascii="Courier New" w:hAnsi="Courier New" w:cs="Courier New"/>
        </w:rPr>
        <w:t>среднеквадратичное отклонение           sy =  0.039000 sag =  0.551824</w:t>
      </w:r>
    </w:p>
    <w:p w14:paraId="5FDBB04E" w14:textId="77777777" w:rsidR="003F7946" w:rsidRPr="001B0DA6" w:rsidRDefault="003F7946" w:rsidP="003F7946">
      <w:pPr>
        <w:pStyle w:val="af"/>
        <w:rPr>
          <w:rFonts w:ascii="Courier New" w:hAnsi="Courier New" w:cs="Courier New"/>
        </w:rPr>
      </w:pPr>
      <w:r w:rsidRPr="001B0DA6">
        <w:rPr>
          <w:rFonts w:ascii="Courier New" w:hAnsi="Courier New" w:cs="Courier New"/>
        </w:rPr>
        <w:t>число степеней свободы                 Ns2y=  1     Ns2ag= 14</w:t>
      </w:r>
    </w:p>
    <w:p w14:paraId="0A077B14" w14:textId="77777777" w:rsidR="003F7946" w:rsidRPr="001B0DA6" w:rsidRDefault="003F7946" w:rsidP="003F7946">
      <w:pPr>
        <w:pStyle w:val="af"/>
        <w:rPr>
          <w:rFonts w:ascii="Courier New" w:hAnsi="Courier New" w:cs="Courier New"/>
        </w:rPr>
      </w:pPr>
      <w:r w:rsidRPr="001B0DA6">
        <w:rPr>
          <w:rFonts w:ascii="Courier New" w:hAnsi="Courier New" w:cs="Courier New"/>
        </w:rPr>
        <w:t>критерий Фишера                          Fp=200.20    Fкp=245.00</w:t>
      </w:r>
    </w:p>
    <w:p w14:paraId="5C096077" w14:textId="77777777" w:rsidR="003F7946" w:rsidRPr="001B0DA6" w:rsidRDefault="003F7946" w:rsidP="003F7946">
      <w:pPr>
        <w:pStyle w:val="af"/>
        <w:rPr>
          <w:rFonts w:ascii="Courier New" w:hAnsi="Courier New" w:cs="Courier New"/>
        </w:rPr>
      </w:pPr>
    </w:p>
    <w:p w14:paraId="6EC6A9E4" w14:textId="77777777" w:rsidR="003F7946" w:rsidRDefault="003F7946" w:rsidP="003F7946">
      <w:pPr>
        <w:rPr>
          <w:rFonts w:ascii="Courier New" w:hAnsi="Courier New" w:cs="Courier New"/>
          <w:sz w:val="21"/>
          <w:szCs w:val="21"/>
        </w:rPr>
      </w:pPr>
      <w:r>
        <w:rPr>
          <w:rFonts w:ascii="Courier New" w:hAnsi="Courier New" w:cs="Courier New"/>
        </w:rPr>
        <w:br w:type="page"/>
      </w:r>
    </w:p>
    <w:p w14:paraId="567088E9" w14:textId="77777777" w:rsidR="003F7946" w:rsidRPr="001B0DA6" w:rsidRDefault="003F7946" w:rsidP="003F7946">
      <w:pPr>
        <w:pStyle w:val="af"/>
        <w:rPr>
          <w:rFonts w:ascii="Courier New" w:hAnsi="Courier New" w:cs="Courier New"/>
        </w:rPr>
      </w:pPr>
    </w:p>
    <w:p w14:paraId="364140DD" w14:textId="77777777" w:rsidR="003F7946" w:rsidRPr="001B0DA6" w:rsidRDefault="003F7946" w:rsidP="003F7946">
      <w:pPr>
        <w:pStyle w:val="af"/>
        <w:rPr>
          <w:rFonts w:ascii="Courier New" w:hAnsi="Courier New" w:cs="Courier New"/>
        </w:rPr>
      </w:pPr>
    </w:p>
    <w:p w14:paraId="00623F8C" w14:textId="77777777" w:rsidR="003F7946" w:rsidRPr="001B0DA6" w:rsidRDefault="003F7946" w:rsidP="003F7946">
      <w:pPr>
        <w:pStyle w:val="af"/>
        <w:rPr>
          <w:rFonts w:ascii="Courier New" w:hAnsi="Courier New" w:cs="Courier New"/>
        </w:rPr>
      </w:pPr>
      <w:r w:rsidRPr="001B0DA6">
        <w:rPr>
          <w:rFonts w:ascii="Courier New" w:hAnsi="Courier New" w:cs="Courier New"/>
        </w:rPr>
        <w:t>РАСЧЕТ КОЭФФИЦИЕНТОВ РЕГРЕССИИ МЕТОДОМ НАИМЕНЬШИХ КВАДРАТОВ</w:t>
      </w:r>
    </w:p>
    <w:p w14:paraId="542C887E"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по линейному плану </w:t>
      </w:r>
    </w:p>
    <w:p w14:paraId="4B7D312D"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с учетом межфакторных взаимодействий </w:t>
      </w:r>
    </w:p>
    <w:p w14:paraId="1CD466B0" w14:textId="77777777" w:rsidR="003F7946" w:rsidRPr="001B0DA6" w:rsidRDefault="003F7946" w:rsidP="003F7946">
      <w:pPr>
        <w:pStyle w:val="af"/>
        <w:rPr>
          <w:rFonts w:ascii="Courier New" w:hAnsi="Courier New" w:cs="Courier New"/>
        </w:rPr>
      </w:pPr>
    </w:p>
    <w:p w14:paraId="1B743186" w14:textId="77777777" w:rsidR="003F7946" w:rsidRPr="001B0DA6" w:rsidRDefault="003F7946" w:rsidP="003F7946">
      <w:pPr>
        <w:pStyle w:val="af"/>
        <w:rPr>
          <w:rFonts w:ascii="Courier New" w:hAnsi="Courier New" w:cs="Courier New"/>
        </w:rPr>
      </w:pPr>
      <w:r w:rsidRPr="001B0DA6">
        <w:rPr>
          <w:rFonts w:ascii="Courier New" w:hAnsi="Courier New" w:cs="Courier New"/>
        </w:rPr>
        <w:t>Количество опытов N= 16,  коэффициентов KK=11,  факторов KF= 4</w:t>
      </w:r>
    </w:p>
    <w:p w14:paraId="539CB560" w14:textId="77777777" w:rsidR="003F7946" w:rsidRPr="001B0DA6" w:rsidRDefault="003F7946" w:rsidP="003F7946">
      <w:pPr>
        <w:pStyle w:val="af"/>
        <w:rPr>
          <w:rFonts w:ascii="Courier New" w:hAnsi="Courier New" w:cs="Courier New"/>
        </w:rPr>
      </w:pPr>
      <w:r w:rsidRPr="001B0DA6">
        <w:rPr>
          <w:rFonts w:ascii="Courier New" w:hAnsi="Courier New" w:cs="Courier New"/>
        </w:rPr>
        <w:t>х1-темп.воды, оС; х2-вр.прор., ч; х3-вл.зерна, %; х4-темп.зерна, оС</w:t>
      </w:r>
    </w:p>
    <w:p w14:paraId="3DE6F998" w14:textId="77777777" w:rsidR="003F7946" w:rsidRPr="001B0DA6" w:rsidRDefault="003F7946" w:rsidP="003F7946">
      <w:pPr>
        <w:pStyle w:val="af"/>
        <w:rPr>
          <w:rFonts w:ascii="Courier New" w:hAnsi="Courier New" w:cs="Courier New"/>
        </w:rPr>
      </w:pPr>
    </w:p>
    <w:p w14:paraId="61020E43"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Y5 </w:t>
      </w:r>
      <w:r>
        <w:rPr>
          <w:rFonts w:ascii="Courier New" w:hAnsi="Courier New" w:cs="Courier New"/>
        </w:rPr>
        <w:t>–</w:t>
      </w:r>
      <w:r w:rsidRPr="001B0DA6">
        <w:rPr>
          <w:rFonts w:ascii="Courier New" w:hAnsi="Courier New" w:cs="Courier New"/>
        </w:rPr>
        <w:t xml:space="preserve"> Жир</w:t>
      </w:r>
      <w:r>
        <w:rPr>
          <w:rFonts w:ascii="Courier New" w:hAnsi="Courier New" w:cs="Courier New"/>
        </w:rPr>
        <w:t xml:space="preserve"> (Таза)</w:t>
      </w:r>
    </w:p>
    <w:p w14:paraId="26EA1C93" w14:textId="77777777" w:rsidR="003F7946" w:rsidRPr="001B0DA6" w:rsidRDefault="003F7946" w:rsidP="003F7946">
      <w:pPr>
        <w:pStyle w:val="af"/>
        <w:rPr>
          <w:rFonts w:ascii="Courier New" w:hAnsi="Courier New" w:cs="Courier New"/>
        </w:rPr>
      </w:pPr>
      <w:r w:rsidRPr="001B0DA6">
        <w:rPr>
          <w:rFonts w:ascii="Courier New" w:hAnsi="Courier New" w:cs="Courier New"/>
        </w:rPr>
        <w:t>Количество повторностей опытов   m = 1   m0= 0</w:t>
      </w:r>
    </w:p>
    <w:p w14:paraId="7E56ED05" w14:textId="77777777" w:rsidR="003F7946" w:rsidRPr="001B0DA6" w:rsidRDefault="003F7946" w:rsidP="003F7946">
      <w:pPr>
        <w:pStyle w:val="af"/>
        <w:rPr>
          <w:rFonts w:ascii="Courier New" w:hAnsi="Courier New" w:cs="Courier New"/>
        </w:rPr>
      </w:pPr>
    </w:p>
    <w:p w14:paraId="67CFCCCE" w14:textId="77777777" w:rsidR="003F7946" w:rsidRPr="001B0DA6" w:rsidRDefault="003F7946" w:rsidP="003F7946">
      <w:pPr>
        <w:pStyle w:val="af"/>
        <w:rPr>
          <w:rFonts w:ascii="Courier New" w:hAnsi="Courier New" w:cs="Courier New"/>
        </w:rPr>
      </w:pPr>
      <w:r w:rsidRPr="001B0DA6">
        <w:rPr>
          <w:rFonts w:ascii="Courier New" w:hAnsi="Courier New" w:cs="Courier New"/>
        </w:rPr>
        <w:t>Коэффициенты регрессии (b) и их доверительные ошибки (e):</w:t>
      </w:r>
    </w:p>
    <w:p w14:paraId="29F0DB92"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b0 =-0.91221  b1 = 0.02367  b2 =-0.01596  b3 = 0.13008</w:t>
      </w:r>
    </w:p>
    <w:p w14:paraId="182436A0"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b4 = 0.10327  b12= 0.00047  b13=-0.00113  b14=-0.00005</w:t>
      </w:r>
    </w:p>
    <w:p w14:paraId="40504FA6"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b23= 0.00036  b24= 0.00022  b34=-0.00696</w:t>
      </w:r>
    </w:p>
    <w:p w14:paraId="640C5DA2"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e0 = 3.04754  e1 = 0.09792  e2 = 0.03253  e3 = 0.17224</w:t>
      </w:r>
    </w:p>
    <w:p w14:paraId="4970F0E2"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e4 = 0.09638  e12= 0.00066  e13= 0.00526  e14= 0.00197</w:t>
      </w:r>
    </w:p>
    <w:p w14:paraId="0CD5F090" w14:textId="77777777" w:rsidR="003F7946" w:rsidRPr="00A55E53" w:rsidRDefault="003F7946" w:rsidP="003F7946">
      <w:pPr>
        <w:pStyle w:val="af"/>
        <w:rPr>
          <w:rFonts w:ascii="Courier New" w:hAnsi="Courier New" w:cs="Courier New"/>
          <w:lang w:val="en-US"/>
        </w:rPr>
      </w:pPr>
      <w:r w:rsidRPr="002132F7">
        <w:rPr>
          <w:rFonts w:ascii="Courier New" w:hAnsi="Courier New" w:cs="Courier New"/>
          <w:lang w:val="en-US"/>
        </w:rPr>
        <w:t>e</w:t>
      </w:r>
      <w:r w:rsidRPr="00A55E53">
        <w:rPr>
          <w:rFonts w:ascii="Courier New" w:hAnsi="Courier New" w:cs="Courier New"/>
          <w:lang w:val="en-US"/>
        </w:rPr>
        <w:t xml:space="preserve">23= 0.00164  </w:t>
      </w:r>
      <w:r w:rsidRPr="002132F7">
        <w:rPr>
          <w:rFonts w:ascii="Courier New" w:hAnsi="Courier New" w:cs="Courier New"/>
          <w:lang w:val="en-US"/>
        </w:rPr>
        <w:t>e</w:t>
      </w:r>
      <w:r w:rsidRPr="00A55E53">
        <w:rPr>
          <w:rFonts w:ascii="Courier New" w:hAnsi="Courier New" w:cs="Courier New"/>
          <w:lang w:val="en-US"/>
        </w:rPr>
        <w:t xml:space="preserve">24= 0.00062  </w:t>
      </w:r>
      <w:r w:rsidRPr="002132F7">
        <w:rPr>
          <w:rFonts w:ascii="Courier New" w:hAnsi="Courier New" w:cs="Courier New"/>
          <w:lang w:val="en-US"/>
        </w:rPr>
        <w:t>e</w:t>
      </w:r>
      <w:r w:rsidRPr="00A55E53">
        <w:rPr>
          <w:rFonts w:ascii="Courier New" w:hAnsi="Courier New" w:cs="Courier New"/>
          <w:lang w:val="en-US"/>
        </w:rPr>
        <w:t>34= 0.00493</w:t>
      </w:r>
    </w:p>
    <w:p w14:paraId="067A6B5B" w14:textId="77777777" w:rsidR="003F7946" w:rsidRPr="00A55E53" w:rsidRDefault="003F7946" w:rsidP="003F7946">
      <w:pPr>
        <w:pStyle w:val="af"/>
        <w:rPr>
          <w:rFonts w:ascii="Courier New" w:hAnsi="Courier New" w:cs="Courier New"/>
          <w:lang w:val="en-US"/>
        </w:rPr>
      </w:pPr>
    </w:p>
    <w:p w14:paraId="21752786" w14:textId="77777777" w:rsidR="003F7946" w:rsidRPr="001B0DA6" w:rsidRDefault="003F7946" w:rsidP="003F7946">
      <w:pPr>
        <w:pStyle w:val="af"/>
        <w:rPr>
          <w:rFonts w:ascii="Courier New" w:hAnsi="Courier New" w:cs="Courier New"/>
        </w:rPr>
      </w:pPr>
      <w:r w:rsidRPr="001B0DA6">
        <w:rPr>
          <w:rFonts w:ascii="Courier New" w:hAnsi="Courier New" w:cs="Courier New"/>
        </w:rPr>
        <w:t>Значимые коэффициенты регрессии:</w:t>
      </w:r>
    </w:p>
    <w:p w14:paraId="267A12A1" w14:textId="77777777" w:rsidR="003F7946" w:rsidRPr="001B0DA6" w:rsidRDefault="003F7946" w:rsidP="003F7946">
      <w:pPr>
        <w:pStyle w:val="af"/>
        <w:rPr>
          <w:rFonts w:ascii="Courier New" w:hAnsi="Courier New" w:cs="Courier New"/>
        </w:rPr>
      </w:pPr>
      <w:r w:rsidRPr="001B0DA6">
        <w:rPr>
          <w:rFonts w:ascii="Courier New" w:hAnsi="Courier New" w:cs="Courier New"/>
        </w:rPr>
        <w:t>b0 = 0.00000  b1 = 0.02444  b3 = 0.04999  b4 = 0.05766</w:t>
      </w:r>
    </w:p>
    <w:p w14:paraId="342960E3" w14:textId="77777777" w:rsidR="003F7946" w:rsidRPr="00AE3CCC" w:rsidRDefault="003F7946" w:rsidP="003F7946">
      <w:pPr>
        <w:pStyle w:val="af"/>
        <w:rPr>
          <w:rFonts w:ascii="Courier New" w:hAnsi="Courier New" w:cs="Courier New"/>
          <w:lang w:val="en-US"/>
        </w:rPr>
      </w:pPr>
      <w:r w:rsidRPr="002132F7">
        <w:rPr>
          <w:rFonts w:ascii="Courier New" w:hAnsi="Courier New" w:cs="Courier New"/>
          <w:lang w:val="en-US"/>
        </w:rPr>
        <w:t>b</w:t>
      </w:r>
      <w:r w:rsidRPr="00AE3CCC">
        <w:rPr>
          <w:rFonts w:ascii="Courier New" w:hAnsi="Courier New" w:cs="Courier New"/>
          <w:lang w:val="en-US"/>
        </w:rPr>
        <w:t>34=-0.00363</w:t>
      </w:r>
    </w:p>
    <w:p w14:paraId="3276B95C"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e0 = 0.00000  e1 = 0.01540  e3 = 0.02753  e4 = 0.03635</w:t>
      </w:r>
    </w:p>
    <w:p w14:paraId="0FB1D08C"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e34= 0.00238</w:t>
      </w:r>
    </w:p>
    <w:p w14:paraId="339A4155" w14:textId="77777777" w:rsidR="003F7946" w:rsidRPr="002132F7" w:rsidRDefault="003F7946" w:rsidP="003F7946">
      <w:pPr>
        <w:pStyle w:val="af"/>
        <w:rPr>
          <w:rFonts w:ascii="Courier New" w:hAnsi="Courier New" w:cs="Courier New"/>
          <w:lang w:val="en-US"/>
        </w:rPr>
      </w:pPr>
    </w:p>
    <w:p w14:paraId="3FC935BE"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w:t>
      </w:r>
    </w:p>
    <w:p w14:paraId="251F8807"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 xml:space="preserve"> N    X1    X2    X3    X4       Ycp    Yp      styp</w:t>
      </w:r>
    </w:p>
    <w:p w14:paraId="45B22B64" w14:textId="77777777" w:rsidR="003F7946" w:rsidRPr="001B0DA6" w:rsidRDefault="003F7946" w:rsidP="003F7946">
      <w:pPr>
        <w:pStyle w:val="af"/>
        <w:rPr>
          <w:rFonts w:ascii="Courier New" w:hAnsi="Courier New" w:cs="Courier New"/>
        </w:rPr>
      </w:pPr>
      <w:r w:rsidRPr="001B0DA6">
        <w:rPr>
          <w:rFonts w:ascii="Courier New" w:hAnsi="Courier New" w:cs="Courier New"/>
        </w:rPr>
        <w:t>----------------------------------------------------------</w:t>
      </w:r>
    </w:p>
    <w:p w14:paraId="5F3773AB"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1  15.00 24.00 19.00 26.00     1.04   1.02     1.65</w:t>
      </w:r>
    </w:p>
    <w:p w14:paraId="6D5D46E1"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2  30.00 24.00 19.00 26.00     0.97   1.39    43.23</w:t>
      </w:r>
    </w:p>
    <w:p w14:paraId="2E7504D3"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3  15.00 72.00 19.00 26.00     1.46   1.02    29.95</w:t>
      </w:r>
    </w:p>
    <w:p w14:paraId="5A46D975"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4  30.00 72.00 19.00 26.00     1.21   1.39    14.82</w:t>
      </w:r>
    </w:p>
    <w:p w14:paraId="6B11504B"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5  15.00 24.00 13.00 26.00     1.31   1.29     1.60</w:t>
      </w:r>
    </w:p>
    <w:p w14:paraId="12423194"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6  30.00 24.00 13.00 26.00     1.48   1.66    11.86</w:t>
      </w:r>
    </w:p>
    <w:p w14:paraId="1074B6A3"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7  15.00 72.00 13.00 26.00     0.78   1.29    65.26</w:t>
      </w:r>
    </w:p>
    <w:p w14:paraId="688F43B5"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8  30.00 72.00 13.00 26.00     2.53   1.66    34.56</w:t>
      </w:r>
    </w:p>
    <w:p w14:paraId="5B25754E"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9  15.00 24.00 19.00 10.00     0.99   1.20    21.56</w:t>
      </w:r>
    </w:p>
    <w:p w14:paraId="47122985" w14:textId="77777777" w:rsidR="003F7946" w:rsidRPr="001B0DA6" w:rsidRDefault="003F7946" w:rsidP="003F7946">
      <w:pPr>
        <w:pStyle w:val="af"/>
        <w:rPr>
          <w:rFonts w:ascii="Courier New" w:hAnsi="Courier New" w:cs="Courier New"/>
        </w:rPr>
      </w:pPr>
      <w:r w:rsidRPr="001B0DA6">
        <w:rPr>
          <w:rFonts w:ascii="Courier New" w:hAnsi="Courier New" w:cs="Courier New"/>
        </w:rPr>
        <w:t>10  30.00 24.00 19.00 10.00     1.78   1.57    11.80</w:t>
      </w:r>
    </w:p>
    <w:p w14:paraId="1ECFBAA5" w14:textId="77777777" w:rsidR="003F7946" w:rsidRPr="001B0DA6" w:rsidRDefault="003F7946" w:rsidP="003F7946">
      <w:pPr>
        <w:pStyle w:val="af"/>
        <w:rPr>
          <w:rFonts w:ascii="Courier New" w:hAnsi="Courier New" w:cs="Courier New"/>
        </w:rPr>
      </w:pPr>
      <w:r w:rsidRPr="001B0DA6">
        <w:rPr>
          <w:rFonts w:ascii="Courier New" w:hAnsi="Courier New" w:cs="Courier New"/>
        </w:rPr>
        <w:t>11  15.00 72.00 19.00 10.00     1.10   1.20     9.41</w:t>
      </w:r>
    </w:p>
    <w:p w14:paraId="223811ED" w14:textId="77777777" w:rsidR="003F7946" w:rsidRPr="001B0DA6" w:rsidRDefault="003F7946" w:rsidP="003F7946">
      <w:pPr>
        <w:pStyle w:val="af"/>
        <w:rPr>
          <w:rFonts w:ascii="Courier New" w:hAnsi="Courier New" w:cs="Courier New"/>
        </w:rPr>
      </w:pPr>
      <w:r w:rsidRPr="001B0DA6">
        <w:rPr>
          <w:rFonts w:ascii="Courier New" w:hAnsi="Courier New" w:cs="Courier New"/>
        </w:rPr>
        <w:t>12  30.00 72.00 19.00 10.00     2.05   1.57    23.49</w:t>
      </w:r>
    </w:p>
    <w:p w14:paraId="5C147D99" w14:textId="77777777" w:rsidR="003F7946" w:rsidRPr="001B0DA6" w:rsidRDefault="003F7946" w:rsidP="003F7946">
      <w:pPr>
        <w:pStyle w:val="af"/>
        <w:rPr>
          <w:rFonts w:ascii="Courier New" w:hAnsi="Courier New" w:cs="Courier New"/>
        </w:rPr>
      </w:pPr>
      <w:r w:rsidRPr="001B0DA6">
        <w:rPr>
          <w:rFonts w:ascii="Courier New" w:hAnsi="Courier New" w:cs="Courier New"/>
        </w:rPr>
        <w:t>13  15.00 24.00 13.00 10.00     1.11   1.12     1.02</w:t>
      </w:r>
    </w:p>
    <w:p w14:paraId="192341E2" w14:textId="77777777" w:rsidR="003F7946" w:rsidRPr="001B0DA6" w:rsidRDefault="003F7946" w:rsidP="003F7946">
      <w:pPr>
        <w:pStyle w:val="af"/>
        <w:rPr>
          <w:rFonts w:ascii="Courier New" w:hAnsi="Courier New" w:cs="Courier New"/>
        </w:rPr>
      </w:pPr>
      <w:r w:rsidRPr="001B0DA6">
        <w:rPr>
          <w:rFonts w:ascii="Courier New" w:hAnsi="Courier New" w:cs="Courier New"/>
        </w:rPr>
        <w:t>14  30.00 24.00 13.00 10.00     1.17   1.49    27.16</w:t>
      </w:r>
    </w:p>
    <w:p w14:paraId="78A332C5" w14:textId="77777777" w:rsidR="003F7946" w:rsidRPr="001B0DA6" w:rsidRDefault="003F7946" w:rsidP="003F7946">
      <w:pPr>
        <w:pStyle w:val="af"/>
        <w:rPr>
          <w:rFonts w:ascii="Courier New" w:hAnsi="Courier New" w:cs="Courier New"/>
        </w:rPr>
      </w:pPr>
      <w:r w:rsidRPr="001B0DA6">
        <w:rPr>
          <w:rFonts w:ascii="Courier New" w:hAnsi="Courier New" w:cs="Courier New"/>
        </w:rPr>
        <w:t>15  15.00 72.00 13.00 10.00     1.27   1.12    11.71</w:t>
      </w:r>
    </w:p>
    <w:p w14:paraId="27DFAE32" w14:textId="77777777" w:rsidR="003F7946" w:rsidRPr="001B0DA6" w:rsidRDefault="003F7946" w:rsidP="003F7946">
      <w:pPr>
        <w:pStyle w:val="af"/>
        <w:rPr>
          <w:rFonts w:ascii="Courier New" w:hAnsi="Courier New" w:cs="Courier New"/>
        </w:rPr>
      </w:pPr>
      <w:r w:rsidRPr="001B0DA6">
        <w:rPr>
          <w:rFonts w:ascii="Courier New" w:hAnsi="Courier New" w:cs="Courier New"/>
        </w:rPr>
        <w:t>16  30.00 72.00 13.00 10.00     1.12   1.49    32.84</w:t>
      </w:r>
    </w:p>
    <w:p w14:paraId="4B2A8D1B" w14:textId="77777777" w:rsidR="003F7946" w:rsidRPr="001B0DA6" w:rsidRDefault="003F7946" w:rsidP="003F7946">
      <w:pPr>
        <w:pStyle w:val="af"/>
        <w:rPr>
          <w:rFonts w:ascii="Courier New" w:hAnsi="Courier New" w:cs="Courier New"/>
        </w:rPr>
      </w:pPr>
      <w:r w:rsidRPr="001B0DA6">
        <w:rPr>
          <w:rFonts w:ascii="Courier New" w:hAnsi="Courier New" w:cs="Courier New"/>
        </w:rPr>
        <w:t>----------------------------------------------------------</w:t>
      </w:r>
    </w:p>
    <w:p w14:paraId="3A740F96" w14:textId="77777777" w:rsidR="003F7946" w:rsidRPr="001B0DA6" w:rsidRDefault="003F7946" w:rsidP="003F7946">
      <w:pPr>
        <w:pStyle w:val="af"/>
        <w:rPr>
          <w:rFonts w:ascii="Courier New" w:hAnsi="Courier New" w:cs="Courier New"/>
        </w:rPr>
      </w:pPr>
    </w:p>
    <w:p w14:paraId="1186D1F9" w14:textId="77777777" w:rsidR="003F7946" w:rsidRPr="001B0DA6" w:rsidRDefault="003F7946" w:rsidP="003F7946">
      <w:pPr>
        <w:pStyle w:val="af"/>
        <w:rPr>
          <w:rFonts w:ascii="Courier New" w:hAnsi="Courier New" w:cs="Courier New"/>
        </w:rPr>
      </w:pPr>
      <w:r w:rsidRPr="001B0DA6">
        <w:rPr>
          <w:rFonts w:ascii="Courier New" w:hAnsi="Courier New" w:cs="Courier New"/>
        </w:rPr>
        <w:t>min  15.000  24.000  19.000  26.000            1.02</w:t>
      </w:r>
    </w:p>
    <w:p w14:paraId="7C32072F" w14:textId="77777777" w:rsidR="003F7946" w:rsidRPr="001B0DA6" w:rsidRDefault="003F7946" w:rsidP="003F7946">
      <w:pPr>
        <w:pStyle w:val="af"/>
        <w:rPr>
          <w:rFonts w:ascii="Courier New" w:hAnsi="Courier New" w:cs="Courier New"/>
        </w:rPr>
      </w:pPr>
      <w:r w:rsidRPr="001B0DA6">
        <w:rPr>
          <w:rFonts w:ascii="Courier New" w:hAnsi="Courier New" w:cs="Courier New"/>
        </w:rPr>
        <w:t>max  30.000  24.000  13.000  26.000            1.66</w:t>
      </w:r>
    </w:p>
    <w:p w14:paraId="264A8C17" w14:textId="77777777" w:rsidR="003F7946" w:rsidRPr="001B0DA6" w:rsidRDefault="003F7946" w:rsidP="003F7946">
      <w:pPr>
        <w:pStyle w:val="af"/>
        <w:rPr>
          <w:rFonts w:ascii="Courier New" w:hAnsi="Courier New" w:cs="Courier New"/>
        </w:rPr>
      </w:pPr>
    </w:p>
    <w:p w14:paraId="14ED0522" w14:textId="77777777" w:rsidR="003F7946" w:rsidRPr="001B0DA6" w:rsidRDefault="003F7946" w:rsidP="003F7946">
      <w:pPr>
        <w:pStyle w:val="af"/>
        <w:rPr>
          <w:rFonts w:ascii="Courier New" w:hAnsi="Courier New" w:cs="Courier New"/>
        </w:rPr>
      </w:pPr>
      <w:r w:rsidRPr="001B0DA6">
        <w:rPr>
          <w:rFonts w:ascii="Courier New" w:hAnsi="Courier New" w:cs="Courier New"/>
        </w:rPr>
        <w:t>Статистические показатели:</w:t>
      </w:r>
    </w:p>
    <w:p w14:paraId="63EA945C" w14:textId="77777777" w:rsidR="003F7946" w:rsidRPr="001B0DA6" w:rsidRDefault="003F7946" w:rsidP="003F7946">
      <w:pPr>
        <w:pStyle w:val="af"/>
        <w:rPr>
          <w:rFonts w:ascii="Courier New" w:hAnsi="Courier New" w:cs="Courier New"/>
        </w:rPr>
      </w:pPr>
      <w:r w:rsidRPr="001B0DA6">
        <w:rPr>
          <w:rFonts w:ascii="Courier New" w:hAnsi="Courier New" w:cs="Courier New"/>
        </w:rPr>
        <w:t>критерий Стьюдента                      tкp=  4.304</w:t>
      </w:r>
    </w:p>
    <w:p w14:paraId="394A714D" w14:textId="77777777" w:rsidR="003F7946" w:rsidRPr="001B0DA6" w:rsidRDefault="003F7946" w:rsidP="003F7946">
      <w:pPr>
        <w:pStyle w:val="af"/>
        <w:rPr>
          <w:rFonts w:ascii="Courier New" w:hAnsi="Courier New" w:cs="Courier New"/>
        </w:rPr>
      </w:pPr>
      <w:r w:rsidRPr="001B0DA6">
        <w:rPr>
          <w:rFonts w:ascii="Courier New" w:hAnsi="Courier New" w:cs="Courier New"/>
        </w:rPr>
        <w:t>дисперсия ошибки опыта и неадекватности s2y=  0.012100 s2ag=  0.170474</w:t>
      </w:r>
    </w:p>
    <w:p w14:paraId="77E975AE" w14:textId="77777777" w:rsidR="003F7946" w:rsidRPr="001B0DA6" w:rsidRDefault="003F7946" w:rsidP="003F7946">
      <w:pPr>
        <w:pStyle w:val="af"/>
        <w:rPr>
          <w:rFonts w:ascii="Courier New" w:hAnsi="Courier New" w:cs="Courier New"/>
        </w:rPr>
      </w:pPr>
      <w:r w:rsidRPr="001B0DA6">
        <w:rPr>
          <w:rFonts w:ascii="Courier New" w:hAnsi="Courier New" w:cs="Courier New"/>
        </w:rPr>
        <w:t>среднеквадратичное отклонение           sy =  0.110000 sag =  0.412885</w:t>
      </w:r>
    </w:p>
    <w:p w14:paraId="525484D4" w14:textId="77777777" w:rsidR="003F7946" w:rsidRPr="001B0DA6" w:rsidRDefault="003F7946" w:rsidP="003F7946">
      <w:pPr>
        <w:pStyle w:val="af"/>
        <w:rPr>
          <w:rFonts w:ascii="Courier New" w:hAnsi="Courier New" w:cs="Courier New"/>
        </w:rPr>
      </w:pPr>
      <w:r w:rsidRPr="001B0DA6">
        <w:rPr>
          <w:rFonts w:ascii="Courier New" w:hAnsi="Courier New" w:cs="Courier New"/>
        </w:rPr>
        <w:t>число степеней свободы                 Ns2y=  2     Ns2ag= 12</w:t>
      </w:r>
    </w:p>
    <w:p w14:paraId="0F789328" w14:textId="77777777" w:rsidR="003F7946" w:rsidRPr="001B0DA6" w:rsidRDefault="003F7946" w:rsidP="003F7946">
      <w:pPr>
        <w:pStyle w:val="af"/>
        <w:rPr>
          <w:rFonts w:ascii="Courier New" w:hAnsi="Courier New" w:cs="Courier New"/>
        </w:rPr>
      </w:pPr>
      <w:r w:rsidRPr="001B0DA6">
        <w:rPr>
          <w:rFonts w:ascii="Courier New" w:hAnsi="Courier New" w:cs="Courier New"/>
        </w:rPr>
        <w:t>критерий Фишера                          Fp= 14.09    Fкp= 19.41</w:t>
      </w:r>
    </w:p>
    <w:p w14:paraId="1FB22CB7" w14:textId="77777777" w:rsidR="003F7946" w:rsidRPr="001B0DA6" w:rsidRDefault="003F7946" w:rsidP="003F7946">
      <w:pPr>
        <w:pStyle w:val="af"/>
        <w:rPr>
          <w:rFonts w:ascii="Courier New" w:hAnsi="Courier New" w:cs="Courier New"/>
        </w:rPr>
      </w:pPr>
    </w:p>
    <w:p w14:paraId="116A3164" w14:textId="77777777" w:rsidR="003F7946" w:rsidRDefault="003F7946" w:rsidP="003F7946">
      <w:pPr>
        <w:rPr>
          <w:rFonts w:ascii="Courier New" w:hAnsi="Courier New" w:cs="Courier New"/>
          <w:sz w:val="21"/>
          <w:szCs w:val="21"/>
        </w:rPr>
      </w:pPr>
      <w:r>
        <w:rPr>
          <w:rFonts w:ascii="Courier New" w:hAnsi="Courier New" w:cs="Courier New"/>
        </w:rPr>
        <w:br w:type="page"/>
      </w:r>
    </w:p>
    <w:p w14:paraId="31F572B1" w14:textId="77777777" w:rsidR="003F7946" w:rsidRPr="001B0DA6" w:rsidRDefault="003F7946" w:rsidP="003F7946">
      <w:pPr>
        <w:pStyle w:val="af"/>
        <w:rPr>
          <w:rFonts w:ascii="Courier New" w:hAnsi="Courier New" w:cs="Courier New"/>
        </w:rPr>
      </w:pPr>
    </w:p>
    <w:p w14:paraId="303DADF8" w14:textId="77777777" w:rsidR="003F7946" w:rsidRPr="001B0DA6" w:rsidRDefault="003F7946" w:rsidP="003F7946">
      <w:pPr>
        <w:pStyle w:val="af"/>
        <w:rPr>
          <w:rFonts w:ascii="Courier New" w:hAnsi="Courier New" w:cs="Courier New"/>
        </w:rPr>
      </w:pPr>
      <w:r w:rsidRPr="001B0DA6">
        <w:rPr>
          <w:rFonts w:ascii="Courier New" w:hAnsi="Courier New" w:cs="Courier New"/>
        </w:rPr>
        <w:t>РАСЧЕТ КОЭФФИЦИЕНТОВ РЕГРЕССИИ МЕТОДОМ НАИМЕНЬШИХ КВАДРАТОВ</w:t>
      </w:r>
    </w:p>
    <w:p w14:paraId="4947C960"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по линейному плану </w:t>
      </w:r>
    </w:p>
    <w:p w14:paraId="62055040"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с учетом межфакторных взаимодействий </w:t>
      </w:r>
    </w:p>
    <w:p w14:paraId="00E48211" w14:textId="77777777" w:rsidR="003F7946" w:rsidRPr="001B0DA6" w:rsidRDefault="003F7946" w:rsidP="003F7946">
      <w:pPr>
        <w:pStyle w:val="af"/>
        <w:rPr>
          <w:rFonts w:ascii="Courier New" w:hAnsi="Courier New" w:cs="Courier New"/>
        </w:rPr>
      </w:pPr>
    </w:p>
    <w:p w14:paraId="595E7F58" w14:textId="77777777" w:rsidR="003F7946" w:rsidRPr="001B0DA6" w:rsidRDefault="003F7946" w:rsidP="003F7946">
      <w:pPr>
        <w:pStyle w:val="af"/>
        <w:rPr>
          <w:rFonts w:ascii="Courier New" w:hAnsi="Courier New" w:cs="Courier New"/>
        </w:rPr>
      </w:pPr>
      <w:r w:rsidRPr="001B0DA6">
        <w:rPr>
          <w:rFonts w:ascii="Courier New" w:hAnsi="Courier New" w:cs="Courier New"/>
        </w:rPr>
        <w:t>Количество опытов N= 16,  коэффициентов KK=11,  факторов KF= 4</w:t>
      </w:r>
    </w:p>
    <w:p w14:paraId="19484384" w14:textId="77777777" w:rsidR="003F7946" w:rsidRPr="001B0DA6" w:rsidRDefault="003F7946" w:rsidP="003F7946">
      <w:pPr>
        <w:pStyle w:val="af"/>
        <w:rPr>
          <w:rFonts w:ascii="Courier New" w:hAnsi="Courier New" w:cs="Courier New"/>
        </w:rPr>
      </w:pPr>
      <w:r w:rsidRPr="001B0DA6">
        <w:rPr>
          <w:rFonts w:ascii="Courier New" w:hAnsi="Courier New" w:cs="Courier New"/>
        </w:rPr>
        <w:t>х1-темп.воды, оС; х2-вр.прор., ч; х3-вл.зерна, %; х4-темп.зерна, оС</w:t>
      </w:r>
    </w:p>
    <w:p w14:paraId="0452D727" w14:textId="77777777" w:rsidR="003F7946" w:rsidRPr="001B0DA6" w:rsidRDefault="003F7946" w:rsidP="003F7946">
      <w:pPr>
        <w:pStyle w:val="af"/>
        <w:rPr>
          <w:rFonts w:ascii="Courier New" w:hAnsi="Courier New" w:cs="Courier New"/>
        </w:rPr>
      </w:pPr>
    </w:p>
    <w:p w14:paraId="7914AF7B" w14:textId="77777777" w:rsidR="003F7946" w:rsidRPr="001B0DA6" w:rsidRDefault="003F7946" w:rsidP="003F7946">
      <w:pPr>
        <w:pStyle w:val="af"/>
        <w:rPr>
          <w:rFonts w:ascii="Courier New" w:hAnsi="Courier New" w:cs="Courier New"/>
        </w:rPr>
      </w:pPr>
      <w:r w:rsidRPr="001B0DA6">
        <w:rPr>
          <w:rFonts w:ascii="Courier New" w:hAnsi="Courier New" w:cs="Courier New"/>
        </w:rPr>
        <w:t>Y6-Протеин</w:t>
      </w:r>
      <w:r>
        <w:rPr>
          <w:rFonts w:ascii="Courier New" w:hAnsi="Courier New" w:cs="Courier New"/>
        </w:rPr>
        <w:t xml:space="preserve"> (Таза)</w:t>
      </w:r>
    </w:p>
    <w:p w14:paraId="299D0A5B" w14:textId="77777777" w:rsidR="003F7946" w:rsidRPr="001B0DA6" w:rsidRDefault="003F7946" w:rsidP="003F7946">
      <w:pPr>
        <w:pStyle w:val="af"/>
        <w:rPr>
          <w:rFonts w:ascii="Courier New" w:hAnsi="Courier New" w:cs="Courier New"/>
        </w:rPr>
      </w:pPr>
      <w:r w:rsidRPr="001B0DA6">
        <w:rPr>
          <w:rFonts w:ascii="Courier New" w:hAnsi="Courier New" w:cs="Courier New"/>
        </w:rPr>
        <w:t>Количество повторностей опытов   m = 1   m0= 0</w:t>
      </w:r>
    </w:p>
    <w:p w14:paraId="08A30487" w14:textId="77777777" w:rsidR="003F7946" w:rsidRPr="001B0DA6" w:rsidRDefault="003F7946" w:rsidP="003F7946">
      <w:pPr>
        <w:pStyle w:val="af"/>
        <w:rPr>
          <w:rFonts w:ascii="Courier New" w:hAnsi="Courier New" w:cs="Courier New"/>
        </w:rPr>
      </w:pPr>
    </w:p>
    <w:p w14:paraId="70F15CBF" w14:textId="77777777" w:rsidR="003F7946" w:rsidRPr="001B0DA6" w:rsidRDefault="003F7946" w:rsidP="003F7946">
      <w:pPr>
        <w:pStyle w:val="af"/>
        <w:rPr>
          <w:rFonts w:ascii="Courier New" w:hAnsi="Courier New" w:cs="Courier New"/>
        </w:rPr>
      </w:pPr>
      <w:r w:rsidRPr="001B0DA6">
        <w:rPr>
          <w:rFonts w:ascii="Courier New" w:hAnsi="Courier New" w:cs="Courier New"/>
        </w:rPr>
        <w:t>Коэффициенты регрессии (b) и их доверительные ошибки (e):</w:t>
      </w:r>
    </w:p>
    <w:p w14:paraId="768003F1"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b0 = 9.14208  b1 = 0.12216  b2 =-0.07234  b3 = 0.51214</w:t>
      </w:r>
    </w:p>
    <w:p w14:paraId="28243ECC"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b4 = 0.25333  b12= 0.00093  b13=-0.01181  b14= 0.00466</w:t>
      </w:r>
    </w:p>
    <w:p w14:paraId="1189D089"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b23= 0.00451  b24=-0.00081  b34=-0.01919</w:t>
      </w:r>
    </w:p>
    <w:p w14:paraId="6F11C2A0"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e0 =11.63608  e1 = 0.37387  e2 = 0.12419  e3 = 0.65764</w:t>
      </w:r>
    </w:p>
    <w:p w14:paraId="1764706F"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e4 = 0.36799  e12= 0.00251  e13= 0.02008  e14= 0.00753</w:t>
      </w:r>
    </w:p>
    <w:p w14:paraId="033A12FE"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e23= 0.00628  e24= 0.00235  e34= 0.01883</w:t>
      </w:r>
    </w:p>
    <w:p w14:paraId="65F74462" w14:textId="77777777" w:rsidR="003F7946" w:rsidRPr="002132F7" w:rsidRDefault="003F7946" w:rsidP="003F7946">
      <w:pPr>
        <w:pStyle w:val="af"/>
        <w:rPr>
          <w:rFonts w:ascii="Courier New" w:hAnsi="Courier New" w:cs="Courier New"/>
          <w:lang w:val="en-US"/>
        </w:rPr>
      </w:pPr>
    </w:p>
    <w:p w14:paraId="5A074097" w14:textId="77777777" w:rsidR="003F7946" w:rsidRPr="001B0DA6" w:rsidRDefault="003F7946" w:rsidP="003F7946">
      <w:pPr>
        <w:pStyle w:val="af"/>
        <w:rPr>
          <w:rFonts w:ascii="Courier New" w:hAnsi="Courier New" w:cs="Courier New"/>
        </w:rPr>
      </w:pPr>
      <w:r w:rsidRPr="001B0DA6">
        <w:rPr>
          <w:rFonts w:ascii="Courier New" w:hAnsi="Courier New" w:cs="Courier New"/>
        </w:rPr>
        <w:t>Значимые коэффициенты регрессии:</w:t>
      </w:r>
    </w:p>
    <w:p w14:paraId="6345BB4B" w14:textId="77777777" w:rsidR="003F7946" w:rsidRPr="001B0DA6" w:rsidRDefault="003F7946" w:rsidP="003F7946">
      <w:pPr>
        <w:pStyle w:val="af"/>
        <w:rPr>
          <w:rFonts w:ascii="Courier New" w:hAnsi="Courier New" w:cs="Courier New"/>
        </w:rPr>
      </w:pPr>
      <w:r w:rsidRPr="001B0DA6">
        <w:rPr>
          <w:rFonts w:ascii="Courier New" w:hAnsi="Courier New" w:cs="Courier New"/>
        </w:rPr>
        <w:t>b0 = 8.03411  b1 = 0.06158  b3 = 0.46276  b4 = 0.31919</w:t>
      </w:r>
    </w:p>
    <w:p w14:paraId="052F0F4E" w14:textId="77777777" w:rsidR="003F7946" w:rsidRPr="00AE3CCC" w:rsidRDefault="003F7946" w:rsidP="003F7946">
      <w:pPr>
        <w:pStyle w:val="af"/>
        <w:rPr>
          <w:rFonts w:ascii="Courier New" w:hAnsi="Courier New" w:cs="Courier New"/>
          <w:lang w:val="en-US"/>
        </w:rPr>
      </w:pPr>
      <w:r w:rsidRPr="002132F7">
        <w:rPr>
          <w:rFonts w:ascii="Courier New" w:hAnsi="Courier New" w:cs="Courier New"/>
          <w:lang w:val="en-US"/>
        </w:rPr>
        <w:t>b</w:t>
      </w:r>
      <w:r w:rsidRPr="00AE3CCC">
        <w:rPr>
          <w:rFonts w:ascii="Courier New" w:hAnsi="Courier New" w:cs="Courier New"/>
          <w:lang w:val="en-US"/>
        </w:rPr>
        <w:t>34=-0.01919</w:t>
      </w:r>
    </w:p>
    <w:p w14:paraId="796ADBC1"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e0 = 6.18766  e1 = 0.06025  e3 = 0.37087  e4 = 0.30650</w:t>
      </w:r>
    </w:p>
    <w:p w14:paraId="137D72B4"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e34= 0.01883</w:t>
      </w:r>
    </w:p>
    <w:p w14:paraId="4EA612F8" w14:textId="77777777" w:rsidR="003F7946" w:rsidRPr="002132F7" w:rsidRDefault="003F7946" w:rsidP="003F7946">
      <w:pPr>
        <w:pStyle w:val="af"/>
        <w:rPr>
          <w:rFonts w:ascii="Courier New" w:hAnsi="Courier New" w:cs="Courier New"/>
          <w:lang w:val="en-US"/>
        </w:rPr>
      </w:pPr>
    </w:p>
    <w:p w14:paraId="54329B0B"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w:t>
      </w:r>
    </w:p>
    <w:p w14:paraId="3472E4DD"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 xml:space="preserve"> N    X1    X2    X3    X4       Ycp    Yp      styp</w:t>
      </w:r>
    </w:p>
    <w:p w14:paraId="36C2D365" w14:textId="77777777" w:rsidR="003F7946" w:rsidRPr="001B0DA6" w:rsidRDefault="003F7946" w:rsidP="003F7946">
      <w:pPr>
        <w:pStyle w:val="af"/>
        <w:rPr>
          <w:rFonts w:ascii="Courier New" w:hAnsi="Courier New" w:cs="Courier New"/>
        </w:rPr>
      </w:pPr>
      <w:r w:rsidRPr="001B0DA6">
        <w:rPr>
          <w:rFonts w:ascii="Courier New" w:hAnsi="Courier New" w:cs="Courier New"/>
        </w:rPr>
        <w:t>----------------------------------------------------------</w:t>
      </w:r>
    </w:p>
    <w:p w14:paraId="6B348CC0"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1  15.00 24.00 19.00 26.00    15.41  16.57     7.52</w:t>
      </w:r>
    </w:p>
    <w:p w14:paraId="5A089164"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2  30.00 24.00 19.00 26.00    17.09  17.49     2.35</w:t>
      </w:r>
    </w:p>
    <w:p w14:paraId="15BE9C0C"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3  15.00 72.00 19.00 26.00    18.31  16.57     9.51</w:t>
      </w:r>
    </w:p>
    <w:p w14:paraId="4C752F5B"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4  30.00 72.00 19.00 26.00    17.31  17.49     1.05</w:t>
      </w:r>
    </w:p>
    <w:p w14:paraId="46A69C56"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5  15.00 24.00 13.00 26.00    16.87  16.79     0.50</w:t>
      </w:r>
    </w:p>
    <w:p w14:paraId="00C866C3"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6  30.00 24.00 13.00 26.00    19.23  17.71     7.91</w:t>
      </w:r>
    </w:p>
    <w:p w14:paraId="231B0050"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7  15.00 72.00 13.00 26.00    15.00  16.79    11.90</w:t>
      </w:r>
    </w:p>
    <w:p w14:paraId="5DE7BCC0"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8  30.00 72.00 13.00 26.00    17.89  17.71     1.01</w:t>
      </w:r>
    </w:p>
    <w:p w14:paraId="1E41063A"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9  15.00 24.00 19.00 10.00    18.04  17.30     4.13</w:t>
      </w:r>
    </w:p>
    <w:p w14:paraId="3F98B397" w14:textId="77777777" w:rsidR="003F7946" w:rsidRPr="001B0DA6" w:rsidRDefault="003F7946" w:rsidP="003F7946">
      <w:pPr>
        <w:pStyle w:val="af"/>
        <w:rPr>
          <w:rFonts w:ascii="Courier New" w:hAnsi="Courier New" w:cs="Courier New"/>
        </w:rPr>
      </w:pPr>
      <w:r w:rsidRPr="001B0DA6">
        <w:rPr>
          <w:rFonts w:ascii="Courier New" w:hAnsi="Courier New" w:cs="Courier New"/>
        </w:rPr>
        <w:t>10  30.00 24.00 19.00 10.00    17.16  18.22     6.17</w:t>
      </w:r>
    </w:p>
    <w:p w14:paraId="602E7D7F" w14:textId="77777777" w:rsidR="003F7946" w:rsidRPr="001B0DA6" w:rsidRDefault="003F7946" w:rsidP="003F7946">
      <w:pPr>
        <w:pStyle w:val="af"/>
        <w:rPr>
          <w:rFonts w:ascii="Courier New" w:hAnsi="Courier New" w:cs="Courier New"/>
        </w:rPr>
      </w:pPr>
      <w:r w:rsidRPr="001B0DA6">
        <w:rPr>
          <w:rFonts w:ascii="Courier New" w:hAnsi="Courier New" w:cs="Courier New"/>
        </w:rPr>
        <w:t>11  15.00 72.00 19.00 10.00    17.03  17.30     1.56</w:t>
      </w:r>
    </w:p>
    <w:p w14:paraId="72916293" w14:textId="77777777" w:rsidR="003F7946" w:rsidRPr="001B0DA6" w:rsidRDefault="003F7946" w:rsidP="003F7946">
      <w:pPr>
        <w:pStyle w:val="af"/>
        <w:rPr>
          <w:rFonts w:ascii="Courier New" w:hAnsi="Courier New" w:cs="Courier New"/>
        </w:rPr>
      </w:pPr>
      <w:r w:rsidRPr="001B0DA6">
        <w:rPr>
          <w:rFonts w:ascii="Courier New" w:hAnsi="Courier New" w:cs="Courier New"/>
        </w:rPr>
        <w:t>12  30.00 72.00 19.00 10.00    18.80  18.22     3.09</w:t>
      </w:r>
    </w:p>
    <w:p w14:paraId="4E7FA1C1" w14:textId="77777777" w:rsidR="003F7946" w:rsidRPr="001B0DA6" w:rsidRDefault="003F7946" w:rsidP="003F7946">
      <w:pPr>
        <w:pStyle w:val="af"/>
        <w:rPr>
          <w:rFonts w:ascii="Courier New" w:hAnsi="Courier New" w:cs="Courier New"/>
        </w:rPr>
      </w:pPr>
      <w:r w:rsidRPr="001B0DA6">
        <w:rPr>
          <w:rFonts w:ascii="Courier New" w:hAnsi="Courier New" w:cs="Courier New"/>
        </w:rPr>
        <w:t>13  15.00 24.00 13.00 10.00    16.09  15.67     2.61</w:t>
      </w:r>
    </w:p>
    <w:p w14:paraId="116D48CD" w14:textId="77777777" w:rsidR="003F7946" w:rsidRPr="001B0DA6" w:rsidRDefault="003F7946" w:rsidP="003F7946">
      <w:pPr>
        <w:pStyle w:val="af"/>
        <w:rPr>
          <w:rFonts w:ascii="Courier New" w:hAnsi="Courier New" w:cs="Courier New"/>
        </w:rPr>
      </w:pPr>
      <w:r w:rsidRPr="001B0DA6">
        <w:rPr>
          <w:rFonts w:ascii="Courier New" w:hAnsi="Courier New" w:cs="Courier New"/>
        </w:rPr>
        <w:t>14  30.00 24.00 13.00 10.00    15.29  16.59     8.53</w:t>
      </w:r>
    </w:p>
    <w:p w14:paraId="288E923A" w14:textId="77777777" w:rsidR="003F7946" w:rsidRPr="001B0DA6" w:rsidRDefault="003F7946" w:rsidP="003F7946">
      <w:pPr>
        <w:pStyle w:val="af"/>
        <w:rPr>
          <w:rFonts w:ascii="Courier New" w:hAnsi="Courier New" w:cs="Courier New"/>
        </w:rPr>
      </w:pPr>
      <w:r w:rsidRPr="001B0DA6">
        <w:rPr>
          <w:rFonts w:ascii="Courier New" w:hAnsi="Courier New" w:cs="Courier New"/>
        </w:rPr>
        <w:t>15  15.00 72.00 13.00 10.00    15.89  15.67     1.38</w:t>
      </w:r>
    </w:p>
    <w:p w14:paraId="008C85EE" w14:textId="77777777" w:rsidR="003F7946" w:rsidRPr="001B0DA6" w:rsidRDefault="003F7946" w:rsidP="003F7946">
      <w:pPr>
        <w:pStyle w:val="af"/>
        <w:rPr>
          <w:rFonts w:ascii="Courier New" w:hAnsi="Courier New" w:cs="Courier New"/>
        </w:rPr>
      </w:pPr>
      <w:r w:rsidRPr="001B0DA6">
        <w:rPr>
          <w:rFonts w:ascii="Courier New" w:hAnsi="Courier New" w:cs="Courier New"/>
        </w:rPr>
        <w:t>16  30.00 72.00 13.00 10.00    17.26  16.59     3.86</w:t>
      </w:r>
    </w:p>
    <w:p w14:paraId="29FA9A2F" w14:textId="77777777" w:rsidR="003F7946" w:rsidRPr="001B0DA6" w:rsidRDefault="003F7946" w:rsidP="003F7946">
      <w:pPr>
        <w:pStyle w:val="af"/>
        <w:rPr>
          <w:rFonts w:ascii="Courier New" w:hAnsi="Courier New" w:cs="Courier New"/>
        </w:rPr>
      </w:pPr>
      <w:r w:rsidRPr="001B0DA6">
        <w:rPr>
          <w:rFonts w:ascii="Courier New" w:hAnsi="Courier New" w:cs="Courier New"/>
        </w:rPr>
        <w:t>----------------------------------------------------------</w:t>
      </w:r>
    </w:p>
    <w:p w14:paraId="0DF9C2B0" w14:textId="77777777" w:rsidR="003F7946" w:rsidRPr="001B0DA6" w:rsidRDefault="003F7946" w:rsidP="003F7946">
      <w:pPr>
        <w:pStyle w:val="af"/>
        <w:rPr>
          <w:rFonts w:ascii="Courier New" w:hAnsi="Courier New" w:cs="Courier New"/>
        </w:rPr>
      </w:pPr>
    </w:p>
    <w:p w14:paraId="41AE8F19" w14:textId="77777777" w:rsidR="003F7946" w:rsidRPr="001B0DA6" w:rsidRDefault="003F7946" w:rsidP="003F7946">
      <w:pPr>
        <w:pStyle w:val="af"/>
        <w:rPr>
          <w:rFonts w:ascii="Courier New" w:hAnsi="Courier New" w:cs="Courier New"/>
        </w:rPr>
      </w:pPr>
      <w:r w:rsidRPr="001B0DA6">
        <w:rPr>
          <w:rFonts w:ascii="Courier New" w:hAnsi="Courier New" w:cs="Courier New"/>
        </w:rPr>
        <w:t>min  15.000  24.000  13.000  10.000           15.67</w:t>
      </w:r>
    </w:p>
    <w:p w14:paraId="60B49A45" w14:textId="77777777" w:rsidR="003F7946" w:rsidRPr="001B0DA6" w:rsidRDefault="003F7946" w:rsidP="003F7946">
      <w:pPr>
        <w:pStyle w:val="af"/>
        <w:rPr>
          <w:rFonts w:ascii="Courier New" w:hAnsi="Courier New" w:cs="Courier New"/>
        </w:rPr>
      </w:pPr>
      <w:r w:rsidRPr="001B0DA6">
        <w:rPr>
          <w:rFonts w:ascii="Courier New" w:hAnsi="Courier New" w:cs="Courier New"/>
        </w:rPr>
        <w:t>max  30.000  24.000  19.000  10.000           18.22</w:t>
      </w:r>
    </w:p>
    <w:p w14:paraId="0B8F25AE" w14:textId="77777777" w:rsidR="003F7946" w:rsidRPr="001B0DA6" w:rsidRDefault="003F7946" w:rsidP="003F7946">
      <w:pPr>
        <w:pStyle w:val="af"/>
        <w:rPr>
          <w:rFonts w:ascii="Courier New" w:hAnsi="Courier New" w:cs="Courier New"/>
        </w:rPr>
      </w:pPr>
    </w:p>
    <w:p w14:paraId="0DA54B2C" w14:textId="77777777" w:rsidR="003F7946" w:rsidRPr="001B0DA6" w:rsidRDefault="003F7946" w:rsidP="003F7946">
      <w:pPr>
        <w:pStyle w:val="af"/>
        <w:rPr>
          <w:rFonts w:ascii="Courier New" w:hAnsi="Courier New" w:cs="Courier New"/>
        </w:rPr>
      </w:pPr>
      <w:r w:rsidRPr="001B0DA6">
        <w:rPr>
          <w:rFonts w:ascii="Courier New" w:hAnsi="Courier New" w:cs="Courier New"/>
        </w:rPr>
        <w:t>Статистические показатели:</w:t>
      </w:r>
    </w:p>
    <w:p w14:paraId="19418AFD" w14:textId="77777777" w:rsidR="003F7946" w:rsidRPr="001B0DA6" w:rsidRDefault="003F7946" w:rsidP="003F7946">
      <w:pPr>
        <w:pStyle w:val="af"/>
        <w:rPr>
          <w:rFonts w:ascii="Courier New" w:hAnsi="Courier New" w:cs="Courier New"/>
        </w:rPr>
      </w:pPr>
      <w:r w:rsidRPr="001B0DA6">
        <w:rPr>
          <w:rFonts w:ascii="Courier New" w:hAnsi="Courier New" w:cs="Courier New"/>
        </w:rPr>
        <w:t>критерий Стьюдента                      tкp=  4.304</w:t>
      </w:r>
    </w:p>
    <w:p w14:paraId="027DC1A3" w14:textId="77777777" w:rsidR="003F7946" w:rsidRPr="001B0DA6" w:rsidRDefault="003F7946" w:rsidP="003F7946">
      <w:pPr>
        <w:pStyle w:val="af"/>
        <w:rPr>
          <w:rFonts w:ascii="Courier New" w:hAnsi="Courier New" w:cs="Courier New"/>
        </w:rPr>
      </w:pPr>
      <w:r w:rsidRPr="001B0DA6">
        <w:rPr>
          <w:rFonts w:ascii="Courier New" w:hAnsi="Courier New" w:cs="Courier New"/>
        </w:rPr>
        <w:t>дисперсия ошибки опыта и неадекватности s2y=  0.176400 s2ag=  1.323906</w:t>
      </w:r>
    </w:p>
    <w:p w14:paraId="2D7A46C2" w14:textId="77777777" w:rsidR="003F7946" w:rsidRPr="001B0DA6" w:rsidRDefault="003F7946" w:rsidP="003F7946">
      <w:pPr>
        <w:pStyle w:val="af"/>
        <w:rPr>
          <w:rFonts w:ascii="Courier New" w:hAnsi="Courier New" w:cs="Courier New"/>
        </w:rPr>
      </w:pPr>
      <w:r w:rsidRPr="001B0DA6">
        <w:rPr>
          <w:rFonts w:ascii="Courier New" w:hAnsi="Courier New" w:cs="Courier New"/>
        </w:rPr>
        <w:t>среднеквадратичное отклонение           sy =  0.420000 sag =  1.150611</w:t>
      </w:r>
    </w:p>
    <w:p w14:paraId="46F95154" w14:textId="77777777" w:rsidR="003F7946" w:rsidRPr="001B0DA6" w:rsidRDefault="003F7946" w:rsidP="003F7946">
      <w:pPr>
        <w:pStyle w:val="af"/>
        <w:rPr>
          <w:rFonts w:ascii="Courier New" w:hAnsi="Courier New" w:cs="Courier New"/>
        </w:rPr>
      </w:pPr>
      <w:r w:rsidRPr="001B0DA6">
        <w:rPr>
          <w:rFonts w:ascii="Courier New" w:hAnsi="Courier New" w:cs="Courier New"/>
        </w:rPr>
        <w:t>число степеней свободы                 Ns2y=  2     Ns2ag= 11</w:t>
      </w:r>
    </w:p>
    <w:p w14:paraId="65B1CD9E" w14:textId="77777777" w:rsidR="003F7946" w:rsidRPr="001B0DA6" w:rsidRDefault="003F7946" w:rsidP="003F7946">
      <w:pPr>
        <w:pStyle w:val="af"/>
        <w:rPr>
          <w:rFonts w:ascii="Courier New" w:hAnsi="Courier New" w:cs="Courier New"/>
        </w:rPr>
      </w:pPr>
      <w:r w:rsidRPr="001B0DA6">
        <w:rPr>
          <w:rFonts w:ascii="Courier New" w:hAnsi="Courier New" w:cs="Courier New"/>
        </w:rPr>
        <w:t>критерий Фишера                          Fp=  7.51    Fкp= 19.40</w:t>
      </w:r>
    </w:p>
    <w:p w14:paraId="712A18E3" w14:textId="77777777" w:rsidR="003F7946" w:rsidRPr="001B0DA6" w:rsidRDefault="003F7946" w:rsidP="003F7946">
      <w:pPr>
        <w:pStyle w:val="af"/>
        <w:rPr>
          <w:rFonts w:ascii="Courier New" w:hAnsi="Courier New" w:cs="Courier New"/>
        </w:rPr>
      </w:pPr>
    </w:p>
    <w:p w14:paraId="7709AB48" w14:textId="77777777" w:rsidR="003F7946" w:rsidRDefault="003F7946" w:rsidP="003F7946">
      <w:pPr>
        <w:rPr>
          <w:rFonts w:ascii="Courier New" w:hAnsi="Courier New" w:cs="Courier New"/>
          <w:sz w:val="21"/>
          <w:szCs w:val="21"/>
        </w:rPr>
      </w:pPr>
      <w:r>
        <w:rPr>
          <w:rFonts w:ascii="Courier New" w:hAnsi="Courier New" w:cs="Courier New"/>
        </w:rPr>
        <w:br w:type="page"/>
      </w:r>
    </w:p>
    <w:p w14:paraId="48FCDBDF" w14:textId="77777777" w:rsidR="003F7946" w:rsidRPr="001B0DA6" w:rsidRDefault="003F7946" w:rsidP="003F7946">
      <w:pPr>
        <w:pStyle w:val="af"/>
        <w:rPr>
          <w:rFonts w:ascii="Courier New" w:hAnsi="Courier New" w:cs="Courier New"/>
        </w:rPr>
      </w:pPr>
    </w:p>
    <w:p w14:paraId="278BD773" w14:textId="77777777" w:rsidR="003F7946" w:rsidRPr="00DA3ADD" w:rsidRDefault="003F7946" w:rsidP="003F7946">
      <w:pPr>
        <w:pStyle w:val="af"/>
        <w:rPr>
          <w:rFonts w:ascii="Courier New" w:hAnsi="Courier New" w:cs="Courier New"/>
        </w:rPr>
      </w:pPr>
      <w:r w:rsidRPr="00DA3ADD">
        <w:rPr>
          <w:rFonts w:ascii="Courier New" w:hAnsi="Courier New" w:cs="Courier New"/>
        </w:rPr>
        <w:t>РАСЧЕТ КОЭФФИЦИЕНТОВ РЕГРЕССИИ МЕТОДОМ НАИМЕНЬШИХ КВАДРАТОВ</w:t>
      </w:r>
    </w:p>
    <w:p w14:paraId="3AD51DA9" w14:textId="77777777" w:rsidR="003F7946" w:rsidRPr="00DA3ADD" w:rsidRDefault="003F7946" w:rsidP="003F7946">
      <w:pPr>
        <w:pStyle w:val="af"/>
        <w:rPr>
          <w:rFonts w:ascii="Courier New" w:hAnsi="Courier New" w:cs="Courier New"/>
        </w:rPr>
      </w:pPr>
      <w:r w:rsidRPr="00DA3ADD">
        <w:rPr>
          <w:rFonts w:ascii="Courier New" w:hAnsi="Courier New" w:cs="Courier New"/>
        </w:rPr>
        <w:t xml:space="preserve">по линейному плану </w:t>
      </w:r>
    </w:p>
    <w:p w14:paraId="1CDFAFCB" w14:textId="77777777" w:rsidR="003F7946" w:rsidRPr="00DA3ADD" w:rsidRDefault="003F7946" w:rsidP="003F7946">
      <w:pPr>
        <w:pStyle w:val="af"/>
        <w:rPr>
          <w:rFonts w:ascii="Courier New" w:hAnsi="Courier New" w:cs="Courier New"/>
        </w:rPr>
      </w:pPr>
      <w:r w:rsidRPr="00DA3ADD">
        <w:rPr>
          <w:rFonts w:ascii="Courier New" w:hAnsi="Courier New" w:cs="Courier New"/>
        </w:rPr>
        <w:t xml:space="preserve">с учетом межфакторных взаимодействий </w:t>
      </w:r>
    </w:p>
    <w:p w14:paraId="4C67B897" w14:textId="77777777" w:rsidR="003F7946" w:rsidRPr="00DA3ADD" w:rsidRDefault="003F7946" w:rsidP="003F7946">
      <w:pPr>
        <w:pStyle w:val="af"/>
        <w:rPr>
          <w:rFonts w:ascii="Courier New" w:hAnsi="Courier New" w:cs="Courier New"/>
        </w:rPr>
      </w:pPr>
    </w:p>
    <w:p w14:paraId="42215B63" w14:textId="77777777" w:rsidR="003F7946" w:rsidRPr="00DA3ADD" w:rsidRDefault="003F7946" w:rsidP="003F7946">
      <w:pPr>
        <w:pStyle w:val="af"/>
        <w:rPr>
          <w:rFonts w:ascii="Courier New" w:hAnsi="Courier New" w:cs="Courier New"/>
        </w:rPr>
      </w:pPr>
      <w:r w:rsidRPr="00DA3ADD">
        <w:rPr>
          <w:rFonts w:ascii="Courier New" w:hAnsi="Courier New" w:cs="Courier New"/>
        </w:rPr>
        <w:t>Количество опытов N= 16,  коэффициентов KK=11,  факторов KF= 4</w:t>
      </w:r>
    </w:p>
    <w:p w14:paraId="14BBB956" w14:textId="77777777" w:rsidR="003F7946" w:rsidRPr="00DA3ADD" w:rsidRDefault="003F7946" w:rsidP="003F7946">
      <w:pPr>
        <w:pStyle w:val="af"/>
        <w:rPr>
          <w:rFonts w:ascii="Courier New" w:hAnsi="Courier New" w:cs="Courier New"/>
        </w:rPr>
      </w:pPr>
      <w:r w:rsidRPr="00DA3ADD">
        <w:rPr>
          <w:rFonts w:ascii="Courier New" w:hAnsi="Courier New" w:cs="Courier New"/>
        </w:rPr>
        <w:t>х1-темп.воды, оС; х2-вр.прор., ч; х3-вл.зерна, %; х4-темп.зерна, оС</w:t>
      </w:r>
    </w:p>
    <w:p w14:paraId="00C1DFF4" w14:textId="77777777" w:rsidR="003F7946" w:rsidRPr="00DA3ADD" w:rsidRDefault="003F7946" w:rsidP="003F7946">
      <w:pPr>
        <w:pStyle w:val="af"/>
        <w:rPr>
          <w:rFonts w:ascii="Courier New" w:hAnsi="Courier New" w:cs="Courier New"/>
        </w:rPr>
      </w:pPr>
    </w:p>
    <w:p w14:paraId="28B94099" w14:textId="77777777" w:rsidR="003F7946" w:rsidRPr="00DA3ADD" w:rsidRDefault="003F7946" w:rsidP="003F7946">
      <w:pPr>
        <w:pStyle w:val="af"/>
        <w:rPr>
          <w:rFonts w:ascii="Courier New" w:hAnsi="Courier New" w:cs="Courier New"/>
        </w:rPr>
      </w:pPr>
      <w:r w:rsidRPr="00DA3ADD">
        <w:rPr>
          <w:rFonts w:ascii="Courier New" w:hAnsi="Courier New" w:cs="Courier New"/>
        </w:rPr>
        <w:t>Y7-Клечатка</w:t>
      </w:r>
      <w:r>
        <w:rPr>
          <w:rFonts w:ascii="Courier New" w:hAnsi="Courier New" w:cs="Courier New"/>
        </w:rPr>
        <w:t xml:space="preserve"> (Таза)</w:t>
      </w:r>
    </w:p>
    <w:p w14:paraId="65F006D2" w14:textId="77777777" w:rsidR="003F7946" w:rsidRPr="00DA3ADD" w:rsidRDefault="003F7946" w:rsidP="003F7946">
      <w:pPr>
        <w:pStyle w:val="af"/>
        <w:rPr>
          <w:rFonts w:ascii="Courier New" w:hAnsi="Courier New" w:cs="Courier New"/>
        </w:rPr>
      </w:pPr>
      <w:r w:rsidRPr="00DA3ADD">
        <w:rPr>
          <w:rFonts w:ascii="Courier New" w:hAnsi="Courier New" w:cs="Courier New"/>
        </w:rPr>
        <w:t>Количество повторностей опытов   m = 1   m0= 0</w:t>
      </w:r>
    </w:p>
    <w:p w14:paraId="44429871" w14:textId="77777777" w:rsidR="003F7946" w:rsidRPr="00DA3ADD" w:rsidRDefault="003F7946" w:rsidP="003F7946">
      <w:pPr>
        <w:pStyle w:val="af"/>
        <w:rPr>
          <w:rFonts w:ascii="Courier New" w:hAnsi="Courier New" w:cs="Courier New"/>
        </w:rPr>
      </w:pPr>
    </w:p>
    <w:p w14:paraId="49DF09A8" w14:textId="77777777" w:rsidR="003F7946" w:rsidRPr="00DA3ADD" w:rsidRDefault="003F7946" w:rsidP="003F7946">
      <w:pPr>
        <w:pStyle w:val="af"/>
        <w:rPr>
          <w:rFonts w:ascii="Courier New" w:hAnsi="Courier New" w:cs="Courier New"/>
        </w:rPr>
      </w:pPr>
      <w:r w:rsidRPr="00DA3ADD">
        <w:rPr>
          <w:rFonts w:ascii="Courier New" w:hAnsi="Courier New" w:cs="Courier New"/>
        </w:rPr>
        <w:t>Коэффициенты регрессии (b) и их доверительные ошибки (e):</w:t>
      </w:r>
    </w:p>
    <w:p w14:paraId="0C824D5F" w14:textId="77777777" w:rsidR="003F7946" w:rsidRPr="00741BAE" w:rsidRDefault="003F7946" w:rsidP="003F7946">
      <w:pPr>
        <w:pStyle w:val="af"/>
        <w:rPr>
          <w:rFonts w:ascii="Courier New" w:hAnsi="Courier New" w:cs="Courier New"/>
          <w:lang w:val="en-US"/>
        </w:rPr>
      </w:pPr>
      <w:r w:rsidRPr="00741BAE">
        <w:rPr>
          <w:rFonts w:ascii="Courier New" w:hAnsi="Courier New" w:cs="Courier New"/>
          <w:lang w:val="en-US"/>
        </w:rPr>
        <w:t>b0 = 3.14604  b1 = 0.02670  b2 = 0.00998  b3 =-0.10807</w:t>
      </w:r>
    </w:p>
    <w:p w14:paraId="7DDEF918" w14:textId="77777777" w:rsidR="003F7946" w:rsidRPr="00741BAE" w:rsidRDefault="003F7946" w:rsidP="003F7946">
      <w:pPr>
        <w:pStyle w:val="af"/>
        <w:rPr>
          <w:rFonts w:ascii="Courier New" w:hAnsi="Courier New" w:cs="Courier New"/>
          <w:lang w:val="en-US"/>
        </w:rPr>
      </w:pPr>
      <w:r w:rsidRPr="00741BAE">
        <w:rPr>
          <w:rFonts w:ascii="Courier New" w:hAnsi="Courier New" w:cs="Courier New"/>
          <w:lang w:val="en-US"/>
        </w:rPr>
        <w:t>b4 =-0.12781  b12= 0.00048  b13= 0.00069  b14=-0.00045</w:t>
      </w:r>
    </w:p>
    <w:p w14:paraId="6E0707C6" w14:textId="77777777" w:rsidR="003F7946" w:rsidRPr="00741BAE" w:rsidRDefault="003F7946" w:rsidP="003F7946">
      <w:pPr>
        <w:pStyle w:val="af"/>
        <w:rPr>
          <w:rFonts w:ascii="Courier New" w:hAnsi="Courier New" w:cs="Courier New"/>
          <w:lang w:val="en-US"/>
        </w:rPr>
      </w:pPr>
      <w:r w:rsidRPr="00741BAE">
        <w:rPr>
          <w:rFonts w:ascii="Courier New" w:hAnsi="Courier New" w:cs="Courier New"/>
          <w:lang w:val="en-US"/>
        </w:rPr>
        <w:t>b23=-0.00037  b24=-0.00028  b34= 0.00883</w:t>
      </w:r>
    </w:p>
    <w:p w14:paraId="1EC23317" w14:textId="77777777" w:rsidR="003F7946" w:rsidRPr="00741BAE" w:rsidRDefault="003F7946" w:rsidP="003F7946">
      <w:pPr>
        <w:pStyle w:val="af"/>
        <w:rPr>
          <w:rFonts w:ascii="Courier New" w:hAnsi="Courier New" w:cs="Courier New"/>
          <w:lang w:val="en-US"/>
        </w:rPr>
      </w:pPr>
      <w:r w:rsidRPr="00741BAE">
        <w:rPr>
          <w:rFonts w:ascii="Courier New" w:hAnsi="Courier New" w:cs="Courier New"/>
          <w:lang w:val="en-US"/>
        </w:rPr>
        <w:t>e0 = 3.87869  e1 = 0.12462  e2 = 0.04140  e3 = 0.21921</w:t>
      </w:r>
    </w:p>
    <w:p w14:paraId="1B2EAC16" w14:textId="77777777" w:rsidR="003F7946" w:rsidRPr="00447D5F" w:rsidRDefault="003F7946" w:rsidP="003F7946">
      <w:pPr>
        <w:pStyle w:val="af"/>
        <w:rPr>
          <w:rFonts w:ascii="Courier New" w:hAnsi="Courier New" w:cs="Courier New"/>
          <w:lang w:val="en-US"/>
        </w:rPr>
      </w:pPr>
      <w:r w:rsidRPr="00741BAE">
        <w:rPr>
          <w:rFonts w:ascii="Courier New" w:hAnsi="Courier New" w:cs="Courier New"/>
          <w:lang w:val="en-US"/>
        </w:rPr>
        <w:t>e</w:t>
      </w:r>
      <w:r w:rsidRPr="00447D5F">
        <w:rPr>
          <w:rFonts w:ascii="Courier New" w:hAnsi="Courier New" w:cs="Courier New"/>
          <w:lang w:val="en-US"/>
        </w:rPr>
        <w:t xml:space="preserve">4 = 0.12266  </w:t>
      </w:r>
      <w:r w:rsidRPr="00741BAE">
        <w:rPr>
          <w:rFonts w:ascii="Courier New" w:hAnsi="Courier New" w:cs="Courier New"/>
          <w:lang w:val="en-US"/>
        </w:rPr>
        <w:t>e</w:t>
      </w:r>
      <w:r w:rsidRPr="00447D5F">
        <w:rPr>
          <w:rFonts w:ascii="Courier New" w:hAnsi="Courier New" w:cs="Courier New"/>
          <w:lang w:val="en-US"/>
        </w:rPr>
        <w:t xml:space="preserve">12= 0.00084  </w:t>
      </w:r>
      <w:r w:rsidRPr="00741BAE">
        <w:rPr>
          <w:rFonts w:ascii="Courier New" w:hAnsi="Courier New" w:cs="Courier New"/>
          <w:lang w:val="en-US"/>
        </w:rPr>
        <w:t>e</w:t>
      </w:r>
      <w:r w:rsidRPr="00447D5F">
        <w:rPr>
          <w:rFonts w:ascii="Courier New" w:hAnsi="Courier New" w:cs="Courier New"/>
          <w:lang w:val="en-US"/>
        </w:rPr>
        <w:t xml:space="preserve">13= 0.00669  </w:t>
      </w:r>
      <w:r w:rsidRPr="00741BAE">
        <w:rPr>
          <w:rFonts w:ascii="Courier New" w:hAnsi="Courier New" w:cs="Courier New"/>
          <w:lang w:val="en-US"/>
        </w:rPr>
        <w:t>e</w:t>
      </w:r>
      <w:r w:rsidRPr="00447D5F">
        <w:rPr>
          <w:rFonts w:ascii="Courier New" w:hAnsi="Courier New" w:cs="Courier New"/>
          <w:lang w:val="en-US"/>
        </w:rPr>
        <w:t>14= 0.00251</w:t>
      </w:r>
    </w:p>
    <w:p w14:paraId="688C7A58" w14:textId="77777777" w:rsidR="003F7946" w:rsidRPr="00447D5F" w:rsidRDefault="003F7946" w:rsidP="003F7946">
      <w:pPr>
        <w:pStyle w:val="af"/>
        <w:rPr>
          <w:rFonts w:ascii="Courier New" w:hAnsi="Courier New" w:cs="Courier New"/>
          <w:lang w:val="en-US"/>
        </w:rPr>
      </w:pPr>
      <w:r w:rsidRPr="00741BAE">
        <w:rPr>
          <w:rFonts w:ascii="Courier New" w:hAnsi="Courier New" w:cs="Courier New"/>
          <w:lang w:val="en-US"/>
        </w:rPr>
        <w:t>e</w:t>
      </w:r>
      <w:r w:rsidRPr="00447D5F">
        <w:rPr>
          <w:rFonts w:ascii="Courier New" w:hAnsi="Courier New" w:cs="Courier New"/>
          <w:lang w:val="en-US"/>
        </w:rPr>
        <w:t xml:space="preserve">23= 0.00209  </w:t>
      </w:r>
      <w:r w:rsidRPr="00741BAE">
        <w:rPr>
          <w:rFonts w:ascii="Courier New" w:hAnsi="Courier New" w:cs="Courier New"/>
          <w:lang w:val="en-US"/>
        </w:rPr>
        <w:t>e</w:t>
      </w:r>
      <w:r w:rsidRPr="00447D5F">
        <w:rPr>
          <w:rFonts w:ascii="Courier New" w:hAnsi="Courier New" w:cs="Courier New"/>
          <w:lang w:val="en-US"/>
        </w:rPr>
        <w:t xml:space="preserve">24= 0.00078  </w:t>
      </w:r>
      <w:r w:rsidRPr="00741BAE">
        <w:rPr>
          <w:rFonts w:ascii="Courier New" w:hAnsi="Courier New" w:cs="Courier New"/>
          <w:lang w:val="en-US"/>
        </w:rPr>
        <w:t>e</w:t>
      </w:r>
      <w:r w:rsidRPr="00447D5F">
        <w:rPr>
          <w:rFonts w:ascii="Courier New" w:hAnsi="Courier New" w:cs="Courier New"/>
          <w:lang w:val="en-US"/>
        </w:rPr>
        <w:t>34= 0.00628</w:t>
      </w:r>
    </w:p>
    <w:p w14:paraId="703E5E34" w14:textId="77777777" w:rsidR="003F7946" w:rsidRPr="00447D5F" w:rsidRDefault="003F7946" w:rsidP="003F7946">
      <w:pPr>
        <w:pStyle w:val="af"/>
        <w:rPr>
          <w:rFonts w:ascii="Courier New" w:hAnsi="Courier New" w:cs="Courier New"/>
          <w:lang w:val="en-US"/>
        </w:rPr>
      </w:pPr>
    </w:p>
    <w:p w14:paraId="23B0E1BC" w14:textId="77777777" w:rsidR="003F7946" w:rsidRPr="00DA3ADD" w:rsidRDefault="003F7946" w:rsidP="003F7946">
      <w:pPr>
        <w:pStyle w:val="af"/>
        <w:rPr>
          <w:rFonts w:ascii="Courier New" w:hAnsi="Courier New" w:cs="Courier New"/>
        </w:rPr>
      </w:pPr>
      <w:r w:rsidRPr="00DA3ADD">
        <w:rPr>
          <w:rFonts w:ascii="Courier New" w:hAnsi="Courier New" w:cs="Courier New"/>
        </w:rPr>
        <w:t>Значимые коэффициенты регрессии:</w:t>
      </w:r>
    </w:p>
    <w:p w14:paraId="53D0B20D" w14:textId="77777777" w:rsidR="003F7946" w:rsidRPr="00E75F44" w:rsidRDefault="003F7946" w:rsidP="003F7946">
      <w:pPr>
        <w:pStyle w:val="af"/>
        <w:rPr>
          <w:rFonts w:ascii="Courier New" w:hAnsi="Courier New" w:cs="Courier New"/>
        </w:rPr>
      </w:pPr>
      <w:r w:rsidRPr="00135A2E">
        <w:rPr>
          <w:rFonts w:ascii="Courier New" w:hAnsi="Courier New" w:cs="Courier New"/>
          <w:lang w:val="en-US"/>
        </w:rPr>
        <w:t>b</w:t>
      </w:r>
      <w:r w:rsidRPr="00E75F44">
        <w:rPr>
          <w:rFonts w:ascii="Courier New" w:hAnsi="Courier New" w:cs="Courier New"/>
        </w:rPr>
        <w:t xml:space="preserve">0 = 1.32172  </w:t>
      </w:r>
      <w:r w:rsidRPr="00135A2E">
        <w:rPr>
          <w:rFonts w:ascii="Courier New" w:hAnsi="Courier New" w:cs="Courier New"/>
          <w:lang w:val="en-US"/>
        </w:rPr>
        <w:t>b</w:t>
      </w:r>
      <w:r w:rsidRPr="00E75F44">
        <w:rPr>
          <w:rFonts w:ascii="Courier New" w:hAnsi="Courier New" w:cs="Courier New"/>
        </w:rPr>
        <w:t xml:space="preserve">1 = 0.05292  </w:t>
      </w:r>
      <w:r w:rsidRPr="00135A2E">
        <w:rPr>
          <w:rFonts w:ascii="Courier New" w:hAnsi="Courier New" w:cs="Courier New"/>
          <w:lang w:val="en-US"/>
        </w:rPr>
        <w:t>b</w:t>
      </w:r>
      <w:r w:rsidRPr="00E75F44">
        <w:rPr>
          <w:rFonts w:ascii="Courier New" w:hAnsi="Courier New" w:cs="Courier New"/>
        </w:rPr>
        <w:t xml:space="preserve">2 = 0.00977  </w:t>
      </w:r>
      <w:r w:rsidRPr="00135A2E">
        <w:rPr>
          <w:rFonts w:ascii="Courier New" w:hAnsi="Courier New" w:cs="Courier New"/>
          <w:lang w:val="en-US"/>
        </w:rPr>
        <w:t>b</w:t>
      </w:r>
      <w:r w:rsidRPr="00E75F44">
        <w:rPr>
          <w:rFonts w:ascii="Courier New" w:hAnsi="Courier New" w:cs="Courier New"/>
        </w:rPr>
        <w:t>4 =-0.06956</w:t>
      </w:r>
    </w:p>
    <w:p w14:paraId="084B84E0" w14:textId="77777777" w:rsidR="003F7946" w:rsidRPr="00AE3CCC" w:rsidRDefault="003F7946" w:rsidP="003F7946">
      <w:pPr>
        <w:pStyle w:val="af"/>
        <w:rPr>
          <w:rFonts w:ascii="Courier New" w:hAnsi="Courier New" w:cs="Courier New"/>
          <w:lang w:val="en-US"/>
        </w:rPr>
      </w:pPr>
      <w:r w:rsidRPr="00741BAE">
        <w:rPr>
          <w:rFonts w:ascii="Courier New" w:hAnsi="Courier New" w:cs="Courier New"/>
          <w:lang w:val="en-US"/>
        </w:rPr>
        <w:t>b</w:t>
      </w:r>
      <w:r w:rsidRPr="00AE3CCC">
        <w:rPr>
          <w:rFonts w:ascii="Courier New" w:hAnsi="Courier New" w:cs="Courier New"/>
          <w:lang w:val="en-US"/>
        </w:rPr>
        <w:t>34= 0.00371</w:t>
      </w:r>
    </w:p>
    <w:p w14:paraId="54354B48" w14:textId="77777777" w:rsidR="003F7946" w:rsidRPr="00741BAE" w:rsidRDefault="003F7946" w:rsidP="003F7946">
      <w:pPr>
        <w:pStyle w:val="af"/>
        <w:rPr>
          <w:rFonts w:ascii="Courier New" w:hAnsi="Courier New" w:cs="Courier New"/>
          <w:lang w:val="en-US"/>
        </w:rPr>
      </w:pPr>
      <w:r w:rsidRPr="00741BAE">
        <w:rPr>
          <w:rFonts w:ascii="Courier New" w:hAnsi="Courier New" w:cs="Courier New"/>
          <w:lang w:val="en-US"/>
        </w:rPr>
        <w:t>e0 = 0.65764  e1 = 0.02008  e2 = 0.00628  e4 = 0.04492</w:t>
      </w:r>
    </w:p>
    <w:p w14:paraId="1B95F50E" w14:textId="77777777" w:rsidR="003F7946" w:rsidRPr="00741BAE" w:rsidRDefault="003F7946" w:rsidP="003F7946">
      <w:pPr>
        <w:pStyle w:val="af"/>
        <w:rPr>
          <w:rFonts w:ascii="Courier New" w:hAnsi="Courier New" w:cs="Courier New"/>
          <w:lang w:val="en-US"/>
        </w:rPr>
      </w:pPr>
      <w:r w:rsidRPr="00741BAE">
        <w:rPr>
          <w:rFonts w:ascii="Courier New" w:hAnsi="Courier New" w:cs="Courier New"/>
          <w:lang w:val="en-US"/>
        </w:rPr>
        <w:t>e34= 0.00255</w:t>
      </w:r>
    </w:p>
    <w:p w14:paraId="62E6E324" w14:textId="77777777" w:rsidR="003F7946" w:rsidRPr="00741BAE" w:rsidRDefault="003F7946" w:rsidP="003F7946">
      <w:pPr>
        <w:pStyle w:val="af"/>
        <w:rPr>
          <w:rFonts w:ascii="Courier New" w:hAnsi="Courier New" w:cs="Courier New"/>
          <w:lang w:val="en-US"/>
        </w:rPr>
      </w:pPr>
    </w:p>
    <w:p w14:paraId="4EA4B9BD" w14:textId="77777777" w:rsidR="003F7946" w:rsidRPr="00741BAE" w:rsidRDefault="003F7946" w:rsidP="003F7946">
      <w:pPr>
        <w:pStyle w:val="af"/>
        <w:rPr>
          <w:rFonts w:ascii="Courier New" w:hAnsi="Courier New" w:cs="Courier New"/>
          <w:lang w:val="en-US"/>
        </w:rPr>
      </w:pPr>
      <w:r w:rsidRPr="00741BAE">
        <w:rPr>
          <w:rFonts w:ascii="Courier New" w:hAnsi="Courier New" w:cs="Courier New"/>
          <w:lang w:val="en-US"/>
        </w:rPr>
        <w:t>----------------------------------------------------------</w:t>
      </w:r>
    </w:p>
    <w:p w14:paraId="20766373" w14:textId="77777777" w:rsidR="003F7946" w:rsidRPr="00741BAE" w:rsidRDefault="003F7946" w:rsidP="003F7946">
      <w:pPr>
        <w:pStyle w:val="af"/>
        <w:rPr>
          <w:rFonts w:ascii="Courier New" w:hAnsi="Courier New" w:cs="Courier New"/>
          <w:lang w:val="en-US"/>
        </w:rPr>
      </w:pPr>
      <w:r w:rsidRPr="00741BAE">
        <w:rPr>
          <w:rFonts w:ascii="Courier New" w:hAnsi="Courier New" w:cs="Courier New"/>
          <w:lang w:val="en-US"/>
        </w:rPr>
        <w:t xml:space="preserve"> N    X1    X2    X3    X4       Ycp    Yp      styp</w:t>
      </w:r>
    </w:p>
    <w:p w14:paraId="78D1F9CE" w14:textId="77777777" w:rsidR="003F7946" w:rsidRPr="00DA3ADD" w:rsidRDefault="003F7946" w:rsidP="003F7946">
      <w:pPr>
        <w:pStyle w:val="af"/>
        <w:rPr>
          <w:rFonts w:ascii="Courier New" w:hAnsi="Courier New" w:cs="Courier New"/>
        </w:rPr>
      </w:pPr>
      <w:r w:rsidRPr="00DA3ADD">
        <w:rPr>
          <w:rFonts w:ascii="Courier New" w:hAnsi="Courier New" w:cs="Courier New"/>
        </w:rPr>
        <w:t>----------------------------------------------------------</w:t>
      </w:r>
    </w:p>
    <w:p w14:paraId="2A695B88" w14:textId="77777777" w:rsidR="003F7946" w:rsidRPr="00DA3ADD" w:rsidRDefault="003F7946" w:rsidP="003F7946">
      <w:pPr>
        <w:pStyle w:val="af"/>
        <w:rPr>
          <w:rFonts w:ascii="Courier New" w:hAnsi="Courier New" w:cs="Courier New"/>
        </w:rPr>
      </w:pPr>
      <w:r w:rsidRPr="00DA3ADD">
        <w:rPr>
          <w:rFonts w:ascii="Courier New" w:hAnsi="Courier New" w:cs="Courier New"/>
        </w:rPr>
        <w:t xml:space="preserve"> 1  15.00 24.00 19.00 26.00     1.98   2.37    19.85</w:t>
      </w:r>
    </w:p>
    <w:p w14:paraId="26E94873" w14:textId="77777777" w:rsidR="003F7946" w:rsidRPr="00DA3ADD" w:rsidRDefault="003F7946" w:rsidP="003F7946">
      <w:pPr>
        <w:pStyle w:val="af"/>
        <w:rPr>
          <w:rFonts w:ascii="Courier New" w:hAnsi="Courier New" w:cs="Courier New"/>
        </w:rPr>
      </w:pPr>
      <w:r w:rsidRPr="00DA3ADD">
        <w:rPr>
          <w:rFonts w:ascii="Courier New" w:hAnsi="Courier New" w:cs="Courier New"/>
        </w:rPr>
        <w:t xml:space="preserve"> 2  30.00 24.00 19.00 26.00     3.44   3.17     7.94</w:t>
      </w:r>
    </w:p>
    <w:p w14:paraId="5E8D27A9" w14:textId="77777777" w:rsidR="003F7946" w:rsidRPr="00DA3ADD" w:rsidRDefault="003F7946" w:rsidP="003F7946">
      <w:pPr>
        <w:pStyle w:val="af"/>
        <w:rPr>
          <w:rFonts w:ascii="Courier New" w:hAnsi="Courier New" w:cs="Courier New"/>
        </w:rPr>
      </w:pPr>
      <w:r w:rsidRPr="00DA3ADD">
        <w:rPr>
          <w:rFonts w:ascii="Courier New" w:hAnsi="Courier New" w:cs="Courier New"/>
        </w:rPr>
        <w:t xml:space="preserve"> 3  15.00 72.00 19.00 26.00     3.68   2.84    22.78</w:t>
      </w:r>
    </w:p>
    <w:p w14:paraId="68376DF6" w14:textId="77777777" w:rsidR="003F7946" w:rsidRPr="00DA3ADD" w:rsidRDefault="003F7946" w:rsidP="003F7946">
      <w:pPr>
        <w:pStyle w:val="af"/>
        <w:rPr>
          <w:rFonts w:ascii="Courier New" w:hAnsi="Courier New" w:cs="Courier New"/>
        </w:rPr>
      </w:pPr>
      <w:r w:rsidRPr="00DA3ADD">
        <w:rPr>
          <w:rFonts w:ascii="Courier New" w:hAnsi="Courier New" w:cs="Courier New"/>
        </w:rPr>
        <w:t xml:space="preserve"> 4  30.00 72.00 19.00 26.00     3.19   3.64    13.96</w:t>
      </w:r>
    </w:p>
    <w:p w14:paraId="318261F7" w14:textId="77777777" w:rsidR="003F7946" w:rsidRPr="00DA3ADD" w:rsidRDefault="003F7946" w:rsidP="003F7946">
      <w:pPr>
        <w:pStyle w:val="af"/>
        <w:rPr>
          <w:rFonts w:ascii="Courier New" w:hAnsi="Courier New" w:cs="Courier New"/>
        </w:rPr>
      </w:pPr>
      <w:r w:rsidRPr="00DA3ADD">
        <w:rPr>
          <w:rFonts w:ascii="Courier New" w:hAnsi="Courier New" w:cs="Courier New"/>
        </w:rPr>
        <w:t xml:space="preserve"> 5  15.00 24.00 13.00 26.00     2.32   1.79    22.65</w:t>
      </w:r>
    </w:p>
    <w:p w14:paraId="71F51446" w14:textId="77777777" w:rsidR="003F7946" w:rsidRPr="00DA3ADD" w:rsidRDefault="003F7946" w:rsidP="003F7946">
      <w:pPr>
        <w:pStyle w:val="af"/>
        <w:rPr>
          <w:rFonts w:ascii="Courier New" w:hAnsi="Courier New" w:cs="Courier New"/>
        </w:rPr>
      </w:pPr>
      <w:r w:rsidRPr="00DA3ADD">
        <w:rPr>
          <w:rFonts w:ascii="Courier New" w:hAnsi="Courier New" w:cs="Courier New"/>
        </w:rPr>
        <w:t xml:space="preserve"> 6  30.00 24.00 13.00 26.00     2.40   2.59     7.84</w:t>
      </w:r>
    </w:p>
    <w:p w14:paraId="6217AF93" w14:textId="77777777" w:rsidR="003F7946" w:rsidRPr="00DA3ADD" w:rsidRDefault="003F7946" w:rsidP="003F7946">
      <w:pPr>
        <w:pStyle w:val="af"/>
        <w:rPr>
          <w:rFonts w:ascii="Courier New" w:hAnsi="Courier New" w:cs="Courier New"/>
        </w:rPr>
      </w:pPr>
      <w:r w:rsidRPr="00DA3ADD">
        <w:rPr>
          <w:rFonts w:ascii="Courier New" w:hAnsi="Courier New" w:cs="Courier New"/>
        </w:rPr>
        <w:t xml:space="preserve"> 7  15.00 72.00 13.00 26.00     1.40   2.26    61.66</w:t>
      </w:r>
    </w:p>
    <w:p w14:paraId="41B774D7" w14:textId="77777777" w:rsidR="003F7946" w:rsidRPr="00DA3ADD" w:rsidRDefault="003F7946" w:rsidP="003F7946">
      <w:pPr>
        <w:pStyle w:val="af"/>
        <w:rPr>
          <w:rFonts w:ascii="Courier New" w:hAnsi="Courier New" w:cs="Courier New"/>
        </w:rPr>
      </w:pPr>
      <w:r w:rsidRPr="00DA3ADD">
        <w:rPr>
          <w:rFonts w:ascii="Courier New" w:hAnsi="Courier New" w:cs="Courier New"/>
        </w:rPr>
        <w:t xml:space="preserve"> 8  30.00 72.00 13.00 26.00     3.31   3.06     7.64</w:t>
      </w:r>
    </w:p>
    <w:p w14:paraId="360A3F29" w14:textId="77777777" w:rsidR="003F7946" w:rsidRPr="00DA3ADD" w:rsidRDefault="003F7946" w:rsidP="003F7946">
      <w:pPr>
        <w:pStyle w:val="af"/>
        <w:rPr>
          <w:rFonts w:ascii="Courier New" w:hAnsi="Courier New" w:cs="Courier New"/>
        </w:rPr>
      </w:pPr>
      <w:r w:rsidRPr="00DA3ADD">
        <w:rPr>
          <w:rFonts w:ascii="Courier New" w:hAnsi="Courier New" w:cs="Courier New"/>
        </w:rPr>
        <w:t xml:space="preserve"> 9  15.00 24.00 19.00 10.00     2.42   2.36     2.53</w:t>
      </w:r>
    </w:p>
    <w:p w14:paraId="4225E6AE" w14:textId="77777777" w:rsidR="003F7946" w:rsidRPr="00DA3ADD" w:rsidRDefault="003F7946" w:rsidP="003F7946">
      <w:pPr>
        <w:pStyle w:val="af"/>
        <w:rPr>
          <w:rFonts w:ascii="Courier New" w:hAnsi="Courier New" w:cs="Courier New"/>
        </w:rPr>
      </w:pPr>
      <w:r w:rsidRPr="00DA3ADD">
        <w:rPr>
          <w:rFonts w:ascii="Courier New" w:hAnsi="Courier New" w:cs="Courier New"/>
        </w:rPr>
        <w:t>10  30.00 24.00 19.00 10.00     3.10   3.15     1.69</w:t>
      </w:r>
    </w:p>
    <w:p w14:paraId="430F726F" w14:textId="77777777" w:rsidR="003F7946" w:rsidRPr="00DA3ADD" w:rsidRDefault="003F7946" w:rsidP="003F7946">
      <w:pPr>
        <w:pStyle w:val="af"/>
        <w:rPr>
          <w:rFonts w:ascii="Courier New" w:hAnsi="Courier New" w:cs="Courier New"/>
        </w:rPr>
      </w:pPr>
      <w:r w:rsidRPr="00DA3ADD">
        <w:rPr>
          <w:rFonts w:ascii="Courier New" w:hAnsi="Courier New" w:cs="Courier New"/>
        </w:rPr>
        <w:t>11  15.00 72.00 19.00 10.00     2.04   2.83    38.60</w:t>
      </w:r>
    </w:p>
    <w:p w14:paraId="42A5E244" w14:textId="77777777" w:rsidR="003F7946" w:rsidRPr="00DA3ADD" w:rsidRDefault="003F7946" w:rsidP="003F7946">
      <w:pPr>
        <w:pStyle w:val="af"/>
        <w:rPr>
          <w:rFonts w:ascii="Courier New" w:hAnsi="Courier New" w:cs="Courier New"/>
        </w:rPr>
      </w:pPr>
      <w:r w:rsidRPr="00DA3ADD">
        <w:rPr>
          <w:rFonts w:ascii="Courier New" w:hAnsi="Courier New" w:cs="Courier New"/>
        </w:rPr>
        <w:t>12  30.00 72.00 19.00 10.00     3.69   3.62     1.86</w:t>
      </w:r>
    </w:p>
    <w:p w14:paraId="70E631A7" w14:textId="77777777" w:rsidR="003F7946" w:rsidRPr="00DA3ADD" w:rsidRDefault="003F7946" w:rsidP="003F7946">
      <w:pPr>
        <w:pStyle w:val="af"/>
        <w:rPr>
          <w:rFonts w:ascii="Courier New" w:hAnsi="Courier New" w:cs="Courier New"/>
        </w:rPr>
      </w:pPr>
      <w:r w:rsidRPr="00DA3ADD">
        <w:rPr>
          <w:rFonts w:ascii="Courier New" w:hAnsi="Courier New" w:cs="Courier New"/>
        </w:rPr>
        <w:t>13  15.00 24.00 13.00 10.00     2.29   2.14     6.71</w:t>
      </w:r>
    </w:p>
    <w:p w14:paraId="4A0BC389" w14:textId="77777777" w:rsidR="003F7946" w:rsidRPr="00DA3ADD" w:rsidRDefault="003F7946" w:rsidP="003F7946">
      <w:pPr>
        <w:pStyle w:val="af"/>
        <w:rPr>
          <w:rFonts w:ascii="Courier New" w:hAnsi="Courier New" w:cs="Courier New"/>
        </w:rPr>
      </w:pPr>
      <w:r w:rsidRPr="00DA3ADD">
        <w:rPr>
          <w:rFonts w:ascii="Courier New" w:hAnsi="Courier New" w:cs="Courier New"/>
        </w:rPr>
        <w:t>14  30.00 24.00 13.00 10.00     2.55   2.93    14.90</w:t>
      </w:r>
    </w:p>
    <w:p w14:paraId="40593FF4" w14:textId="77777777" w:rsidR="003F7946" w:rsidRPr="00DA3ADD" w:rsidRDefault="003F7946" w:rsidP="003F7946">
      <w:pPr>
        <w:pStyle w:val="af"/>
        <w:rPr>
          <w:rFonts w:ascii="Courier New" w:hAnsi="Courier New" w:cs="Courier New"/>
        </w:rPr>
      </w:pPr>
      <w:r w:rsidRPr="00DA3ADD">
        <w:rPr>
          <w:rFonts w:ascii="Courier New" w:hAnsi="Courier New" w:cs="Courier New"/>
        </w:rPr>
        <w:t>15  15.00 72.00 13.00 10.00     3.07   2.61    15.15</w:t>
      </w:r>
    </w:p>
    <w:p w14:paraId="3AF73DAC" w14:textId="77777777" w:rsidR="003F7946" w:rsidRPr="00DA3ADD" w:rsidRDefault="003F7946" w:rsidP="003F7946">
      <w:pPr>
        <w:pStyle w:val="af"/>
        <w:rPr>
          <w:rFonts w:ascii="Courier New" w:hAnsi="Courier New" w:cs="Courier New"/>
        </w:rPr>
      </w:pPr>
      <w:r w:rsidRPr="00DA3ADD">
        <w:rPr>
          <w:rFonts w:ascii="Courier New" w:hAnsi="Courier New" w:cs="Courier New"/>
        </w:rPr>
        <w:t>16  30.00 72.00 13.00 10.00     3.87   3.40    12.18</w:t>
      </w:r>
    </w:p>
    <w:p w14:paraId="3A05B4A5" w14:textId="77777777" w:rsidR="003F7946" w:rsidRPr="00DA3ADD" w:rsidRDefault="003F7946" w:rsidP="003F7946">
      <w:pPr>
        <w:pStyle w:val="af"/>
        <w:rPr>
          <w:rFonts w:ascii="Courier New" w:hAnsi="Courier New" w:cs="Courier New"/>
        </w:rPr>
      </w:pPr>
      <w:r w:rsidRPr="00DA3ADD">
        <w:rPr>
          <w:rFonts w:ascii="Courier New" w:hAnsi="Courier New" w:cs="Courier New"/>
        </w:rPr>
        <w:t>----------------------------------------------------------</w:t>
      </w:r>
    </w:p>
    <w:p w14:paraId="07EFEA86" w14:textId="77777777" w:rsidR="003F7946" w:rsidRPr="00DA3ADD" w:rsidRDefault="003F7946" w:rsidP="003F7946">
      <w:pPr>
        <w:pStyle w:val="af"/>
        <w:rPr>
          <w:rFonts w:ascii="Courier New" w:hAnsi="Courier New" w:cs="Courier New"/>
        </w:rPr>
      </w:pPr>
    </w:p>
    <w:p w14:paraId="1A04BC39" w14:textId="77777777" w:rsidR="003F7946" w:rsidRPr="00DA3ADD" w:rsidRDefault="003F7946" w:rsidP="003F7946">
      <w:pPr>
        <w:pStyle w:val="af"/>
        <w:rPr>
          <w:rFonts w:ascii="Courier New" w:hAnsi="Courier New" w:cs="Courier New"/>
        </w:rPr>
      </w:pPr>
      <w:r w:rsidRPr="00DA3ADD">
        <w:rPr>
          <w:rFonts w:ascii="Courier New" w:hAnsi="Courier New" w:cs="Courier New"/>
        </w:rPr>
        <w:t>min  15.000  24.000  13.000  26.000            1.79</w:t>
      </w:r>
    </w:p>
    <w:p w14:paraId="42B58A42" w14:textId="77777777" w:rsidR="003F7946" w:rsidRPr="00DA3ADD" w:rsidRDefault="003F7946" w:rsidP="003F7946">
      <w:pPr>
        <w:pStyle w:val="af"/>
        <w:rPr>
          <w:rFonts w:ascii="Courier New" w:hAnsi="Courier New" w:cs="Courier New"/>
        </w:rPr>
      </w:pPr>
      <w:r w:rsidRPr="00DA3ADD">
        <w:rPr>
          <w:rFonts w:ascii="Courier New" w:hAnsi="Courier New" w:cs="Courier New"/>
        </w:rPr>
        <w:t>max  30.000  72.000  19.000  26.000            3.64</w:t>
      </w:r>
    </w:p>
    <w:p w14:paraId="4985DE9E" w14:textId="77777777" w:rsidR="003F7946" w:rsidRPr="00DA3ADD" w:rsidRDefault="003F7946" w:rsidP="003F7946">
      <w:pPr>
        <w:pStyle w:val="af"/>
        <w:rPr>
          <w:rFonts w:ascii="Courier New" w:hAnsi="Courier New" w:cs="Courier New"/>
        </w:rPr>
      </w:pPr>
    </w:p>
    <w:p w14:paraId="2FBA28AB" w14:textId="77777777" w:rsidR="003F7946" w:rsidRPr="00DA3ADD" w:rsidRDefault="003F7946" w:rsidP="003F7946">
      <w:pPr>
        <w:pStyle w:val="af"/>
        <w:rPr>
          <w:rFonts w:ascii="Courier New" w:hAnsi="Courier New" w:cs="Courier New"/>
        </w:rPr>
      </w:pPr>
      <w:r w:rsidRPr="00DA3ADD">
        <w:rPr>
          <w:rFonts w:ascii="Courier New" w:hAnsi="Courier New" w:cs="Courier New"/>
        </w:rPr>
        <w:t>Статистические показатели:</w:t>
      </w:r>
    </w:p>
    <w:p w14:paraId="13B6F6B9" w14:textId="77777777" w:rsidR="003F7946" w:rsidRPr="00DA3ADD" w:rsidRDefault="003F7946" w:rsidP="003F7946">
      <w:pPr>
        <w:pStyle w:val="af"/>
        <w:rPr>
          <w:rFonts w:ascii="Courier New" w:hAnsi="Courier New" w:cs="Courier New"/>
        </w:rPr>
      </w:pPr>
      <w:r w:rsidRPr="00DA3ADD">
        <w:rPr>
          <w:rFonts w:ascii="Courier New" w:hAnsi="Courier New" w:cs="Courier New"/>
        </w:rPr>
        <w:t>критерий Стьюдента                      tкp=  4.304</w:t>
      </w:r>
    </w:p>
    <w:p w14:paraId="6D23DF6F" w14:textId="77777777" w:rsidR="003F7946" w:rsidRPr="00DA3ADD" w:rsidRDefault="003F7946" w:rsidP="003F7946">
      <w:pPr>
        <w:pStyle w:val="af"/>
        <w:rPr>
          <w:rFonts w:ascii="Courier New" w:hAnsi="Courier New" w:cs="Courier New"/>
        </w:rPr>
      </w:pPr>
      <w:r w:rsidRPr="00DA3ADD">
        <w:rPr>
          <w:rFonts w:ascii="Courier New" w:hAnsi="Courier New" w:cs="Courier New"/>
        </w:rPr>
        <w:t>дисперсия ошибки опыта и неадекватности s2y=  0.019600 s2ag=  0.317162</w:t>
      </w:r>
    </w:p>
    <w:p w14:paraId="143FA96D" w14:textId="77777777" w:rsidR="003F7946" w:rsidRPr="00DA3ADD" w:rsidRDefault="003F7946" w:rsidP="003F7946">
      <w:pPr>
        <w:pStyle w:val="af"/>
        <w:rPr>
          <w:rFonts w:ascii="Courier New" w:hAnsi="Courier New" w:cs="Courier New"/>
        </w:rPr>
      </w:pPr>
      <w:r w:rsidRPr="00DA3ADD">
        <w:rPr>
          <w:rFonts w:ascii="Courier New" w:hAnsi="Courier New" w:cs="Courier New"/>
        </w:rPr>
        <w:t>среднеквадратичное отклонение           sy =  0.140000 sag =  0.563171</w:t>
      </w:r>
    </w:p>
    <w:p w14:paraId="69537710" w14:textId="77777777" w:rsidR="003F7946" w:rsidRPr="00DA3ADD" w:rsidRDefault="003F7946" w:rsidP="003F7946">
      <w:pPr>
        <w:pStyle w:val="af"/>
        <w:rPr>
          <w:rFonts w:ascii="Courier New" w:hAnsi="Courier New" w:cs="Courier New"/>
        </w:rPr>
      </w:pPr>
      <w:r w:rsidRPr="00DA3ADD">
        <w:rPr>
          <w:rFonts w:ascii="Courier New" w:hAnsi="Courier New" w:cs="Courier New"/>
        </w:rPr>
        <w:t>число степеней свободы                 Ns2y=  2     Ns2ag= 11</w:t>
      </w:r>
    </w:p>
    <w:p w14:paraId="420B910E" w14:textId="77777777" w:rsidR="003F7946" w:rsidRPr="00DA3ADD" w:rsidRDefault="003F7946" w:rsidP="003F7946">
      <w:pPr>
        <w:pStyle w:val="af"/>
        <w:rPr>
          <w:rFonts w:ascii="Courier New" w:hAnsi="Courier New" w:cs="Courier New"/>
        </w:rPr>
      </w:pPr>
      <w:r w:rsidRPr="00DA3ADD">
        <w:rPr>
          <w:rFonts w:ascii="Courier New" w:hAnsi="Courier New" w:cs="Courier New"/>
        </w:rPr>
        <w:t>критерий Фишера                          Fp= 16.18    Fкp= 19.40</w:t>
      </w:r>
    </w:p>
    <w:p w14:paraId="50C8A3AC" w14:textId="77777777" w:rsidR="003F7946" w:rsidRPr="001B0DA6" w:rsidRDefault="003F7946" w:rsidP="003F7946">
      <w:pPr>
        <w:pStyle w:val="af"/>
        <w:rPr>
          <w:rFonts w:ascii="Courier New" w:hAnsi="Courier New" w:cs="Courier New"/>
        </w:rPr>
      </w:pPr>
    </w:p>
    <w:p w14:paraId="3C3BD24E" w14:textId="77777777" w:rsidR="003F7946" w:rsidRDefault="003F7946" w:rsidP="003F7946">
      <w:pPr>
        <w:rPr>
          <w:rFonts w:ascii="Courier New" w:hAnsi="Courier New" w:cs="Courier New"/>
          <w:sz w:val="21"/>
          <w:szCs w:val="21"/>
        </w:rPr>
      </w:pPr>
      <w:r>
        <w:rPr>
          <w:rFonts w:ascii="Courier New" w:hAnsi="Courier New" w:cs="Courier New"/>
        </w:rPr>
        <w:br w:type="page"/>
      </w:r>
    </w:p>
    <w:p w14:paraId="5DFFC57D" w14:textId="77777777" w:rsidR="003F7946" w:rsidRPr="001B0DA6" w:rsidRDefault="003F7946" w:rsidP="003F7946">
      <w:pPr>
        <w:pStyle w:val="af"/>
        <w:rPr>
          <w:rFonts w:ascii="Courier New" w:hAnsi="Courier New" w:cs="Courier New"/>
        </w:rPr>
      </w:pPr>
    </w:p>
    <w:p w14:paraId="38482D5E" w14:textId="77777777" w:rsidR="003F7946" w:rsidRPr="001B0DA6" w:rsidRDefault="003F7946" w:rsidP="003F7946">
      <w:pPr>
        <w:pStyle w:val="af"/>
        <w:rPr>
          <w:rFonts w:ascii="Courier New" w:hAnsi="Courier New" w:cs="Courier New"/>
        </w:rPr>
      </w:pPr>
      <w:r w:rsidRPr="001B0DA6">
        <w:rPr>
          <w:rFonts w:ascii="Courier New" w:hAnsi="Courier New" w:cs="Courier New"/>
        </w:rPr>
        <w:t>РАСЧЕТ КОЭФФИЦИЕНТОВ РЕГРЕССИИ МЕТОДОМ НАИМЕНЬШИХ КВАДРАТОВ</w:t>
      </w:r>
    </w:p>
    <w:p w14:paraId="44014AA3"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по линейному плану </w:t>
      </w:r>
    </w:p>
    <w:p w14:paraId="009920BE"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с учетом межфакторных взаимодействий </w:t>
      </w:r>
    </w:p>
    <w:p w14:paraId="0D89BE1E" w14:textId="77777777" w:rsidR="003F7946" w:rsidRPr="001B0DA6" w:rsidRDefault="003F7946" w:rsidP="003F7946">
      <w:pPr>
        <w:pStyle w:val="af"/>
        <w:rPr>
          <w:rFonts w:ascii="Courier New" w:hAnsi="Courier New" w:cs="Courier New"/>
        </w:rPr>
      </w:pPr>
    </w:p>
    <w:p w14:paraId="784F3500" w14:textId="77777777" w:rsidR="003F7946" w:rsidRPr="001B0DA6" w:rsidRDefault="003F7946" w:rsidP="003F7946">
      <w:pPr>
        <w:pStyle w:val="af"/>
        <w:rPr>
          <w:rFonts w:ascii="Courier New" w:hAnsi="Courier New" w:cs="Courier New"/>
        </w:rPr>
      </w:pPr>
      <w:r w:rsidRPr="001B0DA6">
        <w:rPr>
          <w:rFonts w:ascii="Courier New" w:hAnsi="Courier New" w:cs="Courier New"/>
        </w:rPr>
        <w:t>Количество опытов N= 16,  коэффициентов KK=11,  факторов KF= 4</w:t>
      </w:r>
    </w:p>
    <w:p w14:paraId="11B13DDF" w14:textId="77777777" w:rsidR="003F7946" w:rsidRPr="001B0DA6" w:rsidRDefault="003F7946" w:rsidP="003F7946">
      <w:pPr>
        <w:pStyle w:val="af"/>
        <w:rPr>
          <w:rFonts w:ascii="Courier New" w:hAnsi="Courier New" w:cs="Courier New"/>
        </w:rPr>
      </w:pPr>
      <w:r w:rsidRPr="001B0DA6">
        <w:rPr>
          <w:rFonts w:ascii="Courier New" w:hAnsi="Courier New" w:cs="Courier New"/>
        </w:rPr>
        <w:t>х1-темп.воды, оС; х2-вр.прор., ч; х3-вл.зерна, %; х4-темп.зерна, оС</w:t>
      </w:r>
    </w:p>
    <w:p w14:paraId="579F4F6E" w14:textId="77777777" w:rsidR="003F7946" w:rsidRPr="001B0DA6" w:rsidRDefault="003F7946" w:rsidP="003F7946">
      <w:pPr>
        <w:pStyle w:val="af"/>
        <w:rPr>
          <w:rFonts w:ascii="Courier New" w:hAnsi="Courier New" w:cs="Courier New"/>
        </w:rPr>
      </w:pPr>
    </w:p>
    <w:p w14:paraId="15B70A60" w14:textId="77777777" w:rsidR="003F7946" w:rsidRPr="001B0DA6" w:rsidRDefault="003F7946" w:rsidP="003F7946">
      <w:pPr>
        <w:pStyle w:val="af"/>
        <w:rPr>
          <w:rFonts w:ascii="Courier New" w:hAnsi="Courier New" w:cs="Courier New"/>
        </w:rPr>
      </w:pPr>
      <w:r w:rsidRPr="001B0DA6">
        <w:rPr>
          <w:rFonts w:ascii="Courier New" w:hAnsi="Courier New" w:cs="Courier New"/>
        </w:rPr>
        <w:t>8-БЭВ</w:t>
      </w:r>
      <w:r>
        <w:rPr>
          <w:rFonts w:ascii="Courier New" w:hAnsi="Courier New" w:cs="Courier New"/>
        </w:rPr>
        <w:t xml:space="preserve"> (Таза)</w:t>
      </w:r>
    </w:p>
    <w:p w14:paraId="2A15CF6E" w14:textId="77777777" w:rsidR="003F7946" w:rsidRPr="001B0DA6" w:rsidRDefault="003F7946" w:rsidP="003F7946">
      <w:pPr>
        <w:pStyle w:val="af"/>
        <w:rPr>
          <w:rFonts w:ascii="Courier New" w:hAnsi="Courier New" w:cs="Courier New"/>
        </w:rPr>
      </w:pPr>
      <w:r w:rsidRPr="001B0DA6">
        <w:rPr>
          <w:rFonts w:ascii="Courier New" w:hAnsi="Courier New" w:cs="Courier New"/>
        </w:rPr>
        <w:t>Количество повторностей опытов   m = 1   m0= 0</w:t>
      </w:r>
    </w:p>
    <w:p w14:paraId="21C37E89" w14:textId="77777777" w:rsidR="003F7946" w:rsidRPr="001B0DA6" w:rsidRDefault="003F7946" w:rsidP="003F7946">
      <w:pPr>
        <w:pStyle w:val="af"/>
        <w:rPr>
          <w:rFonts w:ascii="Courier New" w:hAnsi="Courier New" w:cs="Courier New"/>
        </w:rPr>
      </w:pPr>
    </w:p>
    <w:p w14:paraId="63DA23DC" w14:textId="77777777" w:rsidR="003F7946" w:rsidRPr="001B0DA6" w:rsidRDefault="003F7946" w:rsidP="003F7946">
      <w:pPr>
        <w:pStyle w:val="af"/>
        <w:rPr>
          <w:rFonts w:ascii="Courier New" w:hAnsi="Courier New" w:cs="Courier New"/>
        </w:rPr>
      </w:pPr>
      <w:r w:rsidRPr="001B0DA6">
        <w:rPr>
          <w:rFonts w:ascii="Courier New" w:hAnsi="Courier New" w:cs="Courier New"/>
        </w:rPr>
        <w:t>Коэффициенты регрессии (b) и их доверительные ошибки (e):</w:t>
      </w:r>
    </w:p>
    <w:p w14:paraId="429EA3CF"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b0 =755.13771  b1 =-1.24258  b2 = 0.89968  b3 =-4.77271</w:t>
      </w:r>
    </w:p>
    <w:p w14:paraId="5AFF23D3"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b4 =-2.98010  b12=-0.02226  b13= 0.08967  b14=-0.02404</w:t>
      </w:r>
    </w:p>
    <w:p w14:paraId="090E3783"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b23=-0.04976  b24= 0.00785  b34= 0.19510</w:t>
      </w:r>
    </w:p>
    <w:p w14:paraId="0174589D"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e0 =279.81998  e1 = 8.99080  e2 = 2.98647  e3 =15.81462</w:t>
      </w:r>
    </w:p>
    <w:p w14:paraId="67781F1A"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e4 = 8.84933  e12= 0.06037  e13= 0.48296  e14= 0.18111</w:t>
      </w:r>
    </w:p>
    <w:p w14:paraId="064E1EC3"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e23= 0.15092  e24= 0.05660  e34= 0.45277</w:t>
      </w:r>
    </w:p>
    <w:p w14:paraId="7DFED682" w14:textId="77777777" w:rsidR="003F7946" w:rsidRPr="002132F7" w:rsidRDefault="003F7946" w:rsidP="003F7946">
      <w:pPr>
        <w:pStyle w:val="af"/>
        <w:rPr>
          <w:rFonts w:ascii="Courier New" w:hAnsi="Courier New" w:cs="Courier New"/>
          <w:lang w:val="en-US"/>
        </w:rPr>
      </w:pPr>
    </w:p>
    <w:p w14:paraId="347837DB" w14:textId="77777777" w:rsidR="003F7946" w:rsidRPr="001B0DA6" w:rsidRDefault="003F7946" w:rsidP="003F7946">
      <w:pPr>
        <w:pStyle w:val="af"/>
        <w:rPr>
          <w:rFonts w:ascii="Courier New" w:hAnsi="Courier New" w:cs="Courier New"/>
        </w:rPr>
      </w:pPr>
      <w:r w:rsidRPr="001B0DA6">
        <w:rPr>
          <w:rFonts w:ascii="Courier New" w:hAnsi="Courier New" w:cs="Courier New"/>
        </w:rPr>
        <w:t>Значимые коэффициенты регрессии:</w:t>
      </w:r>
    </w:p>
    <w:p w14:paraId="0303A581" w14:textId="77777777" w:rsidR="003F7946" w:rsidRPr="001B0DA6" w:rsidRDefault="003F7946" w:rsidP="003F7946">
      <w:pPr>
        <w:pStyle w:val="af"/>
        <w:rPr>
          <w:rFonts w:ascii="Courier New" w:hAnsi="Courier New" w:cs="Courier New"/>
        </w:rPr>
      </w:pPr>
      <w:r w:rsidRPr="001B0DA6">
        <w:rPr>
          <w:rFonts w:ascii="Courier New" w:hAnsi="Courier New" w:cs="Courier New"/>
        </w:rPr>
        <w:t>b0 =663.61750</w:t>
      </w:r>
    </w:p>
    <w:p w14:paraId="3DF0EA47" w14:textId="77777777" w:rsidR="003F7946" w:rsidRPr="001B0DA6" w:rsidRDefault="003F7946" w:rsidP="003F7946">
      <w:pPr>
        <w:pStyle w:val="af"/>
        <w:rPr>
          <w:rFonts w:ascii="Courier New" w:hAnsi="Courier New" w:cs="Courier New"/>
        </w:rPr>
      </w:pPr>
      <w:r w:rsidRPr="001B0DA6">
        <w:rPr>
          <w:rFonts w:ascii="Courier New" w:hAnsi="Courier New" w:cs="Courier New"/>
        </w:rPr>
        <w:t>e0 =10.86651</w:t>
      </w:r>
    </w:p>
    <w:p w14:paraId="5E588A46" w14:textId="77777777" w:rsidR="003F7946" w:rsidRPr="001B0DA6" w:rsidRDefault="003F7946" w:rsidP="003F7946">
      <w:pPr>
        <w:pStyle w:val="af"/>
        <w:rPr>
          <w:rFonts w:ascii="Courier New" w:hAnsi="Courier New" w:cs="Courier New"/>
        </w:rPr>
      </w:pPr>
    </w:p>
    <w:p w14:paraId="05BD802A"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w:t>
      </w:r>
    </w:p>
    <w:p w14:paraId="51EA91D7"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 xml:space="preserve"> N    X1    X2    X3    X4       Ycp    Yp      styp</w:t>
      </w:r>
    </w:p>
    <w:p w14:paraId="2EE9C2FE" w14:textId="77777777" w:rsidR="003F7946" w:rsidRPr="001B0DA6" w:rsidRDefault="003F7946" w:rsidP="003F7946">
      <w:pPr>
        <w:pStyle w:val="af"/>
        <w:rPr>
          <w:rFonts w:ascii="Courier New" w:hAnsi="Courier New" w:cs="Courier New"/>
        </w:rPr>
      </w:pPr>
      <w:r w:rsidRPr="001B0DA6">
        <w:rPr>
          <w:rFonts w:ascii="Courier New" w:hAnsi="Courier New" w:cs="Courier New"/>
        </w:rPr>
        <w:t>----------------------------------------------------------</w:t>
      </w:r>
    </w:p>
    <w:p w14:paraId="58EA549A"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1  15.00 24.00 19.00 26.00   685.20 663.62     3.15</w:t>
      </w:r>
    </w:p>
    <w:p w14:paraId="30BC78FB"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2  30.00 24.00 19.00 26.00   668.30 663.62     0.70</w:t>
      </w:r>
    </w:p>
    <w:p w14:paraId="4979F147"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3  15.00 72.00 19.00 26.00   646.80 663.62     2.60</w:t>
      </w:r>
    </w:p>
    <w:p w14:paraId="6629FE31"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4  30.00 72.00 19.00 26.00   652.60 663.62     1.69</w:t>
      </w:r>
    </w:p>
    <w:p w14:paraId="74098FFD"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5  15.00 24.00 13.00 26.00   666.00 663.62     0.36</w:t>
      </w:r>
    </w:p>
    <w:p w14:paraId="2DE5D638"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6  30.00 24.00 13.00 26.00   652.80 663.62     1.66</w:t>
      </w:r>
    </w:p>
    <w:p w14:paraId="6557FF2E"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7  15.00 72.00 13.00 26.00   700.80 663.62     5.31</w:t>
      </w:r>
    </w:p>
    <w:p w14:paraId="7BE56392"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8  30.00 72.00 13.00 26.00   635.00 663.62     4.51</w:t>
      </w:r>
    </w:p>
    <w:p w14:paraId="2A29CC68"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9  15.00 24.00 19.00 10.00   664.70 663.62     0.16</w:t>
      </w:r>
    </w:p>
    <w:p w14:paraId="209368B5" w14:textId="77777777" w:rsidR="003F7946" w:rsidRPr="001B0DA6" w:rsidRDefault="003F7946" w:rsidP="003F7946">
      <w:pPr>
        <w:pStyle w:val="af"/>
        <w:rPr>
          <w:rFonts w:ascii="Courier New" w:hAnsi="Courier New" w:cs="Courier New"/>
        </w:rPr>
      </w:pPr>
      <w:r w:rsidRPr="001B0DA6">
        <w:rPr>
          <w:rFonts w:ascii="Courier New" w:hAnsi="Courier New" w:cs="Courier New"/>
        </w:rPr>
        <w:t>10  30.00 24.00 19.00 10.00   655.60 663.62     1.22</w:t>
      </w:r>
    </w:p>
    <w:p w14:paraId="5224A0B3" w14:textId="77777777" w:rsidR="003F7946" w:rsidRPr="001B0DA6" w:rsidRDefault="003F7946" w:rsidP="003F7946">
      <w:pPr>
        <w:pStyle w:val="af"/>
        <w:rPr>
          <w:rFonts w:ascii="Courier New" w:hAnsi="Courier New" w:cs="Courier New"/>
        </w:rPr>
      </w:pPr>
      <w:r w:rsidRPr="001B0DA6">
        <w:rPr>
          <w:rFonts w:ascii="Courier New" w:hAnsi="Courier New" w:cs="Courier New"/>
        </w:rPr>
        <w:t>11  15.00 72.00 19.00 10.00   669.40 663.62     0.86</w:t>
      </w:r>
    </w:p>
    <w:p w14:paraId="6235CEAA" w14:textId="77777777" w:rsidR="003F7946" w:rsidRPr="001B0DA6" w:rsidRDefault="003F7946" w:rsidP="003F7946">
      <w:pPr>
        <w:pStyle w:val="af"/>
        <w:rPr>
          <w:rFonts w:ascii="Courier New" w:hAnsi="Courier New" w:cs="Courier New"/>
        </w:rPr>
      </w:pPr>
      <w:r w:rsidRPr="001B0DA6">
        <w:rPr>
          <w:rFonts w:ascii="Courier New" w:hAnsi="Courier New" w:cs="Courier New"/>
        </w:rPr>
        <w:t>12  30.00 72.00 19.00 10.00   627.18 663.62     5.81</w:t>
      </w:r>
    </w:p>
    <w:p w14:paraId="45462F37" w14:textId="77777777" w:rsidR="003F7946" w:rsidRPr="001B0DA6" w:rsidRDefault="003F7946" w:rsidP="003F7946">
      <w:pPr>
        <w:pStyle w:val="af"/>
        <w:rPr>
          <w:rFonts w:ascii="Courier New" w:hAnsi="Courier New" w:cs="Courier New"/>
        </w:rPr>
      </w:pPr>
      <w:r w:rsidRPr="001B0DA6">
        <w:rPr>
          <w:rFonts w:ascii="Courier New" w:hAnsi="Courier New" w:cs="Courier New"/>
        </w:rPr>
        <w:t>13  15.00 24.00 13.00 10.00   686.40 663.62     3.32</w:t>
      </w:r>
    </w:p>
    <w:p w14:paraId="308E3A8E" w14:textId="77777777" w:rsidR="003F7946" w:rsidRPr="001B0DA6" w:rsidRDefault="003F7946" w:rsidP="003F7946">
      <w:pPr>
        <w:pStyle w:val="af"/>
        <w:rPr>
          <w:rFonts w:ascii="Courier New" w:hAnsi="Courier New" w:cs="Courier New"/>
        </w:rPr>
      </w:pPr>
      <w:r w:rsidRPr="001B0DA6">
        <w:rPr>
          <w:rFonts w:ascii="Courier New" w:hAnsi="Courier New" w:cs="Courier New"/>
        </w:rPr>
        <w:t>14  30.00 24.00 13.00 10.00   679.10 663.62     2.28</w:t>
      </w:r>
    </w:p>
    <w:p w14:paraId="5B6930CD" w14:textId="77777777" w:rsidR="003F7946" w:rsidRPr="001B0DA6" w:rsidRDefault="003F7946" w:rsidP="003F7946">
      <w:pPr>
        <w:pStyle w:val="af"/>
        <w:rPr>
          <w:rFonts w:ascii="Courier New" w:hAnsi="Courier New" w:cs="Courier New"/>
        </w:rPr>
      </w:pPr>
      <w:r w:rsidRPr="001B0DA6">
        <w:rPr>
          <w:rFonts w:ascii="Courier New" w:hAnsi="Courier New" w:cs="Courier New"/>
        </w:rPr>
        <w:t>15  15.00 72.00 13.00 10.00   668.20 663.62     0.69</w:t>
      </w:r>
    </w:p>
    <w:p w14:paraId="6D8212CB" w14:textId="77777777" w:rsidR="003F7946" w:rsidRPr="001B0DA6" w:rsidRDefault="003F7946" w:rsidP="003F7946">
      <w:pPr>
        <w:pStyle w:val="af"/>
        <w:rPr>
          <w:rFonts w:ascii="Courier New" w:hAnsi="Courier New" w:cs="Courier New"/>
        </w:rPr>
      </w:pPr>
      <w:r w:rsidRPr="001B0DA6">
        <w:rPr>
          <w:rFonts w:ascii="Courier New" w:hAnsi="Courier New" w:cs="Courier New"/>
        </w:rPr>
        <w:t>16  30.00 72.00 13.00 10.00   659.80 663.62     0.58</w:t>
      </w:r>
    </w:p>
    <w:p w14:paraId="3217EC49" w14:textId="77777777" w:rsidR="003F7946" w:rsidRPr="001B0DA6" w:rsidRDefault="003F7946" w:rsidP="003F7946">
      <w:pPr>
        <w:pStyle w:val="af"/>
        <w:rPr>
          <w:rFonts w:ascii="Courier New" w:hAnsi="Courier New" w:cs="Courier New"/>
        </w:rPr>
      </w:pPr>
      <w:r w:rsidRPr="001B0DA6">
        <w:rPr>
          <w:rFonts w:ascii="Courier New" w:hAnsi="Courier New" w:cs="Courier New"/>
        </w:rPr>
        <w:t>----------------------------------------------------------</w:t>
      </w:r>
    </w:p>
    <w:p w14:paraId="5AD06DC8" w14:textId="77777777" w:rsidR="003F7946" w:rsidRPr="001B0DA6" w:rsidRDefault="003F7946" w:rsidP="003F7946">
      <w:pPr>
        <w:pStyle w:val="af"/>
        <w:rPr>
          <w:rFonts w:ascii="Courier New" w:hAnsi="Courier New" w:cs="Courier New"/>
        </w:rPr>
      </w:pPr>
    </w:p>
    <w:p w14:paraId="09107384" w14:textId="77777777" w:rsidR="003F7946" w:rsidRPr="001B0DA6" w:rsidRDefault="003F7946" w:rsidP="003F7946">
      <w:pPr>
        <w:pStyle w:val="af"/>
        <w:rPr>
          <w:rFonts w:ascii="Courier New" w:hAnsi="Courier New" w:cs="Courier New"/>
        </w:rPr>
      </w:pPr>
      <w:r w:rsidRPr="001B0DA6">
        <w:rPr>
          <w:rFonts w:ascii="Courier New" w:hAnsi="Courier New" w:cs="Courier New"/>
        </w:rPr>
        <w:t>min  15.000  24.000  13.000  10.000          663.62</w:t>
      </w:r>
    </w:p>
    <w:p w14:paraId="572C4AF8" w14:textId="77777777" w:rsidR="003F7946" w:rsidRPr="001B0DA6" w:rsidRDefault="003F7946" w:rsidP="003F7946">
      <w:pPr>
        <w:pStyle w:val="af"/>
        <w:rPr>
          <w:rFonts w:ascii="Courier New" w:hAnsi="Courier New" w:cs="Courier New"/>
        </w:rPr>
      </w:pPr>
      <w:r w:rsidRPr="001B0DA6">
        <w:rPr>
          <w:rFonts w:ascii="Courier New" w:hAnsi="Courier New" w:cs="Courier New"/>
        </w:rPr>
        <w:t>max  15.000  24.000  13.000  10.000          663.62</w:t>
      </w:r>
    </w:p>
    <w:p w14:paraId="5944F8E3" w14:textId="77777777" w:rsidR="003F7946" w:rsidRPr="001B0DA6" w:rsidRDefault="003F7946" w:rsidP="003F7946">
      <w:pPr>
        <w:pStyle w:val="af"/>
        <w:rPr>
          <w:rFonts w:ascii="Courier New" w:hAnsi="Courier New" w:cs="Courier New"/>
        </w:rPr>
      </w:pPr>
    </w:p>
    <w:p w14:paraId="460D12C7" w14:textId="77777777" w:rsidR="003F7946" w:rsidRPr="001B0DA6" w:rsidRDefault="003F7946" w:rsidP="003F7946">
      <w:pPr>
        <w:pStyle w:val="af"/>
        <w:rPr>
          <w:rFonts w:ascii="Courier New" w:hAnsi="Courier New" w:cs="Courier New"/>
        </w:rPr>
      </w:pPr>
      <w:r w:rsidRPr="001B0DA6">
        <w:rPr>
          <w:rFonts w:ascii="Courier New" w:hAnsi="Courier New" w:cs="Courier New"/>
        </w:rPr>
        <w:t>Статистические показатели:</w:t>
      </w:r>
    </w:p>
    <w:p w14:paraId="7E962EDC" w14:textId="77777777" w:rsidR="003F7946" w:rsidRPr="001B0DA6" w:rsidRDefault="003F7946" w:rsidP="003F7946">
      <w:pPr>
        <w:pStyle w:val="af"/>
        <w:rPr>
          <w:rFonts w:ascii="Courier New" w:hAnsi="Courier New" w:cs="Courier New"/>
        </w:rPr>
      </w:pPr>
      <w:r w:rsidRPr="001B0DA6">
        <w:rPr>
          <w:rFonts w:ascii="Courier New" w:hAnsi="Courier New" w:cs="Courier New"/>
        </w:rPr>
        <w:t>критерий Стьюдента                      tкp=  4.304</w:t>
      </w:r>
    </w:p>
    <w:p w14:paraId="6290B491" w14:textId="77777777" w:rsidR="003F7946" w:rsidRPr="001B0DA6" w:rsidRDefault="003F7946" w:rsidP="003F7946">
      <w:pPr>
        <w:pStyle w:val="af"/>
        <w:rPr>
          <w:rFonts w:ascii="Courier New" w:hAnsi="Courier New" w:cs="Courier New"/>
        </w:rPr>
      </w:pPr>
      <w:r w:rsidRPr="001B0DA6">
        <w:rPr>
          <w:rFonts w:ascii="Courier New" w:hAnsi="Courier New" w:cs="Courier New"/>
        </w:rPr>
        <w:t>дисперсия ошибки опыта и неадекватности s2y=102.010000 s2ag=362.469433</w:t>
      </w:r>
    </w:p>
    <w:p w14:paraId="646C083F" w14:textId="77777777" w:rsidR="003F7946" w:rsidRPr="001B0DA6" w:rsidRDefault="003F7946" w:rsidP="003F7946">
      <w:pPr>
        <w:pStyle w:val="af"/>
        <w:rPr>
          <w:rFonts w:ascii="Courier New" w:hAnsi="Courier New" w:cs="Courier New"/>
        </w:rPr>
      </w:pPr>
      <w:r w:rsidRPr="001B0DA6">
        <w:rPr>
          <w:rFonts w:ascii="Courier New" w:hAnsi="Courier New" w:cs="Courier New"/>
        </w:rPr>
        <w:t>среднеквадратичное отклонение           sy = 10.100000 sag = 19.038630</w:t>
      </w:r>
    </w:p>
    <w:p w14:paraId="1F855678" w14:textId="77777777" w:rsidR="003F7946" w:rsidRPr="001B0DA6" w:rsidRDefault="003F7946" w:rsidP="003F7946">
      <w:pPr>
        <w:pStyle w:val="af"/>
        <w:rPr>
          <w:rFonts w:ascii="Courier New" w:hAnsi="Courier New" w:cs="Courier New"/>
        </w:rPr>
      </w:pPr>
      <w:r w:rsidRPr="001B0DA6">
        <w:rPr>
          <w:rFonts w:ascii="Courier New" w:hAnsi="Courier New" w:cs="Courier New"/>
        </w:rPr>
        <w:t>число степеней свободы                 Ns2y=  2     Ns2ag= 15</w:t>
      </w:r>
    </w:p>
    <w:p w14:paraId="5952FD8D" w14:textId="77777777" w:rsidR="003F7946" w:rsidRPr="001B0DA6" w:rsidRDefault="003F7946" w:rsidP="003F7946">
      <w:pPr>
        <w:pStyle w:val="af"/>
        <w:rPr>
          <w:rFonts w:ascii="Courier New" w:hAnsi="Courier New" w:cs="Courier New"/>
        </w:rPr>
      </w:pPr>
      <w:r w:rsidRPr="001B0DA6">
        <w:rPr>
          <w:rFonts w:ascii="Courier New" w:hAnsi="Courier New" w:cs="Courier New"/>
        </w:rPr>
        <w:t>критерий Фишера                          Fp=  3.55    Fкp= 19.43</w:t>
      </w:r>
    </w:p>
    <w:p w14:paraId="5FD600C2" w14:textId="77777777" w:rsidR="003F7946" w:rsidRPr="001B0DA6" w:rsidRDefault="003F7946" w:rsidP="003F7946">
      <w:pPr>
        <w:pStyle w:val="af"/>
        <w:rPr>
          <w:rFonts w:ascii="Courier New" w:hAnsi="Courier New" w:cs="Courier New"/>
        </w:rPr>
      </w:pPr>
    </w:p>
    <w:p w14:paraId="2FE7F9F4" w14:textId="77777777" w:rsidR="003F7946" w:rsidRDefault="003F7946" w:rsidP="003F7946">
      <w:pPr>
        <w:rPr>
          <w:rFonts w:ascii="Courier New" w:hAnsi="Courier New" w:cs="Courier New"/>
          <w:sz w:val="21"/>
          <w:szCs w:val="21"/>
        </w:rPr>
      </w:pPr>
      <w:r>
        <w:rPr>
          <w:rFonts w:ascii="Courier New" w:hAnsi="Courier New" w:cs="Courier New"/>
        </w:rPr>
        <w:br w:type="page"/>
      </w:r>
    </w:p>
    <w:p w14:paraId="716CD98F" w14:textId="77777777" w:rsidR="003F7946" w:rsidRPr="001B0DA6" w:rsidRDefault="003F7946" w:rsidP="003F7946">
      <w:pPr>
        <w:pStyle w:val="af"/>
        <w:rPr>
          <w:rFonts w:ascii="Courier New" w:hAnsi="Courier New" w:cs="Courier New"/>
        </w:rPr>
      </w:pPr>
    </w:p>
    <w:p w14:paraId="77E32D92" w14:textId="77777777" w:rsidR="003F7946" w:rsidRPr="001B0DA6" w:rsidRDefault="003F7946" w:rsidP="003F7946">
      <w:pPr>
        <w:pStyle w:val="af"/>
        <w:rPr>
          <w:rFonts w:ascii="Courier New" w:hAnsi="Courier New" w:cs="Courier New"/>
        </w:rPr>
      </w:pPr>
      <w:r w:rsidRPr="001B0DA6">
        <w:rPr>
          <w:rFonts w:ascii="Courier New" w:hAnsi="Courier New" w:cs="Courier New"/>
        </w:rPr>
        <w:t>РАСЧЕТ КОЭФФИЦИЕНТОВ РЕГРЕССИИ МЕТОДОМ НАИМЕНЬШИХ КВАДРАТОВ</w:t>
      </w:r>
    </w:p>
    <w:p w14:paraId="61582629"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по линейному плану </w:t>
      </w:r>
    </w:p>
    <w:p w14:paraId="0DBCD0EF"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с учетом межфакторных взаимодействий </w:t>
      </w:r>
    </w:p>
    <w:p w14:paraId="1FA812BB" w14:textId="77777777" w:rsidR="003F7946" w:rsidRPr="001B0DA6" w:rsidRDefault="003F7946" w:rsidP="003F7946">
      <w:pPr>
        <w:pStyle w:val="af"/>
        <w:rPr>
          <w:rFonts w:ascii="Courier New" w:hAnsi="Courier New" w:cs="Courier New"/>
        </w:rPr>
      </w:pPr>
    </w:p>
    <w:p w14:paraId="0DE3425D" w14:textId="77777777" w:rsidR="003F7946" w:rsidRPr="001B0DA6" w:rsidRDefault="003F7946" w:rsidP="003F7946">
      <w:pPr>
        <w:pStyle w:val="af"/>
        <w:rPr>
          <w:rFonts w:ascii="Courier New" w:hAnsi="Courier New" w:cs="Courier New"/>
        </w:rPr>
      </w:pPr>
      <w:r w:rsidRPr="001B0DA6">
        <w:rPr>
          <w:rFonts w:ascii="Courier New" w:hAnsi="Courier New" w:cs="Courier New"/>
        </w:rPr>
        <w:t>Количество опытов N= 16,  коэффициентов KK=11,  факторов KF= 4</w:t>
      </w:r>
    </w:p>
    <w:p w14:paraId="6275A6A0" w14:textId="77777777" w:rsidR="003F7946" w:rsidRPr="001B0DA6" w:rsidRDefault="003F7946" w:rsidP="003F7946">
      <w:pPr>
        <w:pStyle w:val="af"/>
        <w:rPr>
          <w:rFonts w:ascii="Courier New" w:hAnsi="Courier New" w:cs="Courier New"/>
        </w:rPr>
      </w:pPr>
      <w:r w:rsidRPr="001B0DA6">
        <w:rPr>
          <w:rFonts w:ascii="Courier New" w:hAnsi="Courier New" w:cs="Courier New"/>
        </w:rPr>
        <w:t>х1-темп.воды, оС; х2-вр.прор., ч; х3-вл.зерна, %; х4-темп.зерна, оС</w:t>
      </w:r>
    </w:p>
    <w:p w14:paraId="568634D8" w14:textId="77777777" w:rsidR="003F7946" w:rsidRPr="001B0DA6" w:rsidRDefault="003F7946" w:rsidP="003F7946">
      <w:pPr>
        <w:pStyle w:val="af"/>
        <w:rPr>
          <w:rFonts w:ascii="Courier New" w:hAnsi="Courier New" w:cs="Courier New"/>
        </w:rPr>
      </w:pPr>
    </w:p>
    <w:p w14:paraId="75A631CF" w14:textId="77777777" w:rsidR="003F7946" w:rsidRPr="001B0DA6" w:rsidRDefault="003F7946" w:rsidP="003F7946">
      <w:pPr>
        <w:pStyle w:val="af"/>
        <w:rPr>
          <w:rFonts w:ascii="Courier New" w:hAnsi="Courier New" w:cs="Courier New"/>
        </w:rPr>
      </w:pPr>
      <w:r w:rsidRPr="001B0DA6">
        <w:rPr>
          <w:rFonts w:ascii="Courier New" w:hAnsi="Courier New" w:cs="Courier New"/>
        </w:rPr>
        <w:t>y9-К.Е.</w:t>
      </w:r>
      <w:r>
        <w:rPr>
          <w:rFonts w:ascii="Courier New" w:hAnsi="Courier New" w:cs="Courier New"/>
        </w:rPr>
        <w:t xml:space="preserve"> (Таза)</w:t>
      </w:r>
    </w:p>
    <w:p w14:paraId="03D1CF42" w14:textId="77777777" w:rsidR="003F7946" w:rsidRPr="001B0DA6" w:rsidRDefault="003F7946" w:rsidP="003F7946">
      <w:pPr>
        <w:pStyle w:val="af"/>
        <w:rPr>
          <w:rFonts w:ascii="Courier New" w:hAnsi="Courier New" w:cs="Courier New"/>
        </w:rPr>
      </w:pPr>
      <w:r w:rsidRPr="001B0DA6">
        <w:rPr>
          <w:rFonts w:ascii="Courier New" w:hAnsi="Courier New" w:cs="Courier New"/>
        </w:rPr>
        <w:t>Количество повторностей опытов   m = 1   m0= 0</w:t>
      </w:r>
    </w:p>
    <w:p w14:paraId="2308D099" w14:textId="77777777" w:rsidR="003F7946" w:rsidRPr="001B0DA6" w:rsidRDefault="003F7946" w:rsidP="003F7946">
      <w:pPr>
        <w:pStyle w:val="af"/>
        <w:rPr>
          <w:rFonts w:ascii="Courier New" w:hAnsi="Courier New" w:cs="Courier New"/>
        </w:rPr>
      </w:pPr>
    </w:p>
    <w:p w14:paraId="24374B36" w14:textId="77777777" w:rsidR="003F7946" w:rsidRPr="001B0DA6" w:rsidRDefault="003F7946" w:rsidP="003F7946">
      <w:pPr>
        <w:pStyle w:val="af"/>
        <w:rPr>
          <w:rFonts w:ascii="Courier New" w:hAnsi="Courier New" w:cs="Courier New"/>
        </w:rPr>
      </w:pPr>
      <w:r w:rsidRPr="001B0DA6">
        <w:rPr>
          <w:rFonts w:ascii="Courier New" w:hAnsi="Courier New" w:cs="Courier New"/>
        </w:rPr>
        <w:t>Коэффициенты регрессии (b) и их доверительные ошибки (e):</w:t>
      </w:r>
    </w:p>
    <w:p w14:paraId="784D10FC" w14:textId="77777777" w:rsidR="003F7946" w:rsidRPr="002145D0" w:rsidRDefault="003F7946" w:rsidP="003F7946">
      <w:pPr>
        <w:pStyle w:val="af"/>
        <w:rPr>
          <w:rFonts w:ascii="Courier New" w:hAnsi="Courier New" w:cs="Courier New"/>
          <w:lang w:val="en-US"/>
        </w:rPr>
      </w:pPr>
      <w:r w:rsidRPr="002132F7">
        <w:rPr>
          <w:rFonts w:ascii="Courier New" w:hAnsi="Courier New" w:cs="Courier New"/>
          <w:lang w:val="en-US"/>
        </w:rPr>
        <w:t>b</w:t>
      </w:r>
      <w:r w:rsidRPr="002145D0">
        <w:rPr>
          <w:rFonts w:ascii="Courier New" w:hAnsi="Courier New" w:cs="Courier New"/>
          <w:lang w:val="en-US"/>
        </w:rPr>
        <w:t xml:space="preserve">0 = 1.28354  </w:t>
      </w:r>
      <w:r w:rsidRPr="002132F7">
        <w:rPr>
          <w:rFonts w:ascii="Courier New" w:hAnsi="Courier New" w:cs="Courier New"/>
          <w:lang w:val="en-US"/>
        </w:rPr>
        <w:t>b</w:t>
      </w:r>
      <w:r w:rsidRPr="002145D0">
        <w:rPr>
          <w:rFonts w:ascii="Courier New" w:hAnsi="Courier New" w:cs="Courier New"/>
          <w:lang w:val="en-US"/>
        </w:rPr>
        <w:t xml:space="preserve">1 =-0.00126  </w:t>
      </w:r>
      <w:r w:rsidRPr="002132F7">
        <w:rPr>
          <w:rFonts w:ascii="Courier New" w:hAnsi="Courier New" w:cs="Courier New"/>
          <w:lang w:val="en-US"/>
        </w:rPr>
        <w:t>b</w:t>
      </w:r>
      <w:r w:rsidRPr="002145D0">
        <w:rPr>
          <w:rFonts w:ascii="Courier New" w:hAnsi="Courier New" w:cs="Courier New"/>
          <w:lang w:val="en-US"/>
        </w:rPr>
        <w:t xml:space="preserve">2 =-0.00013  </w:t>
      </w:r>
      <w:r w:rsidRPr="002132F7">
        <w:rPr>
          <w:rFonts w:ascii="Courier New" w:hAnsi="Courier New" w:cs="Courier New"/>
          <w:lang w:val="en-US"/>
        </w:rPr>
        <w:t>b</w:t>
      </w:r>
      <w:r w:rsidRPr="002145D0">
        <w:rPr>
          <w:rFonts w:ascii="Courier New" w:hAnsi="Courier New" w:cs="Courier New"/>
          <w:lang w:val="en-US"/>
        </w:rPr>
        <w:t>3 =-0.00026</w:t>
      </w:r>
    </w:p>
    <w:p w14:paraId="3F91807E" w14:textId="77777777" w:rsidR="003F7946" w:rsidRPr="002145D0" w:rsidRDefault="003F7946" w:rsidP="003F7946">
      <w:pPr>
        <w:pStyle w:val="af"/>
        <w:rPr>
          <w:rFonts w:ascii="Courier New" w:hAnsi="Courier New" w:cs="Courier New"/>
          <w:lang w:val="en-US"/>
        </w:rPr>
      </w:pPr>
      <w:r w:rsidRPr="002132F7">
        <w:rPr>
          <w:rFonts w:ascii="Courier New" w:hAnsi="Courier New" w:cs="Courier New"/>
          <w:lang w:val="en-US"/>
        </w:rPr>
        <w:t>b</w:t>
      </w:r>
      <w:r w:rsidRPr="002145D0">
        <w:rPr>
          <w:rFonts w:ascii="Courier New" w:hAnsi="Courier New" w:cs="Courier New"/>
          <w:lang w:val="en-US"/>
        </w:rPr>
        <w:t xml:space="preserve">4 = 0.00094  </w:t>
      </w:r>
      <w:r w:rsidRPr="002132F7">
        <w:rPr>
          <w:rFonts w:ascii="Courier New" w:hAnsi="Courier New" w:cs="Courier New"/>
          <w:lang w:val="en-US"/>
        </w:rPr>
        <w:t>b</w:t>
      </w:r>
      <w:r w:rsidRPr="002145D0">
        <w:rPr>
          <w:rFonts w:ascii="Courier New" w:hAnsi="Courier New" w:cs="Courier New"/>
          <w:lang w:val="en-US"/>
        </w:rPr>
        <w:t xml:space="preserve">12=-0.00000  </w:t>
      </w:r>
      <w:r w:rsidRPr="002132F7">
        <w:rPr>
          <w:rFonts w:ascii="Courier New" w:hAnsi="Courier New" w:cs="Courier New"/>
          <w:lang w:val="en-US"/>
        </w:rPr>
        <w:t>b</w:t>
      </w:r>
      <w:r w:rsidRPr="002145D0">
        <w:rPr>
          <w:rFonts w:ascii="Courier New" w:hAnsi="Courier New" w:cs="Courier New"/>
          <w:lang w:val="en-US"/>
        </w:rPr>
        <w:t xml:space="preserve">13= 0.00003  </w:t>
      </w:r>
      <w:r w:rsidRPr="002132F7">
        <w:rPr>
          <w:rFonts w:ascii="Courier New" w:hAnsi="Courier New" w:cs="Courier New"/>
          <w:lang w:val="en-US"/>
        </w:rPr>
        <w:t>b</w:t>
      </w:r>
      <w:r w:rsidRPr="002145D0">
        <w:rPr>
          <w:rFonts w:ascii="Courier New" w:hAnsi="Courier New" w:cs="Courier New"/>
          <w:lang w:val="en-US"/>
        </w:rPr>
        <w:t>14= 0.00003</w:t>
      </w:r>
    </w:p>
    <w:p w14:paraId="4BFB3FCF" w14:textId="77777777" w:rsidR="003F7946" w:rsidRPr="002145D0" w:rsidRDefault="003F7946" w:rsidP="003F7946">
      <w:pPr>
        <w:pStyle w:val="af"/>
        <w:rPr>
          <w:rFonts w:ascii="Courier New" w:hAnsi="Courier New" w:cs="Courier New"/>
          <w:lang w:val="en-US"/>
        </w:rPr>
      </w:pPr>
      <w:r w:rsidRPr="002132F7">
        <w:rPr>
          <w:rFonts w:ascii="Courier New" w:hAnsi="Courier New" w:cs="Courier New"/>
          <w:lang w:val="en-US"/>
        </w:rPr>
        <w:t>b</w:t>
      </w:r>
      <w:r w:rsidRPr="002145D0">
        <w:rPr>
          <w:rFonts w:ascii="Courier New" w:hAnsi="Courier New" w:cs="Courier New"/>
          <w:lang w:val="en-US"/>
        </w:rPr>
        <w:t xml:space="preserve">23= 0.00001  </w:t>
      </w:r>
      <w:r w:rsidRPr="002132F7">
        <w:rPr>
          <w:rFonts w:ascii="Courier New" w:hAnsi="Courier New" w:cs="Courier New"/>
          <w:lang w:val="en-US"/>
        </w:rPr>
        <w:t>b</w:t>
      </w:r>
      <w:r w:rsidRPr="002145D0">
        <w:rPr>
          <w:rFonts w:ascii="Courier New" w:hAnsi="Courier New" w:cs="Courier New"/>
          <w:lang w:val="en-US"/>
        </w:rPr>
        <w:t xml:space="preserve">24=-0.00000  </w:t>
      </w:r>
      <w:r w:rsidRPr="002132F7">
        <w:rPr>
          <w:rFonts w:ascii="Courier New" w:hAnsi="Courier New" w:cs="Courier New"/>
          <w:lang w:val="en-US"/>
        </w:rPr>
        <w:t>b</w:t>
      </w:r>
      <w:r w:rsidRPr="002145D0">
        <w:rPr>
          <w:rFonts w:ascii="Courier New" w:hAnsi="Courier New" w:cs="Courier New"/>
          <w:lang w:val="en-US"/>
        </w:rPr>
        <w:t>34=-0.00008</w:t>
      </w:r>
    </w:p>
    <w:p w14:paraId="00CBC078" w14:textId="77777777" w:rsidR="003F7946" w:rsidRPr="002145D0" w:rsidRDefault="003F7946" w:rsidP="003F7946">
      <w:pPr>
        <w:pStyle w:val="af"/>
        <w:rPr>
          <w:rFonts w:ascii="Courier New" w:hAnsi="Courier New" w:cs="Courier New"/>
          <w:lang w:val="en-US"/>
        </w:rPr>
      </w:pPr>
      <w:r w:rsidRPr="002132F7">
        <w:rPr>
          <w:rFonts w:ascii="Courier New" w:hAnsi="Courier New" w:cs="Courier New"/>
          <w:lang w:val="en-US"/>
        </w:rPr>
        <w:t>e</w:t>
      </w:r>
      <w:r w:rsidRPr="002145D0">
        <w:rPr>
          <w:rFonts w:ascii="Courier New" w:hAnsi="Courier New" w:cs="Courier New"/>
          <w:lang w:val="en-US"/>
        </w:rPr>
        <w:t xml:space="preserve">0 = 0.36016  </w:t>
      </w:r>
      <w:r w:rsidRPr="002132F7">
        <w:rPr>
          <w:rFonts w:ascii="Courier New" w:hAnsi="Courier New" w:cs="Courier New"/>
          <w:lang w:val="en-US"/>
        </w:rPr>
        <w:t>e</w:t>
      </w:r>
      <w:r w:rsidRPr="002145D0">
        <w:rPr>
          <w:rFonts w:ascii="Courier New" w:hAnsi="Courier New" w:cs="Courier New"/>
          <w:lang w:val="en-US"/>
        </w:rPr>
        <w:t xml:space="preserve">1 = 0.01157  </w:t>
      </w:r>
      <w:r w:rsidRPr="002132F7">
        <w:rPr>
          <w:rFonts w:ascii="Courier New" w:hAnsi="Courier New" w:cs="Courier New"/>
          <w:lang w:val="en-US"/>
        </w:rPr>
        <w:t>e</w:t>
      </w:r>
      <w:r w:rsidRPr="002145D0">
        <w:rPr>
          <w:rFonts w:ascii="Courier New" w:hAnsi="Courier New" w:cs="Courier New"/>
          <w:lang w:val="en-US"/>
        </w:rPr>
        <w:t xml:space="preserve">2 = 0.00384  </w:t>
      </w:r>
      <w:r w:rsidRPr="002132F7">
        <w:rPr>
          <w:rFonts w:ascii="Courier New" w:hAnsi="Courier New" w:cs="Courier New"/>
          <w:lang w:val="en-US"/>
        </w:rPr>
        <w:t>e</w:t>
      </w:r>
      <w:r w:rsidRPr="002145D0">
        <w:rPr>
          <w:rFonts w:ascii="Courier New" w:hAnsi="Courier New" w:cs="Courier New"/>
          <w:lang w:val="en-US"/>
        </w:rPr>
        <w:t>3 = 0.02036</w:t>
      </w:r>
    </w:p>
    <w:p w14:paraId="23A36E06" w14:textId="77777777" w:rsidR="003F7946" w:rsidRPr="002145D0" w:rsidRDefault="003F7946" w:rsidP="003F7946">
      <w:pPr>
        <w:pStyle w:val="af"/>
        <w:rPr>
          <w:rFonts w:ascii="Courier New" w:hAnsi="Courier New" w:cs="Courier New"/>
          <w:lang w:val="en-US"/>
        </w:rPr>
      </w:pPr>
      <w:r w:rsidRPr="002132F7">
        <w:rPr>
          <w:rFonts w:ascii="Courier New" w:hAnsi="Courier New" w:cs="Courier New"/>
          <w:lang w:val="en-US"/>
        </w:rPr>
        <w:t>e</w:t>
      </w:r>
      <w:r w:rsidRPr="002145D0">
        <w:rPr>
          <w:rFonts w:ascii="Courier New" w:hAnsi="Courier New" w:cs="Courier New"/>
          <w:lang w:val="en-US"/>
        </w:rPr>
        <w:t xml:space="preserve">4 = 0.01139  </w:t>
      </w:r>
      <w:r w:rsidRPr="002132F7">
        <w:rPr>
          <w:rFonts w:ascii="Courier New" w:hAnsi="Courier New" w:cs="Courier New"/>
          <w:lang w:val="en-US"/>
        </w:rPr>
        <w:t>e</w:t>
      </w:r>
      <w:r w:rsidRPr="002145D0">
        <w:rPr>
          <w:rFonts w:ascii="Courier New" w:hAnsi="Courier New" w:cs="Courier New"/>
          <w:lang w:val="en-US"/>
        </w:rPr>
        <w:t xml:space="preserve">12= 0.00008  </w:t>
      </w:r>
      <w:r w:rsidRPr="002132F7">
        <w:rPr>
          <w:rFonts w:ascii="Courier New" w:hAnsi="Courier New" w:cs="Courier New"/>
          <w:lang w:val="en-US"/>
        </w:rPr>
        <w:t>e</w:t>
      </w:r>
      <w:r w:rsidRPr="002145D0">
        <w:rPr>
          <w:rFonts w:ascii="Courier New" w:hAnsi="Courier New" w:cs="Courier New"/>
          <w:lang w:val="en-US"/>
        </w:rPr>
        <w:t xml:space="preserve">13= 0.00062  </w:t>
      </w:r>
      <w:r w:rsidRPr="002132F7">
        <w:rPr>
          <w:rFonts w:ascii="Courier New" w:hAnsi="Courier New" w:cs="Courier New"/>
          <w:lang w:val="en-US"/>
        </w:rPr>
        <w:t>e</w:t>
      </w:r>
      <w:r w:rsidRPr="002145D0">
        <w:rPr>
          <w:rFonts w:ascii="Courier New" w:hAnsi="Courier New" w:cs="Courier New"/>
          <w:lang w:val="en-US"/>
        </w:rPr>
        <w:t>14= 0.00023</w:t>
      </w:r>
    </w:p>
    <w:p w14:paraId="4FC09906"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e23= 0.00019  e24= 0.00007  e34= 0.00058</w:t>
      </w:r>
    </w:p>
    <w:p w14:paraId="2ABB4D0A" w14:textId="77777777" w:rsidR="003F7946" w:rsidRPr="002132F7" w:rsidRDefault="003F7946" w:rsidP="003F7946">
      <w:pPr>
        <w:pStyle w:val="af"/>
        <w:rPr>
          <w:rFonts w:ascii="Courier New" w:hAnsi="Courier New" w:cs="Courier New"/>
          <w:lang w:val="en-US"/>
        </w:rPr>
      </w:pPr>
    </w:p>
    <w:p w14:paraId="6E87504C" w14:textId="77777777" w:rsidR="003F7946" w:rsidRPr="001B0DA6" w:rsidRDefault="003F7946" w:rsidP="003F7946">
      <w:pPr>
        <w:pStyle w:val="af"/>
        <w:rPr>
          <w:rFonts w:ascii="Courier New" w:hAnsi="Courier New" w:cs="Courier New"/>
        </w:rPr>
      </w:pPr>
      <w:r w:rsidRPr="001B0DA6">
        <w:rPr>
          <w:rFonts w:ascii="Courier New" w:hAnsi="Courier New" w:cs="Courier New"/>
        </w:rPr>
        <w:t>Значимые коэффициенты регрессии:</w:t>
      </w:r>
    </w:p>
    <w:p w14:paraId="58206161" w14:textId="77777777" w:rsidR="003F7946" w:rsidRPr="001B0DA6" w:rsidRDefault="003F7946" w:rsidP="003F7946">
      <w:pPr>
        <w:pStyle w:val="af"/>
        <w:rPr>
          <w:rFonts w:ascii="Courier New" w:hAnsi="Courier New" w:cs="Courier New"/>
        </w:rPr>
      </w:pPr>
      <w:r w:rsidRPr="001B0DA6">
        <w:rPr>
          <w:rFonts w:ascii="Courier New" w:hAnsi="Courier New" w:cs="Courier New"/>
        </w:rPr>
        <w:t>b0 = 1.26188</w:t>
      </w:r>
    </w:p>
    <w:p w14:paraId="6D44A41F" w14:textId="77777777" w:rsidR="003F7946" w:rsidRPr="001B0DA6" w:rsidRDefault="003F7946" w:rsidP="003F7946">
      <w:pPr>
        <w:pStyle w:val="af"/>
        <w:rPr>
          <w:rFonts w:ascii="Courier New" w:hAnsi="Courier New" w:cs="Courier New"/>
        </w:rPr>
      </w:pPr>
      <w:r w:rsidRPr="001B0DA6">
        <w:rPr>
          <w:rFonts w:ascii="Courier New" w:hAnsi="Courier New" w:cs="Courier New"/>
        </w:rPr>
        <w:t>e0 = 0.01399</w:t>
      </w:r>
    </w:p>
    <w:p w14:paraId="7D5929F3" w14:textId="77777777" w:rsidR="003F7946" w:rsidRPr="001B0DA6" w:rsidRDefault="003F7946" w:rsidP="003F7946">
      <w:pPr>
        <w:pStyle w:val="af"/>
        <w:rPr>
          <w:rFonts w:ascii="Courier New" w:hAnsi="Courier New" w:cs="Courier New"/>
        </w:rPr>
      </w:pPr>
    </w:p>
    <w:p w14:paraId="60AB56AC"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w:t>
      </w:r>
    </w:p>
    <w:p w14:paraId="2828E704" w14:textId="77777777" w:rsidR="003F7946" w:rsidRPr="002132F7" w:rsidRDefault="003F7946" w:rsidP="003F7946">
      <w:pPr>
        <w:pStyle w:val="af"/>
        <w:rPr>
          <w:rFonts w:ascii="Courier New" w:hAnsi="Courier New" w:cs="Courier New"/>
          <w:lang w:val="en-US"/>
        </w:rPr>
      </w:pPr>
      <w:r w:rsidRPr="002132F7">
        <w:rPr>
          <w:rFonts w:ascii="Courier New" w:hAnsi="Courier New" w:cs="Courier New"/>
          <w:lang w:val="en-US"/>
        </w:rPr>
        <w:t xml:space="preserve"> N    X1    X2    X3    X4       Ycp    Yp      styp</w:t>
      </w:r>
    </w:p>
    <w:p w14:paraId="443358D3" w14:textId="77777777" w:rsidR="003F7946" w:rsidRPr="001B0DA6" w:rsidRDefault="003F7946" w:rsidP="003F7946">
      <w:pPr>
        <w:pStyle w:val="af"/>
        <w:rPr>
          <w:rFonts w:ascii="Courier New" w:hAnsi="Courier New" w:cs="Courier New"/>
        </w:rPr>
      </w:pPr>
      <w:r w:rsidRPr="001B0DA6">
        <w:rPr>
          <w:rFonts w:ascii="Courier New" w:hAnsi="Courier New" w:cs="Courier New"/>
        </w:rPr>
        <w:t>----------------------------------------------------------</w:t>
      </w:r>
    </w:p>
    <w:p w14:paraId="00E35E5D"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1  15.00 24.00 19.00 26.00     1.27   1.26     0.64</w:t>
      </w:r>
    </w:p>
    <w:p w14:paraId="2DA7C2BE"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2  30.00 24.00 19.00 26.00     1.26   1.26     0.15</w:t>
      </w:r>
    </w:p>
    <w:p w14:paraId="17E6CC44"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3  15.00 72.00 19.00 26.00     1.25   1.26     0.95</w:t>
      </w:r>
    </w:p>
    <w:p w14:paraId="0C37187F"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4  30.00 72.00 19.00 26.00     1.26   1.26     0.15</w:t>
      </w:r>
    </w:p>
    <w:p w14:paraId="38B37C6B"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5  15.00 24.00 13.00 26.00     1.27   1.26     0.64</w:t>
      </w:r>
    </w:p>
    <w:p w14:paraId="58B8E083"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6  30.00 24.00 13.00 26.00     1.27   1.26     0.64</w:t>
      </w:r>
    </w:p>
    <w:p w14:paraId="4789D642"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7  15.00 72.00 13.00 26.00     1.27   1.26     0.64</w:t>
      </w:r>
    </w:p>
    <w:p w14:paraId="0DED858F"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8  30.00 72.00 13.00 26.00     1.26   1.26     0.15</w:t>
      </w:r>
    </w:p>
    <w:p w14:paraId="6C2981C8" w14:textId="77777777" w:rsidR="003F7946" w:rsidRPr="001B0DA6" w:rsidRDefault="003F7946" w:rsidP="003F7946">
      <w:pPr>
        <w:pStyle w:val="af"/>
        <w:rPr>
          <w:rFonts w:ascii="Courier New" w:hAnsi="Courier New" w:cs="Courier New"/>
        </w:rPr>
      </w:pPr>
      <w:r w:rsidRPr="001B0DA6">
        <w:rPr>
          <w:rFonts w:ascii="Courier New" w:hAnsi="Courier New" w:cs="Courier New"/>
        </w:rPr>
        <w:t xml:space="preserve"> 9  15.00 24.00 19.00 10.00     1.26   1.26     0.15</w:t>
      </w:r>
    </w:p>
    <w:p w14:paraId="0F64D6C3" w14:textId="77777777" w:rsidR="003F7946" w:rsidRPr="001B0DA6" w:rsidRDefault="003F7946" w:rsidP="003F7946">
      <w:pPr>
        <w:pStyle w:val="af"/>
        <w:rPr>
          <w:rFonts w:ascii="Courier New" w:hAnsi="Courier New" w:cs="Courier New"/>
        </w:rPr>
      </w:pPr>
      <w:r w:rsidRPr="001B0DA6">
        <w:rPr>
          <w:rFonts w:ascii="Courier New" w:hAnsi="Courier New" w:cs="Courier New"/>
        </w:rPr>
        <w:t>10  30.00 24.00 19.00 10.00     1.26   1.26     0.15</w:t>
      </w:r>
    </w:p>
    <w:p w14:paraId="2A8FA91E" w14:textId="77777777" w:rsidR="003F7946" w:rsidRPr="001B0DA6" w:rsidRDefault="003F7946" w:rsidP="003F7946">
      <w:pPr>
        <w:pStyle w:val="af"/>
        <w:rPr>
          <w:rFonts w:ascii="Courier New" w:hAnsi="Courier New" w:cs="Courier New"/>
        </w:rPr>
      </w:pPr>
      <w:r w:rsidRPr="001B0DA6">
        <w:rPr>
          <w:rFonts w:ascii="Courier New" w:hAnsi="Courier New" w:cs="Courier New"/>
        </w:rPr>
        <w:t>11  15.00 72.00 19.00 10.00     1.27   1.26     0.64</w:t>
      </w:r>
    </w:p>
    <w:p w14:paraId="6457B92A" w14:textId="77777777" w:rsidR="003F7946" w:rsidRPr="001B0DA6" w:rsidRDefault="003F7946" w:rsidP="003F7946">
      <w:pPr>
        <w:pStyle w:val="af"/>
        <w:rPr>
          <w:rFonts w:ascii="Courier New" w:hAnsi="Courier New" w:cs="Courier New"/>
        </w:rPr>
      </w:pPr>
      <w:r w:rsidRPr="001B0DA6">
        <w:rPr>
          <w:rFonts w:ascii="Courier New" w:hAnsi="Courier New" w:cs="Courier New"/>
        </w:rPr>
        <w:t>12  30.00 72.00 19.00 10.00     1.25   1.26     0.95</w:t>
      </w:r>
    </w:p>
    <w:p w14:paraId="14677539" w14:textId="77777777" w:rsidR="003F7946" w:rsidRPr="001B0DA6" w:rsidRDefault="003F7946" w:rsidP="003F7946">
      <w:pPr>
        <w:pStyle w:val="af"/>
        <w:rPr>
          <w:rFonts w:ascii="Courier New" w:hAnsi="Courier New" w:cs="Courier New"/>
        </w:rPr>
      </w:pPr>
      <w:r w:rsidRPr="001B0DA6">
        <w:rPr>
          <w:rFonts w:ascii="Courier New" w:hAnsi="Courier New" w:cs="Courier New"/>
        </w:rPr>
        <w:t>13  15.00 24.00 13.00 10.00     1.27   1.26     0.64</w:t>
      </w:r>
    </w:p>
    <w:p w14:paraId="6008D3F0" w14:textId="77777777" w:rsidR="003F7946" w:rsidRPr="001B0DA6" w:rsidRDefault="003F7946" w:rsidP="003F7946">
      <w:pPr>
        <w:pStyle w:val="af"/>
        <w:rPr>
          <w:rFonts w:ascii="Courier New" w:hAnsi="Courier New" w:cs="Courier New"/>
        </w:rPr>
      </w:pPr>
      <w:r w:rsidRPr="001B0DA6">
        <w:rPr>
          <w:rFonts w:ascii="Courier New" w:hAnsi="Courier New" w:cs="Courier New"/>
        </w:rPr>
        <w:t>14  30.00 24.00 13.00 10.00     1.26   1.26     0.15</w:t>
      </w:r>
    </w:p>
    <w:p w14:paraId="4DB77BEC" w14:textId="77777777" w:rsidR="003F7946" w:rsidRPr="001B0DA6" w:rsidRDefault="003F7946" w:rsidP="003F7946">
      <w:pPr>
        <w:pStyle w:val="af"/>
        <w:rPr>
          <w:rFonts w:ascii="Courier New" w:hAnsi="Courier New" w:cs="Courier New"/>
        </w:rPr>
      </w:pPr>
      <w:r w:rsidRPr="001B0DA6">
        <w:rPr>
          <w:rFonts w:ascii="Courier New" w:hAnsi="Courier New" w:cs="Courier New"/>
        </w:rPr>
        <w:t>15  15.00 72.00 13.00 10.00     1.26   1.26     0.15</w:t>
      </w:r>
    </w:p>
    <w:p w14:paraId="1319EF7E" w14:textId="77777777" w:rsidR="003F7946" w:rsidRPr="001B0DA6" w:rsidRDefault="003F7946" w:rsidP="003F7946">
      <w:pPr>
        <w:pStyle w:val="af"/>
        <w:rPr>
          <w:rFonts w:ascii="Courier New" w:hAnsi="Courier New" w:cs="Courier New"/>
        </w:rPr>
      </w:pPr>
      <w:r w:rsidRPr="001B0DA6">
        <w:rPr>
          <w:rFonts w:ascii="Courier New" w:hAnsi="Courier New" w:cs="Courier New"/>
        </w:rPr>
        <w:t>16  30.00 72.00 13.00 10.00     1.25   1.26     0.95</w:t>
      </w:r>
    </w:p>
    <w:p w14:paraId="650577AF" w14:textId="77777777" w:rsidR="003F7946" w:rsidRPr="001B0DA6" w:rsidRDefault="003F7946" w:rsidP="003F7946">
      <w:pPr>
        <w:pStyle w:val="af"/>
        <w:rPr>
          <w:rFonts w:ascii="Courier New" w:hAnsi="Courier New" w:cs="Courier New"/>
        </w:rPr>
      </w:pPr>
      <w:r w:rsidRPr="001B0DA6">
        <w:rPr>
          <w:rFonts w:ascii="Courier New" w:hAnsi="Courier New" w:cs="Courier New"/>
        </w:rPr>
        <w:t>----------------------------------------------------------</w:t>
      </w:r>
    </w:p>
    <w:p w14:paraId="1DCD5648" w14:textId="77777777" w:rsidR="003F7946" w:rsidRPr="001B0DA6" w:rsidRDefault="003F7946" w:rsidP="003F7946">
      <w:pPr>
        <w:pStyle w:val="af"/>
        <w:rPr>
          <w:rFonts w:ascii="Courier New" w:hAnsi="Courier New" w:cs="Courier New"/>
        </w:rPr>
      </w:pPr>
    </w:p>
    <w:p w14:paraId="6973DC99" w14:textId="77777777" w:rsidR="003F7946" w:rsidRPr="001B0DA6" w:rsidRDefault="003F7946" w:rsidP="003F7946">
      <w:pPr>
        <w:pStyle w:val="af"/>
        <w:rPr>
          <w:rFonts w:ascii="Courier New" w:hAnsi="Courier New" w:cs="Courier New"/>
        </w:rPr>
      </w:pPr>
      <w:r w:rsidRPr="001B0DA6">
        <w:rPr>
          <w:rFonts w:ascii="Courier New" w:hAnsi="Courier New" w:cs="Courier New"/>
        </w:rPr>
        <w:t>min  15.000  24.000  13.000  10.000            1.26</w:t>
      </w:r>
    </w:p>
    <w:p w14:paraId="1CE2CE9F" w14:textId="77777777" w:rsidR="003F7946" w:rsidRPr="001B0DA6" w:rsidRDefault="003F7946" w:rsidP="003F7946">
      <w:pPr>
        <w:pStyle w:val="af"/>
        <w:rPr>
          <w:rFonts w:ascii="Courier New" w:hAnsi="Courier New" w:cs="Courier New"/>
        </w:rPr>
      </w:pPr>
      <w:r w:rsidRPr="001B0DA6">
        <w:rPr>
          <w:rFonts w:ascii="Courier New" w:hAnsi="Courier New" w:cs="Courier New"/>
        </w:rPr>
        <w:t>max  15.000  24.000  13.000  10.000            1.26</w:t>
      </w:r>
    </w:p>
    <w:p w14:paraId="441D78F6" w14:textId="77777777" w:rsidR="003F7946" w:rsidRPr="001B0DA6" w:rsidRDefault="003F7946" w:rsidP="003F7946">
      <w:pPr>
        <w:pStyle w:val="af"/>
        <w:rPr>
          <w:rFonts w:ascii="Courier New" w:hAnsi="Courier New" w:cs="Courier New"/>
        </w:rPr>
      </w:pPr>
    </w:p>
    <w:p w14:paraId="39B64EFB" w14:textId="77777777" w:rsidR="003F7946" w:rsidRPr="001B0DA6" w:rsidRDefault="003F7946" w:rsidP="003F7946">
      <w:pPr>
        <w:pStyle w:val="af"/>
        <w:rPr>
          <w:rFonts w:ascii="Courier New" w:hAnsi="Courier New" w:cs="Courier New"/>
        </w:rPr>
      </w:pPr>
      <w:r w:rsidRPr="001B0DA6">
        <w:rPr>
          <w:rFonts w:ascii="Courier New" w:hAnsi="Courier New" w:cs="Courier New"/>
        </w:rPr>
        <w:t>Статистические показатели:</w:t>
      </w:r>
    </w:p>
    <w:p w14:paraId="2200D651" w14:textId="77777777" w:rsidR="003F7946" w:rsidRPr="001B0DA6" w:rsidRDefault="003F7946" w:rsidP="003F7946">
      <w:pPr>
        <w:pStyle w:val="af"/>
        <w:rPr>
          <w:rFonts w:ascii="Courier New" w:hAnsi="Courier New" w:cs="Courier New"/>
        </w:rPr>
      </w:pPr>
      <w:r w:rsidRPr="001B0DA6">
        <w:rPr>
          <w:rFonts w:ascii="Courier New" w:hAnsi="Courier New" w:cs="Courier New"/>
        </w:rPr>
        <w:t>критерий Стьюдента                      tкp=  4.304</w:t>
      </w:r>
    </w:p>
    <w:p w14:paraId="152AA0D1" w14:textId="77777777" w:rsidR="003F7946" w:rsidRPr="001B0DA6" w:rsidRDefault="003F7946" w:rsidP="003F7946">
      <w:pPr>
        <w:pStyle w:val="af"/>
        <w:rPr>
          <w:rFonts w:ascii="Courier New" w:hAnsi="Courier New" w:cs="Courier New"/>
        </w:rPr>
      </w:pPr>
      <w:r w:rsidRPr="001B0DA6">
        <w:rPr>
          <w:rFonts w:ascii="Courier New" w:hAnsi="Courier New" w:cs="Courier New"/>
        </w:rPr>
        <w:t>дисперсия ошибки опыта и неадекватности s2y=  0.000169 s2ag=  0.000056</w:t>
      </w:r>
    </w:p>
    <w:p w14:paraId="1F683F08" w14:textId="77777777" w:rsidR="003F7946" w:rsidRPr="001B0DA6" w:rsidRDefault="003F7946" w:rsidP="003F7946">
      <w:pPr>
        <w:pStyle w:val="af"/>
        <w:rPr>
          <w:rFonts w:ascii="Courier New" w:hAnsi="Courier New" w:cs="Courier New"/>
        </w:rPr>
      </w:pPr>
      <w:r w:rsidRPr="001B0DA6">
        <w:rPr>
          <w:rFonts w:ascii="Courier New" w:hAnsi="Courier New" w:cs="Courier New"/>
        </w:rPr>
        <w:t>среднеквадратичное отклонение           sy =  0.013000 sag =  0.007500</w:t>
      </w:r>
    </w:p>
    <w:p w14:paraId="7D46C5DB" w14:textId="77777777" w:rsidR="003F7946" w:rsidRPr="001B0DA6" w:rsidRDefault="003F7946" w:rsidP="003F7946">
      <w:pPr>
        <w:pStyle w:val="af"/>
        <w:rPr>
          <w:rFonts w:ascii="Courier New" w:hAnsi="Courier New" w:cs="Courier New"/>
        </w:rPr>
      </w:pPr>
      <w:r w:rsidRPr="001B0DA6">
        <w:rPr>
          <w:rFonts w:ascii="Courier New" w:hAnsi="Courier New" w:cs="Courier New"/>
        </w:rPr>
        <w:t>число степеней свободы                 Ns2y=  2     Ns2ag= 15</w:t>
      </w:r>
    </w:p>
    <w:p w14:paraId="1F216C5B" w14:textId="77777777" w:rsidR="003F7946" w:rsidRPr="001B0DA6" w:rsidRDefault="003F7946" w:rsidP="003F7946">
      <w:pPr>
        <w:pStyle w:val="af"/>
        <w:rPr>
          <w:rFonts w:ascii="Courier New" w:hAnsi="Courier New" w:cs="Courier New"/>
        </w:rPr>
      </w:pPr>
      <w:r w:rsidRPr="001B0DA6">
        <w:rPr>
          <w:rFonts w:ascii="Courier New" w:hAnsi="Courier New" w:cs="Courier New"/>
        </w:rPr>
        <w:t>критерий Фишера                          Fp=  3.00    Fкp=  3.68</w:t>
      </w:r>
    </w:p>
    <w:p w14:paraId="60469408" w14:textId="77777777" w:rsidR="003F7946" w:rsidRDefault="003F7946" w:rsidP="003F7946">
      <w:pPr>
        <w:pStyle w:val="af"/>
        <w:rPr>
          <w:rFonts w:ascii="Courier New" w:hAnsi="Courier New" w:cs="Courier New"/>
        </w:rPr>
      </w:pPr>
    </w:p>
    <w:p w14:paraId="0EA9E0DC" w14:textId="77777777" w:rsidR="003F7946" w:rsidRDefault="003F7946" w:rsidP="003F7946">
      <w:pPr>
        <w:spacing w:after="0" w:line="240" w:lineRule="auto"/>
        <w:jc w:val="center"/>
        <w:rPr>
          <w:rFonts w:ascii="Times New Roman" w:hAnsi="Times New Roman" w:cs="Times New Roman"/>
          <w:b/>
          <w:sz w:val="28"/>
          <w:szCs w:val="28"/>
        </w:rPr>
      </w:pPr>
    </w:p>
    <w:p w14:paraId="26240541" w14:textId="77777777" w:rsidR="003F7946" w:rsidRDefault="003F7946" w:rsidP="003F7946">
      <w:pPr>
        <w:spacing w:after="0" w:line="240" w:lineRule="auto"/>
        <w:jc w:val="center"/>
        <w:rPr>
          <w:rFonts w:ascii="Times New Roman" w:hAnsi="Times New Roman" w:cs="Times New Roman"/>
          <w:b/>
          <w:sz w:val="28"/>
          <w:szCs w:val="28"/>
        </w:rPr>
      </w:pPr>
    </w:p>
    <w:p w14:paraId="4EEA6455" w14:textId="77777777" w:rsidR="003F7946" w:rsidRDefault="003F7946" w:rsidP="003F7946">
      <w:pPr>
        <w:spacing w:after="0" w:line="240" w:lineRule="auto"/>
        <w:jc w:val="center"/>
        <w:rPr>
          <w:rFonts w:ascii="Times New Roman" w:hAnsi="Times New Roman" w:cs="Times New Roman"/>
          <w:b/>
          <w:sz w:val="28"/>
          <w:szCs w:val="28"/>
        </w:rPr>
      </w:pPr>
    </w:p>
    <w:p w14:paraId="1117E2EE" w14:textId="77777777" w:rsidR="003F7946" w:rsidRDefault="003F7946" w:rsidP="003F7946">
      <w:pPr>
        <w:spacing w:after="0" w:line="240" w:lineRule="auto"/>
        <w:jc w:val="center"/>
        <w:rPr>
          <w:rFonts w:ascii="Times New Roman" w:hAnsi="Times New Roman" w:cs="Times New Roman"/>
          <w:b/>
          <w:sz w:val="28"/>
          <w:szCs w:val="28"/>
        </w:rPr>
      </w:pPr>
    </w:p>
    <w:p w14:paraId="5C6973F7" w14:textId="77777777" w:rsidR="003F7946" w:rsidRDefault="003F7946" w:rsidP="003F7946">
      <w:pPr>
        <w:spacing w:after="0" w:line="240" w:lineRule="auto"/>
        <w:jc w:val="center"/>
        <w:rPr>
          <w:rFonts w:ascii="Times New Roman" w:hAnsi="Times New Roman" w:cs="Times New Roman"/>
          <w:b/>
          <w:sz w:val="28"/>
          <w:szCs w:val="28"/>
        </w:rPr>
      </w:pPr>
    </w:p>
    <w:p w14:paraId="5492AAB6" w14:textId="77777777" w:rsidR="003F7946" w:rsidRPr="00E04C0F" w:rsidRDefault="003F7946" w:rsidP="003F7946">
      <w:pPr>
        <w:spacing w:after="0" w:line="240" w:lineRule="auto"/>
        <w:ind w:firstLine="709"/>
        <w:jc w:val="center"/>
        <w:rPr>
          <w:rFonts w:ascii="Times New Roman" w:hAnsi="Times New Roman"/>
          <w:sz w:val="28"/>
          <w:szCs w:val="28"/>
        </w:rPr>
      </w:pPr>
      <w:r w:rsidRPr="00E04C0F">
        <w:rPr>
          <w:noProof/>
          <w:szCs w:val="28"/>
          <w:lang w:eastAsia="ru-RU"/>
        </w:rPr>
        <w:lastRenderedPageBreak/>
        <w:drawing>
          <wp:inline distT="0" distB="0" distL="0" distR="0" wp14:anchorId="7E32CF16" wp14:editId="7E3F8C3B">
            <wp:extent cx="3752850" cy="2257939"/>
            <wp:effectExtent l="0" t="0" r="0" b="9525"/>
            <wp:docPr id="9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srcRect/>
                    <a:stretch>
                      <a:fillRect/>
                    </a:stretch>
                  </pic:blipFill>
                  <pic:spPr bwMode="auto">
                    <a:xfrm>
                      <a:off x="0" y="0"/>
                      <a:ext cx="3760868" cy="2262763"/>
                    </a:xfrm>
                    <a:prstGeom prst="rect">
                      <a:avLst/>
                    </a:prstGeom>
                    <a:noFill/>
                    <a:ln w="9525">
                      <a:noFill/>
                      <a:miter lim="800000"/>
                      <a:headEnd/>
                      <a:tailEnd/>
                    </a:ln>
                  </pic:spPr>
                </pic:pic>
              </a:graphicData>
            </a:graphic>
          </wp:inline>
        </w:drawing>
      </w:r>
    </w:p>
    <w:p w14:paraId="19ABFC1C" w14:textId="77777777" w:rsidR="003F7946" w:rsidRPr="00E04C0F" w:rsidRDefault="003F7946" w:rsidP="003F7946">
      <w:pPr>
        <w:spacing w:after="0" w:line="240" w:lineRule="auto"/>
        <w:ind w:firstLine="709"/>
        <w:jc w:val="both"/>
        <w:rPr>
          <w:rFonts w:ascii="Times New Roman" w:hAnsi="Times New Roman"/>
          <w:sz w:val="28"/>
          <w:szCs w:val="28"/>
        </w:rPr>
      </w:pPr>
    </w:p>
    <w:p w14:paraId="75F3788A" w14:textId="77777777" w:rsidR="003F7946" w:rsidRPr="00E04C0F" w:rsidRDefault="003F7946" w:rsidP="003F7946">
      <w:pPr>
        <w:spacing w:after="0" w:line="240" w:lineRule="auto"/>
        <w:jc w:val="center"/>
        <w:rPr>
          <w:rFonts w:ascii="Times New Roman" w:hAnsi="Times New Roman" w:cs="Times New Roman"/>
          <w:sz w:val="28"/>
          <w:szCs w:val="28"/>
        </w:rPr>
      </w:pPr>
      <w:r w:rsidRPr="00E04C0F">
        <w:rPr>
          <w:rFonts w:ascii="Times New Roman" w:hAnsi="Times New Roman" w:cs="Times New Roman"/>
          <w:sz w:val="28"/>
          <w:szCs w:val="28"/>
        </w:rPr>
        <w:t xml:space="preserve">Линейное влияние </w:t>
      </w:r>
      <w:r w:rsidRPr="00E04C0F">
        <w:rPr>
          <w:rFonts w:ascii="Times New Roman" w:hAnsi="Times New Roman"/>
          <w:i/>
          <w:sz w:val="28"/>
          <w:szCs w:val="28"/>
        </w:rPr>
        <w:t>t</w:t>
      </w:r>
      <w:r w:rsidRPr="00E04C0F">
        <w:rPr>
          <w:rFonts w:ascii="Times New Roman" w:hAnsi="Times New Roman"/>
          <w:sz w:val="28"/>
          <w:szCs w:val="28"/>
          <w:vertAlign w:val="subscript"/>
        </w:rPr>
        <w:t>в</w:t>
      </w:r>
      <w:r w:rsidRPr="00E04C0F">
        <w:rPr>
          <w:rFonts w:ascii="Times New Roman" w:hAnsi="Times New Roman"/>
          <w:sz w:val="28"/>
          <w:szCs w:val="28"/>
        </w:rPr>
        <w:t xml:space="preserve"> и τ</w:t>
      </w:r>
      <w:r w:rsidRPr="00E04C0F">
        <w:rPr>
          <w:rFonts w:ascii="Times New Roman" w:hAnsi="Times New Roman"/>
          <w:i/>
          <w:sz w:val="28"/>
          <w:szCs w:val="28"/>
        </w:rPr>
        <w:t xml:space="preserve"> </w:t>
      </w:r>
      <w:r w:rsidRPr="00E04C0F">
        <w:rPr>
          <w:rFonts w:ascii="Times New Roman" w:hAnsi="Times New Roman"/>
          <w:sz w:val="28"/>
          <w:szCs w:val="28"/>
        </w:rPr>
        <w:t>на содержание клетчатки после обработки зерна</w:t>
      </w:r>
      <w:r w:rsidRPr="00E04C0F">
        <w:rPr>
          <w:rFonts w:ascii="Times New Roman" w:hAnsi="Times New Roman"/>
          <w:sz w:val="28"/>
          <w:szCs w:val="28"/>
        </w:rPr>
        <w:br/>
        <w:t xml:space="preserve">(при </w:t>
      </w:r>
      <w:r w:rsidRPr="00E04C0F">
        <w:rPr>
          <w:rFonts w:ascii="Times New Roman" w:hAnsi="Times New Roman"/>
          <w:i/>
          <w:sz w:val="28"/>
          <w:szCs w:val="28"/>
        </w:rPr>
        <w:t>w</w:t>
      </w:r>
      <w:r w:rsidRPr="00E04C0F">
        <w:rPr>
          <w:rFonts w:ascii="Times New Roman" w:hAnsi="Times New Roman"/>
          <w:sz w:val="28"/>
          <w:szCs w:val="28"/>
        </w:rPr>
        <w:t xml:space="preserve">=13 % и </w:t>
      </w:r>
      <w:r w:rsidRPr="00E04C0F">
        <w:rPr>
          <w:rFonts w:ascii="Times New Roman" w:hAnsi="Times New Roman"/>
          <w:i/>
          <w:sz w:val="28"/>
          <w:szCs w:val="28"/>
        </w:rPr>
        <w:t>t</w:t>
      </w:r>
      <w:r w:rsidRPr="00E04C0F">
        <w:rPr>
          <w:rFonts w:ascii="Times New Roman" w:hAnsi="Times New Roman"/>
          <w:sz w:val="28"/>
          <w:szCs w:val="28"/>
          <w:vertAlign w:val="subscript"/>
        </w:rPr>
        <w:t>з</w:t>
      </w:r>
      <w:r w:rsidRPr="00E04C0F">
        <w:rPr>
          <w:rFonts w:ascii="Times New Roman" w:hAnsi="Times New Roman"/>
          <w:sz w:val="28"/>
          <w:szCs w:val="28"/>
        </w:rPr>
        <w:t xml:space="preserve"> =10 °С</w:t>
      </w:r>
      <w:r w:rsidRPr="00E04C0F">
        <w:rPr>
          <w:rFonts w:ascii="Times New Roman" w:hAnsi="Times New Roman" w:cs="Times New Roman"/>
          <w:sz w:val="28"/>
          <w:szCs w:val="28"/>
        </w:rPr>
        <w:t>)</w:t>
      </w:r>
    </w:p>
    <w:p w14:paraId="18643315" w14:textId="77777777" w:rsidR="003F7946" w:rsidRPr="00E04C0F" w:rsidRDefault="003F7946" w:rsidP="003F7946">
      <w:pPr>
        <w:spacing w:after="0" w:line="240" w:lineRule="auto"/>
        <w:jc w:val="center"/>
        <w:rPr>
          <w:rFonts w:ascii="Times New Roman" w:hAnsi="Times New Roman" w:cs="Times New Roman"/>
          <w:sz w:val="28"/>
          <w:szCs w:val="28"/>
        </w:rPr>
      </w:pPr>
    </w:p>
    <w:p w14:paraId="5708644D" w14:textId="77777777" w:rsidR="003F7946" w:rsidRPr="00E04C0F" w:rsidRDefault="003F7946" w:rsidP="003F7946">
      <w:pPr>
        <w:spacing w:after="0" w:line="240" w:lineRule="auto"/>
        <w:jc w:val="center"/>
        <w:rPr>
          <w:rFonts w:ascii="Times New Roman" w:hAnsi="Times New Roman" w:cs="Times New Roman"/>
          <w:sz w:val="28"/>
          <w:szCs w:val="28"/>
        </w:rPr>
      </w:pPr>
      <w:r w:rsidRPr="00E04C0F">
        <w:rPr>
          <w:noProof/>
          <w:szCs w:val="28"/>
          <w:lang w:eastAsia="ru-RU"/>
        </w:rPr>
        <w:drawing>
          <wp:inline distT="0" distB="0" distL="0" distR="0" wp14:anchorId="66F39C68" wp14:editId="2AC42E0E">
            <wp:extent cx="3741965" cy="2257083"/>
            <wp:effectExtent l="0" t="0" r="0" b="0"/>
            <wp:docPr id="9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srcRect/>
                    <a:stretch>
                      <a:fillRect/>
                    </a:stretch>
                  </pic:blipFill>
                  <pic:spPr bwMode="auto">
                    <a:xfrm>
                      <a:off x="0" y="0"/>
                      <a:ext cx="3751989" cy="2263130"/>
                    </a:xfrm>
                    <a:prstGeom prst="rect">
                      <a:avLst/>
                    </a:prstGeom>
                    <a:noFill/>
                    <a:ln w="9525">
                      <a:noFill/>
                      <a:miter lim="800000"/>
                      <a:headEnd/>
                      <a:tailEnd/>
                    </a:ln>
                  </pic:spPr>
                </pic:pic>
              </a:graphicData>
            </a:graphic>
          </wp:inline>
        </w:drawing>
      </w:r>
    </w:p>
    <w:p w14:paraId="77FCB63C" w14:textId="77777777" w:rsidR="003F7946" w:rsidRPr="00E04C0F" w:rsidRDefault="003F7946" w:rsidP="003F7946">
      <w:pPr>
        <w:spacing w:after="0" w:line="240" w:lineRule="auto"/>
        <w:jc w:val="center"/>
        <w:rPr>
          <w:rFonts w:ascii="Times New Roman" w:hAnsi="Times New Roman" w:cs="Times New Roman"/>
          <w:sz w:val="28"/>
          <w:szCs w:val="28"/>
        </w:rPr>
      </w:pPr>
    </w:p>
    <w:p w14:paraId="34E81AF4" w14:textId="77777777" w:rsidR="003F7946" w:rsidRPr="00E04C0F" w:rsidRDefault="003F7946" w:rsidP="003F7946">
      <w:pPr>
        <w:spacing w:after="0" w:line="240" w:lineRule="auto"/>
        <w:jc w:val="center"/>
        <w:rPr>
          <w:rFonts w:ascii="Times New Roman" w:hAnsi="Times New Roman" w:cs="Times New Roman"/>
          <w:sz w:val="28"/>
          <w:szCs w:val="28"/>
        </w:rPr>
      </w:pPr>
      <w:r w:rsidRPr="00E04C0F">
        <w:rPr>
          <w:rFonts w:ascii="Times New Roman" w:hAnsi="Times New Roman" w:cs="Times New Roman"/>
          <w:sz w:val="28"/>
          <w:szCs w:val="28"/>
        </w:rPr>
        <w:t xml:space="preserve">Парное нелинейное влияние </w:t>
      </w:r>
      <w:r w:rsidRPr="00E04C0F">
        <w:rPr>
          <w:rFonts w:ascii="Times New Roman" w:hAnsi="Times New Roman"/>
          <w:i/>
          <w:sz w:val="28"/>
          <w:szCs w:val="28"/>
        </w:rPr>
        <w:t>w</w:t>
      </w:r>
      <w:r w:rsidRPr="00E04C0F">
        <w:rPr>
          <w:rFonts w:ascii="Times New Roman" w:hAnsi="Times New Roman"/>
          <w:sz w:val="28"/>
          <w:szCs w:val="28"/>
        </w:rPr>
        <w:t xml:space="preserve"> и </w:t>
      </w:r>
      <w:r w:rsidRPr="00E04C0F">
        <w:rPr>
          <w:rFonts w:ascii="Times New Roman" w:hAnsi="Times New Roman"/>
          <w:i/>
          <w:sz w:val="28"/>
          <w:szCs w:val="28"/>
        </w:rPr>
        <w:t>t</w:t>
      </w:r>
      <w:r w:rsidRPr="00E04C0F">
        <w:rPr>
          <w:rFonts w:ascii="Times New Roman" w:hAnsi="Times New Roman"/>
          <w:sz w:val="28"/>
          <w:szCs w:val="28"/>
          <w:vertAlign w:val="subscript"/>
        </w:rPr>
        <w:t>з</w:t>
      </w:r>
      <w:r w:rsidRPr="00E04C0F">
        <w:rPr>
          <w:rFonts w:ascii="Times New Roman" w:hAnsi="Times New Roman"/>
          <w:sz w:val="28"/>
          <w:szCs w:val="28"/>
        </w:rPr>
        <w:t xml:space="preserve"> на содержание клетчатки после обработки зерна (при </w:t>
      </w:r>
      <w:r w:rsidRPr="00E04C0F">
        <w:rPr>
          <w:rFonts w:ascii="Times New Roman" w:hAnsi="Times New Roman"/>
          <w:i/>
          <w:sz w:val="28"/>
          <w:szCs w:val="28"/>
        </w:rPr>
        <w:t>t</w:t>
      </w:r>
      <w:r w:rsidRPr="00E04C0F">
        <w:rPr>
          <w:rFonts w:ascii="Times New Roman" w:hAnsi="Times New Roman"/>
          <w:sz w:val="28"/>
          <w:szCs w:val="28"/>
          <w:vertAlign w:val="subscript"/>
        </w:rPr>
        <w:t>в</w:t>
      </w:r>
      <w:r w:rsidRPr="00E04C0F">
        <w:rPr>
          <w:rFonts w:ascii="Times New Roman" w:hAnsi="Times New Roman"/>
          <w:sz w:val="28"/>
          <w:szCs w:val="28"/>
        </w:rPr>
        <w:t>.=30 °С и τ=72 %</w:t>
      </w:r>
      <w:r w:rsidRPr="00E04C0F">
        <w:rPr>
          <w:rFonts w:ascii="Times New Roman" w:hAnsi="Times New Roman" w:cs="Times New Roman"/>
          <w:sz w:val="28"/>
          <w:szCs w:val="28"/>
        </w:rPr>
        <w:t>)</w:t>
      </w:r>
    </w:p>
    <w:p w14:paraId="475EBF8F" w14:textId="77777777" w:rsidR="003F7946" w:rsidRPr="00E04C0F" w:rsidRDefault="003F7946" w:rsidP="003F7946">
      <w:pPr>
        <w:spacing w:after="0" w:line="240" w:lineRule="auto"/>
        <w:jc w:val="both"/>
        <w:rPr>
          <w:rFonts w:ascii="Times New Roman" w:hAnsi="Times New Roman"/>
          <w:sz w:val="28"/>
          <w:szCs w:val="28"/>
        </w:rPr>
      </w:pPr>
    </w:p>
    <w:p w14:paraId="18E79E47" w14:textId="77777777" w:rsidR="003F7946" w:rsidRPr="00E04C0F" w:rsidRDefault="003F7946" w:rsidP="003F7946">
      <w:pPr>
        <w:spacing w:after="0" w:line="240" w:lineRule="auto"/>
        <w:jc w:val="center"/>
        <w:rPr>
          <w:rFonts w:ascii="Times New Roman" w:hAnsi="Times New Roman" w:cs="Times New Roman"/>
          <w:sz w:val="28"/>
          <w:szCs w:val="28"/>
        </w:rPr>
      </w:pPr>
    </w:p>
    <w:p w14:paraId="08AFCEA8" w14:textId="77777777" w:rsidR="003F7946" w:rsidRDefault="003F7946" w:rsidP="003F7946">
      <w:pPr>
        <w:spacing w:after="0" w:line="240" w:lineRule="auto"/>
        <w:jc w:val="center"/>
        <w:rPr>
          <w:rFonts w:ascii="Times New Roman" w:hAnsi="Times New Roman" w:cs="Times New Roman"/>
          <w:b/>
          <w:sz w:val="28"/>
          <w:szCs w:val="28"/>
        </w:rPr>
      </w:pPr>
    </w:p>
    <w:p w14:paraId="5B97B3BC" w14:textId="77777777" w:rsidR="003F7946" w:rsidRDefault="003F7946" w:rsidP="003F7946">
      <w:pPr>
        <w:spacing w:after="0" w:line="240" w:lineRule="auto"/>
        <w:jc w:val="center"/>
        <w:rPr>
          <w:rFonts w:ascii="Times New Roman" w:hAnsi="Times New Roman" w:cs="Times New Roman"/>
          <w:b/>
          <w:sz w:val="28"/>
          <w:szCs w:val="28"/>
        </w:rPr>
      </w:pPr>
    </w:p>
    <w:p w14:paraId="65D70FAE" w14:textId="77777777" w:rsidR="003F7946" w:rsidRDefault="003F7946" w:rsidP="003F7946">
      <w:pPr>
        <w:spacing w:after="0" w:line="240" w:lineRule="auto"/>
        <w:jc w:val="center"/>
        <w:rPr>
          <w:rFonts w:ascii="Times New Roman" w:hAnsi="Times New Roman" w:cs="Times New Roman"/>
          <w:b/>
          <w:sz w:val="28"/>
          <w:szCs w:val="28"/>
        </w:rPr>
      </w:pPr>
    </w:p>
    <w:p w14:paraId="068184FE" w14:textId="77777777" w:rsidR="003F7946" w:rsidRDefault="003F7946" w:rsidP="003F7946">
      <w:pPr>
        <w:spacing w:after="0" w:line="240" w:lineRule="auto"/>
        <w:jc w:val="center"/>
        <w:rPr>
          <w:rFonts w:ascii="Times New Roman" w:hAnsi="Times New Roman" w:cs="Times New Roman"/>
          <w:b/>
          <w:sz w:val="28"/>
          <w:szCs w:val="28"/>
        </w:rPr>
      </w:pPr>
    </w:p>
    <w:p w14:paraId="31D7C4A3" w14:textId="77777777" w:rsidR="003F7946" w:rsidRDefault="003F7946" w:rsidP="003F7946">
      <w:pPr>
        <w:spacing w:after="0" w:line="240" w:lineRule="auto"/>
        <w:jc w:val="center"/>
        <w:rPr>
          <w:rFonts w:ascii="Times New Roman" w:hAnsi="Times New Roman" w:cs="Times New Roman"/>
          <w:b/>
          <w:sz w:val="28"/>
          <w:szCs w:val="28"/>
        </w:rPr>
      </w:pPr>
    </w:p>
    <w:p w14:paraId="3D9F7C2E" w14:textId="77777777" w:rsidR="003F7946" w:rsidRDefault="003F7946" w:rsidP="003F7946">
      <w:pPr>
        <w:spacing w:after="0" w:line="240" w:lineRule="auto"/>
        <w:jc w:val="center"/>
        <w:rPr>
          <w:rFonts w:ascii="Times New Roman" w:hAnsi="Times New Roman" w:cs="Times New Roman"/>
          <w:b/>
          <w:sz w:val="28"/>
          <w:szCs w:val="28"/>
        </w:rPr>
      </w:pPr>
    </w:p>
    <w:p w14:paraId="2A6BB7D2" w14:textId="77777777" w:rsidR="003F7946" w:rsidRDefault="003F7946" w:rsidP="003F7946">
      <w:pPr>
        <w:spacing w:after="0" w:line="240" w:lineRule="auto"/>
        <w:jc w:val="center"/>
        <w:rPr>
          <w:rFonts w:ascii="Times New Roman" w:hAnsi="Times New Roman" w:cs="Times New Roman"/>
          <w:b/>
          <w:sz w:val="28"/>
          <w:szCs w:val="28"/>
        </w:rPr>
      </w:pPr>
    </w:p>
    <w:p w14:paraId="0177B53B" w14:textId="77777777" w:rsidR="003F7946" w:rsidRDefault="003F7946" w:rsidP="003F7946">
      <w:pPr>
        <w:spacing w:after="0" w:line="240" w:lineRule="auto"/>
        <w:jc w:val="center"/>
        <w:rPr>
          <w:rFonts w:ascii="Times New Roman" w:hAnsi="Times New Roman" w:cs="Times New Roman"/>
          <w:b/>
          <w:sz w:val="28"/>
          <w:szCs w:val="28"/>
        </w:rPr>
      </w:pPr>
    </w:p>
    <w:p w14:paraId="687045EA" w14:textId="77777777" w:rsidR="003F7946" w:rsidRDefault="003F7946" w:rsidP="003F7946">
      <w:pPr>
        <w:spacing w:after="0" w:line="240" w:lineRule="auto"/>
        <w:jc w:val="center"/>
        <w:rPr>
          <w:rFonts w:ascii="Times New Roman" w:hAnsi="Times New Roman" w:cs="Times New Roman"/>
          <w:b/>
          <w:sz w:val="28"/>
          <w:szCs w:val="28"/>
        </w:rPr>
      </w:pPr>
    </w:p>
    <w:p w14:paraId="363705AA" w14:textId="77777777" w:rsidR="003F7946" w:rsidRDefault="003F7946" w:rsidP="003F7946">
      <w:pPr>
        <w:spacing w:after="0" w:line="240" w:lineRule="auto"/>
        <w:jc w:val="center"/>
        <w:rPr>
          <w:rFonts w:ascii="Times New Roman" w:hAnsi="Times New Roman" w:cs="Times New Roman"/>
          <w:b/>
          <w:sz w:val="28"/>
          <w:szCs w:val="28"/>
        </w:rPr>
      </w:pPr>
    </w:p>
    <w:p w14:paraId="77E12006" w14:textId="77777777" w:rsidR="003F7946" w:rsidRDefault="003F7946" w:rsidP="003F7946">
      <w:pPr>
        <w:spacing w:after="0" w:line="240" w:lineRule="auto"/>
        <w:jc w:val="center"/>
        <w:rPr>
          <w:rFonts w:ascii="Times New Roman" w:hAnsi="Times New Roman" w:cs="Times New Roman"/>
          <w:b/>
          <w:sz w:val="28"/>
          <w:szCs w:val="28"/>
        </w:rPr>
      </w:pPr>
    </w:p>
    <w:p w14:paraId="12967B25" w14:textId="77777777" w:rsidR="003F7946" w:rsidRDefault="003F7946" w:rsidP="003F7946">
      <w:pPr>
        <w:spacing w:after="0" w:line="240" w:lineRule="auto"/>
        <w:jc w:val="center"/>
        <w:rPr>
          <w:rFonts w:ascii="Times New Roman" w:hAnsi="Times New Roman" w:cs="Times New Roman"/>
          <w:b/>
          <w:sz w:val="28"/>
          <w:szCs w:val="28"/>
        </w:rPr>
      </w:pPr>
    </w:p>
    <w:p w14:paraId="31FF02C0" w14:textId="77777777" w:rsidR="003F7946" w:rsidRDefault="003F7946" w:rsidP="003F7946">
      <w:pPr>
        <w:spacing w:after="0" w:line="240" w:lineRule="auto"/>
        <w:rPr>
          <w:rFonts w:ascii="Times New Roman" w:hAnsi="Times New Roman" w:cs="Times New Roman"/>
          <w:b/>
          <w:sz w:val="28"/>
          <w:szCs w:val="28"/>
        </w:rPr>
      </w:pPr>
    </w:p>
    <w:p w14:paraId="1F193E18" w14:textId="77777777" w:rsidR="003F7946" w:rsidRDefault="003F7946" w:rsidP="003F794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Математическая модель оптимизации экструдирования зерна тритикале сорта Азиада</w:t>
      </w:r>
    </w:p>
    <w:p w14:paraId="266FD6FE" w14:textId="77777777" w:rsidR="003F7946" w:rsidRDefault="003F7946" w:rsidP="003F7946">
      <w:pPr>
        <w:pStyle w:val="af"/>
        <w:rPr>
          <w:rFonts w:ascii="Courier New" w:hAnsi="Courier New" w:cs="Courier New"/>
          <w:b/>
        </w:rPr>
      </w:pPr>
    </w:p>
    <w:p w14:paraId="2B979190" w14:textId="77777777" w:rsidR="003F7946" w:rsidRPr="001A5BFB" w:rsidRDefault="003F7946" w:rsidP="003F7946">
      <w:pPr>
        <w:pStyle w:val="af"/>
        <w:rPr>
          <w:rFonts w:ascii="Courier New" w:hAnsi="Courier New" w:cs="Courier New"/>
        </w:rPr>
      </w:pPr>
      <w:r w:rsidRPr="001A5BFB">
        <w:rPr>
          <w:rFonts w:ascii="Courier New" w:hAnsi="Courier New" w:cs="Courier New"/>
        </w:rPr>
        <w:t>РАСЧЕТ КОЭФФИЦИЕНТОВ РЕГРЕССИИ МЕТОДОМ НАИМЕНЬШИХ КВАДРАТОВ</w:t>
      </w:r>
    </w:p>
    <w:p w14:paraId="70B7F922" w14:textId="77777777" w:rsidR="003F7946" w:rsidRPr="001A5BFB" w:rsidRDefault="003F7946" w:rsidP="003F7946">
      <w:pPr>
        <w:pStyle w:val="af"/>
        <w:rPr>
          <w:rFonts w:ascii="Courier New" w:hAnsi="Courier New" w:cs="Courier New"/>
        </w:rPr>
      </w:pPr>
      <w:r w:rsidRPr="001A5BFB">
        <w:rPr>
          <w:rFonts w:ascii="Courier New" w:hAnsi="Courier New" w:cs="Courier New"/>
        </w:rPr>
        <w:t xml:space="preserve">по линейному плану </w:t>
      </w:r>
    </w:p>
    <w:p w14:paraId="5CDD738D" w14:textId="77777777" w:rsidR="003F7946" w:rsidRPr="001A5BFB" w:rsidRDefault="003F7946" w:rsidP="003F7946">
      <w:pPr>
        <w:pStyle w:val="af"/>
        <w:rPr>
          <w:rFonts w:ascii="Courier New" w:hAnsi="Courier New" w:cs="Courier New"/>
        </w:rPr>
      </w:pPr>
      <w:r w:rsidRPr="001A5BFB">
        <w:rPr>
          <w:rFonts w:ascii="Courier New" w:hAnsi="Courier New" w:cs="Courier New"/>
        </w:rPr>
        <w:t xml:space="preserve">с учетом межфакторных взаимодействий </w:t>
      </w:r>
    </w:p>
    <w:p w14:paraId="36A6DF22" w14:textId="77777777" w:rsidR="003F7946" w:rsidRPr="001A5BFB" w:rsidRDefault="003F7946" w:rsidP="003F7946">
      <w:pPr>
        <w:pStyle w:val="af"/>
        <w:rPr>
          <w:rFonts w:ascii="Courier New" w:hAnsi="Courier New" w:cs="Courier New"/>
        </w:rPr>
      </w:pPr>
    </w:p>
    <w:p w14:paraId="3ACAFF4E" w14:textId="77777777" w:rsidR="003F7946" w:rsidRPr="001A5BFB" w:rsidRDefault="003F7946" w:rsidP="003F7946">
      <w:pPr>
        <w:pStyle w:val="af"/>
        <w:rPr>
          <w:rFonts w:ascii="Courier New" w:hAnsi="Courier New" w:cs="Courier New"/>
        </w:rPr>
      </w:pPr>
      <w:r w:rsidRPr="001A5BFB">
        <w:rPr>
          <w:rFonts w:ascii="Courier New" w:hAnsi="Courier New" w:cs="Courier New"/>
        </w:rPr>
        <w:t>Количество опытов N=  4,  коэффициентов KK= 4,  факторов KF= 2</w:t>
      </w:r>
    </w:p>
    <w:p w14:paraId="18B13904" w14:textId="77777777" w:rsidR="003F7946" w:rsidRPr="001A5BFB" w:rsidRDefault="003F7946" w:rsidP="003F7946">
      <w:pPr>
        <w:pStyle w:val="af"/>
        <w:rPr>
          <w:rFonts w:ascii="Courier New" w:hAnsi="Courier New" w:cs="Courier New"/>
        </w:rPr>
      </w:pPr>
      <w:r w:rsidRPr="001A5BFB">
        <w:rPr>
          <w:rFonts w:ascii="Courier New" w:hAnsi="Courier New" w:cs="Courier New"/>
        </w:rPr>
        <w:t>X1-сод. пророщ. тритикале;  Х2-темпер. экстр., оС</w:t>
      </w:r>
    </w:p>
    <w:p w14:paraId="61E51496" w14:textId="77777777" w:rsidR="003F7946" w:rsidRPr="001A5BFB" w:rsidRDefault="003F7946" w:rsidP="003F7946">
      <w:pPr>
        <w:pStyle w:val="af"/>
        <w:rPr>
          <w:rFonts w:ascii="Courier New" w:hAnsi="Courier New" w:cs="Courier New"/>
        </w:rPr>
      </w:pPr>
    </w:p>
    <w:p w14:paraId="2C5398EF" w14:textId="77777777" w:rsidR="003F7946" w:rsidRPr="001A5BFB" w:rsidRDefault="003F7946" w:rsidP="003F7946">
      <w:pPr>
        <w:pStyle w:val="af"/>
        <w:rPr>
          <w:rFonts w:ascii="Courier New" w:hAnsi="Courier New" w:cs="Courier New"/>
        </w:rPr>
      </w:pPr>
      <w:r w:rsidRPr="001A5BFB">
        <w:rPr>
          <w:rFonts w:ascii="Courier New" w:hAnsi="Courier New" w:cs="Courier New"/>
        </w:rPr>
        <w:t>У1-массовая доля сырого протеина, %; (Азияда)</w:t>
      </w:r>
    </w:p>
    <w:p w14:paraId="1E1EC585" w14:textId="77777777" w:rsidR="003F7946" w:rsidRPr="001A5BFB" w:rsidRDefault="003F7946" w:rsidP="003F7946">
      <w:pPr>
        <w:pStyle w:val="af"/>
        <w:rPr>
          <w:rFonts w:ascii="Courier New" w:hAnsi="Courier New" w:cs="Courier New"/>
        </w:rPr>
      </w:pPr>
      <w:r w:rsidRPr="001A5BFB">
        <w:rPr>
          <w:rFonts w:ascii="Courier New" w:hAnsi="Courier New" w:cs="Courier New"/>
        </w:rPr>
        <w:t>Количество повторностей опытов   m = 1   m0= 0</w:t>
      </w:r>
    </w:p>
    <w:p w14:paraId="1D8C37BD" w14:textId="77777777" w:rsidR="003F7946" w:rsidRPr="001A5BFB" w:rsidRDefault="003F7946" w:rsidP="003F7946">
      <w:pPr>
        <w:pStyle w:val="af"/>
        <w:rPr>
          <w:rFonts w:ascii="Courier New" w:hAnsi="Courier New" w:cs="Courier New"/>
        </w:rPr>
      </w:pPr>
    </w:p>
    <w:p w14:paraId="27431EE2" w14:textId="77777777" w:rsidR="003F7946" w:rsidRPr="001A5BFB" w:rsidRDefault="003F7946" w:rsidP="003F7946">
      <w:pPr>
        <w:pStyle w:val="af"/>
        <w:rPr>
          <w:rFonts w:ascii="Courier New" w:hAnsi="Courier New" w:cs="Courier New"/>
        </w:rPr>
      </w:pPr>
      <w:r w:rsidRPr="001A5BFB">
        <w:rPr>
          <w:rFonts w:ascii="Courier New" w:hAnsi="Courier New" w:cs="Courier New"/>
        </w:rPr>
        <w:t>Коэффициенты регрессии (b) и их доверительные ошибки (e):</w:t>
      </w:r>
    </w:p>
    <w:p w14:paraId="55049A0B" w14:textId="77777777" w:rsidR="003F7946" w:rsidRPr="001A5BFB" w:rsidRDefault="003F7946" w:rsidP="003F7946">
      <w:pPr>
        <w:pStyle w:val="af"/>
        <w:rPr>
          <w:rFonts w:ascii="Courier New" w:hAnsi="Courier New" w:cs="Courier New"/>
        </w:rPr>
      </w:pPr>
      <w:r w:rsidRPr="001A5BFB">
        <w:rPr>
          <w:rFonts w:ascii="Courier New" w:hAnsi="Courier New" w:cs="Courier New"/>
        </w:rPr>
        <w:t>b0 =12.44500  b1 = 1.05567  b2 = 0.02850  b12=-0.00903</w:t>
      </w:r>
    </w:p>
    <w:p w14:paraId="2C967EF3" w14:textId="77777777" w:rsidR="003F7946" w:rsidRPr="001A5BFB" w:rsidRDefault="003F7946" w:rsidP="003F7946">
      <w:pPr>
        <w:pStyle w:val="af"/>
        <w:rPr>
          <w:rFonts w:ascii="Courier New" w:hAnsi="Courier New" w:cs="Courier New"/>
        </w:rPr>
      </w:pPr>
      <w:r w:rsidRPr="001A5BFB">
        <w:rPr>
          <w:rFonts w:ascii="Courier New" w:hAnsi="Courier New" w:cs="Courier New"/>
        </w:rPr>
        <w:t>e0 =12.51898  e1 = 1.11973  e2 = 0.09944  e12= 0.00889</w:t>
      </w:r>
    </w:p>
    <w:p w14:paraId="2490F9C9" w14:textId="77777777" w:rsidR="003F7946" w:rsidRPr="001A5BFB" w:rsidRDefault="003F7946" w:rsidP="003F7946">
      <w:pPr>
        <w:pStyle w:val="af"/>
        <w:rPr>
          <w:rFonts w:ascii="Courier New" w:hAnsi="Courier New" w:cs="Courier New"/>
        </w:rPr>
      </w:pPr>
    </w:p>
    <w:p w14:paraId="68CB4EC3" w14:textId="77777777" w:rsidR="003F7946" w:rsidRPr="001A5BFB" w:rsidRDefault="003F7946" w:rsidP="003F7946">
      <w:pPr>
        <w:pStyle w:val="af"/>
        <w:rPr>
          <w:rFonts w:ascii="Courier New" w:hAnsi="Courier New" w:cs="Courier New"/>
        </w:rPr>
      </w:pPr>
      <w:r w:rsidRPr="001A5BFB">
        <w:rPr>
          <w:rFonts w:ascii="Courier New" w:hAnsi="Courier New" w:cs="Courier New"/>
        </w:rPr>
        <w:t>Значимые коэффициенты регрессии:</w:t>
      </w:r>
    </w:p>
    <w:p w14:paraId="5A997843" w14:textId="77777777" w:rsidR="003F7946" w:rsidRPr="007E12CA" w:rsidRDefault="003F7946" w:rsidP="003F7946">
      <w:pPr>
        <w:pStyle w:val="af"/>
        <w:rPr>
          <w:rFonts w:ascii="Courier New" w:hAnsi="Courier New" w:cs="Courier New"/>
          <w:lang w:val="en-US"/>
        </w:rPr>
      </w:pPr>
      <w:r w:rsidRPr="007E12CA">
        <w:rPr>
          <w:rFonts w:ascii="Courier New" w:hAnsi="Courier New" w:cs="Courier New"/>
          <w:lang w:val="en-US"/>
        </w:rPr>
        <w:t>b0 =16.00750  b1 = 0.77067  b12=-0.00675</w:t>
      </w:r>
    </w:p>
    <w:p w14:paraId="4CA791FC" w14:textId="77777777" w:rsidR="003F7946" w:rsidRPr="007E12CA" w:rsidRDefault="003F7946" w:rsidP="003F7946">
      <w:pPr>
        <w:pStyle w:val="af"/>
        <w:rPr>
          <w:rFonts w:ascii="Courier New" w:hAnsi="Courier New" w:cs="Courier New"/>
          <w:lang w:val="en-US"/>
        </w:rPr>
      </w:pPr>
      <w:r w:rsidRPr="007E12CA">
        <w:rPr>
          <w:rFonts w:ascii="Courier New" w:hAnsi="Courier New" w:cs="Courier New"/>
          <w:lang w:val="en-US"/>
        </w:rPr>
        <w:t>e0 = 1.49158  e1 = 0.51478  e12= 0.00398</w:t>
      </w:r>
    </w:p>
    <w:p w14:paraId="53983CC0" w14:textId="77777777" w:rsidR="003F7946" w:rsidRPr="007E12CA" w:rsidRDefault="003F7946" w:rsidP="003F7946">
      <w:pPr>
        <w:pStyle w:val="af"/>
        <w:rPr>
          <w:rFonts w:ascii="Courier New" w:hAnsi="Courier New" w:cs="Courier New"/>
          <w:lang w:val="en-US"/>
        </w:rPr>
      </w:pPr>
    </w:p>
    <w:p w14:paraId="125F612D" w14:textId="77777777" w:rsidR="003F7946" w:rsidRPr="007E12CA" w:rsidRDefault="003F7946" w:rsidP="003F7946">
      <w:pPr>
        <w:pStyle w:val="af"/>
        <w:rPr>
          <w:rFonts w:ascii="Courier New" w:hAnsi="Courier New" w:cs="Courier New"/>
          <w:lang w:val="en-US"/>
        </w:rPr>
      </w:pPr>
      <w:r w:rsidRPr="007E12CA">
        <w:rPr>
          <w:rFonts w:ascii="Courier New" w:hAnsi="Courier New" w:cs="Courier New"/>
          <w:lang w:val="en-US"/>
        </w:rPr>
        <w:t>----------------------------------------------</w:t>
      </w:r>
    </w:p>
    <w:p w14:paraId="701FC380" w14:textId="77777777" w:rsidR="003F7946" w:rsidRPr="007E12CA" w:rsidRDefault="003F7946" w:rsidP="003F7946">
      <w:pPr>
        <w:pStyle w:val="af"/>
        <w:rPr>
          <w:rFonts w:ascii="Courier New" w:hAnsi="Courier New" w:cs="Courier New"/>
          <w:lang w:val="en-US"/>
        </w:rPr>
      </w:pPr>
      <w:r w:rsidRPr="007E12CA">
        <w:rPr>
          <w:rFonts w:ascii="Courier New" w:hAnsi="Courier New" w:cs="Courier New"/>
          <w:lang w:val="en-US"/>
        </w:rPr>
        <w:t xml:space="preserve"> N    X1    X2       Ycp    Yp      styp</w:t>
      </w:r>
    </w:p>
    <w:p w14:paraId="0D9C02A2" w14:textId="77777777" w:rsidR="003F7946" w:rsidRPr="001A5BFB" w:rsidRDefault="003F7946" w:rsidP="003F7946">
      <w:pPr>
        <w:pStyle w:val="af"/>
        <w:rPr>
          <w:rFonts w:ascii="Courier New" w:hAnsi="Courier New" w:cs="Courier New"/>
        </w:rPr>
      </w:pPr>
      <w:r w:rsidRPr="001A5BFB">
        <w:rPr>
          <w:rFonts w:ascii="Courier New" w:hAnsi="Courier New" w:cs="Courier New"/>
        </w:rPr>
        <w:t>----------------------------------------------</w:t>
      </w:r>
    </w:p>
    <w:p w14:paraId="351DC184" w14:textId="77777777" w:rsidR="003F7946" w:rsidRPr="001A5BFB" w:rsidRDefault="003F7946" w:rsidP="003F7946">
      <w:pPr>
        <w:pStyle w:val="af"/>
        <w:rPr>
          <w:rFonts w:ascii="Courier New" w:hAnsi="Courier New" w:cs="Courier New"/>
        </w:rPr>
      </w:pPr>
      <w:r w:rsidRPr="001A5BFB">
        <w:rPr>
          <w:rFonts w:ascii="Courier New" w:hAnsi="Courier New" w:cs="Courier New"/>
        </w:rPr>
        <w:t xml:space="preserve"> 1  15.00</w:t>
      </w:r>
      <w:r>
        <w:rPr>
          <w:rFonts w:ascii="Courier New" w:hAnsi="Courier New" w:cs="Courier New"/>
        </w:rPr>
        <w:t xml:space="preserve"> </w:t>
      </w:r>
      <w:r w:rsidRPr="001A5BFB">
        <w:rPr>
          <w:rFonts w:ascii="Courier New" w:hAnsi="Courier New" w:cs="Courier New"/>
        </w:rPr>
        <w:t>140.00    13.30  13.39     0.64</w:t>
      </w:r>
    </w:p>
    <w:p w14:paraId="5195B56D" w14:textId="77777777" w:rsidR="003F7946" w:rsidRPr="001A5BFB" w:rsidRDefault="003F7946" w:rsidP="003F7946">
      <w:pPr>
        <w:pStyle w:val="af"/>
        <w:rPr>
          <w:rFonts w:ascii="Courier New" w:hAnsi="Courier New" w:cs="Courier New"/>
        </w:rPr>
      </w:pPr>
      <w:r w:rsidRPr="001A5BFB">
        <w:rPr>
          <w:rFonts w:ascii="Courier New" w:hAnsi="Courier New" w:cs="Courier New"/>
        </w:rPr>
        <w:t xml:space="preserve"> 2   5.00</w:t>
      </w:r>
      <w:r>
        <w:rPr>
          <w:rFonts w:ascii="Courier New" w:hAnsi="Courier New" w:cs="Courier New"/>
        </w:rPr>
        <w:t xml:space="preserve"> </w:t>
      </w:r>
      <w:r w:rsidRPr="001A5BFB">
        <w:rPr>
          <w:rFonts w:ascii="Courier New" w:hAnsi="Courier New" w:cs="Courier New"/>
        </w:rPr>
        <w:t>140.00    15.39  15.13     1.67</w:t>
      </w:r>
    </w:p>
    <w:p w14:paraId="775DF395" w14:textId="77777777" w:rsidR="003F7946" w:rsidRPr="001A5BFB" w:rsidRDefault="003F7946" w:rsidP="003F7946">
      <w:pPr>
        <w:pStyle w:val="af"/>
        <w:rPr>
          <w:rFonts w:ascii="Courier New" w:hAnsi="Courier New" w:cs="Courier New"/>
        </w:rPr>
      </w:pPr>
      <w:r w:rsidRPr="001A5BFB">
        <w:rPr>
          <w:rFonts w:ascii="Courier New" w:hAnsi="Courier New" w:cs="Courier New"/>
        </w:rPr>
        <w:t xml:space="preserve"> 3  15.00</w:t>
      </w:r>
      <w:r>
        <w:rPr>
          <w:rFonts w:ascii="Courier New" w:hAnsi="Courier New" w:cs="Courier New"/>
        </w:rPr>
        <w:t xml:space="preserve"> </w:t>
      </w:r>
      <w:r w:rsidRPr="001A5BFB">
        <w:rPr>
          <w:rFonts w:ascii="Courier New" w:hAnsi="Courier New" w:cs="Courier New"/>
        </w:rPr>
        <w:t>110.00    16.51  16.42     0.52</w:t>
      </w:r>
    </w:p>
    <w:p w14:paraId="6A5684ED" w14:textId="77777777" w:rsidR="003F7946" w:rsidRPr="001A5BFB" w:rsidRDefault="003F7946" w:rsidP="003F7946">
      <w:pPr>
        <w:pStyle w:val="af"/>
        <w:rPr>
          <w:rFonts w:ascii="Courier New" w:hAnsi="Courier New" w:cs="Courier New"/>
        </w:rPr>
      </w:pPr>
      <w:r w:rsidRPr="001A5BFB">
        <w:rPr>
          <w:rFonts w:ascii="Courier New" w:hAnsi="Courier New" w:cs="Courier New"/>
        </w:rPr>
        <w:t xml:space="preserve"> 4   5.00</w:t>
      </w:r>
      <w:r>
        <w:rPr>
          <w:rFonts w:ascii="Courier New" w:hAnsi="Courier New" w:cs="Courier New"/>
        </w:rPr>
        <w:t xml:space="preserve"> </w:t>
      </w:r>
      <w:r w:rsidRPr="001A5BFB">
        <w:rPr>
          <w:rFonts w:ascii="Courier New" w:hAnsi="Courier New" w:cs="Courier New"/>
        </w:rPr>
        <w:t>110.00    15.89  16.15     1.61</w:t>
      </w:r>
    </w:p>
    <w:p w14:paraId="14366439" w14:textId="77777777" w:rsidR="003F7946" w:rsidRPr="001A5BFB" w:rsidRDefault="003F7946" w:rsidP="003F7946">
      <w:pPr>
        <w:pStyle w:val="af"/>
        <w:rPr>
          <w:rFonts w:ascii="Courier New" w:hAnsi="Courier New" w:cs="Courier New"/>
        </w:rPr>
      </w:pPr>
      <w:r w:rsidRPr="001A5BFB">
        <w:rPr>
          <w:rFonts w:ascii="Courier New" w:hAnsi="Courier New" w:cs="Courier New"/>
        </w:rPr>
        <w:t>----------------------------------------------</w:t>
      </w:r>
    </w:p>
    <w:p w14:paraId="05AF964F" w14:textId="77777777" w:rsidR="003F7946" w:rsidRPr="001A5BFB" w:rsidRDefault="003F7946" w:rsidP="003F7946">
      <w:pPr>
        <w:pStyle w:val="af"/>
        <w:rPr>
          <w:rFonts w:ascii="Courier New" w:hAnsi="Courier New" w:cs="Courier New"/>
        </w:rPr>
      </w:pPr>
    </w:p>
    <w:p w14:paraId="3C25FFA2" w14:textId="77777777" w:rsidR="003F7946" w:rsidRPr="001A5BFB" w:rsidRDefault="003F7946" w:rsidP="003F7946">
      <w:pPr>
        <w:pStyle w:val="af"/>
        <w:rPr>
          <w:rFonts w:ascii="Courier New" w:hAnsi="Courier New" w:cs="Courier New"/>
        </w:rPr>
      </w:pPr>
      <w:r w:rsidRPr="001A5BFB">
        <w:rPr>
          <w:rFonts w:ascii="Courier New" w:hAnsi="Courier New" w:cs="Courier New"/>
        </w:rPr>
        <w:t>min  15.000 140.000           13.39</w:t>
      </w:r>
    </w:p>
    <w:p w14:paraId="18CCC6C4" w14:textId="77777777" w:rsidR="003F7946" w:rsidRPr="001A5BFB" w:rsidRDefault="003F7946" w:rsidP="003F7946">
      <w:pPr>
        <w:pStyle w:val="af"/>
        <w:rPr>
          <w:rFonts w:ascii="Courier New" w:hAnsi="Courier New" w:cs="Courier New"/>
        </w:rPr>
      </w:pPr>
      <w:r w:rsidRPr="001A5BFB">
        <w:rPr>
          <w:rFonts w:ascii="Courier New" w:hAnsi="Courier New" w:cs="Courier New"/>
        </w:rPr>
        <w:t>max  15.000 110.000           16.42</w:t>
      </w:r>
    </w:p>
    <w:p w14:paraId="02F209AD" w14:textId="77777777" w:rsidR="003F7946" w:rsidRPr="001A5BFB" w:rsidRDefault="003F7946" w:rsidP="003F7946">
      <w:pPr>
        <w:pStyle w:val="af"/>
        <w:rPr>
          <w:rFonts w:ascii="Courier New" w:hAnsi="Courier New" w:cs="Courier New"/>
        </w:rPr>
      </w:pPr>
    </w:p>
    <w:p w14:paraId="1A69D55E" w14:textId="77777777" w:rsidR="003F7946" w:rsidRPr="001A5BFB" w:rsidRDefault="003F7946" w:rsidP="003F7946">
      <w:pPr>
        <w:pStyle w:val="af"/>
        <w:rPr>
          <w:rFonts w:ascii="Courier New" w:hAnsi="Courier New" w:cs="Courier New"/>
        </w:rPr>
      </w:pPr>
      <w:r w:rsidRPr="001A5BFB">
        <w:rPr>
          <w:rFonts w:ascii="Courier New" w:hAnsi="Courier New" w:cs="Courier New"/>
        </w:rPr>
        <w:t>Статистические показатели:</w:t>
      </w:r>
    </w:p>
    <w:p w14:paraId="692B2E5F" w14:textId="77777777" w:rsidR="003F7946" w:rsidRPr="001A5BFB" w:rsidRDefault="003F7946" w:rsidP="003F7946">
      <w:pPr>
        <w:pStyle w:val="af"/>
        <w:rPr>
          <w:rFonts w:ascii="Courier New" w:hAnsi="Courier New" w:cs="Courier New"/>
        </w:rPr>
      </w:pPr>
      <w:r w:rsidRPr="001A5BFB">
        <w:rPr>
          <w:rFonts w:ascii="Courier New" w:hAnsi="Courier New" w:cs="Courier New"/>
        </w:rPr>
        <w:t>критерий Стьюдента                      tкp=  4.304</w:t>
      </w:r>
    </w:p>
    <w:p w14:paraId="389EDE56" w14:textId="77777777" w:rsidR="003F7946" w:rsidRPr="001A5BFB" w:rsidRDefault="003F7946" w:rsidP="003F7946">
      <w:pPr>
        <w:pStyle w:val="af"/>
        <w:rPr>
          <w:rFonts w:ascii="Courier New" w:hAnsi="Courier New" w:cs="Courier New"/>
        </w:rPr>
      </w:pPr>
      <w:r w:rsidRPr="001A5BFB">
        <w:rPr>
          <w:rFonts w:ascii="Courier New" w:hAnsi="Courier New" w:cs="Courier New"/>
        </w:rPr>
        <w:t>дисперсия ошибки опыта и неадекватности s2y=  0.096100 s2ag=  0.146205</w:t>
      </w:r>
    </w:p>
    <w:p w14:paraId="41C44B54" w14:textId="77777777" w:rsidR="003F7946" w:rsidRPr="001A5BFB" w:rsidRDefault="003F7946" w:rsidP="003F7946">
      <w:pPr>
        <w:pStyle w:val="af"/>
        <w:rPr>
          <w:rFonts w:ascii="Courier New" w:hAnsi="Courier New" w:cs="Courier New"/>
        </w:rPr>
      </w:pPr>
      <w:r w:rsidRPr="001A5BFB">
        <w:rPr>
          <w:rFonts w:ascii="Courier New" w:hAnsi="Courier New" w:cs="Courier New"/>
        </w:rPr>
        <w:t>среднеквадратичное отклонение           sy =  0.310000 sag =  0.382368</w:t>
      </w:r>
    </w:p>
    <w:p w14:paraId="228AB74D" w14:textId="77777777" w:rsidR="003F7946" w:rsidRPr="001A5BFB" w:rsidRDefault="003F7946" w:rsidP="003F7946">
      <w:pPr>
        <w:pStyle w:val="af"/>
        <w:rPr>
          <w:rFonts w:ascii="Courier New" w:hAnsi="Courier New" w:cs="Courier New"/>
        </w:rPr>
      </w:pPr>
      <w:r w:rsidRPr="001A5BFB">
        <w:rPr>
          <w:rFonts w:ascii="Courier New" w:hAnsi="Courier New" w:cs="Courier New"/>
        </w:rPr>
        <w:t>число степеней свободы                 Ns2y=  2     Ns2ag=  1</w:t>
      </w:r>
    </w:p>
    <w:p w14:paraId="3EA6BA06" w14:textId="77777777" w:rsidR="003F7946" w:rsidRPr="0051186D" w:rsidRDefault="003F7946" w:rsidP="003F7946">
      <w:pPr>
        <w:pStyle w:val="af"/>
        <w:rPr>
          <w:rFonts w:ascii="Courier New" w:hAnsi="Courier New" w:cs="Courier New"/>
        </w:rPr>
      </w:pPr>
      <w:r w:rsidRPr="001A5BFB">
        <w:rPr>
          <w:rFonts w:ascii="Courier New" w:hAnsi="Courier New" w:cs="Courier New"/>
        </w:rPr>
        <w:t>критерий Фишера                          Fp=  1.52    Fкp= 18.51</w:t>
      </w:r>
    </w:p>
    <w:p w14:paraId="1D3B42BC" w14:textId="77777777" w:rsidR="003F7946" w:rsidRPr="0051186D" w:rsidRDefault="003F7946" w:rsidP="003F7946">
      <w:pPr>
        <w:rPr>
          <w:rFonts w:ascii="Courier New" w:hAnsi="Courier New" w:cs="Courier New"/>
          <w:sz w:val="21"/>
          <w:szCs w:val="21"/>
        </w:rPr>
      </w:pPr>
      <w:r w:rsidRPr="0051186D">
        <w:rPr>
          <w:rFonts w:ascii="Courier New" w:hAnsi="Courier New" w:cs="Courier New"/>
        </w:rPr>
        <w:br w:type="page"/>
      </w:r>
    </w:p>
    <w:p w14:paraId="057BF5E0" w14:textId="77777777" w:rsidR="003F7946" w:rsidRPr="00987047" w:rsidRDefault="003F7946" w:rsidP="003F7946">
      <w:pPr>
        <w:pStyle w:val="af"/>
        <w:rPr>
          <w:rFonts w:ascii="Courier New" w:hAnsi="Courier New" w:cs="Courier New"/>
        </w:rPr>
      </w:pPr>
    </w:p>
    <w:p w14:paraId="7F94421A" w14:textId="77777777" w:rsidR="003F7946" w:rsidRPr="00987047" w:rsidRDefault="003F7946" w:rsidP="003F7946">
      <w:pPr>
        <w:pStyle w:val="af"/>
        <w:rPr>
          <w:rFonts w:ascii="Courier New" w:hAnsi="Courier New" w:cs="Courier New"/>
        </w:rPr>
      </w:pPr>
      <w:r w:rsidRPr="00987047">
        <w:rPr>
          <w:rFonts w:ascii="Courier New" w:hAnsi="Courier New" w:cs="Courier New"/>
        </w:rPr>
        <w:t>РАСЧЕТ КОЭФФИЦИЕНТОВ РЕГРЕССИИ МЕТОДОМ НАИМЕНЬШИХ КВАДРАТОВ</w:t>
      </w:r>
    </w:p>
    <w:p w14:paraId="75B8D455" w14:textId="77777777" w:rsidR="003F7946" w:rsidRPr="00987047" w:rsidRDefault="003F7946" w:rsidP="003F7946">
      <w:pPr>
        <w:pStyle w:val="af"/>
        <w:rPr>
          <w:rFonts w:ascii="Courier New" w:hAnsi="Courier New" w:cs="Courier New"/>
        </w:rPr>
      </w:pPr>
      <w:r w:rsidRPr="00987047">
        <w:rPr>
          <w:rFonts w:ascii="Courier New" w:hAnsi="Courier New" w:cs="Courier New"/>
        </w:rPr>
        <w:t xml:space="preserve">по линейному плану </w:t>
      </w:r>
    </w:p>
    <w:p w14:paraId="4EB6A881" w14:textId="77777777" w:rsidR="003F7946" w:rsidRPr="00987047" w:rsidRDefault="003F7946" w:rsidP="003F7946">
      <w:pPr>
        <w:pStyle w:val="af"/>
        <w:rPr>
          <w:rFonts w:ascii="Courier New" w:hAnsi="Courier New" w:cs="Courier New"/>
        </w:rPr>
      </w:pPr>
      <w:r w:rsidRPr="00987047">
        <w:rPr>
          <w:rFonts w:ascii="Courier New" w:hAnsi="Courier New" w:cs="Courier New"/>
        </w:rPr>
        <w:t xml:space="preserve">с учетом межфакторных взаимодействий </w:t>
      </w:r>
    </w:p>
    <w:p w14:paraId="506B3ECB" w14:textId="77777777" w:rsidR="003F7946" w:rsidRPr="00987047" w:rsidRDefault="003F7946" w:rsidP="003F7946">
      <w:pPr>
        <w:pStyle w:val="af"/>
        <w:rPr>
          <w:rFonts w:ascii="Courier New" w:hAnsi="Courier New" w:cs="Courier New"/>
        </w:rPr>
      </w:pPr>
    </w:p>
    <w:p w14:paraId="3D54DB19" w14:textId="77777777" w:rsidR="003F7946" w:rsidRPr="00987047" w:rsidRDefault="003F7946" w:rsidP="003F7946">
      <w:pPr>
        <w:pStyle w:val="af"/>
        <w:rPr>
          <w:rFonts w:ascii="Courier New" w:hAnsi="Courier New" w:cs="Courier New"/>
        </w:rPr>
      </w:pPr>
      <w:r w:rsidRPr="00987047">
        <w:rPr>
          <w:rFonts w:ascii="Courier New" w:hAnsi="Courier New" w:cs="Courier New"/>
        </w:rPr>
        <w:t>Количество опытов N=  4,  коэффициентов KK= 4,  факторов KF= 2</w:t>
      </w:r>
    </w:p>
    <w:p w14:paraId="7B661064" w14:textId="77777777" w:rsidR="003F7946" w:rsidRPr="00987047" w:rsidRDefault="003F7946" w:rsidP="003F7946">
      <w:pPr>
        <w:pStyle w:val="af"/>
        <w:rPr>
          <w:rFonts w:ascii="Courier New" w:hAnsi="Courier New" w:cs="Courier New"/>
        </w:rPr>
      </w:pPr>
      <w:r w:rsidRPr="00987047">
        <w:rPr>
          <w:rFonts w:ascii="Courier New" w:hAnsi="Courier New" w:cs="Courier New"/>
        </w:rPr>
        <w:t>X1-сод. пророщ. тритикале;  Х2-темпер. экстр., оС</w:t>
      </w:r>
    </w:p>
    <w:p w14:paraId="158FC304" w14:textId="77777777" w:rsidR="003F7946" w:rsidRPr="00987047" w:rsidRDefault="003F7946" w:rsidP="003F7946">
      <w:pPr>
        <w:pStyle w:val="af"/>
        <w:rPr>
          <w:rFonts w:ascii="Courier New" w:hAnsi="Courier New" w:cs="Courier New"/>
        </w:rPr>
      </w:pPr>
    </w:p>
    <w:p w14:paraId="47393F81" w14:textId="77777777" w:rsidR="003F7946" w:rsidRPr="00987047" w:rsidRDefault="003F7946" w:rsidP="003F7946">
      <w:pPr>
        <w:pStyle w:val="af"/>
        <w:rPr>
          <w:rFonts w:ascii="Courier New" w:hAnsi="Courier New" w:cs="Courier New"/>
        </w:rPr>
      </w:pPr>
      <w:r w:rsidRPr="00987047">
        <w:rPr>
          <w:rFonts w:ascii="Courier New" w:hAnsi="Courier New" w:cs="Courier New"/>
        </w:rPr>
        <w:t>У2-массовая доля перевариваемого протеина, %;</w:t>
      </w:r>
    </w:p>
    <w:p w14:paraId="7A46038A" w14:textId="77777777" w:rsidR="003F7946" w:rsidRPr="00987047" w:rsidRDefault="003F7946" w:rsidP="003F7946">
      <w:pPr>
        <w:pStyle w:val="af"/>
        <w:rPr>
          <w:rFonts w:ascii="Courier New" w:hAnsi="Courier New" w:cs="Courier New"/>
        </w:rPr>
      </w:pPr>
      <w:r w:rsidRPr="00987047">
        <w:rPr>
          <w:rFonts w:ascii="Courier New" w:hAnsi="Courier New" w:cs="Courier New"/>
        </w:rPr>
        <w:t>Количество повторностей опытов   m = 1   m0= 0</w:t>
      </w:r>
    </w:p>
    <w:p w14:paraId="6B02B081" w14:textId="77777777" w:rsidR="003F7946" w:rsidRPr="00987047" w:rsidRDefault="003F7946" w:rsidP="003F7946">
      <w:pPr>
        <w:pStyle w:val="af"/>
        <w:rPr>
          <w:rFonts w:ascii="Courier New" w:hAnsi="Courier New" w:cs="Courier New"/>
        </w:rPr>
      </w:pPr>
    </w:p>
    <w:p w14:paraId="613A29F1" w14:textId="77777777" w:rsidR="003F7946" w:rsidRPr="00987047" w:rsidRDefault="003F7946" w:rsidP="003F7946">
      <w:pPr>
        <w:pStyle w:val="af"/>
        <w:rPr>
          <w:rFonts w:ascii="Courier New" w:hAnsi="Courier New" w:cs="Courier New"/>
        </w:rPr>
      </w:pPr>
      <w:r w:rsidRPr="00987047">
        <w:rPr>
          <w:rFonts w:ascii="Courier New" w:hAnsi="Courier New" w:cs="Courier New"/>
        </w:rPr>
        <w:t>Коэффициенты регрессии (b) и их доверительные ошибки (e):</w:t>
      </w:r>
    </w:p>
    <w:p w14:paraId="0F67DDBE" w14:textId="77777777" w:rsidR="003F7946" w:rsidRPr="00987047" w:rsidRDefault="003F7946" w:rsidP="003F7946">
      <w:pPr>
        <w:pStyle w:val="af"/>
        <w:rPr>
          <w:rFonts w:ascii="Courier New" w:hAnsi="Courier New" w:cs="Courier New"/>
        </w:rPr>
      </w:pPr>
      <w:r w:rsidRPr="00987047">
        <w:rPr>
          <w:rFonts w:ascii="Courier New" w:hAnsi="Courier New" w:cs="Courier New"/>
        </w:rPr>
        <w:t>b0 = 5.26833  b1 = 1.02700  b2 = 0.05733  b12=-0.00900</w:t>
      </w:r>
    </w:p>
    <w:p w14:paraId="1EB277AD" w14:textId="77777777" w:rsidR="003F7946" w:rsidRPr="00987047" w:rsidRDefault="003F7946" w:rsidP="003F7946">
      <w:pPr>
        <w:pStyle w:val="af"/>
        <w:rPr>
          <w:rFonts w:ascii="Courier New" w:hAnsi="Courier New" w:cs="Courier New"/>
        </w:rPr>
      </w:pPr>
      <w:r w:rsidRPr="00987047">
        <w:rPr>
          <w:rFonts w:ascii="Courier New" w:hAnsi="Courier New" w:cs="Courier New"/>
        </w:rPr>
        <w:t>e0 =10.90362  e1 = 0.97525  e2 = 0.08661  e12= 0.00775</w:t>
      </w:r>
    </w:p>
    <w:p w14:paraId="3FA5DD6C" w14:textId="77777777" w:rsidR="003F7946" w:rsidRPr="00987047" w:rsidRDefault="003F7946" w:rsidP="003F7946">
      <w:pPr>
        <w:pStyle w:val="af"/>
        <w:rPr>
          <w:rFonts w:ascii="Courier New" w:hAnsi="Courier New" w:cs="Courier New"/>
        </w:rPr>
      </w:pPr>
    </w:p>
    <w:p w14:paraId="592C4D34" w14:textId="77777777" w:rsidR="003F7946" w:rsidRPr="00987047" w:rsidRDefault="003F7946" w:rsidP="003F7946">
      <w:pPr>
        <w:pStyle w:val="af"/>
        <w:rPr>
          <w:rFonts w:ascii="Courier New" w:hAnsi="Courier New" w:cs="Courier New"/>
        </w:rPr>
      </w:pPr>
      <w:r w:rsidRPr="00987047">
        <w:rPr>
          <w:rFonts w:ascii="Courier New" w:hAnsi="Courier New" w:cs="Courier New"/>
        </w:rPr>
        <w:t>Значимые коэффициенты регрессии:</w:t>
      </w:r>
    </w:p>
    <w:p w14:paraId="139A9CFC" w14:textId="77777777" w:rsidR="003F7946" w:rsidRPr="00863F43" w:rsidRDefault="003F7946" w:rsidP="003F7946">
      <w:pPr>
        <w:pStyle w:val="af"/>
        <w:rPr>
          <w:rFonts w:ascii="Courier New" w:hAnsi="Courier New" w:cs="Courier New"/>
          <w:lang w:val="en-US"/>
        </w:rPr>
      </w:pPr>
      <w:r w:rsidRPr="00491D33">
        <w:rPr>
          <w:rFonts w:ascii="Courier New" w:hAnsi="Courier New" w:cs="Courier New"/>
          <w:lang w:val="en-US"/>
        </w:rPr>
        <w:t>b</w:t>
      </w:r>
      <w:r w:rsidRPr="00863F43">
        <w:rPr>
          <w:rFonts w:ascii="Courier New" w:hAnsi="Courier New" w:cs="Courier New"/>
          <w:lang w:val="en-US"/>
        </w:rPr>
        <w:t xml:space="preserve">0 =12.43500  </w:t>
      </w:r>
      <w:r w:rsidRPr="00491D33">
        <w:rPr>
          <w:rFonts w:ascii="Courier New" w:hAnsi="Courier New" w:cs="Courier New"/>
          <w:lang w:val="en-US"/>
        </w:rPr>
        <w:t>b</w:t>
      </w:r>
      <w:r w:rsidRPr="00863F43">
        <w:rPr>
          <w:rFonts w:ascii="Courier New" w:hAnsi="Courier New" w:cs="Courier New"/>
          <w:lang w:val="en-US"/>
        </w:rPr>
        <w:t xml:space="preserve">1 = 0.45367  </w:t>
      </w:r>
      <w:r w:rsidRPr="00491D33">
        <w:rPr>
          <w:rFonts w:ascii="Courier New" w:hAnsi="Courier New" w:cs="Courier New"/>
          <w:lang w:val="en-US"/>
        </w:rPr>
        <w:t>b</w:t>
      </w:r>
      <w:r w:rsidRPr="00863F43">
        <w:rPr>
          <w:rFonts w:ascii="Courier New" w:hAnsi="Courier New" w:cs="Courier New"/>
          <w:lang w:val="en-US"/>
        </w:rPr>
        <w:t>12=-0.00441</w:t>
      </w:r>
    </w:p>
    <w:p w14:paraId="2D8521E6" w14:textId="77777777" w:rsidR="003F7946" w:rsidRPr="00491D33" w:rsidRDefault="003F7946" w:rsidP="003F7946">
      <w:pPr>
        <w:pStyle w:val="af"/>
        <w:rPr>
          <w:rFonts w:ascii="Courier New" w:hAnsi="Courier New" w:cs="Courier New"/>
          <w:lang w:val="en-US"/>
        </w:rPr>
      </w:pPr>
      <w:r w:rsidRPr="00491D33">
        <w:rPr>
          <w:rFonts w:ascii="Courier New" w:hAnsi="Courier New" w:cs="Courier New"/>
          <w:lang w:val="en-US"/>
        </w:rPr>
        <w:t>e0 = 1.29911  e1 = 0.44836  e12= 0.00346</w:t>
      </w:r>
    </w:p>
    <w:p w14:paraId="677250CA" w14:textId="77777777" w:rsidR="003F7946" w:rsidRPr="00491D33" w:rsidRDefault="003F7946" w:rsidP="003F7946">
      <w:pPr>
        <w:pStyle w:val="af"/>
        <w:rPr>
          <w:rFonts w:ascii="Courier New" w:hAnsi="Courier New" w:cs="Courier New"/>
          <w:lang w:val="en-US"/>
        </w:rPr>
      </w:pPr>
    </w:p>
    <w:p w14:paraId="2792463A" w14:textId="77777777" w:rsidR="003F7946" w:rsidRPr="00491D33" w:rsidRDefault="003F7946" w:rsidP="003F7946">
      <w:pPr>
        <w:pStyle w:val="af"/>
        <w:rPr>
          <w:rFonts w:ascii="Courier New" w:hAnsi="Courier New" w:cs="Courier New"/>
          <w:lang w:val="en-US"/>
        </w:rPr>
      </w:pPr>
      <w:r w:rsidRPr="00491D33">
        <w:rPr>
          <w:rFonts w:ascii="Courier New" w:hAnsi="Courier New" w:cs="Courier New"/>
          <w:lang w:val="en-US"/>
        </w:rPr>
        <w:t>----------------------------------------------</w:t>
      </w:r>
    </w:p>
    <w:p w14:paraId="319CE7AD" w14:textId="77777777" w:rsidR="003F7946" w:rsidRPr="00491D33" w:rsidRDefault="003F7946" w:rsidP="003F7946">
      <w:pPr>
        <w:pStyle w:val="af"/>
        <w:rPr>
          <w:rFonts w:ascii="Courier New" w:hAnsi="Courier New" w:cs="Courier New"/>
          <w:lang w:val="en-US"/>
        </w:rPr>
      </w:pPr>
      <w:r w:rsidRPr="00491D33">
        <w:rPr>
          <w:rFonts w:ascii="Courier New" w:hAnsi="Courier New" w:cs="Courier New"/>
          <w:lang w:val="en-US"/>
        </w:rPr>
        <w:t xml:space="preserve"> N    X1    X2       Ycp    Yp      styp</w:t>
      </w:r>
    </w:p>
    <w:p w14:paraId="6B70B20F" w14:textId="77777777" w:rsidR="003F7946" w:rsidRPr="00987047" w:rsidRDefault="003F7946" w:rsidP="003F7946">
      <w:pPr>
        <w:pStyle w:val="af"/>
        <w:rPr>
          <w:rFonts w:ascii="Courier New" w:hAnsi="Courier New" w:cs="Courier New"/>
        </w:rPr>
      </w:pPr>
      <w:r w:rsidRPr="00987047">
        <w:rPr>
          <w:rFonts w:ascii="Courier New" w:hAnsi="Courier New" w:cs="Courier New"/>
        </w:rPr>
        <w:t>----------------------------------------------</w:t>
      </w:r>
    </w:p>
    <w:p w14:paraId="5D6BDDF6" w14:textId="77777777" w:rsidR="003F7946" w:rsidRPr="00987047" w:rsidRDefault="003F7946" w:rsidP="003F7946">
      <w:pPr>
        <w:pStyle w:val="af"/>
        <w:rPr>
          <w:rFonts w:ascii="Courier New" w:hAnsi="Courier New" w:cs="Courier New"/>
        </w:rPr>
      </w:pPr>
      <w:r w:rsidRPr="00987047">
        <w:rPr>
          <w:rFonts w:ascii="Courier New" w:hAnsi="Courier New" w:cs="Courier New"/>
        </w:rPr>
        <w:t xml:space="preserve"> 1  15.00</w:t>
      </w:r>
      <w:r>
        <w:rPr>
          <w:rFonts w:ascii="Courier New" w:hAnsi="Courier New" w:cs="Courier New"/>
        </w:rPr>
        <w:t xml:space="preserve"> </w:t>
      </w:r>
      <w:r w:rsidRPr="00987047">
        <w:rPr>
          <w:rFonts w:ascii="Courier New" w:hAnsi="Courier New" w:cs="Courier New"/>
        </w:rPr>
        <w:t>140.00     9.80   9.97     1.76</w:t>
      </w:r>
    </w:p>
    <w:p w14:paraId="0E2F1198" w14:textId="77777777" w:rsidR="003F7946" w:rsidRPr="00987047" w:rsidRDefault="003F7946" w:rsidP="003F7946">
      <w:pPr>
        <w:pStyle w:val="af"/>
        <w:rPr>
          <w:rFonts w:ascii="Courier New" w:hAnsi="Courier New" w:cs="Courier New"/>
        </w:rPr>
      </w:pPr>
      <w:r w:rsidRPr="00987047">
        <w:rPr>
          <w:rFonts w:ascii="Courier New" w:hAnsi="Courier New" w:cs="Courier New"/>
        </w:rPr>
        <w:t xml:space="preserve"> 2   5.00</w:t>
      </w:r>
      <w:r>
        <w:rPr>
          <w:rFonts w:ascii="Courier New" w:hAnsi="Courier New" w:cs="Courier New"/>
        </w:rPr>
        <w:t xml:space="preserve"> </w:t>
      </w:r>
      <w:r w:rsidRPr="00987047">
        <w:rPr>
          <w:rFonts w:ascii="Courier New" w:hAnsi="Courier New" w:cs="Courier New"/>
        </w:rPr>
        <w:t>140.00    12.13  11.61     4.25</w:t>
      </w:r>
    </w:p>
    <w:p w14:paraId="3EC2A4EC" w14:textId="77777777" w:rsidR="003F7946" w:rsidRPr="00987047" w:rsidRDefault="003F7946" w:rsidP="003F7946">
      <w:pPr>
        <w:pStyle w:val="af"/>
        <w:rPr>
          <w:rFonts w:ascii="Courier New" w:hAnsi="Courier New" w:cs="Courier New"/>
        </w:rPr>
      </w:pPr>
      <w:r w:rsidRPr="00987047">
        <w:rPr>
          <w:rFonts w:ascii="Courier New" w:hAnsi="Courier New" w:cs="Courier New"/>
        </w:rPr>
        <w:t xml:space="preserve"> 3  15.00</w:t>
      </w:r>
      <w:r>
        <w:rPr>
          <w:rFonts w:ascii="Courier New" w:hAnsi="Courier New" w:cs="Courier New"/>
        </w:rPr>
        <w:t xml:space="preserve"> </w:t>
      </w:r>
      <w:r w:rsidRPr="00987047">
        <w:rPr>
          <w:rFonts w:ascii="Courier New" w:hAnsi="Courier New" w:cs="Courier New"/>
        </w:rPr>
        <w:t>110.00    12.13  11.96     1.42</w:t>
      </w:r>
    </w:p>
    <w:p w14:paraId="4C3DCE1F" w14:textId="77777777" w:rsidR="003F7946" w:rsidRPr="00987047" w:rsidRDefault="003F7946" w:rsidP="003F7946">
      <w:pPr>
        <w:pStyle w:val="af"/>
        <w:rPr>
          <w:rFonts w:ascii="Courier New" w:hAnsi="Courier New" w:cs="Courier New"/>
        </w:rPr>
      </w:pPr>
      <w:r w:rsidRPr="00987047">
        <w:rPr>
          <w:rFonts w:ascii="Courier New" w:hAnsi="Courier New" w:cs="Courier New"/>
        </w:rPr>
        <w:t xml:space="preserve"> 4   5.00</w:t>
      </w:r>
      <w:r>
        <w:rPr>
          <w:rFonts w:ascii="Courier New" w:hAnsi="Courier New" w:cs="Courier New"/>
        </w:rPr>
        <w:t xml:space="preserve"> </w:t>
      </w:r>
      <w:r w:rsidRPr="00987047">
        <w:rPr>
          <w:rFonts w:ascii="Courier New" w:hAnsi="Courier New" w:cs="Courier New"/>
        </w:rPr>
        <w:t>110.00    11.76  12.28     4.39</w:t>
      </w:r>
    </w:p>
    <w:p w14:paraId="7A1953AD" w14:textId="77777777" w:rsidR="003F7946" w:rsidRPr="00987047" w:rsidRDefault="003F7946" w:rsidP="003F7946">
      <w:pPr>
        <w:pStyle w:val="af"/>
        <w:rPr>
          <w:rFonts w:ascii="Courier New" w:hAnsi="Courier New" w:cs="Courier New"/>
        </w:rPr>
      </w:pPr>
      <w:r w:rsidRPr="00987047">
        <w:rPr>
          <w:rFonts w:ascii="Courier New" w:hAnsi="Courier New" w:cs="Courier New"/>
        </w:rPr>
        <w:t>----------------------------------------------</w:t>
      </w:r>
    </w:p>
    <w:p w14:paraId="38ABFA93" w14:textId="77777777" w:rsidR="003F7946" w:rsidRPr="00987047" w:rsidRDefault="003F7946" w:rsidP="003F7946">
      <w:pPr>
        <w:pStyle w:val="af"/>
        <w:rPr>
          <w:rFonts w:ascii="Courier New" w:hAnsi="Courier New" w:cs="Courier New"/>
        </w:rPr>
      </w:pPr>
    </w:p>
    <w:p w14:paraId="38B8B471" w14:textId="77777777" w:rsidR="003F7946" w:rsidRPr="00987047" w:rsidRDefault="003F7946" w:rsidP="003F7946">
      <w:pPr>
        <w:pStyle w:val="af"/>
        <w:rPr>
          <w:rFonts w:ascii="Courier New" w:hAnsi="Courier New" w:cs="Courier New"/>
        </w:rPr>
      </w:pPr>
      <w:r w:rsidRPr="00987047">
        <w:rPr>
          <w:rFonts w:ascii="Courier New" w:hAnsi="Courier New" w:cs="Courier New"/>
        </w:rPr>
        <w:t>min  15.000 140.000            9.97</w:t>
      </w:r>
    </w:p>
    <w:p w14:paraId="20EF2121" w14:textId="77777777" w:rsidR="003F7946" w:rsidRPr="00987047" w:rsidRDefault="003F7946" w:rsidP="003F7946">
      <w:pPr>
        <w:pStyle w:val="af"/>
        <w:rPr>
          <w:rFonts w:ascii="Courier New" w:hAnsi="Courier New" w:cs="Courier New"/>
        </w:rPr>
      </w:pPr>
      <w:r w:rsidRPr="00987047">
        <w:rPr>
          <w:rFonts w:ascii="Courier New" w:hAnsi="Courier New" w:cs="Courier New"/>
        </w:rPr>
        <w:t>max   5.000 110.000           12.28</w:t>
      </w:r>
    </w:p>
    <w:p w14:paraId="10D6ACCF" w14:textId="77777777" w:rsidR="003F7946" w:rsidRPr="00987047" w:rsidRDefault="003F7946" w:rsidP="003F7946">
      <w:pPr>
        <w:pStyle w:val="af"/>
        <w:rPr>
          <w:rFonts w:ascii="Courier New" w:hAnsi="Courier New" w:cs="Courier New"/>
        </w:rPr>
      </w:pPr>
    </w:p>
    <w:p w14:paraId="16B02F0F" w14:textId="77777777" w:rsidR="003F7946" w:rsidRPr="00987047" w:rsidRDefault="003F7946" w:rsidP="003F7946">
      <w:pPr>
        <w:pStyle w:val="af"/>
        <w:rPr>
          <w:rFonts w:ascii="Courier New" w:hAnsi="Courier New" w:cs="Courier New"/>
        </w:rPr>
      </w:pPr>
      <w:r w:rsidRPr="00987047">
        <w:rPr>
          <w:rFonts w:ascii="Courier New" w:hAnsi="Courier New" w:cs="Courier New"/>
        </w:rPr>
        <w:t>Статистические показатели:</w:t>
      </w:r>
    </w:p>
    <w:p w14:paraId="000A0C39" w14:textId="77777777" w:rsidR="003F7946" w:rsidRPr="00987047" w:rsidRDefault="003F7946" w:rsidP="003F7946">
      <w:pPr>
        <w:pStyle w:val="af"/>
        <w:rPr>
          <w:rFonts w:ascii="Courier New" w:hAnsi="Courier New" w:cs="Courier New"/>
        </w:rPr>
      </w:pPr>
      <w:r w:rsidRPr="00987047">
        <w:rPr>
          <w:rFonts w:ascii="Courier New" w:hAnsi="Courier New" w:cs="Courier New"/>
        </w:rPr>
        <w:t>критерий Стьюдента                      tкp=  4.304</w:t>
      </w:r>
    </w:p>
    <w:p w14:paraId="1C839BE9" w14:textId="77777777" w:rsidR="003F7946" w:rsidRPr="00987047" w:rsidRDefault="003F7946" w:rsidP="003F7946">
      <w:pPr>
        <w:pStyle w:val="af"/>
        <w:rPr>
          <w:rFonts w:ascii="Courier New" w:hAnsi="Courier New" w:cs="Courier New"/>
        </w:rPr>
      </w:pPr>
      <w:r w:rsidRPr="00987047">
        <w:rPr>
          <w:rFonts w:ascii="Courier New" w:hAnsi="Courier New" w:cs="Courier New"/>
        </w:rPr>
        <w:t>дисперсия ошибки опыта и неадекватности s2y=  0.072900 s2ag=  0.591680</w:t>
      </w:r>
    </w:p>
    <w:p w14:paraId="0000EBC7" w14:textId="77777777" w:rsidR="003F7946" w:rsidRPr="00987047" w:rsidRDefault="003F7946" w:rsidP="003F7946">
      <w:pPr>
        <w:pStyle w:val="af"/>
        <w:rPr>
          <w:rFonts w:ascii="Courier New" w:hAnsi="Courier New" w:cs="Courier New"/>
        </w:rPr>
      </w:pPr>
      <w:r w:rsidRPr="00987047">
        <w:rPr>
          <w:rFonts w:ascii="Courier New" w:hAnsi="Courier New" w:cs="Courier New"/>
        </w:rPr>
        <w:t>среднеквадратичное отклонение           sy =  0.270000 sag =  0.769207</w:t>
      </w:r>
    </w:p>
    <w:p w14:paraId="3E61DFE6" w14:textId="77777777" w:rsidR="003F7946" w:rsidRPr="00987047" w:rsidRDefault="003F7946" w:rsidP="003F7946">
      <w:pPr>
        <w:pStyle w:val="af"/>
        <w:rPr>
          <w:rFonts w:ascii="Courier New" w:hAnsi="Courier New" w:cs="Courier New"/>
        </w:rPr>
      </w:pPr>
      <w:r w:rsidRPr="00987047">
        <w:rPr>
          <w:rFonts w:ascii="Courier New" w:hAnsi="Courier New" w:cs="Courier New"/>
        </w:rPr>
        <w:t>число степеней свободы                 Ns2y=  2     Ns2ag=  1</w:t>
      </w:r>
    </w:p>
    <w:p w14:paraId="4BD753A5" w14:textId="77777777" w:rsidR="003F7946" w:rsidRDefault="003F7946" w:rsidP="003F7946">
      <w:pPr>
        <w:pStyle w:val="af"/>
        <w:rPr>
          <w:rFonts w:ascii="Courier New" w:hAnsi="Courier New" w:cs="Courier New"/>
        </w:rPr>
      </w:pPr>
      <w:r w:rsidRPr="00987047">
        <w:rPr>
          <w:rFonts w:ascii="Courier New" w:hAnsi="Courier New" w:cs="Courier New"/>
        </w:rPr>
        <w:t>критерий Фишера                          Fp=  8.12    Fкp= 18.51</w:t>
      </w:r>
    </w:p>
    <w:p w14:paraId="1EB0C772" w14:textId="77777777" w:rsidR="003F7946" w:rsidRPr="0051186D" w:rsidRDefault="003F7946" w:rsidP="003F7946">
      <w:pPr>
        <w:rPr>
          <w:rFonts w:ascii="Courier New" w:hAnsi="Courier New" w:cs="Courier New"/>
          <w:sz w:val="21"/>
          <w:szCs w:val="21"/>
        </w:rPr>
      </w:pPr>
      <w:r w:rsidRPr="0051186D">
        <w:rPr>
          <w:rFonts w:ascii="Courier New" w:hAnsi="Courier New" w:cs="Courier New"/>
        </w:rPr>
        <w:br w:type="page"/>
      </w:r>
    </w:p>
    <w:p w14:paraId="7EE02678" w14:textId="77777777" w:rsidR="003F7946" w:rsidRPr="007238C2" w:rsidRDefault="003F7946" w:rsidP="003F7946">
      <w:pPr>
        <w:pStyle w:val="af"/>
        <w:rPr>
          <w:rFonts w:ascii="Courier New" w:hAnsi="Courier New" w:cs="Courier New"/>
        </w:rPr>
      </w:pPr>
    </w:p>
    <w:p w14:paraId="7830C36D" w14:textId="77777777" w:rsidR="003F7946" w:rsidRPr="007238C2" w:rsidRDefault="003F7946" w:rsidP="003F7946">
      <w:pPr>
        <w:pStyle w:val="af"/>
        <w:rPr>
          <w:rFonts w:ascii="Courier New" w:hAnsi="Courier New" w:cs="Courier New"/>
        </w:rPr>
      </w:pPr>
      <w:r w:rsidRPr="007238C2">
        <w:rPr>
          <w:rFonts w:ascii="Courier New" w:hAnsi="Courier New" w:cs="Courier New"/>
        </w:rPr>
        <w:t>РАСЧЕТ КОЭФФИЦИЕНТОВ РЕГРЕССИИ МЕТОДОМ НАИМЕНЬШИХ КВАДРАТОВ</w:t>
      </w:r>
    </w:p>
    <w:p w14:paraId="01C613EE" w14:textId="77777777" w:rsidR="003F7946" w:rsidRPr="007238C2" w:rsidRDefault="003F7946" w:rsidP="003F7946">
      <w:pPr>
        <w:pStyle w:val="af"/>
        <w:rPr>
          <w:rFonts w:ascii="Courier New" w:hAnsi="Courier New" w:cs="Courier New"/>
        </w:rPr>
      </w:pPr>
      <w:r w:rsidRPr="007238C2">
        <w:rPr>
          <w:rFonts w:ascii="Courier New" w:hAnsi="Courier New" w:cs="Courier New"/>
        </w:rPr>
        <w:t xml:space="preserve">по линейному плану </w:t>
      </w:r>
    </w:p>
    <w:p w14:paraId="26F73128" w14:textId="77777777" w:rsidR="003F7946" w:rsidRPr="007238C2" w:rsidRDefault="003F7946" w:rsidP="003F7946">
      <w:pPr>
        <w:pStyle w:val="af"/>
        <w:rPr>
          <w:rFonts w:ascii="Courier New" w:hAnsi="Courier New" w:cs="Courier New"/>
        </w:rPr>
      </w:pPr>
      <w:r w:rsidRPr="007238C2">
        <w:rPr>
          <w:rFonts w:ascii="Courier New" w:hAnsi="Courier New" w:cs="Courier New"/>
        </w:rPr>
        <w:t xml:space="preserve">с учетом межфакторных взаимодействий </w:t>
      </w:r>
    </w:p>
    <w:p w14:paraId="74259F00" w14:textId="77777777" w:rsidR="003F7946" w:rsidRPr="007238C2" w:rsidRDefault="003F7946" w:rsidP="003F7946">
      <w:pPr>
        <w:pStyle w:val="af"/>
        <w:rPr>
          <w:rFonts w:ascii="Courier New" w:hAnsi="Courier New" w:cs="Courier New"/>
        </w:rPr>
      </w:pPr>
    </w:p>
    <w:p w14:paraId="6251C12D" w14:textId="77777777" w:rsidR="003F7946" w:rsidRPr="007238C2" w:rsidRDefault="003F7946" w:rsidP="003F7946">
      <w:pPr>
        <w:pStyle w:val="af"/>
        <w:rPr>
          <w:rFonts w:ascii="Courier New" w:hAnsi="Courier New" w:cs="Courier New"/>
        </w:rPr>
      </w:pPr>
      <w:r w:rsidRPr="007238C2">
        <w:rPr>
          <w:rFonts w:ascii="Courier New" w:hAnsi="Courier New" w:cs="Courier New"/>
        </w:rPr>
        <w:t>Количество опытов N=  4,  коэффициентов KK= 4,  факторов KF= 2</w:t>
      </w:r>
    </w:p>
    <w:p w14:paraId="756CD70D" w14:textId="77777777" w:rsidR="003F7946" w:rsidRPr="007238C2" w:rsidRDefault="003F7946" w:rsidP="003F7946">
      <w:pPr>
        <w:pStyle w:val="af"/>
        <w:rPr>
          <w:rFonts w:ascii="Courier New" w:hAnsi="Courier New" w:cs="Courier New"/>
        </w:rPr>
      </w:pPr>
      <w:r w:rsidRPr="007238C2">
        <w:rPr>
          <w:rFonts w:ascii="Courier New" w:hAnsi="Courier New" w:cs="Courier New"/>
        </w:rPr>
        <w:t>X1-сод. пророщ. тритикале;  Х2-темпер. экстр., оС</w:t>
      </w:r>
    </w:p>
    <w:p w14:paraId="6B8309A7" w14:textId="77777777" w:rsidR="003F7946" w:rsidRPr="007238C2" w:rsidRDefault="003F7946" w:rsidP="003F7946">
      <w:pPr>
        <w:pStyle w:val="af"/>
        <w:rPr>
          <w:rFonts w:ascii="Courier New" w:hAnsi="Courier New" w:cs="Courier New"/>
        </w:rPr>
      </w:pPr>
    </w:p>
    <w:p w14:paraId="1D16364B" w14:textId="77777777" w:rsidR="003F7946" w:rsidRPr="007238C2" w:rsidRDefault="003F7946" w:rsidP="003F7946">
      <w:pPr>
        <w:pStyle w:val="af"/>
        <w:rPr>
          <w:rFonts w:ascii="Courier New" w:hAnsi="Courier New" w:cs="Courier New"/>
        </w:rPr>
      </w:pPr>
      <w:r w:rsidRPr="007238C2">
        <w:rPr>
          <w:rFonts w:ascii="Courier New" w:hAnsi="Courier New" w:cs="Courier New"/>
        </w:rPr>
        <w:t>У3-массовая доля сырого жира, %;</w:t>
      </w:r>
    </w:p>
    <w:p w14:paraId="782DA100" w14:textId="77777777" w:rsidR="003F7946" w:rsidRPr="007238C2" w:rsidRDefault="003F7946" w:rsidP="003F7946">
      <w:pPr>
        <w:pStyle w:val="af"/>
        <w:rPr>
          <w:rFonts w:ascii="Courier New" w:hAnsi="Courier New" w:cs="Courier New"/>
        </w:rPr>
      </w:pPr>
      <w:r w:rsidRPr="007238C2">
        <w:rPr>
          <w:rFonts w:ascii="Courier New" w:hAnsi="Courier New" w:cs="Courier New"/>
        </w:rPr>
        <w:t>Количество повторностей опытов   m = 1   m0= 0</w:t>
      </w:r>
    </w:p>
    <w:p w14:paraId="09868154" w14:textId="77777777" w:rsidR="003F7946" w:rsidRPr="007238C2" w:rsidRDefault="003F7946" w:rsidP="003F7946">
      <w:pPr>
        <w:pStyle w:val="af"/>
        <w:rPr>
          <w:rFonts w:ascii="Courier New" w:hAnsi="Courier New" w:cs="Courier New"/>
        </w:rPr>
      </w:pPr>
    </w:p>
    <w:p w14:paraId="081C1E9A" w14:textId="77777777" w:rsidR="003F7946" w:rsidRPr="007238C2" w:rsidRDefault="003F7946" w:rsidP="003F7946">
      <w:pPr>
        <w:pStyle w:val="af"/>
        <w:rPr>
          <w:rFonts w:ascii="Courier New" w:hAnsi="Courier New" w:cs="Courier New"/>
        </w:rPr>
      </w:pPr>
      <w:r w:rsidRPr="007238C2">
        <w:rPr>
          <w:rFonts w:ascii="Courier New" w:hAnsi="Courier New" w:cs="Courier New"/>
        </w:rPr>
        <w:t>Коэффициенты регрессии (b) и их доверительные ошибки (e):</w:t>
      </w:r>
    </w:p>
    <w:p w14:paraId="39CEBE6E" w14:textId="77777777" w:rsidR="003F7946" w:rsidRPr="007238C2" w:rsidRDefault="003F7946" w:rsidP="003F7946">
      <w:pPr>
        <w:pStyle w:val="af"/>
        <w:rPr>
          <w:rFonts w:ascii="Courier New" w:hAnsi="Courier New" w:cs="Courier New"/>
        </w:rPr>
      </w:pPr>
      <w:r w:rsidRPr="007238C2">
        <w:rPr>
          <w:rFonts w:ascii="Courier New" w:hAnsi="Courier New" w:cs="Courier New"/>
        </w:rPr>
        <w:t>b0 =-0.74667  b1 = 0.06333  b2 = 0.01083  b12=-0.00037</w:t>
      </w:r>
    </w:p>
    <w:p w14:paraId="4B6C5C8D" w14:textId="77777777" w:rsidR="003F7946" w:rsidRPr="007238C2" w:rsidRDefault="003F7946" w:rsidP="003F7946">
      <w:pPr>
        <w:pStyle w:val="af"/>
        <w:rPr>
          <w:rFonts w:ascii="Courier New" w:hAnsi="Courier New" w:cs="Courier New"/>
        </w:rPr>
      </w:pPr>
      <w:r w:rsidRPr="007238C2">
        <w:rPr>
          <w:rFonts w:ascii="Courier New" w:hAnsi="Courier New" w:cs="Courier New"/>
        </w:rPr>
        <w:t>e0 = 1.53458  e1 = 0.13726  e2 = 0.01219  e12= 0.00109</w:t>
      </w:r>
    </w:p>
    <w:p w14:paraId="172757DB" w14:textId="77777777" w:rsidR="003F7946" w:rsidRPr="007238C2" w:rsidRDefault="003F7946" w:rsidP="003F7946">
      <w:pPr>
        <w:pStyle w:val="af"/>
        <w:rPr>
          <w:rFonts w:ascii="Courier New" w:hAnsi="Courier New" w:cs="Courier New"/>
        </w:rPr>
      </w:pPr>
    </w:p>
    <w:p w14:paraId="5B621CBC" w14:textId="77777777" w:rsidR="003F7946" w:rsidRPr="007238C2" w:rsidRDefault="003F7946" w:rsidP="003F7946">
      <w:pPr>
        <w:pStyle w:val="af"/>
        <w:rPr>
          <w:rFonts w:ascii="Courier New" w:hAnsi="Courier New" w:cs="Courier New"/>
        </w:rPr>
      </w:pPr>
      <w:r w:rsidRPr="007238C2">
        <w:rPr>
          <w:rFonts w:ascii="Courier New" w:hAnsi="Courier New" w:cs="Courier New"/>
        </w:rPr>
        <w:t>Значимые коэффициенты регрессии:</w:t>
      </w:r>
    </w:p>
    <w:p w14:paraId="5DF550A1" w14:textId="77777777" w:rsidR="003F7946" w:rsidRPr="00307EA6" w:rsidRDefault="003F7946" w:rsidP="003F7946">
      <w:pPr>
        <w:pStyle w:val="af"/>
        <w:rPr>
          <w:rFonts w:ascii="Courier New" w:hAnsi="Courier New" w:cs="Courier New"/>
          <w:lang w:val="en-US"/>
        </w:rPr>
      </w:pPr>
      <w:r w:rsidRPr="00307EA6">
        <w:rPr>
          <w:rFonts w:ascii="Courier New" w:hAnsi="Courier New" w:cs="Courier New"/>
          <w:lang w:val="en-US"/>
        </w:rPr>
        <w:t>b0 = 0.00000  b1 = 0.01595  b2 = 0.00501</w:t>
      </w:r>
    </w:p>
    <w:p w14:paraId="272325C1" w14:textId="77777777" w:rsidR="003F7946" w:rsidRPr="00307EA6" w:rsidRDefault="003F7946" w:rsidP="003F7946">
      <w:pPr>
        <w:pStyle w:val="af"/>
        <w:rPr>
          <w:rFonts w:ascii="Courier New" w:hAnsi="Courier New" w:cs="Courier New"/>
          <w:lang w:val="en-US"/>
        </w:rPr>
      </w:pPr>
      <w:r w:rsidRPr="00307EA6">
        <w:rPr>
          <w:rFonts w:ascii="Courier New" w:hAnsi="Courier New" w:cs="Courier New"/>
          <w:lang w:val="en-US"/>
        </w:rPr>
        <w:t>e0 = 0.00000  e1 = 0.01591  e2 = 0.00141</w:t>
      </w:r>
    </w:p>
    <w:p w14:paraId="0A6C1ADC" w14:textId="77777777" w:rsidR="003F7946" w:rsidRPr="00307EA6" w:rsidRDefault="003F7946" w:rsidP="003F7946">
      <w:pPr>
        <w:pStyle w:val="af"/>
        <w:rPr>
          <w:rFonts w:ascii="Courier New" w:hAnsi="Courier New" w:cs="Courier New"/>
          <w:lang w:val="en-US"/>
        </w:rPr>
      </w:pPr>
    </w:p>
    <w:p w14:paraId="704F10CF" w14:textId="77777777" w:rsidR="003F7946" w:rsidRPr="00307EA6" w:rsidRDefault="003F7946" w:rsidP="003F7946">
      <w:pPr>
        <w:pStyle w:val="af"/>
        <w:rPr>
          <w:rFonts w:ascii="Courier New" w:hAnsi="Courier New" w:cs="Courier New"/>
          <w:lang w:val="en-US"/>
        </w:rPr>
      </w:pPr>
      <w:r w:rsidRPr="00307EA6">
        <w:rPr>
          <w:rFonts w:ascii="Courier New" w:hAnsi="Courier New" w:cs="Courier New"/>
          <w:lang w:val="en-US"/>
        </w:rPr>
        <w:t>----------------------------------------------</w:t>
      </w:r>
    </w:p>
    <w:p w14:paraId="2444B975" w14:textId="77777777" w:rsidR="003F7946" w:rsidRPr="00307EA6" w:rsidRDefault="003F7946" w:rsidP="003F7946">
      <w:pPr>
        <w:pStyle w:val="af"/>
        <w:rPr>
          <w:rFonts w:ascii="Courier New" w:hAnsi="Courier New" w:cs="Courier New"/>
          <w:lang w:val="en-US"/>
        </w:rPr>
      </w:pPr>
      <w:r w:rsidRPr="00307EA6">
        <w:rPr>
          <w:rFonts w:ascii="Courier New" w:hAnsi="Courier New" w:cs="Courier New"/>
          <w:lang w:val="en-US"/>
        </w:rPr>
        <w:t xml:space="preserve"> N    X1    X2       Ycp    Yp      styp</w:t>
      </w:r>
    </w:p>
    <w:p w14:paraId="7B8B727A" w14:textId="77777777" w:rsidR="003F7946" w:rsidRPr="007238C2" w:rsidRDefault="003F7946" w:rsidP="003F7946">
      <w:pPr>
        <w:pStyle w:val="af"/>
        <w:rPr>
          <w:rFonts w:ascii="Courier New" w:hAnsi="Courier New" w:cs="Courier New"/>
        </w:rPr>
      </w:pPr>
      <w:r w:rsidRPr="007238C2">
        <w:rPr>
          <w:rFonts w:ascii="Courier New" w:hAnsi="Courier New" w:cs="Courier New"/>
        </w:rPr>
        <w:t>----------------------------------------------</w:t>
      </w:r>
    </w:p>
    <w:p w14:paraId="2FB39C45" w14:textId="77777777" w:rsidR="003F7946" w:rsidRPr="007238C2" w:rsidRDefault="003F7946" w:rsidP="003F7946">
      <w:pPr>
        <w:pStyle w:val="af"/>
        <w:rPr>
          <w:rFonts w:ascii="Courier New" w:hAnsi="Courier New" w:cs="Courier New"/>
        </w:rPr>
      </w:pPr>
      <w:r w:rsidRPr="007238C2">
        <w:rPr>
          <w:rFonts w:ascii="Courier New" w:hAnsi="Courier New" w:cs="Courier New"/>
        </w:rPr>
        <w:t xml:space="preserve"> 1  15.00</w:t>
      </w:r>
      <w:r>
        <w:rPr>
          <w:rFonts w:ascii="Courier New" w:hAnsi="Courier New" w:cs="Courier New"/>
        </w:rPr>
        <w:t xml:space="preserve"> </w:t>
      </w:r>
      <w:r w:rsidRPr="007238C2">
        <w:rPr>
          <w:rFonts w:ascii="Courier New" w:hAnsi="Courier New" w:cs="Courier New"/>
        </w:rPr>
        <w:t>140.00     0.95   0.94     0.91</w:t>
      </w:r>
    </w:p>
    <w:p w14:paraId="187ED6EA" w14:textId="77777777" w:rsidR="003F7946" w:rsidRPr="007238C2" w:rsidRDefault="003F7946" w:rsidP="003F7946">
      <w:pPr>
        <w:pStyle w:val="af"/>
        <w:rPr>
          <w:rFonts w:ascii="Courier New" w:hAnsi="Courier New" w:cs="Courier New"/>
        </w:rPr>
      </w:pPr>
      <w:r w:rsidRPr="007238C2">
        <w:rPr>
          <w:rFonts w:ascii="Courier New" w:hAnsi="Courier New" w:cs="Courier New"/>
        </w:rPr>
        <w:t xml:space="preserve"> 2   5.00</w:t>
      </w:r>
      <w:r>
        <w:rPr>
          <w:rFonts w:ascii="Courier New" w:hAnsi="Courier New" w:cs="Courier New"/>
        </w:rPr>
        <w:t xml:space="preserve"> </w:t>
      </w:r>
      <w:r w:rsidRPr="007238C2">
        <w:rPr>
          <w:rFonts w:ascii="Courier New" w:hAnsi="Courier New" w:cs="Courier New"/>
        </w:rPr>
        <w:t>140.00     0.83   0.78     5.80</w:t>
      </w:r>
    </w:p>
    <w:p w14:paraId="55078C4C" w14:textId="77777777" w:rsidR="003F7946" w:rsidRPr="007238C2" w:rsidRDefault="003F7946" w:rsidP="003F7946">
      <w:pPr>
        <w:pStyle w:val="af"/>
        <w:rPr>
          <w:rFonts w:ascii="Courier New" w:hAnsi="Courier New" w:cs="Courier New"/>
        </w:rPr>
      </w:pPr>
      <w:r w:rsidRPr="007238C2">
        <w:rPr>
          <w:rFonts w:ascii="Courier New" w:hAnsi="Courier New" w:cs="Courier New"/>
        </w:rPr>
        <w:t xml:space="preserve"> 3  15.00</w:t>
      </w:r>
      <w:r>
        <w:rPr>
          <w:rFonts w:ascii="Courier New" w:hAnsi="Courier New" w:cs="Courier New"/>
        </w:rPr>
        <w:t xml:space="preserve"> </w:t>
      </w:r>
      <w:r w:rsidRPr="007238C2">
        <w:rPr>
          <w:rFonts w:ascii="Courier New" w:hAnsi="Courier New" w:cs="Courier New"/>
        </w:rPr>
        <w:t>110.00     0.79   0.79     0.11</w:t>
      </w:r>
    </w:p>
    <w:p w14:paraId="1D9E2FC8" w14:textId="77777777" w:rsidR="003F7946" w:rsidRPr="007238C2" w:rsidRDefault="003F7946" w:rsidP="003F7946">
      <w:pPr>
        <w:pStyle w:val="af"/>
        <w:rPr>
          <w:rFonts w:ascii="Courier New" w:hAnsi="Courier New" w:cs="Courier New"/>
        </w:rPr>
      </w:pPr>
      <w:r w:rsidRPr="007238C2">
        <w:rPr>
          <w:rFonts w:ascii="Courier New" w:hAnsi="Courier New" w:cs="Courier New"/>
        </w:rPr>
        <w:t xml:space="preserve"> 4   5.00</w:t>
      </w:r>
      <w:r>
        <w:rPr>
          <w:rFonts w:ascii="Courier New" w:hAnsi="Courier New" w:cs="Courier New"/>
        </w:rPr>
        <w:t xml:space="preserve"> </w:t>
      </w:r>
      <w:r w:rsidRPr="007238C2">
        <w:rPr>
          <w:rFonts w:ascii="Courier New" w:hAnsi="Courier New" w:cs="Courier New"/>
        </w:rPr>
        <w:t>110.00     0.56   0.63    12.75</w:t>
      </w:r>
    </w:p>
    <w:p w14:paraId="589BBBE9" w14:textId="77777777" w:rsidR="003F7946" w:rsidRPr="007238C2" w:rsidRDefault="003F7946" w:rsidP="003F7946">
      <w:pPr>
        <w:pStyle w:val="af"/>
        <w:rPr>
          <w:rFonts w:ascii="Courier New" w:hAnsi="Courier New" w:cs="Courier New"/>
        </w:rPr>
      </w:pPr>
      <w:r w:rsidRPr="007238C2">
        <w:rPr>
          <w:rFonts w:ascii="Courier New" w:hAnsi="Courier New" w:cs="Courier New"/>
        </w:rPr>
        <w:t>----------------------------------------------</w:t>
      </w:r>
    </w:p>
    <w:p w14:paraId="6984B295" w14:textId="77777777" w:rsidR="003F7946" w:rsidRPr="007238C2" w:rsidRDefault="003F7946" w:rsidP="003F7946">
      <w:pPr>
        <w:pStyle w:val="af"/>
        <w:rPr>
          <w:rFonts w:ascii="Courier New" w:hAnsi="Courier New" w:cs="Courier New"/>
        </w:rPr>
      </w:pPr>
    </w:p>
    <w:p w14:paraId="22C3EF46" w14:textId="77777777" w:rsidR="003F7946" w:rsidRPr="007238C2" w:rsidRDefault="003F7946" w:rsidP="003F7946">
      <w:pPr>
        <w:pStyle w:val="af"/>
        <w:rPr>
          <w:rFonts w:ascii="Courier New" w:hAnsi="Courier New" w:cs="Courier New"/>
        </w:rPr>
      </w:pPr>
      <w:r w:rsidRPr="007238C2">
        <w:rPr>
          <w:rFonts w:ascii="Courier New" w:hAnsi="Courier New" w:cs="Courier New"/>
        </w:rPr>
        <w:t>min   5.000 110.000            0.63</w:t>
      </w:r>
    </w:p>
    <w:p w14:paraId="51BF0E8B" w14:textId="77777777" w:rsidR="003F7946" w:rsidRPr="007238C2" w:rsidRDefault="003F7946" w:rsidP="003F7946">
      <w:pPr>
        <w:pStyle w:val="af"/>
        <w:rPr>
          <w:rFonts w:ascii="Courier New" w:hAnsi="Courier New" w:cs="Courier New"/>
        </w:rPr>
      </w:pPr>
      <w:r w:rsidRPr="007238C2">
        <w:rPr>
          <w:rFonts w:ascii="Courier New" w:hAnsi="Courier New" w:cs="Courier New"/>
        </w:rPr>
        <w:t>max  15.000 140.000            0.94</w:t>
      </w:r>
    </w:p>
    <w:p w14:paraId="299DDA97" w14:textId="77777777" w:rsidR="003F7946" w:rsidRPr="007238C2" w:rsidRDefault="003F7946" w:rsidP="003F7946">
      <w:pPr>
        <w:pStyle w:val="af"/>
        <w:rPr>
          <w:rFonts w:ascii="Courier New" w:hAnsi="Courier New" w:cs="Courier New"/>
        </w:rPr>
      </w:pPr>
    </w:p>
    <w:p w14:paraId="27D7A282" w14:textId="77777777" w:rsidR="003F7946" w:rsidRPr="007238C2" w:rsidRDefault="003F7946" w:rsidP="003F7946">
      <w:pPr>
        <w:pStyle w:val="af"/>
        <w:rPr>
          <w:rFonts w:ascii="Courier New" w:hAnsi="Courier New" w:cs="Courier New"/>
        </w:rPr>
      </w:pPr>
      <w:r w:rsidRPr="007238C2">
        <w:rPr>
          <w:rFonts w:ascii="Courier New" w:hAnsi="Courier New" w:cs="Courier New"/>
        </w:rPr>
        <w:t>Статистические показатели:</w:t>
      </w:r>
    </w:p>
    <w:p w14:paraId="16820BED" w14:textId="77777777" w:rsidR="003F7946" w:rsidRPr="007238C2" w:rsidRDefault="003F7946" w:rsidP="003F7946">
      <w:pPr>
        <w:pStyle w:val="af"/>
        <w:rPr>
          <w:rFonts w:ascii="Courier New" w:hAnsi="Courier New" w:cs="Courier New"/>
        </w:rPr>
      </w:pPr>
      <w:r w:rsidRPr="007238C2">
        <w:rPr>
          <w:rFonts w:ascii="Courier New" w:hAnsi="Courier New" w:cs="Courier New"/>
        </w:rPr>
        <w:t>критерий Стьюдента                      tкp=  4.304</w:t>
      </w:r>
    </w:p>
    <w:p w14:paraId="16104D81" w14:textId="77777777" w:rsidR="003F7946" w:rsidRPr="007238C2" w:rsidRDefault="003F7946" w:rsidP="003F7946">
      <w:pPr>
        <w:pStyle w:val="af"/>
        <w:rPr>
          <w:rFonts w:ascii="Courier New" w:hAnsi="Courier New" w:cs="Courier New"/>
        </w:rPr>
      </w:pPr>
      <w:r w:rsidRPr="007238C2">
        <w:rPr>
          <w:rFonts w:ascii="Courier New" w:hAnsi="Courier New" w:cs="Courier New"/>
        </w:rPr>
        <w:t>дисперсия ошибки опыта и неадекватности s2y=  0.001444 s2ag=  0.003746</w:t>
      </w:r>
    </w:p>
    <w:p w14:paraId="0A7A0F81" w14:textId="77777777" w:rsidR="003F7946" w:rsidRPr="007238C2" w:rsidRDefault="003F7946" w:rsidP="003F7946">
      <w:pPr>
        <w:pStyle w:val="af"/>
        <w:rPr>
          <w:rFonts w:ascii="Courier New" w:hAnsi="Courier New" w:cs="Courier New"/>
        </w:rPr>
      </w:pPr>
      <w:r w:rsidRPr="007238C2">
        <w:rPr>
          <w:rFonts w:ascii="Courier New" w:hAnsi="Courier New" w:cs="Courier New"/>
        </w:rPr>
        <w:t>среднеквадратичное отклонение           sy =  0.038000 sag =  0.061205</w:t>
      </w:r>
    </w:p>
    <w:p w14:paraId="07B17FD7" w14:textId="77777777" w:rsidR="003F7946" w:rsidRPr="007238C2" w:rsidRDefault="003F7946" w:rsidP="003F7946">
      <w:pPr>
        <w:pStyle w:val="af"/>
        <w:rPr>
          <w:rFonts w:ascii="Courier New" w:hAnsi="Courier New" w:cs="Courier New"/>
        </w:rPr>
      </w:pPr>
      <w:r w:rsidRPr="007238C2">
        <w:rPr>
          <w:rFonts w:ascii="Courier New" w:hAnsi="Courier New" w:cs="Courier New"/>
        </w:rPr>
        <w:t>число степеней свободы                 Ns2y=  2     Ns2ag=  2</w:t>
      </w:r>
    </w:p>
    <w:p w14:paraId="3F820285" w14:textId="77777777" w:rsidR="003F7946" w:rsidRDefault="003F7946" w:rsidP="003F7946">
      <w:pPr>
        <w:pStyle w:val="af"/>
        <w:rPr>
          <w:rFonts w:ascii="Courier New" w:hAnsi="Courier New" w:cs="Courier New"/>
        </w:rPr>
      </w:pPr>
      <w:r w:rsidRPr="007238C2">
        <w:rPr>
          <w:rFonts w:ascii="Courier New" w:hAnsi="Courier New" w:cs="Courier New"/>
        </w:rPr>
        <w:t>критерий Фишера                          Fp=  2.59    Fкp= 19.00</w:t>
      </w:r>
    </w:p>
    <w:p w14:paraId="79A7709E" w14:textId="77777777" w:rsidR="003F7946" w:rsidRPr="0051186D" w:rsidRDefault="003F7946" w:rsidP="003F7946">
      <w:pPr>
        <w:rPr>
          <w:rFonts w:ascii="Courier New" w:hAnsi="Courier New" w:cs="Courier New"/>
          <w:sz w:val="21"/>
          <w:szCs w:val="21"/>
        </w:rPr>
      </w:pPr>
      <w:r w:rsidRPr="0051186D">
        <w:rPr>
          <w:rFonts w:ascii="Courier New" w:hAnsi="Courier New" w:cs="Courier New"/>
        </w:rPr>
        <w:br w:type="page"/>
      </w:r>
    </w:p>
    <w:p w14:paraId="27986878" w14:textId="77777777" w:rsidR="003F7946" w:rsidRPr="00C7479F" w:rsidRDefault="003F7946" w:rsidP="003F7946">
      <w:pPr>
        <w:pStyle w:val="af"/>
        <w:rPr>
          <w:rFonts w:ascii="Courier New" w:hAnsi="Courier New" w:cs="Courier New"/>
        </w:rPr>
      </w:pPr>
    </w:p>
    <w:p w14:paraId="1CEC7BDE" w14:textId="77777777" w:rsidR="003F7946" w:rsidRPr="00C7479F" w:rsidRDefault="003F7946" w:rsidP="003F7946">
      <w:pPr>
        <w:pStyle w:val="af"/>
        <w:rPr>
          <w:rFonts w:ascii="Courier New" w:hAnsi="Courier New" w:cs="Courier New"/>
        </w:rPr>
      </w:pPr>
      <w:r w:rsidRPr="00C7479F">
        <w:rPr>
          <w:rFonts w:ascii="Courier New" w:hAnsi="Courier New" w:cs="Courier New"/>
        </w:rPr>
        <w:t>РАСЧЕТ КОЭФФИЦИЕНТОВ РЕГРЕССИИ МЕТОДОМ НАИМЕНЬШИХ КВАДРАТОВ</w:t>
      </w:r>
    </w:p>
    <w:p w14:paraId="3758B6EF" w14:textId="77777777" w:rsidR="003F7946" w:rsidRPr="00C7479F" w:rsidRDefault="003F7946" w:rsidP="003F7946">
      <w:pPr>
        <w:pStyle w:val="af"/>
        <w:rPr>
          <w:rFonts w:ascii="Courier New" w:hAnsi="Courier New" w:cs="Courier New"/>
        </w:rPr>
      </w:pPr>
      <w:r w:rsidRPr="00C7479F">
        <w:rPr>
          <w:rFonts w:ascii="Courier New" w:hAnsi="Courier New" w:cs="Courier New"/>
        </w:rPr>
        <w:t xml:space="preserve">по линейному плану </w:t>
      </w:r>
    </w:p>
    <w:p w14:paraId="616ECD02" w14:textId="77777777" w:rsidR="003F7946" w:rsidRPr="00C7479F" w:rsidRDefault="003F7946" w:rsidP="003F7946">
      <w:pPr>
        <w:pStyle w:val="af"/>
        <w:rPr>
          <w:rFonts w:ascii="Courier New" w:hAnsi="Courier New" w:cs="Courier New"/>
        </w:rPr>
      </w:pPr>
      <w:r w:rsidRPr="00C7479F">
        <w:rPr>
          <w:rFonts w:ascii="Courier New" w:hAnsi="Courier New" w:cs="Courier New"/>
        </w:rPr>
        <w:t xml:space="preserve">с учетом межфакторных взаимодействий </w:t>
      </w:r>
    </w:p>
    <w:p w14:paraId="72BBABED" w14:textId="77777777" w:rsidR="003F7946" w:rsidRPr="00C7479F" w:rsidRDefault="003F7946" w:rsidP="003F7946">
      <w:pPr>
        <w:pStyle w:val="af"/>
        <w:rPr>
          <w:rFonts w:ascii="Courier New" w:hAnsi="Courier New" w:cs="Courier New"/>
        </w:rPr>
      </w:pPr>
    </w:p>
    <w:p w14:paraId="24BF9A03" w14:textId="77777777" w:rsidR="003F7946" w:rsidRPr="00C7479F" w:rsidRDefault="003F7946" w:rsidP="003F7946">
      <w:pPr>
        <w:pStyle w:val="af"/>
        <w:rPr>
          <w:rFonts w:ascii="Courier New" w:hAnsi="Courier New" w:cs="Courier New"/>
        </w:rPr>
      </w:pPr>
      <w:r w:rsidRPr="00C7479F">
        <w:rPr>
          <w:rFonts w:ascii="Courier New" w:hAnsi="Courier New" w:cs="Courier New"/>
        </w:rPr>
        <w:t>Количество опытов N=  4,  коэффициентов KK= 4,  факторов KF= 2</w:t>
      </w:r>
    </w:p>
    <w:p w14:paraId="658422C1" w14:textId="77777777" w:rsidR="003F7946" w:rsidRPr="00C7479F" w:rsidRDefault="003F7946" w:rsidP="003F7946">
      <w:pPr>
        <w:pStyle w:val="af"/>
        <w:rPr>
          <w:rFonts w:ascii="Courier New" w:hAnsi="Courier New" w:cs="Courier New"/>
        </w:rPr>
      </w:pPr>
      <w:r w:rsidRPr="00C7479F">
        <w:rPr>
          <w:rFonts w:ascii="Courier New" w:hAnsi="Courier New" w:cs="Courier New"/>
        </w:rPr>
        <w:t>X1-сод. пророщ. тритикале;  Х2-темпер. экстр., оС</w:t>
      </w:r>
    </w:p>
    <w:p w14:paraId="193632C3" w14:textId="77777777" w:rsidR="003F7946" w:rsidRPr="00C7479F" w:rsidRDefault="003F7946" w:rsidP="003F7946">
      <w:pPr>
        <w:pStyle w:val="af"/>
        <w:rPr>
          <w:rFonts w:ascii="Courier New" w:hAnsi="Courier New" w:cs="Courier New"/>
        </w:rPr>
      </w:pPr>
    </w:p>
    <w:p w14:paraId="4F4624DA" w14:textId="77777777" w:rsidR="003F7946" w:rsidRPr="00C7479F" w:rsidRDefault="003F7946" w:rsidP="003F7946">
      <w:pPr>
        <w:pStyle w:val="af"/>
        <w:rPr>
          <w:rFonts w:ascii="Courier New" w:hAnsi="Courier New" w:cs="Courier New"/>
        </w:rPr>
      </w:pPr>
      <w:r w:rsidRPr="00C7479F">
        <w:rPr>
          <w:rFonts w:ascii="Courier New" w:hAnsi="Courier New" w:cs="Courier New"/>
        </w:rPr>
        <w:t>У4-массовая доля сырой клетчатки, %;</w:t>
      </w:r>
    </w:p>
    <w:p w14:paraId="51009A02" w14:textId="77777777" w:rsidR="003F7946" w:rsidRPr="00C7479F" w:rsidRDefault="003F7946" w:rsidP="003F7946">
      <w:pPr>
        <w:pStyle w:val="af"/>
        <w:rPr>
          <w:rFonts w:ascii="Courier New" w:hAnsi="Courier New" w:cs="Courier New"/>
        </w:rPr>
      </w:pPr>
      <w:r w:rsidRPr="00C7479F">
        <w:rPr>
          <w:rFonts w:ascii="Courier New" w:hAnsi="Courier New" w:cs="Courier New"/>
        </w:rPr>
        <w:t>Количество повторностей опытов   m = 1   m0= 0</w:t>
      </w:r>
    </w:p>
    <w:p w14:paraId="1F211E43" w14:textId="77777777" w:rsidR="003F7946" w:rsidRPr="00C7479F" w:rsidRDefault="003F7946" w:rsidP="003F7946">
      <w:pPr>
        <w:pStyle w:val="af"/>
        <w:rPr>
          <w:rFonts w:ascii="Courier New" w:hAnsi="Courier New" w:cs="Courier New"/>
        </w:rPr>
      </w:pPr>
    </w:p>
    <w:p w14:paraId="5492BA85" w14:textId="77777777" w:rsidR="003F7946" w:rsidRPr="00C7479F" w:rsidRDefault="003F7946" w:rsidP="003F7946">
      <w:pPr>
        <w:pStyle w:val="af"/>
        <w:rPr>
          <w:rFonts w:ascii="Courier New" w:hAnsi="Courier New" w:cs="Courier New"/>
        </w:rPr>
      </w:pPr>
      <w:r w:rsidRPr="00C7479F">
        <w:rPr>
          <w:rFonts w:ascii="Courier New" w:hAnsi="Courier New" w:cs="Courier New"/>
        </w:rPr>
        <w:t>Коэффициенты регрессии (b) и их доверительные ошибки (e):</w:t>
      </w:r>
    </w:p>
    <w:p w14:paraId="1C0A536A"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b0 =37.25667  b1 =-1.57067  b2 =-0.20833  b12= 0.01313</w:t>
      </w:r>
    </w:p>
    <w:p w14:paraId="532ECDD7"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e0 =17.36503  e1 = 1.55318  e2 = 0.13793  e12= 0.01234</w:t>
      </w:r>
    </w:p>
    <w:p w14:paraId="459BA41F" w14:textId="77777777" w:rsidR="003F7946" w:rsidRPr="00BA0BC9" w:rsidRDefault="003F7946" w:rsidP="003F7946">
      <w:pPr>
        <w:pStyle w:val="af"/>
        <w:rPr>
          <w:rFonts w:ascii="Courier New" w:hAnsi="Courier New" w:cs="Courier New"/>
          <w:lang w:val="en-US"/>
        </w:rPr>
      </w:pPr>
    </w:p>
    <w:p w14:paraId="7EF40C21"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w:t>
      </w:r>
    </w:p>
    <w:p w14:paraId="73824A24"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 xml:space="preserve"> N     X1     X2       Ycp    Yp      styp</w:t>
      </w:r>
    </w:p>
    <w:p w14:paraId="68634687" w14:textId="77777777" w:rsidR="003F7946" w:rsidRPr="00C7479F" w:rsidRDefault="003F7946" w:rsidP="003F7946">
      <w:pPr>
        <w:pStyle w:val="af"/>
        <w:rPr>
          <w:rFonts w:ascii="Courier New" w:hAnsi="Courier New" w:cs="Courier New"/>
        </w:rPr>
      </w:pPr>
      <w:r w:rsidRPr="00C7479F">
        <w:rPr>
          <w:rFonts w:ascii="Courier New" w:hAnsi="Courier New" w:cs="Courier New"/>
        </w:rPr>
        <w:t>------------------------------------------------</w:t>
      </w:r>
    </w:p>
    <w:p w14:paraId="4395A832" w14:textId="77777777" w:rsidR="003F7946" w:rsidRPr="00C7479F" w:rsidRDefault="003F7946" w:rsidP="003F7946">
      <w:pPr>
        <w:pStyle w:val="af"/>
        <w:rPr>
          <w:rFonts w:ascii="Courier New" w:hAnsi="Courier New" w:cs="Courier New"/>
        </w:rPr>
      </w:pPr>
      <w:r w:rsidRPr="00C7479F">
        <w:rPr>
          <w:rFonts w:ascii="Courier New" w:hAnsi="Courier New" w:cs="Courier New"/>
        </w:rPr>
        <w:t xml:space="preserve"> 1   15.00 140.00    12.11  12.11     0.00</w:t>
      </w:r>
    </w:p>
    <w:p w14:paraId="5F62695E" w14:textId="77777777" w:rsidR="003F7946" w:rsidRPr="00C7479F" w:rsidRDefault="003F7946" w:rsidP="003F7946">
      <w:pPr>
        <w:pStyle w:val="af"/>
        <w:rPr>
          <w:rFonts w:ascii="Courier New" w:hAnsi="Courier New" w:cs="Courier New"/>
        </w:rPr>
      </w:pPr>
      <w:r w:rsidRPr="00C7479F">
        <w:rPr>
          <w:rFonts w:ascii="Courier New" w:hAnsi="Courier New" w:cs="Courier New"/>
        </w:rPr>
        <w:t xml:space="preserve"> 2    5.00 140.00     9.43   9.43     0.00</w:t>
      </w:r>
    </w:p>
    <w:p w14:paraId="5D7127DE" w14:textId="77777777" w:rsidR="003F7946" w:rsidRPr="00C7479F" w:rsidRDefault="003F7946" w:rsidP="003F7946">
      <w:pPr>
        <w:pStyle w:val="af"/>
        <w:rPr>
          <w:rFonts w:ascii="Courier New" w:hAnsi="Courier New" w:cs="Courier New"/>
        </w:rPr>
      </w:pPr>
      <w:r w:rsidRPr="00C7479F">
        <w:rPr>
          <w:rFonts w:ascii="Courier New" w:hAnsi="Courier New" w:cs="Courier New"/>
        </w:rPr>
        <w:t xml:space="preserve"> 3   15.00 110.00    12.45  12.45     0.00</w:t>
      </w:r>
    </w:p>
    <w:p w14:paraId="59135EFE" w14:textId="77777777" w:rsidR="003F7946" w:rsidRPr="00C7479F" w:rsidRDefault="003F7946" w:rsidP="003F7946">
      <w:pPr>
        <w:pStyle w:val="af"/>
        <w:rPr>
          <w:rFonts w:ascii="Courier New" w:hAnsi="Courier New" w:cs="Courier New"/>
        </w:rPr>
      </w:pPr>
      <w:r w:rsidRPr="00C7479F">
        <w:rPr>
          <w:rFonts w:ascii="Courier New" w:hAnsi="Courier New" w:cs="Courier New"/>
        </w:rPr>
        <w:t xml:space="preserve"> 4    5.00 110.00    13.71  13.71     0.00</w:t>
      </w:r>
    </w:p>
    <w:p w14:paraId="57300CF7" w14:textId="77777777" w:rsidR="003F7946" w:rsidRPr="00C7479F" w:rsidRDefault="003F7946" w:rsidP="003F7946">
      <w:pPr>
        <w:pStyle w:val="af"/>
        <w:rPr>
          <w:rFonts w:ascii="Courier New" w:hAnsi="Courier New" w:cs="Courier New"/>
        </w:rPr>
      </w:pPr>
      <w:r w:rsidRPr="00C7479F">
        <w:rPr>
          <w:rFonts w:ascii="Courier New" w:hAnsi="Courier New" w:cs="Courier New"/>
        </w:rPr>
        <w:t>------------------------------------------------</w:t>
      </w:r>
    </w:p>
    <w:p w14:paraId="696E3FA3" w14:textId="77777777" w:rsidR="003F7946" w:rsidRPr="00C7479F" w:rsidRDefault="003F7946" w:rsidP="003F7946">
      <w:pPr>
        <w:pStyle w:val="af"/>
        <w:rPr>
          <w:rFonts w:ascii="Courier New" w:hAnsi="Courier New" w:cs="Courier New"/>
        </w:rPr>
      </w:pPr>
    </w:p>
    <w:p w14:paraId="458C3D3C" w14:textId="77777777" w:rsidR="003F7946" w:rsidRPr="00C7479F" w:rsidRDefault="003F7946" w:rsidP="003F7946">
      <w:pPr>
        <w:pStyle w:val="af"/>
        <w:rPr>
          <w:rFonts w:ascii="Courier New" w:hAnsi="Courier New" w:cs="Courier New"/>
        </w:rPr>
      </w:pPr>
      <w:r w:rsidRPr="00C7479F">
        <w:rPr>
          <w:rFonts w:ascii="Courier New" w:hAnsi="Courier New" w:cs="Courier New"/>
        </w:rPr>
        <w:t>min   5.000 140.000            9.43</w:t>
      </w:r>
    </w:p>
    <w:p w14:paraId="30160BA7" w14:textId="77777777" w:rsidR="003F7946" w:rsidRPr="00C7479F" w:rsidRDefault="003F7946" w:rsidP="003F7946">
      <w:pPr>
        <w:pStyle w:val="af"/>
        <w:rPr>
          <w:rFonts w:ascii="Courier New" w:hAnsi="Courier New" w:cs="Courier New"/>
        </w:rPr>
      </w:pPr>
      <w:r w:rsidRPr="00C7479F">
        <w:rPr>
          <w:rFonts w:ascii="Courier New" w:hAnsi="Courier New" w:cs="Courier New"/>
        </w:rPr>
        <w:t>max   5.000 110.000           13.71</w:t>
      </w:r>
    </w:p>
    <w:p w14:paraId="58C9CBE0" w14:textId="77777777" w:rsidR="003F7946" w:rsidRPr="00C7479F" w:rsidRDefault="003F7946" w:rsidP="003F7946">
      <w:pPr>
        <w:pStyle w:val="af"/>
        <w:rPr>
          <w:rFonts w:ascii="Courier New" w:hAnsi="Courier New" w:cs="Courier New"/>
        </w:rPr>
      </w:pPr>
    </w:p>
    <w:p w14:paraId="509F31C8" w14:textId="77777777" w:rsidR="003F7946" w:rsidRPr="00C7479F" w:rsidRDefault="003F7946" w:rsidP="003F7946">
      <w:pPr>
        <w:pStyle w:val="af"/>
        <w:rPr>
          <w:rFonts w:ascii="Courier New" w:hAnsi="Courier New" w:cs="Courier New"/>
        </w:rPr>
      </w:pPr>
      <w:r w:rsidRPr="00C7479F">
        <w:rPr>
          <w:rFonts w:ascii="Courier New" w:hAnsi="Courier New" w:cs="Courier New"/>
        </w:rPr>
        <w:t>Статистические показатели:</w:t>
      </w:r>
    </w:p>
    <w:p w14:paraId="0645A498" w14:textId="77777777" w:rsidR="003F7946" w:rsidRPr="00C7479F" w:rsidRDefault="003F7946" w:rsidP="003F7946">
      <w:pPr>
        <w:pStyle w:val="af"/>
        <w:rPr>
          <w:rFonts w:ascii="Courier New" w:hAnsi="Courier New" w:cs="Courier New"/>
        </w:rPr>
      </w:pPr>
      <w:r w:rsidRPr="00C7479F">
        <w:rPr>
          <w:rFonts w:ascii="Courier New" w:hAnsi="Courier New" w:cs="Courier New"/>
        </w:rPr>
        <w:t>критерий Стьюдента                      tкp=  4.304</w:t>
      </w:r>
    </w:p>
    <w:p w14:paraId="38C81404" w14:textId="77777777" w:rsidR="003F7946" w:rsidRPr="00C7479F" w:rsidRDefault="003F7946" w:rsidP="003F7946">
      <w:pPr>
        <w:pStyle w:val="af"/>
        <w:rPr>
          <w:rFonts w:ascii="Courier New" w:hAnsi="Courier New" w:cs="Courier New"/>
        </w:rPr>
      </w:pPr>
      <w:r w:rsidRPr="00C7479F">
        <w:rPr>
          <w:rFonts w:ascii="Courier New" w:hAnsi="Courier New" w:cs="Courier New"/>
        </w:rPr>
        <w:t>дисперсия ошибки опыта                  s2y=  0.184900</w:t>
      </w:r>
    </w:p>
    <w:p w14:paraId="6EB4AB27" w14:textId="77777777" w:rsidR="003F7946" w:rsidRPr="00C7479F" w:rsidRDefault="003F7946" w:rsidP="003F7946">
      <w:pPr>
        <w:pStyle w:val="af"/>
        <w:rPr>
          <w:rFonts w:ascii="Courier New" w:hAnsi="Courier New" w:cs="Courier New"/>
        </w:rPr>
      </w:pPr>
      <w:r w:rsidRPr="00C7479F">
        <w:rPr>
          <w:rFonts w:ascii="Courier New" w:hAnsi="Courier New" w:cs="Courier New"/>
        </w:rPr>
        <w:t>среднеквадратичное отклонение           sy =  0.430000</w:t>
      </w:r>
    </w:p>
    <w:p w14:paraId="2416DEDF" w14:textId="77777777" w:rsidR="003F7946" w:rsidRDefault="003F7946" w:rsidP="003F7946">
      <w:pPr>
        <w:pStyle w:val="af"/>
        <w:rPr>
          <w:rFonts w:ascii="Courier New" w:hAnsi="Courier New" w:cs="Courier New"/>
        </w:rPr>
      </w:pPr>
      <w:r w:rsidRPr="00C7479F">
        <w:rPr>
          <w:rFonts w:ascii="Courier New" w:hAnsi="Courier New" w:cs="Courier New"/>
        </w:rPr>
        <w:t>число степеней свободы                 Ns2y=  2</w:t>
      </w:r>
    </w:p>
    <w:p w14:paraId="1C70D37A" w14:textId="77777777" w:rsidR="003F7946" w:rsidRPr="0051186D" w:rsidRDefault="003F7946" w:rsidP="003F7946">
      <w:pPr>
        <w:rPr>
          <w:rFonts w:ascii="Courier New" w:hAnsi="Courier New" w:cs="Courier New"/>
          <w:sz w:val="21"/>
          <w:szCs w:val="21"/>
        </w:rPr>
      </w:pPr>
      <w:r w:rsidRPr="0051186D">
        <w:rPr>
          <w:rFonts w:ascii="Courier New" w:hAnsi="Courier New" w:cs="Courier New"/>
        </w:rPr>
        <w:br w:type="page"/>
      </w:r>
    </w:p>
    <w:p w14:paraId="2F6DA738" w14:textId="77777777" w:rsidR="003F7946" w:rsidRPr="003413B6" w:rsidRDefault="003F7946" w:rsidP="003F7946">
      <w:pPr>
        <w:pStyle w:val="af"/>
        <w:rPr>
          <w:rFonts w:ascii="Courier New" w:hAnsi="Courier New" w:cs="Courier New"/>
        </w:rPr>
      </w:pPr>
    </w:p>
    <w:p w14:paraId="1CB4D627" w14:textId="77777777" w:rsidR="003F7946" w:rsidRPr="003413B6" w:rsidRDefault="003F7946" w:rsidP="003F7946">
      <w:pPr>
        <w:pStyle w:val="af"/>
        <w:rPr>
          <w:rFonts w:ascii="Courier New" w:hAnsi="Courier New" w:cs="Courier New"/>
        </w:rPr>
      </w:pPr>
      <w:r w:rsidRPr="003413B6">
        <w:rPr>
          <w:rFonts w:ascii="Courier New" w:hAnsi="Courier New" w:cs="Courier New"/>
        </w:rPr>
        <w:t>РАСЧЕТ КОЭФФИЦИЕНТОВ РЕГРЕССИИ МЕТОДОМ НАИМЕНЬШИХ КВАДРАТОВ</w:t>
      </w:r>
    </w:p>
    <w:p w14:paraId="60886298" w14:textId="77777777" w:rsidR="003F7946" w:rsidRPr="003413B6" w:rsidRDefault="003F7946" w:rsidP="003F7946">
      <w:pPr>
        <w:pStyle w:val="af"/>
        <w:rPr>
          <w:rFonts w:ascii="Courier New" w:hAnsi="Courier New" w:cs="Courier New"/>
        </w:rPr>
      </w:pPr>
      <w:r w:rsidRPr="003413B6">
        <w:rPr>
          <w:rFonts w:ascii="Courier New" w:hAnsi="Courier New" w:cs="Courier New"/>
        </w:rPr>
        <w:t xml:space="preserve">по линейному плану </w:t>
      </w:r>
    </w:p>
    <w:p w14:paraId="6B3B458C" w14:textId="77777777" w:rsidR="003F7946" w:rsidRPr="003413B6" w:rsidRDefault="003F7946" w:rsidP="003F7946">
      <w:pPr>
        <w:pStyle w:val="af"/>
        <w:rPr>
          <w:rFonts w:ascii="Courier New" w:hAnsi="Courier New" w:cs="Courier New"/>
        </w:rPr>
      </w:pPr>
      <w:r w:rsidRPr="003413B6">
        <w:rPr>
          <w:rFonts w:ascii="Courier New" w:hAnsi="Courier New" w:cs="Courier New"/>
        </w:rPr>
        <w:t xml:space="preserve">с учетом межфакторных взаимодействий </w:t>
      </w:r>
    </w:p>
    <w:p w14:paraId="5BE7EE04" w14:textId="77777777" w:rsidR="003F7946" w:rsidRPr="003413B6" w:rsidRDefault="003F7946" w:rsidP="003F7946">
      <w:pPr>
        <w:pStyle w:val="af"/>
        <w:rPr>
          <w:rFonts w:ascii="Courier New" w:hAnsi="Courier New" w:cs="Courier New"/>
        </w:rPr>
      </w:pPr>
    </w:p>
    <w:p w14:paraId="6BA2E77E" w14:textId="77777777" w:rsidR="003F7946" w:rsidRPr="003413B6" w:rsidRDefault="003F7946" w:rsidP="003F7946">
      <w:pPr>
        <w:pStyle w:val="af"/>
        <w:rPr>
          <w:rFonts w:ascii="Courier New" w:hAnsi="Courier New" w:cs="Courier New"/>
        </w:rPr>
      </w:pPr>
      <w:r w:rsidRPr="003413B6">
        <w:rPr>
          <w:rFonts w:ascii="Courier New" w:hAnsi="Courier New" w:cs="Courier New"/>
        </w:rPr>
        <w:t>Количество опытов N=  4,  коэффициентов KK= 4,  факторов KF= 2</w:t>
      </w:r>
    </w:p>
    <w:p w14:paraId="6397B705" w14:textId="77777777" w:rsidR="003F7946" w:rsidRPr="003413B6" w:rsidRDefault="003F7946" w:rsidP="003F7946">
      <w:pPr>
        <w:pStyle w:val="af"/>
        <w:rPr>
          <w:rFonts w:ascii="Courier New" w:hAnsi="Courier New" w:cs="Courier New"/>
        </w:rPr>
      </w:pPr>
      <w:r w:rsidRPr="003413B6">
        <w:rPr>
          <w:rFonts w:ascii="Courier New" w:hAnsi="Courier New" w:cs="Courier New"/>
        </w:rPr>
        <w:t>X1-сод. пророщ. тритикале;  Х2-темпер. экстр., оС</w:t>
      </w:r>
    </w:p>
    <w:p w14:paraId="4E552A89" w14:textId="77777777" w:rsidR="003F7946" w:rsidRPr="003413B6" w:rsidRDefault="003F7946" w:rsidP="003F7946">
      <w:pPr>
        <w:pStyle w:val="af"/>
        <w:rPr>
          <w:rFonts w:ascii="Courier New" w:hAnsi="Courier New" w:cs="Courier New"/>
        </w:rPr>
      </w:pPr>
    </w:p>
    <w:p w14:paraId="344D9CF1" w14:textId="77777777" w:rsidR="003F7946" w:rsidRPr="003413B6" w:rsidRDefault="003F7946" w:rsidP="003F7946">
      <w:pPr>
        <w:pStyle w:val="af"/>
        <w:rPr>
          <w:rFonts w:ascii="Courier New" w:hAnsi="Courier New" w:cs="Courier New"/>
        </w:rPr>
      </w:pPr>
      <w:r w:rsidRPr="003413B6">
        <w:rPr>
          <w:rFonts w:ascii="Courier New" w:hAnsi="Courier New" w:cs="Courier New"/>
        </w:rPr>
        <w:t>У5- минеральный элемент кальций, мг/100г.;</w:t>
      </w:r>
    </w:p>
    <w:p w14:paraId="208A94DB" w14:textId="77777777" w:rsidR="003F7946" w:rsidRPr="003413B6" w:rsidRDefault="003F7946" w:rsidP="003F7946">
      <w:pPr>
        <w:pStyle w:val="af"/>
        <w:rPr>
          <w:rFonts w:ascii="Courier New" w:hAnsi="Courier New" w:cs="Courier New"/>
        </w:rPr>
      </w:pPr>
      <w:r w:rsidRPr="003413B6">
        <w:rPr>
          <w:rFonts w:ascii="Courier New" w:hAnsi="Courier New" w:cs="Courier New"/>
        </w:rPr>
        <w:t>Количество повторностей опытов   m = 1   m0= 0</w:t>
      </w:r>
    </w:p>
    <w:p w14:paraId="7F7D5E16" w14:textId="77777777" w:rsidR="003F7946" w:rsidRPr="003413B6" w:rsidRDefault="003F7946" w:rsidP="003F7946">
      <w:pPr>
        <w:pStyle w:val="af"/>
        <w:rPr>
          <w:rFonts w:ascii="Courier New" w:hAnsi="Courier New" w:cs="Courier New"/>
        </w:rPr>
      </w:pPr>
    </w:p>
    <w:p w14:paraId="078F6B9B" w14:textId="77777777" w:rsidR="003F7946" w:rsidRPr="003413B6" w:rsidRDefault="003F7946" w:rsidP="003F7946">
      <w:pPr>
        <w:pStyle w:val="af"/>
        <w:rPr>
          <w:rFonts w:ascii="Courier New" w:hAnsi="Courier New" w:cs="Courier New"/>
        </w:rPr>
      </w:pPr>
      <w:r w:rsidRPr="003413B6">
        <w:rPr>
          <w:rFonts w:ascii="Courier New" w:hAnsi="Courier New" w:cs="Courier New"/>
        </w:rPr>
        <w:t>Коэффициенты регрессии (b) и их доверительные ошибки (e):</w:t>
      </w:r>
    </w:p>
    <w:p w14:paraId="241FC54B" w14:textId="77777777" w:rsidR="003F7946" w:rsidRPr="003413B6" w:rsidRDefault="003F7946" w:rsidP="003F7946">
      <w:pPr>
        <w:pStyle w:val="af"/>
        <w:rPr>
          <w:rFonts w:ascii="Courier New" w:hAnsi="Courier New" w:cs="Courier New"/>
        </w:rPr>
      </w:pPr>
      <w:r w:rsidRPr="003413B6">
        <w:rPr>
          <w:rFonts w:ascii="Courier New" w:hAnsi="Courier New" w:cs="Courier New"/>
        </w:rPr>
        <w:t>b0 =-145.30167  b1 =17.76100  b2 = 2.01583  b12=-0.14930</w:t>
      </w:r>
    </w:p>
    <w:p w14:paraId="71E0999F" w14:textId="77777777" w:rsidR="003F7946" w:rsidRPr="003413B6" w:rsidRDefault="003F7946" w:rsidP="003F7946">
      <w:pPr>
        <w:pStyle w:val="af"/>
        <w:rPr>
          <w:rFonts w:ascii="Courier New" w:hAnsi="Courier New" w:cs="Courier New"/>
        </w:rPr>
      </w:pPr>
      <w:r w:rsidRPr="003413B6">
        <w:rPr>
          <w:rFonts w:ascii="Courier New" w:hAnsi="Courier New" w:cs="Courier New"/>
        </w:rPr>
        <w:t>e0 =153.05458  e1 =13.68962  e2 = 1.21571  e12= 0.10874</w:t>
      </w:r>
    </w:p>
    <w:p w14:paraId="50725EA0" w14:textId="77777777" w:rsidR="003F7946" w:rsidRPr="003413B6" w:rsidRDefault="003F7946" w:rsidP="003F7946">
      <w:pPr>
        <w:pStyle w:val="af"/>
        <w:rPr>
          <w:rFonts w:ascii="Courier New" w:hAnsi="Courier New" w:cs="Courier New"/>
        </w:rPr>
      </w:pPr>
    </w:p>
    <w:p w14:paraId="4EA4EF53" w14:textId="77777777" w:rsidR="003F7946" w:rsidRPr="003413B6" w:rsidRDefault="003F7946" w:rsidP="003F7946">
      <w:pPr>
        <w:pStyle w:val="af"/>
        <w:rPr>
          <w:rFonts w:ascii="Courier New" w:hAnsi="Courier New" w:cs="Courier New"/>
        </w:rPr>
      </w:pPr>
      <w:r w:rsidRPr="003413B6">
        <w:rPr>
          <w:rFonts w:ascii="Courier New" w:hAnsi="Courier New" w:cs="Courier New"/>
        </w:rPr>
        <w:t>Значимые коэффициенты регрессии:</w:t>
      </w:r>
    </w:p>
    <w:p w14:paraId="287E1CC5"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b0 = 0.00000  b1 = 6.13687  b2 = 0.86992  b12=-0.05763</w:t>
      </w:r>
    </w:p>
    <w:p w14:paraId="09226E56"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e0 = 0.00000  e1 = 6.12218  e2 = 0.14485  e12= 0.04999</w:t>
      </w:r>
    </w:p>
    <w:p w14:paraId="08EF98A3" w14:textId="77777777" w:rsidR="003F7946" w:rsidRPr="00BA0BC9" w:rsidRDefault="003F7946" w:rsidP="003F7946">
      <w:pPr>
        <w:pStyle w:val="af"/>
        <w:rPr>
          <w:rFonts w:ascii="Courier New" w:hAnsi="Courier New" w:cs="Courier New"/>
          <w:lang w:val="en-US"/>
        </w:rPr>
      </w:pPr>
    </w:p>
    <w:p w14:paraId="6ABF4BF3"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w:t>
      </w:r>
    </w:p>
    <w:p w14:paraId="47D1A5F5"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 xml:space="preserve"> N     X1     X2       Ycp    Yp      styp</w:t>
      </w:r>
    </w:p>
    <w:p w14:paraId="50D88B6F" w14:textId="77777777" w:rsidR="003F7946" w:rsidRPr="003413B6" w:rsidRDefault="003F7946" w:rsidP="003F7946">
      <w:pPr>
        <w:pStyle w:val="af"/>
        <w:rPr>
          <w:rFonts w:ascii="Courier New" w:hAnsi="Courier New" w:cs="Courier New"/>
        </w:rPr>
      </w:pPr>
      <w:r w:rsidRPr="003413B6">
        <w:rPr>
          <w:rFonts w:ascii="Courier New" w:hAnsi="Courier New" w:cs="Courier New"/>
        </w:rPr>
        <w:t>------------------------------------------------</w:t>
      </w:r>
    </w:p>
    <w:p w14:paraId="1E69FC97" w14:textId="77777777" w:rsidR="003F7946" w:rsidRPr="003413B6" w:rsidRDefault="003F7946" w:rsidP="003F7946">
      <w:pPr>
        <w:pStyle w:val="af"/>
        <w:rPr>
          <w:rFonts w:ascii="Courier New" w:hAnsi="Courier New" w:cs="Courier New"/>
        </w:rPr>
      </w:pPr>
      <w:r w:rsidRPr="003413B6">
        <w:rPr>
          <w:rFonts w:ascii="Courier New" w:hAnsi="Courier New" w:cs="Courier New"/>
        </w:rPr>
        <w:t xml:space="preserve"> 1   15.00 140.00    89.80  92.83     3.37</w:t>
      </w:r>
    </w:p>
    <w:p w14:paraId="630BE978" w14:textId="77777777" w:rsidR="003F7946" w:rsidRPr="003413B6" w:rsidRDefault="003F7946" w:rsidP="003F7946">
      <w:pPr>
        <w:pStyle w:val="af"/>
        <w:rPr>
          <w:rFonts w:ascii="Courier New" w:hAnsi="Courier New" w:cs="Courier New"/>
        </w:rPr>
      </w:pPr>
      <w:r w:rsidRPr="003413B6">
        <w:rPr>
          <w:rFonts w:ascii="Courier New" w:hAnsi="Courier New" w:cs="Courier New"/>
        </w:rPr>
        <w:t xml:space="preserve"> 2    5.00 140.00   121.21 112.13     7.49</w:t>
      </w:r>
    </w:p>
    <w:p w14:paraId="5B089EC6" w14:textId="77777777" w:rsidR="003F7946" w:rsidRPr="003413B6" w:rsidRDefault="003F7946" w:rsidP="003F7946">
      <w:pPr>
        <w:pStyle w:val="af"/>
        <w:rPr>
          <w:rFonts w:ascii="Courier New" w:hAnsi="Courier New" w:cs="Courier New"/>
        </w:rPr>
      </w:pPr>
      <w:r w:rsidRPr="003413B6">
        <w:rPr>
          <w:rFonts w:ascii="Courier New" w:hAnsi="Courier New" w:cs="Courier New"/>
        </w:rPr>
        <w:t xml:space="preserve"> 3   15.00 110.00    96.51  92.66     3.99</w:t>
      </w:r>
    </w:p>
    <w:p w14:paraId="74BFE745" w14:textId="77777777" w:rsidR="003F7946" w:rsidRPr="003413B6" w:rsidRDefault="003F7946" w:rsidP="003F7946">
      <w:pPr>
        <w:pStyle w:val="af"/>
        <w:rPr>
          <w:rFonts w:ascii="Courier New" w:hAnsi="Courier New" w:cs="Courier New"/>
        </w:rPr>
      </w:pPr>
      <w:r w:rsidRPr="003413B6">
        <w:rPr>
          <w:rFonts w:ascii="Courier New" w:hAnsi="Courier New" w:cs="Courier New"/>
        </w:rPr>
        <w:t xml:space="preserve"> 4    5.00 110.00    83.13  94.68    13.89</w:t>
      </w:r>
    </w:p>
    <w:p w14:paraId="01183E01" w14:textId="77777777" w:rsidR="003F7946" w:rsidRPr="003413B6" w:rsidRDefault="003F7946" w:rsidP="003F7946">
      <w:pPr>
        <w:pStyle w:val="af"/>
        <w:rPr>
          <w:rFonts w:ascii="Courier New" w:hAnsi="Courier New" w:cs="Courier New"/>
        </w:rPr>
      </w:pPr>
      <w:r w:rsidRPr="003413B6">
        <w:rPr>
          <w:rFonts w:ascii="Courier New" w:hAnsi="Courier New" w:cs="Courier New"/>
        </w:rPr>
        <w:t>------------------------------------------------</w:t>
      </w:r>
    </w:p>
    <w:p w14:paraId="1A0F4A43" w14:textId="77777777" w:rsidR="003F7946" w:rsidRPr="003413B6" w:rsidRDefault="003F7946" w:rsidP="003F7946">
      <w:pPr>
        <w:pStyle w:val="af"/>
        <w:rPr>
          <w:rFonts w:ascii="Courier New" w:hAnsi="Courier New" w:cs="Courier New"/>
        </w:rPr>
      </w:pPr>
    </w:p>
    <w:p w14:paraId="57A0B206" w14:textId="77777777" w:rsidR="003F7946" w:rsidRPr="003413B6" w:rsidRDefault="003F7946" w:rsidP="003F7946">
      <w:pPr>
        <w:pStyle w:val="af"/>
        <w:rPr>
          <w:rFonts w:ascii="Courier New" w:hAnsi="Courier New" w:cs="Courier New"/>
        </w:rPr>
      </w:pPr>
      <w:r w:rsidRPr="003413B6">
        <w:rPr>
          <w:rFonts w:ascii="Courier New" w:hAnsi="Courier New" w:cs="Courier New"/>
        </w:rPr>
        <w:t>min  15.000 110.000           92.66</w:t>
      </w:r>
    </w:p>
    <w:p w14:paraId="4ADA72AC" w14:textId="77777777" w:rsidR="003F7946" w:rsidRPr="003413B6" w:rsidRDefault="003F7946" w:rsidP="003F7946">
      <w:pPr>
        <w:pStyle w:val="af"/>
        <w:rPr>
          <w:rFonts w:ascii="Courier New" w:hAnsi="Courier New" w:cs="Courier New"/>
        </w:rPr>
      </w:pPr>
      <w:r w:rsidRPr="003413B6">
        <w:rPr>
          <w:rFonts w:ascii="Courier New" w:hAnsi="Courier New" w:cs="Courier New"/>
        </w:rPr>
        <w:t>max   5.000 140.000          112.13</w:t>
      </w:r>
    </w:p>
    <w:p w14:paraId="396E1497" w14:textId="77777777" w:rsidR="003F7946" w:rsidRPr="003413B6" w:rsidRDefault="003F7946" w:rsidP="003F7946">
      <w:pPr>
        <w:pStyle w:val="af"/>
        <w:rPr>
          <w:rFonts w:ascii="Courier New" w:hAnsi="Courier New" w:cs="Courier New"/>
        </w:rPr>
      </w:pPr>
    </w:p>
    <w:p w14:paraId="4F18B21B" w14:textId="77777777" w:rsidR="003F7946" w:rsidRPr="003413B6" w:rsidRDefault="003F7946" w:rsidP="003F7946">
      <w:pPr>
        <w:pStyle w:val="af"/>
        <w:rPr>
          <w:rFonts w:ascii="Courier New" w:hAnsi="Courier New" w:cs="Courier New"/>
        </w:rPr>
      </w:pPr>
      <w:r w:rsidRPr="003413B6">
        <w:rPr>
          <w:rFonts w:ascii="Courier New" w:hAnsi="Courier New" w:cs="Courier New"/>
        </w:rPr>
        <w:t>Статистические показатели:</w:t>
      </w:r>
    </w:p>
    <w:p w14:paraId="01759A11" w14:textId="77777777" w:rsidR="003F7946" w:rsidRPr="003413B6" w:rsidRDefault="003F7946" w:rsidP="003F7946">
      <w:pPr>
        <w:pStyle w:val="af"/>
        <w:rPr>
          <w:rFonts w:ascii="Courier New" w:hAnsi="Courier New" w:cs="Courier New"/>
        </w:rPr>
      </w:pPr>
      <w:r w:rsidRPr="003413B6">
        <w:rPr>
          <w:rFonts w:ascii="Courier New" w:hAnsi="Courier New" w:cs="Courier New"/>
        </w:rPr>
        <w:t>критерий Стьюдента                      tкp=  4.304</w:t>
      </w:r>
    </w:p>
    <w:p w14:paraId="17A43301" w14:textId="77777777" w:rsidR="003F7946" w:rsidRPr="003413B6" w:rsidRDefault="003F7946" w:rsidP="003F7946">
      <w:pPr>
        <w:pStyle w:val="af"/>
        <w:rPr>
          <w:rFonts w:ascii="Courier New" w:hAnsi="Courier New" w:cs="Courier New"/>
        </w:rPr>
      </w:pPr>
      <w:r w:rsidRPr="003413B6">
        <w:rPr>
          <w:rFonts w:ascii="Courier New" w:hAnsi="Courier New" w:cs="Courier New"/>
        </w:rPr>
        <w:t>дисперсия ошибки опыта и неадекватности s2y= 14.364100 s2ag=239.764251</w:t>
      </w:r>
    </w:p>
    <w:p w14:paraId="11456304" w14:textId="77777777" w:rsidR="003F7946" w:rsidRPr="003413B6" w:rsidRDefault="003F7946" w:rsidP="003F7946">
      <w:pPr>
        <w:pStyle w:val="af"/>
        <w:rPr>
          <w:rFonts w:ascii="Courier New" w:hAnsi="Courier New" w:cs="Courier New"/>
        </w:rPr>
      </w:pPr>
      <w:r w:rsidRPr="003413B6">
        <w:rPr>
          <w:rFonts w:ascii="Courier New" w:hAnsi="Courier New" w:cs="Courier New"/>
        </w:rPr>
        <w:t>среднеквадратичное отклонение           sy =  3.790000 sag = 15.484323</w:t>
      </w:r>
    </w:p>
    <w:p w14:paraId="2DF45188" w14:textId="77777777" w:rsidR="003F7946" w:rsidRPr="003413B6" w:rsidRDefault="003F7946" w:rsidP="003F7946">
      <w:pPr>
        <w:pStyle w:val="af"/>
        <w:rPr>
          <w:rFonts w:ascii="Courier New" w:hAnsi="Courier New" w:cs="Courier New"/>
        </w:rPr>
      </w:pPr>
      <w:r w:rsidRPr="003413B6">
        <w:rPr>
          <w:rFonts w:ascii="Courier New" w:hAnsi="Courier New" w:cs="Courier New"/>
        </w:rPr>
        <w:t>число степеней свободы                 Ns2y=  2     Ns2ag=  1</w:t>
      </w:r>
    </w:p>
    <w:p w14:paraId="10E88BAA" w14:textId="77777777" w:rsidR="003F7946" w:rsidRDefault="003F7946" w:rsidP="003F7946">
      <w:pPr>
        <w:pStyle w:val="af"/>
        <w:rPr>
          <w:rFonts w:ascii="Courier New" w:hAnsi="Courier New" w:cs="Courier New"/>
        </w:rPr>
      </w:pPr>
      <w:r w:rsidRPr="003413B6">
        <w:rPr>
          <w:rFonts w:ascii="Courier New" w:hAnsi="Courier New" w:cs="Courier New"/>
        </w:rPr>
        <w:t>критерий Фишера                          Fp= 16.69    Fкp= 18.51</w:t>
      </w:r>
    </w:p>
    <w:p w14:paraId="4442ABE5" w14:textId="77777777" w:rsidR="003F7946" w:rsidRPr="0051186D" w:rsidRDefault="003F7946" w:rsidP="003F7946">
      <w:pPr>
        <w:rPr>
          <w:rFonts w:ascii="Courier New" w:hAnsi="Courier New" w:cs="Courier New"/>
          <w:sz w:val="21"/>
          <w:szCs w:val="21"/>
        </w:rPr>
      </w:pPr>
      <w:r w:rsidRPr="0051186D">
        <w:rPr>
          <w:rFonts w:ascii="Courier New" w:hAnsi="Courier New" w:cs="Courier New"/>
        </w:rPr>
        <w:br w:type="page"/>
      </w:r>
    </w:p>
    <w:p w14:paraId="4CC95C0D" w14:textId="77777777" w:rsidR="003F7946" w:rsidRPr="004D5263" w:rsidRDefault="003F7946" w:rsidP="003F7946">
      <w:pPr>
        <w:pStyle w:val="af"/>
        <w:rPr>
          <w:rFonts w:ascii="Courier New" w:hAnsi="Courier New" w:cs="Courier New"/>
        </w:rPr>
      </w:pPr>
    </w:p>
    <w:p w14:paraId="63DD3770" w14:textId="77777777" w:rsidR="003F7946" w:rsidRPr="004D5263" w:rsidRDefault="003F7946" w:rsidP="003F7946">
      <w:pPr>
        <w:pStyle w:val="af"/>
        <w:rPr>
          <w:rFonts w:ascii="Courier New" w:hAnsi="Courier New" w:cs="Courier New"/>
        </w:rPr>
      </w:pPr>
      <w:r w:rsidRPr="004D5263">
        <w:rPr>
          <w:rFonts w:ascii="Courier New" w:hAnsi="Courier New" w:cs="Courier New"/>
        </w:rPr>
        <w:t>РАСЧЕТ КОЭФФИЦИЕНТОВ РЕГРЕССИИ МЕТОДОМ НАИМЕНЬШИХ КВАДРАТОВ</w:t>
      </w:r>
    </w:p>
    <w:p w14:paraId="38A49FED" w14:textId="77777777" w:rsidR="003F7946" w:rsidRPr="004D5263" w:rsidRDefault="003F7946" w:rsidP="003F7946">
      <w:pPr>
        <w:pStyle w:val="af"/>
        <w:rPr>
          <w:rFonts w:ascii="Courier New" w:hAnsi="Courier New" w:cs="Courier New"/>
        </w:rPr>
      </w:pPr>
      <w:r w:rsidRPr="004D5263">
        <w:rPr>
          <w:rFonts w:ascii="Courier New" w:hAnsi="Courier New" w:cs="Courier New"/>
        </w:rPr>
        <w:t xml:space="preserve">по линейному плану </w:t>
      </w:r>
    </w:p>
    <w:p w14:paraId="1E981194" w14:textId="77777777" w:rsidR="003F7946" w:rsidRPr="004D5263" w:rsidRDefault="003F7946" w:rsidP="003F7946">
      <w:pPr>
        <w:pStyle w:val="af"/>
        <w:rPr>
          <w:rFonts w:ascii="Courier New" w:hAnsi="Courier New" w:cs="Courier New"/>
        </w:rPr>
      </w:pPr>
      <w:r w:rsidRPr="004D5263">
        <w:rPr>
          <w:rFonts w:ascii="Courier New" w:hAnsi="Courier New" w:cs="Courier New"/>
        </w:rPr>
        <w:t xml:space="preserve">с учетом межфакторных взаимодействий </w:t>
      </w:r>
    </w:p>
    <w:p w14:paraId="4AE7235F" w14:textId="77777777" w:rsidR="003F7946" w:rsidRPr="004D5263" w:rsidRDefault="003F7946" w:rsidP="003F7946">
      <w:pPr>
        <w:pStyle w:val="af"/>
        <w:rPr>
          <w:rFonts w:ascii="Courier New" w:hAnsi="Courier New" w:cs="Courier New"/>
        </w:rPr>
      </w:pPr>
    </w:p>
    <w:p w14:paraId="2044CDBA" w14:textId="77777777" w:rsidR="003F7946" w:rsidRPr="004D5263" w:rsidRDefault="003F7946" w:rsidP="003F7946">
      <w:pPr>
        <w:pStyle w:val="af"/>
        <w:rPr>
          <w:rFonts w:ascii="Courier New" w:hAnsi="Courier New" w:cs="Courier New"/>
        </w:rPr>
      </w:pPr>
      <w:r w:rsidRPr="004D5263">
        <w:rPr>
          <w:rFonts w:ascii="Courier New" w:hAnsi="Courier New" w:cs="Courier New"/>
        </w:rPr>
        <w:t>Количество опытов N=  4,  коэффициентов KK= 4,  факторов KF= 2</w:t>
      </w:r>
    </w:p>
    <w:p w14:paraId="0A9526B9" w14:textId="77777777" w:rsidR="003F7946" w:rsidRPr="004D5263" w:rsidRDefault="003F7946" w:rsidP="003F7946">
      <w:pPr>
        <w:pStyle w:val="af"/>
        <w:rPr>
          <w:rFonts w:ascii="Courier New" w:hAnsi="Courier New" w:cs="Courier New"/>
        </w:rPr>
      </w:pPr>
      <w:r w:rsidRPr="004D5263">
        <w:rPr>
          <w:rFonts w:ascii="Courier New" w:hAnsi="Courier New" w:cs="Courier New"/>
        </w:rPr>
        <w:t>X1-сод. пророщ. тритикале;  Х2-темпер. экстр., оС</w:t>
      </w:r>
    </w:p>
    <w:p w14:paraId="16FB4BFE" w14:textId="77777777" w:rsidR="003F7946" w:rsidRPr="004D5263" w:rsidRDefault="003F7946" w:rsidP="003F7946">
      <w:pPr>
        <w:pStyle w:val="af"/>
        <w:rPr>
          <w:rFonts w:ascii="Courier New" w:hAnsi="Courier New" w:cs="Courier New"/>
        </w:rPr>
      </w:pPr>
    </w:p>
    <w:p w14:paraId="419F1F5F" w14:textId="77777777" w:rsidR="003F7946" w:rsidRPr="004D5263" w:rsidRDefault="003F7946" w:rsidP="003F7946">
      <w:pPr>
        <w:pStyle w:val="af"/>
        <w:rPr>
          <w:rFonts w:ascii="Courier New" w:hAnsi="Courier New" w:cs="Courier New"/>
        </w:rPr>
      </w:pPr>
      <w:r w:rsidRPr="004D5263">
        <w:rPr>
          <w:rFonts w:ascii="Courier New" w:hAnsi="Courier New" w:cs="Courier New"/>
        </w:rPr>
        <w:t>У6-минеральный элемент калий, мг/100г;</w:t>
      </w:r>
    </w:p>
    <w:p w14:paraId="10836006" w14:textId="77777777" w:rsidR="003F7946" w:rsidRPr="004D5263" w:rsidRDefault="003F7946" w:rsidP="003F7946">
      <w:pPr>
        <w:pStyle w:val="af"/>
        <w:rPr>
          <w:rFonts w:ascii="Courier New" w:hAnsi="Courier New" w:cs="Courier New"/>
        </w:rPr>
      </w:pPr>
      <w:r w:rsidRPr="004D5263">
        <w:rPr>
          <w:rFonts w:ascii="Courier New" w:hAnsi="Courier New" w:cs="Courier New"/>
        </w:rPr>
        <w:t>Количество повторностей опытов   m = 1   m0= 0</w:t>
      </w:r>
    </w:p>
    <w:p w14:paraId="1B0777DC" w14:textId="77777777" w:rsidR="003F7946" w:rsidRPr="004D5263" w:rsidRDefault="003F7946" w:rsidP="003F7946">
      <w:pPr>
        <w:pStyle w:val="af"/>
        <w:rPr>
          <w:rFonts w:ascii="Courier New" w:hAnsi="Courier New" w:cs="Courier New"/>
        </w:rPr>
      </w:pPr>
    </w:p>
    <w:p w14:paraId="088DF6D0" w14:textId="77777777" w:rsidR="003F7946" w:rsidRPr="004D5263" w:rsidRDefault="003F7946" w:rsidP="003F7946">
      <w:pPr>
        <w:pStyle w:val="af"/>
        <w:rPr>
          <w:rFonts w:ascii="Courier New" w:hAnsi="Courier New" w:cs="Courier New"/>
        </w:rPr>
      </w:pPr>
      <w:r w:rsidRPr="004D5263">
        <w:rPr>
          <w:rFonts w:ascii="Courier New" w:hAnsi="Courier New" w:cs="Courier New"/>
        </w:rPr>
        <w:t>Коэффициенты регрессии (b) и их доверительные ошибки (e):</w:t>
      </w:r>
    </w:p>
    <w:p w14:paraId="49422C67" w14:textId="77777777" w:rsidR="003F7946" w:rsidRPr="004D5263" w:rsidRDefault="003F7946" w:rsidP="003F7946">
      <w:pPr>
        <w:pStyle w:val="af"/>
        <w:rPr>
          <w:rFonts w:ascii="Courier New" w:hAnsi="Courier New" w:cs="Courier New"/>
        </w:rPr>
      </w:pPr>
      <w:r w:rsidRPr="004D5263">
        <w:rPr>
          <w:rFonts w:ascii="Courier New" w:hAnsi="Courier New" w:cs="Courier New"/>
        </w:rPr>
        <w:t>b0 =479.26000  b1 =-19.04267  b2 =-0.99800  b12= 0.19533</w:t>
      </w:r>
    </w:p>
    <w:p w14:paraId="0AAE5705" w14:textId="77777777" w:rsidR="003F7946" w:rsidRPr="004D5263" w:rsidRDefault="003F7946" w:rsidP="003F7946">
      <w:pPr>
        <w:pStyle w:val="af"/>
        <w:rPr>
          <w:rFonts w:ascii="Courier New" w:hAnsi="Courier New" w:cs="Courier New"/>
        </w:rPr>
      </w:pPr>
      <w:r w:rsidRPr="004D5263">
        <w:rPr>
          <w:rFonts w:ascii="Courier New" w:hAnsi="Courier New" w:cs="Courier New"/>
        </w:rPr>
        <w:t>e0 =274.60980  e1 =24.56185  e2 = 2.18123  e12= 0.19510</w:t>
      </w:r>
    </w:p>
    <w:p w14:paraId="5D4D07FF" w14:textId="77777777" w:rsidR="003F7946" w:rsidRPr="004D5263" w:rsidRDefault="003F7946" w:rsidP="003F7946">
      <w:pPr>
        <w:pStyle w:val="af"/>
        <w:rPr>
          <w:rFonts w:ascii="Courier New" w:hAnsi="Courier New" w:cs="Courier New"/>
        </w:rPr>
      </w:pPr>
    </w:p>
    <w:p w14:paraId="6F38AFC7" w14:textId="77777777" w:rsidR="003F7946" w:rsidRPr="004D5263" w:rsidRDefault="003F7946" w:rsidP="003F7946">
      <w:pPr>
        <w:pStyle w:val="af"/>
        <w:rPr>
          <w:rFonts w:ascii="Courier New" w:hAnsi="Courier New" w:cs="Courier New"/>
        </w:rPr>
      </w:pPr>
      <w:r w:rsidRPr="004D5263">
        <w:rPr>
          <w:rFonts w:ascii="Courier New" w:hAnsi="Courier New" w:cs="Courier New"/>
        </w:rPr>
        <w:t>Значимые коэффициенты регрессии:</w:t>
      </w:r>
    </w:p>
    <w:p w14:paraId="6CBC65F1" w14:textId="77777777" w:rsidR="003F7946" w:rsidRPr="00863F43" w:rsidRDefault="003F7946" w:rsidP="003F7946">
      <w:pPr>
        <w:pStyle w:val="af"/>
        <w:rPr>
          <w:rFonts w:ascii="Courier New" w:hAnsi="Courier New" w:cs="Courier New"/>
          <w:lang w:val="en-US"/>
        </w:rPr>
      </w:pPr>
      <w:r w:rsidRPr="007C510A">
        <w:rPr>
          <w:rFonts w:ascii="Courier New" w:hAnsi="Courier New" w:cs="Courier New"/>
          <w:lang w:val="en-US"/>
        </w:rPr>
        <w:t>b</w:t>
      </w:r>
      <w:r w:rsidRPr="00863F43">
        <w:rPr>
          <w:rFonts w:ascii="Courier New" w:hAnsi="Courier New" w:cs="Courier New"/>
          <w:lang w:val="en-US"/>
        </w:rPr>
        <w:t xml:space="preserve">0 =348.42313  </w:t>
      </w:r>
      <w:r w:rsidRPr="007C510A">
        <w:rPr>
          <w:rFonts w:ascii="Courier New" w:hAnsi="Courier New" w:cs="Courier New"/>
          <w:lang w:val="en-US"/>
        </w:rPr>
        <w:t>b</w:t>
      </w:r>
      <w:r w:rsidRPr="00863F43">
        <w:rPr>
          <w:rFonts w:ascii="Courier New" w:hAnsi="Courier New" w:cs="Courier New"/>
          <w:lang w:val="en-US"/>
        </w:rPr>
        <w:t>12= 0.04786</w:t>
      </w:r>
    </w:p>
    <w:p w14:paraId="129FCA1C" w14:textId="77777777" w:rsidR="003F7946" w:rsidRPr="007C510A" w:rsidRDefault="003F7946" w:rsidP="003F7946">
      <w:pPr>
        <w:pStyle w:val="af"/>
        <w:rPr>
          <w:rFonts w:ascii="Courier New" w:hAnsi="Courier New" w:cs="Courier New"/>
          <w:lang w:val="en-US"/>
        </w:rPr>
      </w:pPr>
      <w:r w:rsidRPr="007C510A">
        <w:rPr>
          <w:rFonts w:ascii="Courier New" w:hAnsi="Courier New" w:cs="Courier New"/>
          <w:lang w:val="en-US"/>
        </w:rPr>
        <w:t>e0 =31.82731  e12= 0.02261</w:t>
      </w:r>
    </w:p>
    <w:p w14:paraId="17195BE2" w14:textId="77777777" w:rsidR="003F7946" w:rsidRPr="007C510A" w:rsidRDefault="003F7946" w:rsidP="003F7946">
      <w:pPr>
        <w:pStyle w:val="af"/>
        <w:rPr>
          <w:rFonts w:ascii="Courier New" w:hAnsi="Courier New" w:cs="Courier New"/>
          <w:lang w:val="en-US"/>
        </w:rPr>
      </w:pPr>
    </w:p>
    <w:p w14:paraId="42E69A0F" w14:textId="77777777" w:rsidR="003F7946" w:rsidRPr="007C510A" w:rsidRDefault="003F7946" w:rsidP="003F7946">
      <w:pPr>
        <w:pStyle w:val="af"/>
        <w:rPr>
          <w:rFonts w:ascii="Courier New" w:hAnsi="Courier New" w:cs="Courier New"/>
          <w:lang w:val="en-US"/>
        </w:rPr>
      </w:pPr>
      <w:r w:rsidRPr="007C510A">
        <w:rPr>
          <w:rFonts w:ascii="Courier New" w:hAnsi="Courier New" w:cs="Courier New"/>
          <w:lang w:val="en-US"/>
        </w:rPr>
        <w:t>------------------------------------------------</w:t>
      </w:r>
    </w:p>
    <w:p w14:paraId="23B10AB1" w14:textId="77777777" w:rsidR="003F7946" w:rsidRPr="007C510A" w:rsidRDefault="003F7946" w:rsidP="003F7946">
      <w:pPr>
        <w:pStyle w:val="af"/>
        <w:rPr>
          <w:rFonts w:ascii="Courier New" w:hAnsi="Courier New" w:cs="Courier New"/>
          <w:lang w:val="en-US"/>
        </w:rPr>
      </w:pPr>
      <w:r w:rsidRPr="007C510A">
        <w:rPr>
          <w:rFonts w:ascii="Courier New" w:hAnsi="Courier New" w:cs="Courier New"/>
          <w:lang w:val="en-US"/>
        </w:rPr>
        <w:t xml:space="preserve"> N     X1     X2       Ycp    Yp      styp</w:t>
      </w:r>
    </w:p>
    <w:p w14:paraId="59F3E897" w14:textId="77777777" w:rsidR="003F7946" w:rsidRPr="004D5263" w:rsidRDefault="003F7946" w:rsidP="003F7946">
      <w:pPr>
        <w:pStyle w:val="af"/>
        <w:rPr>
          <w:rFonts w:ascii="Courier New" w:hAnsi="Courier New" w:cs="Courier New"/>
        </w:rPr>
      </w:pPr>
      <w:r w:rsidRPr="004D5263">
        <w:rPr>
          <w:rFonts w:ascii="Courier New" w:hAnsi="Courier New" w:cs="Courier New"/>
        </w:rPr>
        <w:t>------------------------------------------------</w:t>
      </w:r>
    </w:p>
    <w:p w14:paraId="7D2EBCD9" w14:textId="77777777" w:rsidR="003F7946" w:rsidRPr="004D5263" w:rsidRDefault="003F7946" w:rsidP="003F7946">
      <w:pPr>
        <w:pStyle w:val="af"/>
        <w:rPr>
          <w:rFonts w:ascii="Courier New" w:hAnsi="Courier New" w:cs="Courier New"/>
        </w:rPr>
      </w:pPr>
      <w:r w:rsidRPr="004D5263">
        <w:rPr>
          <w:rFonts w:ascii="Courier New" w:hAnsi="Courier New" w:cs="Courier New"/>
        </w:rPr>
        <w:t xml:space="preserve"> 1   15.00 140.00   464.10 448.93     3.27</w:t>
      </w:r>
    </w:p>
    <w:p w14:paraId="050FC26D" w14:textId="77777777" w:rsidR="003F7946" w:rsidRPr="004D5263" w:rsidRDefault="003F7946" w:rsidP="003F7946">
      <w:pPr>
        <w:pStyle w:val="af"/>
        <w:rPr>
          <w:rFonts w:ascii="Courier New" w:hAnsi="Courier New" w:cs="Courier New"/>
        </w:rPr>
      </w:pPr>
      <w:r w:rsidRPr="004D5263">
        <w:rPr>
          <w:rFonts w:ascii="Courier New" w:hAnsi="Courier New" w:cs="Courier New"/>
        </w:rPr>
        <w:t xml:space="preserve"> 2    5.00 140.00   381.06 381.93     0.23</w:t>
      </w:r>
    </w:p>
    <w:p w14:paraId="48A29129" w14:textId="77777777" w:rsidR="003F7946" w:rsidRPr="004D5263" w:rsidRDefault="003F7946" w:rsidP="003F7946">
      <w:pPr>
        <w:pStyle w:val="af"/>
        <w:rPr>
          <w:rFonts w:ascii="Courier New" w:hAnsi="Courier New" w:cs="Courier New"/>
        </w:rPr>
      </w:pPr>
      <w:r w:rsidRPr="004D5263">
        <w:rPr>
          <w:rFonts w:ascii="Courier New" w:hAnsi="Courier New" w:cs="Courier New"/>
        </w:rPr>
        <w:t xml:space="preserve"> 3   15.00 110.00   406.14 427.39     5.23</w:t>
      </w:r>
    </w:p>
    <w:p w14:paraId="1FA7A943" w14:textId="77777777" w:rsidR="003F7946" w:rsidRPr="004D5263" w:rsidRDefault="003F7946" w:rsidP="003F7946">
      <w:pPr>
        <w:pStyle w:val="af"/>
        <w:rPr>
          <w:rFonts w:ascii="Courier New" w:hAnsi="Courier New" w:cs="Courier New"/>
        </w:rPr>
      </w:pPr>
      <w:r w:rsidRPr="004D5263">
        <w:rPr>
          <w:rFonts w:ascii="Courier New" w:hAnsi="Courier New" w:cs="Courier New"/>
        </w:rPr>
        <w:t xml:space="preserve"> 4    5.00 110.00   381.70 374.75     1.82</w:t>
      </w:r>
    </w:p>
    <w:p w14:paraId="7E15413C" w14:textId="77777777" w:rsidR="003F7946" w:rsidRPr="004D5263" w:rsidRDefault="003F7946" w:rsidP="003F7946">
      <w:pPr>
        <w:pStyle w:val="af"/>
        <w:rPr>
          <w:rFonts w:ascii="Courier New" w:hAnsi="Courier New" w:cs="Courier New"/>
        </w:rPr>
      </w:pPr>
      <w:r w:rsidRPr="004D5263">
        <w:rPr>
          <w:rFonts w:ascii="Courier New" w:hAnsi="Courier New" w:cs="Courier New"/>
        </w:rPr>
        <w:t>------------------------------------------------</w:t>
      </w:r>
    </w:p>
    <w:p w14:paraId="10748918" w14:textId="77777777" w:rsidR="003F7946" w:rsidRPr="004D5263" w:rsidRDefault="003F7946" w:rsidP="003F7946">
      <w:pPr>
        <w:pStyle w:val="af"/>
        <w:rPr>
          <w:rFonts w:ascii="Courier New" w:hAnsi="Courier New" w:cs="Courier New"/>
        </w:rPr>
      </w:pPr>
    </w:p>
    <w:p w14:paraId="61BC1F94" w14:textId="77777777" w:rsidR="003F7946" w:rsidRPr="004D5263" w:rsidRDefault="003F7946" w:rsidP="003F7946">
      <w:pPr>
        <w:pStyle w:val="af"/>
        <w:rPr>
          <w:rFonts w:ascii="Courier New" w:hAnsi="Courier New" w:cs="Courier New"/>
        </w:rPr>
      </w:pPr>
      <w:r w:rsidRPr="004D5263">
        <w:rPr>
          <w:rFonts w:ascii="Courier New" w:hAnsi="Courier New" w:cs="Courier New"/>
        </w:rPr>
        <w:t>min   5.000 110.000          374.75</w:t>
      </w:r>
    </w:p>
    <w:p w14:paraId="09146402" w14:textId="77777777" w:rsidR="003F7946" w:rsidRPr="004D5263" w:rsidRDefault="003F7946" w:rsidP="003F7946">
      <w:pPr>
        <w:pStyle w:val="af"/>
        <w:rPr>
          <w:rFonts w:ascii="Courier New" w:hAnsi="Courier New" w:cs="Courier New"/>
        </w:rPr>
      </w:pPr>
      <w:r w:rsidRPr="004D5263">
        <w:rPr>
          <w:rFonts w:ascii="Courier New" w:hAnsi="Courier New" w:cs="Courier New"/>
        </w:rPr>
        <w:t>max  15.000 140.000          448.93</w:t>
      </w:r>
    </w:p>
    <w:p w14:paraId="6E4D6223" w14:textId="77777777" w:rsidR="003F7946" w:rsidRPr="004D5263" w:rsidRDefault="003F7946" w:rsidP="003F7946">
      <w:pPr>
        <w:pStyle w:val="af"/>
        <w:rPr>
          <w:rFonts w:ascii="Courier New" w:hAnsi="Courier New" w:cs="Courier New"/>
        </w:rPr>
      </w:pPr>
    </w:p>
    <w:p w14:paraId="29BAC882" w14:textId="77777777" w:rsidR="003F7946" w:rsidRPr="004D5263" w:rsidRDefault="003F7946" w:rsidP="003F7946">
      <w:pPr>
        <w:pStyle w:val="af"/>
        <w:rPr>
          <w:rFonts w:ascii="Courier New" w:hAnsi="Courier New" w:cs="Courier New"/>
        </w:rPr>
      </w:pPr>
      <w:r w:rsidRPr="004D5263">
        <w:rPr>
          <w:rFonts w:ascii="Courier New" w:hAnsi="Courier New" w:cs="Courier New"/>
        </w:rPr>
        <w:t>Статистические показатели:</w:t>
      </w:r>
    </w:p>
    <w:p w14:paraId="7DAAFD5D" w14:textId="77777777" w:rsidR="003F7946" w:rsidRPr="004D5263" w:rsidRDefault="003F7946" w:rsidP="003F7946">
      <w:pPr>
        <w:pStyle w:val="af"/>
        <w:rPr>
          <w:rFonts w:ascii="Courier New" w:hAnsi="Courier New" w:cs="Courier New"/>
        </w:rPr>
      </w:pPr>
      <w:r w:rsidRPr="004D5263">
        <w:rPr>
          <w:rFonts w:ascii="Courier New" w:hAnsi="Courier New" w:cs="Courier New"/>
        </w:rPr>
        <w:t>критерий Стьюдента                      tкp=  4.304</w:t>
      </w:r>
    </w:p>
    <w:p w14:paraId="23C6C655" w14:textId="77777777" w:rsidR="003F7946" w:rsidRPr="004D5263" w:rsidRDefault="003F7946" w:rsidP="003F7946">
      <w:pPr>
        <w:pStyle w:val="af"/>
        <w:rPr>
          <w:rFonts w:ascii="Courier New" w:hAnsi="Courier New" w:cs="Courier New"/>
        </w:rPr>
      </w:pPr>
      <w:r w:rsidRPr="004D5263">
        <w:rPr>
          <w:rFonts w:ascii="Courier New" w:hAnsi="Courier New" w:cs="Courier New"/>
        </w:rPr>
        <w:t>дисперсия ошибки опыта и неадекватности s2y= 46.240000 s2ag=365.456533</w:t>
      </w:r>
    </w:p>
    <w:p w14:paraId="1BB373F0" w14:textId="77777777" w:rsidR="003F7946" w:rsidRPr="004D5263" w:rsidRDefault="003F7946" w:rsidP="003F7946">
      <w:pPr>
        <w:pStyle w:val="af"/>
        <w:rPr>
          <w:rFonts w:ascii="Courier New" w:hAnsi="Courier New" w:cs="Courier New"/>
        </w:rPr>
      </w:pPr>
      <w:r w:rsidRPr="004D5263">
        <w:rPr>
          <w:rFonts w:ascii="Courier New" w:hAnsi="Courier New" w:cs="Courier New"/>
        </w:rPr>
        <w:t>среднеквадратичное отклонение           sy =  6.800000 sag = 19.116917</w:t>
      </w:r>
    </w:p>
    <w:p w14:paraId="4E73757C" w14:textId="77777777" w:rsidR="003F7946" w:rsidRPr="004D5263" w:rsidRDefault="003F7946" w:rsidP="003F7946">
      <w:pPr>
        <w:pStyle w:val="af"/>
        <w:rPr>
          <w:rFonts w:ascii="Courier New" w:hAnsi="Courier New" w:cs="Courier New"/>
        </w:rPr>
      </w:pPr>
      <w:r w:rsidRPr="004D5263">
        <w:rPr>
          <w:rFonts w:ascii="Courier New" w:hAnsi="Courier New" w:cs="Courier New"/>
        </w:rPr>
        <w:t>число степеней свободы                 Ns2y=  2     Ns2ag=  2</w:t>
      </w:r>
    </w:p>
    <w:p w14:paraId="3E6EF1D6" w14:textId="77777777" w:rsidR="003F7946" w:rsidRDefault="003F7946" w:rsidP="003F7946">
      <w:pPr>
        <w:pStyle w:val="af"/>
        <w:rPr>
          <w:rFonts w:ascii="Courier New" w:hAnsi="Courier New" w:cs="Courier New"/>
        </w:rPr>
      </w:pPr>
      <w:r w:rsidRPr="004D5263">
        <w:rPr>
          <w:rFonts w:ascii="Courier New" w:hAnsi="Courier New" w:cs="Courier New"/>
        </w:rPr>
        <w:t>критерий Фишера                          Fp=  7.90    Fкp= 19.00</w:t>
      </w:r>
    </w:p>
    <w:p w14:paraId="414065C6" w14:textId="77777777" w:rsidR="003F7946" w:rsidRPr="0051186D" w:rsidRDefault="003F7946" w:rsidP="003F7946">
      <w:pPr>
        <w:rPr>
          <w:rFonts w:ascii="Courier New" w:hAnsi="Courier New" w:cs="Courier New"/>
          <w:sz w:val="21"/>
          <w:szCs w:val="21"/>
        </w:rPr>
      </w:pPr>
      <w:r w:rsidRPr="0051186D">
        <w:rPr>
          <w:rFonts w:ascii="Courier New" w:hAnsi="Courier New" w:cs="Courier New"/>
        </w:rPr>
        <w:br w:type="page"/>
      </w:r>
    </w:p>
    <w:p w14:paraId="5E8D3E43" w14:textId="77777777" w:rsidR="003F7946" w:rsidRPr="00F65E3A" w:rsidRDefault="003F7946" w:rsidP="003F7946">
      <w:pPr>
        <w:pStyle w:val="af"/>
        <w:rPr>
          <w:rFonts w:ascii="Courier New" w:hAnsi="Courier New" w:cs="Courier New"/>
        </w:rPr>
      </w:pPr>
    </w:p>
    <w:p w14:paraId="6B9A684E" w14:textId="77777777" w:rsidR="003F7946" w:rsidRPr="00F65E3A" w:rsidRDefault="003F7946" w:rsidP="003F7946">
      <w:pPr>
        <w:pStyle w:val="af"/>
        <w:rPr>
          <w:rFonts w:ascii="Courier New" w:hAnsi="Courier New" w:cs="Courier New"/>
        </w:rPr>
      </w:pPr>
      <w:r w:rsidRPr="00F65E3A">
        <w:rPr>
          <w:rFonts w:ascii="Courier New" w:hAnsi="Courier New" w:cs="Courier New"/>
        </w:rPr>
        <w:t>РАСЧЕТ КОЭФФИЦИЕНТОВ РЕГРЕССИИ МЕТОДОМ НАИМЕНЬШИХ КВАДРАТОВ</w:t>
      </w:r>
    </w:p>
    <w:p w14:paraId="1DA05B9E" w14:textId="77777777" w:rsidR="003F7946" w:rsidRPr="00F65E3A" w:rsidRDefault="003F7946" w:rsidP="003F7946">
      <w:pPr>
        <w:pStyle w:val="af"/>
        <w:rPr>
          <w:rFonts w:ascii="Courier New" w:hAnsi="Courier New" w:cs="Courier New"/>
        </w:rPr>
      </w:pPr>
      <w:r w:rsidRPr="00F65E3A">
        <w:rPr>
          <w:rFonts w:ascii="Courier New" w:hAnsi="Courier New" w:cs="Courier New"/>
        </w:rPr>
        <w:t xml:space="preserve">по линейному плану </w:t>
      </w:r>
    </w:p>
    <w:p w14:paraId="2BE789CD" w14:textId="77777777" w:rsidR="003F7946" w:rsidRPr="00F65E3A" w:rsidRDefault="003F7946" w:rsidP="003F7946">
      <w:pPr>
        <w:pStyle w:val="af"/>
        <w:rPr>
          <w:rFonts w:ascii="Courier New" w:hAnsi="Courier New" w:cs="Courier New"/>
        </w:rPr>
      </w:pPr>
      <w:r w:rsidRPr="00F65E3A">
        <w:rPr>
          <w:rFonts w:ascii="Courier New" w:hAnsi="Courier New" w:cs="Courier New"/>
        </w:rPr>
        <w:t xml:space="preserve">с учетом межфакторных взаимодействий </w:t>
      </w:r>
    </w:p>
    <w:p w14:paraId="6C9E494C" w14:textId="77777777" w:rsidR="003F7946" w:rsidRPr="00F65E3A" w:rsidRDefault="003F7946" w:rsidP="003F7946">
      <w:pPr>
        <w:pStyle w:val="af"/>
        <w:rPr>
          <w:rFonts w:ascii="Courier New" w:hAnsi="Courier New" w:cs="Courier New"/>
        </w:rPr>
      </w:pPr>
    </w:p>
    <w:p w14:paraId="0F6EE1EC" w14:textId="77777777" w:rsidR="003F7946" w:rsidRPr="00F65E3A" w:rsidRDefault="003F7946" w:rsidP="003F7946">
      <w:pPr>
        <w:pStyle w:val="af"/>
        <w:rPr>
          <w:rFonts w:ascii="Courier New" w:hAnsi="Courier New" w:cs="Courier New"/>
        </w:rPr>
      </w:pPr>
      <w:r w:rsidRPr="00F65E3A">
        <w:rPr>
          <w:rFonts w:ascii="Courier New" w:hAnsi="Courier New" w:cs="Courier New"/>
        </w:rPr>
        <w:t>Количество опытов N=  4,  коэффициентов KK= 4,  факторов KF= 2</w:t>
      </w:r>
    </w:p>
    <w:p w14:paraId="2BDDD135" w14:textId="77777777" w:rsidR="003F7946" w:rsidRPr="00F65E3A" w:rsidRDefault="003F7946" w:rsidP="003F7946">
      <w:pPr>
        <w:pStyle w:val="af"/>
        <w:rPr>
          <w:rFonts w:ascii="Courier New" w:hAnsi="Courier New" w:cs="Courier New"/>
        </w:rPr>
      </w:pPr>
      <w:r w:rsidRPr="00F65E3A">
        <w:rPr>
          <w:rFonts w:ascii="Courier New" w:hAnsi="Courier New" w:cs="Courier New"/>
        </w:rPr>
        <w:t>X1-сод. пророщ. тритикале;  Х2-темпер. экстр., оС</w:t>
      </w:r>
    </w:p>
    <w:p w14:paraId="77AFBA1D" w14:textId="77777777" w:rsidR="003F7946" w:rsidRPr="00F65E3A" w:rsidRDefault="003F7946" w:rsidP="003F7946">
      <w:pPr>
        <w:pStyle w:val="af"/>
        <w:rPr>
          <w:rFonts w:ascii="Courier New" w:hAnsi="Courier New" w:cs="Courier New"/>
        </w:rPr>
      </w:pPr>
    </w:p>
    <w:p w14:paraId="2B83DEE6" w14:textId="77777777" w:rsidR="003F7946" w:rsidRPr="00F65E3A" w:rsidRDefault="003F7946" w:rsidP="003F7946">
      <w:pPr>
        <w:pStyle w:val="af"/>
        <w:rPr>
          <w:rFonts w:ascii="Courier New" w:hAnsi="Courier New" w:cs="Courier New"/>
        </w:rPr>
      </w:pPr>
      <w:r w:rsidRPr="00F65E3A">
        <w:rPr>
          <w:rFonts w:ascii="Courier New" w:hAnsi="Courier New" w:cs="Courier New"/>
        </w:rPr>
        <w:t>У7-минеральный элемент фосфор, мг/100г;</w:t>
      </w:r>
    </w:p>
    <w:p w14:paraId="7D0AFAD6" w14:textId="77777777" w:rsidR="003F7946" w:rsidRPr="00F65E3A" w:rsidRDefault="003F7946" w:rsidP="003F7946">
      <w:pPr>
        <w:pStyle w:val="af"/>
        <w:rPr>
          <w:rFonts w:ascii="Courier New" w:hAnsi="Courier New" w:cs="Courier New"/>
        </w:rPr>
      </w:pPr>
      <w:r w:rsidRPr="00F65E3A">
        <w:rPr>
          <w:rFonts w:ascii="Courier New" w:hAnsi="Courier New" w:cs="Courier New"/>
        </w:rPr>
        <w:t>Количество повторностей опытов   m = 1   m0= 0</w:t>
      </w:r>
    </w:p>
    <w:p w14:paraId="2945E96A" w14:textId="77777777" w:rsidR="003F7946" w:rsidRPr="00F65E3A" w:rsidRDefault="003F7946" w:rsidP="003F7946">
      <w:pPr>
        <w:pStyle w:val="af"/>
        <w:rPr>
          <w:rFonts w:ascii="Courier New" w:hAnsi="Courier New" w:cs="Courier New"/>
        </w:rPr>
      </w:pPr>
    </w:p>
    <w:p w14:paraId="7A186324" w14:textId="77777777" w:rsidR="003F7946" w:rsidRPr="00F65E3A" w:rsidRDefault="003F7946" w:rsidP="003F7946">
      <w:pPr>
        <w:pStyle w:val="af"/>
        <w:rPr>
          <w:rFonts w:ascii="Courier New" w:hAnsi="Courier New" w:cs="Courier New"/>
        </w:rPr>
      </w:pPr>
      <w:r w:rsidRPr="00F65E3A">
        <w:rPr>
          <w:rFonts w:ascii="Courier New" w:hAnsi="Courier New" w:cs="Courier New"/>
        </w:rPr>
        <w:t>Коэффициенты регрессии (b) и их доверительные ошибки (e):</w:t>
      </w:r>
    </w:p>
    <w:p w14:paraId="14A061E7" w14:textId="77777777" w:rsidR="003F7946" w:rsidRPr="00F65E3A" w:rsidRDefault="003F7946" w:rsidP="003F7946">
      <w:pPr>
        <w:pStyle w:val="af"/>
        <w:rPr>
          <w:rFonts w:ascii="Courier New" w:hAnsi="Courier New" w:cs="Courier New"/>
        </w:rPr>
      </w:pPr>
      <w:r w:rsidRPr="00F65E3A">
        <w:rPr>
          <w:rFonts w:ascii="Courier New" w:hAnsi="Courier New" w:cs="Courier New"/>
        </w:rPr>
        <w:t>b0 =88.33333  b1 = 8.46000  b2 = 1.75833  b12=-0.08900</w:t>
      </w:r>
    </w:p>
    <w:p w14:paraId="67D89E47" w14:textId="77777777" w:rsidR="003F7946" w:rsidRPr="00F65E3A" w:rsidRDefault="003F7946" w:rsidP="003F7946">
      <w:pPr>
        <w:pStyle w:val="af"/>
        <w:rPr>
          <w:rFonts w:ascii="Courier New" w:hAnsi="Courier New" w:cs="Courier New"/>
        </w:rPr>
      </w:pPr>
      <w:r w:rsidRPr="00F65E3A">
        <w:rPr>
          <w:rFonts w:ascii="Courier New" w:hAnsi="Courier New" w:cs="Courier New"/>
        </w:rPr>
        <w:t>e0 =239.87974  e1 =21.45550  e2 = 1.90537  e12= 0.17042</w:t>
      </w:r>
    </w:p>
    <w:p w14:paraId="7C3CEEF1" w14:textId="77777777" w:rsidR="003F7946" w:rsidRPr="00F65E3A" w:rsidRDefault="003F7946" w:rsidP="003F7946">
      <w:pPr>
        <w:pStyle w:val="af"/>
        <w:rPr>
          <w:rFonts w:ascii="Courier New" w:hAnsi="Courier New" w:cs="Courier New"/>
        </w:rPr>
      </w:pPr>
    </w:p>
    <w:p w14:paraId="48A79BFF" w14:textId="77777777" w:rsidR="003F7946" w:rsidRPr="00F65E3A" w:rsidRDefault="003F7946" w:rsidP="003F7946">
      <w:pPr>
        <w:pStyle w:val="af"/>
        <w:rPr>
          <w:rFonts w:ascii="Courier New" w:hAnsi="Courier New" w:cs="Courier New"/>
        </w:rPr>
      </w:pPr>
      <w:r w:rsidRPr="00F65E3A">
        <w:rPr>
          <w:rFonts w:ascii="Courier New" w:hAnsi="Courier New" w:cs="Courier New"/>
        </w:rPr>
        <w:t>Значимые коэффициенты регрессии:</w:t>
      </w:r>
    </w:p>
    <w:p w14:paraId="611856A2" w14:textId="77777777" w:rsidR="003F7946" w:rsidRPr="008E1F29" w:rsidRDefault="003F7946" w:rsidP="003F7946">
      <w:pPr>
        <w:pStyle w:val="af"/>
        <w:rPr>
          <w:rFonts w:ascii="Courier New" w:hAnsi="Courier New" w:cs="Courier New"/>
          <w:lang w:val="en-US"/>
        </w:rPr>
      </w:pPr>
      <w:r w:rsidRPr="008E1F29">
        <w:rPr>
          <w:rFonts w:ascii="Courier New" w:hAnsi="Courier New" w:cs="Courier New"/>
          <w:lang w:val="en-US"/>
        </w:rPr>
        <w:t>b0 =199.58333  b1 =-2.66500  b2 = 0.86833</w:t>
      </w:r>
    </w:p>
    <w:p w14:paraId="7DC06C40" w14:textId="77777777" w:rsidR="003F7946" w:rsidRPr="008E1F29" w:rsidRDefault="003F7946" w:rsidP="003F7946">
      <w:pPr>
        <w:pStyle w:val="af"/>
        <w:rPr>
          <w:rFonts w:ascii="Courier New" w:hAnsi="Courier New" w:cs="Courier New"/>
          <w:lang w:val="en-US"/>
        </w:rPr>
      </w:pPr>
      <w:r w:rsidRPr="008E1F29">
        <w:rPr>
          <w:rFonts w:ascii="Courier New" w:hAnsi="Courier New" w:cs="Courier New"/>
          <w:lang w:val="en-US"/>
        </w:rPr>
        <w:t>e0 =110.28116  e1 = 2.55632  e2 = 0.85211</w:t>
      </w:r>
    </w:p>
    <w:p w14:paraId="5A05C690" w14:textId="77777777" w:rsidR="003F7946" w:rsidRPr="008E1F29" w:rsidRDefault="003F7946" w:rsidP="003F7946">
      <w:pPr>
        <w:pStyle w:val="af"/>
        <w:rPr>
          <w:rFonts w:ascii="Courier New" w:hAnsi="Courier New" w:cs="Courier New"/>
          <w:lang w:val="en-US"/>
        </w:rPr>
      </w:pPr>
    </w:p>
    <w:p w14:paraId="2A9F7122" w14:textId="77777777" w:rsidR="003F7946" w:rsidRPr="008E1F29" w:rsidRDefault="003F7946" w:rsidP="003F7946">
      <w:pPr>
        <w:pStyle w:val="af"/>
        <w:rPr>
          <w:rFonts w:ascii="Courier New" w:hAnsi="Courier New" w:cs="Courier New"/>
          <w:lang w:val="en-US"/>
        </w:rPr>
      </w:pPr>
      <w:r w:rsidRPr="008E1F29">
        <w:rPr>
          <w:rFonts w:ascii="Courier New" w:hAnsi="Courier New" w:cs="Courier New"/>
          <w:lang w:val="en-US"/>
        </w:rPr>
        <w:t>------------------------------------------------</w:t>
      </w:r>
    </w:p>
    <w:p w14:paraId="41C3F1A1" w14:textId="77777777" w:rsidR="003F7946" w:rsidRPr="008E1F29" w:rsidRDefault="003F7946" w:rsidP="003F7946">
      <w:pPr>
        <w:pStyle w:val="af"/>
        <w:rPr>
          <w:rFonts w:ascii="Courier New" w:hAnsi="Courier New" w:cs="Courier New"/>
          <w:lang w:val="en-US"/>
        </w:rPr>
      </w:pPr>
      <w:r w:rsidRPr="008E1F29">
        <w:rPr>
          <w:rFonts w:ascii="Courier New" w:hAnsi="Courier New" w:cs="Courier New"/>
          <w:lang w:val="en-US"/>
        </w:rPr>
        <w:t xml:space="preserve"> N     X1     X2       Ycp    Yp      styp</w:t>
      </w:r>
    </w:p>
    <w:p w14:paraId="151983E2" w14:textId="77777777" w:rsidR="003F7946" w:rsidRPr="00F65E3A" w:rsidRDefault="003F7946" w:rsidP="003F7946">
      <w:pPr>
        <w:pStyle w:val="af"/>
        <w:rPr>
          <w:rFonts w:ascii="Courier New" w:hAnsi="Courier New" w:cs="Courier New"/>
        </w:rPr>
      </w:pPr>
      <w:r w:rsidRPr="00F65E3A">
        <w:rPr>
          <w:rFonts w:ascii="Courier New" w:hAnsi="Courier New" w:cs="Courier New"/>
        </w:rPr>
        <w:t>------------------------------------------------</w:t>
      </w:r>
    </w:p>
    <w:p w14:paraId="0EE53924" w14:textId="77777777" w:rsidR="003F7946" w:rsidRPr="00F65E3A" w:rsidRDefault="003F7946" w:rsidP="003F7946">
      <w:pPr>
        <w:pStyle w:val="af"/>
        <w:rPr>
          <w:rFonts w:ascii="Courier New" w:hAnsi="Courier New" w:cs="Courier New"/>
        </w:rPr>
      </w:pPr>
      <w:r w:rsidRPr="00F65E3A">
        <w:rPr>
          <w:rFonts w:ascii="Courier New" w:hAnsi="Courier New" w:cs="Courier New"/>
        </w:rPr>
        <w:t xml:space="preserve"> 1   15.00 140.00   274.50 281.17     2.43</w:t>
      </w:r>
    </w:p>
    <w:p w14:paraId="0ACDCADC" w14:textId="77777777" w:rsidR="003F7946" w:rsidRPr="00F65E3A" w:rsidRDefault="003F7946" w:rsidP="003F7946">
      <w:pPr>
        <w:pStyle w:val="af"/>
        <w:rPr>
          <w:rFonts w:ascii="Courier New" w:hAnsi="Courier New" w:cs="Courier New"/>
        </w:rPr>
      </w:pPr>
      <w:r w:rsidRPr="00F65E3A">
        <w:rPr>
          <w:rFonts w:ascii="Courier New" w:hAnsi="Courier New" w:cs="Courier New"/>
        </w:rPr>
        <w:t xml:space="preserve"> 2    5.00 140.00   314.50 307.82     2.12</w:t>
      </w:r>
    </w:p>
    <w:p w14:paraId="13EC16EB" w14:textId="77777777" w:rsidR="003F7946" w:rsidRPr="00F65E3A" w:rsidRDefault="003F7946" w:rsidP="003F7946">
      <w:pPr>
        <w:pStyle w:val="af"/>
        <w:rPr>
          <w:rFonts w:ascii="Courier New" w:hAnsi="Courier New" w:cs="Courier New"/>
        </w:rPr>
      </w:pPr>
      <w:r w:rsidRPr="00F65E3A">
        <w:rPr>
          <w:rFonts w:ascii="Courier New" w:hAnsi="Courier New" w:cs="Courier New"/>
        </w:rPr>
        <w:t xml:space="preserve"> 3   15.00 110.00   261.80 255.12     2.55</w:t>
      </w:r>
    </w:p>
    <w:p w14:paraId="6337E34D" w14:textId="77777777" w:rsidR="003F7946" w:rsidRPr="00F65E3A" w:rsidRDefault="003F7946" w:rsidP="003F7946">
      <w:pPr>
        <w:pStyle w:val="af"/>
        <w:rPr>
          <w:rFonts w:ascii="Courier New" w:hAnsi="Courier New" w:cs="Courier New"/>
        </w:rPr>
      </w:pPr>
      <w:r w:rsidRPr="00F65E3A">
        <w:rPr>
          <w:rFonts w:ascii="Courier New" w:hAnsi="Courier New" w:cs="Courier New"/>
        </w:rPr>
        <w:t xml:space="preserve"> 4    5.00 110.00   275.10 281.77     2.43</w:t>
      </w:r>
    </w:p>
    <w:p w14:paraId="7217E812" w14:textId="77777777" w:rsidR="003F7946" w:rsidRPr="00F65E3A" w:rsidRDefault="003F7946" w:rsidP="003F7946">
      <w:pPr>
        <w:pStyle w:val="af"/>
        <w:rPr>
          <w:rFonts w:ascii="Courier New" w:hAnsi="Courier New" w:cs="Courier New"/>
        </w:rPr>
      </w:pPr>
      <w:r w:rsidRPr="00F65E3A">
        <w:rPr>
          <w:rFonts w:ascii="Courier New" w:hAnsi="Courier New" w:cs="Courier New"/>
        </w:rPr>
        <w:t>------------------------------------------------</w:t>
      </w:r>
    </w:p>
    <w:p w14:paraId="1A2EF859" w14:textId="77777777" w:rsidR="003F7946" w:rsidRPr="00F65E3A" w:rsidRDefault="003F7946" w:rsidP="003F7946">
      <w:pPr>
        <w:pStyle w:val="af"/>
        <w:rPr>
          <w:rFonts w:ascii="Courier New" w:hAnsi="Courier New" w:cs="Courier New"/>
        </w:rPr>
      </w:pPr>
    </w:p>
    <w:p w14:paraId="16FA20E9" w14:textId="77777777" w:rsidR="003F7946" w:rsidRPr="00F65E3A" w:rsidRDefault="003F7946" w:rsidP="003F7946">
      <w:pPr>
        <w:pStyle w:val="af"/>
        <w:rPr>
          <w:rFonts w:ascii="Courier New" w:hAnsi="Courier New" w:cs="Courier New"/>
        </w:rPr>
      </w:pPr>
      <w:r w:rsidRPr="00F65E3A">
        <w:rPr>
          <w:rFonts w:ascii="Courier New" w:hAnsi="Courier New" w:cs="Courier New"/>
        </w:rPr>
        <w:t>min  15.000 110.000          255.12</w:t>
      </w:r>
    </w:p>
    <w:p w14:paraId="14CD556D" w14:textId="77777777" w:rsidR="003F7946" w:rsidRPr="00F65E3A" w:rsidRDefault="003F7946" w:rsidP="003F7946">
      <w:pPr>
        <w:pStyle w:val="af"/>
        <w:rPr>
          <w:rFonts w:ascii="Courier New" w:hAnsi="Courier New" w:cs="Courier New"/>
        </w:rPr>
      </w:pPr>
      <w:r w:rsidRPr="00F65E3A">
        <w:rPr>
          <w:rFonts w:ascii="Courier New" w:hAnsi="Courier New" w:cs="Courier New"/>
        </w:rPr>
        <w:t>max   5.000 140.000          307.82</w:t>
      </w:r>
    </w:p>
    <w:p w14:paraId="2452F4B7" w14:textId="77777777" w:rsidR="003F7946" w:rsidRPr="00F65E3A" w:rsidRDefault="003F7946" w:rsidP="003F7946">
      <w:pPr>
        <w:pStyle w:val="af"/>
        <w:rPr>
          <w:rFonts w:ascii="Courier New" w:hAnsi="Courier New" w:cs="Courier New"/>
        </w:rPr>
      </w:pPr>
    </w:p>
    <w:p w14:paraId="1D82DA36" w14:textId="77777777" w:rsidR="003F7946" w:rsidRPr="00F65E3A" w:rsidRDefault="003F7946" w:rsidP="003F7946">
      <w:pPr>
        <w:pStyle w:val="af"/>
        <w:rPr>
          <w:rFonts w:ascii="Courier New" w:hAnsi="Courier New" w:cs="Courier New"/>
        </w:rPr>
      </w:pPr>
      <w:r w:rsidRPr="00F65E3A">
        <w:rPr>
          <w:rFonts w:ascii="Courier New" w:hAnsi="Courier New" w:cs="Courier New"/>
        </w:rPr>
        <w:t>Статистические показатели:</w:t>
      </w:r>
    </w:p>
    <w:p w14:paraId="3FFA1944" w14:textId="77777777" w:rsidR="003F7946" w:rsidRPr="00F65E3A" w:rsidRDefault="003F7946" w:rsidP="003F7946">
      <w:pPr>
        <w:pStyle w:val="af"/>
        <w:rPr>
          <w:rFonts w:ascii="Courier New" w:hAnsi="Courier New" w:cs="Courier New"/>
        </w:rPr>
      </w:pPr>
      <w:r w:rsidRPr="00F65E3A">
        <w:rPr>
          <w:rFonts w:ascii="Courier New" w:hAnsi="Courier New" w:cs="Courier New"/>
        </w:rPr>
        <w:t>критерий Стьюдента                      tкp=  4.304</w:t>
      </w:r>
    </w:p>
    <w:p w14:paraId="78A822C3" w14:textId="77777777" w:rsidR="003F7946" w:rsidRPr="00F65E3A" w:rsidRDefault="003F7946" w:rsidP="003F7946">
      <w:pPr>
        <w:pStyle w:val="af"/>
        <w:rPr>
          <w:rFonts w:ascii="Courier New" w:hAnsi="Courier New" w:cs="Courier New"/>
        </w:rPr>
      </w:pPr>
      <w:r w:rsidRPr="00F65E3A">
        <w:rPr>
          <w:rFonts w:ascii="Courier New" w:hAnsi="Courier New" w:cs="Courier New"/>
        </w:rPr>
        <w:t>дисперсия ошибки опыта и неадекватности s2y= 35.283600 s2ag=178.222500</w:t>
      </w:r>
    </w:p>
    <w:p w14:paraId="654A839B" w14:textId="77777777" w:rsidR="003F7946" w:rsidRPr="00F65E3A" w:rsidRDefault="003F7946" w:rsidP="003F7946">
      <w:pPr>
        <w:pStyle w:val="af"/>
        <w:rPr>
          <w:rFonts w:ascii="Courier New" w:hAnsi="Courier New" w:cs="Courier New"/>
        </w:rPr>
      </w:pPr>
      <w:r w:rsidRPr="00F65E3A">
        <w:rPr>
          <w:rFonts w:ascii="Courier New" w:hAnsi="Courier New" w:cs="Courier New"/>
        </w:rPr>
        <w:t>среднеквадратичное отклонение           sy =  5.940000 sag = 13.350000</w:t>
      </w:r>
    </w:p>
    <w:p w14:paraId="76A7B962" w14:textId="77777777" w:rsidR="003F7946" w:rsidRPr="00F65E3A" w:rsidRDefault="003F7946" w:rsidP="003F7946">
      <w:pPr>
        <w:pStyle w:val="af"/>
        <w:rPr>
          <w:rFonts w:ascii="Courier New" w:hAnsi="Courier New" w:cs="Courier New"/>
        </w:rPr>
      </w:pPr>
      <w:r w:rsidRPr="00F65E3A">
        <w:rPr>
          <w:rFonts w:ascii="Courier New" w:hAnsi="Courier New" w:cs="Courier New"/>
        </w:rPr>
        <w:t>число степеней свободы                 Ns2y=  2     Ns2ag=  1</w:t>
      </w:r>
    </w:p>
    <w:p w14:paraId="1B7FC9E8" w14:textId="77777777" w:rsidR="003F7946" w:rsidRDefault="003F7946" w:rsidP="003F7946">
      <w:pPr>
        <w:pStyle w:val="af"/>
        <w:rPr>
          <w:rFonts w:ascii="Courier New" w:hAnsi="Courier New" w:cs="Courier New"/>
        </w:rPr>
      </w:pPr>
      <w:r w:rsidRPr="00F65E3A">
        <w:rPr>
          <w:rFonts w:ascii="Courier New" w:hAnsi="Courier New" w:cs="Courier New"/>
        </w:rPr>
        <w:t>критерий Фишера                          Fp=  5.05    Fкp= 18.51</w:t>
      </w:r>
    </w:p>
    <w:p w14:paraId="107192F0" w14:textId="77777777" w:rsidR="003F7946" w:rsidRPr="0051186D" w:rsidRDefault="003F7946" w:rsidP="003F7946">
      <w:pPr>
        <w:rPr>
          <w:rFonts w:ascii="Courier New" w:hAnsi="Courier New" w:cs="Courier New"/>
          <w:sz w:val="21"/>
          <w:szCs w:val="21"/>
        </w:rPr>
      </w:pPr>
      <w:r w:rsidRPr="0051186D">
        <w:rPr>
          <w:rFonts w:ascii="Courier New" w:hAnsi="Courier New" w:cs="Courier New"/>
        </w:rPr>
        <w:br w:type="page"/>
      </w:r>
    </w:p>
    <w:p w14:paraId="701EC9DE" w14:textId="77777777" w:rsidR="003F7946" w:rsidRPr="006C59E2" w:rsidRDefault="003F7946" w:rsidP="003F7946">
      <w:pPr>
        <w:pStyle w:val="af"/>
        <w:rPr>
          <w:rFonts w:ascii="Courier New" w:hAnsi="Courier New" w:cs="Courier New"/>
        </w:rPr>
      </w:pPr>
    </w:p>
    <w:p w14:paraId="68332AD4" w14:textId="77777777" w:rsidR="003F7946" w:rsidRPr="002252F4" w:rsidRDefault="003F7946" w:rsidP="003F7946">
      <w:pPr>
        <w:pStyle w:val="af"/>
        <w:rPr>
          <w:rFonts w:ascii="Courier New" w:hAnsi="Courier New" w:cs="Courier New"/>
        </w:rPr>
      </w:pPr>
      <w:r w:rsidRPr="002252F4">
        <w:rPr>
          <w:rFonts w:ascii="Courier New" w:hAnsi="Courier New" w:cs="Courier New"/>
        </w:rPr>
        <w:t>РАСЧЕТ КОЭФФИЦИЕНТОВ РЕГРЕССИИ МЕТОДОМ НАИМЕНЬШИХ КВАДРАТОВ</w:t>
      </w:r>
    </w:p>
    <w:p w14:paraId="0DFEF77D" w14:textId="77777777" w:rsidR="003F7946" w:rsidRPr="002252F4" w:rsidRDefault="003F7946" w:rsidP="003F7946">
      <w:pPr>
        <w:pStyle w:val="af"/>
        <w:rPr>
          <w:rFonts w:ascii="Courier New" w:hAnsi="Courier New" w:cs="Courier New"/>
        </w:rPr>
      </w:pPr>
      <w:r w:rsidRPr="002252F4">
        <w:rPr>
          <w:rFonts w:ascii="Courier New" w:hAnsi="Courier New" w:cs="Courier New"/>
        </w:rPr>
        <w:t xml:space="preserve">по линейному плану </w:t>
      </w:r>
    </w:p>
    <w:p w14:paraId="09691C2D" w14:textId="77777777" w:rsidR="003F7946" w:rsidRPr="002252F4" w:rsidRDefault="003F7946" w:rsidP="003F7946">
      <w:pPr>
        <w:pStyle w:val="af"/>
        <w:rPr>
          <w:rFonts w:ascii="Courier New" w:hAnsi="Courier New" w:cs="Courier New"/>
        </w:rPr>
      </w:pPr>
      <w:r w:rsidRPr="002252F4">
        <w:rPr>
          <w:rFonts w:ascii="Courier New" w:hAnsi="Courier New" w:cs="Courier New"/>
        </w:rPr>
        <w:t xml:space="preserve">с учетом межфакторных взаимодействий </w:t>
      </w:r>
    </w:p>
    <w:p w14:paraId="206AB2CE" w14:textId="77777777" w:rsidR="003F7946" w:rsidRPr="002252F4" w:rsidRDefault="003F7946" w:rsidP="003F7946">
      <w:pPr>
        <w:pStyle w:val="af"/>
        <w:rPr>
          <w:rFonts w:ascii="Courier New" w:hAnsi="Courier New" w:cs="Courier New"/>
        </w:rPr>
      </w:pPr>
    </w:p>
    <w:p w14:paraId="385A551D" w14:textId="77777777" w:rsidR="003F7946" w:rsidRPr="002252F4" w:rsidRDefault="003F7946" w:rsidP="003F7946">
      <w:pPr>
        <w:pStyle w:val="af"/>
        <w:rPr>
          <w:rFonts w:ascii="Courier New" w:hAnsi="Courier New" w:cs="Courier New"/>
        </w:rPr>
      </w:pPr>
      <w:r w:rsidRPr="002252F4">
        <w:rPr>
          <w:rFonts w:ascii="Courier New" w:hAnsi="Courier New" w:cs="Courier New"/>
        </w:rPr>
        <w:t>Количество опытов N=  4,  коэффициентов KK= 4,  факторов KF= 2</w:t>
      </w:r>
    </w:p>
    <w:p w14:paraId="7C800FED" w14:textId="77777777" w:rsidR="003F7946" w:rsidRPr="002252F4" w:rsidRDefault="003F7946" w:rsidP="003F7946">
      <w:pPr>
        <w:pStyle w:val="af"/>
        <w:rPr>
          <w:rFonts w:ascii="Courier New" w:hAnsi="Courier New" w:cs="Courier New"/>
        </w:rPr>
      </w:pPr>
      <w:r w:rsidRPr="002252F4">
        <w:rPr>
          <w:rFonts w:ascii="Courier New" w:hAnsi="Courier New" w:cs="Courier New"/>
        </w:rPr>
        <w:t>X1-сод. пророщ. тритикале;  Х2-темпер. экстр., оС</w:t>
      </w:r>
    </w:p>
    <w:p w14:paraId="57EFE17F" w14:textId="77777777" w:rsidR="003F7946" w:rsidRPr="002252F4" w:rsidRDefault="003F7946" w:rsidP="003F7946">
      <w:pPr>
        <w:pStyle w:val="af"/>
        <w:rPr>
          <w:rFonts w:ascii="Courier New" w:hAnsi="Courier New" w:cs="Courier New"/>
        </w:rPr>
      </w:pPr>
    </w:p>
    <w:p w14:paraId="28AA9C48" w14:textId="77777777" w:rsidR="003F7946" w:rsidRPr="002252F4" w:rsidRDefault="003F7946" w:rsidP="003F7946">
      <w:pPr>
        <w:pStyle w:val="af"/>
        <w:rPr>
          <w:rFonts w:ascii="Courier New" w:hAnsi="Courier New" w:cs="Courier New"/>
        </w:rPr>
      </w:pPr>
      <w:r w:rsidRPr="002252F4">
        <w:rPr>
          <w:rFonts w:ascii="Courier New" w:hAnsi="Courier New" w:cs="Courier New"/>
        </w:rPr>
        <w:t>У8-минеральный элемент натрий, мг/100г;</w:t>
      </w:r>
    </w:p>
    <w:p w14:paraId="343A3326" w14:textId="77777777" w:rsidR="003F7946" w:rsidRPr="002252F4" w:rsidRDefault="003F7946" w:rsidP="003F7946">
      <w:pPr>
        <w:pStyle w:val="af"/>
        <w:rPr>
          <w:rFonts w:ascii="Courier New" w:hAnsi="Courier New" w:cs="Courier New"/>
        </w:rPr>
      </w:pPr>
      <w:r w:rsidRPr="002252F4">
        <w:rPr>
          <w:rFonts w:ascii="Courier New" w:hAnsi="Courier New" w:cs="Courier New"/>
        </w:rPr>
        <w:t>Количество повторностей опытов   m = 1   m0= 0</w:t>
      </w:r>
    </w:p>
    <w:p w14:paraId="37C90D1A" w14:textId="77777777" w:rsidR="003F7946" w:rsidRPr="002252F4" w:rsidRDefault="003F7946" w:rsidP="003F7946">
      <w:pPr>
        <w:pStyle w:val="af"/>
        <w:rPr>
          <w:rFonts w:ascii="Courier New" w:hAnsi="Courier New" w:cs="Courier New"/>
        </w:rPr>
      </w:pPr>
    </w:p>
    <w:p w14:paraId="37085F2F" w14:textId="77777777" w:rsidR="003F7946" w:rsidRPr="002252F4" w:rsidRDefault="003F7946" w:rsidP="003F7946">
      <w:pPr>
        <w:pStyle w:val="af"/>
        <w:rPr>
          <w:rFonts w:ascii="Courier New" w:hAnsi="Courier New" w:cs="Courier New"/>
        </w:rPr>
      </w:pPr>
      <w:r w:rsidRPr="002252F4">
        <w:rPr>
          <w:rFonts w:ascii="Courier New" w:hAnsi="Courier New" w:cs="Courier New"/>
        </w:rPr>
        <w:t>Коэффициенты регрессии (b) и их доверительные ошибки (e):</w:t>
      </w:r>
    </w:p>
    <w:p w14:paraId="57386584" w14:textId="77777777" w:rsidR="003F7946" w:rsidRPr="002252F4" w:rsidRDefault="003F7946" w:rsidP="003F7946">
      <w:pPr>
        <w:pStyle w:val="af"/>
        <w:rPr>
          <w:rFonts w:ascii="Courier New" w:hAnsi="Courier New" w:cs="Courier New"/>
        </w:rPr>
      </w:pPr>
      <w:r w:rsidRPr="002252F4">
        <w:rPr>
          <w:rFonts w:ascii="Courier New" w:hAnsi="Courier New" w:cs="Courier New"/>
        </w:rPr>
        <w:t>b0 =52.78333  b1 =-3.61000  b2 =-0.12167  b12= 0.03100</w:t>
      </w:r>
    </w:p>
    <w:p w14:paraId="299B51D2" w14:textId="77777777" w:rsidR="003F7946" w:rsidRPr="002252F4" w:rsidRDefault="003F7946" w:rsidP="003F7946">
      <w:pPr>
        <w:pStyle w:val="af"/>
        <w:rPr>
          <w:rFonts w:ascii="Courier New" w:hAnsi="Courier New" w:cs="Courier New"/>
        </w:rPr>
      </w:pPr>
      <w:r w:rsidRPr="002252F4">
        <w:rPr>
          <w:rFonts w:ascii="Courier New" w:hAnsi="Courier New" w:cs="Courier New"/>
        </w:rPr>
        <w:t>e0 =36.74925  e1 = 3.28695  e2 = 0.29190  e12= 0.02611</w:t>
      </w:r>
    </w:p>
    <w:p w14:paraId="469EA919" w14:textId="77777777" w:rsidR="003F7946" w:rsidRPr="002252F4" w:rsidRDefault="003F7946" w:rsidP="003F7946">
      <w:pPr>
        <w:pStyle w:val="af"/>
        <w:rPr>
          <w:rFonts w:ascii="Courier New" w:hAnsi="Courier New" w:cs="Courier New"/>
        </w:rPr>
      </w:pPr>
    </w:p>
    <w:p w14:paraId="4FCA0CAE" w14:textId="77777777" w:rsidR="003F7946" w:rsidRPr="002252F4" w:rsidRDefault="003F7946" w:rsidP="003F7946">
      <w:pPr>
        <w:pStyle w:val="af"/>
        <w:rPr>
          <w:rFonts w:ascii="Courier New" w:hAnsi="Courier New" w:cs="Courier New"/>
        </w:rPr>
      </w:pPr>
      <w:r w:rsidRPr="002252F4">
        <w:rPr>
          <w:rFonts w:ascii="Courier New" w:hAnsi="Courier New" w:cs="Courier New"/>
        </w:rPr>
        <w:t>Значимые коэффициенты регрессии:</w:t>
      </w:r>
    </w:p>
    <w:p w14:paraId="15555EEF" w14:textId="77777777" w:rsidR="003F7946" w:rsidRPr="00A55E53" w:rsidRDefault="003F7946" w:rsidP="003F7946">
      <w:pPr>
        <w:pStyle w:val="af"/>
        <w:rPr>
          <w:rFonts w:ascii="Courier New" w:hAnsi="Courier New" w:cs="Courier New"/>
          <w:lang w:val="en-US"/>
        </w:rPr>
      </w:pPr>
      <w:r w:rsidRPr="009F1547">
        <w:rPr>
          <w:rFonts w:ascii="Courier New" w:hAnsi="Courier New" w:cs="Courier New"/>
          <w:lang w:val="en-US"/>
        </w:rPr>
        <w:t>b</w:t>
      </w:r>
      <w:r w:rsidRPr="00A55E53">
        <w:rPr>
          <w:rFonts w:ascii="Courier New" w:hAnsi="Courier New" w:cs="Courier New"/>
          <w:lang w:val="en-US"/>
        </w:rPr>
        <w:t xml:space="preserve">0 =37.57500  </w:t>
      </w:r>
      <w:r w:rsidRPr="009F1547">
        <w:rPr>
          <w:rFonts w:ascii="Courier New" w:hAnsi="Courier New" w:cs="Courier New"/>
          <w:lang w:val="en-US"/>
        </w:rPr>
        <w:t>b</w:t>
      </w:r>
      <w:r w:rsidRPr="00A55E53">
        <w:rPr>
          <w:rFonts w:ascii="Courier New" w:hAnsi="Courier New" w:cs="Courier New"/>
          <w:lang w:val="en-US"/>
        </w:rPr>
        <w:t xml:space="preserve">1 =-2.39333  </w:t>
      </w:r>
      <w:r w:rsidRPr="009F1547">
        <w:rPr>
          <w:rFonts w:ascii="Courier New" w:hAnsi="Courier New" w:cs="Courier New"/>
          <w:lang w:val="en-US"/>
        </w:rPr>
        <w:t>b</w:t>
      </w:r>
      <w:r w:rsidRPr="00A55E53">
        <w:rPr>
          <w:rFonts w:ascii="Courier New" w:hAnsi="Courier New" w:cs="Courier New"/>
          <w:lang w:val="en-US"/>
        </w:rPr>
        <w:t>12= 0.02127</w:t>
      </w:r>
    </w:p>
    <w:p w14:paraId="0727A3A3" w14:textId="77777777" w:rsidR="003F7946" w:rsidRPr="009F1547" w:rsidRDefault="003F7946" w:rsidP="003F7946">
      <w:pPr>
        <w:pStyle w:val="af"/>
        <w:rPr>
          <w:rFonts w:ascii="Courier New" w:hAnsi="Courier New" w:cs="Courier New"/>
          <w:lang w:val="en-US"/>
        </w:rPr>
      </w:pPr>
      <w:r w:rsidRPr="009F1547">
        <w:rPr>
          <w:rFonts w:ascii="Courier New" w:hAnsi="Courier New" w:cs="Courier New"/>
          <w:lang w:val="en-US"/>
        </w:rPr>
        <w:t>e0 = 4.37850  e1 = 1.51113  e12= 0.01168</w:t>
      </w:r>
    </w:p>
    <w:p w14:paraId="16BD4928" w14:textId="77777777" w:rsidR="003F7946" w:rsidRPr="009F1547" w:rsidRDefault="003F7946" w:rsidP="003F7946">
      <w:pPr>
        <w:pStyle w:val="af"/>
        <w:rPr>
          <w:rFonts w:ascii="Courier New" w:hAnsi="Courier New" w:cs="Courier New"/>
          <w:lang w:val="en-US"/>
        </w:rPr>
      </w:pPr>
    </w:p>
    <w:p w14:paraId="76AC4C0F" w14:textId="77777777" w:rsidR="003F7946" w:rsidRPr="009F1547" w:rsidRDefault="003F7946" w:rsidP="003F7946">
      <w:pPr>
        <w:pStyle w:val="af"/>
        <w:rPr>
          <w:rFonts w:ascii="Courier New" w:hAnsi="Courier New" w:cs="Courier New"/>
          <w:lang w:val="en-US"/>
        </w:rPr>
      </w:pPr>
      <w:r w:rsidRPr="009F1547">
        <w:rPr>
          <w:rFonts w:ascii="Courier New" w:hAnsi="Courier New" w:cs="Courier New"/>
          <w:lang w:val="en-US"/>
        </w:rPr>
        <w:t>------------------------------------------------</w:t>
      </w:r>
    </w:p>
    <w:p w14:paraId="4AEED50F" w14:textId="77777777" w:rsidR="003F7946" w:rsidRPr="009F1547" w:rsidRDefault="003F7946" w:rsidP="003F7946">
      <w:pPr>
        <w:pStyle w:val="af"/>
        <w:rPr>
          <w:rFonts w:ascii="Courier New" w:hAnsi="Courier New" w:cs="Courier New"/>
          <w:lang w:val="en-US"/>
        </w:rPr>
      </w:pPr>
      <w:r w:rsidRPr="009F1547">
        <w:rPr>
          <w:rFonts w:ascii="Courier New" w:hAnsi="Courier New" w:cs="Courier New"/>
          <w:lang w:val="en-US"/>
        </w:rPr>
        <w:t xml:space="preserve"> N     X1     X2       Ycp    Yp      styp</w:t>
      </w:r>
    </w:p>
    <w:p w14:paraId="477072CC" w14:textId="77777777" w:rsidR="003F7946" w:rsidRPr="002252F4" w:rsidRDefault="003F7946" w:rsidP="003F7946">
      <w:pPr>
        <w:pStyle w:val="af"/>
        <w:rPr>
          <w:rFonts w:ascii="Courier New" w:hAnsi="Courier New" w:cs="Courier New"/>
        </w:rPr>
      </w:pPr>
      <w:r w:rsidRPr="002252F4">
        <w:rPr>
          <w:rFonts w:ascii="Courier New" w:hAnsi="Courier New" w:cs="Courier New"/>
        </w:rPr>
        <w:t>------------------------------------------------</w:t>
      </w:r>
    </w:p>
    <w:p w14:paraId="3FF0C77D" w14:textId="77777777" w:rsidR="003F7946" w:rsidRPr="002252F4" w:rsidRDefault="003F7946" w:rsidP="003F7946">
      <w:pPr>
        <w:pStyle w:val="af"/>
        <w:rPr>
          <w:rFonts w:ascii="Courier New" w:hAnsi="Courier New" w:cs="Courier New"/>
        </w:rPr>
      </w:pPr>
      <w:r w:rsidRPr="002252F4">
        <w:rPr>
          <w:rFonts w:ascii="Courier New" w:hAnsi="Courier New" w:cs="Courier New"/>
        </w:rPr>
        <w:t xml:space="preserve"> 1   15.00 140.00    46.70  46.33     0.78</w:t>
      </w:r>
    </w:p>
    <w:p w14:paraId="1321D5EA" w14:textId="77777777" w:rsidR="003F7946" w:rsidRPr="002252F4" w:rsidRDefault="003F7946" w:rsidP="003F7946">
      <w:pPr>
        <w:pStyle w:val="af"/>
        <w:rPr>
          <w:rFonts w:ascii="Courier New" w:hAnsi="Courier New" w:cs="Courier New"/>
        </w:rPr>
      </w:pPr>
      <w:r w:rsidRPr="002252F4">
        <w:rPr>
          <w:rFonts w:ascii="Courier New" w:hAnsi="Courier New" w:cs="Courier New"/>
        </w:rPr>
        <w:t xml:space="preserve"> 2    5.00 140.00    39.40  40.49     2.78</w:t>
      </w:r>
    </w:p>
    <w:p w14:paraId="14181AC6" w14:textId="77777777" w:rsidR="003F7946" w:rsidRPr="002252F4" w:rsidRDefault="003F7946" w:rsidP="003F7946">
      <w:pPr>
        <w:pStyle w:val="af"/>
        <w:rPr>
          <w:rFonts w:ascii="Courier New" w:hAnsi="Courier New" w:cs="Courier New"/>
        </w:rPr>
      </w:pPr>
      <w:r w:rsidRPr="002252F4">
        <w:rPr>
          <w:rFonts w:ascii="Courier New" w:hAnsi="Courier New" w:cs="Courier New"/>
        </w:rPr>
        <w:t xml:space="preserve"> 3   15.00 110.00    36.40  36.76     1.00</w:t>
      </w:r>
    </w:p>
    <w:p w14:paraId="7BC7CA36" w14:textId="77777777" w:rsidR="003F7946" w:rsidRPr="002252F4" w:rsidRDefault="003F7946" w:rsidP="003F7946">
      <w:pPr>
        <w:pStyle w:val="af"/>
        <w:rPr>
          <w:rFonts w:ascii="Courier New" w:hAnsi="Courier New" w:cs="Courier New"/>
        </w:rPr>
      </w:pPr>
      <w:r w:rsidRPr="002252F4">
        <w:rPr>
          <w:rFonts w:ascii="Courier New" w:hAnsi="Courier New" w:cs="Courier New"/>
        </w:rPr>
        <w:t xml:space="preserve"> 4    5.00 110.00    38.40  37.30     2.85</w:t>
      </w:r>
    </w:p>
    <w:p w14:paraId="3AA560DE" w14:textId="77777777" w:rsidR="003F7946" w:rsidRPr="002252F4" w:rsidRDefault="003F7946" w:rsidP="003F7946">
      <w:pPr>
        <w:pStyle w:val="af"/>
        <w:rPr>
          <w:rFonts w:ascii="Courier New" w:hAnsi="Courier New" w:cs="Courier New"/>
        </w:rPr>
      </w:pPr>
      <w:r w:rsidRPr="002252F4">
        <w:rPr>
          <w:rFonts w:ascii="Courier New" w:hAnsi="Courier New" w:cs="Courier New"/>
        </w:rPr>
        <w:t>------------------------------------------------</w:t>
      </w:r>
    </w:p>
    <w:p w14:paraId="75820A2C" w14:textId="77777777" w:rsidR="003F7946" w:rsidRPr="002252F4" w:rsidRDefault="003F7946" w:rsidP="003F7946">
      <w:pPr>
        <w:pStyle w:val="af"/>
        <w:rPr>
          <w:rFonts w:ascii="Courier New" w:hAnsi="Courier New" w:cs="Courier New"/>
        </w:rPr>
      </w:pPr>
    </w:p>
    <w:p w14:paraId="18CD3EE9" w14:textId="77777777" w:rsidR="003F7946" w:rsidRPr="002252F4" w:rsidRDefault="003F7946" w:rsidP="003F7946">
      <w:pPr>
        <w:pStyle w:val="af"/>
        <w:rPr>
          <w:rFonts w:ascii="Courier New" w:hAnsi="Courier New" w:cs="Courier New"/>
        </w:rPr>
      </w:pPr>
      <w:r w:rsidRPr="002252F4">
        <w:rPr>
          <w:rFonts w:ascii="Courier New" w:hAnsi="Courier New" w:cs="Courier New"/>
        </w:rPr>
        <w:t>min  15.000 110.000           36.76</w:t>
      </w:r>
    </w:p>
    <w:p w14:paraId="14F32D1D" w14:textId="77777777" w:rsidR="003F7946" w:rsidRPr="002252F4" w:rsidRDefault="003F7946" w:rsidP="003F7946">
      <w:pPr>
        <w:pStyle w:val="af"/>
        <w:rPr>
          <w:rFonts w:ascii="Courier New" w:hAnsi="Courier New" w:cs="Courier New"/>
        </w:rPr>
      </w:pPr>
      <w:r w:rsidRPr="002252F4">
        <w:rPr>
          <w:rFonts w:ascii="Courier New" w:hAnsi="Courier New" w:cs="Courier New"/>
        </w:rPr>
        <w:t>max  15.000 140.000           46.33</w:t>
      </w:r>
    </w:p>
    <w:p w14:paraId="50167B6A" w14:textId="77777777" w:rsidR="003F7946" w:rsidRPr="002252F4" w:rsidRDefault="003F7946" w:rsidP="003F7946">
      <w:pPr>
        <w:pStyle w:val="af"/>
        <w:rPr>
          <w:rFonts w:ascii="Courier New" w:hAnsi="Courier New" w:cs="Courier New"/>
        </w:rPr>
      </w:pPr>
    </w:p>
    <w:p w14:paraId="09896F19" w14:textId="77777777" w:rsidR="003F7946" w:rsidRPr="002252F4" w:rsidRDefault="003F7946" w:rsidP="003F7946">
      <w:pPr>
        <w:pStyle w:val="af"/>
        <w:rPr>
          <w:rFonts w:ascii="Courier New" w:hAnsi="Courier New" w:cs="Courier New"/>
        </w:rPr>
      </w:pPr>
      <w:r w:rsidRPr="002252F4">
        <w:rPr>
          <w:rFonts w:ascii="Courier New" w:hAnsi="Courier New" w:cs="Courier New"/>
        </w:rPr>
        <w:t>Статистические показатели:</w:t>
      </w:r>
    </w:p>
    <w:p w14:paraId="7877C089" w14:textId="77777777" w:rsidR="003F7946" w:rsidRPr="002252F4" w:rsidRDefault="003F7946" w:rsidP="003F7946">
      <w:pPr>
        <w:pStyle w:val="af"/>
        <w:rPr>
          <w:rFonts w:ascii="Courier New" w:hAnsi="Courier New" w:cs="Courier New"/>
        </w:rPr>
      </w:pPr>
      <w:r w:rsidRPr="002252F4">
        <w:rPr>
          <w:rFonts w:ascii="Courier New" w:hAnsi="Courier New" w:cs="Courier New"/>
        </w:rPr>
        <w:t>критерий Стьюдента                      tкp=  4.304</w:t>
      </w:r>
    </w:p>
    <w:p w14:paraId="2522394A" w14:textId="77777777" w:rsidR="003F7946" w:rsidRPr="002252F4" w:rsidRDefault="003F7946" w:rsidP="003F7946">
      <w:pPr>
        <w:pStyle w:val="af"/>
        <w:rPr>
          <w:rFonts w:ascii="Courier New" w:hAnsi="Courier New" w:cs="Courier New"/>
        </w:rPr>
      </w:pPr>
      <w:r w:rsidRPr="002252F4">
        <w:rPr>
          <w:rFonts w:ascii="Courier New" w:hAnsi="Courier New" w:cs="Courier New"/>
        </w:rPr>
        <w:t>дисперсия ошибки опыта и неадекватности s2y=  0.828100 s2ag=  2.664500</w:t>
      </w:r>
    </w:p>
    <w:p w14:paraId="2CFC868E" w14:textId="77777777" w:rsidR="003F7946" w:rsidRPr="002252F4" w:rsidRDefault="003F7946" w:rsidP="003F7946">
      <w:pPr>
        <w:pStyle w:val="af"/>
        <w:rPr>
          <w:rFonts w:ascii="Courier New" w:hAnsi="Courier New" w:cs="Courier New"/>
        </w:rPr>
      </w:pPr>
      <w:r w:rsidRPr="002252F4">
        <w:rPr>
          <w:rFonts w:ascii="Courier New" w:hAnsi="Courier New" w:cs="Courier New"/>
        </w:rPr>
        <w:t>среднеквадратичное отклонение           sy =  0.910000 sag =  1.632330</w:t>
      </w:r>
    </w:p>
    <w:p w14:paraId="6EC2B1AD" w14:textId="77777777" w:rsidR="003F7946" w:rsidRPr="002252F4" w:rsidRDefault="003F7946" w:rsidP="003F7946">
      <w:pPr>
        <w:pStyle w:val="af"/>
        <w:rPr>
          <w:rFonts w:ascii="Courier New" w:hAnsi="Courier New" w:cs="Courier New"/>
        </w:rPr>
      </w:pPr>
      <w:r w:rsidRPr="002252F4">
        <w:rPr>
          <w:rFonts w:ascii="Courier New" w:hAnsi="Courier New" w:cs="Courier New"/>
        </w:rPr>
        <w:t>число степеней свободы                 Ns2y=  2     Ns2ag=  1</w:t>
      </w:r>
    </w:p>
    <w:p w14:paraId="3E272D9D" w14:textId="77777777" w:rsidR="003F7946" w:rsidRDefault="003F7946" w:rsidP="003F7946">
      <w:pPr>
        <w:pStyle w:val="af"/>
        <w:rPr>
          <w:rFonts w:ascii="Courier New" w:hAnsi="Courier New" w:cs="Courier New"/>
        </w:rPr>
      </w:pPr>
      <w:r w:rsidRPr="002252F4">
        <w:rPr>
          <w:rFonts w:ascii="Courier New" w:hAnsi="Courier New" w:cs="Courier New"/>
        </w:rPr>
        <w:t>критерий Фишера                          Fp=  3.22    Fкp= 18.51</w:t>
      </w:r>
    </w:p>
    <w:p w14:paraId="000DABF1" w14:textId="77777777" w:rsidR="003F7946" w:rsidRDefault="003F7946" w:rsidP="003F7946">
      <w:pPr>
        <w:spacing w:after="0" w:line="240" w:lineRule="auto"/>
        <w:jc w:val="center"/>
        <w:rPr>
          <w:rFonts w:ascii="Times New Roman" w:hAnsi="Times New Roman" w:cs="Times New Roman"/>
          <w:b/>
          <w:sz w:val="28"/>
          <w:szCs w:val="28"/>
        </w:rPr>
      </w:pPr>
    </w:p>
    <w:p w14:paraId="2789F01A" w14:textId="77777777" w:rsidR="003F7946" w:rsidRDefault="003F7946" w:rsidP="003F7946">
      <w:pPr>
        <w:spacing w:after="0" w:line="240" w:lineRule="auto"/>
        <w:jc w:val="center"/>
        <w:rPr>
          <w:rFonts w:ascii="Times New Roman" w:hAnsi="Times New Roman" w:cs="Times New Roman"/>
          <w:b/>
          <w:sz w:val="28"/>
          <w:szCs w:val="28"/>
        </w:rPr>
      </w:pPr>
    </w:p>
    <w:p w14:paraId="71CCEE16" w14:textId="77777777" w:rsidR="003F7946" w:rsidRDefault="003F7946" w:rsidP="003F7946">
      <w:pPr>
        <w:spacing w:after="0" w:line="240" w:lineRule="auto"/>
        <w:jc w:val="center"/>
        <w:rPr>
          <w:rFonts w:ascii="Times New Roman" w:hAnsi="Times New Roman" w:cs="Times New Roman"/>
          <w:b/>
          <w:sz w:val="28"/>
          <w:szCs w:val="28"/>
        </w:rPr>
      </w:pPr>
    </w:p>
    <w:p w14:paraId="5DD6A4E5" w14:textId="77777777" w:rsidR="003F7946" w:rsidRDefault="003F7946" w:rsidP="003F7946">
      <w:pPr>
        <w:spacing w:after="0" w:line="240" w:lineRule="auto"/>
        <w:jc w:val="center"/>
        <w:rPr>
          <w:rFonts w:ascii="Times New Roman" w:hAnsi="Times New Roman" w:cs="Times New Roman"/>
          <w:b/>
          <w:sz w:val="28"/>
          <w:szCs w:val="28"/>
        </w:rPr>
      </w:pPr>
    </w:p>
    <w:p w14:paraId="0E80DC68" w14:textId="77777777" w:rsidR="003F7946" w:rsidRDefault="003F7946" w:rsidP="003F7946">
      <w:pPr>
        <w:spacing w:after="0" w:line="240" w:lineRule="auto"/>
        <w:jc w:val="center"/>
        <w:rPr>
          <w:rFonts w:ascii="Times New Roman" w:hAnsi="Times New Roman" w:cs="Times New Roman"/>
          <w:b/>
          <w:sz w:val="28"/>
          <w:szCs w:val="28"/>
        </w:rPr>
      </w:pPr>
    </w:p>
    <w:p w14:paraId="009434E3" w14:textId="77777777" w:rsidR="003F7946" w:rsidRDefault="003F7946" w:rsidP="003F7946">
      <w:pPr>
        <w:spacing w:after="0" w:line="240" w:lineRule="auto"/>
        <w:jc w:val="center"/>
        <w:rPr>
          <w:rFonts w:ascii="Times New Roman" w:hAnsi="Times New Roman" w:cs="Times New Roman"/>
          <w:b/>
          <w:sz w:val="28"/>
          <w:szCs w:val="28"/>
        </w:rPr>
      </w:pPr>
    </w:p>
    <w:p w14:paraId="50BD974B" w14:textId="77777777" w:rsidR="003F7946" w:rsidRDefault="003F7946" w:rsidP="003F7946">
      <w:pPr>
        <w:spacing w:after="0" w:line="240" w:lineRule="auto"/>
        <w:jc w:val="center"/>
        <w:rPr>
          <w:rFonts w:ascii="Times New Roman" w:hAnsi="Times New Roman" w:cs="Times New Roman"/>
          <w:b/>
          <w:sz w:val="28"/>
          <w:szCs w:val="28"/>
        </w:rPr>
      </w:pPr>
    </w:p>
    <w:p w14:paraId="1462063F" w14:textId="77777777" w:rsidR="003F7946" w:rsidRDefault="003F7946" w:rsidP="003F7946">
      <w:pPr>
        <w:spacing w:after="0" w:line="240" w:lineRule="auto"/>
        <w:jc w:val="center"/>
        <w:rPr>
          <w:rFonts w:ascii="Times New Roman" w:hAnsi="Times New Roman" w:cs="Times New Roman"/>
          <w:b/>
          <w:sz w:val="28"/>
          <w:szCs w:val="28"/>
        </w:rPr>
      </w:pPr>
    </w:p>
    <w:p w14:paraId="0F965058" w14:textId="77777777" w:rsidR="003F7946" w:rsidRDefault="003F7946" w:rsidP="003F7946">
      <w:pPr>
        <w:spacing w:after="0" w:line="240" w:lineRule="auto"/>
        <w:jc w:val="center"/>
        <w:rPr>
          <w:rFonts w:ascii="Times New Roman" w:hAnsi="Times New Roman" w:cs="Times New Roman"/>
          <w:b/>
          <w:sz w:val="28"/>
          <w:szCs w:val="28"/>
        </w:rPr>
      </w:pPr>
    </w:p>
    <w:p w14:paraId="1494EEF4" w14:textId="77777777" w:rsidR="003F7946" w:rsidRDefault="003F7946" w:rsidP="003F7946">
      <w:pPr>
        <w:spacing w:after="0" w:line="240" w:lineRule="auto"/>
        <w:jc w:val="center"/>
        <w:rPr>
          <w:rFonts w:ascii="Times New Roman" w:hAnsi="Times New Roman" w:cs="Times New Roman"/>
          <w:b/>
          <w:sz w:val="28"/>
          <w:szCs w:val="28"/>
        </w:rPr>
      </w:pPr>
    </w:p>
    <w:p w14:paraId="309FB5D9" w14:textId="77777777" w:rsidR="003F7946" w:rsidRDefault="003F7946" w:rsidP="003F7946">
      <w:pPr>
        <w:spacing w:after="0" w:line="240" w:lineRule="auto"/>
        <w:jc w:val="center"/>
        <w:rPr>
          <w:rFonts w:ascii="Times New Roman" w:hAnsi="Times New Roman" w:cs="Times New Roman"/>
          <w:b/>
          <w:sz w:val="28"/>
          <w:szCs w:val="28"/>
        </w:rPr>
      </w:pPr>
    </w:p>
    <w:p w14:paraId="7A1009F0" w14:textId="77777777" w:rsidR="003F7946" w:rsidRDefault="003F7946" w:rsidP="003F7946">
      <w:pPr>
        <w:spacing w:after="0" w:line="240" w:lineRule="auto"/>
        <w:jc w:val="center"/>
        <w:rPr>
          <w:rFonts w:ascii="Times New Roman" w:hAnsi="Times New Roman" w:cs="Times New Roman"/>
          <w:b/>
          <w:sz w:val="28"/>
          <w:szCs w:val="28"/>
        </w:rPr>
      </w:pPr>
    </w:p>
    <w:p w14:paraId="545A40A9" w14:textId="77777777" w:rsidR="003F7946" w:rsidRDefault="003F7946" w:rsidP="003F7946">
      <w:pPr>
        <w:spacing w:after="0" w:line="240" w:lineRule="auto"/>
        <w:jc w:val="center"/>
        <w:rPr>
          <w:rFonts w:ascii="Times New Roman" w:hAnsi="Times New Roman" w:cs="Times New Roman"/>
          <w:b/>
          <w:sz w:val="28"/>
          <w:szCs w:val="28"/>
        </w:rPr>
      </w:pPr>
    </w:p>
    <w:p w14:paraId="256F72A1" w14:textId="77777777" w:rsidR="003F7946" w:rsidRDefault="003F7946" w:rsidP="003F7946">
      <w:pPr>
        <w:spacing w:after="0" w:line="240" w:lineRule="auto"/>
        <w:jc w:val="center"/>
        <w:rPr>
          <w:rFonts w:ascii="Times New Roman" w:hAnsi="Times New Roman" w:cs="Times New Roman"/>
          <w:b/>
          <w:sz w:val="28"/>
          <w:szCs w:val="28"/>
        </w:rPr>
      </w:pPr>
    </w:p>
    <w:p w14:paraId="3F8D5F28" w14:textId="77777777" w:rsidR="003F7946" w:rsidRDefault="003F7946" w:rsidP="003F7946">
      <w:pPr>
        <w:spacing w:after="0" w:line="240" w:lineRule="auto"/>
        <w:jc w:val="center"/>
        <w:rPr>
          <w:rFonts w:ascii="Times New Roman" w:hAnsi="Times New Roman" w:cs="Times New Roman"/>
          <w:b/>
          <w:sz w:val="28"/>
          <w:szCs w:val="28"/>
        </w:rPr>
      </w:pPr>
    </w:p>
    <w:p w14:paraId="2D88651D" w14:textId="77777777" w:rsidR="003F7946" w:rsidRDefault="003F7946" w:rsidP="003F7946">
      <w:pPr>
        <w:spacing w:after="0" w:line="240" w:lineRule="auto"/>
        <w:jc w:val="center"/>
        <w:rPr>
          <w:rFonts w:ascii="Times New Roman" w:hAnsi="Times New Roman" w:cs="Times New Roman"/>
          <w:b/>
          <w:sz w:val="28"/>
          <w:szCs w:val="28"/>
        </w:rPr>
      </w:pPr>
    </w:p>
    <w:p w14:paraId="649BCC5F" w14:textId="77777777" w:rsidR="003F7946" w:rsidRDefault="003F7946" w:rsidP="003F7946">
      <w:pPr>
        <w:spacing w:after="0" w:line="240" w:lineRule="auto"/>
        <w:jc w:val="center"/>
        <w:rPr>
          <w:rFonts w:ascii="Times New Roman" w:hAnsi="Times New Roman" w:cs="Times New Roman"/>
          <w:b/>
          <w:sz w:val="28"/>
          <w:szCs w:val="28"/>
        </w:rPr>
      </w:pPr>
    </w:p>
    <w:p w14:paraId="47FC3340" w14:textId="77777777" w:rsidR="003F7946" w:rsidRPr="009B1C00" w:rsidRDefault="003F7946" w:rsidP="003F7946">
      <w:pPr>
        <w:spacing w:after="0" w:line="240" w:lineRule="auto"/>
        <w:jc w:val="center"/>
        <w:rPr>
          <w:rFonts w:ascii="Times New Roman" w:eastAsia="Times New Roman" w:hAnsi="Times New Roman"/>
          <w:b/>
          <w:sz w:val="28"/>
          <w:szCs w:val="28"/>
          <w:lang w:eastAsia="ru-RU"/>
        </w:rPr>
      </w:pPr>
      <w:r w:rsidRPr="009B1C00">
        <w:rPr>
          <w:rFonts w:ascii="Times New Roman" w:hAnsi="Times New Roman"/>
          <w:b/>
          <w:sz w:val="28"/>
          <w:szCs w:val="28"/>
        </w:rPr>
        <w:lastRenderedPageBreak/>
        <w:t>Поверхности отклика зависимостей п</w:t>
      </w:r>
      <w:r>
        <w:rPr>
          <w:rFonts w:ascii="Times New Roman" w:hAnsi="Times New Roman"/>
          <w:b/>
          <w:sz w:val="28"/>
          <w:szCs w:val="28"/>
        </w:rPr>
        <w:t>о</w:t>
      </w:r>
      <w:r w:rsidRPr="009B1C00">
        <w:rPr>
          <w:rFonts w:ascii="Times New Roman" w:hAnsi="Times New Roman"/>
          <w:b/>
          <w:sz w:val="28"/>
          <w:szCs w:val="28"/>
        </w:rPr>
        <w:t>каз</w:t>
      </w:r>
      <w:r>
        <w:rPr>
          <w:rFonts w:ascii="Times New Roman" w:hAnsi="Times New Roman"/>
          <w:b/>
          <w:sz w:val="28"/>
          <w:szCs w:val="28"/>
        </w:rPr>
        <w:t>а</w:t>
      </w:r>
      <w:r w:rsidRPr="009B1C00">
        <w:rPr>
          <w:rFonts w:ascii="Times New Roman" w:hAnsi="Times New Roman"/>
          <w:b/>
          <w:sz w:val="28"/>
          <w:szCs w:val="28"/>
        </w:rPr>
        <w:t xml:space="preserve">телей качества </w:t>
      </w:r>
      <w:r>
        <w:rPr>
          <w:rFonts w:ascii="Times New Roman" w:hAnsi="Times New Roman"/>
          <w:b/>
          <w:sz w:val="28"/>
          <w:szCs w:val="28"/>
        </w:rPr>
        <w:br/>
      </w:r>
      <w:r w:rsidRPr="009B1C00">
        <w:rPr>
          <w:rFonts w:ascii="Times New Roman" w:hAnsi="Times New Roman"/>
          <w:b/>
          <w:sz w:val="28"/>
          <w:szCs w:val="28"/>
        </w:rPr>
        <w:t>экструд</w:t>
      </w:r>
      <w:r>
        <w:rPr>
          <w:rFonts w:ascii="Times New Roman" w:hAnsi="Times New Roman"/>
          <w:b/>
          <w:sz w:val="28"/>
          <w:szCs w:val="28"/>
        </w:rPr>
        <w:t>атов</w:t>
      </w:r>
      <w:r w:rsidRPr="009B1C00">
        <w:rPr>
          <w:rFonts w:ascii="Times New Roman" w:hAnsi="Times New Roman"/>
          <w:b/>
          <w:sz w:val="28"/>
          <w:szCs w:val="28"/>
        </w:rPr>
        <w:t xml:space="preserve"> зерна тритикале от </w:t>
      </w:r>
      <w:r w:rsidRPr="009B1C00">
        <w:rPr>
          <w:rFonts w:ascii="Times New Roman" w:eastAsia="Times New Roman" w:hAnsi="Times New Roman"/>
          <w:b/>
          <w:sz w:val="28"/>
          <w:szCs w:val="28"/>
          <w:lang w:eastAsia="ru-RU"/>
        </w:rPr>
        <w:t>содержани</w:t>
      </w:r>
      <w:r>
        <w:rPr>
          <w:rFonts w:ascii="Times New Roman" w:eastAsia="Times New Roman" w:hAnsi="Times New Roman"/>
          <w:b/>
          <w:sz w:val="28"/>
          <w:szCs w:val="28"/>
          <w:lang w:eastAsia="ru-RU"/>
        </w:rPr>
        <w:t>я</w:t>
      </w:r>
      <w:r w:rsidRPr="009B1C00">
        <w:rPr>
          <w:rFonts w:ascii="Times New Roman" w:eastAsia="Times New Roman" w:hAnsi="Times New Roman"/>
          <w:b/>
          <w:sz w:val="28"/>
          <w:szCs w:val="28"/>
          <w:lang w:eastAsia="ru-RU"/>
        </w:rPr>
        <w:t xml:space="preserve"> пророщенного </w:t>
      </w:r>
      <w:r>
        <w:rPr>
          <w:rFonts w:ascii="Times New Roman" w:eastAsia="Times New Roman" w:hAnsi="Times New Roman"/>
          <w:b/>
          <w:sz w:val="28"/>
          <w:szCs w:val="28"/>
          <w:lang w:eastAsia="ru-RU"/>
        </w:rPr>
        <w:br/>
      </w:r>
      <w:r w:rsidRPr="009B1C00">
        <w:rPr>
          <w:rFonts w:ascii="Times New Roman" w:eastAsia="Times New Roman" w:hAnsi="Times New Roman"/>
          <w:b/>
          <w:sz w:val="28"/>
          <w:szCs w:val="28"/>
          <w:lang w:eastAsia="ru-RU"/>
        </w:rPr>
        <w:t>тритикале (</w:t>
      </w:r>
      <w:r w:rsidRPr="009B1C00">
        <w:rPr>
          <w:rFonts w:ascii="Times New Roman" w:eastAsia="Times New Roman" w:hAnsi="Times New Roman"/>
          <w:b/>
          <w:i/>
          <w:sz w:val="28"/>
          <w:szCs w:val="28"/>
          <w:lang w:eastAsia="ru-RU"/>
        </w:rPr>
        <w:t>С</w:t>
      </w:r>
      <w:r w:rsidRPr="009B1C00">
        <w:rPr>
          <w:rFonts w:ascii="Times New Roman" w:eastAsia="Times New Roman" w:hAnsi="Times New Roman"/>
          <w:b/>
          <w:sz w:val="28"/>
          <w:szCs w:val="28"/>
          <w:lang w:eastAsia="ru-RU"/>
        </w:rPr>
        <w:t>, %) и температуры экструдирования (</w:t>
      </w:r>
      <w:r w:rsidRPr="009B1C00">
        <w:rPr>
          <w:rFonts w:ascii="Times New Roman" w:eastAsia="Times New Roman" w:hAnsi="Times New Roman"/>
          <w:b/>
          <w:i/>
          <w:sz w:val="28"/>
          <w:szCs w:val="28"/>
          <w:lang w:val="en-US" w:eastAsia="ru-RU"/>
        </w:rPr>
        <w:t>t</w:t>
      </w:r>
      <w:r w:rsidRPr="009B1C00">
        <w:rPr>
          <w:rFonts w:ascii="Times New Roman" w:eastAsia="Times New Roman" w:hAnsi="Times New Roman"/>
          <w:b/>
          <w:sz w:val="28"/>
          <w:szCs w:val="28"/>
          <w:lang w:eastAsia="ru-RU"/>
        </w:rPr>
        <w:t>, °</w:t>
      </w:r>
      <w:r w:rsidRPr="009B1C00">
        <w:rPr>
          <w:rFonts w:ascii="Times New Roman" w:eastAsia="Times New Roman" w:hAnsi="Times New Roman"/>
          <w:b/>
          <w:sz w:val="28"/>
          <w:szCs w:val="28"/>
          <w:lang w:val="en-US" w:eastAsia="ru-RU"/>
        </w:rPr>
        <w:t>C</w:t>
      </w:r>
      <w:r w:rsidRPr="009B1C00">
        <w:rPr>
          <w:rFonts w:ascii="Times New Roman" w:eastAsia="Times New Roman" w:hAnsi="Times New Roman"/>
          <w:b/>
          <w:sz w:val="28"/>
          <w:szCs w:val="28"/>
          <w:lang w:eastAsia="ru-RU"/>
        </w:rPr>
        <w:t>)</w:t>
      </w:r>
    </w:p>
    <w:p w14:paraId="3146F6D1" w14:textId="77777777" w:rsidR="003F7946" w:rsidRDefault="003F7946" w:rsidP="003F7946">
      <w:pPr>
        <w:spacing w:after="0" w:line="240" w:lineRule="auto"/>
        <w:jc w:val="center"/>
        <w:rPr>
          <w:rFonts w:ascii="Times New Roman" w:hAnsi="Times New Roman"/>
          <w:sz w:val="28"/>
          <w:szCs w:val="28"/>
        </w:rPr>
      </w:pPr>
    </w:p>
    <w:p w14:paraId="0A777E3B" w14:textId="77777777" w:rsidR="003F7946" w:rsidRDefault="003F7946" w:rsidP="003F7946">
      <w:pPr>
        <w:spacing w:after="0" w:line="240" w:lineRule="auto"/>
        <w:jc w:val="center"/>
        <w:rPr>
          <w:rFonts w:ascii="Times New Roman" w:hAnsi="Times New Roman"/>
          <w:sz w:val="28"/>
          <w:szCs w:val="28"/>
        </w:rPr>
      </w:pPr>
    </w:p>
    <w:p w14:paraId="253249CB" w14:textId="77777777" w:rsidR="003F7946" w:rsidRDefault="003F7946" w:rsidP="003F7946">
      <w:pPr>
        <w:spacing w:after="0" w:line="240" w:lineRule="auto"/>
        <w:ind w:firstLine="709"/>
        <w:jc w:val="both"/>
        <w:rPr>
          <w:rFonts w:ascii="Times New Roman" w:hAnsi="Times New Roman"/>
          <w:sz w:val="28"/>
          <w:szCs w:val="28"/>
        </w:rPr>
      </w:pPr>
    </w:p>
    <w:p w14:paraId="1545B89B" w14:textId="77777777" w:rsidR="003F7946" w:rsidRDefault="003F7946" w:rsidP="003F7946">
      <w:pPr>
        <w:spacing w:after="0" w:line="240" w:lineRule="auto"/>
        <w:jc w:val="center"/>
        <w:rPr>
          <w:rFonts w:ascii="Times New Roman" w:hAnsi="Times New Roman"/>
          <w:sz w:val="28"/>
          <w:szCs w:val="28"/>
        </w:rPr>
      </w:pPr>
      <w:r w:rsidRPr="00A32DD9">
        <w:rPr>
          <w:rFonts w:ascii="Times New Roman" w:hAnsi="Times New Roman"/>
          <w:noProof/>
          <w:sz w:val="28"/>
          <w:szCs w:val="28"/>
          <w:lang w:eastAsia="ru-RU"/>
        </w:rPr>
        <w:drawing>
          <wp:inline distT="0" distB="0" distL="0" distR="0" wp14:anchorId="4327949F" wp14:editId="607D60D1">
            <wp:extent cx="4572000" cy="2628900"/>
            <wp:effectExtent l="19050" t="0" r="0" b="0"/>
            <wp:docPr id="92"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srcRect/>
                    <a:stretch>
                      <a:fillRect/>
                    </a:stretch>
                  </pic:blipFill>
                  <pic:spPr bwMode="auto">
                    <a:xfrm>
                      <a:off x="0" y="0"/>
                      <a:ext cx="4572000" cy="2628900"/>
                    </a:xfrm>
                    <a:prstGeom prst="rect">
                      <a:avLst/>
                    </a:prstGeom>
                    <a:noFill/>
                    <a:ln w="9525">
                      <a:noFill/>
                      <a:miter lim="800000"/>
                      <a:headEnd/>
                      <a:tailEnd/>
                    </a:ln>
                  </pic:spPr>
                </pic:pic>
              </a:graphicData>
            </a:graphic>
          </wp:inline>
        </w:drawing>
      </w:r>
    </w:p>
    <w:p w14:paraId="2EC7CD34" w14:textId="77777777" w:rsidR="003F7946" w:rsidRDefault="003F7946" w:rsidP="003F7946">
      <w:pPr>
        <w:spacing w:after="0" w:line="240" w:lineRule="auto"/>
        <w:ind w:hanging="142"/>
        <w:jc w:val="center"/>
        <w:rPr>
          <w:rFonts w:ascii="Times New Roman" w:hAnsi="Times New Roman"/>
          <w:color w:val="000000"/>
          <w:sz w:val="24"/>
          <w:szCs w:val="24"/>
        </w:rPr>
      </w:pPr>
      <w:r w:rsidRPr="008A08F4">
        <w:rPr>
          <w:rFonts w:ascii="Times New Roman" w:hAnsi="Times New Roman"/>
          <w:color w:val="000000"/>
          <w:sz w:val="24"/>
          <w:szCs w:val="24"/>
        </w:rPr>
        <w:t>а) массов</w:t>
      </w:r>
      <w:r>
        <w:rPr>
          <w:rFonts w:ascii="Times New Roman" w:hAnsi="Times New Roman"/>
          <w:color w:val="000000"/>
          <w:sz w:val="24"/>
          <w:szCs w:val="24"/>
        </w:rPr>
        <w:t>ая</w:t>
      </w:r>
      <w:r w:rsidRPr="008A08F4">
        <w:rPr>
          <w:rFonts w:ascii="Times New Roman" w:hAnsi="Times New Roman"/>
          <w:color w:val="000000"/>
          <w:sz w:val="24"/>
          <w:szCs w:val="24"/>
        </w:rPr>
        <w:t xml:space="preserve"> дол</w:t>
      </w:r>
      <w:r>
        <w:rPr>
          <w:rFonts w:ascii="Times New Roman" w:hAnsi="Times New Roman"/>
          <w:color w:val="000000"/>
          <w:sz w:val="24"/>
          <w:szCs w:val="24"/>
        </w:rPr>
        <w:t>я</w:t>
      </w:r>
      <w:r w:rsidRPr="008A08F4">
        <w:rPr>
          <w:rFonts w:ascii="Times New Roman" w:hAnsi="Times New Roman"/>
          <w:color w:val="000000"/>
          <w:sz w:val="24"/>
          <w:szCs w:val="24"/>
        </w:rPr>
        <w:t xml:space="preserve"> </w:t>
      </w:r>
      <w:r w:rsidRPr="001E1EF1">
        <w:rPr>
          <w:rFonts w:ascii="Times New Roman" w:hAnsi="Times New Roman"/>
          <w:color w:val="000000"/>
          <w:sz w:val="24"/>
          <w:szCs w:val="24"/>
        </w:rPr>
        <w:t>сырого протеина</w:t>
      </w:r>
      <w:r>
        <w:rPr>
          <w:rFonts w:ascii="Times New Roman" w:hAnsi="Times New Roman"/>
          <w:color w:val="000000"/>
          <w:sz w:val="24"/>
          <w:szCs w:val="24"/>
        </w:rPr>
        <w:t xml:space="preserve"> в экструдате зерна</w:t>
      </w:r>
    </w:p>
    <w:p w14:paraId="421814E3" w14:textId="77777777" w:rsidR="003F7946" w:rsidRDefault="003F7946" w:rsidP="003F7946">
      <w:pPr>
        <w:spacing w:after="0" w:line="240" w:lineRule="auto"/>
        <w:ind w:hanging="142"/>
        <w:jc w:val="center"/>
        <w:rPr>
          <w:rFonts w:ascii="Times New Roman" w:hAnsi="Times New Roman"/>
          <w:color w:val="000000"/>
          <w:sz w:val="28"/>
          <w:szCs w:val="28"/>
        </w:rPr>
      </w:pPr>
    </w:p>
    <w:p w14:paraId="30E62FDE" w14:textId="77777777" w:rsidR="003F7946" w:rsidRDefault="003F7946" w:rsidP="003F7946">
      <w:pPr>
        <w:spacing w:after="0" w:line="240" w:lineRule="auto"/>
        <w:jc w:val="center"/>
        <w:rPr>
          <w:rFonts w:ascii="Times New Roman" w:hAnsi="Times New Roman"/>
          <w:sz w:val="28"/>
          <w:szCs w:val="28"/>
        </w:rPr>
      </w:pPr>
      <w:r w:rsidRPr="00A32DD9">
        <w:rPr>
          <w:noProof/>
          <w:szCs w:val="28"/>
          <w:lang w:eastAsia="ru-RU"/>
        </w:rPr>
        <w:drawing>
          <wp:inline distT="0" distB="0" distL="0" distR="0" wp14:anchorId="44F80F96" wp14:editId="7B7AC947">
            <wp:extent cx="4591050" cy="2695575"/>
            <wp:effectExtent l="1905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srcRect/>
                    <a:stretch>
                      <a:fillRect/>
                    </a:stretch>
                  </pic:blipFill>
                  <pic:spPr bwMode="auto">
                    <a:xfrm>
                      <a:off x="0" y="0"/>
                      <a:ext cx="4591050" cy="2695575"/>
                    </a:xfrm>
                    <a:prstGeom prst="rect">
                      <a:avLst/>
                    </a:prstGeom>
                    <a:noFill/>
                    <a:ln w="9525">
                      <a:noFill/>
                      <a:miter lim="800000"/>
                      <a:headEnd/>
                      <a:tailEnd/>
                    </a:ln>
                  </pic:spPr>
                </pic:pic>
              </a:graphicData>
            </a:graphic>
          </wp:inline>
        </w:drawing>
      </w:r>
    </w:p>
    <w:p w14:paraId="09C7249A" w14:textId="77777777" w:rsidR="003F7946" w:rsidRDefault="003F7946" w:rsidP="003F7946">
      <w:pPr>
        <w:spacing w:after="0" w:line="240" w:lineRule="auto"/>
        <w:jc w:val="center"/>
        <w:rPr>
          <w:rFonts w:ascii="Times New Roman" w:hAnsi="Times New Roman"/>
          <w:color w:val="000000"/>
          <w:sz w:val="28"/>
          <w:szCs w:val="28"/>
        </w:rPr>
      </w:pPr>
      <w:r>
        <w:rPr>
          <w:rFonts w:ascii="Times New Roman" w:hAnsi="Times New Roman"/>
          <w:color w:val="000000"/>
          <w:sz w:val="24"/>
          <w:szCs w:val="24"/>
        </w:rPr>
        <w:t>б)</w:t>
      </w:r>
      <w:r w:rsidRPr="008A08F4">
        <w:rPr>
          <w:rFonts w:ascii="Times New Roman" w:hAnsi="Times New Roman"/>
          <w:color w:val="000000"/>
          <w:sz w:val="24"/>
          <w:szCs w:val="24"/>
        </w:rPr>
        <w:t xml:space="preserve"> массов</w:t>
      </w:r>
      <w:r>
        <w:rPr>
          <w:rFonts w:ascii="Times New Roman" w:hAnsi="Times New Roman"/>
          <w:color w:val="000000"/>
          <w:sz w:val="24"/>
          <w:szCs w:val="24"/>
        </w:rPr>
        <w:t>ая</w:t>
      </w:r>
      <w:r w:rsidRPr="008A08F4">
        <w:rPr>
          <w:rFonts w:ascii="Times New Roman" w:hAnsi="Times New Roman"/>
          <w:color w:val="000000"/>
          <w:sz w:val="24"/>
          <w:szCs w:val="24"/>
        </w:rPr>
        <w:t xml:space="preserve"> дол</w:t>
      </w:r>
      <w:r>
        <w:rPr>
          <w:rFonts w:ascii="Times New Roman" w:hAnsi="Times New Roman"/>
          <w:color w:val="000000"/>
          <w:sz w:val="24"/>
          <w:szCs w:val="24"/>
        </w:rPr>
        <w:t>я</w:t>
      </w:r>
      <w:r w:rsidRPr="008A08F4">
        <w:rPr>
          <w:rFonts w:ascii="Times New Roman" w:hAnsi="Times New Roman"/>
          <w:color w:val="000000"/>
          <w:sz w:val="24"/>
          <w:szCs w:val="24"/>
        </w:rPr>
        <w:t xml:space="preserve"> </w:t>
      </w:r>
      <w:r>
        <w:rPr>
          <w:rFonts w:ascii="Times New Roman" w:hAnsi="Times New Roman"/>
          <w:color w:val="000000"/>
          <w:sz w:val="24"/>
          <w:szCs w:val="24"/>
        </w:rPr>
        <w:t>переваримого</w:t>
      </w:r>
      <w:r w:rsidRPr="001E1EF1">
        <w:rPr>
          <w:rFonts w:ascii="Times New Roman" w:hAnsi="Times New Roman"/>
          <w:color w:val="000000"/>
          <w:sz w:val="24"/>
          <w:szCs w:val="24"/>
        </w:rPr>
        <w:t xml:space="preserve"> протеина</w:t>
      </w:r>
      <w:r>
        <w:rPr>
          <w:rFonts w:ascii="Times New Roman" w:hAnsi="Times New Roman"/>
          <w:color w:val="000000"/>
          <w:sz w:val="24"/>
          <w:szCs w:val="24"/>
        </w:rPr>
        <w:t xml:space="preserve"> в экструдате зерна</w:t>
      </w:r>
    </w:p>
    <w:p w14:paraId="37D3F054" w14:textId="77777777" w:rsidR="003F7946" w:rsidRDefault="003F7946" w:rsidP="003F7946">
      <w:pPr>
        <w:spacing w:after="0" w:line="240" w:lineRule="auto"/>
        <w:jc w:val="center"/>
        <w:rPr>
          <w:rFonts w:ascii="Times New Roman" w:hAnsi="Times New Roman"/>
          <w:sz w:val="28"/>
          <w:szCs w:val="28"/>
        </w:rPr>
      </w:pPr>
      <w:r w:rsidRPr="00A32DD9">
        <w:rPr>
          <w:noProof/>
          <w:szCs w:val="28"/>
          <w:lang w:eastAsia="ru-RU"/>
        </w:rPr>
        <w:lastRenderedPageBreak/>
        <w:drawing>
          <wp:inline distT="0" distB="0" distL="0" distR="0" wp14:anchorId="30889631" wp14:editId="02F690C6">
            <wp:extent cx="4581525" cy="2752725"/>
            <wp:effectExtent l="19050" t="0" r="9525" b="0"/>
            <wp:docPr id="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srcRect/>
                    <a:stretch>
                      <a:fillRect/>
                    </a:stretch>
                  </pic:blipFill>
                  <pic:spPr bwMode="auto">
                    <a:xfrm>
                      <a:off x="0" y="0"/>
                      <a:ext cx="4581525" cy="2752725"/>
                    </a:xfrm>
                    <a:prstGeom prst="rect">
                      <a:avLst/>
                    </a:prstGeom>
                    <a:noFill/>
                    <a:ln w="9525">
                      <a:noFill/>
                      <a:miter lim="800000"/>
                      <a:headEnd/>
                      <a:tailEnd/>
                    </a:ln>
                  </pic:spPr>
                </pic:pic>
              </a:graphicData>
            </a:graphic>
          </wp:inline>
        </w:drawing>
      </w:r>
    </w:p>
    <w:p w14:paraId="58B78BD3" w14:textId="77777777" w:rsidR="003F7946" w:rsidRDefault="003F7946" w:rsidP="003F7946">
      <w:pPr>
        <w:spacing w:after="0" w:line="240" w:lineRule="auto"/>
        <w:jc w:val="center"/>
        <w:rPr>
          <w:rFonts w:ascii="Times New Roman" w:hAnsi="Times New Roman"/>
          <w:color w:val="000000"/>
          <w:sz w:val="28"/>
          <w:szCs w:val="28"/>
        </w:rPr>
      </w:pPr>
      <w:r>
        <w:rPr>
          <w:rFonts w:ascii="Times New Roman" w:hAnsi="Times New Roman"/>
          <w:color w:val="000000"/>
          <w:sz w:val="24"/>
          <w:szCs w:val="24"/>
        </w:rPr>
        <w:t>в</w:t>
      </w:r>
      <w:r w:rsidRPr="008A08F4">
        <w:rPr>
          <w:rFonts w:ascii="Times New Roman" w:hAnsi="Times New Roman"/>
          <w:color w:val="000000"/>
          <w:sz w:val="24"/>
          <w:szCs w:val="24"/>
        </w:rPr>
        <w:t>) массов</w:t>
      </w:r>
      <w:r>
        <w:rPr>
          <w:rFonts w:ascii="Times New Roman" w:hAnsi="Times New Roman"/>
          <w:color w:val="000000"/>
          <w:sz w:val="24"/>
          <w:szCs w:val="24"/>
        </w:rPr>
        <w:t>ая</w:t>
      </w:r>
      <w:r w:rsidRPr="008A08F4">
        <w:rPr>
          <w:rFonts w:ascii="Times New Roman" w:hAnsi="Times New Roman"/>
          <w:color w:val="000000"/>
          <w:sz w:val="24"/>
          <w:szCs w:val="24"/>
        </w:rPr>
        <w:t xml:space="preserve"> дол</w:t>
      </w:r>
      <w:r>
        <w:rPr>
          <w:rFonts w:ascii="Times New Roman" w:hAnsi="Times New Roman"/>
          <w:color w:val="000000"/>
          <w:sz w:val="24"/>
          <w:szCs w:val="24"/>
        </w:rPr>
        <w:t>я</w:t>
      </w:r>
      <w:r w:rsidRPr="008A08F4">
        <w:rPr>
          <w:rFonts w:ascii="Times New Roman" w:hAnsi="Times New Roman"/>
          <w:color w:val="000000"/>
          <w:sz w:val="24"/>
          <w:szCs w:val="24"/>
        </w:rPr>
        <w:t xml:space="preserve"> </w:t>
      </w:r>
      <w:r w:rsidRPr="001E1EF1">
        <w:rPr>
          <w:rFonts w:ascii="Times New Roman" w:hAnsi="Times New Roman"/>
          <w:color w:val="000000"/>
          <w:sz w:val="24"/>
          <w:szCs w:val="24"/>
        </w:rPr>
        <w:t xml:space="preserve">сырого </w:t>
      </w:r>
      <w:r>
        <w:rPr>
          <w:rFonts w:ascii="Times New Roman" w:hAnsi="Times New Roman"/>
          <w:color w:val="000000"/>
          <w:sz w:val="24"/>
          <w:szCs w:val="24"/>
        </w:rPr>
        <w:t>жира в экструдате зерна</w:t>
      </w:r>
    </w:p>
    <w:p w14:paraId="147BF82B" w14:textId="77777777" w:rsidR="003F7946" w:rsidRDefault="003F7946" w:rsidP="003F7946">
      <w:pPr>
        <w:spacing w:after="0" w:line="240" w:lineRule="auto"/>
        <w:jc w:val="center"/>
        <w:rPr>
          <w:rFonts w:ascii="Times New Roman" w:hAnsi="Times New Roman"/>
          <w:sz w:val="28"/>
          <w:szCs w:val="28"/>
        </w:rPr>
      </w:pPr>
      <w:r w:rsidRPr="00A32DD9">
        <w:rPr>
          <w:noProof/>
          <w:szCs w:val="28"/>
          <w:lang w:eastAsia="ru-RU"/>
        </w:rPr>
        <w:drawing>
          <wp:inline distT="0" distB="0" distL="0" distR="0" wp14:anchorId="481CAD88" wp14:editId="0F3A1DB1">
            <wp:extent cx="4581525" cy="2800350"/>
            <wp:effectExtent l="19050" t="0" r="9525" b="0"/>
            <wp:docPr id="169226010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a:srcRect/>
                    <a:stretch>
                      <a:fillRect/>
                    </a:stretch>
                  </pic:blipFill>
                  <pic:spPr bwMode="auto">
                    <a:xfrm>
                      <a:off x="0" y="0"/>
                      <a:ext cx="4581525" cy="2800350"/>
                    </a:xfrm>
                    <a:prstGeom prst="rect">
                      <a:avLst/>
                    </a:prstGeom>
                    <a:noFill/>
                    <a:ln w="9525">
                      <a:noFill/>
                      <a:miter lim="800000"/>
                      <a:headEnd/>
                      <a:tailEnd/>
                    </a:ln>
                  </pic:spPr>
                </pic:pic>
              </a:graphicData>
            </a:graphic>
          </wp:inline>
        </w:drawing>
      </w:r>
    </w:p>
    <w:p w14:paraId="72EC4D47" w14:textId="77777777" w:rsidR="003F7946" w:rsidRDefault="003F7946" w:rsidP="003F7946">
      <w:pPr>
        <w:spacing w:after="0" w:line="240" w:lineRule="auto"/>
        <w:jc w:val="center"/>
        <w:rPr>
          <w:rFonts w:ascii="Times New Roman" w:hAnsi="Times New Roman"/>
          <w:color w:val="000000"/>
          <w:sz w:val="28"/>
          <w:szCs w:val="28"/>
        </w:rPr>
      </w:pPr>
      <w:r>
        <w:rPr>
          <w:rFonts w:ascii="Times New Roman" w:hAnsi="Times New Roman"/>
          <w:color w:val="000000"/>
          <w:sz w:val="24"/>
          <w:szCs w:val="24"/>
        </w:rPr>
        <w:t>г</w:t>
      </w:r>
      <w:r w:rsidRPr="008A08F4">
        <w:rPr>
          <w:rFonts w:ascii="Times New Roman" w:hAnsi="Times New Roman"/>
          <w:color w:val="000000"/>
          <w:sz w:val="24"/>
          <w:szCs w:val="24"/>
        </w:rPr>
        <w:t>) массов</w:t>
      </w:r>
      <w:r>
        <w:rPr>
          <w:rFonts w:ascii="Times New Roman" w:hAnsi="Times New Roman"/>
          <w:color w:val="000000"/>
          <w:sz w:val="24"/>
          <w:szCs w:val="24"/>
        </w:rPr>
        <w:t>ая</w:t>
      </w:r>
      <w:r w:rsidRPr="008A08F4">
        <w:rPr>
          <w:rFonts w:ascii="Times New Roman" w:hAnsi="Times New Roman"/>
          <w:color w:val="000000"/>
          <w:sz w:val="24"/>
          <w:szCs w:val="24"/>
        </w:rPr>
        <w:t xml:space="preserve"> дол</w:t>
      </w:r>
      <w:r>
        <w:rPr>
          <w:rFonts w:ascii="Times New Roman" w:hAnsi="Times New Roman"/>
          <w:color w:val="000000"/>
          <w:sz w:val="24"/>
          <w:szCs w:val="24"/>
        </w:rPr>
        <w:t>я</w:t>
      </w:r>
      <w:r w:rsidRPr="008A08F4">
        <w:rPr>
          <w:rFonts w:ascii="Times New Roman" w:hAnsi="Times New Roman"/>
          <w:color w:val="000000"/>
          <w:sz w:val="24"/>
          <w:szCs w:val="24"/>
        </w:rPr>
        <w:t xml:space="preserve"> </w:t>
      </w:r>
      <w:r w:rsidRPr="001E1EF1">
        <w:rPr>
          <w:rFonts w:ascii="Times New Roman" w:hAnsi="Times New Roman"/>
          <w:color w:val="000000"/>
          <w:sz w:val="24"/>
          <w:szCs w:val="24"/>
        </w:rPr>
        <w:t>сыро</w:t>
      </w:r>
      <w:r>
        <w:rPr>
          <w:rFonts w:ascii="Times New Roman" w:hAnsi="Times New Roman"/>
          <w:color w:val="000000"/>
          <w:sz w:val="24"/>
          <w:szCs w:val="24"/>
        </w:rPr>
        <w:t>й</w:t>
      </w:r>
      <w:r w:rsidRPr="001E1EF1">
        <w:rPr>
          <w:rFonts w:ascii="Times New Roman" w:hAnsi="Times New Roman"/>
          <w:color w:val="000000"/>
          <w:sz w:val="24"/>
          <w:szCs w:val="24"/>
        </w:rPr>
        <w:t xml:space="preserve"> </w:t>
      </w:r>
      <w:r>
        <w:rPr>
          <w:rFonts w:ascii="Times New Roman" w:hAnsi="Times New Roman"/>
          <w:color w:val="000000"/>
          <w:sz w:val="24"/>
          <w:szCs w:val="24"/>
        </w:rPr>
        <w:t>клетчатки в экструдате зерна</w:t>
      </w:r>
    </w:p>
    <w:p w14:paraId="6E5D9DD1" w14:textId="77777777" w:rsidR="003F7946" w:rsidRDefault="003F7946" w:rsidP="003F7946">
      <w:pPr>
        <w:spacing w:after="0" w:line="240" w:lineRule="auto"/>
        <w:jc w:val="center"/>
        <w:rPr>
          <w:rFonts w:ascii="Times New Roman" w:hAnsi="Times New Roman"/>
          <w:sz w:val="28"/>
          <w:szCs w:val="28"/>
        </w:rPr>
      </w:pPr>
      <w:r w:rsidRPr="00E46FA5">
        <w:rPr>
          <w:noProof/>
          <w:szCs w:val="28"/>
          <w:lang w:eastAsia="ru-RU"/>
        </w:rPr>
        <w:drawing>
          <wp:inline distT="0" distB="0" distL="0" distR="0" wp14:anchorId="4391CD44" wp14:editId="4B7C8BDC">
            <wp:extent cx="4600575" cy="2771775"/>
            <wp:effectExtent l="19050" t="0" r="9525" b="0"/>
            <wp:docPr id="16922601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srcRect/>
                    <a:stretch>
                      <a:fillRect/>
                    </a:stretch>
                  </pic:blipFill>
                  <pic:spPr bwMode="auto">
                    <a:xfrm>
                      <a:off x="0" y="0"/>
                      <a:ext cx="4600575" cy="2771775"/>
                    </a:xfrm>
                    <a:prstGeom prst="rect">
                      <a:avLst/>
                    </a:prstGeom>
                    <a:noFill/>
                    <a:ln w="9525">
                      <a:noFill/>
                      <a:miter lim="800000"/>
                      <a:headEnd/>
                      <a:tailEnd/>
                    </a:ln>
                  </pic:spPr>
                </pic:pic>
              </a:graphicData>
            </a:graphic>
          </wp:inline>
        </w:drawing>
      </w:r>
    </w:p>
    <w:p w14:paraId="187C530A" w14:textId="77777777" w:rsidR="003F7946" w:rsidRDefault="003F7946" w:rsidP="003F7946">
      <w:pPr>
        <w:spacing w:after="0" w:line="240" w:lineRule="auto"/>
        <w:jc w:val="center"/>
        <w:rPr>
          <w:rFonts w:ascii="Times New Roman" w:hAnsi="Times New Roman"/>
          <w:color w:val="000000"/>
          <w:sz w:val="28"/>
          <w:szCs w:val="28"/>
        </w:rPr>
      </w:pPr>
      <w:r>
        <w:rPr>
          <w:rFonts w:ascii="Times New Roman" w:hAnsi="Times New Roman"/>
          <w:color w:val="000000"/>
          <w:sz w:val="24"/>
          <w:szCs w:val="24"/>
        </w:rPr>
        <w:t>д</w:t>
      </w:r>
      <w:r w:rsidRPr="008A08F4">
        <w:rPr>
          <w:rFonts w:ascii="Times New Roman" w:hAnsi="Times New Roman"/>
          <w:color w:val="000000"/>
          <w:sz w:val="24"/>
          <w:szCs w:val="24"/>
        </w:rPr>
        <w:t xml:space="preserve">) </w:t>
      </w:r>
      <w:r>
        <w:rPr>
          <w:rFonts w:ascii="Times New Roman" w:hAnsi="Times New Roman"/>
          <w:color w:val="000000"/>
          <w:sz w:val="24"/>
          <w:szCs w:val="24"/>
        </w:rPr>
        <w:t>минеральный элемент кальций в экструдате зерна</w:t>
      </w:r>
    </w:p>
    <w:p w14:paraId="748A60B3" w14:textId="77777777" w:rsidR="003F7946" w:rsidRDefault="003F7946" w:rsidP="003F7946">
      <w:pPr>
        <w:spacing w:after="0" w:line="240" w:lineRule="auto"/>
        <w:jc w:val="center"/>
        <w:rPr>
          <w:rFonts w:ascii="Times New Roman" w:hAnsi="Times New Roman"/>
          <w:sz w:val="28"/>
          <w:szCs w:val="28"/>
        </w:rPr>
      </w:pPr>
    </w:p>
    <w:p w14:paraId="7BACAA76" w14:textId="77777777" w:rsidR="003F7946" w:rsidRDefault="003F7946" w:rsidP="003F7946">
      <w:pPr>
        <w:spacing w:after="0" w:line="240" w:lineRule="auto"/>
        <w:jc w:val="center"/>
        <w:rPr>
          <w:rFonts w:ascii="Times New Roman" w:hAnsi="Times New Roman"/>
          <w:sz w:val="28"/>
          <w:szCs w:val="28"/>
        </w:rPr>
      </w:pPr>
      <w:r w:rsidRPr="00E46FA5">
        <w:rPr>
          <w:noProof/>
          <w:szCs w:val="28"/>
          <w:lang w:eastAsia="ru-RU"/>
        </w:rPr>
        <w:lastRenderedPageBreak/>
        <w:drawing>
          <wp:inline distT="0" distB="0" distL="0" distR="0" wp14:anchorId="040E4ED1" wp14:editId="33F25DE0">
            <wp:extent cx="4600575" cy="2771775"/>
            <wp:effectExtent l="19050" t="0" r="9525" b="0"/>
            <wp:docPr id="16922601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a:srcRect/>
                    <a:stretch>
                      <a:fillRect/>
                    </a:stretch>
                  </pic:blipFill>
                  <pic:spPr bwMode="auto">
                    <a:xfrm>
                      <a:off x="0" y="0"/>
                      <a:ext cx="4600575" cy="2771775"/>
                    </a:xfrm>
                    <a:prstGeom prst="rect">
                      <a:avLst/>
                    </a:prstGeom>
                    <a:noFill/>
                    <a:ln w="9525">
                      <a:noFill/>
                      <a:miter lim="800000"/>
                      <a:headEnd/>
                      <a:tailEnd/>
                    </a:ln>
                  </pic:spPr>
                </pic:pic>
              </a:graphicData>
            </a:graphic>
          </wp:inline>
        </w:drawing>
      </w:r>
    </w:p>
    <w:p w14:paraId="2A145F63" w14:textId="77777777" w:rsidR="003F7946" w:rsidRDefault="003F7946" w:rsidP="003F7946">
      <w:pPr>
        <w:spacing w:after="0" w:line="240" w:lineRule="auto"/>
        <w:jc w:val="center"/>
        <w:rPr>
          <w:rFonts w:ascii="Times New Roman" w:hAnsi="Times New Roman"/>
          <w:color w:val="000000"/>
          <w:sz w:val="28"/>
          <w:szCs w:val="28"/>
        </w:rPr>
      </w:pPr>
      <w:r>
        <w:rPr>
          <w:rFonts w:ascii="Times New Roman" w:hAnsi="Times New Roman"/>
          <w:color w:val="000000"/>
          <w:sz w:val="24"/>
          <w:szCs w:val="24"/>
        </w:rPr>
        <w:t>е</w:t>
      </w:r>
      <w:r w:rsidRPr="008A08F4">
        <w:rPr>
          <w:rFonts w:ascii="Times New Roman" w:hAnsi="Times New Roman"/>
          <w:color w:val="000000"/>
          <w:sz w:val="24"/>
          <w:szCs w:val="24"/>
        </w:rPr>
        <w:t xml:space="preserve">) </w:t>
      </w:r>
      <w:r>
        <w:rPr>
          <w:rFonts w:ascii="Times New Roman" w:hAnsi="Times New Roman"/>
          <w:color w:val="000000"/>
          <w:sz w:val="24"/>
          <w:szCs w:val="24"/>
        </w:rPr>
        <w:t>минеральный элемент калий в экструдате зерна</w:t>
      </w:r>
    </w:p>
    <w:p w14:paraId="6A9C2FCE" w14:textId="77777777" w:rsidR="003F7946" w:rsidRDefault="003F7946" w:rsidP="003F7946">
      <w:pPr>
        <w:spacing w:after="0" w:line="240" w:lineRule="auto"/>
        <w:jc w:val="center"/>
        <w:rPr>
          <w:rFonts w:ascii="Times New Roman" w:hAnsi="Times New Roman"/>
          <w:sz w:val="28"/>
          <w:szCs w:val="28"/>
        </w:rPr>
      </w:pPr>
      <w:r w:rsidRPr="00E46FA5">
        <w:rPr>
          <w:noProof/>
          <w:szCs w:val="28"/>
          <w:lang w:eastAsia="ru-RU"/>
        </w:rPr>
        <w:drawing>
          <wp:inline distT="0" distB="0" distL="0" distR="0" wp14:anchorId="74082BD2" wp14:editId="78860222">
            <wp:extent cx="4572000" cy="2733675"/>
            <wp:effectExtent l="19050" t="0" r="0" b="0"/>
            <wp:docPr id="16922601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6"/>
                    <a:srcRect/>
                    <a:stretch>
                      <a:fillRect/>
                    </a:stretch>
                  </pic:blipFill>
                  <pic:spPr bwMode="auto">
                    <a:xfrm>
                      <a:off x="0" y="0"/>
                      <a:ext cx="4572000" cy="2733675"/>
                    </a:xfrm>
                    <a:prstGeom prst="rect">
                      <a:avLst/>
                    </a:prstGeom>
                    <a:noFill/>
                    <a:ln w="9525">
                      <a:noFill/>
                      <a:miter lim="800000"/>
                      <a:headEnd/>
                      <a:tailEnd/>
                    </a:ln>
                  </pic:spPr>
                </pic:pic>
              </a:graphicData>
            </a:graphic>
          </wp:inline>
        </w:drawing>
      </w:r>
    </w:p>
    <w:p w14:paraId="04E2DFAF" w14:textId="77777777" w:rsidR="003F7946" w:rsidRDefault="003F7946" w:rsidP="003F7946">
      <w:pPr>
        <w:spacing w:after="0" w:line="240" w:lineRule="auto"/>
        <w:jc w:val="center"/>
        <w:rPr>
          <w:rFonts w:ascii="Times New Roman" w:hAnsi="Times New Roman"/>
          <w:color w:val="000000"/>
          <w:sz w:val="28"/>
          <w:szCs w:val="28"/>
        </w:rPr>
      </w:pPr>
      <w:r>
        <w:rPr>
          <w:rFonts w:ascii="Times New Roman" w:hAnsi="Times New Roman"/>
          <w:color w:val="000000"/>
          <w:sz w:val="24"/>
          <w:szCs w:val="24"/>
        </w:rPr>
        <w:t>ж</w:t>
      </w:r>
      <w:r w:rsidRPr="008A08F4">
        <w:rPr>
          <w:rFonts w:ascii="Times New Roman" w:hAnsi="Times New Roman"/>
          <w:color w:val="000000"/>
          <w:sz w:val="24"/>
          <w:szCs w:val="24"/>
        </w:rPr>
        <w:t xml:space="preserve">) </w:t>
      </w:r>
      <w:r>
        <w:rPr>
          <w:rFonts w:ascii="Times New Roman" w:hAnsi="Times New Roman"/>
          <w:color w:val="000000"/>
          <w:sz w:val="24"/>
          <w:szCs w:val="24"/>
        </w:rPr>
        <w:t>минеральный элемент фосфор в экструдате зерна</w:t>
      </w:r>
    </w:p>
    <w:p w14:paraId="0EABFAFE" w14:textId="77777777" w:rsidR="003F7946" w:rsidRDefault="003F7946" w:rsidP="003F7946">
      <w:pPr>
        <w:spacing w:after="0" w:line="240" w:lineRule="auto"/>
        <w:jc w:val="center"/>
        <w:rPr>
          <w:rFonts w:ascii="Times New Roman" w:hAnsi="Times New Roman"/>
          <w:sz w:val="28"/>
          <w:szCs w:val="28"/>
        </w:rPr>
      </w:pPr>
      <w:r w:rsidRPr="00DD122D">
        <w:rPr>
          <w:noProof/>
          <w:szCs w:val="28"/>
          <w:lang w:eastAsia="ru-RU"/>
        </w:rPr>
        <w:drawing>
          <wp:inline distT="0" distB="0" distL="0" distR="0" wp14:anchorId="480CD374" wp14:editId="2F18E1C8">
            <wp:extent cx="4562475" cy="2790825"/>
            <wp:effectExtent l="19050" t="0" r="9525" b="0"/>
            <wp:docPr id="16922601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a:srcRect/>
                    <a:stretch>
                      <a:fillRect/>
                    </a:stretch>
                  </pic:blipFill>
                  <pic:spPr bwMode="auto">
                    <a:xfrm>
                      <a:off x="0" y="0"/>
                      <a:ext cx="4562475" cy="2790825"/>
                    </a:xfrm>
                    <a:prstGeom prst="rect">
                      <a:avLst/>
                    </a:prstGeom>
                    <a:noFill/>
                    <a:ln w="9525">
                      <a:noFill/>
                      <a:miter lim="800000"/>
                      <a:headEnd/>
                      <a:tailEnd/>
                    </a:ln>
                  </pic:spPr>
                </pic:pic>
              </a:graphicData>
            </a:graphic>
          </wp:inline>
        </w:drawing>
      </w:r>
    </w:p>
    <w:p w14:paraId="76C8A183" w14:textId="77777777" w:rsidR="003F7946" w:rsidRDefault="003F7946" w:rsidP="003F7946">
      <w:pPr>
        <w:spacing w:after="0" w:line="240" w:lineRule="auto"/>
        <w:jc w:val="center"/>
        <w:rPr>
          <w:rFonts w:ascii="Times New Roman" w:hAnsi="Times New Roman"/>
          <w:color w:val="000000"/>
          <w:sz w:val="28"/>
          <w:szCs w:val="28"/>
        </w:rPr>
      </w:pPr>
      <w:r>
        <w:rPr>
          <w:rFonts w:ascii="Times New Roman" w:hAnsi="Times New Roman"/>
          <w:color w:val="000000"/>
          <w:sz w:val="24"/>
          <w:szCs w:val="24"/>
        </w:rPr>
        <w:t>и</w:t>
      </w:r>
      <w:r w:rsidRPr="008A08F4">
        <w:rPr>
          <w:rFonts w:ascii="Times New Roman" w:hAnsi="Times New Roman"/>
          <w:color w:val="000000"/>
          <w:sz w:val="24"/>
          <w:szCs w:val="24"/>
        </w:rPr>
        <w:t xml:space="preserve">) </w:t>
      </w:r>
      <w:r>
        <w:rPr>
          <w:rFonts w:ascii="Times New Roman" w:hAnsi="Times New Roman"/>
          <w:color w:val="000000"/>
          <w:sz w:val="24"/>
          <w:szCs w:val="24"/>
        </w:rPr>
        <w:t>минеральный элемент натрий в экструдате зерна</w:t>
      </w:r>
    </w:p>
    <w:p w14:paraId="09E9041F" w14:textId="77777777" w:rsidR="003F7946" w:rsidRDefault="003F7946" w:rsidP="003F7946">
      <w:pPr>
        <w:spacing w:after="0" w:line="240" w:lineRule="auto"/>
        <w:jc w:val="center"/>
        <w:rPr>
          <w:rFonts w:ascii="Times New Roman" w:hAnsi="Times New Roman" w:cs="Times New Roman"/>
          <w:b/>
          <w:sz w:val="28"/>
          <w:szCs w:val="28"/>
        </w:rPr>
      </w:pPr>
    </w:p>
    <w:p w14:paraId="4B4FD188" w14:textId="77777777" w:rsidR="003F7946" w:rsidRDefault="003F7946" w:rsidP="003F794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Математическая модель оптимизации экструдирования зерна тритикале сорта Кожа</w:t>
      </w:r>
    </w:p>
    <w:p w14:paraId="5026380E" w14:textId="77777777" w:rsidR="003F7946" w:rsidRPr="00782357" w:rsidRDefault="003F7946" w:rsidP="003F7946">
      <w:pPr>
        <w:pStyle w:val="af"/>
        <w:rPr>
          <w:rFonts w:ascii="Times New Roman" w:hAnsi="Times New Roman" w:cs="Times New Roman"/>
        </w:rPr>
      </w:pPr>
    </w:p>
    <w:p w14:paraId="65414F45" w14:textId="77777777" w:rsidR="003F7946" w:rsidRPr="00CC5F29" w:rsidRDefault="003F7946" w:rsidP="003F7946">
      <w:pPr>
        <w:pStyle w:val="af"/>
        <w:rPr>
          <w:rFonts w:ascii="Courier New" w:hAnsi="Courier New" w:cs="Courier New"/>
        </w:rPr>
      </w:pPr>
      <w:r w:rsidRPr="00CC5F29">
        <w:rPr>
          <w:rFonts w:ascii="Courier New" w:hAnsi="Courier New" w:cs="Courier New"/>
        </w:rPr>
        <w:t>РАСЧЕТ КОЭФФИЦИЕНТОВ РЕГРЕССИИ МЕТОДОМ НАИМЕНЬШИХ КВАДРАТОВ</w:t>
      </w:r>
    </w:p>
    <w:p w14:paraId="158AF046" w14:textId="77777777" w:rsidR="003F7946" w:rsidRPr="00CC5F29" w:rsidRDefault="003F7946" w:rsidP="003F7946">
      <w:pPr>
        <w:pStyle w:val="af"/>
        <w:rPr>
          <w:rFonts w:ascii="Courier New" w:hAnsi="Courier New" w:cs="Courier New"/>
        </w:rPr>
      </w:pPr>
      <w:r w:rsidRPr="00CC5F29">
        <w:rPr>
          <w:rFonts w:ascii="Courier New" w:hAnsi="Courier New" w:cs="Courier New"/>
        </w:rPr>
        <w:t xml:space="preserve">по линейному плану </w:t>
      </w:r>
    </w:p>
    <w:p w14:paraId="0E30579E" w14:textId="77777777" w:rsidR="003F7946" w:rsidRPr="00CC5F29" w:rsidRDefault="003F7946" w:rsidP="003F7946">
      <w:pPr>
        <w:pStyle w:val="af"/>
        <w:rPr>
          <w:rFonts w:ascii="Courier New" w:hAnsi="Courier New" w:cs="Courier New"/>
        </w:rPr>
      </w:pPr>
      <w:r w:rsidRPr="00CC5F29">
        <w:rPr>
          <w:rFonts w:ascii="Courier New" w:hAnsi="Courier New" w:cs="Courier New"/>
        </w:rPr>
        <w:t xml:space="preserve">с учетом межфакторных взаимодействий </w:t>
      </w:r>
    </w:p>
    <w:p w14:paraId="6F9E05FD" w14:textId="77777777" w:rsidR="003F7946" w:rsidRPr="00CC5F29" w:rsidRDefault="003F7946" w:rsidP="003F7946">
      <w:pPr>
        <w:pStyle w:val="af"/>
        <w:rPr>
          <w:rFonts w:ascii="Courier New" w:hAnsi="Courier New" w:cs="Courier New"/>
        </w:rPr>
      </w:pPr>
    </w:p>
    <w:p w14:paraId="1C58A097" w14:textId="77777777" w:rsidR="003F7946" w:rsidRPr="00CC5F29" w:rsidRDefault="003F7946" w:rsidP="003F7946">
      <w:pPr>
        <w:pStyle w:val="af"/>
        <w:rPr>
          <w:rFonts w:ascii="Courier New" w:hAnsi="Courier New" w:cs="Courier New"/>
        </w:rPr>
      </w:pPr>
      <w:r w:rsidRPr="00CC5F29">
        <w:rPr>
          <w:rFonts w:ascii="Courier New" w:hAnsi="Courier New" w:cs="Courier New"/>
        </w:rPr>
        <w:t>Количество опытов N=  4,  коэффициентов KK= 4,  факторов KF= 2</w:t>
      </w:r>
    </w:p>
    <w:p w14:paraId="0F158711" w14:textId="77777777" w:rsidR="003F7946" w:rsidRPr="00CC5F29" w:rsidRDefault="003F7946" w:rsidP="003F7946">
      <w:pPr>
        <w:pStyle w:val="af"/>
        <w:rPr>
          <w:rFonts w:ascii="Courier New" w:hAnsi="Courier New" w:cs="Courier New"/>
        </w:rPr>
      </w:pPr>
      <w:r w:rsidRPr="00CC5F29">
        <w:rPr>
          <w:rFonts w:ascii="Courier New" w:hAnsi="Courier New" w:cs="Courier New"/>
        </w:rPr>
        <w:t>X1-сод. пророщ. тритикале;  Х2-темпер. экстр., оС</w:t>
      </w:r>
    </w:p>
    <w:p w14:paraId="47EB5238" w14:textId="77777777" w:rsidR="003F7946" w:rsidRPr="00CC5F29" w:rsidRDefault="003F7946" w:rsidP="003F7946">
      <w:pPr>
        <w:pStyle w:val="af"/>
        <w:rPr>
          <w:rFonts w:ascii="Courier New" w:hAnsi="Courier New" w:cs="Courier New"/>
        </w:rPr>
      </w:pPr>
    </w:p>
    <w:p w14:paraId="29BE0D48" w14:textId="77777777" w:rsidR="003F7946" w:rsidRPr="00CC5F29" w:rsidRDefault="003F7946" w:rsidP="003F7946">
      <w:pPr>
        <w:pStyle w:val="af"/>
        <w:rPr>
          <w:rFonts w:ascii="Courier New" w:hAnsi="Courier New" w:cs="Courier New"/>
        </w:rPr>
      </w:pPr>
      <w:r w:rsidRPr="00CC5F29">
        <w:rPr>
          <w:rFonts w:ascii="Courier New" w:hAnsi="Courier New" w:cs="Courier New"/>
        </w:rPr>
        <w:t>Y1 - Сырой протеин (Кожа)</w:t>
      </w:r>
    </w:p>
    <w:p w14:paraId="7B103BF3" w14:textId="77777777" w:rsidR="003F7946" w:rsidRPr="00CC5F29" w:rsidRDefault="003F7946" w:rsidP="003F7946">
      <w:pPr>
        <w:pStyle w:val="af"/>
        <w:rPr>
          <w:rFonts w:ascii="Courier New" w:hAnsi="Courier New" w:cs="Courier New"/>
        </w:rPr>
      </w:pPr>
      <w:r w:rsidRPr="00CC5F29">
        <w:rPr>
          <w:rFonts w:ascii="Courier New" w:hAnsi="Courier New" w:cs="Courier New"/>
        </w:rPr>
        <w:t>Количество повторностей опытов   m = 1   m0= 0</w:t>
      </w:r>
    </w:p>
    <w:p w14:paraId="38D8CD58" w14:textId="77777777" w:rsidR="003F7946" w:rsidRPr="00CC5F29" w:rsidRDefault="003F7946" w:rsidP="003F7946">
      <w:pPr>
        <w:pStyle w:val="af"/>
        <w:rPr>
          <w:rFonts w:ascii="Courier New" w:hAnsi="Courier New" w:cs="Courier New"/>
        </w:rPr>
      </w:pPr>
    </w:p>
    <w:p w14:paraId="704A6A61" w14:textId="77777777" w:rsidR="003F7946" w:rsidRPr="00CC5F29" w:rsidRDefault="003F7946" w:rsidP="003F7946">
      <w:pPr>
        <w:pStyle w:val="af"/>
        <w:rPr>
          <w:rFonts w:ascii="Courier New" w:hAnsi="Courier New" w:cs="Courier New"/>
        </w:rPr>
      </w:pPr>
      <w:r w:rsidRPr="00CC5F29">
        <w:rPr>
          <w:rFonts w:ascii="Courier New" w:hAnsi="Courier New" w:cs="Courier New"/>
        </w:rPr>
        <w:t>Коэффициенты регрессии (b) и их доверительные ошибки (e):</w:t>
      </w:r>
    </w:p>
    <w:p w14:paraId="71DFFB07" w14:textId="77777777" w:rsidR="003F7946" w:rsidRPr="00CC5F29" w:rsidRDefault="003F7946" w:rsidP="003F7946">
      <w:pPr>
        <w:pStyle w:val="af"/>
        <w:rPr>
          <w:rFonts w:ascii="Courier New" w:hAnsi="Courier New" w:cs="Courier New"/>
        </w:rPr>
      </w:pPr>
      <w:r w:rsidRPr="00CC5F29">
        <w:rPr>
          <w:rFonts w:ascii="Courier New" w:hAnsi="Courier New" w:cs="Courier New"/>
        </w:rPr>
        <w:t>b0 =11.81667  b1 = 0.87400  b2 = 0.02667  b12=-0.00620</w:t>
      </w:r>
    </w:p>
    <w:p w14:paraId="38AE3C0C" w14:textId="77777777" w:rsidR="003F7946" w:rsidRPr="00CC5F29" w:rsidRDefault="003F7946" w:rsidP="003F7946">
      <w:pPr>
        <w:pStyle w:val="af"/>
        <w:rPr>
          <w:rFonts w:ascii="Courier New" w:hAnsi="Courier New" w:cs="Courier New"/>
        </w:rPr>
      </w:pPr>
      <w:r w:rsidRPr="00CC5F29">
        <w:rPr>
          <w:rFonts w:ascii="Courier New" w:hAnsi="Courier New" w:cs="Courier New"/>
        </w:rPr>
        <w:t>e0 = 8.48060  e1 = 0.75853  e2 = 0.06736  e12= 0.00602</w:t>
      </w:r>
    </w:p>
    <w:p w14:paraId="0F425F9F" w14:textId="77777777" w:rsidR="003F7946" w:rsidRPr="00CC5F29" w:rsidRDefault="003F7946" w:rsidP="003F7946">
      <w:pPr>
        <w:pStyle w:val="af"/>
        <w:rPr>
          <w:rFonts w:ascii="Courier New" w:hAnsi="Courier New" w:cs="Courier New"/>
        </w:rPr>
      </w:pPr>
    </w:p>
    <w:p w14:paraId="005B0047" w14:textId="77777777" w:rsidR="003F7946" w:rsidRPr="00CC5F29" w:rsidRDefault="003F7946" w:rsidP="003F7946">
      <w:pPr>
        <w:pStyle w:val="af"/>
        <w:rPr>
          <w:rFonts w:ascii="Courier New" w:hAnsi="Courier New" w:cs="Courier New"/>
        </w:rPr>
      </w:pPr>
      <w:r w:rsidRPr="00CC5F29">
        <w:rPr>
          <w:rFonts w:ascii="Courier New" w:hAnsi="Courier New" w:cs="Courier New"/>
        </w:rPr>
        <w:t>Значимые коэффициенты регрессии:</w:t>
      </w:r>
    </w:p>
    <w:p w14:paraId="3E264908" w14:textId="77777777" w:rsidR="003F7946" w:rsidRPr="00EB7C0A" w:rsidRDefault="003F7946" w:rsidP="003F7946">
      <w:pPr>
        <w:pStyle w:val="af"/>
        <w:rPr>
          <w:rFonts w:ascii="Courier New" w:hAnsi="Courier New" w:cs="Courier New"/>
          <w:lang w:val="en-US"/>
        </w:rPr>
      </w:pPr>
      <w:r w:rsidRPr="00EB7C0A">
        <w:rPr>
          <w:rFonts w:ascii="Courier New" w:hAnsi="Courier New" w:cs="Courier New"/>
          <w:lang w:val="en-US"/>
        </w:rPr>
        <w:t>b0 =15.15000  b1 = 0.60733  b12=-0.00407</w:t>
      </w:r>
    </w:p>
    <w:p w14:paraId="5DCC9C4F" w14:textId="77777777" w:rsidR="003F7946" w:rsidRPr="00EB7C0A" w:rsidRDefault="003F7946" w:rsidP="003F7946">
      <w:pPr>
        <w:pStyle w:val="af"/>
        <w:rPr>
          <w:rFonts w:ascii="Courier New" w:hAnsi="Courier New" w:cs="Courier New"/>
          <w:lang w:val="en-US"/>
        </w:rPr>
      </w:pPr>
      <w:r w:rsidRPr="00EB7C0A">
        <w:rPr>
          <w:rFonts w:ascii="Courier New" w:hAnsi="Courier New" w:cs="Courier New"/>
          <w:lang w:val="en-US"/>
        </w:rPr>
        <w:t>e0 = 1.01042  e1 = 0.34872  e12= 0.00269</w:t>
      </w:r>
    </w:p>
    <w:p w14:paraId="0D957A37" w14:textId="77777777" w:rsidR="003F7946" w:rsidRPr="00EB7C0A" w:rsidRDefault="003F7946" w:rsidP="003F7946">
      <w:pPr>
        <w:pStyle w:val="af"/>
        <w:rPr>
          <w:rFonts w:ascii="Courier New" w:hAnsi="Courier New" w:cs="Courier New"/>
          <w:lang w:val="en-US"/>
        </w:rPr>
      </w:pPr>
    </w:p>
    <w:p w14:paraId="3A7E3898" w14:textId="77777777" w:rsidR="003F7946" w:rsidRPr="00EB7C0A" w:rsidRDefault="003F7946" w:rsidP="003F7946">
      <w:pPr>
        <w:pStyle w:val="af"/>
        <w:rPr>
          <w:rFonts w:ascii="Courier New" w:hAnsi="Courier New" w:cs="Courier New"/>
          <w:lang w:val="en-US"/>
        </w:rPr>
      </w:pPr>
      <w:r w:rsidRPr="00EB7C0A">
        <w:rPr>
          <w:rFonts w:ascii="Courier New" w:hAnsi="Courier New" w:cs="Courier New"/>
          <w:lang w:val="en-US"/>
        </w:rPr>
        <w:t>----------------------------------------------</w:t>
      </w:r>
    </w:p>
    <w:p w14:paraId="174DE3EE" w14:textId="77777777" w:rsidR="003F7946" w:rsidRPr="00EB7C0A" w:rsidRDefault="003F7946" w:rsidP="003F7946">
      <w:pPr>
        <w:pStyle w:val="af"/>
        <w:rPr>
          <w:rFonts w:ascii="Courier New" w:hAnsi="Courier New" w:cs="Courier New"/>
          <w:lang w:val="en-US"/>
        </w:rPr>
      </w:pPr>
      <w:r w:rsidRPr="00EB7C0A">
        <w:rPr>
          <w:rFonts w:ascii="Courier New" w:hAnsi="Courier New" w:cs="Courier New"/>
          <w:lang w:val="en-US"/>
        </w:rPr>
        <w:t xml:space="preserve"> N     X1    X2      Ycp    Yp      styp</w:t>
      </w:r>
    </w:p>
    <w:p w14:paraId="222DEA98" w14:textId="77777777" w:rsidR="003F7946" w:rsidRPr="00CC5F29" w:rsidRDefault="003F7946" w:rsidP="003F7946">
      <w:pPr>
        <w:pStyle w:val="af"/>
        <w:rPr>
          <w:rFonts w:ascii="Courier New" w:hAnsi="Courier New" w:cs="Courier New"/>
        </w:rPr>
      </w:pPr>
      <w:r w:rsidRPr="00CC5F29">
        <w:rPr>
          <w:rFonts w:ascii="Courier New" w:hAnsi="Courier New" w:cs="Courier New"/>
        </w:rPr>
        <w:t>----------------------------------------------</w:t>
      </w:r>
    </w:p>
    <w:p w14:paraId="568D877C" w14:textId="77777777" w:rsidR="003F7946" w:rsidRPr="00CC5F29" w:rsidRDefault="003F7946" w:rsidP="003F7946">
      <w:pPr>
        <w:pStyle w:val="af"/>
        <w:rPr>
          <w:rFonts w:ascii="Courier New" w:hAnsi="Courier New" w:cs="Courier New"/>
        </w:rPr>
      </w:pPr>
      <w:r w:rsidRPr="00CC5F29">
        <w:rPr>
          <w:rFonts w:ascii="Courier New" w:hAnsi="Courier New" w:cs="Courier New"/>
        </w:rPr>
        <w:t xml:space="preserve"> 1   15.0 140.0    15.64  15.72     0.51</w:t>
      </w:r>
    </w:p>
    <w:p w14:paraId="0E9377B7" w14:textId="77777777" w:rsidR="003F7946" w:rsidRPr="00CC5F29" w:rsidRDefault="003F7946" w:rsidP="003F7946">
      <w:pPr>
        <w:pStyle w:val="af"/>
        <w:rPr>
          <w:rFonts w:ascii="Courier New" w:hAnsi="Courier New" w:cs="Courier New"/>
        </w:rPr>
      </w:pPr>
      <w:r w:rsidRPr="00CC5F29">
        <w:rPr>
          <w:rFonts w:ascii="Courier New" w:hAnsi="Courier New" w:cs="Courier New"/>
        </w:rPr>
        <w:t xml:space="preserve"> 2    5.0 140.0    15.58  15.34     1.54</w:t>
      </w:r>
    </w:p>
    <w:p w14:paraId="4A646EE3" w14:textId="77777777" w:rsidR="003F7946" w:rsidRPr="00CC5F29" w:rsidRDefault="003F7946" w:rsidP="003F7946">
      <w:pPr>
        <w:pStyle w:val="af"/>
        <w:rPr>
          <w:rFonts w:ascii="Courier New" w:hAnsi="Courier New" w:cs="Courier New"/>
        </w:rPr>
      </w:pPr>
      <w:r w:rsidRPr="00CC5F29">
        <w:rPr>
          <w:rFonts w:ascii="Courier New" w:hAnsi="Courier New" w:cs="Courier New"/>
        </w:rPr>
        <w:t xml:space="preserve"> 3   15.0 110.0    17.63  17.55     0.45</w:t>
      </w:r>
    </w:p>
    <w:p w14:paraId="09FED847" w14:textId="77777777" w:rsidR="003F7946" w:rsidRPr="00CC5F29" w:rsidRDefault="003F7946" w:rsidP="003F7946">
      <w:pPr>
        <w:pStyle w:val="af"/>
        <w:rPr>
          <w:rFonts w:ascii="Courier New" w:hAnsi="Courier New" w:cs="Courier New"/>
        </w:rPr>
      </w:pPr>
      <w:r w:rsidRPr="00CC5F29">
        <w:rPr>
          <w:rFonts w:ascii="Courier New" w:hAnsi="Courier New" w:cs="Courier New"/>
        </w:rPr>
        <w:t xml:space="preserve"> 4    5.0 110.0    15.71  15.95     1.53</w:t>
      </w:r>
    </w:p>
    <w:p w14:paraId="10BBDF28" w14:textId="77777777" w:rsidR="003F7946" w:rsidRPr="00CC5F29" w:rsidRDefault="003F7946" w:rsidP="003F7946">
      <w:pPr>
        <w:pStyle w:val="af"/>
        <w:rPr>
          <w:rFonts w:ascii="Courier New" w:hAnsi="Courier New" w:cs="Courier New"/>
        </w:rPr>
      </w:pPr>
      <w:r w:rsidRPr="00CC5F29">
        <w:rPr>
          <w:rFonts w:ascii="Courier New" w:hAnsi="Courier New" w:cs="Courier New"/>
        </w:rPr>
        <w:t>----------------------------------------------</w:t>
      </w:r>
    </w:p>
    <w:p w14:paraId="126CC053" w14:textId="77777777" w:rsidR="003F7946" w:rsidRPr="00CC5F29" w:rsidRDefault="003F7946" w:rsidP="003F7946">
      <w:pPr>
        <w:pStyle w:val="af"/>
        <w:rPr>
          <w:rFonts w:ascii="Courier New" w:hAnsi="Courier New" w:cs="Courier New"/>
        </w:rPr>
      </w:pPr>
    </w:p>
    <w:p w14:paraId="711AEBDE" w14:textId="77777777" w:rsidR="003F7946" w:rsidRPr="00CC5F29" w:rsidRDefault="003F7946" w:rsidP="003F7946">
      <w:pPr>
        <w:pStyle w:val="af"/>
        <w:rPr>
          <w:rFonts w:ascii="Courier New" w:hAnsi="Courier New" w:cs="Courier New"/>
        </w:rPr>
      </w:pPr>
      <w:r w:rsidRPr="00CC5F29">
        <w:rPr>
          <w:rFonts w:ascii="Courier New" w:hAnsi="Courier New" w:cs="Courier New"/>
        </w:rPr>
        <w:t>min   5.000 140.000           15.34</w:t>
      </w:r>
    </w:p>
    <w:p w14:paraId="30D79AEF" w14:textId="77777777" w:rsidR="003F7946" w:rsidRPr="00CC5F29" w:rsidRDefault="003F7946" w:rsidP="003F7946">
      <w:pPr>
        <w:pStyle w:val="af"/>
        <w:rPr>
          <w:rFonts w:ascii="Courier New" w:hAnsi="Courier New" w:cs="Courier New"/>
        </w:rPr>
      </w:pPr>
      <w:r w:rsidRPr="00CC5F29">
        <w:rPr>
          <w:rFonts w:ascii="Courier New" w:hAnsi="Courier New" w:cs="Courier New"/>
        </w:rPr>
        <w:t>max  15.000 110.000           17.55</w:t>
      </w:r>
    </w:p>
    <w:p w14:paraId="5A5FA341" w14:textId="77777777" w:rsidR="003F7946" w:rsidRPr="00CC5F29" w:rsidRDefault="003F7946" w:rsidP="003F7946">
      <w:pPr>
        <w:pStyle w:val="af"/>
        <w:rPr>
          <w:rFonts w:ascii="Courier New" w:hAnsi="Courier New" w:cs="Courier New"/>
        </w:rPr>
      </w:pPr>
    </w:p>
    <w:p w14:paraId="2206EC0D" w14:textId="77777777" w:rsidR="003F7946" w:rsidRPr="00CC5F29" w:rsidRDefault="003F7946" w:rsidP="003F7946">
      <w:pPr>
        <w:pStyle w:val="af"/>
        <w:rPr>
          <w:rFonts w:ascii="Courier New" w:hAnsi="Courier New" w:cs="Courier New"/>
        </w:rPr>
      </w:pPr>
      <w:r w:rsidRPr="00CC5F29">
        <w:rPr>
          <w:rFonts w:ascii="Courier New" w:hAnsi="Courier New" w:cs="Courier New"/>
        </w:rPr>
        <w:t>Статистические показатели:</w:t>
      </w:r>
    </w:p>
    <w:p w14:paraId="7E9A76BA" w14:textId="77777777" w:rsidR="003F7946" w:rsidRPr="00CC5F29" w:rsidRDefault="003F7946" w:rsidP="003F7946">
      <w:pPr>
        <w:pStyle w:val="af"/>
        <w:rPr>
          <w:rFonts w:ascii="Courier New" w:hAnsi="Courier New" w:cs="Courier New"/>
        </w:rPr>
      </w:pPr>
      <w:r w:rsidRPr="00CC5F29">
        <w:rPr>
          <w:rFonts w:ascii="Courier New" w:hAnsi="Courier New" w:cs="Courier New"/>
        </w:rPr>
        <w:t>критерий Стьюдента                      tкp=  4.304</w:t>
      </w:r>
    </w:p>
    <w:p w14:paraId="06C9ACC5" w14:textId="77777777" w:rsidR="003F7946" w:rsidRPr="00CC5F29" w:rsidRDefault="003F7946" w:rsidP="003F7946">
      <w:pPr>
        <w:pStyle w:val="af"/>
        <w:rPr>
          <w:rFonts w:ascii="Courier New" w:hAnsi="Courier New" w:cs="Courier New"/>
        </w:rPr>
      </w:pPr>
      <w:r w:rsidRPr="00CC5F29">
        <w:rPr>
          <w:rFonts w:ascii="Courier New" w:hAnsi="Courier New" w:cs="Courier New"/>
        </w:rPr>
        <w:t xml:space="preserve">дисперсия ошибки опыта и неадекватности s2y=  0.044100 s2ag= </w:t>
      </w:r>
      <w:r>
        <w:rPr>
          <w:rFonts w:ascii="Courier New" w:hAnsi="Courier New" w:cs="Courier New"/>
        </w:rPr>
        <w:t xml:space="preserve"> </w:t>
      </w:r>
      <w:r w:rsidRPr="00CC5F29">
        <w:rPr>
          <w:rFonts w:ascii="Courier New" w:hAnsi="Courier New" w:cs="Courier New"/>
        </w:rPr>
        <w:t>0.128000</w:t>
      </w:r>
    </w:p>
    <w:p w14:paraId="01F5A3F6" w14:textId="77777777" w:rsidR="003F7946" w:rsidRPr="00CC5F29" w:rsidRDefault="003F7946" w:rsidP="003F7946">
      <w:pPr>
        <w:pStyle w:val="af"/>
        <w:rPr>
          <w:rFonts w:ascii="Courier New" w:hAnsi="Courier New" w:cs="Courier New"/>
        </w:rPr>
      </w:pPr>
      <w:r w:rsidRPr="00CC5F29">
        <w:rPr>
          <w:rFonts w:ascii="Courier New" w:hAnsi="Courier New" w:cs="Courier New"/>
        </w:rPr>
        <w:t>среднеквадратичное отклонение           sy =  0.210000 sag =  0.357771</w:t>
      </w:r>
    </w:p>
    <w:p w14:paraId="479FD627" w14:textId="77777777" w:rsidR="003F7946" w:rsidRPr="00CC5F29" w:rsidRDefault="003F7946" w:rsidP="003F7946">
      <w:pPr>
        <w:pStyle w:val="af"/>
        <w:rPr>
          <w:rFonts w:ascii="Courier New" w:hAnsi="Courier New" w:cs="Courier New"/>
        </w:rPr>
      </w:pPr>
      <w:r w:rsidRPr="00CC5F29">
        <w:rPr>
          <w:rFonts w:ascii="Courier New" w:hAnsi="Courier New" w:cs="Courier New"/>
        </w:rPr>
        <w:t>число степеней свободы                 Ns2y=  2     Ns2ag=  1</w:t>
      </w:r>
    </w:p>
    <w:p w14:paraId="59E78271" w14:textId="77777777" w:rsidR="003F7946" w:rsidRDefault="003F7946" w:rsidP="003F7946">
      <w:pPr>
        <w:pStyle w:val="af"/>
        <w:rPr>
          <w:rFonts w:ascii="Courier New" w:hAnsi="Courier New" w:cs="Courier New"/>
        </w:rPr>
      </w:pPr>
      <w:r w:rsidRPr="00CC5F29">
        <w:rPr>
          <w:rFonts w:ascii="Courier New" w:hAnsi="Courier New" w:cs="Courier New"/>
        </w:rPr>
        <w:t>критерий Фишера                          Fp=  2.90    Fкp= 18.51</w:t>
      </w:r>
    </w:p>
    <w:p w14:paraId="21840597" w14:textId="77777777" w:rsidR="003F7946" w:rsidRPr="006C4A62" w:rsidRDefault="003F7946" w:rsidP="003F7946">
      <w:pPr>
        <w:rPr>
          <w:rFonts w:ascii="Courier New" w:hAnsi="Courier New" w:cs="Courier New"/>
          <w:sz w:val="21"/>
          <w:szCs w:val="21"/>
        </w:rPr>
      </w:pPr>
      <w:r w:rsidRPr="006C4A62">
        <w:rPr>
          <w:rFonts w:ascii="Courier New" w:hAnsi="Courier New" w:cs="Courier New"/>
        </w:rPr>
        <w:br w:type="page"/>
      </w:r>
    </w:p>
    <w:p w14:paraId="60D731D8" w14:textId="77777777" w:rsidR="003F7946" w:rsidRPr="00205666" w:rsidRDefault="003F7946" w:rsidP="003F7946">
      <w:pPr>
        <w:pStyle w:val="af"/>
        <w:rPr>
          <w:rFonts w:ascii="Courier New" w:hAnsi="Courier New" w:cs="Courier New"/>
        </w:rPr>
      </w:pPr>
    </w:p>
    <w:p w14:paraId="3AA009F4" w14:textId="77777777" w:rsidR="003F7946" w:rsidRPr="00205666" w:rsidRDefault="003F7946" w:rsidP="003F7946">
      <w:pPr>
        <w:pStyle w:val="af"/>
        <w:rPr>
          <w:rFonts w:ascii="Courier New" w:hAnsi="Courier New" w:cs="Courier New"/>
        </w:rPr>
      </w:pPr>
      <w:r w:rsidRPr="00205666">
        <w:rPr>
          <w:rFonts w:ascii="Courier New" w:hAnsi="Courier New" w:cs="Courier New"/>
        </w:rPr>
        <w:t>РАСЧЕТ КОЭФФИЦИЕНТОВ РЕГРЕССИИ МЕТОДОМ НАИМЕНЬШИХ КВАДРАТОВ</w:t>
      </w:r>
    </w:p>
    <w:p w14:paraId="28AAB15B" w14:textId="77777777" w:rsidR="003F7946" w:rsidRPr="00205666" w:rsidRDefault="003F7946" w:rsidP="003F7946">
      <w:pPr>
        <w:pStyle w:val="af"/>
        <w:rPr>
          <w:rFonts w:ascii="Courier New" w:hAnsi="Courier New" w:cs="Courier New"/>
        </w:rPr>
      </w:pPr>
      <w:r w:rsidRPr="00205666">
        <w:rPr>
          <w:rFonts w:ascii="Courier New" w:hAnsi="Courier New" w:cs="Courier New"/>
        </w:rPr>
        <w:t xml:space="preserve">по линейному плану </w:t>
      </w:r>
    </w:p>
    <w:p w14:paraId="3762B020" w14:textId="77777777" w:rsidR="003F7946" w:rsidRPr="00205666" w:rsidRDefault="003F7946" w:rsidP="003F7946">
      <w:pPr>
        <w:pStyle w:val="af"/>
        <w:rPr>
          <w:rFonts w:ascii="Courier New" w:hAnsi="Courier New" w:cs="Courier New"/>
        </w:rPr>
      </w:pPr>
      <w:r w:rsidRPr="00205666">
        <w:rPr>
          <w:rFonts w:ascii="Courier New" w:hAnsi="Courier New" w:cs="Courier New"/>
        </w:rPr>
        <w:t xml:space="preserve">с учетом межфакторных взаимодействий </w:t>
      </w:r>
    </w:p>
    <w:p w14:paraId="600B7AB7" w14:textId="77777777" w:rsidR="003F7946" w:rsidRPr="00205666" w:rsidRDefault="003F7946" w:rsidP="003F7946">
      <w:pPr>
        <w:pStyle w:val="af"/>
        <w:rPr>
          <w:rFonts w:ascii="Courier New" w:hAnsi="Courier New" w:cs="Courier New"/>
        </w:rPr>
      </w:pPr>
    </w:p>
    <w:p w14:paraId="336F9613" w14:textId="77777777" w:rsidR="003F7946" w:rsidRPr="00205666" w:rsidRDefault="003F7946" w:rsidP="003F7946">
      <w:pPr>
        <w:pStyle w:val="af"/>
        <w:rPr>
          <w:rFonts w:ascii="Courier New" w:hAnsi="Courier New" w:cs="Courier New"/>
        </w:rPr>
      </w:pPr>
      <w:r w:rsidRPr="00205666">
        <w:rPr>
          <w:rFonts w:ascii="Courier New" w:hAnsi="Courier New" w:cs="Courier New"/>
        </w:rPr>
        <w:t>Количество опытов N=  4,  коэффициентов KK= 4,  факторов KF= 2</w:t>
      </w:r>
    </w:p>
    <w:p w14:paraId="5ADD1757" w14:textId="77777777" w:rsidR="003F7946" w:rsidRPr="00205666" w:rsidRDefault="003F7946" w:rsidP="003F7946">
      <w:pPr>
        <w:pStyle w:val="af"/>
        <w:rPr>
          <w:rFonts w:ascii="Courier New" w:hAnsi="Courier New" w:cs="Courier New"/>
        </w:rPr>
      </w:pPr>
      <w:r w:rsidRPr="00205666">
        <w:rPr>
          <w:rFonts w:ascii="Courier New" w:hAnsi="Courier New" w:cs="Courier New"/>
        </w:rPr>
        <w:t>X1-сод. пророщ. тритикале;  Х2-темпер. экстр., оС</w:t>
      </w:r>
    </w:p>
    <w:p w14:paraId="6ED54689" w14:textId="77777777" w:rsidR="003F7946" w:rsidRPr="00205666" w:rsidRDefault="003F7946" w:rsidP="003F7946">
      <w:pPr>
        <w:pStyle w:val="af"/>
        <w:rPr>
          <w:rFonts w:ascii="Courier New" w:hAnsi="Courier New" w:cs="Courier New"/>
        </w:rPr>
      </w:pPr>
    </w:p>
    <w:p w14:paraId="06FFDF1F" w14:textId="77777777" w:rsidR="003F7946" w:rsidRPr="00205666" w:rsidRDefault="003F7946" w:rsidP="003F7946">
      <w:pPr>
        <w:pStyle w:val="af"/>
        <w:rPr>
          <w:rFonts w:ascii="Courier New" w:hAnsi="Courier New" w:cs="Courier New"/>
        </w:rPr>
      </w:pPr>
      <w:r w:rsidRPr="00205666">
        <w:rPr>
          <w:rFonts w:ascii="Courier New" w:hAnsi="Courier New" w:cs="Courier New"/>
        </w:rPr>
        <w:t>У2 - перев. протеин</w:t>
      </w:r>
    </w:p>
    <w:p w14:paraId="211F6ABA" w14:textId="77777777" w:rsidR="003F7946" w:rsidRPr="00205666" w:rsidRDefault="003F7946" w:rsidP="003F7946">
      <w:pPr>
        <w:pStyle w:val="af"/>
        <w:rPr>
          <w:rFonts w:ascii="Courier New" w:hAnsi="Courier New" w:cs="Courier New"/>
        </w:rPr>
      </w:pPr>
      <w:r w:rsidRPr="00205666">
        <w:rPr>
          <w:rFonts w:ascii="Courier New" w:hAnsi="Courier New" w:cs="Courier New"/>
        </w:rPr>
        <w:t>Количество повторностей опытов   m = 1   m0= 0</w:t>
      </w:r>
    </w:p>
    <w:p w14:paraId="4D4E1977" w14:textId="77777777" w:rsidR="003F7946" w:rsidRPr="00205666" w:rsidRDefault="003F7946" w:rsidP="003F7946">
      <w:pPr>
        <w:pStyle w:val="af"/>
        <w:rPr>
          <w:rFonts w:ascii="Courier New" w:hAnsi="Courier New" w:cs="Courier New"/>
        </w:rPr>
      </w:pPr>
    </w:p>
    <w:p w14:paraId="4833D767" w14:textId="77777777" w:rsidR="003F7946" w:rsidRPr="00205666" w:rsidRDefault="003F7946" w:rsidP="003F7946">
      <w:pPr>
        <w:pStyle w:val="af"/>
        <w:rPr>
          <w:rFonts w:ascii="Courier New" w:hAnsi="Courier New" w:cs="Courier New"/>
        </w:rPr>
      </w:pPr>
      <w:r w:rsidRPr="00205666">
        <w:rPr>
          <w:rFonts w:ascii="Courier New" w:hAnsi="Courier New" w:cs="Courier New"/>
        </w:rPr>
        <w:t>Коэффициенты регрессии (b) и их доверительные ошибки (e):</w:t>
      </w:r>
    </w:p>
    <w:p w14:paraId="07DB56D9" w14:textId="77777777" w:rsidR="003F7946" w:rsidRPr="00205666" w:rsidRDefault="003F7946" w:rsidP="003F7946">
      <w:pPr>
        <w:pStyle w:val="af"/>
        <w:rPr>
          <w:rFonts w:ascii="Courier New" w:hAnsi="Courier New" w:cs="Courier New"/>
        </w:rPr>
      </w:pPr>
      <w:r w:rsidRPr="00205666">
        <w:rPr>
          <w:rFonts w:ascii="Courier New" w:hAnsi="Courier New" w:cs="Courier New"/>
        </w:rPr>
        <w:t>b0 = 5.42833  b1 = 0.85900  b2 = 0.05033  b12=-0.00660</w:t>
      </w:r>
    </w:p>
    <w:p w14:paraId="049F80CD" w14:textId="77777777" w:rsidR="003F7946" w:rsidRPr="00205666" w:rsidRDefault="003F7946" w:rsidP="003F7946">
      <w:pPr>
        <w:pStyle w:val="af"/>
        <w:rPr>
          <w:rFonts w:ascii="Courier New" w:hAnsi="Courier New" w:cs="Courier New"/>
        </w:rPr>
      </w:pPr>
      <w:r w:rsidRPr="00205666">
        <w:rPr>
          <w:rFonts w:ascii="Courier New" w:hAnsi="Courier New" w:cs="Courier New"/>
        </w:rPr>
        <w:t>e0 = 7.67292  e1 = 0.68629  e2 = 0.06095  e12= 0.00545</w:t>
      </w:r>
    </w:p>
    <w:p w14:paraId="761CF443" w14:textId="77777777" w:rsidR="003F7946" w:rsidRPr="00205666" w:rsidRDefault="003F7946" w:rsidP="003F7946">
      <w:pPr>
        <w:pStyle w:val="af"/>
        <w:rPr>
          <w:rFonts w:ascii="Courier New" w:hAnsi="Courier New" w:cs="Courier New"/>
        </w:rPr>
      </w:pPr>
    </w:p>
    <w:p w14:paraId="4FD3AC98" w14:textId="77777777" w:rsidR="003F7946" w:rsidRPr="00205666" w:rsidRDefault="003F7946" w:rsidP="003F7946">
      <w:pPr>
        <w:pStyle w:val="af"/>
        <w:rPr>
          <w:rFonts w:ascii="Courier New" w:hAnsi="Courier New" w:cs="Courier New"/>
        </w:rPr>
      </w:pPr>
      <w:r w:rsidRPr="00205666">
        <w:rPr>
          <w:rFonts w:ascii="Courier New" w:hAnsi="Courier New" w:cs="Courier New"/>
        </w:rPr>
        <w:t>Значимые коэффициенты регрессии:</w:t>
      </w:r>
    </w:p>
    <w:p w14:paraId="06911F9C" w14:textId="77777777" w:rsidR="003F7946" w:rsidRPr="00BF1D08" w:rsidRDefault="003F7946" w:rsidP="003F7946">
      <w:pPr>
        <w:pStyle w:val="af"/>
        <w:rPr>
          <w:rFonts w:ascii="Courier New" w:hAnsi="Courier New" w:cs="Courier New"/>
          <w:lang w:val="en-US"/>
        </w:rPr>
      </w:pPr>
      <w:r w:rsidRPr="00BF1D08">
        <w:rPr>
          <w:rFonts w:ascii="Courier New" w:hAnsi="Courier New" w:cs="Courier New"/>
          <w:lang w:val="en-US"/>
        </w:rPr>
        <w:t>b0 =11.72000  b1 = 0.35567  b12=-0.00257</w:t>
      </w:r>
    </w:p>
    <w:p w14:paraId="087655BA" w14:textId="77777777" w:rsidR="003F7946" w:rsidRPr="00BF1D08" w:rsidRDefault="003F7946" w:rsidP="003F7946">
      <w:pPr>
        <w:pStyle w:val="af"/>
        <w:rPr>
          <w:rFonts w:ascii="Courier New" w:hAnsi="Courier New" w:cs="Courier New"/>
          <w:lang w:val="en-US"/>
        </w:rPr>
      </w:pPr>
      <w:r w:rsidRPr="00BF1D08">
        <w:rPr>
          <w:rFonts w:ascii="Courier New" w:hAnsi="Courier New" w:cs="Courier New"/>
          <w:lang w:val="en-US"/>
        </w:rPr>
        <w:t>e0 = 0.91419  e1 = 0.31551  e12= 0.00244</w:t>
      </w:r>
    </w:p>
    <w:p w14:paraId="3EC380EF" w14:textId="77777777" w:rsidR="003F7946" w:rsidRPr="00BF1D08" w:rsidRDefault="003F7946" w:rsidP="003F7946">
      <w:pPr>
        <w:pStyle w:val="af"/>
        <w:rPr>
          <w:rFonts w:ascii="Courier New" w:hAnsi="Courier New" w:cs="Courier New"/>
          <w:lang w:val="en-US"/>
        </w:rPr>
      </w:pPr>
    </w:p>
    <w:p w14:paraId="6D362BC9" w14:textId="77777777" w:rsidR="003F7946" w:rsidRPr="00BF1D08" w:rsidRDefault="003F7946" w:rsidP="003F7946">
      <w:pPr>
        <w:pStyle w:val="af"/>
        <w:rPr>
          <w:rFonts w:ascii="Courier New" w:hAnsi="Courier New" w:cs="Courier New"/>
          <w:lang w:val="en-US"/>
        </w:rPr>
      </w:pPr>
      <w:r w:rsidRPr="00BF1D08">
        <w:rPr>
          <w:rFonts w:ascii="Courier New" w:hAnsi="Courier New" w:cs="Courier New"/>
          <w:lang w:val="en-US"/>
        </w:rPr>
        <w:t>----------------------------------------------</w:t>
      </w:r>
    </w:p>
    <w:p w14:paraId="523AAB7D" w14:textId="77777777" w:rsidR="003F7946" w:rsidRPr="00BF1D08" w:rsidRDefault="003F7946" w:rsidP="003F7946">
      <w:pPr>
        <w:pStyle w:val="af"/>
        <w:rPr>
          <w:rFonts w:ascii="Courier New" w:hAnsi="Courier New" w:cs="Courier New"/>
          <w:lang w:val="en-US"/>
        </w:rPr>
      </w:pPr>
      <w:r w:rsidRPr="00BF1D08">
        <w:rPr>
          <w:rFonts w:ascii="Courier New" w:hAnsi="Courier New" w:cs="Courier New"/>
          <w:lang w:val="en-US"/>
        </w:rPr>
        <w:t xml:space="preserve"> N     X1    X2      Ycp    Yp      styp</w:t>
      </w:r>
    </w:p>
    <w:p w14:paraId="2FD1C2C9" w14:textId="77777777" w:rsidR="003F7946" w:rsidRPr="00205666" w:rsidRDefault="003F7946" w:rsidP="003F7946">
      <w:pPr>
        <w:pStyle w:val="af"/>
        <w:rPr>
          <w:rFonts w:ascii="Courier New" w:hAnsi="Courier New" w:cs="Courier New"/>
        </w:rPr>
      </w:pPr>
      <w:r w:rsidRPr="00205666">
        <w:rPr>
          <w:rFonts w:ascii="Courier New" w:hAnsi="Courier New" w:cs="Courier New"/>
        </w:rPr>
        <w:t>----------------------------------------------</w:t>
      </w:r>
    </w:p>
    <w:p w14:paraId="1D2A73D6" w14:textId="77777777" w:rsidR="003F7946" w:rsidRPr="00205666" w:rsidRDefault="003F7946" w:rsidP="003F7946">
      <w:pPr>
        <w:pStyle w:val="af"/>
        <w:rPr>
          <w:rFonts w:ascii="Courier New" w:hAnsi="Courier New" w:cs="Courier New"/>
        </w:rPr>
      </w:pPr>
      <w:r w:rsidRPr="00205666">
        <w:rPr>
          <w:rFonts w:ascii="Courier New" w:hAnsi="Courier New" w:cs="Courier New"/>
        </w:rPr>
        <w:t xml:space="preserve"> 1   15.0 140.0    11.50  11.65     1.31</w:t>
      </w:r>
    </w:p>
    <w:p w14:paraId="00AA91EB" w14:textId="77777777" w:rsidR="003F7946" w:rsidRPr="00205666" w:rsidRDefault="003F7946" w:rsidP="003F7946">
      <w:pPr>
        <w:pStyle w:val="af"/>
        <w:rPr>
          <w:rFonts w:ascii="Courier New" w:hAnsi="Courier New" w:cs="Courier New"/>
        </w:rPr>
      </w:pPr>
      <w:r w:rsidRPr="00205666">
        <w:rPr>
          <w:rFonts w:ascii="Courier New" w:hAnsi="Courier New" w:cs="Courier New"/>
        </w:rPr>
        <w:t xml:space="preserve"> 2    5.0 140.0    12.15  11.70     3.73</w:t>
      </w:r>
    </w:p>
    <w:p w14:paraId="2AAC8830" w14:textId="77777777" w:rsidR="003F7946" w:rsidRPr="00205666" w:rsidRDefault="003F7946" w:rsidP="003F7946">
      <w:pPr>
        <w:pStyle w:val="af"/>
        <w:rPr>
          <w:rFonts w:ascii="Courier New" w:hAnsi="Courier New" w:cs="Courier New"/>
        </w:rPr>
      </w:pPr>
      <w:r w:rsidRPr="00205666">
        <w:rPr>
          <w:rFonts w:ascii="Courier New" w:hAnsi="Courier New" w:cs="Courier New"/>
        </w:rPr>
        <w:t xml:space="preserve"> 3   15.0 110.0    12.96  12.81     1.17</w:t>
      </w:r>
    </w:p>
    <w:p w14:paraId="37F16C89" w14:textId="77777777" w:rsidR="003F7946" w:rsidRPr="00205666" w:rsidRDefault="003F7946" w:rsidP="003F7946">
      <w:pPr>
        <w:pStyle w:val="af"/>
        <w:rPr>
          <w:rFonts w:ascii="Courier New" w:hAnsi="Courier New" w:cs="Courier New"/>
        </w:rPr>
      </w:pPr>
      <w:r w:rsidRPr="00205666">
        <w:rPr>
          <w:rFonts w:ascii="Courier New" w:hAnsi="Courier New" w:cs="Courier New"/>
        </w:rPr>
        <w:t xml:space="preserve"> 4    5.0 110.0    11.63  12.08     3.90</w:t>
      </w:r>
    </w:p>
    <w:p w14:paraId="43DD939B" w14:textId="77777777" w:rsidR="003F7946" w:rsidRPr="00205666" w:rsidRDefault="003F7946" w:rsidP="003F7946">
      <w:pPr>
        <w:pStyle w:val="af"/>
        <w:rPr>
          <w:rFonts w:ascii="Courier New" w:hAnsi="Courier New" w:cs="Courier New"/>
        </w:rPr>
      </w:pPr>
      <w:r w:rsidRPr="00205666">
        <w:rPr>
          <w:rFonts w:ascii="Courier New" w:hAnsi="Courier New" w:cs="Courier New"/>
        </w:rPr>
        <w:t>----------------------------------------------</w:t>
      </w:r>
    </w:p>
    <w:p w14:paraId="26747C93" w14:textId="77777777" w:rsidR="003F7946" w:rsidRPr="00205666" w:rsidRDefault="003F7946" w:rsidP="003F7946">
      <w:pPr>
        <w:pStyle w:val="af"/>
        <w:rPr>
          <w:rFonts w:ascii="Courier New" w:hAnsi="Courier New" w:cs="Courier New"/>
        </w:rPr>
      </w:pPr>
    </w:p>
    <w:p w14:paraId="5DDBD005" w14:textId="77777777" w:rsidR="003F7946" w:rsidRPr="00205666" w:rsidRDefault="003F7946" w:rsidP="003F7946">
      <w:pPr>
        <w:pStyle w:val="af"/>
        <w:rPr>
          <w:rFonts w:ascii="Courier New" w:hAnsi="Courier New" w:cs="Courier New"/>
        </w:rPr>
      </w:pPr>
      <w:r w:rsidRPr="00205666">
        <w:rPr>
          <w:rFonts w:ascii="Courier New" w:hAnsi="Courier New" w:cs="Courier New"/>
        </w:rPr>
        <w:t>min  15.000 140.000           11.65</w:t>
      </w:r>
    </w:p>
    <w:p w14:paraId="54C827A2" w14:textId="77777777" w:rsidR="003F7946" w:rsidRPr="00205666" w:rsidRDefault="003F7946" w:rsidP="003F7946">
      <w:pPr>
        <w:pStyle w:val="af"/>
        <w:rPr>
          <w:rFonts w:ascii="Courier New" w:hAnsi="Courier New" w:cs="Courier New"/>
        </w:rPr>
      </w:pPr>
      <w:r w:rsidRPr="00205666">
        <w:rPr>
          <w:rFonts w:ascii="Courier New" w:hAnsi="Courier New" w:cs="Courier New"/>
        </w:rPr>
        <w:t>max  15.000 110.000           12.81</w:t>
      </w:r>
    </w:p>
    <w:p w14:paraId="1DA54733" w14:textId="77777777" w:rsidR="003F7946" w:rsidRPr="00205666" w:rsidRDefault="003F7946" w:rsidP="003F7946">
      <w:pPr>
        <w:pStyle w:val="af"/>
        <w:rPr>
          <w:rFonts w:ascii="Courier New" w:hAnsi="Courier New" w:cs="Courier New"/>
        </w:rPr>
      </w:pPr>
    </w:p>
    <w:p w14:paraId="68A91EBB" w14:textId="77777777" w:rsidR="003F7946" w:rsidRPr="00205666" w:rsidRDefault="003F7946" w:rsidP="003F7946">
      <w:pPr>
        <w:pStyle w:val="af"/>
        <w:rPr>
          <w:rFonts w:ascii="Courier New" w:hAnsi="Courier New" w:cs="Courier New"/>
        </w:rPr>
      </w:pPr>
      <w:r w:rsidRPr="00205666">
        <w:rPr>
          <w:rFonts w:ascii="Courier New" w:hAnsi="Courier New" w:cs="Courier New"/>
        </w:rPr>
        <w:t>Статистические показатели:</w:t>
      </w:r>
    </w:p>
    <w:p w14:paraId="3B0CD668" w14:textId="77777777" w:rsidR="003F7946" w:rsidRPr="00205666" w:rsidRDefault="003F7946" w:rsidP="003F7946">
      <w:pPr>
        <w:pStyle w:val="af"/>
        <w:rPr>
          <w:rFonts w:ascii="Courier New" w:hAnsi="Courier New" w:cs="Courier New"/>
        </w:rPr>
      </w:pPr>
      <w:r w:rsidRPr="00205666">
        <w:rPr>
          <w:rFonts w:ascii="Courier New" w:hAnsi="Courier New" w:cs="Courier New"/>
        </w:rPr>
        <w:t>критерий Стьюдента                      tкp=  4.304</w:t>
      </w:r>
    </w:p>
    <w:p w14:paraId="768A31E3" w14:textId="77777777" w:rsidR="003F7946" w:rsidRPr="00205666" w:rsidRDefault="003F7946" w:rsidP="003F7946">
      <w:pPr>
        <w:pStyle w:val="af"/>
        <w:rPr>
          <w:rFonts w:ascii="Courier New" w:hAnsi="Courier New" w:cs="Courier New"/>
        </w:rPr>
      </w:pPr>
      <w:r w:rsidRPr="00205666">
        <w:rPr>
          <w:rFonts w:ascii="Courier New" w:hAnsi="Courier New" w:cs="Courier New"/>
        </w:rPr>
        <w:t>дисперсия ошибки опыта и неадекватности s2y=  0.036100 s2ag=  0.456020</w:t>
      </w:r>
    </w:p>
    <w:p w14:paraId="2EA8D710" w14:textId="77777777" w:rsidR="003F7946" w:rsidRPr="00205666" w:rsidRDefault="003F7946" w:rsidP="003F7946">
      <w:pPr>
        <w:pStyle w:val="af"/>
        <w:rPr>
          <w:rFonts w:ascii="Courier New" w:hAnsi="Courier New" w:cs="Courier New"/>
        </w:rPr>
      </w:pPr>
      <w:r w:rsidRPr="00205666">
        <w:rPr>
          <w:rFonts w:ascii="Courier New" w:hAnsi="Courier New" w:cs="Courier New"/>
        </w:rPr>
        <w:t>среднеквадратичное отклонение           sy =  0.190000 sag =  0.675293</w:t>
      </w:r>
    </w:p>
    <w:p w14:paraId="1E4F558F" w14:textId="77777777" w:rsidR="003F7946" w:rsidRPr="00205666" w:rsidRDefault="003F7946" w:rsidP="003F7946">
      <w:pPr>
        <w:pStyle w:val="af"/>
        <w:rPr>
          <w:rFonts w:ascii="Courier New" w:hAnsi="Courier New" w:cs="Courier New"/>
        </w:rPr>
      </w:pPr>
      <w:r w:rsidRPr="00205666">
        <w:rPr>
          <w:rFonts w:ascii="Courier New" w:hAnsi="Courier New" w:cs="Courier New"/>
        </w:rPr>
        <w:t>число степеней свободы                 Ns2y=  2     Ns2ag=  1</w:t>
      </w:r>
    </w:p>
    <w:p w14:paraId="64921322" w14:textId="77777777" w:rsidR="003F7946" w:rsidRPr="006C4A62" w:rsidRDefault="003F7946" w:rsidP="003F7946">
      <w:pPr>
        <w:pStyle w:val="af"/>
        <w:rPr>
          <w:rFonts w:ascii="Courier New" w:hAnsi="Courier New" w:cs="Courier New"/>
        </w:rPr>
      </w:pPr>
      <w:r w:rsidRPr="00205666">
        <w:rPr>
          <w:rFonts w:ascii="Courier New" w:hAnsi="Courier New" w:cs="Courier New"/>
        </w:rPr>
        <w:t>критерий Фишера                          Fp= 12.63    Fкp= 18.51</w:t>
      </w:r>
    </w:p>
    <w:p w14:paraId="52F4E46E" w14:textId="77777777" w:rsidR="003F7946" w:rsidRPr="006C4A62" w:rsidRDefault="003F7946" w:rsidP="003F7946">
      <w:pPr>
        <w:rPr>
          <w:rFonts w:ascii="Courier New" w:hAnsi="Courier New" w:cs="Courier New"/>
          <w:sz w:val="21"/>
          <w:szCs w:val="21"/>
        </w:rPr>
      </w:pPr>
      <w:r w:rsidRPr="006C4A62">
        <w:rPr>
          <w:rFonts w:ascii="Courier New" w:hAnsi="Courier New" w:cs="Courier New"/>
        </w:rPr>
        <w:br w:type="page"/>
      </w:r>
    </w:p>
    <w:p w14:paraId="17EC2B14" w14:textId="77777777" w:rsidR="003F7946" w:rsidRPr="00FA4854" w:rsidRDefault="003F7946" w:rsidP="003F7946">
      <w:pPr>
        <w:pStyle w:val="af"/>
        <w:rPr>
          <w:rFonts w:ascii="Courier New" w:hAnsi="Courier New" w:cs="Courier New"/>
        </w:rPr>
      </w:pPr>
    </w:p>
    <w:p w14:paraId="5A3D4CF2" w14:textId="77777777" w:rsidR="003F7946" w:rsidRPr="00FA4854" w:rsidRDefault="003F7946" w:rsidP="003F7946">
      <w:pPr>
        <w:pStyle w:val="af"/>
        <w:rPr>
          <w:rFonts w:ascii="Courier New" w:hAnsi="Courier New" w:cs="Courier New"/>
        </w:rPr>
      </w:pPr>
      <w:r w:rsidRPr="00FA4854">
        <w:rPr>
          <w:rFonts w:ascii="Courier New" w:hAnsi="Courier New" w:cs="Courier New"/>
        </w:rPr>
        <w:t>РАСЧЕТ КОЭФФИЦИЕНТОВ РЕГРЕССИИ МЕТОДОМ НАИМЕНЬШИХ КВАДРАТОВ</w:t>
      </w:r>
    </w:p>
    <w:p w14:paraId="7CBDBFF8" w14:textId="77777777" w:rsidR="003F7946" w:rsidRPr="00FA4854" w:rsidRDefault="003F7946" w:rsidP="003F7946">
      <w:pPr>
        <w:pStyle w:val="af"/>
        <w:rPr>
          <w:rFonts w:ascii="Courier New" w:hAnsi="Courier New" w:cs="Courier New"/>
        </w:rPr>
      </w:pPr>
      <w:r w:rsidRPr="00FA4854">
        <w:rPr>
          <w:rFonts w:ascii="Courier New" w:hAnsi="Courier New" w:cs="Courier New"/>
        </w:rPr>
        <w:t xml:space="preserve">по линейному плану </w:t>
      </w:r>
    </w:p>
    <w:p w14:paraId="167A880E" w14:textId="77777777" w:rsidR="003F7946" w:rsidRPr="00FA4854" w:rsidRDefault="003F7946" w:rsidP="003F7946">
      <w:pPr>
        <w:pStyle w:val="af"/>
        <w:rPr>
          <w:rFonts w:ascii="Courier New" w:hAnsi="Courier New" w:cs="Courier New"/>
        </w:rPr>
      </w:pPr>
      <w:r w:rsidRPr="00FA4854">
        <w:rPr>
          <w:rFonts w:ascii="Courier New" w:hAnsi="Courier New" w:cs="Courier New"/>
        </w:rPr>
        <w:t xml:space="preserve">с учетом межфакторных взаимодействий </w:t>
      </w:r>
    </w:p>
    <w:p w14:paraId="75C23768" w14:textId="77777777" w:rsidR="003F7946" w:rsidRPr="00FA4854" w:rsidRDefault="003F7946" w:rsidP="003F7946">
      <w:pPr>
        <w:pStyle w:val="af"/>
        <w:rPr>
          <w:rFonts w:ascii="Courier New" w:hAnsi="Courier New" w:cs="Courier New"/>
        </w:rPr>
      </w:pPr>
    </w:p>
    <w:p w14:paraId="36D48512" w14:textId="77777777" w:rsidR="003F7946" w:rsidRPr="00FA4854" w:rsidRDefault="003F7946" w:rsidP="003F7946">
      <w:pPr>
        <w:pStyle w:val="af"/>
        <w:rPr>
          <w:rFonts w:ascii="Courier New" w:hAnsi="Courier New" w:cs="Courier New"/>
        </w:rPr>
      </w:pPr>
      <w:r w:rsidRPr="00FA4854">
        <w:rPr>
          <w:rFonts w:ascii="Courier New" w:hAnsi="Courier New" w:cs="Courier New"/>
        </w:rPr>
        <w:t>Количество опытов N=  4,  коэффициентов KK= 4,  факторов KF= 2</w:t>
      </w:r>
    </w:p>
    <w:p w14:paraId="1201D9C9" w14:textId="77777777" w:rsidR="003F7946" w:rsidRPr="00FA4854" w:rsidRDefault="003F7946" w:rsidP="003F7946">
      <w:pPr>
        <w:pStyle w:val="af"/>
        <w:rPr>
          <w:rFonts w:ascii="Courier New" w:hAnsi="Courier New" w:cs="Courier New"/>
        </w:rPr>
      </w:pPr>
      <w:r w:rsidRPr="00FA4854">
        <w:rPr>
          <w:rFonts w:ascii="Courier New" w:hAnsi="Courier New" w:cs="Courier New"/>
        </w:rPr>
        <w:t>X1-сод. пророщ. тритикале;  Х2-темпер. экстр., оС</w:t>
      </w:r>
    </w:p>
    <w:p w14:paraId="6C0CAA1E" w14:textId="77777777" w:rsidR="003F7946" w:rsidRPr="00FA4854" w:rsidRDefault="003F7946" w:rsidP="003F7946">
      <w:pPr>
        <w:pStyle w:val="af"/>
        <w:rPr>
          <w:rFonts w:ascii="Courier New" w:hAnsi="Courier New" w:cs="Courier New"/>
        </w:rPr>
      </w:pPr>
    </w:p>
    <w:p w14:paraId="3CE72048" w14:textId="77777777" w:rsidR="003F7946" w:rsidRPr="00FA4854" w:rsidRDefault="003F7946" w:rsidP="003F7946">
      <w:pPr>
        <w:pStyle w:val="af"/>
        <w:rPr>
          <w:rFonts w:ascii="Courier New" w:hAnsi="Courier New" w:cs="Courier New"/>
        </w:rPr>
      </w:pPr>
      <w:r w:rsidRPr="00FA4854">
        <w:rPr>
          <w:rFonts w:ascii="Courier New" w:hAnsi="Courier New" w:cs="Courier New"/>
        </w:rPr>
        <w:t>Y3 - сырой жир</w:t>
      </w:r>
    </w:p>
    <w:p w14:paraId="09CE4CD7" w14:textId="77777777" w:rsidR="003F7946" w:rsidRPr="00FA4854" w:rsidRDefault="003F7946" w:rsidP="003F7946">
      <w:pPr>
        <w:pStyle w:val="af"/>
        <w:rPr>
          <w:rFonts w:ascii="Courier New" w:hAnsi="Courier New" w:cs="Courier New"/>
        </w:rPr>
      </w:pPr>
      <w:r w:rsidRPr="00FA4854">
        <w:rPr>
          <w:rFonts w:ascii="Courier New" w:hAnsi="Courier New" w:cs="Courier New"/>
        </w:rPr>
        <w:t>Количество повторностей опытов   m = 1   m0= 0</w:t>
      </w:r>
    </w:p>
    <w:p w14:paraId="4A66900C" w14:textId="77777777" w:rsidR="003F7946" w:rsidRPr="00FA4854" w:rsidRDefault="003F7946" w:rsidP="003F7946">
      <w:pPr>
        <w:pStyle w:val="af"/>
        <w:rPr>
          <w:rFonts w:ascii="Courier New" w:hAnsi="Courier New" w:cs="Courier New"/>
        </w:rPr>
      </w:pPr>
    </w:p>
    <w:p w14:paraId="5BB10230" w14:textId="77777777" w:rsidR="003F7946" w:rsidRPr="00FA4854" w:rsidRDefault="003F7946" w:rsidP="003F7946">
      <w:pPr>
        <w:pStyle w:val="af"/>
        <w:rPr>
          <w:rFonts w:ascii="Courier New" w:hAnsi="Courier New" w:cs="Courier New"/>
        </w:rPr>
      </w:pPr>
      <w:r w:rsidRPr="00FA4854">
        <w:rPr>
          <w:rFonts w:ascii="Courier New" w:hAnsi="Courier New" w:cs="Courier New"/>
        </w:rPr>
        <w:t>Коэффициенты регрессии (b) и их доверительные ошибки (e):</w:t>
      </w:r>
    </w:p>
    <w:p w14:paraId="30ADBF82" w14:textId="77777777" w:rsidR="003F7946" w:rsidRPr="00FA4854" w:rsidRDefault="003F7946" w:rsidP="003F7946">
      <w:pPr>
        <w:pStyle w:val="af"/>
        <w:rPr>
          <w:rFonts w:ascii="Courier New" w:hAnsi="Courier New" w:cs="Courier New"/>
        </w:rPr>
      </w:pPr>
      <w:r w:rsidRPr="00FA4854">
        <w:rPr>
          <w:rFonts w:ascii="Courier New" w:hAnsi="Courier New" w:cs="Courier New"/>
        </w:rPr>
        <w:t>b0 = 0.81333  b1 =-0.07600  b2 = 0.00133  b12= 0.00060</w:t>
      </w:r>
    </w:p>
    <w:p w14:paraId="1498B06D" w14:textId="77777777" w:rsidR="003F7946" w:rsidRPr="00FA4854" w:rsidRDefault="003F7946" w:rsidP="003F7946">
      <w:pPr>
        <w:pStyle w:val="af"/>
        <w:rPr>
          <w:rFonts w:ascii="Courier New" w:hAnsi="Courier New" w:cs="Courier New"/>
        </w:rPr>
      </w:pPr>
      <w:r w:rsidRPr="00FA4854">
        <w:rPr>
          <w:rFonts w:ascii="Courier New" w:hAnsi="Courier New" w:cs="Courier New"/>
        </w:rPr>
        <w:t>e0 = 0.72691  e1 = 0.06502  e2 = 0.00577  e12= 0.00052</w:t>
      </w:r>
    </w:p>
    <w:p w14:paraId="40B5030A" w14:textId="77777777" w:rsidR="003F7946" w:rsidRPr="00FA4854" w:rsidRDefault="003F7946" w:rsidP="003F7946">
      <w:pPr>
        <w:pStyle w:val="af"/>
        <w:rPr>
          <w:rFonts w:ascii="Courier New" w:hAnsi="Courier New" w:cs="Courier New"/>
        </w:rPr>
      </w:pPr>
    </w:p>
    <w:p w14:paraId="7B426E5F" w14:textId="77777777" w:rsidR="003F7946" w:rsidRPr="00FA4854" w:rsidRDefault="003F7946" w:rsidP="003F7946">
      <w:pPr>
        <w:pStyle w:val="af"/>
        <w:rPr>
          <w:rFonts w:ascii="Courier New" w:hAnsi="Courier New" w:cs="Courier New"/>
        </w:rPr>
      </w:pPr>
      <w:r w:rsidRPr="00FA4854">
        <w:rPr>
          <w:rFonts w:ascii="Courier New" w:hAnsi="Courier New" w:cs="Courier New"/>
        </w:rPr>
        <w:t>Значимые коэффициенты регрессии:</w:t>
      </w:r>
    </w:p>
    <w:p w14:paraId="3E912740" w14:textId="77777777" w:rsidR="003F7946" w:rsidRPr="00863F43" w:rsidRDefault="003F7946" w:rsidP="003F7946">
      <w:pPr>
        <w:pStyle w:val="af"/>
        <w:rPr>
          <w:rFonts w:ascii="Courier New" w:hAnsi="Courier New" w:cs="Courier New"/>
          <w:lang w:val="en-US"/>
        </w:rPr>
      </w:pPr>
      <w:r w:rsidRPr="00A74138">
        <w:rPr>
          <w:rFonts w:ascii="Courier New" w:hAnsi="Courier New" w:cs="Courier New"/>
          <w:lang w:val="en-US"/>
        </w:rPr>
        <w:t>b</w:t>
      </w:r>
      <w:r w:rsidRPr="00863F43">
        <w:rPr>
          <w:rFonts w:ascii="Courier New" w:hAnsi="Courier New" w:cs="Courier New"/>
          <w:lang w:val="en-US"/>
        </w:rPr>
        <w:t xml:space="preserve">0 = 0.98000  </w:t>
      </w:r>
      <w:r w:rsidRPr="00A74138">
        <w:rPr>
          <w:rFonts w:ascii="Courier New" w:hAnsi="Courier New" w:cs="Courier New"/>
          <w:lang w:val="en-US"/>
        </w:rPr>
        <w:t>b</w:t>
      </w:r>
      <w:r w:rsidRPr="00863F43">
        <w:rPr>
          <w:rFonts w:ascii="Courier New" w:hAnsi="Courier New" w:cs="Courier New"/>
          <w:lang w:val="en-US"/>
        </w:rPr>
        <w:t xml:space="preserve">1 =-0.08933  </w:t>
      </w:r>
      <w:r w:rsidRPr="00A74138">
        <w:rPr>
          <w:rFonts w:ascii="Courier New" w:hAnsi="Courier New" w:cs="Courier New"/>
          <w:lang w:val="en-US"/>
        </w:rPr>
        <w:t>b</w:t>
      </w:r>
      <w:r w:rsidRPr="00863F43">
        <w:rPr>
          <w:rFonts w:ascii="Courier New" w:hAnsi="Courier New" w:cs="Courier New"/>
          <w:lang w:val="en-US"/>
        </w:rPr>
        <w:t>12= 0.00071</w:t>
      </w:r>
    </w:p>
    <w:p w14:paraId="619B9C16" w14:textId="77777777" w:rsidR="003F7946" w:rsidRPr="00A74138" w:rsidRDefault="003F7946" w:rsidP="003F7946">
      <w:pPr>
        <w:pStyle w:val="af"/>
        <w:rPr>
          <w:rFonts w:ascii="Courier New" w:hAnsi="Courier New" w:cs="Courier New"/>
          <w:lang w:val="en-US"/>
        </w:rPr>
      </w:pPr>
      <w:r w:rsidRPr="00A74138">
        <w:rPr>
          <w:rFonts w:ascii="Courier New" w:hAnsi="Courier New" w:cs="Courier New"/>
          <w:lang w:val="en-US"/>
        </w:rPr>
        <w:t>e0 = 0.08661  e1 = 0.02989  e12= 0.00023</w:t>
      </w:r>
    </w:p>
    <w:p w14:paraId="29BFF007" w14:textId="77777777" w:rsidR="003F7946" w:rsidRPr="00A74138" w:rsidRDefault="003F7946" w:rsidP="003F7946">
      <w:pPr>
        <w:pStyle w:val="af"/>
        <w:rPr>
          <w:rFonts w:ascii="Courier New" w:hAnsi="Courier New" w:cs="Courier New"/>
          <w:lang w:val="en-US"/>
        </w:rPr>
      </w:pPr>
    </w:p>
    <w:p w14:paraId="436815EF" w14:textId="77777777" w:rsidR="003F7946" w:rsidRPr="00A74138" w:rsidRDefault="003F7946" w:rsidP="003F7946">
      <w:pPr>
        <w:pStyle w:val="af"/>
        <w:rPr>
          <w:rFonts w:ascii="Courier New" w:hAnsi="Courier New" w:cs="Courier New"/>
          <w:lang w:val="en-US"/>
        </w:rPr>
      </w:pPr>
      <w:r w:rsidRPr="00A74138">
        <w:rPr>
          <w:rFonts w:ascii="Courier New" w:hAnsi="Courier New" w:cs="Courier New"/>
          <w:lang w:val="en-US"/>
        </w:rPr>
        <w:t>----------------------------------------------</w:t>
      </w:r>
    </w:p>
    <w:p w14:paraId="0B1E400E" w14:textId="77777777" w:rsidR="003F7946" w:rsidRPr="00A74138" w:rsidRDefault="003F7946" w:rsidP="003F7946">
      <w:pPr>
        <w:pStyle w:val="af"/>
        <w:rPr>
          <w:rFonts w:ascii="Courier New" w:hAnsi="Courier New" w:cs="Courier New"/>
          <w:lang w:val="en-US"/>
        </w:rPr>
      </w:pPr>
      <w:r w:rsidRPr="00A74138">
        <w:rPr>
          <w:rFonts w:ascii="Courier New" w:hAnsi="Courier New" w:cs="Courier New"/>
          <w:lang w:val="en-US"/>
        </w:rPr>
        <w:t xml:space="preserve"> N     X1    X2      Ycp    Yp      styp</w:t>
      </w:r>
    </w:p>
    <w:p w14:paraId="228BFE7A" w14:textId="77777777" w:rsidR="003F7946" w:rsidRPr="00FA4854" w:rsidRDefault="003F7946" w:rsidP="003F7946">
      <w:pPr>
        <w:pStyle w:val="af"/>
        <w:rPr>
          <w:rFonts w:ascii="Courier New" w:hAnsi="Courier New" w:cs="Courier New"/>
        </w:rPr>
      </w:pPr>
      <w:r w:rsidRPr="00FA4854">
        <w:rPr>
          <w:rFonts w:ascii="Courier New" w:hAnsi="Courier New" w:cs="Courier New"/>
        </w:rPr>
        <w:t>----------------------------------------------</w:t>
      </w:r>
    </w:p>
    <w:p w14:paraId="6FAE5A4C" w14:textId="77777777" w:rsidR="003F7946" w:rsidRPr="00FA4854" w:rsidRDefault="003F7946" w:rsidP="003F7946">
      <w:pPr>
        <w:pStyle w:val="af"/>
        <w:rPr>
          <w:rFonts w:ascii="Courier New" w:hAnsi="Courier New" w:cs="Courier New"/>
        </w:rPr>
      </w:pPr>
      <w:r w:rsidRPr="00FA4854">
        <w:rPr>
          <w:rFonts w:ascii="Courier New" w:hAnsi="Courier New" w:cs="Courier New"/>
        </w:rPr>
        <w:t xml:space="preserve"> 1   15.0 140.0     1.12   1.12     0.36</w:t>
      </w:r>
    </w:p>
    <w:p w14:paraId="0ECAF67F" w14:textId="77777777" w:rsidR="003F7946" w:rsidRPr="00FA4854" w:rsidRDefault="003F7946" w:rsidP="003F7946">
      <w:pPr>
        <w:pStyle w:val="af"/>
        <w:rPr>
          <w:rFonts w:ascii="Courier New" w:hAnsi="Courier New" w:cs="Courier New"/>
        </w:rPr>
      </w:pPr>
      <w:r w:rsidRPr="00FA4854">
        <w:rPr>
          <w:rFonts w:ascii="Courier New" w:hAnsi="Courier New" w:cs="Courier New"/>
        </w:rPr>
        <w:t xml:space="preserve"> 2    5.0 140.0     1.04   1.03     1.15</w:t>
      </w:r>
    </w:p>
    <w:p w14:paraId="1B5F145F" w14:textId="77777777" w:rsidR="003F7946" w:rsidRPr="00FA4854" w:rsidRDefault="003F7946" w:rsidP="003F7946">
      <w:pPr>
        <w:pStyle w:val="af"/>
        <w:rPr>
          <w:rFonts w:ascii="Courier New" w:hAnsi="Courier New" w:cs="Courier New"/>
        </w:rPr>
      </w:pPr>
      <w:r w:rsidRPr="00FA4854">
        <w:rPr>
          <w:rFonts w:ascii="Courier New" w:hAnsi="Courier New" w:cs="Courier New"/>
        </w:rPr>
        <w:t xml:space="preserve"> 3   15.0 110.0     0.81   0.81     0.49</w:t>
      </w:r>
    </w:p>
    <w:p w14:paraId="299D36C3" w14:textId="77777777" w:rsidR="003F7946" w:rsidRPr="00FA4854" w:rsidRDefault="003F7946" w:rsidP="003F7946">
      <w:pPr>
        <w:pStyle w:val="af"/>
        <w:rPr>
          <w:rFonts w:ascii="Courier New" w:hAnsi="Courier New" w:cs="Courier New"/>
        </w:rPr>
      </w:pPr>
      <w:r w:rsidRPr="00FA4854">
        <w:rPr>
          <w:rFonts w:ascii="Courier New" w:hAnsi="Courier New" w:cs="Courier New"/>
        </w:rPr>
        <w:t xml:space="preserve"> 4    5.0 110.0     0.91   0.92     1.32</w:t>
      </w:r>
    </w:p>
    <w:p w14:paraId="0F4A9DCD" w14:textId="77777777" w:rsidR="003F7946" w:rsidRPr="00FA4854" w:rsidRDefault="003F7946" w:rsidP="003F7946">
      <w:pPr>
        <w:pStyle w:val="af"/>
        <w:rPr>
          <w:rFonts w:ascii="Courier New" w:hAnsi="Courier New" w:cs="Courier New"/>
        </w:rPr>
      </w:pPr>
      <w:r w:rsidRPr="00FA4854">
        <w:rPr>
          <w:rFonts w:ascii="Courier New" w:hAnsi="Courier New" w:cs="Courier New"/>
        </w:rPr>
        <w:t>----------------------------------------------</w:t>
      </w:r>
    </w:p>
    <w:p w14:paraId="3C947579" w14:textId="77777777" w:rsidR="003F7946" w:rsidRPr="00FA4854" w:rsidRDefault="003F7946" w:rsidP="003F7946">
      <w:pPr>
        <w:pStyle w:val="af"/>
        <w:rPr>
          <w:rFonts w:ascii="Courier New" w:hAnsi="Courier New" w:cs="Courier New"/>
        </w:rPr>
      </w:pPr>
    </w:p>
    <w:p w14:paraId="266B7F0C" w14:textId="77777777" w:rsidR="003F7946" w:rsidRPr="00FA4854" w:rsidRDefault="003F7946" w:rsidP="003F7946">
      <w:pPr>
        <w:pStyle w:val="af"/>
        <w:rPr>
          <w:rFonts w:ascii="Courier New" w:hAnsi="Courier New" w:cs="Courier New"/>
        </w:rPr>
      </w:pPr>
      <w:r w:rsidRPr="00FA4854">
        <w:rPr>
          <w:rFonts w:ascii="Courier New" w:hAnsi="Courier New" w:cs="Courier New"/>
        </w:rPr>
        <w:t>min  15.000 110.000            0.81</w:t>
      </w:r>
    </w:p>
    <w:p w14:paraId="04F5ABE8" w14:textId="77777777" w:rsidR="003F7946" w:rsidRPr="00FA4854" w:rsidRDefault="003F7946" w:rsidP="003F7946">
      <w:pPr>
        <w:pStyle w:val="af"/>
        <w:rPr>
          <w:rFonts w:ascii="Courier New" w:hAnsi="Courier New" w:cs="Courier New"/>
        </w:rPr>
      </w:pPr>
      <w:r w:rsidRPr="00FA4854">
        <w:rPr>
          <w:rFonts w:ascii="Courier New" w:hAnsi="Courier New" w:cs="Courier New"/>
        </w:rPr>
        <w:t>max  15.000 140.000            1.12</w:t>
      </w:r>
    </w:p>
    <w:p w14:paraId="5FD08DC4" w14:textId="77777777" w:rsidR="003F7946" w:rsidRPr="00FA4854" w:rsidRDefault="003F7946" w:rsidP="003F7946">
      <w:pPr>
        <w:pStyle w:val="af"/>
        <w:rPr>
          <w:rFonts w:ascii="Courier New" w:hAnsi="Courier New" w:cs="Courier New"/>
        </w:rPr>
      </w:pPr>
    </w:p>
    <w:p w14:paraId="5EDB71AA" w14:textId="77777777" w:rsidR="003F7946" w:rsidRPr="00FA4854" w:rsidRDefault="003F7946" w:rsidP="003F7946">
      <w:pPr>
        <w:pStyle w:val="af"/>
        <w:rPr>
          <w:rFonts w:ascii="Courier New" w:hAnsi="Courier New" w:cs="Courier New"/>
        </w:rPr>
      </w:pPr>
      <w:r w:rsidRPr="00FA4854">
        <w:rPr>
          <w:rFonts w:ascii="Courier New" w:hAnsi="Courier New" w:cs="Courier New"/>
        </w:rPr>
        <w:t>Статистические показатели:</w:t>
      </w:r>
    </w:p>
    <w:p w14:paraId="23A48251" w14:textId="77777777" w:rsidR="003F7946" w:rsidRPr="00FA4854" w:rsidRDefault="003F7946" w:rsidP="003F7946">
      <w:pPr>
        <w:pStyle w:val="af"/>
        <w:rPr>
          <w:rFonts w:ascii="Courier New" w:hAnsi="Courier New" w:cs="Courier New"/>
        </w:rPr>
      </w:pPr>
      <w:r w:rsidRPr="00FA4854">
        <w:rPr>
          <w:rFonts w:ascii="Courier New" w:hAnsi="Courier New" w:cs="Courier New"/>
        </w:rPr>
        <w:t>критерий Стьюдента                      tкp=  4.304</w:t>
      </w:r>
    </w:p>
    <w:p w14:paraId="7928250E" w14:textId="77777777" w:rsidR="003F7946" w:rsidRPr="00FA4854" w:rsidRDefault="003F7946" w:rsidP="003F7946">
      <w:pPr>
        <w:pStyle w:val="af"/>
        <w:rPr>
          <w:rFonts w:ascii="Courier New" w:hAnsi="Courier New" w:cs="Courier New"/>
        </w:rPr>
      </w:pPr>
      <w:r w:rsidRPr="00FA4854">
        <w:rPr>
          <w:rFonts w:ascii="Courier New" w:hAnsi="Courier New" w:cs="Courier New"/>
        </w:rPr>
        <w:t>дисперсия ошибки опыта и неадекватности s2y=  0.000324 s2ag=  0.000320</w:t>
      </w:r>
    </w:p>
    <w:p w14:paraId="14227CCE" w14:textId="77777777" w:rsidR="003F7946" w:rsidRPr="00FA4854" w:rsidRDefault="003F7946" w:rsidP="003F7946">
      <w:pPr>
        <w:pStyle w:val="af"/>
        <w:rPr>
          <w:rFonts w:ascii="Courier New" w:hAnsi="Courier New" w:cs="Courier New"/>
        </w:rPr>
      </w:pPr>
      <w:r w:rsidRPr="00FA4854">
        <w:rPr>
          <w:rFonts w:ascii="Courier New" w:hAnsi="Courier New" w:cs="Courier New"/>
        </w:rPr>
        <w:t>среднеквадратичное отклонение           sy =  0.018000 sag =  0.017889</w:t>
      </w:r>
    </w:p>
    <w:p w14:paraId="0A1AA1E9" w14:textId="77777777" w:rsidR="003F7946" w:rsidRPr="00FA4854" w:rsidRDefault="003F7946" w:rsidP="003F7946">
      <w:pPr>
        <w:pStyle w:val="af"/>
        <w:rPr>
          <w:rFonts w:ascii="Courier New" w:hAnsi="Courier New" w:cs="Courier New"/>
        </w:rPr>
      </w:pPr>
      <w:r w:rsidRPr="00FA4854">
        <w:rPr>
          <w:rFonts w:ascii="Courier New" w:hAnsi="Courier New" w:cs="Courier New"/>
        </w:rPr>
        <w:t>число степеней свободы                 Ns2y=  2     Ns2ag=  1</w:t>
      </w:r>
    </w:p>
    <w:p w14:paraId="3AC22E87" w14:textId="77777777" w:rsidR="003F7946" w:rsidRDefault="003F7946" w:rsidP="003F7946">
      <w:pPr>
        <w:pStyle w:val="af"/>
        <w:rPr>
          <w:rFonts w:ascii="Courier New" w:hAnsi="Courier New" w:cs="Courier New"/>
        </w:rPr>
      </w:pPr>
      <w:r w:rsidRPr="00FA4854">
        <w:rPr>
          <w:rFonts w:ascii="Courier New" w:hAnsi="Courier New" w:cs="Courier New"/>
        </w:rPr>
        <w:t>критерий Фишера                          Fp=  1.01    Fкp=200.00</w:t>
      </w:r>
    </w:p>
    <w:p w14:paraId="467FC470" w14:textId="77777777" w:rsidR="003F7946" w:rsidRPr="006C4A62" w:rsidRDefault="003F7946" w:rsidP="003F7946">
      <w:pPr>
        <w:rPr>
          <w:rFonts w:ascii="Courier New" w:hAnsi="Courier New" w:cs="Courier New"/>
          <w:sz w:val="21"/>
          <w:szCs w:val="21"/>
        </w:rPr>
      </w:pPr>
      <w:r w:rsidRPr="006C4A62">
        <w:rPr>
          <w:rFonts w:ascii="Courier New" w:hAnsi="Courier New" w:cs="Courier New"/>
        </w:rPr>
        <w:br w:type="page"/>
      </w:r>
    </w:p>
    <w:p w14:paraId="2E9FDCE6" w14:textId="77777777" w:rsidR="003F7946" w:rsidRPr="00E64BAB" w:rsidRDefault="003F7946" w:rsidP="003F7946">
      <w:pPr>
        <w:pStyle w:val="af"/>
        <w:rPr>
          <w:rFonts w:ascii="Courier New" w:hAnsi="Courier New" w:cs="Courier New"/>
        </w:rPr>
      </w:pPr>
    </w:p>
    <w:p w14:paraId="45EA1FB9" w14:textId="77777777" w:rsidR="003F7946" w:rsidRPr="00E64BAB" w:rsidRDefault="003F7946" w:rsidP="003F7946">
      <w:pPr>
        <w:pStyle w:val="af"/>
        <w:rPr>
          <w:rFonts w:ascii="Courier New" w:hAnsi="Courier New" w:cs="Courier New"/>
        </w:rPr>
      </w:pPr>
      <w:r w:rsidRPr="00E64BAB">
        <w:rPr>
          <w:rFonts w:ascii="Courier New" w:hAnsi="Courier New" w:cs="Courier New"/>
        </w:rPr>
        <w:t>РАСЧЕТ КОЭФФИЦИЕНТОВ РЕГРЕССИИ МЕТОДОМ НАИМЕНЬШИХ КВАДРАТОВ</w:t>
      </w:r>
    </w:p>
    <w:p w14:paraId="41CFD094" w14:textId="77777777" w:rsidR="003F7946" w:rsidRPr="00E64BAB" w:rsidRDefault="003F7946" w:rsidP="003F7946">
      <w:pPr>
        <w:pStyle w:val="af"/>
        <w:rPr>
          <w:rFonts w:ascii="Courier New" w:hAnsi="Courier New" w:cs="Courier New"/>
        </w:rPr>
      </w:pPr>
      <w:r w:rsidRPr="00E64BAB">
        <w:rPr>
          <w:rFonts w:ascii="Courier New" w:hAnsi="Courier New" w:cs="Courier New"/>
        </w:rPr>
        <w:t xml:space="preserve">по линейному плану </w:t>
      </w:r>
    </w:p>
    <w:p w14:paraId="5C818578" w14:textId="77777777" w:rsidR="003F7946" w:rsidRPr="00E64BAB" w:rsidRDefault="003F7946" w:rsidP="003F7946">
      <w:pPr>
        <w:pStyle w:val="af"/>
        <w:rPr>
          <w:rFonts w:ascii="Courier New" w:hAnsi="Courier New" w:cs="Courier New"/>
        </w:rPr>
      </w:pPr>
      <w:r w:rsidRPr="00E64BAB">
        <w:rPr>
          <w:rFonts w:ascii="Courier New" w:hAnsi="Courier New" w:cs="Courier New"/>
        </w:rPr>
        <w:t xml:space="preserve">с учетом межфакторных взаимодействий </w:t>
      </w:r>
    </w:p>
    <w:p w14:paraId="6FEA4646" w14:textId="77777777" w:rsidR="003F7946" w:rsidRPr="00E64BAB" w:rsidRDefault="003F7946" w:rsidP="003F7946">
      <w:pPr>
        <w:pStyle w:val="af"/>
        <w:rPr>
          <w:rFonts w:ascii="Courier New" w:hAnsi="Courier New" w:cs="Courier New"/>
        </w:rPr>
      </w:pPr>
    </w:p>
    <w:p w14:paraId="0996EB09" w14:textId="77777777" w:rsidR="003F7946" w:rsidRPr="00E64BAB" w:rsidRDefault="003F7946" w:rsidP="003F7946">
      <w:pPr>
        <w:pStyle w:val="af"/>
        <w:rPr>
          <w:rFonts w:ascii="Courier New" w:hAnsi="Courier New" w:cs="Courier New"/>
        </w:rPr>
      </w:pPr>
      <w:r w:rsidRPr="00E64BAB">
        <w:rPr>
          <w:rFonts w:ascii="Courier New" w:hAnsi="Courier New" w:cs="Courier New"/>
        </w:rPr>
        <w:t>Количество опытов N=  4,  коэффициентов KK= 4,  факторов KF= 2</w:t>
      </w:r>
    </w:p>
    <w:p w14:paraId="7DC378A1" w14:textId="77777777" w:rsidR="003F7946" w:rsidRPr="00E64BAB" w:rsidRDefault="003F7946" w:rsidP="003F7946">
      <w:pPr>
        <w:pStyle w:val="af"/>
        <w:rPr>
          <w:rFonts w:ascii="Courier New" w:hAnsi="Courier New" w:cs="Courier New"/>
        </w:rPr>
      </w:pPr>
      <w:r w:rsidRPr="00E64BAB">
        <w:rPr>
          <w:rFonts w:ascii="Courier New" w:hAnsi="Courier New" w:cs="Courier New"/>
        </w:rPr>
        <w:t>X1-сод. пророщ. тритикале;  Х2-темпер. экстр., оС</w:t>
      </w:r>
    </w:p>
    <w:p w14:paraId="4EF7B9D0" w14:textId="77777777" w:rsidR="003F7946" w:rsidRPr="00E64BAB" w:rsidRDefault="003F7946" w:rsidP="003F7946">
      <w:pPr>
        <w:pStyle w:val="af"/>
        <w:rPr>
          <w:rFonts w:ascii="Courier New" w:hAnsi="Courier New" w:cs="Courier New"/>
        </w:rPr>
      </w:pPr>
    </w:p>
    <w:p w14:paraId="10A04E30" w14:textId="77777777" w:rsidR="003F7946" w:rsidRPr="00E64BAB" w:rsidRDefault="003F7946" w:rsidP="003F7946">
      <w:pPr>
        <w:pStyle w:val="af"/>
        <w:rPr>
          <w:rFonts w:ascii="Courier New" w:hAnsi="Courier New" w:cs="Courier New"/>
        </w:rPr>
      </w:pPr>
      <w:r w:rsidRPr="00E64BAB">
        <w:rPr>
          <w:rFonts w:ascii="Courier New" w:hAnsi="Courier New" w:cs="Courier New"/>
        </w:rPr>
        <w:t>У4 - сырая клетчатка,%;</w:t>
      </w:r>
    </w:p>
    <w:p w14:paraId="70E430F2" w14:textId="77777777" w:rsidR="003F7946" w:rsidRPr="00E64BAB" w:rsidRDefault="003F7946" w:rsidP="003F7946">
      <w:pPr>
        <w:pStyle w:val="af"/>
        <w:rPr>
          <w:rFonts w:ascii="Courier New" w:hAnsi="Courier New" w:cs="Courier New"/>
        </w:rPr>
      </w:pPr>
      <w:r w:rsidRPr="00E64BAB">
        <w:rPr>
          <w:rFonts w:ascii="Courier New" w:hAnsi="Courier New" w:cs="Courier New"/>
        </w:rPr>
        <w:t>Количество повторностей опытов   m = 1   m0= 0</w:t>
      </w:r>
    </w:p>
    <w:p w14:paraId="7D36A5E0" w14:textId="77777777" w:rsidR="003F7946" w:rsidRPr="00E64BAB" w:rsidRDefault="003F7946" w:rsidP="003F7946">
      <w:pPr>
        <w:pStyle w:val="af"/>
        <w:rPr>
          <w:rFonts w:ascii="Courier New" w:hAnsi="Courier New" w:cs="Courier New"/>
        </w:rPr>
      </w:pPr>
    </w:p>
    <w:p w14:paraId="34868D38" w14:textId="77777777" w:rsidR="003F7946" w:rsidRPr="00E64BAB" w:rsidRDefault="003F7946" w:rsidP="003F7946">
      <w:pPr>
        <w:pStyle w:val="af"/>
        <w:rPr>
          <w:rFonts w:ascii="Courier New" w:hAnsi="Courier New" w:cs="Courier New"/>
        </w:rPr>
      </w:pPr>
      <w:r w:rsidRPr="00E64BAB">
        <w:rPr>
          <w:rFonts w:ascii="Courier New" w:hAnsi="Courier New" w:cs="Courier New"/>
        </w:rPr>
        <w:t>Коэффициенты регрессии (b) и их доверительные ошибки (e):</w:t>
      </w:r>
    </w:p>
    <w:p w14:paraId="28E46726" w14:textId="77777777" w:rsidR="003F7946" w:rsidRPr="00E64BAB" w:rsidRDefault="003F7946" w:rsidP="003F7946">
      <w:pPr>
        <w:pStyle w:val="af"/>
        <w:rPr>
          <w:rFonts w:ascii="Courier New" w:hAnsi="Courier New" w:cs="Courier New"/>
        </w:rPr>
      </w:pPr>
      <w:r w:rsidRPr="00E64BAB">
        <w:rPr>
          <w:rFonts w:ascii="Courier New" w:hAnsi="Courier New" w:cs="Courier New"/>
        </w:rPr>
        <w:t>b0 = 1.20833  b1 = 2.42167  b2 = 0.06283  b12=-0.01723</w:t>
      </w:r>
    </w:p>
    <w:p w14:paraId="5D55F36C" w14:textId="77777777" w:rsidR="003F7946" w:rsidRPr="00E64BAB" w:rsidRDefault="003F7946" w:rsidP="003F7946">
      <w:pPr>
        <w:pStyle w:val="af"/>
        <w:rPr>
          <w:rFonts w:ascii="Courier New" w:hAnsi="Courier New" w:cs="Courier New"/>
        </w:rPr>
      </w:pPr>
      <w:r w:rsidRPr="00E64BAB">
        <w:rPr>
          <w:rFonts w:ascii="Courier New" w:hAnsi="Courier New" w:cs="Courier New"/>
        </w:rPr>
        <w:t>e0 =20.99957  e1 = 1.87826  e2 = 0.16680  e12= 0.01492</w:t>
      </w:r>
    </w:p>
    <w:p w14:paraId="45684F2D" w14:textId="77777777" w:rsidR="003F7946" w:rsidRPr="00E64BAB" w:rsidRDefault="003F7946" w:rsidP="003F7946">
      <w:pPr>
        <w:pStyle w:val="af"/>
        <w:rPr>
          <w:rFonts w:ascii="Courier New" w:hAnsi="Courier New" w:cs="Courier New"/>
        </w:rPr>
      </w:pPr>
    </w:p>
    <w:p w14:paraId="4DB23C20" w14:textId="77777777" w:rsidR="003F7946" w:rsidRPr="00E64BAB" w:rsidRDefault="003F7946" w:rsidP="003F7946">
      <w:pPr>
        <w:pStyle w:val="af"/>
        <w:rPr>
          <w:rFonts w:ascii="Courier New" w:hAnsi="Courier New" w:cs="Courier New"/>
        </w:rPr>
      </w:pPr>
      <w:r w:rsidRPr="00E64BAB">
        <w:rPr>
          <w:rFonts w:ascii="Courier New" w:hAnsi="Courier New" w:cs="Courier New"/>
        </w:rPr>
        <w:t>Значимые коэффициенты регрессии:</w:t>
      </w:r>
    </w:p>
    <w:p w14:paraId="49B97C1B" w14:textId="77777777" w:rsidR="003F7946" w:rsidRPr="0048495B" w:rsidRDefault="003F7946" w:rsidP="003F7946">
      <w:pPr>
        <w:pStyle w:val="af"/>
        <w:rPr>
          <w:rFonts w:ascii="Courier New" w:hAnsi="Courier New" w:cs="Courier New"/>
          <w:lang w:val="en-US"/>
        </w:rPr>
      </w:pPr>
      <w:r w:rsidRPr="0048495B">
        <w:rPr>
          <w:rFonts w:ascii="Courier New" w:hAnsi="Courier New" w:cs="Courier New"/>
          <w:lang w:val="en-US"/>
        </w:rPr>
        <w:t>b0 = 9.06250  b1 = 1.79333  b12=-0.01221</w:t>
      </w:r>
    </w:p>
    <w:p w14:paraId="6BDAE189" w14:textId="77777777" w:rsidR="003F7946" w:rsidRPr="0048495B" w:rsidRDefault="003F7946" w:rsidP="003F7946">
      <w:pPr>
        <w:pStyle w:val="af"/>
        <w:rPr>
          <w:rFonts w:ascii="Courier New" w:hAnsi="Courier New" w:cs="Courier New"/>
          <w:lang w:val="en-US"/>
        </w:rPr>
      </w:pPr>
      <w:r w:rsidRPr="0048495B">
        <w:rPr>
          <w:rFonts w:ascii="Courier New" w:hAnsi="Courier New" w:cs="Courier New"/>
          <w:lang w:val="en-US"/>
        </w:rPr>
        <w:t>e0 = 2.50200  e1 = 0.86350  e12= 0.00667</w:t>
      </w:r>
    </w:p>
    <w:p w14:paraId="470B3AC8" w14:textId="77777777" w:rsidR="003F7946" w:rsidRPr="0048495B" w:rsidRDefault="003F7946" w:rsidP="003F7946">
      <w:pPr>
        <w:pStyle w:val="af"/>
        <w:rPr>
          <w:rFonts w:ascii="Courier New" w:hAnsi="Courier New" w:cs="Courier New"/>
          <w:lang w:val="en-US"/>
        </w:rPr>
      </w:pPr>
    </w:p>
    <w:p w14:paraId="14DAE7CC" w14:textId="77777777" w:rsidR="003F7946" w:rsidRPr="0048495B" w:rsidRDefault="003F7946" w:rsidP="003F7946">
      <w:pPr>
        <w:pStyle w:val="af"/>
        <w:rPr>
          <w:rFonts w:ascii="Courier New" w:hAnsi="Courier New" w:cs="Courier New"/>
          <w:lang w:val="en-US"/>
        </w:rPr>
      </w:pPr>
      <w:r w:rsidRPr="0048495B">
        <w:rPr>
          <w:rFonts w:ascii="Courier New" w:hAnsi="Courier New" w:cs="Courier New"/>
          <w:lang w:val="en-US"/>
        </w:rPr>
        <w:t>----------------------------------------------</w:t>
      </w:r>
    </w:p>
    <w:p w14:paraId="2CFB281F" w14:textId="77777777" w:rsidR="003F7946" w:rsidRPr="0048495B" w:rsidRDefault="003F7946" w:rsidP="003F7946">
      <w:pPr>
        <w:pStyle w:val="af"/>
        <w:rPr>
          <w:rFonts w:ascii="Courier New" w:hAnsi="Courier New" w:cs="Courier New"/>
          <w:lang w:val="en-US"/>
        </w:rPr>
      </w:pPr>
      <w:r w:rsidRPr="0048495B">
        <w:rPr>
          <w:rFonts w:ascii="Courier New" w:hAnsi="Courier New" w:cs="Courier New"/>
          <w:lang w:val="en-US"/>
        </w:rPr>
        <w:t xml:space="preserve"> N     X1    X2      Ycp    Yp      styp</w:t>
      </w:r>
    </w:p>
    <w:p w14:paraId="3A3EEAC7" w14:textId="77777777" w:rsidR="003F7946" w:rsidRPr="00E64BAB" w:rsidRDefault="003F7946" w:rsidP="003F7946">
      <w:pPr>
        <w:pStyle w:val="af"/>
        <w:rPr>
          <w:rFonts w:ascii="Courier New" w:hAnsi="Courier New" w:cs="Courier New"/>
        </w:rPr>
      </w:pPr>
      <w:r w:rsidRPr="00E64BAB">
        <w:rPr>
          <w:rFonts w:ascii="Courier New" w:hAnsi="Courier New" w:cs="Courier New"/>
        </w:rPr>
        <w:t>----------------------------------------------</w:t>
      </w:r>
    </w:p>
    <w:p w14:paraId="1AC1B301" w14:textId="77777777" w:rsidR="003F7946" w:rsidRPr="00E64BAB" w:rsidRDefault="003F7946" w:rsidP="003F7946">
      <w:pPr>
        <w:pStyle w:val="af"/>
        <w:rPr>
          <w:rFonts w:ascii="Courier New" w:hAnsi="Courier New" w:cs="Courier New"/>
        </w:rPr>
      </w:pPr>
      <w:r w:rsidRPr="00E64BAB">
        <w:rPr>
          <w:rFonts w:ascii="Courier New" w:hAnsi="Courier New" w:cs="Courier New"/>
        </w:rPr>
        <w:t xml:space="preserve"> 1   15.0 140.0    10.14  10.33     1.86</w:t>
      </w:r>
    </w:p>
    <w:p w14:paraId="13FCF79F" w14:textId="77777777" w:rsidR="003F7946" w:rsidRPr="00E64BAB" w:rsidRDefault="003F7946" w:rsidP="003F7946">
      <w:pPr>
        <w:pStyle w:val="af"/>
        <w:rPr>
          <w:rFonts w:ascii="Courier New" w:hAnsi="Courier New" w:cs="Courier New"/>
        </w:rPr>
      </w:pPr>
      <w:r w:rsidRPr="00E64BAB">
        <w:rPr>
          <w:rFonts w:ascii="Courier New" w:hAnsi="Courier New" w:cs="Courier New"/>
        </w:rPr>
        <w:t xml:space="preserve"> 2    5.0 140.0    10.05   9.48     5.63</w:t>
      </w:r>
    </w:p>
    <w:p w14:paraId="6AB44276" w14:textId="77777777" w:rsidR="003F7946" w:rsidRPr="00E64BAB" w:rsidRDefault="003F7946" w:rsidP="003F7946">
      <w:pPr>
        <w:pStyle w:val="af"/>
        <w:rPr>
          <w:rFonts w:ascii="Courier New" w:hAnsi="Courier New" w:cs="Courier New"/>
        </w:rPr>
      </w:pPr>
      <w:r w:rsidRPr="00E64BAB">
        <w:rPr>
          <w:rFonts w:ascii="Courier New" w:hAnsi="Courier New" w:cs="Courier New"/>
        </w:rPr>
        <w:t xml:space="preserve"> 3   15.0 110.0    16.01  15.82     1.18</w:t>
      </w:r>
    </w:p>
    <w:p w14:paraId="20668F72" w14:textId="77777777" w:rsidR="003F7946" w:rsidRPr="00E64BAB" w:rsidRDefault="003F7946" w:rsidP="003F7946">
      <w:pPr>
        <w:pStyle w:val="af"/>
        <w:rPr>
          <w:rFonts w:ascii="Courier New" w:hAnsi="Courier New" w:cs="Courier New"/>
        </w:rPr>
      </w:pPr>
      <w:r w:rsidRPr="00E64BAB">
        <w:rPr>
          <w:rFonts w:ascii="Courier New" w:hAnsi="Courier New" w:cs="Courier New"/>
        </w:rPr>
        <w:t xml:space="preserve"> 4    5.0 110.0    10.75  11.32     5.26</w:t>
      </w:r>
    </w:p>
    <w:p w14:paraId="1999D571" w14:textId="77777777" w:rsidR="003F7946" w:rsidRPr="00E64BAB" w:rsidRDefault="003F7946" w:rsidP="003F7946">
      <w:pPr>
        <w:pStyle w:val="af"/>
        <w:rPr>
          <w:rFonts w:ascii="Courier New" w:hAnsi="Courier New" w:cs="Courier New"/>
        </w:rPr>
      </w:pPr>
      <w:r w:rsidRPr="00E64BAB">
        <w:rPr>
          <w:rFonts w:ascii="Courier New" w:hAnsi="Courier New" w:cs="Courier New"/>
        </w:rPr>
        <w:t>----------------------------------------------</w:t>
      </w:r>
    </w:p>
    <w:p w14:paraId="3D9E1F66" w14:textId="77777777" w:rsidR="003F7946" w:rsidRPr="00E64BAB" w:rsidRDefault="003F7946" w:rsidP="003F7946">
      <w:pPr>
        <w:pStyle w:val="af"/>
        <w:rPr>
          <w:rFonts w:ascii="Courier New" w:hAnsi="Courier New" w:cs="Courier New"/>
        </w:rPr>
      </w:pPr>
    </w:p>
    <w:p w14:paraId="7627739A" w14:textId="77777777" w:rsidR="003F7946" w:rsidRPr="00E64BAB" w:rsidRDefault="003F7946" w:rsidP="003F7946">
      <w:pPr>
        <w:pStyle w:val="af"/>
        <w:rPr>
          <w:rFonts w:ascii="Courier New" w:hAnsi="Courier New" w:cs="Courier New"/>
        </w:rPr>
      </w:pPr>
      <w:r w:rsidRPr="00E64BAB">
        <w:rPr>
          <w:rFonts w:ascii="Courier New" w:hAnsi="Courier New" w:cs="Courier New"/>
        </w:rPr>
        <w:t>min   5.000 140.000            9.48</w:t>
      </w:r>
    </w:p>
    <w:p w14:paraId="628ADC32" w14:textId="77777777" w:rsidR="003F7946" w:rsidRPr="00E64BAB" w:rsidRDefault="003F7946" w:rsidP="003F7946">
      <w:pPr>
        <w:pStyle w:val="af"/>
        <w:rPr>
          <w:rFonts w:ascii="Courier New" w:hAnsi="Courier New" w:cs="Courier New"/>
        </w:rPr>
      </w:pPr>
      <w:r w:rsidRPr="00E64BAB">
        <w:rPr>
          <w:rFonts w:ascii="Courier New" w:hAnsi="Courier New" w:cs="Courier New"/>
        </w:rPr>
        <w:t>max  15.000 110.000           15.82</w:t>
      </w:r>
    </w:p>
    <w:p w14:paraId="042E50BF" w14:textId="77777777" w:rsidR="003F7946" w:rsidRPr="00E64BAB" w:rsidRDefault="003F7946" w:rsidP="003F7946">
      <w:pPr>
        <w:pStyle w:val="af"/>
        <w:rPr>
          <w:rFonts w:ascii="Courier New" w:hAnsi="Courier New" w:cs="Courier New"/>
        </w:rPr>
      </w:pPr>
    </w:p>
    <w:p w14:paraId="7FDC560C" w14:textId="77777777" w:rsidR="003F7946" w:rsidRPr="00E64BAB" w:rsidRDefault="003F7946" w:rsidP="003F7946">
      <w:pPr>
        <w:pStyle w:val="af"/>
        <w:rPr>
          <w:rFonts w:ascii="Courier New" w:hAnsi="Courier New" w:cs="Courier New"/>
        </w:rPr>
      </w:pPr>
      <w:r w:rsidRPr="00E64BAB">
        <w:rPr>
          <w:rFonts w:ascii="Courier New" w:hAnsi="Courier New" w:cs="Courier New"/>
        </w:rPr>
        <w:t>Статистические показатели:</w:t>
      </w:r>
    </w:p>
    <w:p w14:paraId="42DE0012" w14:textId="77777777" w:rsidR="003F7946" w:rsidRPr="00E64BAB" w:rsidRDefault="003F7946" w:rsidP="003F7946">
      <w:pPr>
        <w:pStyle w:val="af"/>
        <w:rPr>
          <w:rFonts w:ascii="Courier New" w:hAnsi="Courier New" w:cs="Courier New"/>
        </w:rPr>
      </w:pPr>
      <w:r w:rsidRPr="00E64BAB">
        <w:rPr>
          <w:rFonts w:ascii="Courier New" w:hAnsi="Courier New" w:cs="Courier New"/>
        </w:rPr>
        <w:t>критерий Стьюдента                      tкp=  4.304</w:t>
      </w:r>
    </w:p>
    <w:p w14:paraId="59B59A2A" w14:textId="77777777" w:rsidR="003F7946" w:rsidRPr="00E64BAB" w:rsidRDefault="003F7946" w:rsidP="003F7946">
      <w:pPr>
        <w:pStyle w:val="af"/>
        <w:rPr>
          <w:rFonts w:ascii="Courier New" w:hAnsi="Courier New" w:cs="Courier New"/>
        </w:rPr>
      </w:pPr>
      <w:r w:rsidRPr="00E64BAB">
        <w:rPr>
          <w:rFonts w:ascii="Courier New" w:hAnsi="Courier New" w:cs="Courier New"/>
        </w:rPr>
        <w:t>дисперсия ошибки опыта и неадекватности s2y=  0.270400 s2ag=  0.710645</w:t>
      </w:r>
    </w:p>
    <w:p w14:paraId="26E81F1E" w14:textId="77777777" w:rsidR="003F7946" w:rsidRPr="00E64BAB" w:rsidRDefault="003F7946" w:rsidP="003F7946">
      <w:pPr>
        <w:pStyle w:val="af"/>
        <w:rPr>
          <w:rFonts w:ascii="Courier New" w:hAnsi="Courier New" w:cs="Courier New"/>
        </w:rPr>
      </w:pPr>
      <w:r w:rsidRPr="00E64BAB">
        <w:rPr>
          <w:rFonts w:ascii="Courier New" w:hAnsi="Courier New" w:cs="Courier New"/>
        </w:rPr>
        <w:t>среднеквадратичное отклонение           sy =  0.520000 sag =  0.842998</w:t>
      </w:r>
    </w:p>
    <w:p w14:paraId="31FE7DEB" w14:textId="77777777" w:rsidR="003F7946" w:rsidRPr="00E64BAB" w:rsidRDefault="003F7946" w:rsidP="003F7946">
      <w:pPr>
        <w:pStyle w:val="af"/>
        <w:rPr>
          <w:rFonts w:ascii="Courier New" w:hAnsi="Courier New" w:cs="Courier New"/>
        </w:rPr>
      </w:pPr>
      <w:r w:rsidRPr="00E64BAB">
        <w:rPr>
          <w:rFonts w:ascii="Courier New" w:hAnsi="Courier New" w:cs="Courier New"/>
        </w:rPr>
        <w:t>число степеней свободы                 Ns2y=  2     Ns2ag=  1</w:t>
      </w:r>
    </w:p>
    <w:p w14:paraId="0B3166CF" w14:textId="77777777" w:rsidR="003F7946" w:rsidRDefault="003F7946" w:rsidP="003F7946">
      <w:pPr>
        <w:pStyle w:val="af"/>
        <w:rPr>
          <w:rFonts w:ascii="Courier New" w:hAnsi="Courier New" w:cs="Courier New"/>
        </w:rPr>
      </w:pPr>
      <w:r w:rsidRPr="00E64BAB">
        <w:rPr>
          <w:rFonts w:ascii="Courier New" w:hAnsi="Courier New" w:cs="Courier New"/>
        </w:rPr>
        <w:t>критерий Фишера                          Fp=  2.63    Fкp= 18.51</w:t>
      </w:r>
    </w:p>
    <w:p w14:paraId="0141BCCA" w14:textId="77777777" w:rsidR="003F7946" w:rsidRPr="006C4A62" w:rsidRDefault="003F7946" w:rsidP="003F7946">
      <w:pPr>
        <w:rPr>
          <w:rFonts w:ascii="Courier New" w:hAnsi="Courier New" w:cs="Courier New"/>
          <w:sz w:val="21"/>
          <w:szCs w:val="21"/>
        </w:rPr>
      </w:pPr>
      <w:r w:rsidRPr="006C4A62">
        <w:rPr>
          <w:rFonts w:ascii="Courier New" w:hAnsi="Courier New" w:cs="Courier New"/>
        </w:rPr>
        <w:br w:type="page"/>
      </w:r>
    </w:p>
    <w:p w14:paraId="51F43D97" w14:textId="77777777" w:rsidR="003F7946" w:rsidRPr="00484B0F" w:rsidRDefault="003F7946" w:rsidP="003F7946">
      <w:pPr>
        <w:pStyle w:val="af"/>
        <w:rPr>
          <w:rFonts w:ascii="Courier New" w:hAnsi="Courier New" w:cs="Courier New"/>
        </w:rPr>
      </w:pPr>
    </w:p>
    <w:p w14:paraId="21EBAA24" w14:textId="77777777" w:rsidR="003F7946" w:rsidRPr="00484B0F" w:rsidRDefault="003F7946" w:rsidP="003F7946">
      <w:pPr>
        <w:pStyle w:val="af"/>
        <w:rPr>
          <w:rFonts w:ascii="Courier New" w:hAnsi="Courier New" w:cs="Courier New"/>
        </w:rPr>
      </w:pPr>
      <w:r w:rsidRPr="00484B0F">
        <w:rPr>
          <w:rFonts w:ascii="Courier New" w:hAnsi="Courier New" w:cs="Courier New"/>
        </w:rPr>
        <w:t>РАСЧЕТ КОЭФФИЦИЕНТОВ РЕГРЕССИИ МЕТОДОМ НАИМЕНЬШИХ КВАДРАТОВ</w:t>
      </w:r>
    </w:p>
    <w:p w14:paraId="68EAF5AD" w14:textId="77777777" w:rsidR="003F7946" w:rsidRPr="00484B0F" w:rsidRDefault="003F7946" w:rsidP="003F7946">
      <w:pPr>
        <w:pStyle w:val="af"/>
        <w:rPr>
          <w:rFonts w:ascii="Courier New" w:hAnsi="Courier New" w:cs="Courier New"/>
        </w:rPr>
      </w:pPr>
      <w:r w:rsidRPr="00484B0F">
        <w:rPr>
          <w:rFonts w:ascii="Courier New" w:hAnsi="Courier New" w:cs="Courier New"/>
        </w:rPr>
        <w:t xml:space="preserve">по линейному плану </w:t>
      </w:r>
    </w:p>
    <w:p w14:paraId="18DFDC72" w14:textId="77777777" w:rsidR="003F7946" w:rsidRPr="00484B0F" w:rsidRDefault="003F7946" w:rsidP="003F7946">
      <w:pPr>
        <w:pStyle w:val="af"/>
        <w:rPr>
          <w:rFonts w:ascii="Courier New" w:hAnsi="Courier New" w:cs="Courier New"/>
        </w:rPr>
      </w:pPr>
      <w:r w:rsidRPr="00484B0F">
        <w:rPr>
          <w:rFonts w:ascii="Courier New" w:hAnsi="Courier New" w:cs="Courier New"/>
        </w:rPr>
        <w:t xml:space="preserve">с учетом межфакторных взаимодействий </w:t>
      </w:r>
    </w:p>
    <w:p w14:paraId="5F18B8C9" w14:textId="77777777" w:rsidR="003F7946" w:rsidRPr="00484B0F" w:rsidRDefault="003F7946" w:rsidP="003F7946">
      <w:pPr>
        <w:pStyle w:val="af"/>
        <w:rPr>
          <w:rFonts w:ascii="Courier New" w:hAnsi="Courier New" w:cs="Courier New"/>
        </w:rPr>
      </w:pPr>
    </w:p>
    <w:p w14:paraId="5275D9C6" w14:textId="77777777" w:rsidR="003F7946" w:rsidRPr="00484B0F" w:rsidRDefault="003F7946" w:rsidP="003F7946">
      <w:pPr>
        <w:pStyle w:val="af"/>
        <w:rPr>
          <w:rFonts w:ascii="Courier New" w:hAnsi="Courier New" w:cs="Courier New"/>
        </w:rPr>
      </w:pPr>
      <w:r w:rsidRPr="00484B0F">
        <w:rPr>
          <w:rFonts w:ascii="Courier New" w:hAnsi="Courier New" w:cs="Courier New"/>
        </w:rPr>
        <w:t>Количество опытов N=  4,  коэффициентов KK= 4,  факторов KF= 2</w:t>
      </w:r>
    </w:p>
    <w:p w14:paraId="0E306A35" w14:textId="77777777" w:rsidR="003F7946" w:rsidRPr="00484B0F" w:rsidRDefault="003F7946" w:rsidP="003F7946">
      <w:pPr>
        <w:pStyle w:val="af"/>
        <w:rPr>
          <w:rFonts w:ascii="Courier New" w:hAnsi="Courier New" w:cs="Courier New"/>
        </w:rPr>
      </w:pPr>
      <w:r w:rsidRPr="00484B0F">
        <w:rPr>
          <w:rFonts w:ascii="Courier New" w:hAnsi="Courier New" w:cs="Courier New"/>
        </w:rPr>
        <w:t>X1-сод. пророщ. тритикале;  Х2-темпер. экстр., оС</w:t>
      </w:r>
    </w:p>
    <w:p w14:paraId="72672E98" w14:textId="77777777" w:rsidR="003F7946" w:rsidRPr="00484B0F" w:rsidRDefault="003F7946" w:rsidP="003F7946">
      <w:pPr>
        <w:pStyle w:val="af"/>
        <w:rPr>
          <w:rFonts w:ascii="Courier New" w:hAnsi="Courier New" w:cs="Courier New"/>
        </w:rPr>
      </w:pPr>
    </w:p>
    <w:p w14:paraId="7B737806" w14:textId="77777777" w:rsidR="003F7946" w:rsidRPr="00484B0F" w:rsidRDefault="003F7946" w:rsidP="003F7946">
      <w:pPr>
        <w:pStyle w:val="af"/>
        <w:rPr>
          <w:rFonts w:ascii="Courier New" w:hAnsi="Courier New" w:cs="Courier New"/>
        </w:rPr>
      </w:pPr>
      <w:r w:rsidRPr="00484B0F">
        <w:rPr>
          <w:rFonts w:ascii="Courier New" w:hAnsi="Courier New" w:cs="Courier New"/>
        </w:rPr>
        <w:t>У5 - кальций, мг/100 г;</w:t>
      </w:r>
    </w:p>
    <w:p w14:paraId="17D0734C" w14:textId="77777777" w:rsidR="003F7946" w:rsidRPr="00484B0F" w:rsidRDefault="003F7946" w:rsidP="003F7946">
      <w:pPr>
        <w:pStyle w:val="af"/>
        <w:rPr>
          <w:rFonts w:ascii="Courier New" w:hAnsi="Courier New" w:cs="Courier New"/>
        </w:rPr>
      </w:pPr>
      <w:r w:rsidRPr="00484B0F">
        <w:rPr>
          <w:rFonts w:ascii="Courier New" w:hAnsi="Courier New" w:cs="Courier New"/>
        </w:rPr>
        <w:t>Количество повторностей опытов   m = 1   m0= 0</w:t>
      </w:r>
    </w:p>
    <w:p w14:paraId="32E3DA7D" w14:textId="77777777" w:rsidR="003F7946" w:rsidRPr="00484B0F" w:rsidRDefault="003F7946" w:rsidP="003F7946">
      <w:pPr>
        <w:pStyle w:val="af"/>
        <w:rPr>
          <w:rFonts w:ascii="Courier New" w:hAnsi="Courier New" w:cs="Courier New"/>
        </w:rPr>
      </w:pPr>
    </w:p>
    <w:p w14:paraId="6A41C9DF" w14:textId="77777777" w:rsidR="003F7946" w:rsidRPr="00484B0F" w:rsidRDefault="003F7946" w:rsidP="003F7946">
      <w:pPr>
        <w:pStyle w:val="af"/>
        <w:rPr>
          <w:rFonts w:ascii="Courier New" w:hAnsi="Courier New" w:cs="Courier New"/>
        </w:rPr>
      </w:pPr>
      <w:r w:rsidRPr="00484B0F">
        <w:rPr>
          <w:rFonts w:ascii="Courier New" w:hAnsi="Courier New" w:cs="Courier New"/>
        </w:rPr>
        <w:t>Коэффициенты регрессии (b) и их доверительные ошибки (e):</w:t>
      </w:r>
    </w:p>
    <w:p w14:paraId="78EA4F64" w14:textId="77777777" w:rsidR="003F7946" w:rsidRPr="00484B0F" w:rsidRDefault="003F7946" w:rsidP="003F7946">
      <w:pPr>
        <w:pStyle w:val="af"/>
        <w:rPr>
          <w:rFonts w:ascii="Courier New" w:hAnsi="Courier New" w:cs="Courier New"/>
        </w:rPr>
      </w:pPr>
      <w:r w:rsidRPr="00484B0F">
        <w:rPr>
          <w:rFonts w:ascii="Courier New" w:hAnsi="Courier New" w:cs="Courier New"/>
        </w:rPr>
        <w:t>b0 =152.66833  b1 =-15.40633  b2 =-0.49267  b12= 0.11467</w:t>
      </w:r>
    </w:p>
    <w:p w14:paraId="4FF4B84C" w14:textId="77777777" w:rsidR="003F7946" w:rsidRPr="00484B0F" w:rsidRDefault="003F7946" w:rsidP="003F7946">
      <w:pPr>
        <w:pStyle w:val="af"/>
        <w:rPr>
          <w:rFonts w:ascii="Courier New" w:hAnsi="Courier New" w:cs="Courier New"/>
        </w:rPr>
      </w:pPr>
      <w:r w:rsidRPr="00484B0F">
        <w:rPr>
          <w:rFonts w:ascii="Courier New" w:hAnsi="Courier New" w:cs="Courier New"/>
        </w:rPr>
        <w:t>e0 =117.11300  e1 =10.47491  e2 = 0.93023  e12= 0.08320</w:t>
      </w:r>
    </w:p>
    <w:p w14:paraId="7A4F16F2" w14:textId="77777777" w:rsidR="003F7946" w:rsidRPr="00484B0F" w:rsidRDefault="003F7946" w:rsidP="003F7946">
      <w:pPr>
        <w:pStyle w:val="af"/>
        <w:rPr>
          <w:rFonts w:ascii="Courier New" w:hAnsi="Courier New" w:cs="Courier New"/>
        </w:rPr>
      </w:pPr>
    </w:p>
    <w:p w14:paraId="47302BDD" w14:textId="77777777" w:rsidR="003F7946" w:rsidRPr="00484B0F" w:rsidRDefault="003F7946" w:rsidP="003F7946">
      <w:pPr>
        <w:pStyle w:val="af"/>
        <w:rPr>
          <w:rFonts w:ascii="Courier New" w:hAnsi="Courier New" w:cs="Courier New"/>
        </w:rPr>
      </w:pPr>
      <w:r w:rsidRPr="00484B0F">
        <w:rPr>
          <w:rFonts w:ascii="Courier New" w:hAnsi="Courier New" w:cs="Courier New"/>
        </w:rPr>
        <w:t>Значимые коэффициенты регрессии:</w:t>
      </w:r>
    </w:p>
    <w:p w14:paraId="1E0F9122" w14:textId="77777777" w:rsidR="003F7946" w:rsidRPr="00A55E53" w:rsidRDefault="003F7946" w:rsidP="003F7946">
      <w:pPr>
        <w:pStyle w:val="af"/>
        <w:rPr>
          <w:rFonts w:ascii="Courier New" w:hAnsi="Courier New" w:cs="Courier New"/>
          <w:lang w:val="en-US"/>
        </w:rPr>
      </w:pPr>
      <w:r w:rsidRPr="00590D9E">
        <w:rPr>
          <w:rFonts w:ascii="Courier New" w:hAnsi="Courier New" w:cs="Courier New"/>
          <w:lang w:val="en-US"/>
        </w:rPr>
        <w:t>b</w:t>
      </w:r>
      <w:r w:rsidRPr="00A55E53">
        <w:rPr>
          <w:rFonts w:ascii="Courier New" w:hAnsi="Courier New" w:cs="Courier New"/>
          <w:lang w:val="en-US"/>
        </w:rPr>
        <w:t xml:space="preserve">0 =91.08500  </w:t>
      </w:r>
      <w:r w:rsidRPr="00590D9E">
        <w:rPr>
          <w:rFonts w:ascii="Courier New" w:hAnsi="Courier New" w:cs="Courier New"/>
          <w:lang w:val="en-US"/>
        </w:rPr>
        <w:t>b</w:t>
      </w:r>
      <w:r w:rsidRPr="00A55E53">
        <w:rPr>
          <w:rFonts w:ascii="Courier New" w:hAnsi="Courier New" w:cs="Courier New"/>
          <w:lang w:val="en-US"/>
        </w:rPr>
        <w:t xml:space="preserve">1 =-10.47967  </w:t>
      </w:r>
      <w:r w:rsidRPr="00590D9E">
        <w:rPr>
          <w:rFonts w:ascii="Courier New" w:hAnsi="Courier New" w:cs="Courier New"/>
          <w:lang w:val="en-US"/>
        </w:rPr>
        <w:t>b</w:t>
      </w:r>
      <w:r w:rsidRPr="00A55E53">
        <w:rPr>
          <w:rFonts w:ascii="Courier New" w:hAnsi="Courier New" w:cs="Courier New"/>
          <w:lang w:val="en-US"/>
        </w:rPr>
        <w:t>12= 0.07525</w:t>
      </w:r>
    </w:p>
    <w:p w14:paraId="563F82A4" w14:textId="77777777" w:rsidR="003F7946" w:rsidRPr="00590D9E" w:rsidRDefault="003F7946" w:rsidP="003F7946">
      <w:pPr>
        <w:pStyle w:val="af"/>
        <w:rPr>
          <w:rFonts w:ascii="Courier New" w:hAnsi="Courier New" w:cs="Courier New"/>
          <w:lang w:val="en-US"/>
        </w:rPr>
      </w:pPr>
      <w:r w:rsidRPr="00590D9E">
        <w:rPr>
          <w:rFonts w:ascii="Courier New" w:hAnsi="Courier New" w:cs="Courier New"/>
          <w:lang w:val="en-US"/>
        </w:rPr>
        <w:t>e0 =13.95345  e1 = 4.81568  e12= 0.03721</w:t>
      </w:r>
    </w:p>
    <w:p w14:paraId="5D83BDBF" w14:textId="77777777" w:rsidR="003F7946" w:rsidRPr="00590D9E" w:rsidRDefault="003F7946" w:rsidP="003F7946">
      <w:pPr>
        <w:pStyle w:val="af"/>
        <w:rPr>
          <w:rFonts w:ascii="Courier New" w:hAnsi="Courier New" w:cs="Courier New"/>
          <w:lang w:val="en-US"/>
        </w:rPr>
      </w:pPr>
    </w:p>
    <w:p w14:paraId="22131F02" w14:textId="77777777" w:rsidR="003F7946" w:rsidRPr="00590D9E" w:rsidRDefault="003F7946" w:rsidP="003F7946">
      <w:pPr>
        <w:pStyle w:val="af"/>
        <w:rPr>
          <w:rFonts w:ascii="Courier New" w:hAnsi="Courier New" w:cs="Courier New"/>
          <w:lang w:val="en-US"/>
        </w:rPr>
      </w:pPr>
      <w:r w:rsidRPr="00590D9E">
        <w:rPr>
          <w:rFonts w:ascii="Courier New" w:hAnsi="Courier New" w:cs="Courier New"/>
          <w:lang w:val="en-US"/>
        </w:rPr>
        <w:t>----------------------------------------------</w:t>
      </w:r>
    </w:p>
    <w:p w14:paraId="5299424D" w14:textId="77777777" w:rsidR="003F7946" w:rsidRPr="00590D9E" w:rsidRDefault="003F7946" w:rsidP="003F7946">
      <w:pPr>
        <w:pStyle w:val="af"/>
        <w:rPr>
          <w:rFonts w:ascii="Courier New" w:hAnsi="Courier New" w:cs="Courier New"/>
          <w:lang w:val="en-US"/>
        </w:rPr>
      </w:pPr>
      <w:r w:rsidRPr="00590D9E">
        <w:rPr>
          <w:rFonts w:ascii="Courier New" w:hAnsi="Courier New" w:cs="Courier New"/>
          <w:lang w:val="en-US"/>
        </w:rPr>
        <w:t xml:space="preserve"> N     X1    X2      Ycp    Yp      styp</w:t>
      </w:r>
    </w:p>
    <w:p w14:paraId="5C91751D" w14:textId="77777777" w:rsidR="003F7946" w:rsidRPr="00484B0F" w:rsidRDefault="003F7946" w:rsidP="003F7946">
      <w:pPr>
        <w:pStyle w:val="af"/>
        <w:rPr>
          <w:rFonts w:ascii="Courier New" w:hAnsi="Courier New" w:cs="Courier New"/>
        </w:rPr>
      </w:pPr>
      <w:r w:rsidRPr="00484B0F">
        <w:rPr>
          <w:rFonts w:ascii="Courier New" w:hAnsi="Courier New" w:cs="Courier New"/>
        </w:rPr>
        <w:t>----------------------------------------------</w:t>
      </w:r>
    </w:p>
    <w:p w14:paraId="5346BE03" w14:textId="77777777" w:rsidR="003F7946" w:rsidRPr="00484B0F" w:rsidRDefault="003F7946" w:rsidP="003F7946">
      <w:pPr>
        <w:pStyle w:val="af"/>
        <w:rPr>
          <w:rFonts w:ascii="Courier New" w:hAnsi="Courier New" w:cs="Courier New"/>
        </w:rPr>
      </w:pPr>
      <w:r w:rsidRPr="00484B0F">
        <w:rPr>
          <w:rFonts w:ascii="Courier New" w:hAnsi="Courier New" w:cs="Courier New"/>
        </w:rPr>
        <w:t xml:space="preserve"> 1   15.0 140.0    93.40  91.92     1.58</w:t>
      </w:r>
    </w:p>
    <w:p w14:paraId="5BF4692E" w14:textId="77777777" w:rsidR="003F7946" w:rsidRPr="00484B0F" w:rsidRDefault="003F7946" w:rsidP="003F7946">
      <w:pPr>
        <w:pStyle w:val="af"/>
        <w:rPr>
          <w:rFonts w:ascii="Courier New" w:hAnsi="Courier New" w:cs="Courier New"/>
        </w:rPr>
      </w:pPr>
      <w:r w:rsidRPr="00484B0F">
        <w:rPr>
          <w:rFonts w:ascii="Courier New" w:hAnsi="Courier New" w:cs="Courier New"/>
        </w:rPr>
        <w:t xml:space="preserve"> 2    5.0 140.0    86.93  91.36     5.10</w:t>
      </w:r>
    </w:p>
    <w:p w14:paraId="4A73FFB9" w14:textId="77777777" w:rsidR="003F7946" w:rsidRPr="00484B0F" w:rsidRDefault="003F7946" w:rsidP="003F7946">
      <w:pPr>
        <w:pStyle w:val="af"/>
        <w:rPr>
          <w:rFonts w:ascii="Courier New" w:hAnsi="Courier New" w:cs="Courier New"/>
        </w:rPr>
      </w:pPr>
      <w:r w:rsidRPr="00484B0F">
        <w:rPr>
          <w:rFonts w:ascii="Courier New" w:hAnsi="Courier New" w:cs="Courier New"/>
        </w:rPr>
        <w:t xml:space="preserve"> 3   15.0 110.0    56.58  58.06     2.61</w:t>
      </w:r>
    </w:p>
    <w:p w14:paraId="5F263944" w14:textId="77777777" w:rsidR="003F7946" w:rsidRPr="00484B0F" w:rsidRDefault="003F7946" w:rsidP="003F7946">
      <w:pPr>
        <w:pStyle w:val="af"/>
        <w:rPr>
          <w:rFonts w:ascii="Courier New" w:hAnsi="Courier New" w:cs="Courier New"/>
        </w:rPr>
      </w:pPr>
      <w:r w:rsidRPr="00484B0F">
        <w:rPr>
          <w:rFonts w:ascii="Courier New" w:hAnsi="Courier New" w:cs="Courier New"/>
        </w:rPr>
        <w:t xml:space="preserve"> 4    5.0 110.0    84.51  80.08     5.25</w:t>
      </w:r>
    </w:p>
    <w:p w14:paraId="586FD678" w14:textId="77777777" w:rsidR="003F7946" w:rsidRPr="00484B0F" w:rsidRDefault="003F7946" w:rsidP="003F7946">
      <w:pPr>
        <w:pStyle w:val="af"/>
        <w:rPr>
          <w:rFonts w:ascii="Courier New" w:hAnsi="Courier New" w:cs="Courier New"/>
        </w:rPr>
      </w:pPr>
      <w:r w:rsidRPr="00484B0F">
        <w:rPr>
          <w:rFonts w:ascii="Courier New" w:hAnsi="Courier New" w:cs="Courier New"/>
        </w:rPr>
        <w:t>----------------------------------------------</w:t>
      </w:r>
    </w:p>
    <w:p w14:paraId="5583A198" w14:textId="77777777" w:rsidR="003F7946" w:rsidRPr="00484B0F" w:rsidRDefault="003F7946" w:rsidP="003F7946">
      <w:pPr>
        <w:pStyle w:val="af"/>
        <w:rPr>
          <w:rFonts w:ascii="Courier New" w:hAnsi="Courier New" w:cs="Courier New"/>
        </w:rPr>
      </w:pPr>
    </w:p>
    <w:p w14:paraId="35DB228E" w14:textId="77777777" w:rsidR="003F7946" w:rsidRPr="00484B0F" w:rsidRDefault="003F7946" w:rsidP="003F7946">
      <w:pPr>
        <w:pStyle w:val="af"/>
        <w:rPr>
          <w:rFonts w:ascii="Courier New" w:hAnsi="Courier New" w:cs="Courier New"/>
        </w:rPr>
      </w:pPr>
      <w:r w:rsidRPr="00484B0F">
        <w:rPr>
          <w:rFonts w:ascii="Courier New" w:hAnsi="Courier New" w:cs="Courier New"/>
        </w:rPr>
        <w:t>min  15.000 110.000           58.06</w:t>
      </w:r>
    </w:p>
    <w:p w14:paraId="32C96F5D" w14:textId="77777777" w:rsidR="003F7946" w:rsidRPr="00484B0F" w:rsidRDefault="003F7946" w:rsidP="003F7946">
      <w:pPr>
        <w:pStyle w:val="af"/>
        <w:rPr>
          <w:rFonts w:ascii="Courier New" w:hAnsi="Courier New" w:cs="Courier New"/>
        </w:rPr>
      </w:pPr>
      <w:r w:rsidRPr="00484B0F">
        <w:rPr>
          <w:rFonts w:ascii="Courier New" w:hAnsi="Courier New" w:cs="Courier New"/>
        </w:rPr>
        <w:t>max  15.000 140.000           91.92</w:t>
      </w:r>
    </w:p>
    <w:p w14:paraId="74C20B17" w14:textId="77777777" w:rsidR="003F7946" w:rsidRPr="00484B0F" w:rsidRDefault="003F7946" w:rsidP="003F7946">
      <w:pPr>
        <w:pStyle w:val="af"/>
        <w:rPr>
          <w:rFonts w:ascii="Courier New" w:hAnsi="Courier New" w:cs="Courier New"/>
        </w:rPr>
      </w:pPr>
    </w:p>
    <w:p w14:paraId="5330560F" w14:textId="77777777" w:rsidR="003F7946" w:rsidRPr="00484B0F" w:rsidRDefault="003F7946" w:rsidP="003F7946">
      <w:pPr>
        <w:pStyle w:val="af"/>
        <w:rPr>
          <w:rFonts w:ascii="Courier New" w:hAnsi="Courier New" w:cs="Courier New"/>
        </w:rPr>
      </w:pPr>
      <w:r w:rsidRPr="00484B0F">
        <w:rPr>
          <w:rFonts w:ascii="Courier New" w:hAnsi="Courier New" w:cs="Courier New"/>
        </w:rPr>
        <w:t>Статистические показатели:</w:t>
      </w:r>
    </w:p>
    <w:p w14:paraId="00625C16" w14:textId="77777777" w:rsidR="003F7946" w:rsidRPr="00484B0F" w:rsidRDefault="003F7946" w:rsidP="003F7946">
      <w:pPr>
        <w:pStyle w:val="af"/>
        <w:rPr>
          <w:rFonts w:ascii="Courier New" w:hAnsi="Courier New" w:cs="Courier New"/>
        </w:rPr>
      </w:pPr>
      <w:r w:rsidRPr="00484B0F">
        <w:rPr>
          <w:rFonts w:ascii="Courier New" w:hAnsi="Courier New" w:cs="Courier New"/>
        </w:rPr>
        <w:t>критерий Стьюдента                      tкp=  4.304</w:t>
      </w:r>
    </w:p>
    <w:p w14:paraId="58737B47" w14:textId="77777777" w:rsidR="003F7946" w:rsidRPr="00484B0F" w:rsidRDefault="003F7946" w:rsidP="003F7946">
      <w:pPr>
        <w:pStyle w:val="af"/>
        <w:rPr>
          <w:rFonts w:ascii="Courier New" w:hAnsi="Courier New" w:cs="Courier New"/>
        </w:rPr>
      </w:pPr>
      <w:r w:rsidRPr="00484B0F">
        <w:rPr>
          <w:rFonts w:ascii="Courier New" w:hAnsi="Courier New" w:cs="Courier New"/>
        </w:rPr>
        <w:t>дисперсия ошибки опыта и неадекватности s2y=  8.410000 s2ag= 43.689680</w:t>
      </w:r>
    </w:p>
    <w:p w14:paraId="614D30FA" w14:textId="77777777" w:rsidR="003F7946" w:rsidRPr="00484B0F" w:rsidRDefault="003F7946" w:rsidP="003F7946">
      <w:pPr>
        <w:pStyle w:val="af"/>
        <w:rPr>
          <w:rFonts w:ascii="Courier New" w:hAnsi="Courier New" w:cs="Courier New"/>
        </w:rPr>
      </w:pPr>
      <w:r w:rsidRPr="00484B0F">
        <w:rPr>
          <w:rFonts w:ascii="Courier New" w:hAnsi="Courier New" w:cs="Courier New"/>
        </w:rPr>
        <w:t>среднеквадратичное отклонение           sy =  2.900000 sag =  6.609817</w:t>
      </w:r>
    </w:p>
    <w:p w14:paraId="695CDB68" w14:textId="77777777" w:rsidR="003F7946" w:rsidRPr="00484B0F" w:rsidRDefault="003F7946" w:rsidP="003F7946">
      <w:pPr>
        <w:pStyle w:val="af"/>
        <w:rPr>
          <w:rFonts w:ascii="Courier New" w:hAnsi="Courier New" w:cs="Courier New"/>
        </w:rPr>
      </w:pPr>
      <w:r w:rsidRPr="00484B0F">
        <w:rPr>
          <w:rFonts w:ascii="Courier New" w:hAnsi="Courier New" w:cs="Courier New"/>
        </w:rPr>
        <w:t>число степеней свободы                 Ns2y=  2     Ns2ag=  1</w:t>
      </w:r>
    </w:p>
    <w:p w14:paraId="2A5A16E6" w14:textId="77777777" w:rsidR="003F7946" w:rsidRDefault="003F7946" w:rsidP="003F7946">
      <w:pPr>
        <w:pStyle w:val="af"/>
        <w:rPr>
          <w:rFonts w:ascii="Courier New" w:hAnsi="Courier New" w:cs="Courier New"/>
        </w:rPr>
      </w:pPr>
      <w:r w:rsidRPr="00484B0F">
        <w:rPr>
          <w:rFonts w:ascii="Courier New" w:hAnsi="Courier New" w:cs="Courier New"/>
        </w:rPr>
        <w:t>критерий Фишера                          Fp=  5.19    Fкp= 18.51</w:t>
      </w:r>
    </w:p>
    <w:p w14:paraId="5D2D4188" w14:textId="77777777" w:rsidR="003F7946" w:rsidRPr="006C4A62" w:rsidRDefault="003F7946" w:rsidP="003F7946">
      <w:pPr>
        <w:rPr>
          <w:rFonts w:ascii="Courier New" w:hAnsi="Courier New" w:cs="Courier New"/>
          <w:sz w:val="21"/>
          <w:szCs w:val="21"/>
        </w:rPr>
      </w:pPr>
      <w:r w:rsidRPr="006C4A62">
        <w:rPr>
          <w:rFonts w:ascii="Courier New" w:hAnsi="Courier New" w:cs="Courier New"/>
        </w:rPr>
        <w:br w:type="page"/>
      </w:r>
    </w:p>
    <w:p w14:paraId="2C37DF4A" w14:textId="77777777" w:rsidR="003F7946" w:rsidRPr="007E49A4" w:rsidRDefault="003F7946" w:rsidP="003F7946">
      <w:pPr>
        <w:pStyle w:val="af"/>
        <w:rPr>
          <w:rFonts w:ascii="Courier New" w:hAnsi="Courier New" w:cs="Courier New"/>
        </w:rPr>
      </w:pPr>
    </w:p>
    <w:p w14:paraId="767DEE66" w14:textId="77777777" w:rsidR="003F7946" w:rsidRPr="007E49A4" w:rsidRDefault="003F7946" w:rsidP="003F7946">
      <w:pPr>
        <w:pStyle w:val="af"/>
        <w:rPr>
          <w:rFonts w:ascii="Courier New" w:hAnsi="Courier New" w:cs="Courier New"/>
        </w:rPr>
      </w:pPr>
      <w:r w:rsidRPr="007E49A4">
        <w:rPr>
          <w:rFonts w:ascii="Courier New" w:hAnsi="Courier New" w:cs="Courier New"/>
        </w:rPr>
        <w:t>РАСЧЕТ КОЭФФИЦИЕНТОВ РЕГРЕССИИ МЕТОДОМ НАИМЕНЬШИХ КВАДРАТОВ</w:t>
      </w:r>
    </w:p>
    <w:p w14:paraId="582FBB0F" w14:textId="77777777" w:rsidR="003F7946" w:rsidRPr="007E49A4" w:rsidRDefault="003F7946" w:rsidP="003F7946">
      <w:pPr>
        <w:pStyle w:val="af"/>
        <w:rPr>
          <w:rFonts w:ascii="Courier New" w:hAnsi="Courier New" w:cs="Courier New"/>
        </w:rPr>
      </w:pPr>
      <w:r w:rsidRPr="007E49A4">
        <w:rPr>
          <w:rFonts w:ascii="Courier New" w:hAnsi="Courier New" w:cs="Courier New"/>
        </w:rPr>
        <w:t xml:space="preserve">по линейному плану </w:t>
      </w:r>
    </w:p>
    <w:p w14:paraId="3A281FF7" w14:textId="77777777" w:rsidR="003F7946" w:rsidRPr="007E49A4" w:rsidRDefault="003F7946" w:rsidP="003F7946">
      <w:pPr>
        <w:pStyle w:val="af"/>
        <w:rPr>
          <w:rFonts w:ascii="Courier New" w:hAnsi="Courier New" w:cs="Courier New"/>
        </w:rPr>
      </w:pPr>
      <w:r w:rsidRPr="007E49A4">
        <w:rPr>
          <w:rFonts w:ascii="Courier New" w:hAnsi="Courier New" w:cs="Courier New"/>
        </w:rPr>
        <w:t xml:space="preserve">с учетом межфакторных взаимодействий </w:t>
      </w:r>
    </w:p>
    <w:p w14:paraId="305F27B0" w14:textId="77777777" w:rsidR="003F7946" w:rsidRPr="007E49A4" w:rsidRDefault="003F7946" w:rsidP="003F7946">
      <w:pPr>
        <w:pStyle w:val="af"/>
        <w:rPr>
          <w:rFonts w:ascii="Courier New" w:hAnsi="Courier New" w:cs="Courier New"/>
        </w:rPr>
      </w:pPr>
    </w:p>
    <w:p w14:paraId="4D82666D" w14:textId="77777777" w:rsidR="003F7946" w:rsidRPr="007E49A4" w:rsidRDefault="003F7946" w:rsidP="003F7946">
      <w:pPr>
        <w:pStyle w:val="af"/>
        <w:rPr>
          <w:rFonts w:ascii="Courier New" w:hAnsi="Courier New" w:cs="Courier New"/>
        </w:rPr>
      </w:pPr>
      <w:r w:rsidRPr="007E49A4">
        <w:rPr>
          <w:rFonts w:ascii="Courier New" w:hAnsi="Courier New" w:cs="Courier New"/>
        </w:rPr>
        <w:t>Количество опытов N=  4,  коэффициентов KK= 4,  факторов KF= 2</w:t>
      </w:r>
    </w:p>
    <w:p w14:paraId="1EA0351F" w14:textId="77777777" w:rsidR="003F7946" w:rsidRPr="007E49A4" w:rsidRDefault="003F7946" w:rsidP="003F7946">
      <w:pPr>
        <w:pStyle w:val="af"/>
        <w:rPr>
          <w:rFonts w:ascii="Courier New" w:hAnsi="Courier New" w:cs="Courier New"/>
        </w:rPr>
      </w:pPr>
      <w:r w:rsidRPr="007E49A4">
        <w:rPr>
          <w:rFonts w:ascii="Courier New" w:hAnsi="Courier New" w:cs="Courier New"/>
        </w:rPr>
        <w:t>X1-сод. пророщ. тритикале;  Х2-темпер. экстр., оС</w:t>
      </w:r>
    </w:p>
    <w:p w14:paraId="0322B1B8" w14:textId="77777777" w:rsidR="003F7946" w:rsidRPr="007E49A4" w:rsidRDefault="003F7946" w:rsidP="003F7946">
      <w:pPr>
        <w:pStyle w:val="af"/>
        <w:rPr>
          <w:rFonts w:ascii="Courier New" w:hAnsi="Courier New" w:cs="Courier New"/>
        </w:rPr>
      </w:pPr>
    </w:p>
    <w:p w14:paraId="65088FF2" w14:textId="77777777" w:rsidR="003F7946" w:rsidRPr="007E49A4" w:rsidRDefault="003F7946" w:rsidP="003F7946">
      <w:pPr>
        <w:pStyle w:val="af"/>
        <w:rPr>
          <w:rFonts w:ascii="Courier New" w:hAnsi="Courier New" w:cs="Courier New"/>
        </w:rPr>
      </w:pPr>
      <w:r w:rsidRPr="007E49A4">
        <w:rPr>
          <w:rFonts w:ascii="Courier New" w:hAnsi="Courier New" w:cs="Courier New"/>
        </w:rPr>
        <w:t>У6 - калий, мг/100 г;</w:t>
      </w:r>
    </w:p>
    <w:p w14:paraId="14872849" w14:textId="77777777" w:rsidR="003F7946" w:rsidRPr="007E49A4" w:rsidRDefault="003F7946" w:rsidP="003F7946">
      <w:pPr>
        <w:pStyle w:val="af"/>
        <w:rPr>
          <w:rFonts w:ascii="Courier New" w:hAnsi="Courier New" w:cs="Courier New"/>
        </w:rPr>
      </w:pPr>
      <w:r w:rsidRPr="007E49A4">
        <w:rPr>
          <w:rFonts w:ascii="Courier New" w:hAnsi="Courier New" w:cs="Courier New"/>
        </w:rPr>
        <w:t>Количество повторностей опытов   m = 1   m0= 0</w:t>
      </w:r>
    </w:p>
    <w:p w14:paraId="20213C2F" w14:textId="77777777" w:rsidR="003F7946" w:rsidRPr="007E49A4" w:rsidRDefault="003F7946" w:rsidP="003F7946">
      <w:pPr>
        <w:pStyle w:val="af"/>
        <w:rPr>
          <w:rFonts w:ascii="Courier New" w:hAnsi="Courier New" w:cs="Courier New"/>
        </w:rPr>
      </w:pPr>
    </w:p>
    <w:p w14:paraId="360E8B60" w14:textId="77777777" w:rsidR="003F7946" w:rsidRPr="007E49A4" w:rsidRDefault="003F7946" w:rsidP="003F7946">
      <w:pPr>
        <w:pStyle w:val="af"/>
        <w:rPr>
          <w:rFonts w:ascii="Courier New" w:hAnsi="Courier New" w:cs="Courier New"/>
        </w:rPr>
      </w:pPr>
      <w:r w:rsidRPr="007E49A4">
        <w:rPr>
          <w:rFonts w:ascii="Courier New" w:hAnsi="Courier New" w:cs="Courier New"/>
        </w:rPr>
        <w:t>Коэффициенты регрессии (b) и их доверительные ошибки (e):</w:t>
      </w:r>
    </w:p>
    <w:p w14:paraId="6705B378" w14:textId="77777777" w:rsidR="003F7946" w:rsidRPr="007E49A4" w:rsidRDefault="003F7946" w:rsidP="003F7946">
      <w:pPr>
        <w:pStyle w:val="af"/>
        <w:rPr>
          <w:rFonts w:ascii="Courier New" w:hAnsi="Courier New" w:cs="Courier New"/>
        </w:rPr>
      </w:pPr>
      <w:r w:rsidRPr="007E49A4">
        <w:rPr>
          <w:rFonts w:ascii="Courier New" w:hAnsi="Courier New" w:cs="Courier New"/>
        </w:rPr>
        <w:t>b0 =434.58333  b1 =26.89133  b2 =-1.00317  b12=-0.16637</w:t>
      </w:r>
    </w:p>
    <w:p w14:paraId="60C2FB60" w14:textId="77777777" w:rsidR="003F7946" w:rsidRPr="007E49A4" w:rsidRDefault="003F7946" w:rsidP="003F7946">
      <w:pPr>
        <w:pStyle w:val="af"/>
        <w:rPr>
          <w:rFonts w:ascii="Courier New" w:hAnsi="Courier New" w:cs="Courier New"/>
        </w:rPr>
      </w:pPr>
      <w:r w:rsidRPr="007E49A4">
        <w:rPr>
          <w:rFonts w:ascii="Courier New" w:hAnsi="Courier New" w:cs="Courier New"/>
        </w:rPr>
        <w:t>e0 =504.79742  e1 =45.15045  e2 = 4.00961  e12= 0.35863</w:t>
      </w:r>
    </w:p>
    <w:p w14:paraId="33328A96" w14:textId="77777777" w:rsidR="003F7946" w:rsidRPr="007E49A4" w:rsidRDefault="003F7946" w:rsidP="003F7946">
      <w:pPr>
        <w:pStyle w:val="af"/>
        <w:rPr>
          <w:rFonts w:ascii="Courier New" w:hAnsi="Courier New" w:cs="Courier New"/>
        </w:rPr>
      </w:pPr>
    </w:p>
    <w:p w14:paraId="34FB67DF" w14:textId="77777777" w:rsidR="003F7946" w:rsidRPr="007E49A4" w:rsidRDefault="003F7946" w:rsidP="003F7946">
      <w:pPr>
        <w:pStyle w:val="af"/>
        <w:rPr>
          <w:rFonts w:ascii="Courier New" w:hAnsi="Courier New" w:cs="Courier New"/>
        </w:rPr>
      </w:pPr>
      <w:r w:rsidRPr="007E49A4">
        <w:rPr>
          <w:rFonts w:ascii="Courier New" w:hAnsi="Courier New" w:cs="Courier New"/>
        </w:rPr>
        <w:t>Значимые коэффициенты регрессии:</w:t>
      </w:r>
    </w:p>
    <w:p w14:paraId="2BCCA583" w14:textId="77777777" w:rsidR="003F7946" w:rsidRPr="009424B5" w:rsidRDefault="003F7946" w:rsidP="003F7946">
      <w:pPr>
        <w:pStyle w:val="af"/>
        <w:rPr>
          <w:rFonts w:ascii="Courier New" w:hAnsi="Courier New" w:cs="Courier New"/>
          <w:lang w:val="en-US"/>
        </w:rPr>
      </w:pPr>
      <w:r w:rsidRPr="009424B5">
        <w:rPr>
          <w:rFonts w:ascii="Courier New" w:hAnsi="Courier New" w:cs="Courier New"/>
          <w:lang w:val="en-US"/>
        </w:rPr>
        <w:t>b0 =642.54167  b1 = 6.09550  b2 =-2.66683</w:t>
      </w:r>
    </w:p>
    <w:p w14:paraId="64F661B6" w14:textId="77777777" w:rsidR="003F7946" w:rsidRPr="009424B5" w:rsidRDefault="003F7946" w:rsidP="003F7946">
      <w:pPr>
        <w:pStyle w:val="af"/>
        <w:rPr>
          <w:rFonts w:ascii="Courier New" w:hAnsi="Courier New" w:cs="Courier New"/>
          <w:lang w:val="en-US"/>
        </w:rPr>
      </w:pPr>
      <w:r w:rsidRPr="009424B5">
        <w:rPr>
          <w:rFonts w:ascii="Courier New" w:hAnsi="Courier New" w:cs="Courier New"/>
          <w:lang w:val="en-US"/>
        </w:rPr>
        <w:t>e0 =232.07315  e1 = 5.37946  e2 = 1.79315</w:t>
      </w:r>
    </w:p>
    <w:p w14:paraId="5B0F7C20" w14:textId="77777777" w:rsidR="003F7946" w:rsidRPr="009424B5" w:rsidRDefault="003F7946" w:rsidP="003F7946">
      <w:pPr>
        <w:pStyle w:val="af"/>
        <w:rPr>
          <w:rFonts w:ascii="Courier New" w:hAnsi="Courier New" w:cs="Courier New"/>
          <w:lang w:val="en-US"/>
        </w:rPr>
      </w:pPr>
    </w:p>
    <w:p w14:paraId="7C19BEDF" w14:textId="77777777" w:rsidR="003F7946" w:rsidRPr="009424B5" w:rsidRDefault="003F7946" w:rsidP="003F7946">
      <w:pPr>
        <w:pStyle w:val="af"/>
        <w:rPr>
          <w:rFonts w:ascii="Courier New" w:hAnsi="Courier New" w:cs="Courier New"/>
          <w:lang w:val="en-US"/>
        </w:rPr>
      </w:pPr>
      <w:r w:rsidRPr="009424B5">
        <w:rPr>
          <w:rFonts w:ascii="Courier New" w:hAnsi="Courier New" w:cs="Courier New"/>
          <w:lang w:val="en-US"/>
        </w:rPr>
        <w:t>----------------------------------------------</w:t>
      </w:r>
    </w:p>
    <w:p w14:paraId="02BC7CC2" w14:textId="77777777" w:rsidR="003F7946" w:rsidRPr="009424B5" w:rsidRDefault="003F7946" w:rsidP="003F7946">
      <w:pPr>
        <w:pStyle w:val="af"/>
        <w:rPr>
          <w:rFonts w:ascii="Courier New" w:hAnsi="Courier New" w:cs="Courier New"/>
          <w:lang w:val="en-US"/>
        </w:rPr>
      </w:pPr>
      <w:r w:rsidRPr="009424B5">
        <w:rPr>
          <w:rFonts w:ascii="Courier New" w:hAnsi="Courier New" w:cs="Courier New"/>
          <w:lang w:val="en-US"/>
        </w:rPr>
        <w:t xml:space="preserve"> N     X1    X2      Ycp    Yp      styp</w:t>
      </w:r>
    </w:p>
    <w:p w14:paraId="140AC8D0" w14:textId="77777777" w:rsidR="003F7946" w:rsidRPr="007E49A4" w:rsidRDefault="003F7946" w:rsidP="003F7946">
      <w:pPr>
        <w:pStyle w:val="af"/>
        <w:rPr>
          <w:rFonts w:ascii="Courier New" w:hAnsi="Courier New" w:cs="Courier New"/>
        </w:rPr>
      </w:pPr>
      <w:r w:rsidRPr="007E49A4">
        <w:rPr>
          <w:rFonts w:ascii="Courier New" w:hAnsi="Courier New" w:cs="Courier New"/>
        </w:rPr>
        <w:t>----------------------------------------------</w:t>
      </w:r>
    </w:p>
    <w:p w14:paraId="7CC69F17" w14:textId="77777777" w:rsidR="003F7946" w:rsidRPr="007E49A4" w:rsidRDefault="003F7946" w:rsidP="003F7946">
      <w:pPr>
        <w:pStyle w:val="af"/>
        <w:rPr>
          <w:rFonts w:ascii="Courier New" w:hAnsi="Courier New" w:cs="Courier New"/>
        </w:rPr>
      </w:pPr>
      <w:r w:rsidRPr="007E49A4">
        <w:rPr>
          <w:rFonts w:ascii="Courier New" w:hAnsi="Courier New" w:cs="Courier New"/>
        </w:rPr>
        <w:t xml:space="preserve"> 1   15.0 140.0   348.14 360.62     3.58</w:t>
      </w:r>
    </w:p>
    <w:p w14:paraId="6AD229CB" w14:textId="77777777" w:rsidR="003F7946" w:rsidRPr="007E49A4" w:rsidRDefault="003F7946" w:rsidP="003F7946">
      <w:pPr>
        <w:pStyle w:val="af"/>
        <w:rPr>
          <w:rFonts w:ascii="Courier New" w:hAnsi="Courier New" w:cs="Courier New"/>
        </w:rPr>
      </w:pPr>
      <w:r w:rsidRPr="007E49A4">
        <w:rPr>
          <w:rFonts w:ascii="Courier New" w:hAnsi="Courier New" w:cs="Courier New"/>
        </w:rPr>
        <w:t xml:space="preserve"> 2    5.0 140.0   312.14 299.66     4.00</w:t>
      </w:r>
    </w:p>
    <w:p w14:paraId="1B9A3514" w14:textId="77777777" w:rsidR="003F7946" w:rsidRPr="007E49A4" w:rsidRDefault="003F7946" w:rsidP="003F7946">
      <w:pPr>
        <w:pStyle w:val="af"/>
        <w:rPr>
          <w:rFonts w:ascii="Courier New" w:hAnsi="Courier New" w:cs="Courier New"/>
        </w:rPr>
      </w:pPr>
      <w:r w:rsidRPr="007E49A4">
        <w:rPr>
          <w:rFonts w:ascii="Courier New" w:hAnsi="Courier New" w:cs="Courier New"/>
        </w:rPr>
        <w:t xml:space="preserve"> 3   15.0 110.0   453.10 440.62     2.75</w:t>
      </w:r>
    </w:p>
    <w:p w14:paraId="05F2FC23" w14:textId="77777777" w:rsidR="003F7946" w:rsidRPr="007E49A4" w:rsidRDefault="003F7946" w:rsidP="003F7946">
      <w:pPr>
        <w:pStyle w:val="af"/>
        <w:rPr>
          <w:rFonts w:ascii="Courier New" w:hAnsi="Courier New" w:cs="Courier New"/>
        </w:rPr>
      </w:pPr>
      <w:r w:rsidRPr="007E49A4">
        <w:rPr>
          <w:rFonts w:ascii="Courier New" w:hAnsi="Courier New" w:cs="Courier New"/>
        </w:rPr>
        <w:t xml:space="preserve"> 4    5.0 110.0   367.19 379.67     3.40</w:t>
      </w:r>
    </w:p>
    <w:p w14:paraId="55BF8336" w14:textId="77777777" w:rsidR="003F7946" w:rsidRPr="007E49A4" w:rsidRDefault="003F7946" w:rsidP="003F7946">
      <w:pPr>
        <w:pStyle w:val="af"/>
        <w:rPr>
          <w:rFonts w:ascii="Courier New" w:hAnsi="Courier New" w:cs="Courier New"/>
        </w:rPr>
      </w:pPr>
      <w:r w:rsidRPr="007E49A4">
        <w:rPr>
          <w:rFonts w:ascii="Courier New" w:hAnsi="Courier New" w:cs="Courier New"/>
        </w:rPr>
        <w:t>----------------------------------------------</w:t>
      </w:r>
    </w:p>
    <w:p w14:paraId="2F1986CF" w14:textId="77777777" w:rsidR="003F7946" w:rsidRPr="007E49A4" w:rsidRDefault="003F7946" w:rsidP="003F7946">
      <w:pPr>
        <w:pStyle w:val="af"/>
        <w:rPr>
          <w:rFonts w:ascii="Courier New" w:hAnsi="Courier New" w:cs="Courier New"/>
        </w:rPr>
      </w:pPr>
    </w:p>
    <w:p w14:paraId="01558506" w14:textId="77777777" w:rsidR="003F7946" w:rsidRPr="007E49A4" w:rsidRDefault="003F7946" w:rsidP="003F7946">
      <w:pPr>
        <w:pStyle w:val="af"/>
        <w:rPr>
          <w:rFonts w:ascii="Courier New" w:hAnsi="Courier New" w:cs="Courier New"/>
        </w:rPr>
      </w:pPr>
      <w:r w:rsidRPr="007E49A4">
        <w:rPr>
          <w:rFonts w:ascii="Courier New" w:hAnsi="Courier New" w:cs="Courier New"/>
        </w:rPr>
        <w:t>min   5.000 140.000          299.66</w:t>
      </w:r>
    </w:p>
    <w:p w14:paraId="48DCF824" w14:textId="77777777" w:rsidR="003F7946" w:rsidRPr="007E49A4" w:rsidRDefault="003F7946" w:rsidP="003F7946">
      <w:pPr>
        <w:pStyle w:val="af"/>
        <w:rPr>
          <w:rFonts w:ascii="Courier New" w:hAnsi="Courier New" w:cs="Courier New"/>
        </w:rPr>
      </w:pPr>
      <w:r w:rsidRPr="007E49A4">
        <w:rPr>
          <w:rFonts w:ascii="Courier New" w:hAnsi="Courier New" w:cs="Courier New"/>
        </w:rPr>
        <w:t>max  15.000 110.000          440.62</w:t>
      </w:r>
    </w:p>
    <w:p w14:paraId="6028696D" w14:textId="77777777" w:rsidR="003F7946" w:rsidRPr="007E49A4" w:rsidRDefault="003F7946" w:rsidP="003F7946">
      <w:pPr>
        <w:pStyle w:val="af"/>
        <w:rPr>
          <w:rFonts w:ascii="Courier New" w:hAnsi="Courier New" w:cs="Courier New"/>
        </w:rPr>
      </w:pPr>
    </w:p>
    <w:p w14:paraId="09615291" w14:textId="77777777" w:rsidR="003F7946" w:rsidRPr="007E49A4" w:rsidRDefault="003F7946" w:rsidP="003F7946">
      <w:pPr>
        <w:pStyle w:val="af"/>
        <w:rPr>
          <w:rFonts w:ascii="Courier New" w:hAnsi="Courier New" w:cs="Courier New"/>
        </w:rPr>
      </w:pPr>
      <w:r w:rsidRPr="007E49A4">
        <w:rPr>
          <w:rFonts w:ascii="Courier New" w:hAnsi="Courier New" w:cs="Courier New"/>
        </w:rPr>
        <w:t>Статистические показатели:</w:t>
      </w:r>
    </w:p>
    <w:p w14:paraId="75A94197" w14:textId="77777777" w:rsidR="003F7946" w:rsidRPr="007E49A4" w:rsidRDefault="003F7946" w:rsidP="003F7946">
      <w:pPr>
        <w:pStyle w:val="af"/>
        <w:rPr>
          <w:rFonts w:ascii="Courier New" w:hAnsi="Courier New" w:cs="Courier New"/>
        </w:rPr>
      </w:pPr>
      <w:r w:rsidRPr="007E49A4">
        <w:rPr>
          <w:rFonts w:ascii="Courier New" w:hAnsi="Courier New" w:cs="Courier New"/>
        </w:rPr>
        <w:t>критерий Стьюдента                      tкp=  4.304</w:t>
      </w:r>
    </w:p>
    <w:p w14:paraId="7946318B" w14:textId="77777777" w:rsidR="003F7946" w:rsidRPr="007E49A4" w:rsidRDefault="003F7946" w:rsidP="003F7946">
      <w:pPr>
        <w:pStyle w:val="af"/>
        <w:rPr>
          <w:rFonts w:ascii="Courier New" w:hAnsi="Courier New" w:cs="Courier New"/>
        </w:rPr>
      </w:pPr>
      <w:r w:rsidRPr="007E49A4">
        <w:rPr>
          <w:rFonts w:ascii="Courier New" w:hAnsi="Courier New" w:cs="Courier New"/>
        </w:rPr>
        <w:t>дисперсия ошибки опыта и неад</w:t>
      </w:r>
      <w:r>
        <w:rPr>
          <w:rFonts w:ascii="Courier New" w:hAnsi="Courier New" w:cs="Courier New"/>
        </w:rPr>
        <w:t>екватности s2y=156.250000 s2ag=</w:t>
      </w:r>
      <w:r w:rsidRPr="007E49A4">
        <w:rPr>
          <w:rFonts w:ascii="Courier New" w:hAnsi="Courier New" w:cs="Courier New"/>
        </w:rPr>
        <w:t>622.752025</w:t>
      </w:r>
    </w:p>
    <w:p w14:paraId="14E78CB9" w14:textId="77777777" w:rsidR="003F7946" w:rsidRPr="007E49A4" w:rsidRDefault="003F7946" w:rsidP="003F7946">
      <w:pPr>
        <w:pStyle w:val="af"/>
        <w:rPr>
          <w:rFonts w:ascii="Courier New" w:hAnsi="Courier New" w:cs="Courier New"/>
        </w:rPr>
      </w:pPr>
      <w:r w:rsidRPr="007E49A4">
        <w:rPr>
          <w:rFonts w:ascii="Courier New" w:hAnsi="Courier New" w:cs="Courier New"/>
        </w:rPr>
        <w:t>среднеквадратичное отклонение           sy = 12.500000 sag = 24.955000</w:t>
      </w:r>
    </w:p>
    <w:p w14:paraId="120E45FD" w14:textId="77777777" w:rsidR="003F7946" w:rsidRPr="007E49A4" w:rsidRDefault="003F7946" w:rsidP="003F7946">
      <w:pPr>
        <w:pStyle w:val="af"/>
        <w:rPr>
          <w:rFonts w:ascii="Courier New" w:hAnsi="Courier New" w:cs="Courier New"/>
        </w:rPr>
      </w:pPr>
      <w:r w:rsidRPr="007E49A4">
        <w:rPr>
          <w:rFonts w:ascii="Courier New" w:hAnsi="Courier New" w:cs="Courier New"/>
        </w:rPr>
        <w:t>число степеней свободы                 Ns2y=  2     Ns2ag=  1</w:t>
      </w:r>
    </w:p>
    <w:p w14:paraId="489FB7E7" w14:textId="77777777" w:rsidR="003F7946" w:rsidRDefault="003F7946" w:rsidP="003F7946">
      <w:pPr>
        <w:pStyle w:val="af"/>
        <w:rPr>
          <w:rFonts w:ascii="Courier New" w:hAnsi="Courier New" w:cs="Courier New"/>
        </w:rPr>
      </w:pPr>
      <w:r w:rsidRPr="007E49A4">
        <w:rPr>
          <w:rFonts w:ascii="Courier New" w:hAnsi="Courier New" w:cs="Courier New"/>
        </w:rPr>
        <w:t>критерий Фишера                          Fp=  3.99    Fкp= 18.51</w:t>
      </w:r>
    </w:p>
    <w:p w14:paraId="325EED37" w14:textId="77777777" w:rsidR="003F7946" w:rsidRPr="006C4A62" w:rsidRDefault="003F7946" w:rsidP="003F7946">
      <w:pPr>
        <w:rPr>
          <w:rFonts w:ascii="Courier New" w:hAnsi="Courier New" w:cs="Courier New"/>
          <w:sz w:val="21"/>
          <w:szCs w:val="21"/>
        </w:rPr>
      </w:pPr>
      <w:r w:rsidRPr="006C4A62">
        <w:rPr>
          <w:rFonts w:ascii="Courier New" w:hAnsi="Courier New" w:cs="Courier New"/>
        </w:rPr>
        <w:br w:type="page"/>
      </w:r>
    </w:p>
    <w:p w14:paraId="7EBF17B7" w14:textId="77777777" w:rsidR="003F7946" w:rsidRPr="00A74B1B" w:rsidRDefault="003F7946" w:rsidP="003F7946">
      <w:pPr>
        <w:pStyle w:val="af"/>
        <w:rPr>
          <w:rFonts w:ascii="Courier New" w:hAnsi="Courier New" w:cs="Courier New"/>
        </w:rPr>
      </w:pPr>
    </w:p>
    <w:p w14:paraId="03FDC54A" w14:textId="77777777" w:rsidR="003F7946" w:rsidRPr="00A74B1B" w:rsidRDefault="003F7946" w:rsidP="003F7946">
      <w:pPr>
        <w:pStyle w:val="af"/>
        <w:rPr>
          <w:rFonts w:ascii="Courier New" w:hAnsi="Courier New" w:cs="Courier New"/>
        </w:rPr>
      </w:pPr>
      <w:r w:rsidRPr="00A74B1B">
        <w:rPr>
          <w:rFonts w:ascii="Courier New" w:hAnsi="Courier New" w:cs="Courier New"/>
        </w:rPr>
        <w:t>РАСЧЕТ КОЭФФИЦИЕНТОВ РЕГРЕССИИ МЕТОДОМ НАИМЕНЬШИХ КВАДРАТОВ</w:t>
      </w:r>
    </w:p>
    <w:p w14:paraId="39865A76" w14:textId="77777777" w:rsidR="003F7946" w:rsidRPr="00A74B1B" w:rsidRDefault="003F7946" w:rsidP="003F7946">
      <w:pPr>
        <w:pStyle w:val="af"/>
        <w:rPr>
          <w:rFonts w:ascii="Courier New" w:hAnsi="Courier New" w:cs="Courier New"/>
        </w:rPr>
      </w:pPr>
      <w:r w:rsidRPr="00A74B1B">
        <w:rPr>
          <w:rFonts w:ascii="Courier New" w:hAnsi="Courier New" w:cs="Courier New"/>
        </w:rPr>
        <w:t xml:space="preserve">по линейному плану </w:t>
      </w:r>
    </w:p>
    <w:p w14:paraId="72492BA5" w14:textId="77777777" w:rsidR="003F7946" w:rsidRPr="00A74B1B" w:rsidRDefault="003F7946" w:rsidP="003F7946">
      <w:pPr>
        <w:pStyle w:val="af"/>
        <w:rPr>
          <w:rFonts w:ascii="Courier New" w:hAnsi="Courier New" w:cs="Courier New"/>
        </w:rPr>
      </w:pPr>
      <w:r w:rsidRPr="00A74B1B">
        <w:rPr>
          <w:rFonts w:ascii="Courier New" w:hAnsi="Courier New" w:cs="Courier New"/>
        </w:rPr>
        <w:t xml:space="preserve">с учетом межфакторных взаимодействий </w:t>
      </w:r>
    </w:p>
    <w:p w14:paraId="7C1C3D6B" w14:textId="77777777" w:rsidR="003F7946" w:rsidRPr="00A74B1B" w:rsidRDefault="003F7946" w:rsidP="003F7946">
      <w:pPr>
        <w:pStyle w:val="af"/>
        <w:rPr>
          <w:rFonts w:ascii="Courier New" w:hAnsi="Courier New" w:cs="Courier New"/>
        </w:rPr>
      </w:pPr>
    </w:p>
    <w:p w14:paraId="626D2209" w14:textId="77777777" w:rsidR="003F7946" w:rsidRPr="00A74B1B" w:rsidRDefault="003F7946" w:rsidP="003F7946">
      <w:pPr>
        <w:pStyle w:val="af"/>
        <w:rPr>
          <w:rFonts w:ascii="Courier New" w:hAnsi="Courier New" w:cs="Courier New"/>
        </w:rPr>
      </w:pPr>
      <w:r w:rsidRPr="00A74B1B">
        <w:rPr>
          <w:rFonts w:ascii="Courier New" w:hAnsi="Courier New" w:cs="Courier New"/>
        </w:rPr>
        <w:t>Количество опытов N=  4,  коэффициентов KK= 4,  факторов KF= 2</w:t>
      </w:r>
    </w:p>
    <w:p w14:paraId="0FBFB054" w14:textId="77777777" w:rsidR="003F7946" w:rsidRPr="00A74B1B" w:rsidRDefault="003F7946" w:rsidP="003F7946">
      <w:pPr>
        <w:pStyle w:val="af"/>
        <w:rPr>
          <w:rFonts w:ascii="Courier New" w:hAnsi="Courier New" w:cs="Courier New"/>
        </w:rPr>
      </w:pPr>
      <w:r w:rsidRPr="00A74B1B">
        <w:rPr>
          <w:rFonts w:ascii="Courier New" w:hAnsi="Courier New" w:cs="Courier New"/>
        </w:rPr>
        <w:t>X1-сод. пророщ. тритикале;  Х2-темпер. экстр., оС</w:t>
      </w:r>
    </w:p>
    <w:p w14:paraId="47DC400F" w14:textId="77777777" w:rsidR="003F7946" w:rsidRPr="00A74B1B" w:rsidRDefault="003F7946" w:rsidP="003F7946">
      <w:pPr>
        <w:pStyle w:val="af"/>
        <w:rPr>
          <w:rFonts w:ascii="Courier New" w:hAnsi="Courier New" w:cs="Courier New"/>
        </w:rPr>
      </w:pPr>
    </w:p>
    <w:p w14:paraId="67926C78" w14:textId="77777777" w:rsidR="003F7946" w:rsidRPr="00A74B1B" w:rsidRDefault="003F7946" w:rsidP="003F7946">
      <w:pPr>
        <w:pStyle w:val="af"/>
        <w:rPr>
          <w:rFonts w:ascii="Courier New" w:hAnsi="Courier New" w:cs="Courier New"/>
        </w:rPr>
      </w:pPr>
      <w:r w:rsidRPr="00A74B1B">
        <w:rPr>
          <w:rFonts w:ascii="Courier New" w:hAnsi="Courier New" w:cs="Courier New"/>
        </w:rPr>
        <w:t>У7 - фосфор, мг/100 г;</w:t>
      </w:r>
    </w:p>
    <w:p w14:paraId="77581C72" w14:textId="77777777" w:rsidR="003F7946" w:rsidRPr="00A74B1B" w:rsidRDefault="003F7946" w:rsidP="003F7946">
      <w:pPr>
        <w:pStyle w:val="af"/>
        <w:rPr>
          <w:rFonts w:ascii="Courier New" w:hAnsi="Courier New" w:cs="Courier New"/>
        </w:rPr>
      </w:pPr>
      <w:r w:rsidRPr="00A74B1B">
        <w:rPr>
          <w:rFonts w:ascii="Courier New" w:hAnsi="Courier New" w:cs="Courier New"/>
        </w:rPr>
        <w:t>Количество повторностей опытов   m = 1   m0= 0</w:t>
      </w:r>
    </w:p>
    <w:p w14:paraId="0A482DFD" w14:textId="77777777" w:rsidR="003F7946" w:rsidRPr="00A74B1B" w:rsidRDefault="003F7946" w:rsidP="003F7946">
      <w:pPr>
        <w:pStyle w:val="af"/>
        <w:rPr>
          <w:rFonts w:ascii="Courier New" w:hAnsi="Courier New" w:cs="Courier New"/>
        </w:rPr>
      </w:pPr>
    </w:p>
    <w:p w14:paraId="0E18FE08" w14:textId="77777777" w:rsidR="003F7946" w:rsidRPr="00A74B1B" w:rsidRDefault="003F7946" w:rsidP="003F7946">
      <w:pPr>
        <w:pStyle w:val="af"/>
        <w:rPr>
          <w:rFonts w:ascii="Courier New" w:hAnsi="Courier New" w:cs="Courier New"/>
        </w:rPr>
      </w:pPr>
      <w:r w:rsidRPr="00A74B1B">
        <w:rPr>
          <w:rFonts w:ascii="Courier New" w:hAnsi="Courier New" w:cs="Courier New"/>
        </w:rPr>
        <w:t>Коэффициенты регрессии (b) и их доверительные ошибки (e):</w:t>
      </w:r>
    </w:p>
    <w:p w14:paraId="6FD63871" w14:textId="77777777" w:rsidR="003F7946" w:rsidRPr="00A74B1B" w:rsidRDefault="003F7946" w:rsidP="003F7946">
      <w:pPr>
        <w:pStyle w:val="af"/>
        <w:rPr>
          <w:rFonts w:ascii="Courier New" w:hAnsi="Courier New" w:cs="Courier New"/>
        </w:rPr>
      </w:pPr>
      <w:r w:rsidRPr="00A74B1B">
        <w:rPr>
          <w:rFonts w:ascii="Courier New" w:hAnsi="Courier New" w:cs="Courier New"/>
        </w:rPr>
        <w:t>b0 =139.65000  b1 = 0.60333  b2 = 1.40500  b12=-0.02567</w:t>
      </w:r>
    </w:p>
    <w:p w14:paraId="08404875" w14:textId="77777777" w:rsidR="003F7946" w:rsidRPr="00A74B1B" w:rsidRDefault="003F7946" w:rsidP="003F7946">
      <w:pPr>
        <w:pStyle w:val="af"/>
        <w:rPr>
          <w:rFonts w:ascii="Courier New" w:hAnsi="Courier New" w:cs="Courier New"/>
        </w:rPr>
      </w:pPr>
      <w:r w:rsidRPr="00A74B1B">
        <w:rPr>
          <w:rFonts w:ascii="Courier New" w:hAnsi="Courier New" w:cs="Courier New"/>
        </w:rPr>
        <w:t>e0 =218.07249  e1 =19.50500  e2 = 1.73215  e12= 0.15493</w:t>
      </w:r>
    </w:p>
    <w:p w14:paraId="2528584B" w14:textId="77777777" w:rsidR="003F7946" w:rsidRPr="00A74B1B" w:rsidRDefault="003F7946" w:rsidP="003F7946">
      <w:pPr>
        <w:pStyle w:val="af"/>
        <w:rPr>
          <w:rFonts w:ascii="Courier New" w:hAnsi="Courier New" w:cs="Courier New"/>
        </w:rPr>
      </w:pPr>
    </w:p>
    <w:p w14:paraId="17CFFA08" w14:textId="77777777" w:rsidR="003F7946" w:rsidRPr="00A74B1B" w:rsidRDefault="003F7946" w:rsidP="003F7946">
      <w:pPr>
        <w:pStyle w:val="af"/>
        <w:rPr>
          <w:rFonts w:ascii="Courier New" w:hAnsi="Courier New" w:cs="Courier New"/>
        </w:rPr>
      </w:pPr>
      <w:r w:rsidRPr="00A74B1B">
        <w:rPr>
          <w:rFonts w:ascii="Courier New" w:hAnsi="Courier New" w:cs="Courier New"/>
        </w:rPr>
        <w:t>Значимые коэффициенты регрессии:</w:t>
      </w:r>
    </w:p>
    <w:p w14:paraId="20B7D502" w14:textId="77777777" w:rsidR="003F7946" w:rsidRPr="00B22F6A" w:rsidRDefault="003F7946" w:rsidP="003F7946">
      <w:pPr>
        <w:pStyle w:val="af"/>
        <w:rPr>
          <w:rFonts w:ascii="Courier New" w:hAnsi="Courier New" w:cs="Courier New"/>
          <w:lang w:val="en-US"/>
        </w:rPr>
      </w:pPr>
      <w:r w:rsidRPr="00B22F6A">
        <w:rPr>
          <w:rFonts w:ascii="Courier New" w:hAnsi="Courier New" w:cs="Courier New"/>
          <w:lang w:val="en-US"/>
        </w:rPr>
        <w:t>b0 =171.73333  b1 =-2.60500  b2 = 1.14833</w:t>
      </w:r>
    </w:p>
    <w:p w14:paraId="477367DF" w14:textId="77777777" w:rsidR="003F7946" w:rsidRPr="00B22F6A" w:rsidRDefault="003F7946" w:rsidP="003F7946">
      <w:pPr>
        <w:pStyle w:val="af"/>
        <w:rPr>
          <w:rFonts w:ascii="Courier New" w:hAnsi="Courier New" w:cs="Courier New"/>
          <w:lang w:val="en-US"/>
        </w:rPr>
      </w:pPr>
      <w:r w:rsidRPr="00B22F6A">
        <w:rPr>
          <w:rFonts w:ascii="Courier New" w:hAnsi="Courier New" w:cs="Courier New"/>
          <w:lang w:val="en-US"/>
        </w:rPr>
        <w:t>e0 =100.25560  e1 = 2.32393  e2 = 0.77464</w:t>
      </w:r>
    </w:p>
    <w:p w14:paraId="3164AE0E" w14:textId="77777777" w:rsidR="003F7946" w:rsidRPr="00B22F6A" w:rsidRDefault="003F7946" w:rsidP="003F7946">
      <w:pPr>
        <w:pStyle w:val="af"/>
        <w:rPr>
          <w:rFonts w:ascii="Courier New" w:hAnsi="Courier New" w:cs="Courier New"/>
          <w:lang w:val="en-US"/>
        </w:rPr>
      </w:pPr>
    </w:p>
    <w:p w14:paraId="7E7612F8" w14:textId="77777777" w:rsidR="003F7946" w:rsidRPr="00B22F6A" w:rsidRDefault="003F7946" w:rsidP="003F7946">
      <w:pPr>
        <w:pStyle w:val="af"/>
        <w:rPr>
          <w:rFonts w:ascii="Courier New" w:hAnsi="Courier New" w:cs="Courier New"/>
          <w:lang w:val="en-US"/>
        </w:rPr>
      </w:pPr>
      <w:r w:rsidRPr="00B22F6A">
        <w:rPr>
          <w:rFonts w:ascii="Courier New" w:hAnsi="Courier New" w:cs="Courier New"/>
          <w:lang w:val="en-US"/>
        </w:rPr>
        <w:t>----------------------------------------------</w:t>
      </w:r>
    </w:p>
    <w:p w14:paraId="12C2A3AA" w14:textId="77777777" w:rsidR="003F7946" w:rsidRPr="00B22F6A" w:rsidRDefault="003F7946" w:rsidP="003F7946">
      <w:pPr>
        <w:pStyle w:val="af"/>
        <w:rPr>
          <w:rFonts w:ascii="Courier New" w:hAnsi="Courier New" w:cs="Courier New"/>
          <w:lang w:val="en-US"/>
        </w:rPr>
      </w:pPr>
      <w:r w:rsidRPr="00B22F6A">
        <w:rPr>
          <w:rFonts w:ascii="Courier New" w:hAnsi="Courier New" w:cs="Courier New"/>
          <w:lang w:val="en-US"/>
        </w:rPr>
        <w:t xml:space="preserve"> N     X1    X2      Ycp    Yp      styp</w:t>
      </w:r>
    </w:p>
    <w:p w14:paraId="500D7611" w14:textId="77777777" w:rsidR="003F7946" w:rsidRPr="00A74B1B" w:rsidRDefault="003F7946" w:rsidP="003F7946">
      <w:pPr>
        <w:pStyle w:val="af"/>
        <w:rPr>
          <w:rFonts w:ascii="Courier New" w:hAnsi="Courier New" w:cs="Courier New"/>
        </w:rPr>
      </w:pPr>
      <w:r w:rsidRPr="00A74B1B">
        <w:rPr>
          <w:rFonts w:ascii="Courier New" w:hAnsi="Courier New" w:cs="Courier New"/>
        </w:rPr>
        <w:t>----------------------------------------------</w:t>
      </w:r>
    </w:p>
    <w:p w14:paraId="2F7744B1" w14:textId="77777777" w:rsidR="003F7946" w:rsidRPr="00A74B1B" w:rsidRDefault="003F7946" w:rsidP="003F7946">
      <w:pPr>
        <w:pStyle w:val="af"/>
        <w:rPr>
          <w:rFonts w:ascii="Courier New" w:hAnsi="Courier New" w:cs="Courier New"/>
        </w:rPr>
      </w:pPr>
      <w:r w:rsidRPr="00A74B1B">
        <w:rPr>
          <w:rFonts w:ascii="Courier New" w:hAnsi="Courier New" w:cs="Courier New"/>
        </w:rPr>
        <w:t xml:space="preserve"> 1   15.0 140.0   291.50 293.42     0.66</w:t>
      </w:r>
    </w:p>
    <w:p w14:paraId="0D92FDF7" w14:textId="77777777" w:rsidR="003F7946" w:rsidRPr="00A74B1B" w:rsidRDefault="003F7946" w:rsidP="003F7946">
      <w:pPr>
        <w:pStyle w:val="af"/>
        <w:rPr>
          <w:rFonts w:ascii="Courier New" w:hAnsi="Courier New" w:cs="Courier New"/>
        </w:rPr>
      </w:pPr>
      <w:r w:rsidRPr="00A74B1B">
        <w:rPr>
          <w:rFonts w:ascii="Courier New" w:hAnsi="Courier New" w:cs="Courier New"/>
        </w:rPr>
        <w:t xml:space="preserve"> 2    5.0 140.0   321.40 319.47     0.60</w:t>
      </w:r>
    </w:p>
    <w:p w14:paraId="5B25A107" w14:textId="77777777" w:rsidR="003F7946" w:rsidRPr="00A74B1B" w:rsidRDefault="003F7946" w:rsidP="003F7946">
      <w:pPr>
        <w:pStyle w:val="af"/>
        <w:rPr>
          <w:rFonts w:ascii="Courier New" w:hAnsi="Courier New" w:cs="Courier New"/>
        </w:rPr>
      </w:pPr>
      <w:r w:rsidRPr="00A74B1B">
        <w:rPr>
          <w:rFonts w:ascii="Courier New" w:hAnsi="Courier New" w:cs="Courier New"/>
        </w:rPr>
        <w:t xml:space="preserve"> 3   15.0 110.0   260.90 258.97     0.74</w:t>
      </w:r>
    </w:p>
    <w:p w14:paraId="4D9F8181" w14:textId="77777777" w:rsidR="003F7946" w:rsidRPr="00A74B1B" w:rsidRDefault="003F7946" w:rsidP="003F7946">
      <w:pPr>
        <w:pStyle w:val="af"/>
        <w:rPr>
          <w:rFonts w:ascii="Courier New" w:hAnsi="Courier New" w:cs="Courier New"/>
        </w:rPr>
      </w:pPr>
      <w:r w:rsidRPr="00A74B1B">
        <w:rPr>
          <w:rFonts w:ascii="Courier New" w:hAnsi="Courier New" w:cs="Courier New"/>
        </w:rPr>
        <w:t xml:space="preserve"> 4    5.0 110.0   283.10 285.02     0.68</w:t>
      </w:r>
    </w:p>
    <w:p w14:paraId="7B380448" w14:textId="77777777" w:rsidR="003F7946" w:rsidRPr="00A74B1B" w:rsidRDefault="003F7946" w:rsidP="003F7946">
      <w:pPr>
        <w:pStyle w:val="af"/>
        <w:rPr>
          <w:rFonts w:ascii="Courier New" w:hAnsi="Courier New" w:cs="Courier New"/>
        </w:rPr>
      </w:pPr>
      <w:r w:rsidRPr="00A74B1B">
        <w:rPr>
          <w:rFonts w:ascii="Courier New" w:hAnsi="Courier New" w:cs="Courier New"/>
        </w:rPr>
        <w:t>----------------------------------------------</w:t>
      </w:r>
    </w:p>
    <w:p w14:paraId="2F0936DE" w14:textId="77777777" w:rsidR="003F7946" w:rsidRPr="00A74B1B" w:rsidRDefault="003F7946" w:rsidP="003F7946">
      <w:pPr>
        <w:pStyle w:val="af"/>
        <w:rPr>
          <w:rFonts w:ascii="Courier New" w:hAnsi="Courier New" w:cs="Courier New"/>
        </w:rPr>
      </w:pPr>
    </w:p>
    <w:p w14:paraId="0F8AAE1B" w14:textId="77777777" w:rsidR="003F7946" w:rsidRPr="00A74B1B" w:rsidRDefault="003F7946" w:rsidP="003F7946">
      <w:pPr>
        <w:pStyle w:val="af"/>
        <w:rPr>
          <w:rFonts w:ascii="Courier New" w:hAnsi="Courier New" w:cs="Courier New"/>
        </w:rPr>
      </w:pPr>
      <w:r w:rsidRPr="00A74B1B">
        <w:rPr>
          <w:rFonts w:ascii="Courier New" w:hAnsi="Courier New" w:cs="Courier New"/>
        </w:rPr>
        <w:t>min  15.000 110.000          258.97</w:t>
      </w:r>
    </w:p>
    <w:p w14:paraId="5645F1E9" w14:textId="77777777" w:rsidR="003F7946" w:rsidRPr="00A74B1B" w:rsidRDefault="003F7946" w:rsidP="003F7946">
      <w:pPr>
        <w:pStyle w:val="af"/>
        <w:rPr>
          <w:rFonts w:ascii="Courier New" w:hAnsi="Courier New" w:cs="Courier New"/>
        </w:rPr>
      </w:pPr>
      <w:r w:rsidRPr="00A74B1B">
        <w:rPr>
          <w:rFonts w:ascii="Courier New" w:hAnsi="Courier New" w:cs="Courier New"/>
        </w:rPr>
        <w:t>max   5.000 140.000          319.47</w:t>
      </w:r>
    </w:p>
    <w:p w14:paraId="545E6903" w14:textId="77777777" w:rsidR="003F7946" w:rsidRPr="00A74B1B" w:rsidRDefault="003F7946" w:rsidP="003F7946">
      <w:pPr>
        <w:pStyle w:val="af"/>
        <w:rPr>
          <w:rFonts w:ascii="Courier New" w:hAnsi="Courier New" w:cs="Courier New"/>
        </w:rPr>
      </w:pPr>
    </w:p>
    <w:p w14:paraId="44EF6B1C" w14:textId="77777777" w:rsidR="003F7946" w:rsidRPr="00A74B1B" w:rsidRDefault="003F7946" w:rsidP="003F7946">
      <w:pPr>
        <w:pStyle w:val="af"/>
        <w:rPr>
          <w:rFonts w:ascii="Courier New" w:hAnsi="Courier New" w:cs="Courier New"/>
        </w:rPr>
      </w:pPr>
      <w:r w:rsidRPr="00A74B1B">
        <w:rPr>
          <w:rFonts w:ascii="Courier New" w:hAnsi="Courier New" w:cs="Courier New"/>
        </w:rPr>
        <w:t>Статистические показатели:</w:t>
      </w:r>
    </w:p>
    <w:p w14:paraId="2FECF4E7" w14:textId="77777777" w:rsidR="003F7946" w:rsidRPr="00A74B1B" w:rsidRDefault="003F7946" w:rsidP="003F7946">
      <w:pPr>
        <w:pStyle w:val="af"/>
        <w:rPr>
          <w:rFonts w:ascii="Courier New" w:hAnsi="Courier New" w:cs="Courier New"/>
        </w:rPr>
      </w:pPr>
      <w:r w:rsidRPr="00A74B1B">
        <w:rPr>
          <w:rFonts w:ascii="Courier New" w:hAnsi="Courier New" w:cs="Courier New"/>
        </w:rPr>
        <w:t>критерий Стьюдента                      tкp=  4.304</w:t>
      </w:r>
    </w:p>
    <w:p w14:paraId="307C12B1" w14:textId="77777777" w:rsidR="003F7946" w:rsidRPr="00A74B1B" w:rsidRDefault="003F7946" w:rsidP="003F7946">
      <w:pPr>
        <w:pStyle w:val="af"/>
        <w:rPr>
          <w:rFonts w:ascii="Courier New" w:hAnsi="Courier New" w:cs="Courier New"/>
        </w:rPr>
      </w:pPr>
      <w:r w:rsidRPr="00A74B1B">
        <w:rPr>
          <w:rFonts w:ascii="Courier New" w:hAnsi="Courier New" w:cs="Courier New"/>
        </w:rPr>
        <w:t>дисперсия ошибки опыта и неадекватности s2y= 29.160000 s2ag= 14.822500</w:t>
      </w:r>
    </w:p>
    <w:p w14:paraId="22E5E2CD" w14:textId="77777777" w:rsidR="003F7946" w:rsidRPr="00A74B1B" w:rsidRDefault="003F7946" w:rsidP="003F7946">
      <w:pPr>
        <w:pStyle w:val="af"/>
        <w:rPr>
          <w:rFonts w:ascii="Courier New" w:hAnsi="Courier New" w:cs="Courier New"/>
        </w:rPr>
      </w:pPr>
      <w:r w:rsidRPr="00A74B1B">
        <w:rPr>
          <w:rFonts w:ascii="Courier New" w:hAnsi="Courier New" w:cs="Courier New"/>
        </w:rPr>
        <w:t>среднеквадратичное отклонение           sy =  5.400000 sag =  3.850000</w:t>
      </w:r>
    </w:p>
    <w:p w14:paraId="683A856C" w14:textId="77777777" w:rsidR="003F7946" w:rsidRPr="00A74B1B" w:rsidRDefault="003F7946" w:rsidP="003F7946">
      <w:pPr>
        <w:pStyle w:val="af"/>
        <w:rPr>
          <w:rFonts w:ascii="Courier New" w:hAnsi="Courier New" w:cs="Courier New"/>
        </w:rPr>
      </w:pPr>
      <w:r w:rsidRPr="00A74B1B">
        <w:rPr>
          <w:rFonts w:ascii="Courier New" w:hAnsi="Courier New" w:cs="Courier New"/>
        </w:rPr>
        <w:t>число степеней свободы                 Ns2y=  2     Ns2ag=  1</w:t>
      </w:r>
    </w:p>
    <w:p w14:paraId="281D6DDB" w14:textId="77777777" w:rsidR="003F7946" w:rsidRDefault="003F7946" w:rsidP="003F7946">
      <w:pPr>
        <w:pStyle w:val="af"/>
        <w:rPr>
          <w:rFonts w:ascii="Courier New" w:hAnsi="Courier New" w:cs="Courier New"/>
        </w:rPr>
      </w:pPr>
      <w:r w:rsidRPr="00A74B1B">
        <w:rPr>
          <w:rFonts w:ascii="Courier New" w:hAnsi="Courier New" w:cs="Courier New"/>
        </w:rPr>
        <w:t>критерий Фишера                          Fp=  1.97    Fкp=200.00</w:t>
      </w:r>
    </w:p>
    <w:p w14:paraId="0C0C3A70" w14:textId="77777777" w:rsidR="003F7946" w:rsidRPr="006C4A62" w:rsidRDefault="003F7946" w:rsidP="003F7946">
      <w:pPr>
        <w:rPr>
          <w:rFonts w:ascii="Courier New" w:hAnsi="Courier New" w:cs="Courier New"/>
          <w:sz w:val="21"/>
          <w:szCs w:val="21"/>
        </w:rPr>
      </w:pPr>
      <w:r w:rsidRPr="006C4A62">
        <w:rPr>
          <w:rFonts w:ascii="Courier New" w:hAnsi="Courier New" w:cs="Courier New"/>
        </w:rPr>
        <w:br w:type="page"/>
      </w:r>
    </w:p>
    <w:p w14:paraId="4C2A7FED" w14:textId="77777777" w:rsidR="003F7946" w:rsidRPr="00CB6640" w:rsidRDefault="003F7946" w:rsidP="003F7946">
      <w:pPr>
        <w:pStyle w:val="af"/>
        <w:rPr>
          <w:rFonts w:ascii="Courier New" w:hAnsi="Courier New" w:cs="Courier New"/>
        </w:rPr>
      </w:pPr>
    </w:p>
    <w:p w14:paraId="157A8B81" w14:textId="77777777" w:rsidR="003F7946" w:rsidRPr="00CB6640" w:rsidRDefault="003F7946" w:rsidP="003F7946">
      <w:pPr>
        <w:pStyle w:val="af"/>
        <w:rPr>
          <w:rFonts w:ascii="Courier New" w:hAnsi="Courier New" w:cs="Courier New"/>
        </w:rPr>
      </w:pPr>
      <w:r w:rsidRPr="00CB6640">
        <w:rPr>
          <w:rFonts w:ascii="Courier New" w:hAnsi="Courier New" w:cs="Courier New"/>
        </w:rPr>
        <w:t>РАСЧЕТ КОЭФФИЦИЕНТОВ РЕГРЕССИИ МЕТОДОМ НАИМЕНЬШИХ КВАДРАТОВ</w:t>
      </w:r>
    </w:p>
    <w:p w14:paraId="194696A1" w14:textId="77777777" w:rsidR="003F7946" w:rsidRPr="00CB6640" w:rsidRDefault="003F7946" w:rsidP="003F7946">
      <w:pPr>
        <w:pStyle w:val="af"/>
        <w:rPr>
          <w:rFonts w:ascii="Courier New" w:hAnsi="Courier New" w:cs="Courier New"/>
        </w:rPr>
      </w:pPr>
      <w:r w:rsidRPr="00CB6640">
        <w:rPr>
          <w:rFonts w:ascii="Courier New" w:hAnsi="Courier New" w:cs="Courier New"/>
        </w:rPr>
        <w:t xml:space="preserve">по линейному плану </w:t>
      </w:r>
    </w:p>
    <w:p w14:paraId="440D4BE5" w14:textId="77777777" w:rsidR="003F7946" w:rsidRPr="00CB6640" w:rsidRDefault="003F7946" w:rsidP="003F7946">
      <w:pPr>
        <w:pStyle w:val="af"/>
        <w:rPr>
          <w:rFonts w:ascii="Courier New" w:hAnsi="Courier New" w:cs="Courier New"/>
        </w:rPr>
      </w:pPr>
      <w:r w:rsidRPr="00CB6640">
        <w:rPr>
          <w:rFonts w:ascii="Courier New" w:hAnsi="Courier New" w:cs="Courier New"/>
        </w:rPr>
        <w:t xml:space="preserve">с учетом межфакторных взаимодействий </w:t>
      </w:r>
    </w:p>
    <w:p w14:paraId="4D256CE1" w14:textId="77777777" w:rsidR="003F7946" w:rsidRPr="00CB6640" w:rsidRDefault="003F7946" w:rsidP="003F7946">
      <w:pPr>
        <w:pStyle w:val="af"/>
        <w:rPr>
          <w:rFonts w:ascii="Courier New" w:hAnsi="Courier New" w:cs="Courier New"/>
        </w:rPr>
      </w:pPr>
    </w:p>
    <w:p w14:paraId="2FCEC1AA" w14:textId="77777777" w:rsidR="003F7946" w:rsidRPr="00CB6640" w:rsidRDefault="003F7946" w:rsidP="003F7946">
      <w:pPr>
        <w:pStyle w:val="af"/>
        <w:rPr>
          <w:rFonts w:ascii="Courier New" w:hAnsi="Courier New" w:cs="Courier New"/>
        </w:rPr>
      </w:pPr>
      <w:r w:rsidRPr="00CB6640">
        <w:rPr>
          <w:rFonts w:ascii="Courier New" w:hAnsi="Courier New" w:cs="Courier New"/>
        </w:rPr>
        <w:t>Количество опытов N=  4,  коэффициентов KK= 4,  факторов KF= 2</w:t>
      </w:r>
    </w:p>
    <w:p w14:paraId="29E86D00" w14:textId="77777777" w:rsidR="003F7946" w:rsidRPr="00CB6640" w:rsidRDefault="003F7946" w:rsidP="003F7946">
      <w:pPr>
        <w:pStyle w:val="af"/>
        <w:rPr>
          <w:rFonts w:ascii="Courier New" w:hAnsi="Courier New" w:cs="Courier New"/>
        </w:rPr>
      </w:pPr>
      <w:r w:rsidRPr="00CB6640">
        <w:rPr>
          <w:rFonts w:ascii="Courier New" w:hAnsi="Courier New" w:cs="Courier New"/>
        </w:rPr>
        <w:t>X1-сод. пророщ. тритикале;  Х2-темпер. экстр., оС</w:t>
      </w:r>
    </w:p>
    <w:p w14:paraId="54AA7576" w14:textId="77777777" w:rsidR="003F7946" w:rsidRPr="00CB6640" w:rsidRDefault="003F7946" w:rsidP="003F7946">
      <w:pPr>
        <w:pStyle w:val="af"/>
        <w:rPr>
          <w:rFonts w:ascii="Courier New" w:hAnsi="Courier New" w:cs="Courier New"/>
        </w:rPr>
      </w:pPr>
    </w:p>
    <w:p w14:paraId="2A690F41" w14:textId="77777777" w:rsidR="003F7946" w:rsidRPr="00CB6640" w:rsidRDefault="003F7946" w:rsidP="003F7946">
      <w:pPr>
        <w:pStyle w:val="af"/>
        <w:rPr>
          <w:rFonts w:ascii="Courier New" w:hAnsi="Courier New" w:cs="Courier New"/>
        </w:rPr>
      </w:pPr>
      <w:r w:rsidRPr="00CB6640">
        <w:rPr>
          <w:rFonts w:ascii="Courier New" w:hAnsi="Courier New" w:cs="Courier New"/>
        </w:rPr>
        <w:t>У8 - натрий, мг/100 г;</w:t>
      </w:r>
    </w:p>
    <w:p w14:paraId="1B7AECDC" w14:textId="77777777" w:rsidR="003F7946" w:rsidRPr="00CB6640" w:rsidRDefault="003F7946" w:rsidP="003F7946">
      <w:pPr>
        <w:pStyle w:val="af"/>
        <w:rPr>
          <w:rFonts w:ascii="Courier New" w:hAnsi="Courier New" w:cs="Courier New"/>
        </w:rPr>
      </w:pPr>
      <w:r w:rsidRPr="00CB6640">
        <w:rPr>
          <w:rFonts w:ascii="Courier New" w:hAnsi="Courier New" w:cs="Courier New"/>
        </w:rPr>
        <w:t>Количество повторностей опытов   m = 1   m0= 0</w:t>
      </w:r>
    </w:p>
    <w:p w14:paraId="55DD68E5" w14:textId="77777777" w:rsidR="003F7946" w:rsidRPr="00CB6640" w:rsidRDefault="003F7946" w:rsidP="003F7946">
      <w:pPr>
        <w:pStyle w:val="af"/>
        <w:rPr>
          <w:rFonts w:ascii="Courier New" w:hAnsi="Courier New" w:cs="Courier New"/>
        </w:rPr>
      </w:pPr>
    </w:p>
    <w:p w14:paraId="2A0E0324" w14:textId="77777777" w:rsidR="003F7946" w:rsidRPr="00CB6640" w:rsidRDefault="003F7946" w:rsidP="003F7946">
      <w:pPr>
        <w:pStyle w:val="af"/>
        <w:rPr>
          <w:rFonts w:ascii="Courier New" w:hAnsi="Courier New" w:cs="Courier New"/>
        </w:rPr>
      </w:pPr>
      <w:r w:rsidRPr="00CB6640">
        <w:rPr>
          <w:rFonts w:ascii="Courier New" w:hAnsi="Courier New" w:cs="Courier New"/>
        </w:rPr>
        <w:t>Коэффициенты регрессии (b) и их доверительные ошибки (e):</w:t>
      </w:r>
    </w:p>
    <w:p w14:paraId="769B4FC5" w14:textId="77777777" w:rsidR="003F7946" w:rsidRPr="00CB6640" w:rsidRDefault="003F7946" w:rsidP="003F7946">
      <w:pPr>
        <w:pStyle w:val="af"/>
        <w:rPr>
          <w:rFonts w:ascii="Courier New" w:hAnsi="Courier New" w:cs="Courier New"/>
        </w:rPr>
      </w:pPr>
      <w:r w:rsidRPr="00CB6640">
        <w:rPr>
          <w:rFonts w:ascii="Courier New" w:hAnsi="Courier New" w:cs="Courier New"/>
        </w:rPr>
        <w:t>b0 =24.55000  b1 =-1.48333  b2 = 0.16500  b12= 0.00767</w:t>
      </w:r>
    </w:p>
    <w:p w14:paraId="3F5034A6" w14:textId="77777777" w:rsidR="003F7946" w:rsidRPr="00CB6640" w:rsidRDefault="003F7946" w:rsidP="003F7946">
      <w:pPr>
        <w:pStyle w:val="af"/>
        <w:rPr>
          <w:rFonts w:ascii="Courier New" w:hAnsi="Courier New" w:cs="Courier New"/>
        </w:rPr>
      </w:pPr>
      <w:r w:rsidRPr="00CB6640">
        <w:rPr>
          <w:rFonts w:ascii="Courier New" w:hAnsi="Courier New" w:cs="Courier New"/>
        </w:rPr>
        <w:t>e0 =36.74925  e1 = 3.28695  e2 = 0.29190  e12= 0.02611</w:t>
      </w:r>
    </w:p>
    <w:p w14:paraId="0300965B" w14:textId="77777777" w:rsidR="003F7946" w:rsidRPr="00CB6640" w:rsidRDefault="003F7946" w:rsidP="003F7946">
      <w:pPr>
        <w:pStyle w:val="af"/>
        <w:rPr>
          <w:rFonts w:ascii="Courier New" w:hAnsi="Courier New" w:cs="Courier New"/>
        </w:rPr>
      </w:pPr>
    </w:p>
    <w:p w14:paraId="4894D090" w14:textId="77777777" w:rsidR="003F7946" w:rsidRPr="00CB6640" w:rsidRDefault="003F7946" w:rsidP="003F7946">
      <w:pPr>
        <w:pStyle w:val="af"/>
        <w:rPr>
          <w:rFonts w:ascii="Courier New" w:hAnsi="Courier New" w:cs="Courier New"/>
        </w:rPr>
      </w:pPr>
      <w:r w:rsidRPr="00CB6640">
        <w:rPr>
          <w:rFonts w:ascii="Courier New" w:hAnsi="Courier New" w:cs="Courier New"/>
        </w:rPr>
        <w:t>Значимые коэффициенты регрессии:</w:t>
      </w:r>
    </w:p>
    <w:p w14:paraId="1012044D" w14:textId="77777777" w:rsidR="003F7946" w:rsidRPr="005303F0" w:rsidRDefault="003F7946" w:rsidP="003F7946">
      <w:pPr>
        <w:pStyle w:val="af"/>
        <w:rPr>
          <w:rFonts w:ascii="Courier New" w:hAnsi="Courier New" w:cs="Courier New"/>
          <w:lang w:val="en-US"/>
        </w:rPr>
      </w:pPr>
      <w:r w:rsidRPr="005303F0">
        <w:rPr>
          <w:rFonts w:ascii="Courier New" w:hAnsi="Courier New" w:cs="Courier New"/>
          <w:lang w:val="en-US"/>
        </w:rPr>
        <w:t>b0 = 0.00000  b1 =-0.44458  b2 = 0.35336</w:t>
      </w:r>
    </w:p>
    <w:p w14:paraId="1E3BBC3E" w14:textId="77777777" w:rsidR="003F7946" w:rsidRPr="005303F0" w:rsidRDefault="003F7946" w:rsidP="003F7946">
      <w:pPr>
        <w:pStyle w:val="af"/>
        <w:rPr>
          <w:rFonts w:ascii="Courier New" w:hAnsi="Courier New" w:cs="Courier New"/>
          <w:lang w:val="en-US"/>
        </w:rPr>
      </w:pPr>
      <w:r w:rsidRPr="005303F0">
        <w:rPr>
          <w:rFonts w:ascii="Courier New" w:hAnsi="Courier New" w:cs="Courier New"/>
          <w:lang w:val="en-US"/>
        </w:rPr>
        <w:t>e0 = 0.00000  e1 = 0.38096  e2 = 0.03383</w:t>
      </w:r>
    </w:p>
    <w:p w14:paraId="74B147D3" w14:textId="77777777" w:rsidR="003F7946" w:rsidRPr="005303F0" w:rsidRDefault="003F7946" w:rsidP="003F7946">
      <w:pPr>
        <w:pStyle w:val="af"/>
        <w:rPr>
          <w:rFonts w:ascii="Courier New" w:hAnsi="Courier New" w:cs="Courier New"/>
          <w:lang w:val="en-US"/>
        </w:rPr>
      </w:pPr>
    </w:p>
    <w:p w14:paraId="501D576C" w14:textId="77777777" w:rsidR="003F7946" w:rsidRPr="005303F0" w:rsidRDefault="003F7946" w:rsidP="003F7946">
      <w:pPr>
        <w:pStyle w:val="af"/>
        <w:rPr>
          <w:rFonts w:ascii="Courier New" w:hAnsi="Courier New" w:cs="Courier New"/>
          <w:lang w:val="en-US"/>
        </w:rPr>
      </w:pPr>
      <w:r w:rsidRPr="005303F0">
        <w:rPr>
          <w:rFonts w:ascii="Courier New" w:hAnsi="Courier New" w:cs="Courier New"/>
          <w:lang w:val="en-US"/>
        </w:rPr>
        <w:t>----------------------------------------------</w:t>
      </w:r>
    </w:p>
    <w:p w14:paraId="10AFA81F" w14:textId="77777777" w:rsidR="003F7946" w:rsidRPr="005303F0" w:rsidRDefault="003F7946" w:rsidP="003F7946">
      <w:pPr>
        <w:pStyle w:val="af"/>
        <w:rPr>
          <w:rFonts w:ascii="Courier New" w:hAnsi="Courier New" w:cs="Courier New"/>
          <w:lang w:val="en-US"/>
        </w:rPr>
      </w:pPr>
      <w:r w:rsidRPr="005303F0">
        <w:rPr>
          <w:rFonts w:ascii="Courier New" w:hAnsi="Courier New" w:cs="Courier New"/>
          <w:lang w:val="en-US"/>
        </w:rPr>
        <w:t xml:space="preserve"> N     X1    X2      Ycp    Yp      styp</w:t>
      </w:r>
    </w:p>
    <w:p w14:paraId="3DD17797" w14:textId="77777777" w:rsidR="003F7946" w:rsidRPr="00CB6640" w:rsidRDefault="003F7946" w:rsidP="003F7946">
      <w:pPr>
        <w:pStyle w:val="af"/>
        <w:rPr>
          <w:rFonts w:ascii="Courier New" w:hAnsi="Courier New" w:cs="Courier New"/>
        </w:rPr>
      </w:pPr>
      <w:r w:rsidRPr="00CB6640">
        <w:rPr>
          <w:rFonts w:ascii="Courier New" w:hAnsi="Courier New" w:cs="Courier New"/>
        </w:rPr>
        <w:t>----------------------------------------------</w:t>
      </w:r>
    </w:p>
    <w:p w14:paraId="27E5BCE4" w14:textId="77777777" w:rsidR="003F7946" w:rsidRPr="00CB6640" w:rsidRDefault="003F7946" w:rsidP="003F7946">
      <w:pPr>
        <w:pStyle w:val="af"/>
        <w:rPr>
          <w:rFonts w:ascii="Courier New" w:hAnsi="Courier New" w:cs="Courier New"/>
        </w:rPr>
      </w:pPr>
      <w:r w:rsidRPr="00CB6640">
        <w:rPr>
          <w:rFonts w:ascii="Courier New" w:hAnsi="Courier New" w:cs="Courier New"/>
        </w:rPr>
        <w:t xml:space="preserve"> 1   15.0 140.0    41.50  42.80     3.14</w:t>
      </w:r>
    </w:p>
    <w:p w14:paraId="338C32EC" w14:textId="77777777" w:rsidR="003F7946" w:rsidRPr="00CB6640" w:rsidRDefault="003F7946" w:rsidP="003F7946">
      <w:pPr>
        <w:pStyle w:val="af"/>
        <w:rPr>
          <w:rFonts w:ascii="Courier New" w:hAnsi="Courier New" w:cs="Courier New"/>
        </w:rPr>
      </w:pPr>
      <w:r w:rsidRPr="00CB6640">
        <w:rPr>
          <w:rFonts w:ascii="Courier New" w:hAnsi="Courier New" w:cs="Courier New"/>
        </w:rPr>
        <w:t xml:space="preserve"> 2    5.0 140.0    45.60  47.25     3.61</w:t>
      </w:r>
    </w:p>
    <w:p w14:paraId="248A5523" w14:textId="77777777" w:rsidR="003F7946" w:rsidRPr="00CB6640" w:rsidRDefault="003F7946" w:rsidP="003F7946">
      <w:pPr>
        <w:pStyle w:val="af"/>
        <w:rPr>
          <w:rFonts w:ascii="Courier New" w:hAnsi="Courier New" w:cs="Courier New"/>
        </w:rPr>
      </w:pPr>
      <w:r w:rsidRPr="00CB6640">
        <w:rPr>
          <w:rFonts w:ascii="Courier New" w:hAnsi="Courier New" w:cs="Courier New"/>
        </w:rPr>
        <w:t xml:space="preserve"> 3   15.0 110.0    33.10  32.20     2.72</w:t>
      </w:r>
    </w:p>
    <w:p w14:paraId="69F0EB8A" w14:textId="77777777" w:rsidR="003F7946" w:rsidRPr="00CB6640" w:rsidRDefault="003F7946" w:rsidP="003F7946">
      <w:pPr>
        <w:pStyle w:val="af"/>
        <w:rPr>
          <w:rFonts w:ascii="Courier New" w:hAnsi="Courier New" w:cs="Courier New"/>
        </w:rPr>
      </w:pPr>
      <w:r w:rsidRPr="00CB6640">
        <w:rPr>
          <w:rFonts w:ascii="Courier New" w:hAnsi="Courier New" w:cs="Courier New"/>
        </w:rPr>
        <w:t xml:space="preserve"> 4    5.0 110.0    39.50  36.65     7.22</w:t>
      </w:r>
    </w:p>
    <w:p w14:paraId="5A890671" w14:textId="77777777" w:rsidR="003F7946" w:rsidRPr="00CB6640" w:rsidRDefault="003F7946" w:rsidP="003F7946">
      <w:pPr>
        <w:pStyle w:val="af"/>
        <w:rPr>
          <w:rFonts w:ascii="Courier New" w:hAnsi="Courier New" w:cs="Courier New"/>
        </w:rPr>
      </w:pPr>
      <w:r w:rsidRPr="00CB6640">
        <w:rPr>
          <w:rFonts w:ascii="Courier New" w:hAnsi="Courier New" w:cs="Courier New"/>
        </w:rPr>
        <w:t>----------------------------------------------</w:t>
      </w:r>
    </w:p>
    <w:p w14:paraId="55C8F9D0" w14:textId="77777777" w:rsidR="003F7946" w:rsidRPr="00CB6640" w:rsidRDefault="003F7946" w:rsidP="003F7946">
      <w:pPr>
        <w:pStyle w:val="af"/>
        <w:rPr>
          <w:rFonts w:ascii="Courier New" w:hAnsi="Courier New" w:cs="Courier New"/>
        </w:rPr>
      </w:pPr>
    </w:p>
    <w:p w14:paraId="1A247575" w14:textId="77777777" w:rsidR="003F7946" w:rsidRPr="00CB6640" w:rsidRDefault="003F7946" w:rsidP="003F7946">
      <w:pPr>
        <w:pStyle w:val="af"/>
        <w:rPr>
          <w:rFonts w:ascii="Courier New" w:hAnsi="Courier New" w:cs="Courier New"/>
        </w:rPr>
      </w:pPr>
      <w:r w:rsidRPr="00CB6640">
        <w:rPr>
          <w:rFonts w:ascii="Courier New" w:hAnsi="Courier New" w:cs="Courier New"/>
        </w:rPr>
        <w:t>min  15.000 110.000           32.20</w:t>
      </w:r>
    </w:p>
    <w:p w14:paraId="03BADBA1" w14:textId="77777777" w:rsidR="003F7946" w:rsidRPr="00CB6640" w:rsidRDefault="003F7946" w:rsidP="003F7946">
      <w:pPr>
        <w:pStyle w:val="af"/>
        <w:rPr>
          <w:rFonts w:ascii="Courier New" w:hAnsi="Courier New" w:cs="Courier New"/>
        </w:rPr>
      </w:pPr>
      <w:r w:rsidRPr="00CB6640">
        <w:rPr>
          <w:rFonts w:ascii="Courier New" w:hAnsi="Courier New" w:cs="Courier New"/>
        </w:rPr>
        <w:t>max   5.000 140.000           47.25</w:t>
      </w:r>
    </w:p>
    <w:p w14:paraId="328865F6" w14:textId="77777777" w:rsidR="003F7946" w:rsidRPr="00CB6640" w:rsidRDefault="003F7946" w:rsidP="003F7946">
      <w:pPr>
        <w:pStyle w:val="af"/>
        <w:rPr>
          <w:rFonts w:ascii="Courier New" w:hAnsi="Courier New" w:cs="Courier New"/>
        </w:rPr>
      </w:pPr>
    </w:p>
    <w:p w14:paraId="35BC6A3B" w14:textId="77777777" w:rsidR="003F7946" w:rsidRPr="00CB6640" w:rsidRDefault="003F7946" w:rsidP="003F7946">
      <w:pPr>
        <w:pStyle w:val="af"/>
        <w:rPr>
          <w:rFonts w:ascii="Courier New" w:hAnsi="Courier New" w:cs="Courier New"/>
        </w:rPr>
      </w:pPr>
      <w:r w:rsidRPr="00CB6640">
        <w:rPr>
          <w:rFonts w:ascii="Courier New" w:hAnsi="Courier New" w:cs="Courier New"/>
        </w:rPr>
        <w:t>Статистические показатели:</w:t>
      </w:r>
    </w:p>
    <w:p w14:paraId="18442770" w14:textId="77777777" w:rsidR="003F7946" w:rsidRPr="00CB6640" w:rsidRDefault="003F7946" w:rsidP="003F7946">
      <w:pPr>
        <w:pStyle w:val="af"/>
        <w:rPr>
          <w:rFonts w:ascii="Courier New" w:hAnsi="Courier New" w:cs="Courier New"/>
        </w:rPr>
      </w:pPr>
      <w:r w:rsidRPr="00CB6640">
        <w:rPr>
          <w:rFonts w:ascii="Courier New" w:hAnsi="Courier New" w:cs="Courier New"/>
        </w:rPr>
        <w:t>критерий Стьюдента                      tкp=  4.304</w:t>
      </w:r>
    </w:p>
    <w:p w14:paraId="09A9AA8A" w14:textId="77777777" w:rsidR="003F7946" w:rsidRPr="00CB6640" w:rsidRDefault="003F7946" w:rsidP="003F7946">
      <w:pPr>
        <w:pStyle w:val="af"/>
        <w:rPr>
          <w:rFonts w:ascii="Courier New" w:hAnsi="Courier New" w:cs="Courier New"/>
        </w:rPr>
      </w:pPr>
      <w:r w:rsidRPr="00CB6640">
        <w:rPr>
          <w:rFonts w:ascii="Courier New" w:hAnsi="Courier New" w:cs="Courier New"/>
        </w:rPr>
        <w:t>дисперсия ошибки опыта и неадекватности s2y=  0.828100 s2ag=  6.679190</w:t>
      </w:r>
    </w:p>
    <w:p w14:paraId="4D00221C" w14:textId="77777777" w:rsidR="003F7946" w:rsidRPr="00CB6640" w:rsidRDefault="003F7946" w:rsidP="003F7946">
      <w:pPr>
        <w:pStyle w:val="af"/>
        <w:rPr>
          <w:rFonts w:ascii="Courier New" w:hAnsi="Courier New" w:cs="Courier New"/>
        </w:rPr>
      </w:pPr>
      <w:r w:rsidRPr="00CB6640">
        <w:rPr>
          <w:rFonts w:ascii="Courier New" w:hAnsi="Courier New" w:cs="Courier New"/>
        </w:rPr>
        <w:t>среднеквадратичное отклонение           sy =  0.910000 sag =  2.584413</w:t>
      </w:r>
    </w:p>
    <w:p w14:paraId="19296BEF" w14:textId="77777777" w:rsidR="003F7946" w:rsidRPr="00CB6640" w:rsidRDefault="003F7946" w:rsidP="003F7946">
      <w:pPr>
        <w:pStyle w:val="af"/>
        <w:rPr>
          <w:rFonts w:ascii="Courier New" w:hAnsi="Courier New" w:cs="Courier New"/>
        </w:rPr>
      </w:pPr>
      <w:r w:rsidRPr="00CB6640">
        <w:rPr>
          <w:rFonts w:ascii="Courier New" w:hAnsi="Courier New" w:cs="Courier New"/>
        </w:rPr>
        <w:t>число степеней свободы                 Ns2y=  2     Ns2ag=  2</w:t>
      </w:r>
    </w:p>
    <w:p w14:paraId="651E688B" w14:textId="77777777" w:rsidR="003F7946" w:rsidRDefault="003F7946" w:rsidP="003F7946">
      <w:pPr>
        <w:pStyle w:val="af"/>
        <w:rPr>
          <w:rFonts w:ascii="Courier New" w:hAnsi="Courier New" w:cs="Courier New"/>
        </w:rPr>
      </w:pPr>
      <w:r w:rsidRPr="00CB6640">
        <w:rPr>
          <w:rFonts w:ascii="Courier New" w:hAnsi="Courier New" w:cs="Courier New"/>
        </w:rPr>
        <w:t>критерий Фишера                          Fp=  8.07    Fкp= 19.00</w:t>
      </w:r>
    </w:p>
    <w:p w14:paraId="5A9D8997" w14:textId="77777777" w:rsidR="003F7946" w:rsidRDefault="003F7946" w:rsidP="003F7946">
      <w:pPr>
        <w:spacing w:after="0" w:line="240" w:lineRule="auto"/>
        <w:jc w:val="center"/>
        <w:rPr>
          <w:rFonts w:ascii="Times New Roman" w:hAnsi="Times New Roman" w:cs="Times New Roman"/>
          <w:b/>
          <w:sz w:val="28"/>
          <w:szCs w:val="28"/>
        </w:rPr>
      </w:pPr>
    </w:p>
    <w:p w14:paraId="68B451AD" w14:textId="77777777" w:rsidR="003F7946" w:rsidRDefault="003F7946" w:rsidP="003F7946">
      <w:pPr>
        <w:spacing w:after="0" w:line="240" w:lineRule="auto"/>
        <w:jc w:val="center"/>
        <w:rPr>
          <w:rFonts w:ascii="Times New Roman" w:hAnsi="Times New Roman" w:cs="Times New Roman"/>
          <w:b/>
          <w:sz w:val="28"/>
          <w:szCs w:val="28"/>
        </w:rPr>
      </w:pPr>
    </w:p>
    <w:p w14:paraId="68AE424C" w14:textId="77777777" w:rsidR="003F7946" w:rsidRDefault="003F7946" w:rsidP="003F7946">
      <w:pPr>
        <w:spacing w:after="0" w:line="240" w:lineRule="auto"/>
        <w:jc w:val="center"/>
        <w:rPr>
          <w:rFonts w:ascii="Times New Roman" w:hAnsi="Times New Roman" w:cs="Times New Roman"/>
          <w:b/>
          <w:sz w:val="28"/>
          <w:szCs w:val="28"/>
        </w:rPr>
      </w:pPr>
    </w:p>
    <w:p w14:paraId="00323F65" w14:textId="77777777" w:rsidR="003F7946" w:rsidRDefault="003F7946" w:rsidP="003F7946">
      <w:pPr>
        <w:spacing w:after="0" w:line="240" w:lineRule="auto"/>
        <w:jc w:val="center"/>
        <w:rPr>
          <w:rFonts w:ascii="Times New Roman" w:hAnsi="Times New Roman" w:cs="Times New Roman"/>
          <w:b/>
          <w:sz w:val="28"/>
          <w:szCs w:val="28"/>
        </w:rPr>
      </w:pPr>
    </w:p>
    <w:p w14:paraId="22B6BABE" w14:textId="77777777" w:rsidR="003F7946" w:rsidRDefault="003F7946" w:rsidP="003F7946">
      <w:pPr>
        <w:spacing w:after="0" w:line="240" w:lineRule="auto"/>
        <w:jc w:val="center"/>
        <w:rPr>
          <w:rFonts w:ascii="Times New Roman" w:hAnsi="Times New Roman" w:cs="Times New Roman"/>
          <w:b/>
          <w:sz w:val="28"/>
          <w:szCs w:val="28"/>
        </w:rPr>
      </w:pPr>
    </w:p>
    <w:p w14:paraId="5726D594" w14:textId="77777777" w:rsidR="003F7946" w:rsidRDefault="003F7946" w:rsidP="003F7946">
      <w:pPr>
        <w:spacing w:after="0" w:line="240" w:lineRule="auto"/>
        <w:jc w:val="center"/>
        <w:rPr>
          <w:rFonts w:ascii="Times New Roman" w:hAnsi="Times New Roman" w:cs="Times New Roman"/>
          <w:b/>
          <w:sz w:val="28"/>
          <w:szCs w:val="28"/>
        </w:rPr>
      </w:pPr>
    </w:p>
    <w:p w14:paraId="07DC6CBB" w14:textId="77777777" w:rsidR="003F7946" w:rsidRDefault="003F7946" w:rsidP="003F7946">
      <w:pPr>
        <w:spacing w:after="0" w:line="240" w:lineRule="auto"/>
        <w:jc w:val="center"/>
        <w:rPr>
          <w:rFonts w:ascii="Times New Roman" w:hAnsi="Times New Roman" w:cs="Times New Roman"/>
          <w:b/>
          <w:sz w:val="28"/>
          <w:szCs w:val="28"/>
        </w:rPr>
      </w:pPr>
    </w:p>
    <w:p w14:paraId="2E43ECDE" w14:textId="77777777" w:rsidR="003F7946" w:rsidRDefault="003F7946" w:rsidP="003F7946">
      <w:pPr>
        <w:spacing w:after="0" w:line="240" w:lineRule="auto"/>
        <w:jc w:val="center"/>
        <w:rPr>
          <w:rFonts w:ascii="Times New Roman" w:hAnsi="Times New Roman" w:cs="Times New Roman"/>
          <w:b/>
          <w:sz w:val="28"/>
          <w:szCs w:val="28"/>
        </w:rPr>
      </w:pPr>
    </w:p>
    <w:p w14:paraId="7EE2DD8E" w14:textId="77777777" w:rsidR="003F7946" w:rsidRDefault="003F7946" w:rsidP="003F7946">
      <w:pPr>
        <w:spacing w:after="0" w:line="240" w:lineRule="auto"/>
        <w:jc w:val="center"/>
        <w:rPr>
          <w:rFonts w:ascii="Times New Roman" w:hAnsi="Times New Roman" w:cs="Times New Roman"/>
          <w:b/>
          <w:sz w:val="28"/>
          <w:szCs w:val="28"/>
        </w:rPr>
      </w:pPr>
    </w:p>
    <w:p w14:paraId="605A99C7" w14:textId="77777777" w:rsidR="003F7946" w:rsidRDefault="003F7946" w:rsidP="003F7946">
      <w:pPr>
        <w:spacing w:after="0" w:line="240" w:lineRule="auto"/>
        <w:jc w:val="center"/>
        <w:rPr>
          <w:rFonts w:ascii="Times New Roman" w:hAnsi="Times New Roman" w:cs="Times New Roman"/>
          <w:b/>
          <w:sz w:val="28"/>
          <w:szCs w:val="28"/>
        </w:rPr>
      </w:pPr>
    </w:p>
    <w:p w14:paraId="0ECA579D" w14:textId="77777777" w:rsidR="003F7946" w:rsidRDefault="003F7946" w:rsidP="003F7946">
      <w:pPr>
        <w:spacing w:after="0" w:line="240" w:lineRule="auto"/>
        <w:jc w:val="center"/>
        <w:rPr>
          <w:rFonts w:ascii="Times New Roman" w:hAnsi="Times New Roman" w:cs="Times New Roman"/>
          <w:b/>
          <w:sz w:val="28"/>
          <w:szCs w:val="28"/>
        </w:rPr>
      </w:pPr>
    </w:p>
    <w:p w14:paraId="038FE03B" w14:textId="77777777" w:rsidR="003F7946" w:rsidRDefault="003F7946" w:rsidP="003F7946">
      <w:pPr>
        <w:spacing w:after="0" w:line="240" w:lineRule="auto"/>
        <w:jc w:val="center"/>
        <w:rPr>
          <w:rFonts w:ascii="Times New Roman" w:hAnsi="Times New Roman" w:cs="Times New Roman"/>
          <w:b/>
          <w:sz w:val="28"/>
          <w:szCs w:val="28"/>
        </w:rPr>
      </w:pPr>
    </w:p>
    <w:p w14:paraId="4199E1C5" w14:textId="77777777" w:rsidR="003F7946" w:rsidRDefault="003F7946" w:rsidP="003F7946">
      <w:pPr>
        <w:spacing w:after="0" w:line="240" w:lineRule="auto"/>
        <w:jc w:val="center"/>
        <w:rPr>
          <w:rFonts w:ascii="Times New Roman" w:hAnsi="Times New Roman" w:cs="Times New Roman"/>
          <w:b/>
          <w:sz w:val="28"/>
          <w:szCs w:val="28"/>
        </w:rPr>
      </w:pPr>
    </w:p>
    <w:p w14:paraId="47770E18" w14:textId="77777777" w:rsidR="003F7946" w:rsidRDefault="003F7946" w:rsidP="003F7946">
      <w:pPr>
        <w:spacing w:after="0" w:line="240" w:lineRule="auto"/>
        <w:jc w:val="center"/>
        <w:rPr>
          <w:rFonts w:ascii="Times New Roman" w:hAnsi="Times New Roman" w:cs="Times New Roman"/>
          <w:b/>
          <w:sz w:val="28"/>
          <w:szCs w:val="28"/>
        </w:rPr>
      </w:pPr>
    </w:p>
    <w:p w14:paraId="3D648C28" w14:textId="77777777" w:rsidR="003F7946" w:rsidRDefault="003F7946" w:rsidP="003F7946">
      <w:pPr>
        <w:spacing w:after="0" w:line="240" w:lineRule="auto"/>
        <w:jc w:val="center"/>
        <w:rPr>
          <w:rFonts w:ascii="Times New Roman" w:hAnsi="Times New Roman" w:cs="Times New Roman"/>
          <w:b/>
          <w:sz w:val="28"/>
          <w:szCs w:val="28"/>
        </w:rPr>
      </w:pPr>
    </w:p>
    <w:p w14:paraId="5561A16A" w14:textId="77777777" w:rsidR="003F7946" w:rsidRDefault="003F7946" w:rsidP="003F7946">
      <w:pPr>
        <w:spacing w:after="0" w:line="240" w:lineRule="auto"/>
        <w:jc w:val="center"/>
        <w:rPr>
          <w:rFonts w:ascii="Times New Roman" w:hAnsi="Times New Roman" w:cs="Times New Roman"/>
          <w:b/>
          <w:sz w:val="28"/>
          <w:szCs w:val="28"/>
        </w:rPr>
      </w:pPr>
    </w:p>
    <w:p w14:paraId="1D7A32E8" w14:textId="77777777" w:rsidR="003F7946" w:rsidRDefault="003F7946" w:rsidP="003F7946">
      <w:pPr>
        <w:spacing w:after="0" w:line="240" w:lineRule="auto"/>
        <w:jc w:val="center"/>
        <w:rPr>
          <w:rFonts w:ascii="Times New Roman" w:hAnsi="Times New Roman"/>
          <w:sz w:val="28"/>
          <w:szCs w:val="28"/>
        </w:rPr>
      </w:pPr>
    </w:p>
    <w:p w14:paraId="73FFA820" w14:textId="77777777" w:rsidR="003F7946" w:rsidRDefault="003F7946" w:rsidP="003F7946">
      <w:pPr>
        <w:spacing w:after="0" w:line="240" w:lineRule="auto"/>
        <w:jc w:val="center"/>
        <w:rPr>
          <w:rFonts w:ascii="Times New Roman" w:hAnsi="Times New Roman"/>
          <w:sz w:val="28"/>
          <w:szCs w:val="28"/>
        </w:rPr>
      </w:pPr>
      <w:r w:rsidRPr="009A6570">
        <w:rPr>
          <w:noProof/>
          <w:szCs w:val="28"/>
          <w:lang w:eastAsia="ru-RU"/>
        </w:rPr>
        <w:lastRenderedPageBreak/>
        <w:drawing>
          <wp:inline distT="0" distB="0" distL="0" distR="0" wp14:anchorId="689A8AEC" wp14:editId="0BD074B3">
            <wp:extent cx="4591050" cy="2714625"/>
            <wp:effectExtent l="19050" t="0" r="0" b="0"/>
            <wp:docPr id="16922601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8"/>
                    <a:srcRect/>
                    <a:stretch>
                      <a:fillRect/>
                    </a:stretch>
                  </pic:blipFill>
                  <pic:spPr bwMode="auto">
                    <a:xfrm>
                      <a:off x="0" y="0"/>
                      <a:ext cx="4591050" cy="2714625"/>
                    </a:xfrm>
                    <a:prstGeom prst="rect">
                      <a:avLst/>
                    </a:prstGeom>
                    <a:noFill/>
                    <a:ln w="9525">
                      <a:noFill/>
                      <a:miter lim="800000"/>
                      <a:headEnd/>
                      <a:tailEnd/>
                    </a:ln>
                  </pic:spPr>
                </pic:pic>
              </a:graphicData>
            </a:graphic>
          </wp:inline>
        </w:drawing>
      </w:r>
    </w:p>
    <w:p w14:paraId="31E1B628" w14:textId="77777777" w:rsidR="003F7946" w:rsidRDefault="003F7946" w:rsidP="003F7946">
      <w:pPr>
        <w:spacing w:after="0" w:line="240" w:lineRule="auto"/>
        <w:jc w:val="center"/>
        <w:rPr>
          <w:rFonts w:ascii="Times New Roman" w:hAnsi="Times New Roman"/>
          <w:color w:val="000000"/>
          <w:sz w:val="24"/>
          <w:szCs w:val="24"/>
        </w:rPr>
      </w:pPr>
      <w:r w:rsidRPr="008A08F4">
        <w:rPr>
          <w:rFonts w:ascii="Times New Roman" w:hAnsi="Times New Roman"/>
          <w:color w:val="000000"/>
          <w:sz w:val="24"/>
          <w:szCs w:val="24"/>
        </w:rPr>
        <w:t>а) массов</w:t>
      </w:r>
      <w:r>
        <w:rPr>
          <w:rFonts w:ascii="Times New Roman" w:hAnsi="Times New Roman"/>
          <w:color w:val="000000"/>
          <w:sz w:val="24"/>
          <w:szCs w:val="24"/>
        </w:rPr>
        <w:t>ая</w:t>
      </w:r>
      <w:r w:rsidRPr="008A08F4">
        <w:rPr>
          <w:rFonts w:ascii="Times New Roman" w:hAnsi="Times New Roman"/>
          <w:color w:val="000000"/>
          <w:sz w:val="24"/>
          <w:szCs w:val="24"/>
        </w:rPr>
        <w:t xml:space="preserve"> дол</w:t>
      </w:r>
      <w:r>
        <w:rPr>
          <w:rFonts w:ascii="Times New Roman" w:hAnsi="Times New Roman"/>
          <w:color w:val="000000"/>
          <w:sz w:val="24"/>
          <w:szCs w:val="24"/>
        </w:rPr>
        <w:t>я</w:t>
      </w:r>
      <w:r w:rsidRPr="008A08F4">
        <w:rPr>
          <w:rFonts w:ascii="Times New Roman" w:hAnsi="Times New Roman"/>
          <w:color w:val="000000"/>
          <w:sz w:val="24"/>
          <w:szCs w:val="24"/>
        </w:rPr>
        <w:t xml:space="preserve"> </w:t>
      </w:r>
      <w:r w:rsidRPr="001E1EF1">
        <w:rPr>
          <w:rFonts w:ascii="Times New Roman" w:hAnsi="Times New Roman"/>
          <w:color w:val="000000"/>
          <w:sz w:val="24"/>
          <w:szCs w:val="24"/>
        </w:rPr>
        <w:t>сырого протеина</w:t>
      </w:r>
      <w:r>
        <w:rPr>
          <w:rFonts w:ascii="Times New Roman" w:hAnsi="Times New Roman"/>
          <w:color w:val="000000"/>
          <w:sz w:val="24"/>
          <w:szCs w:val="24"/>
        </w:rPr>
        <w:t xml:space="preserve"> в экструдате зерна</w:t>
      </w:r>
    </w:p>
    <w:p w14:paraId="3B15F0FA" w14:textId="77777777" w:rsidR="003F7946" w:rsidRDefault="003F7946" w:rsidP="003F7946">
      <w:pPr>
        <w:spacing w:after="0" w:line="240" w:lineRule="auto"/>
        <w:jc w:val="center"/>
        <w:rPr>
          <w:rFonts w:ascii="Times New Roman" w:hAnsi="Times New Roman"/>
          <w:sz w:val="28"/>
          <w:szCs w:val="28"/>
        </w:rPr>
      </w:pPr>
      <w:r w:rsidRPr="005A00F6">
        <w:rPr>
          <w:noProof/>
          <w:szCs w:val="28"/>
          <w:lang w:eastAsia="ru-RU"/>
        </w:rPr>
        <w:drawing>
          <wp:inline distT="0" distB="0" distL="0" distR="0" wp14:anchorId="5719BF42" wp14:editId="11CB24B7">
            <wp:extent cx="4600575" cy="2714625"/>
            <wp:effectExtent l="19050" t="0" r="9525" b="0"/>
            <wp:docPr id="169226012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9"/>
                    <a:srcRect/>
                    <a:stretch>
                      <a:fillRect/>
                    </a:stretch>
                  </pic:blipFill>
                  <pic:spPr bwMode="auto">
                    <a:xfrm>
                      <a:off x="0" y="0"/>
                      <a:ext cx="4600575" cy="2714625"/>
                    </a:xfrm>
                    <a:prstGeom prst="rect">
                      <a:avLst/>
                    </a:prstGeom>
                    <a:noFill/>
                    <a:ln w="9525">
                      <a:noFill/>
                      <a:miter lim="800000"/>
                      <a:headEnd/>
                      <a:tailEnd/>
                    </a:ln>
                  </pic:spPr>
                </pic:pic>
              </a:graphicData>
            </a:graphic>
          </wp:inline>
        </w:drawing>
      </w:r>
    </w:p>
    <w:p w14:paraId="53CA757E" w14:textId="77777777" w:rsidR="003F7946" w:rsidRDefault="003F7946" w:rsidP="003F7946">
      <w:pPr>
        <w:spacing w:after="0" w:line="240" w:lineRule="auto"/>
        <w:jc w:val="center"/>
        <w:rPr>
          <w:rFonts w:ascii="Times New Roman" w:hAnsi="Times New Roman"/>
          <w:color w:val="000000"/>
          <w:sz w:val="28"/>
          <w:szCs w:val="28"/>
        </w:rPr>
      </w:pPr>
      <w:r>
        <w:rPr>
          <w:rFonts w:ascii="Times New Roman" w:hAnsi="Times New Roman"/>
          <w:color w:val="000000"/>
          <w:sz w:val="24"/>
          <w:szCs w:val="24"/>
        </w:rPr>
        <w:t>б)</w:t>
      </w:r>
      <w:r w:rsidRPr="008A08F4">
        <w:rPr>
          <w:rFonts w:ascii="Times New Roman" w:hAnsi="Times New Roman"/>
          <w:color w:val="000000"/>
          <w:sz w:val="24"/>
          <w:szCs w:val="24"/>
        </w:rPr>
        <w:t xml:space="preserve"> массов</w:t>
      </w:r>
      <w:r>
        <w:rPr>
          <w:rFonts w:ascii="Times New Roman" w:hAnsi="Times New Roman"/>
          <w:color w:val="000000"/>
          <w:sz w:val="24"/>
          <w:szCs w:val="24"/>
        </w:rPr>
        <w:t>ая</w:t>
      </w:r>
      <w:r w:rsidRPr="008A08F4">
        <w:rPr>
          <w:rFonts w:ascii="Times New Roman" w:hAnsi="Times New Roman"/>
          <w:color w:val="000000"/>
          <w:sz w:val="24"/>
          <w:szCs w:val="24"/>
        </w:rPr>
        <w:t xml:space="preserve"> дол</w:t>
      </w:r>
      <w:r>
        <w:rPr>
          <w:rFonts w:ascii="Times New Roman" w:hAnsi="Times New Roman"/>
          <w:color w:val="000000"/>
          <w:sz w:val="24"/>
          <w:szCs w:val="24"/>
        </w:rPr>
        <w:t>я</w:t>
      </w:r>
      <w:r w:rsidRPr="008A08F4">
        <w:rPr>
          <w:rFonts w:ascii="Times New Roman" w:hAnsi="Times New Roman"/>
          <w:color w:val="000000"/>
          <w:sz w:val="24"/>
          <w:szCs w:val="24"/>
        </w:rPr>
        <w:t xml:space="preserve"> </w:t>
      </w:r>
      <w:r>
        <w:rPr>
          <w:rFonts w:ascii="Times New Roman" w:hAnsi="Times New Roman"/>
          <w:color w:val="000000"/>
          <w:sz w:val="24"/>
          <w:szCs w:val="24"/>
        </w:rPr>
        <w:t>переваримого</w:t>
      </w:r>
      <w:r w:rsidRPr="001E1EF1">
        <w:rPr>
          <w:rFonts w:ascii="Times New Roman" w:hAnsi="Times New Roman"/>
          <w:color w:val="000000"/>
          <w:sz w:val="24"/>
          <w:szCs w:val="24"/>
        </w:rPr>
        <w:t xml:space="preserve"> протеина</w:t>
      </w:r>
      <w:r>
        <w:rPr>
          <w:rFonts w:ascii="Times New Roman" w:hAnsi="Times New Roman"/>
          <w:color w:val="000000"/>
          <w:sz w:val="24"/>
          <w:szCs w:val="24"/>
        </w:rPr>
        <w:t xml:space="preserve"> в экструдате зерна</w:t>
      </w:r>
    </w:p>
    <w:p w14:paraId="190A5857" w14:textId="77777777" w:rsidR="003F7946" w:rsidRDefault="003F7946" w:rsidP="003F7946">
      <w:pPr>
        <w:spacing w:after="0" w:line="240" w:lineRule="auto"/>
        <w:jc w:val="center"/>
        <w:rPr>
          <w:rFonts w:ascii="Times New Roman" w:hAnsi="Times New Roman"/>
          <w:sz w:val="28"/>
          <w:szCs w:val="28"/>
        </w:rPr>
      </w:pPr>
      <w:r w:rsidRPr="00E8657C">
        <w:rPr>
          <w:noProof/>
          <w:szCs w:val="28"/>
          <w:lang w:eastAsia="ru-RU"/>
        </w:rPr>
        <w:drawing>
          <wp:inline distT="0" distB="0" distL="0" distR="0" wp14:anchorId="394C3CE0" wp14:editId="3CC82049">
            <wp:extent cx="4572000" cy="2743200"/>
            <wp:effectExtent l="19050" t="0" r="0" b="0"/>
            <wp:docPr id="16922601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srcRect/>
                    <a:stretch>
                      <a:fillRect/>
                    </a:stretch>
                  </pic:blipFill>
                  <pic:spPr bwMode="auto">
                    <a:xfrm>
                      <a:off x="0" y="0"/>
                      <a:ext cx="4572000" cy="2743200"/>
                    </a:xfrm>
                    <a:prstGeom prst="rect">
                      <a:avLst/>
                    </a:prstGeom>
                    <a:noFill/>
                    <a:ln w="9525">
                      <a:noFill/>
                      <a:miter lim="800000"/>
                      <a:headEnd/>
                      <a:tailEnd/>
                    </a:ln>
                  </pic:spPr>
                </pic:pic>
              </a:graphicData>
            </a:graphic>
          </wp:inline>
        </w:drawing>
      </w:r>
    </w:p>
    <w:p w14:paraId="3CEBB4DB" w14:textId="77777777" w:rsidR="003F7946" w:rsidRDefault="003F7946" w:rsidP="003F7946">
      <w:pPr>
        <w:spacing w:after="0" w:line="240" w:lineRule="auto"/>
        <w:jc w:val="center"/>
        <w:rPr>
          <w:rFonts w:ascii="Times New Roman" w:hAnsi="Times New Roman"/>
          <w:color w:val="000000"/>
          <w:sz w:val="28"/>
          <w:szCs w:val="28"/>
        </w:rPr>
      </w:pPr>
      <w:r>
        <w:rPr>
          <w:rFonts w:ascii="Times New Roman" w:hAnsi="Times New Roman"/>
          <w:color w:val="000000"/>
          <w:sz w:val="24"/>
          <w:szCs w:val="24"/>
        </w:rPr>
        <w:t>в</w:t>
      </w:r>
      <w:r w:rsidRPr="008A08F4">
        <w:rPr>
          <w:rFonts w:ascii="Times New Roman" w:hAnsi="Times New Roman"/>
          <w:color w:val="000000"/>
          <w:sz w:val="24"/>
          <w:szCs w:val="24"/>
        </w:rPr>
        <w:t>) массов</w:t>
      </w:r>
      <w:r>
        <w:rPr>
          <w:rFonts w:ascii="Times New Roman" w:hAnsi="Times New Roman"/>
          <w:color w:val="000000"/>
          <w:sz w:val="24"/>
          <w:szCs w:val="24"/>
        </w:rPr>
        <w:t>ая</w:t>
      </w:r>
      <w:r w:rsidRPr="008A08F4">
        <w:rPr>
          <w:rFonts w:ascii="Times New Roman" w:hAnsi="Times New Roman"/>
          <w:color w:val="000000"/>
          <w:sz w:val="24"/>
          <w:szCs w:val="24"/>
        </w:rPr>
        <w:t xml:space="preserve"> дол</w:t>
      </w:r>
      <w:r>
        <w:rPr>
          <w:rFonts w:ascii="Times New Roman" w:hAnsi="Times New Roman"/>
          <w:color w:val="000000"/>
          <w:sz w:val="24"/>
          <w:szCs w:val="24"/>
        </w:rPr>
        <w:t>я</w:t>
      </w:r>
      <w:r w:rsidRPr="008A08F4">
        <w:rPr>
          <w:rFonts w:ascii="Times New Roman" w:hAnsi="Times New Roman"/>
          <w:color w:val="000000"/>
          <w:sz w:val="24"/>
          <w:szCs w:val="24"/>
        </w:rPr>
        <w:t xml:space="preserve"> </w:t>
      </w:r>
      <w:r w:rsidRPr="001E1EF1">
        <w:rPr>
          <w:rFonts w:ascii="Times New Roman" w:hAnsi="Times New Roman"/>
          <w:color w:val="000000"/>
          <w:sz w:val="24"/>
          <w:szCs w:val="24"/>
        </w:rPr>
        <w:t xml:space="preserve">сырого </w:t>
      </w:r>
      <w:r>
        <w:rPr>
          <w:rFonts w:ascii="Times New Roman" w:hAnsi="Times New Roman"/>
          <w:color w:val="000000"/>
          <w:sz w:val="24"/>
          <w:szCs w:val="24"/>
        </w:rPr>
        <w:t>жира в экструдате зерна</w:t>
      </w:r>
    </w:p>
    <w:p w14:paraId="398618B0" w14:textId="77777777" w:rsidR="003F7946" w:rsidRDefault="003F7946" w:rsidP="003F7946">
      <w:pPr>
        <w:spacing w:after="0" w:line="240" w:lineRule="auto"/>
        <w:jc w:val="center"/>
        <w:rPr>
          <w:rFonts w:ascii="Times New Roman" w:hAnsi="Times New Roman"/>
          <w:sz w:val="28"/>
          <w:szCs w:val="28"/>
        </w:rPr>
      </w:pPr>
    </w:p>
    <w:p w14:paraId="686DFDB0" w14:textId="77777777" w:rsidR="003F7946" w:rsidRDefault="003F7946" w:rsidP="003F7946">
      <w:pPr>
        <w:spacing w:after="0" w:line="240" w:lineRule="auto"/>
        <w:jc w:val="center"/>
        <w:rPr>
          <w:rFonts w:ascii="Times New Roman" w:hAnsi="Times New Roman"/>
          <w:sz w:val="28"/>
          <w:szCs w:val="28"/>
        </w:rPr>
      </w:pPr>
      <w:r w:rsidRPr="005B379A">
        <w:rPr>
          <w:noProof/>
          <w:szCs w:val="28"/>
          <w:lang w:eastAsia="ru-RU"/>
        </w:rPr>
        <w:lastRenderedPageBreak/>
        <w:drawing>
          <wp:inline distT="0" distB="0" distL="0" distR="0" wp14:anchorId="648B7239" wp14:editId="54A9EF83">
            <wp:extent cx="4572000" cy="2724150"/>
            <wp:effectExtent l="19050" t="0" r="0" b="0"/>
            <wp:docPr id="169226012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1"/>
                    <a:srcRect/>
                    <a:stretch>
                      <a:fillRect/>
                    </a:stretch>
                  </pic:blipFill>
                  <pic:spPr bwMode="auto">
                    <a:xfrm>
                      <a:off x="0" y="0"/>
                      <a:ext cx="4572000" cy="2724150"/>
                    </a:xfrm>
                    <a:prstGeom prst="rect">
                      <a:avLst/>
                    </a:prstGeom>
                    <a:noFill/>
                    <a:ln w="9525">
                      <a:noFill/>
                      <a:miter lim="800000"/>
                      <a:headEnd/>
                      <a:tailEnd/>
                    </a:ln>
                  </pic:spPr>
                </pic:pic>
              </a:graphicData>
            </a:graphic>
          </wp:inline>
        </w:drawing>
      </w:r>
    </w:p>
    <w:p w14:paraId="5EAA3C67" w14:textId="77777777" w:rsidR="003F7946" w:rsidRDefault="003F7946" w:rsidP="003F7946">
      <w:pPr>
        <w:spacing w:after="0" w:line="240" w:lineRule="auto"/>
        <w:jc w:val="center"/>
        <w:rPr>
          <w:rFonts w:ascii="Times New Roman" w:hAnsi="Times New Roman"/>
          <w:color w:val="000000"/>
          <w:sz w:val="28"/>
          <w:szCs w:val="28"/>
        </w:rPr>
      </w:pPr>
      <w:r>
        <w:rPr>
          <w:rFonts w:ascii="Times New Roman" w:hAnsi="Times New Roman"/>
          <w:color w:val="000000"/>
          <w:sz w:val="24"/>
          <w:szCs w:val="24"/>
        </w:rPr>
        <w:t>г</w:t>
      </w:r>
      <w:r w:rsidRPr="008A08F4">
        <w:rPr>
          <w:rFonts w:ascii="Times New Roman" w:hAnsi="Times New Roman"/>
          <w:color w:val="000000"/>
          <w:sz w:val="24"/>
          <w:szCs w:val="24"/>
        </w:rPr>
        <w:t>) массов</w:t>
      </w:r>
      <w:r>
        <w:rPr>
          <w:rFonts w:ascii="Times New Roman" w:hAnsi="Times New Roman"/>
          <w:color w:val="000000"/>
          <w:sz w:val="24"/>
          <w:szCs w:val="24"/>
        </w:rPr>
        <w:t>ая</w:t>
      </w:r>
      <w:r w:rsidRPr="008A08F4">
        <w:rPr>
          <w:rFonts w:ascii="Times New Roman" w:hAnsi="Times New Roman"/>
          <w:color w:val="000000"/>
          <w:sz w:val="24"/>
          <w:szCs w:val="24"/>
        </w:rPr>
        <w:t xml:space="preserve"> дол</w:t>
      </w:r>
      <w:r>
        <w:rPr>
          <w:rFonts w:ascii="Times New Roman" w:hAnsi="Times New Roman"/>
          <w:color w:val="000000"/>
          <w:sz w:val="24"/>
          <w:szCs w:val="24"/>
        </w:rPr>
        <w:t>я</w:t>
      </w:r>
      <w:r w:rsidRPr="008A08F4">
        <w:rPr>
          <w:rFonts w:ascii="Times New Roman" w:hAnsi="Times New Roman"/>
          <w:color w:val="000000"/>
          <w:sz w:val="24"/>
          <w:szCs w:val="24"/>
        </w:rPr>
        <w:t xml:space="preserve"> </w:t>
      </w:r>
      <w:r w:rsidRPr="001E1EF1">
        <w:rPr>
          <w:rFonts w:ascii="Times New Roman" w:hAnsi="Times New Roman"/>
          <w:color w:val="000000"/>
          <w:sz w:val="24"/>
          <w:szCs w:val="24"/>
        </w:rPr>
        <w:t>сыро</w:t>
      </w:r>
      <w:r>
        <w:rPr>
          <w:rFonts w:ascii="Times New Roman" w:hAnsi="Times New Roman"/>
          <w:color w:val="000000"/>
          <w:sz w:val="24"/>
          <w:szCs w:val="24"/>
        </w:rPr>
        <w:t>й</w:t>
      </w:r>
      <w:r w:rsidRPr="001E1EF1">
        <w:rPr>
          <w:rFonts w:ascii="Times New Roman" w:hAnsi="Times New Roman"/>
          <w:color w:val="000000"/>
          <w:sz w:val="24"/>
          <w:szCs w:val="24"/>
        </w:rPr>
        <w:t xml:space="preserve"> </w:t>
      </w:r>
      <w:r>
        <w:rPr>
          <w:rFonts w:ascii="Times New Roman" w:hAnsi="Times New Roman"/>
          <w:color w:val="000000"/>
          <w:sz w:val="24"/>
          <w:szCs w:val="24"/>
        </w:rPr>
        <w:t>клетчатки в экструдате зерна</w:t>
      </w:r>
    </w:p>
    <w:p w14:paraId="43DC11BC" w14:textId="77777777" w:rsidR="003F7946" w:rsidRDefault="003F7946" w:rsidP="003F7946">
      <w:pPr>
        <w:spacing w:after="0" w:line="240" w:lineRule="auto"/>
        <w:jc w:val="center"/>
        <w:rPr>
          <w:rFonts w:ascii="Times New Roman" w:hAnsi="Times New Roman"/>
          <w:sz w:val="28"/>
          <w:szCs w:val="28"/>
        </w:rPr>
      </w:pPr>
      <w:r w:rsidRPr="005B379A">
        <w:rPr>
          <w:noProof/>
          <w:szCs w:val="28"/>
          <w:lang w:eastAsia="ru-RU"/>
        </w:rPr>
        <w:drawing>
          <wp:inline distT="0" distB="0" distL="0" distR="0" wp14:anchorId="165669A1" wp14:editId="0C1F14B1">
            <wp:extent cx="4598035" cy="2736850"/>
            <wp:effectExtent l="19050" t="0" r="0" b="0"/>
            <wp:docPr id="169226012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2"/>
                    <a:srcRect/>
                    <a:stretch>
                      <a:fillRect/>
                    </a:stretch>
                  </pic:blipFill>
                  <pic:spPr bwMode="auto">
                    <a:xfrm>
                      <a:off x="0" y="0"/>
                      <a:ext cx="4598035" cy="2736850"/>
                    </a:xfrm>
                    <a:prstGeom prst="rect">
                      <a:avLst/>
                    </a:prstGeom>
                    <a:noFill/>
                    <a:ln w="9525">
                      <a:noFill/>
                      <a:miter lim="800000"/>
                      <a:headEnd/>
                      <a:tailEnd/>
                    </a:ln>
                  </pic:spPr>
                </pic:pic>
              </a:graphicData>
            </a:graphic>
          </wp:inline>
        </w:drawing>
      </w:r>
    </w:p>
    <w:p w14:paraId="6CA13CB9" w14:textId="77777777" w:rsidR="003F7946" w:rsidRDefault="003F7946" w:rsidP="003F7946">
      <w:pPr>
        <w:spacing w:after="0" w:line="240" w:lineRule="auto"/>
        <w:jc w:val="center"/>
        <w:rPr>
          <w:rFonts w:ascii="Times New Roman" w:hAnsi="Times New Roman"/>
          <w:color w:val="000000"/>
          <w:sz w:val="28"/>
          <w:szCs w:val="28"/>
        </w:rPr>
      </w:pPr>
      <w:r>
        <w:rPr>
          <w:rFonts w:ascii="Times New Roman" w:hAnsi="Times New Roman"/>
          <w:color w:val="000000"/>
          <w:sz w:val="24"/>
          <w:szCs w:val="24"/>
        </w:rPr>
        <w:t>д</w:t>
      </w:r>
      <w:r w:rsidRPr="008A08F4">
        <w:rPr>
          <w:rFonts w:ascii="Times New Roman" w:hAnsi="Times New Roman"/>
          <w:color w:val="000000"/>
          <w:sz w:val="24"/>
          <w:szCs w:val="24"/>
        </w:rPr>
        <w:t xml:space="preserve">) </w:t>
      </w:r>
      <w:r>
        <w:rPr>
          <w:rFonts w:ascii="Times New Roman" w:hAnsi="Times New Roman"/>
          <w:color w:val="000000"/>
          <w:sz w:val="24"/>
          <w:szCs w:val="24"/>
        </w:rPr>
        <w:t>минеральный элемент кальций в экструдате зерна</w:t>
      </w:r>
    </w:p>
    <w:p w14:paraId="00A386D6" w14:textId="77777777" w:rsidR="003F7946" w:rsidRDefault="003F7946" w:rsidP="003F7946">
      <w:pPr>
        <w:spacing w:after="0" w:line="240" w:lineRule="auto"/>
        <w:jc w:val="center"/>
        <w:rPr>
          <w:rFonts w:ascii="Times New Roman" w:hAnsi="Times New Roman"/>
          <w:sz w:val="28"/>
          <w:szCs w:val="28"/>
        </w:rPr>
      </w:pPr>
      <w:r w:rsidRPr="00B37E72">
        <w:rPr>
          <w:noProof/>
          <w:szCs w:val="28"/>
          <w:lang w:eastAsia="ru-RU"/>
        </w:rPr>
        <w:drawing>
          <wp:inline distT="0" distB="0" distL="0" distR="0" wp14:anchorId="1F697D8E" wp14:editId="2D026D5B">
            <wp:extent cx="4600575" cy="2733675"/>
            <wp:effectExtent l="19050" t="0" r="9525" b="0"/>
            <wp:docPr id="169226012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3"/>
                    <a:srcRect/>
                    <a:stretch>
                      <a:fillRect/>
                    </a:stretch>
                  </pic:blipFill>
                  <pic:spPr bwMode="auto">
                    <a:xfrm>
                      <a:off x="0" y="0"/>
                      <a:ext cx="4600575" cy="2733675"/>
                    </a:xfrm>
                    <a:prstGeom prst="rect">
                      <a:avLst/>
                    </a:prstGeom>
                    <a:noFill/>
                    <a:ln w="9525">
                      <a:noFill/>
                      <a:miter lim="800000"/>
                      <a:headEnd/>
                      <a:tailEnd/>
                    </a:ln>
                  </pic:spPr>
                </pic:pic>
              </a:graphicData>
            </a:graphic>
          </wp:inline>
        </w:drawing>
      </w:r>
    </w:p>
    <w:p w14:paraId="1C787C83" w14:textId="77777777" w:rsidR="003F7946" w:rsidRDefault="003F7946" w:rsidP="003F7946">
      <w:pPr>
        <w:spacing w:after="0" w:line="240" w:lineRule="auto"/>
        <w:jc w:val="center"/>
        <w:rPr>
          <w:rFonts w:ascii="Times New Roman" w:hAnsi="Times New Roman"/>
          <w:color w:val="000000"/>
          <w:sz w:val="28"/>
          <w:szCs w:val="28"/>
        </w:rPr>
      </w:pPr>
      <w:r>
        <w:rPr>
          <w:rFonts w:ascii="Times New Roman" w:hAnsi="Times New Roman"/>
          <w:color w:val="000000"/>
          <w:sz w:val="24"/>
          <w:szCs w:val="24"/>
        </w:rPr>
        <w:t>е</w:t>
      </w:r>
      <w:r w:rsidRPr="008A08F4">
        <w:rPr>
          <w:rFonts w:ascii="Times New Roman" w:hAnsi="Times New Roman"/>
          <w:color w:val="000000"/>
          <w:sz w:val="24"/>
          <w:szCs w:val="24"/>
        </w:rPr>
        <w:t xml:space="preserve">) </w:t>
      </w:r>
      <w:r>
        <w:rPr>
          <w:rFonts w:ascii="Times New Roman" w:hAnsi="Times New Roman"/>
          <w:color w:val="000000"/>
          <w:sz w:val="24"/>
          <w:szCs w:val="24"/>
        </w:rPr>
        <w:t>минеральный элемент калий в экструдате зерна</w:t>
      </w:r>
    </w:p>
    <w:p w14:paraId="554D6CFB" w14:textId="77777777" w:rsidR="003F7946" w:rsidRDefault="003F7946" w:rsidP="003F7946">
      <w:pPr>
        <w:spacing w:after="0" w:line="240" w:lineRule="auto"/>
        <w:jc w:val="center"/>
        <w:rPr>
          <w:rFonts w:ascii="Times New Roman" w:hAnsi="Times New Roman"/>
          <w:sz w:val="28"/>
          <w:szCs w:val="28"/>
        </w:rPr>
      </w:pPr>
    </w:p>
    <w:p w14:paraId="165AB1CA" w14:textId="77777777" w:rsidR="003F7946" w:rsidRDefault="003F7946" w:rsidP="003F7946">
      <w:pPr>
        <w:spacing w:after="0" w:line="240" w:lineRule="auto"/>
        <w:jc w:val="center"/>
        <w:rPr>
          <w:rFonts w:ascii="Times New Roman" w:hAnsi="Times New Roman"/>
          <w:sz w:val="28"/>
          <w:szCs w:val="28"/>
        </w:rPr>
      </w:pPr>
    </w:p>
    <w:p w14:paraId="30635106" w14:textId="77777777" w:rsidR="003F7946" w:rsidRDefault="003F7946" w:rsidP="003F7946">
      <w:pPr>
        <w:spacing w:after="0" w:line="240" w:lineRule="auto"/>
        <w:jc w:val="center"/>
        <w:rPr>
          <w:rFonts w:ascii="Times New Roman" w:hAnsi="Times New Roman"/>
          <w:sz w:val="28"/>
          <w:szCs w:val="28"/>
        </w:rPr>
      </w:pPr>
      <w:r w:rsidRPr="00B37E72">
        <w:rPr>
          <w:noProof/>
          <w:szCs w:val="28"/>
          <w:lang w:eastAsia="ru-RU"/>
        </w:rPr>
        <w:lastRenderedPageBreak/>
        <w:drawing>
          <wp:inline distT="0" distB="0" distL="0" distR="0" wp14:anchorId="5129FB72" wp14:editId="52A037E1">
            <wp:extent cx="4600575" cy="2733675"/>
            <wp:effectExtent l="19050" t="0" r="9525" b="0"/>
            <wp:docPr id="169226012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4"/>
                    <a:srcRect/>
                    <a:stretch>
                      <a:fillRect/>
                    </a:stretch>
                  </pic:blipFill>
                  <pic:spPr bwMode="auto">
                    <a:xfrm>
                      <a:off x="0" y="0"/>
                      <a:ext cx="4600575" cy="2733675"/>
                    </a:xfrm>
                    <a:prstGeom prst="rect">
                      <a:avLst/>
                    </a:prstGeom>
                    <a:noFill/>
                    <a:ln w="9525">
                      <a:noFill/>
                      <a:miter lim="800000"/>
                      <a:headEnd/>
                      <a:tailEnd/>
                    </a:ln>
                  </pic:spPr>
                </pic:pic>
              </a:graphicData>
            </a:graphic>
          </wp:inline>
        </w:drawing>
      </w:r>
    </w:p>
    <w:p w14:paraId="6D282752" w14:textId="77777777" w:rsidR="003F7946" w:rsidRDefault="003F7946" w:rsidP="003F7946">
      <w:pPr>
        <w:spacing w:after="0" w:line="240" w:lineRule="auto"/>
        <w:jc w:val="center"/>
        <w:rPr>
          <w:rFonts w:ascii="Times New Roman" w:hAnsi="Times New Roman"/>
          <w:color w:val="000000"/>
          <w:sz w:val="24"/>
          <w:szCs w:val="24"/>
        </w:rPr>
      </w:pPr>
      <w:r>
        <w:rPr>
          <w:rFonts w:ascii="Times New Roman" w:hAnsi="Times New Roman"/>
          <w:color w:val="000000"/>
          <w:sz w:val="24"/>
          <w:szCs w:val="24"/>
        </w:rPr>
        <w:t>ж</w:t>
      </w:r>
      <w:r w:rsidRPr="008A08F4">
        <w:rPr>
          <w:rFonts w:ascii="Times New Roman" w:hAnsi="Times New Roman"/>
          <w:color w:val="000000"/>
          <w:sz w:val="24"/>
          <w:szCs w:val="24"/>
        </w:rPr>
        <w:t xml:space="preserve">) </w:t>
      </w:r>
      <w:r>
        <w:rPr>
          <w:rFonts w:ascii="Times New Roman" w:hAnsi="Times New Roman"/>
          <w:color w:val="000000"/>
          <w:sz w:val="24"/>
          <w:szCs w:val="24"/>
        </w:rPr>
        <w:t>минеральный элемент фосфор в экструдате зерна</w:t>
      </w:r>
    </w:p>
    <w:p w14:paraId="38797451" w14:textId="77777777" w:rsidR="003F7946" w:rsidRDefault="003F7946" w:rsidP="003F7946">
      <w:pPr>
        <w:spacing w:after="0" w:line="240" w:lineRule="auto"/>
        <w:jc w:val="center"/>
        <w:rPr>
          <w:rFonts w:ascii="Times New Roman" w:hAnsi="Times New Roman"/>
          <w:color w:val="000000"/>
          <w:sz w:val="28"/>
          <w:szCs w:val="28"/>
        </w:rPr>
      </w:pPr>
    </w:p>
    <w:p w14:paraId="26702743" w14:textId="77777777" w:rsidR="003F7946" w:rsidRDefault="003F7946" w:rsidP="003F7946">
      <w:pPr>
        <w:spacing w:after="0" w:line="240" w:lineRule="auto"/>
        <w:jc w:val="center"/>
        <w:rPr>
          <w:rFonts w:ascii="Times New Roman" w:hAnsi="Times New Roman"/>
          <w:sz w:val="28"/>
          <w:szCs w:val="28"/>
        </w:rPr>
      </w:pPr>
      <w:r w:rsidRPr="00634628">
        <w:rPr>
          <w:noProof/>
          <w:szCs w:val="28"/>
          <w:lang w:eastAsia="ru-RU"/>
        </w:rPr>
        <w:drawing>
          <wp:inline distT="0" distB="0" distL="0" distR="0" wp14:anchorId="678C890E" wp14:editId="1572C185">
            <wp:extent cx="4600575" cy="2543175"/>
            <wp:effectExtent l="19050" t="0" r="9525" b="0"/>
            <wp:docPr id="169226012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5"/>
                    <a:srcRect/>
                    <a:stretch>
                      <a:fillRect/>
                    </a:stretch>
                  </pic:blipFill>
                  <pic:spPr bwMode="auto">
                    <a:xfrm>
                      <a:off x="0" y="0"/>
                      <a:ext cx="4600575" cy="2543175"/>
                    </a:xfrm>
                    <a:prstGeom prst="rect">
                      <a:avLst/>
                    </a:prstGeom>
                    <a:noFill/>
                    <a:ln w="9525">
                      <a:noFill/>
                      <a:miter lim="800000"/>
                      <a:headEnd/>
                      <a:tailEnd/>
                    </a:ln>
                  </pic:spPr>
                </pic:pic>
              </a:graphicData>
            </a:graphic>
          </wp:inline>
        </w:drawing>
      </w:r>
    </w:p>
    <w:p w14:paraId="379EF508" w14:textId="77777777" w:rsidR="003F7946" w:rsidRDefault="003F7946" w:rsidP="003F7946">
      <w:pPr>
        <w:spacing w:after="0" w:line="240" w:lineRule="auto"/>
        <w:jc w:val="center"/>
        <w:rPr>
          <w:rFonts w:ascii="Times New Roman" w:hAnsi="Times New Roman"/>
          <w:color w:val="000000"/>
          <w:sz w:val="28"/>
          <w:szCs w:val="28"/>
        </w:rPr>
      </w:pPr>
      <w:r>
        <w:rPr>
          <w:rFonts w:ascii="Times New Roman" w:hAnsi="Times New Roman"/>
          <w:color w:val="000000"/>
          <w:sz w:val="24"/>
          <w:szCs w:val="24"/>
        </w:rPr>
        <w:t>и</w:t>
      </w:r>
      <w:r w:rsidRPr="008A08F4">
        <w:rPr>
          <w:rFonts w:ascii="Times New Roman" w:hAnsi="Times New Roman"/>
          <w:color w:val="000000"/>
          <w:sz w:val="24"/>
          <w:szCs w:val="24"/>
        </w:rPr>
        <w:t xml:space="preserve">) </w:t>
      </w:r>
      <w:r>
        <w:rPr>
          <w:rFonts w:ascii="Times New Roman" w:hAnsi="Times New Roman"/>
          <w:color w:val="000000"/>
          <w:sz w:val="24"/>
          <w:szCs w:val="24"/>
        </w:rPr>
        <w:t>минеральный элемент натрий в экструдате зерна</w:t>
      </w:r>
    </w:p>
    <w:p w14:paraId="682AF684" w14:textId="77777777" w:rsidR="003F7946" w:rsidRPr="00DB412C" w:rsidRDefault="003F7946" w:rsidP="003F7946">
      <w:pPr>
        <w:rPr>
          <w:rFonts w:ascii="Times New Roman" w:hAnsi="Times New Roman"/>
          <w:sz w:val="28"/>
          <w:szCs w:val="28"/>
        </w:rPr>
      </w:pPr>
      <w:r>
        <w:rPr>
          <w:rFonts w:ascii="Times New Roman" w:hAnsi="Times New Roman"/>
          <w:sz w:val="28"/>
          <w:szCs w:val="28"/>
        </w:rPr>
        <w:br w:type="page"/>
      </w:r>
    </w:p>
    <w:p w14:paraId="53401226" w14:textId="77777777" w:rsidR="003F7946" w:rsidRDefault="003F7946" w:rsidP="003F794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Математическая модель оптимизации экструдирования зерна тритикале сорта Таза</w:t>
      </w:r>
    </w:p>
    <w:p w14:paraId="5C0520BB" w14:textId="77777777" w:rsidR="003F7946" w:rsidRPr="00B96ED1" w:rsidRDefault="003F7946" w:rsidP="003F7946">
      <w:pPr>
        <w:pStyle w:val="af"/>
        <w:rPr>
          <w:rFonts w:ascii="Courier New" w:hAnsi="Courier New" w:cs="Courier New"/>
        </w:rPr>
      </w:pPr>
    </w:p>
    <w:p w14:paraId="4BC59979" w14:textId="77777777" w:rsidR="003F7946" w:rsidRPr="00CE3628" w:rsidRDefault="003F7946" w:rsidP="003F7946">
      <w:pPr>
        <w:pStyle w:val="af"/>
        <w:rPr>
          <w:rFonts w:ascii="Courier New" w:hAnsi="Courier New" w:cs="Courier New"/>
        </w:rPr>
      </w:pPr>
      <w:r w:rsidRPr="00CE3628">
        <w:rPr>
          <w:rFonts w:ascii="Courier New" w:hAnsi="Courier New" w:cs="Courier New"/>
        </w:rPr>
        <w:t>РАСЧЕТ КОЭФФИЦИЕНТОВ РЕГРЕССИИ МЕТОДОМ НАИМЕНЬШИХ КВАДРАТОВ</w:t>
      </w:r>
    </w:p>
    <w:p w14:paraId="769D943D" w14:textId="77777777" w:rsidR="003F7946" w:rsidRPr="00CE3628" w:rsidRDefault="003F7946" w:rsidP="003F7946">
      <w:pPr>
        <w:pStyle w:val="af"/>
        <w:rPr>
          <w:rFonts w:ascii="Courier New" w:hAnsi="Courier New" w:cs="Courier New"/>
        </w:rPr>
      </w:pPr>
      <w:r w:rsidRPr="00CE3628">
        <w:rPr>
          <w:rFonts w:ascii="Courier New" w:hAnsi="Courier New" w:cs="Courier New"/>
        </w:rPr>
        <w:t xml:space="preserve">по линейному плану </w:t>
      </w:r>
    </w:p>
    <w:p w14:paraId="164CEDD6" w14:textId="77777777" w:rsidR="003F7946" w:rsidRPr="00CE3628" w:rsidRDefault="003F7946" w:rsidP="003F7946">
      <w:pPr>
        <w:pStyle w:val="af"/>
        <w:rPr>
          <w:rFonts w:ascii="Courier New" w:hAnsi="Courier New" w:cs="Courier New"/>
        </w:rPr>
      </w:pPr>
      <w:r w:rsidRPr="00CE3628">
        <w:rPr>
          <w:rFonts w:ascii="Courier New" w:hAnsi="Courier New" w:cs="Courier New"/>
        </w:rPr>
        <w:t xml:space="preserve">с учетом межфакторных взаимодействий </w:t>
      </w:r>
    </w:p>
    <w:p w14:paraId="204CE005" w14:textId="77777777" w:rsidR="003F7946" w:rsidRPr="00CE3628" w:rsidRDefault="003F7946" w:rsidP="003F7946">
      <w:pPr>
        <w:pStyle w:val="af"/>
        <w:rPr>
          <w:rFonts w:ascii="Courier New" w:hAnsi="Courier New" w:cs="Courier New"/>
        </w:rPr>
      </w:pPr>
    </w:p>
    <w:p w14:paraId="403AD8E9" w14:textId="77777777" w:rsidR="003F7946" w:rsidRPr="00CE3628" w:rsidRDefault="003F7946" w:rsidP="003F7946">
      <w:pPr>
        <w:pStyle w:val="af"/>
        <w:rPr>
          <w:rFonts w:ascii="Courier New" w:hAnsi="Courier New" w:cs="Courier New"/>
        </w:rPr>
      </w:pPr>
      <w:r w:rsidRPr="00CE3628">
        <w:rPr>
          <w:rFonts w:ascii="Courier New" w:hAnsi="Courier New" w:cs="Courier New"/>
        </w:rPr>
        <w:t>Количество опытов N=  4,  коэффициентов KK= 4,  факторов KF= 2</w:t>
      </w:r>
    </w:p>
    <w:p w14:paraId="2CA04C38" w14:textId="77777777" w:rsidR="003F7946" w:rsidRPr="00CE3628" w:rsidRDefault="003F7946" w:rsidP="003F7946">
      <w:pPr>
        <w:pStyle w:val="af"/>
        <w:rPr>
          <w:rFonts w:ascii="Courier New" w:hAnsi="Courier New" w:cs="Courier New"/>
        </w:rPr>
      </w:pPr>
      <w:r w:rsidRPr="00CE3628">
        <w:rPr>
          <w:rFonts w:ascii="Courier New" w:hAnsi="Courier New" w:cs="Courier New"/>
        </w:rPr>
        <w:t>X1-сод. пророщ. тритикале;  Х2-темпер. экстр., оС</w:t>
      </w:r>
    </w:p>
    <w:p w14:paraId="1C98D790" w14:textId="77777777" w:rsidR="003F7946" w:rsidRPr="00CE3628" w:rsidRDefault="003F7946" w:rsidP="003F7946">
      <w:pPr>
        <w:pStyle w:val="af"/>
        <w:rPr>
          <w:rFonts w:ascii="Courier New" w:hAnsi="Courier New" w:cs="Courier New"/>
        </w:rPr>
      </w:pPr>
    </w:p>
    <w:p w14:paraId="2E927346" w14:textId="77777777" w:rsidR="003F7946" w:rsidRPr="00CE3628" w:rsidRDefault="003F7946" w:rsidP="003F7946">
      <w:pPr>
        <w:pStyle w:val="af"/>
        <w:rPr>
          <w:rFonts w:ascii="Courier New" w:hAnsi="Courier New" w:cs="Courier New"/>
        </w:rPr>
      </w:pPr>
      <w:r w:rsidRPr="00CE3628">
        <w:rPr>
          <w:rFonts w:ascii="Courier New" w:hAnsi="Courier New" w:cs="Courier New"/>
        </w:rPr>
        <w:t>У1 - сырой протеин, %;</w:t>
      </w:r>
    </w:p>
    <w:p w14:paraId="435D149A" w14:textId="77777777" w:rsidR="003F7946" w:rsidRPr="00CE3628" w:rsidRDefault="003F7946" w:rsidP="003F7946">
      <w:pPr>
        <w:pStyle w:val="af"/>
        <w:rPr>
          <w:rFonts w:ascii="Courier New" w:hAnsi="Courier New" w:cs="Courier New"/>
        </w:rPr>
      </w:pPr>
      <w:r w:rsidRPr="00CE3628">
        <w:rPr>
          <w:rFonts w:ascii="Courier New" w:hAnsi="Courier New" w:cs="Courier New"/>
        </w:rPr>
        <w:t>Количество повторностей опытов   m = 1   m0= 0</w:t>
      </w:r>
    </w:p>
    <w:p w14:paraId="64EC3F6B" w14:textId="77777777" w:rsidR="003F7946" w:rsidRPr="00CE3628" w:rsidRDefault="003F7946" w:rsidP="003F7946">
      <w:pPr>
        <w:pStyle w:val="af"/>
        <w:rPr>
          <w:rFonts w:ascii="Courier New" w:hAnsi="Courier New" w:cs="Courier New"/>
        </w:rPr>
      </w:pPr>
    </w:p>
    <w:p w14:paraId="5649E627" w14:textId="77777777" w:rsidR="003F7946" w:rsidRPr="00CE3628" w:rsidRDefault="003F7946" w:rsidP="003F7946">
      <w:pPr>
        <w:pStyle w:val="af"/>
        <w:rPr>
          <w:rFonts w:ascii="Courier New" w:hAnsi="Courier New" w:cs="Courier New"/>
        </w:rPr>
      </w:pPr>
      <w:r w:rsidRPr="00CE3628">
        <w:rPr>
          <w:rFonts w:ascii="Courier New" w:hAnsi="Courier New" w:cs="Courier New"/>
        </w:rPr>
        <w:t>Коэффициенты регрессии (b) и их доверительные ошибки (e):</w:t>
      </w:r>
    </w:p>
    <w:p w14:paraId="6C0F50CA" w14:textId="77777777" w:rsidR="003F7946" w:rsidRPr="00CE3628" w:rsidRDefault="003F7946" w:rsidP="003F7946">
      <w:pPr>
        <w:pStyle w:val="af"/>
        <w:rPr>
          <w:rFonts w:ascii="Courier New" w:hAnsi="Courier New" w:cs="Courier New"/>
        </w:rPr>
      </w:pPr>
      <w:r w:rsidRPr="00CE3628">
        <w:rPr>
          <w:rFonts w:ascii="Courier New" w:hAnsi="Courier New" w:cs="Courier New"/>
        </w:rPr>
        <w:t>b0 = 3.24667  b1 = 1.94667  b2 = 0.10217  b12=-0.01483</w:t>
      </w:r>
    </w:p>
    <w:p w14:paraId="229B416E" w14:textId="77777777" w:rsidR="003F7946" w:rsidRPr="00CE3628" w:rsidRDefault="003F7946" w:rsidP="003F7946">
      <w:pPr>
        <w:pStyle w:val="af"/>
        <w:rPr>
          <w:rFonts w:ascii="Courier New" w:hAnsi="Courier New" w:cs="Courier New"/>
        </w:rPr>
      </w:pPr>
      <w:r w:rsidRPr="00CE3628">
        <w:rPr>
          <w:rFonts w:ascii="Courier New" w:hAnsi="Courier New" w:cs="Courier New"/>
        </w:rPr>
        <w:t>e0 =18.17271  e1 = 1.62542  e2 = 0.14435  e12= 0.01291</w:t>
      </w:r>
    </w:p>
    <w:p w14:paraId="3929F01A" w14:textId="77777777" w:rsidR="003F7946" w:rsidRPr="00CE3628" w:rsidRDefault="003F7946" w:rsidP="003F7946">
      <w:pPr>
        <w:pStyle w:val="af"/>
        <w:rPr>
          <w:rFonts w:ascii="Courier New" w:hAnsi="Courier New" w:cs="Courier New"/>
        </w:rPr>
      </w:pPr>
    </w:p>
    <w:p w14:paraId="18ECF8CE" w14:textId="77777777" w:rsidR="003F7946" w:rsidRPr="00CE3628" w:rsidRDefault="003F7946" w:rsidP="003F7946">
      <w:pPr>
        <w:pStyle w:val="af"/>
        <w:rPr>
          <w:rFonts w:ascii="Courier New" w:hAnsi="Courier New" w:cs="Courier New"/>
        </w:rPr>
      </w:pPr>
      <w:r w:rsidRPr="00CE3628">
        <w:rPr>
          <w:rFonts w:ascii="Courier New" w:hAnsi="Courier New" w:cs="Courier New"/>
        </w:rPr>
        <w:t>Значимые коэффициенты регрессии:</w:t>
      </w:r>
    </w:p>
    <w:p w14:paraId="5611A4C4" w14:textId="77777777" w:rsidR="003F7946" w:rsidRPr="00E11306" w:rsidRDefault="003F7946" w:rsidP="003F7946">
      <w:pPr>
        <w:pStyle w:val="af"/>
        <w:rPr>
          <w:rFonts w:ascii="Courier New" w:hAnsi="Courier New" w:cs="Courier New"/>
          <w:lang w:val="en-US"/>
        </w:rPr>
      </w:pPr>
      <w:r w:rsidRPr="00E11306">
        <w:rPr>
          <w:rFonts w:ascii="Courier New" w:hAnsi="Courier New" w:cs="Courier New"/>
          <w:lang w:val="en-US"/>
        </w:rPr>
        <w:t>b0 =16.01750  b1 = 0.92500  b12=-0.00666</w:t>
      </w:r>
    </w:p>
    <w:p w14:paraId="7DEADA4D" w14:textId="77777777" w:rsidR="003F7946" w:rsidRPr="00E11306" w:rsidRDefault="003F7946" w:rsidP="003F7946">
      <w:pPr>
        <w:pStyle w:val="af"/>
        <w:rPr>
          <w:rFonts w:ascii="Courier New" w:hAnsi="Courier New" w:cs="Courier New"/>
          <w:lang w:val="en-US"/>
        </w:rPr>
      </w:pPr>
      <w:r w:rsidRPr="00E11306">
        <w:rPr>
          <w:rFonts w:ascii="Courier New" w:hAnsi="Courier New" w:cs="Courier New"/>
          <w:lang w:val="en-US"/>
        </w:rPr>
        <w:t>e0 = 2.16519  e1 = 0.74726  e12= 0.00577</w:t>
      </w:r>
    </w:p>
    <w:p w14:paraId="35C5B9C7" w14:textId="77777777" w:rsidR="003F7946" w:rsidRPr="00E11306" w:rsidRDefault="003F7946" w:rsidP="003F7946">
      <w:pPr>
        <w:pStyle w:val="af"/>
        <w:rPr>
          <w:rFonts w:ascii="Courier New" w:hAnsi="Courier New" w:cs="Courier New"/>
          <w:lang w:val="en-US"/>
        </w:rPr>
      </w:pPr>
    </w:p>
    <w:p w14:paraId="7D74E03B" w14:textId="77777777" w:rsidR="003F7946" w:rsidRPr="00E11306" w:rsidRDefault="003F7946" w:rsidP="003F7946">
      <w:pPr>
        <w:pStyle w:val="af"/>
        <w:rPr>
          <w:rFonts w:ascii="Courier New" w:hAnsi="Courier New" w:cs="Courier New"/>
          <w:lang w:val="en-US"/>
        </w:rPr>
      </w:pPr>
      <w:r w:rsidRPr="00E11306">
        <w:rPr>
          <w:rFonts w:ascii="Courier New" w:hAnsi="Courier New" w:cs="Courier New"/>
          <w:lang w:val="en-US"/>
        </w:rPr>
        <w:t>----------------------------------------------</w:t>
      </w:r>
    </w:p>
    <w:p w14:paraId="07CB2894" w14:textId="77777777" w:rsidR="003F7946" w:rsidRPr="00E11306" w:rsidRDefault="003F7946" w:rsidP="003F7946">
      <w:pPr>
        <w:pStyle w:val="af"/>
        <w:rPr>
          <w:rFonts w:ascii="Courier New" w:hAnsi="Courier New" w:cs="Courier New"/>
          <w:lang w:val="en-US"/>
        </w:rPr>
      </w:pPr>
      <w:r w:rsidRPr="00E11306">
        <w:rPr>
          <w:rFonts w:ascii="Courier New" w:hAnsi="Courier New" w:cs="Courier New"/>
          <w:lang w:val="en-US"/>
        </w:rPr>
        <w:t xml:space="preserve"> N     X1    X2      Ycp    Yp      styp</w:t>
      </w:r>
    </w:p>
    <w:p w14:paraId="17E07409" w14:textId="77777777" w:rsidR="003F7946" w:rsidRPr="00CE3628" w:rsidRDefault="003F7946" w:rsidP="003F7946">
      <w:pPr>
        <w:pStyle w:val="af"/>
        <w:rPr>
          <w:rFonts w:ascii="Courier New" w:hAnsi="Courier New" w:cs="Courier New"/>
        </w:rPr>
      </w:pPr>
      <w:r w:rsidRPr="00CE3628">
        <w:rPr>
          <w:rFonts w:ascii="Courier New" w:hAnsi="Courier New" w:cs="Courier New"/>
        </w:rPr>
        <w:t>----------------------------------------------</w:t>
      </w:r>
    </w:p>
    <w:p w14:paraId="18D02E93" w14:textId="77777777" w:rsidR="003F7946" w:rsidRPr="00CE3628" w:rsidRDefault="003F7946" w:rsidP="003F7946">
      <w:pPr>
        <w:pStyle w:val="af"/>
        <w:rPr>
          <w:rFonts w:ascii="Courier New" w:hAnsi="Courier New" w:cs="Courier New"/>
        </w:rPr>
      </w:pPr>
      <w:r w:rsidRPr="00CE3628">
        <w:rPr>
          <w:rFonts w:ascii="Courier New" w:hAnsi="Courier New" w:cs="Courier New"/>
        </w:rPr>
        <w:t xml:space="preserve"> 1   15.0 140.0    15.60  15.91     1.96</w:t>
      </w:r>
    </w:p>
    <w:p w14:paraId="059784D0" w14:textId="77777777" w:rsidR="003F7946" w:rsidRPr="00CE3628" w:rsidRDefault="003F7946" w:rsidP="003F7946">
      <w:pPr>
        <w:pStyle w:val="af"/>
        <w:rPr>
          <w:rFonts w:ascii="Courier New" w:hAnsi="Courier New" w:cs="Courier New"/>
        </w:rPr>
      </w:pPr>
      <w:r w:rsidRPr="00CE3628">
        <w:rPr>
          <w:rFonts w:ascii="Courier New" w:hAnsi="Courier New" w:cs="Courier New"/>
        </w:rPr>
        <w:t xml:space="preserve"> 2    5.0 140.0    16.90  15.98     5.44</w:t>
      </w:r>
    </w:p>
    <w:p w14:paraId="20CED703" w14:textId="77777777" w:rsidR="003F7946" w:rsidRPr="00CE3628" w:rsidRDefault="003F7946" w:rsidP="003F7946">
      <w:pPr>
        <w:pStyle w:val="af"/>
        <w:rPr>
          <w:rFonts w:ascii="Courier New" w:hAnsi="Courier New" w:cs="Courier New"/>
        </w:rPr>
      </w:pPr>
      <w:r w:rsidRPr="00CE3628">
        <w:rPr>
          <w:rFonts w:ascii="Courier New" w:hAnsi="Courier New" w:cs="Courier New"/>
        </w:rPr>
        <w:t xml:space="preserve"> 3   15.0 110.0    19.21  18.90     1.60</w:t>
      </w:r>
    </w:p>
    <w:p w14:paraId="3A1B5173" w14:textId="77777777" w:rsidR="003F7946" w:rsidRPr="00CE3628" w:rsidRDefault="003F7946" w:rsidP="003F7946">
      <w:pPr>
        <w:pStyle w:val="af"/>
        <w:rPr>
          <w:rFonts w:ascii="Courier New" w:hAnsi="Courier New" w:cs="Courier New"/>
        </w:rPr>
      </w:pPr>
      <w:r w:rsidRPr="00CE3628">
        <w:rPr>
          <w:rFonts w:ascii="Courier New" w:hAnsi="Courier New" w:cs="Courier New"/>
        </w:rPr>
        <w:t xml:space="preserve"> 4    5.0 110.0    16.06  16.98     5.73</w:t>
      </w:r>
    </w:p>
    <w:p w14:paraId="45108DEE" w14:textId="77777777" w:rsidR="003F7946" w:rsidRPr="00CE3628" w:rsidRDefault="003F7946" w:rsidP="003F7946">
      <w:pPr>
        <w:pStyle w:val="af"/>
        <w:rPr>
          <w:rFonts w:ascii="Courier New" w:hAnsi="Courier New" w:cs="Courier New"/>
        </w:rPr>
      </w:pPr>
      <w:r w:rsidRPr="00CE3628">
        <w:rPr>
          <w:rFonts w:ascii="Courier New" w:hAnsi="Courier New" w:cs="Courier New"/>
        </w:rPr>
        <w:t>----------------------------------------------</w:t>
      </w:r>
    </w:p>
    <w:p w14:paraId="2721C58B" w14:textId="77777777" w:rsidR="003F7946" w:rsidRPr="00CE3628" w:rsidRDefault="003F7946" w:rsidP="003F7946">
      <w:pPr>
        <w:pStyle w:val="af"/>
        <w:rPr>
          <w:rFonts w:ascii="Courier New" w:hAnsi="Courier New" w:cs="Courier New"/>
        </w:rPr>
      </w:pPr>
    </w:p>
    <w:p w14:paraId="55A4366B" w14:textId="77777777" w:rsidR="003F7946" w:rsidRPr="00CE3628" w:rsidRDefault="003F7946" w:rsidP="003F7946">
      <w:pPr>
        <w:pStyle w:val="af"/>
        <w:rPr>
          <w:rFonts w:ascii="Courier New" w:hAnsi="Courier New" w:cs="Courier New"/>
        </w:rPr>
      </w:pPr>
      <w:r w:rsidRPr="00CE3628">
        <w:rPr>
          <w:rFonts w:ascii="Courier New" w:hAnsi="Courier New" w:cs="Courier New"/>
        </w:rPr>
        <w:t>min  15.000 140.000           15.91</w:t>
      </w:r>
    </w:p>
    <w:p w14:paraId="17C8874E" w14:textId="77777777" w:rsidR="003F7946" w:rsidRPr="00CE3628" w:rsidRDefault="003F7946" w:rsidP="003F7946">
      <w:pPr>
        <w:pStyle w:val="af"/>
        <w:rPr>
          <w:rFonts w:ascii="Courier New" w:hAnsi="Courier New" w:cs="Courier New"/>
        </w:rPr>
      </w:pPr>
      <w:r w:rsidRPr="00CE3628">
        <w:rPr>
          <w:rFonts w:ascii="Courier New" w:hAnsi="Courier New" w:cs="Courier New"/>
        </w:rPr>
        <w:t>max  15.000 110.000           18.90</w:t>
      </w:r>
    </w:p>
    <w:p w14:paraId="02FB8C6A" w14:textId="77777777" w:rsidR="003F7946" w:rsidRPr="00CE3628" w:rsidRDefault="003F7946" w:rsidP="003F7946">
      <w:pPr>
        <w:pStyle w:val="af"/>
        <w:rPr>
          <w:rFonts w:ascii="Courier New" w:hAnsi="Courier New" w:cs="Courier New"/>
        </w:rPr>
      </w:pPr>
    </w:p>
    <w:p w14:paraId="07466028" w14:textId="77777777" w:rsidR="003F7946" w:rsidRPr="00CE3628" w:rsidRDefault="003F7946" w:rsidP="003F7946">
      <w:pPr>
        <w:pStyle w:val="af"/>
        <w:rPr>
          <w:rFonts w:ascii="Courier New" w:hAnsi="Courier New" w:cs="Courier New"/>
        </w:rPr>
      </w:pPr>
      <w:r w:rsidRPr="00CE3628">
        <w:rPr>
          <w:rFonts w:ascii="Courier New" w:hAnsi="Courier New" w:cs="Courier New"/>
        </w:rPr>
        <w:t>Статистические показатели:</w:t>
      </w:r>
    </w:p>
    <w:p w14:paraId="31E38100" w14:textId="77777777" w:rsidR="003F7946" w:rsidRPr="00CE3628" w:rsidRDefault="003F7946" w:rsidP="003F7946">
      <w:pPr>
        <w:pStyle w:val="af"/>
        <w:rPr>
          <w:rFonts w:ascii="Courier New" w:hAnsi="Courier New" w:cs="Courier New"/>
        </w:rPr>
      </w:pPr>
      <w:r w:rsidRPr="00CE3628">
        <w:rPr>
          <w:rFonts w:ascii="Courier New" w:hAnsi="Courier New" w:cs="Courier New"/>
        </w:rPr>
        <w:t>критерий Стьюдента                      tкp=  4.304</w:t>
      </w:r>
    </w:p>
    <w:p w14:paraId="7FD8BCBF" w14:textId="77777777" w:rsidR="003F7946" w:rsidRPr="00CE3628" w:rsidRDefault="003F7946" w:rsidP="003F7946">
      <w:pPr>
        <w:pStyle w:val="af"/>
        <w:rPr>
          <w:rFonts w:ascii="Courier New" w:hAnsi="Courier New" w:cs="Courier New"/>
        </w:rPr>
      </w:pPr>
      <w:r w:rsidRPr="00CE3628">
        <w:rPr>
          <w:rFonts w:ascii="Courier New" w:hAnsi="Courier New" w:cs="Courier New"/>
        </w:rPr>
        <w:t>дисперсия ошибки опыта и неадекватности s2y=  0.202500 s2ag=            1.878845</w:t>
      </w:r>
    </w:p>
    <w:p w14:paraId="38CDE196" w14:textId="77777777" w:rsidR="003F7946" w:rsidRPr="00CE3628" w:rsidRDefault="003F7946" w:rsidP="003F7946">
      <w:pPr>
        <w:pStyle w:val="af"/>
        <w:rPr>
          <w:rFonts w:ascii="Courier New" w:hAnsi="Courier New" w:cs="Courier New"/>
        </w:rPr>
      </w:pPr>
      <w:r w:rsidRPr="00CE3628">
        <w:rPr>
          <w:rFonts w:ascii="Courier New" w:hAnsi="Courier New" w:cs="Courier New"/>
        </w:rPr>
        <w:t>среднеквадратичное отклонение           sy =  0.450000 sag =  1.370710</w:t>
      </w:r>
    </w:p>
    <w:p w14:paraId="4D5412D4" w14:textId="77777777" w:rsidR="003F7946" w:rsidRPr="00CE3628" w:rsidRDefault="003F7946" w:rsidP="003F7946">
      <w:pPr>
        <w:pStyle w:val="af"/>
        <w:rPr>
          <w:rFonts w:ascii="Courier New" w:hAnsi="Courier New" w:cs="Courier New"/>
        </w:rPr>
      </w:pPr>
      <w:r w:rsidRPr="00CE3628">
        <w:rPr>
          <w:rFonts w:ascii="Courier New" w:hAnsi="Courier New" w:cs="Courier New"/>
        </w:rPr>
        <w:t>число степеней свободы                 Ns2y=  2     Ns2ag=  1</w:t>
      </w:r>
    </w:p>
    <w:p w14:paraId="2D6338F7" w14:textId="77777777" w:rsidR="003F7946" w:rsidRDefault="003F7946" w:rsidP="003F7946">
      <w:pPr>
        <w:pStyle w:val="af"/>
        <w:rPr>
          <w:rFonts w:ascii="Courier New" w:hAnsi="Courier New" w:cs="Courier New"/>
        </w:rPr>
      </w:pPr>
      <w:r w:rsidRPr="00CE3628">
        <w:rPr>
          <w:rFonts w:ascii="Courier New" w:hAnsi="Courier New" w:cs="Courier New"/>
        </w:rPr>
        <w:t>критерий Фишера                          Fp=  9.28    Fкp= 18.51</w:t>
      </w:r>
    </w:p>
    <w:p w14:paraId="528D2F6D" w14:textId="77777777" w:rsidR="003F7946" w:rsidRDefault="003F7946" w:rsidP="003F7946">
      <w:pPr>
        <w:pStyle w:val="af"/>
        <w:rPr>
          <w:rFonts w:ascii="Courier New" w:hAnsi="Courier New" w:cs="Courier New"/>
        </w:rPr>
      </w:pPr>
    </w:p>
    <w:p w14:paraId="0D613E52" w14:textId="77777777" w:rsidR="003F7946" w:rsidRDefault="003F7946" w:rsidP="003F7946">
      <w:pPr>
        <w:rPr>
          <w:rFonts w:ascii="Courier New" w:hAnsi="Courier New" w:cs="Courier New"/>
          <w:sz w:val="21"/>
          <w:szCs w:val="21"/>
        </w:rPr>
      </w:pPr>
      <w:r>
        <w:rPr>
          <w:rFonts w:ascii="Courier New" w:hAnsi="Courier New" w:cs="Courier New"/>
        </w:rPr>
        <w:br w:type="page"/>
      </w:r>
    </w:p>
    <w:p w14:paraId="66A07B78" w14:textId="77777777" w:rsidR="003F7946" w:rsidRPr="0036220A" w:rsidRDefault="003F7946" w:rsidP="003F7946">
      <w:pPr>
        <w:pStyle w:val="af"/>
        <w:rPr>
          <w:rFonts w:ascii="Courier New" w:hAnsi="Courier New" w:cs="Courier New"/>
        </w:rPr>
      </w:pPr>
    </w:p>
    <w:p w14:paraId="35ADA6D3" w14:textId="77777777" w:rsidR="003F7946" w:rsidRPr="0036220A" w:rsidRDefault="003F7946" w:rsidP="003F7946">
      <w:pPr>
        <w:pStyle w:val="af"/>
        <w:rPr>
          <w:rFonts w:ascii="Courier New" w:hAnsi="Courier New" w:cs="Courier New"/>
        </w:rPr>
      </w:pPr>
      <w:r w:rsidRPr="0036220A">
        <w:rPr>
          <w:rFonts w:ascii="Courier New" w:hAnsi="Courier New" w:cs="Courier New"/>
        </w:rPr>
        <w:t>РАСЧЕТ КОЭФФИЦИЕНТОВ РЕГРЕССИИ МЕТОДОМ НАИМЕНЬШИХ КВАДРАТОВ</w:t>
      </w:r>
    </w:p>
    <w:p w14:paraId="61E5CCA2" w14:textId="77777777" w:rsidR="003F7946" w:rsidRPr="0036220A" w:rsidRDefault="003F7946" w:rsidP="003F7946">
      <w:pPr>
        <w:pStyle w:val="af"/>
        <w:rPr>
          <w:rFonts w:ascii="Courier New" w:hAnsi="Courier New" w:cs="Courier New"/>
        </w:rPr>
      </w:pPr>
      <w:r w:rsidRPr="0036220A">
        <w:rPr>
          <w:rFonts w:ascii="Courier New" w:hAnsi="Courier New" w:cs="Courier New"/>
        </w:rPr>
        <w:t xml:space="preserve">по линейному плану </w:t>
      </w:r>
    </w:p>
    <w:p w14:paraId="47E856D7" w14:textId="77777777" w:rsidR="003F7946" w:rsidRPr="0036220A" w:rsidRDefault="003F7946" w:rsidP="003F7946">
      <w:pPr>
        <w:pStyle w:val="af"/>
        <w:rPr>
          <w:rFonts w:ascii="Courier New" w:hAnsi="Courier New" w:cs="Courier New"/>
        </w:rPr>
      </w:pPr>
      <w:r w:rsidRPr="0036220A">
        <w:rPr>
          <w:rFonts w:ascii="Courier New" w:hAnsi="Courier New" w:cs="Courier New"/>
        </w:rPr>
        <w:t xml:space="preserve">с учетом межфакторных взаимодействий </w:t>
      </w:r>
    </w:p>
    <w:p w14:paraId="375856D7" w14:textId="77777777" w:rsidR="003F7946" w:rsidRPr="0036220A" w:rsidRDefault="003F7946" w:rsidP="003F7946">
      <w:pPr>
        <w:pStyle w:val="af"/>
        <w:rPr>
          <w:rFonts w:ascii="Courier New" w:hAnsi="Courier New" w:cs="Courier New"/>
        </w:rPr>
      </w:pPr>
    </w:p>
    <w:p w14:paraId="53083CB0" w14:textId="77777777" w:rsidR="003F7946" w:rsidRPr="0036220A" w:rsidRDefault="003F7946" w:rsidP="003F7946">
      <w:pPr>
        <w:pStyle w:val="af"/>
        <w:rPr>
          <w:rFonts w:ascii="Courier New" w:hAnsi="Courier New" w:cs="Courier New"/>
        </w:rPr>
      </w:pPr>
      <w:r w:rsidRPr="0036220A">
        <w:rPr>
          <w:rFonts w:ascii="Courier New" w:hAnsi="Courier New" w:cs="Courier New"/>
        </w:rPr>
        <w:t>Количество опытов N=  4,  коэффициентов KK= 4,  факторов KF= 2</w:t>
      </w:r>
    </w:p>
    <w:p w14:paraId="7E0D09D2" w14:textId="77777777" w:rsidR="003F7946" w:rsidRPr="0036220A" w:rsidRDefault="003F7946" w:rsidP="003F7946">
      <w:pPr>
        <w:pStyle w:val="af"/>
        <w:rPr>
          <w:rFonts w:ascii="Courier New" w:hAnsi="Courier New" w:cs="Courier New"/>
        </w:rPr>
      </w:pPr>
      <w:r w:rsidRPr="0036220A">
        <w:rPr>
          <w:rFonts w:ascii="Courier New" w:hAnsi="Courier New" w:cs="Courier New"/>
        </w:rPr>
        <w:t>X1-сод. пророщ. тритикале;  Х2-темпер. экстр., оС</w:t>
      </w:r>
    </w:p>
    <w:p w14:paraId="553EADFB" w14:textId="77777777" w:rsidR="003F7946" w:rsidRPr="0036220A" w:rsidRDefault="003F7946" w:rsidP="003F7946">
      <w:pPr>
        <w:pStyle w:val="af"/>
        <w:rPr>
          <w:rFonts w:ascii="Courier New" w:hAnsi="Courier New" w:cs="Courier New"/>
        </w:rPr>
      </w:pPr>
    </w:p>
    <w:p w14:paraId="60A55737" w14:textId="77777777" w:rsidR="003F7946" w:rsidRPr="0036220A" w:rsidRDefault="003F7946" w:rsidP="003F7946">
      <w:pPr>
        <w:pStyle w:val="af"/>
        <w:rPr>
          <w:rFonts w:ascii="Courier New" w:hAnsi="Courier New" w:cs="Courier New"/>
        </w:rPr>
      </w:pPr>
      <w:r w:rsidRPr="0036220A">
        <w:rPr>
          <w:rFonts w:ascii="Courier New" w:hAnsi="Courier New" w:cs="Courier New"/>
        </w:rPr>
        <w:t>У2 - перев. протеин</w:t>
      </w:r>
    </w:p>
    <w:p w14:paraId="420FBB70" w14:textId="77777777" w:rsidR="003F7946" w:rsidRPr="0036220A" w:rsidRDefault="003F7946" w:rsidP="003F7946">
      <w:pPr>
        <w:pStyle w:val="af"/>
        <w:rPr>
          <w:rFonts w:ascii="Courier New" w:hAnsi="Courier New" w:cs="Courier New"/>
        </w:rPr>
      </w:pPr>
      <w:r w:rsidRPr="0036220A">
        <w:rPr>
          <w:rFonts w:ascii="Courier New" w:hAnsi="Courier New" w:cs="Courier New"/>
        </w:rPr>
        <w:t>Количество повторностей опытов   m = 1   m0= 0</w:t>
      </w:r>
    </w:p>
    <w:p w14:paraId="70968516" w14:textId="77777777" w:rsidR="003F7946" w:rsidRPr="0036220A" w:rsidRDefault="003F7946" w:rsidP="003F7946">
      <w:pPr>
        <w:pStyle w:val="af"/>
        <w:rPr>
          <w:rFonts w:ascii="Courier New" w:hAnsi="Courier New" w:cs="Courier New"/>
        </w:rPr>
      </w:pPr>
    </w:p>
    <w:p w14:paraId="597C8F2F" w14:textId="77777777" w:rsidR="003F7946" w:rsidRPr="0036220A" w:rsidRDefault="003F7946" w:rsidP="003F7946">
      <w:pPr>
        <w:pStyle w:val="af"/>
        <w:rPr>
          <w:rFonts w:ascii="Courier New" w:hAnsi="Courier New" w:cs="Courier New"/>
        </w:rPr>
      </w:pPr>
      <w:r w:rsidRPr="0036220A">
        <w:rPr>
          <w:rFonts w:ascii="Courier New" w:hAnsi="Courier New" w:cs="Courier New"/>
        </w:rPr>
        <w:t>Коэффициенты регрессии (b) и их доверительные ошибки (e):</w:t>
      </w:r>
    </w:p>
    <w:p w14:paraId="1A8DD106" w14:textId="77777777" w:rsidR="003F7946" w:rsidRPr="0036220A" w:rsidRDefault="003F7946" w:rsidP="003F7946">
      <w:pPr>
        <w:pStyle w:val="af"/>
        <w:rPr>
          <w:rFonts w:ascii="Courier New" w:hAnsi="Courier New" w:cs="Courier New"/>
        </w:rPr>
      </w:pPr>
      <w:r w:rsidRPr="0036220A">
        <w:rPr>
          <w:rFonts w:ascii="Courier New" w:hAnsi="Courier New" w:cs="Courier New"/>
        </w:rPr>
        <w:t>b0 = 1.77167  b1 = 1.48500  b2 = 0.08017  b12=-0.01130</w:t>
      </w:r>
    </w:p>
    <w:p w14:paraId="4D988994" w14:textId="77777777" w:rsidR="003F7946" w:rsidRPr="0036220A" w:rsidRDefault="003F7946" w:rsidP="003F7946">
      <w:pPr>
        <w:pStyle w:val="af"/>
        <w:rPr>
          <w:rFonts w:ascii="Courier New" w:hAnsi="Courier New" w:cs="Courier New"/>
        </w:rPr>
      </w:pPr>
      <w:r w:rsidRPr="0036220A">
        <w:rPr>
          <w:rFonts w:ascii="Courier New" w:hAnsi="Courier New" w:cs="Courier New"/>
        </w:rPr>
        <w:t>e0 =13.32665  e1 = 1.19197  e2 = 0.10585  e12= 0.00947</w:t>
      </w:r>
    </w:p>
    <w:p w14:paraId="6FE2C7A8" w14:textId="77777777" w:rsidR="003F7946" w:rsidRPr="0036220A" w:rsidRDefault="003F7946" w:rsidP="003F7946">
      <w:pPr>
        <w:pStyle w:val="af"/>
        <w:rPr>
          <w:rFonts w:ascii="Courier New" w:hAnsi="Courier New" w:cs="Courier New"/>
        </w:rPr>
      </w:pPr>
    </w:p>
    <w:p w14:paraId="6A127084" w14:textId="77777777" w:rsidR="003F7946" w:rsidRPr="0036220A" w:rsidRDefault="003F7946" w:rsidP="003F7946">
      <w:pPr>
        <w:pStyle w:val="af"/>
        <w:rPr>
          <w:rFonts w:ascii="Courier New" w:hAnsi="Courier New" w:cs="Courier New"/>
        </w:rPr>
      </w:pPr>
      <w:r w:rsidRPr="0036220A">
        <w:rPr>
          <w:rFonts w:ascii="Courier New" w:hAnsi="Courier New" w:cs="Courier New"/>
        </w:rPr>
        <w:t>Значимые коэффициенты регрессии:</w:t>
      </w:r>
    </w:p>
    <w:p w14:paraId="607354CA" w14:textId="77777777" w:rsidR="003F7946" w:rsidRPr="00863F43" w:rsidRDefault="003F7946" w:rsidP="003F7946">
      <w:pPr>
        <w:pStyle w:val="af"/>
        <w:rPr>
          <w:rFonts w:ascii="Courier New" w:hAnsi="Courier New" w:cs="Courier New"/>
          <w:lang w:val="en-US"/>
        </w:rPr>
      </w:pPr>
      <w:r w:rsidRPr="00816657">
        <w:rPr>
          <w:rFonts w:ascii="Courier New" w:hAnsi="Courier New" w:cs="Courier New"/>
          <w:lang w:val="en-US"/>
        </w:rPr>
        <w:t>b</w:t>
      </w:r>
      <w:r w:rsidRPr="00863F43">
        <w:rPr>
          <w:rFonts w:ascii="Courier New" w:hAnsi="Courier New" w:cs="Courier New"/>
          <w:lang w:val="en-US"/>
        </w:rPr>
        <w:t xml:space="preserve">0 =11.79250  </w:t>
      </w:r>
      <w:r w:rsidRPr="00816657">
        <w:rPr>
          <w:rFonts w:ascii="Courier New" w:hAnsi="Courier New" w:cs="Courier New"/>
          <w:lang w:val="en-US"/>
        </w:rPr>
        <w:t>b</w:t>
      </w:r>
      <w:r w:rsidRPr="00863F43">
        <w:rPr>
          <w:rFonts w:ascii="Courier New" w:hAnsi="Courier New" w:cs="Courier New"/>
          <w:lang w:val="en-US"/>
        </w:rPr>
        <w:t xml:space="preserve">1 = 0.68333  </w:t>
      </w:r>
      <w:r w:rsidRPr="00816657">
        <w:rPr>
          <w:rFonts w:ascii="Courier New" w:hAnsi="Courier New" w:cs="Courier New"/>
          <w:lang w:val="en-US"/>
        </w:rPr>
        <w:t>b</w:t>
      </w:r>
      <w:r w:rsidRPr="00863F43">
        <w:rPr>
          <w:rFonts w:ascii="Courier New" w:hAnsi="Courier New" w:cs="Courier New"/>
          <w:lang w:val="en-US"/>
        </w:rPr>
        <w:t>12=-0.00489</w:t>
      </w:r>
    </w:p>
    <w:p w14:paraId="4388A53F" w14:textId="77777777" w:rsidR="003F7946" w:rsidRPr="00816657" w:rsidRDefault="003F7946" w:rsidP="003F7946">
      <w:pPr>
        <w:pStyle w:val="af"/>
        <w:rPr>
          <w:rFonts w:ascii="Courier New" w:hAnsi="Courier New" w:cs="Courier New"/>
          <w:lang w:val="en-US"/>
        </w:rPr>
      </w:pPr>
      <w:r w:rsidRPr="00816657">
        <w:rPr>
          <w:rFonts w:ascii="Courier New" w:hAnsi="Courier New" w:cs="Courier New"/>
          <w:lang w:val="en-US"/>
        </w:rPr>
        <w:t>e0 = 1.58781  e1 = 0.54799  e12= 0.00423</w:t>
      </w:r>
    </w:p>
    <w:p w14:paraId="6C382FE2" w14:textId="77777777" w:rsidR="003F7946" w:rsidRPr="00816657" w:rsidRDefault="003F7946" w:rsidP="003F7946">
      <w:pPr>
        <w:pStyle w:val="af"/>
        <w:rPr>
          <w:rFonts w:ascii="Courier New" w:hAnsi="Courier New" w:cs="Courier New"/>
          <w:lang w:val="en-US"/>
        </w:rPr>
      </w:pPr>
    </w:p>
    <w:p w14:paraId="4291F4AD" w14:textId="77777777" w:rsidR="003F7946" w:rsidRPr="00816657" w:rsidRDefault="003F7946" w:rsidP="003F7946">
      <w:pPr>
        <w:pStyle w:val="af"/>
        <w:rPr>
          <w:rFonts w:ascii="Courier New" w:hAnsi="Courier New" w:cs="Courier New"/>
          <w:lang w:val="en-US"/>
        </w:rPr>
      </w:pPr>
      <w:r w:rsidRPr="00816657">
        <w:rPr>
          <w:rFonts w:ascii="Courier New" w:hAnsi="Courier New" w:cs="Courier New"/>
          <w:lang w:val="en-US"/>
        </w:rPr>
        <w:t>----------------------------------------------</w:t>
      </w:r>
    </w:p>
    <w:p w14:paraId="7464692F" w14:textId="77777777" w:rsidR="003F7946" w:rsidRPr="00816657" w:rsidRDefault="003F7946" w:rsidP="003F7946">
      <w:pPr>
        <w:pStyle w:val="af"/>
        <w:rPr>
          <w:rFonts w:ascii="Courier New" w:hAnsi="Courier New" w:cs="Courier New"/>
          <w:lang w:val="en-US"/>
        </w:rPr>
      </w:pPr>
      <w:r w:rsidRPr="00816657">
        <w:rPr>
          <w:rFonts w:ascii="Courier New" w:hAnsi="Courier New" w:cs="Courier New"/>
          <w:lang w:val="en-US"/>
        </w:rPr>
        <w:t xml:space="preserve"> N    X1    X2       Ycp    Yp      styp</w:t>
      </w:r>
    </w:p>
    <w:p w14:paraId="4B243632" w14:textId="77777777" w:rsidR="003F7946" w:rsidRPr="0036220A" w:rsidRDefault="003F7946" w:rsidP="003F7946">
      <w:pPr>
        <w:pStyle w:val="af"/>
        <w:rPr>
          <w:rFonts w:ascii="Courier New" w:hAnsi="Courier New" w:cs="Courier New"/>
        </w:rPr>
      </w:pPr>
      <w:r w:rsidRPr="0036220A">
        <w:rPr>
          <w:rFonts w:ascii="Courier New" w:hAnsi="Courier New" w:cs="Courier New"/>
        </w:rPr>
        <w:t>----------------------------------------------</w:t>
      </w:r>
    </w:p>
    <w:p w14:paraId="473FFB66" w14:textId="77777777" w:rsidR="003F7946" w:rsidRPr="0036220A" w:rsidRDefault="003F7946" w:rsidP="003F7946">
      <w:pPr>
        <w:pStyle w:val="af"/>
        <w:rPr>
          <w:rFonts w:ascii="Courier New" w:hAnsi="Courier New" w:cs="Courier New"/>
        </w:rPr>
      </w:pPr>
      <w:r w:rsidRPr="0036220A">
        <w:rPr>
          <w:rFonts w:ascii="Courier New" w:hAnsi="Courier New" w:cs="Courier New"/>
        </w:rPr>
        <w:t xml:space="preserve"> 1  15.00140.00    11.54  11.78     2.08</w:t>
      </w:r>
    </w:p>
    <w:p w14:paraId="7C9C4CB8" w14:textId="77777777" w:rsidR="003F7946" w:rsidRPr="0036220A" w:rsidRDefault="003F7946" w:rsidP="003F7946">
      <w:pPr>
        <w:pStyle w:val="af"/>
        <w:rPr>
          <w:rFonts w:ascii="Courier New" w:hAnsi="Courier New" w:cs="Courier New"/>
        </w:rPr>
      </w:pPr>
      <w:r w:rsidRPr="0036220A">
        <w:rPr>
          <w:rFonts w:ascii="Courier New" w:hAnsi="Courier New" w:cs="Courier New"/>
        </w:rPr>
        <w:t xml:space="preserve"> 2   5.00140.00    12.51  11.79     5.77</w:t>
      </w:r>
    </w:p>
    <w:p w14:paraId="133838CA" w14:textId="77777777" w:rsidR="003F7946" w:rsidRPr="0036220A" w:rsidRDefault="003F7946" w:rsidP="003F7946">
      <w:pPr>
        <w:pStyle w:val="af"/>
        <w:rPr>
          <w:rFonts w:ascii="Courier New" w:hAnsi="Courier New" w:cs="Courier New"/>
        </w:rPr>
      </w:pPr>
      <w:r w:rsidRPr="0036220A">
        <w:rPr>
          <w:rFonts w:ascii="Courier New" w:hAnsi="Courier New" w:cs="Courier New"/>
        </w:rPr>
        <w:t xml:space="preserve"> 3  15.00110.00    14.22  13.98     1.69</w:t>
      </w:r>
    </w:p>
    <w:p w14:paraId="6EE7604B" w14:textId="77777777" w:rsidR="003F7946" w:rsidRPr="0036220A" w:rsidRDefault="003F7946" w:rsidP="003F7946">
      <w:pPr>
        <w:pStyle w:val="af"/>
        <w:rPr>
          <w:rFonts w:ascii="Courier New" w:hAnsi="Courier New" w:cs="Courier New"/>
        </w:rPr>
      </w:pPr>
      <w:r w:rsidRPr="0036220A">
        <w:rPr>
          <w:rFonts w:ascii="Courier New" w:hAnsi="Courier New" w:cs="Courier New"/>
        </w:rPr>
        <w:t xml:space="preserve"> 4   5.00110.00    11.80  12.52     6.11</w:t>
      </w:r>
    </w:p>
    <w:p w14:paraId="3D65FEF4" w14:textId="77777777" w:rsidR="003F7946" w:rsidRPr="0036220A" w:rsidRDefault="003F7946" w:rsidP="003F7946">
      <w:pPr>
        <w:pStyle w:val="af"/>
        <w:rPr>
          <w:rFonts w:ascii="Courier New" w:hAnsi="Courier New" w:cs="Courier New"/>
        </w:rPr>
      </w:pPr>
      <w:r w:rsidRPr="0036220A">
        <w:rPr>
          <w:rFonts w:ascii="Courier New" w:hAnsi="Courier New" w:cs="Courier New"/>
        </w:rPr>
        <w:t>----------------------------------------------</w:t>
      </w:r>
    </w:p>
    <w:p w14:paraId="0CF2AB17" w14:textId="77777777" w:rsidR="003F7946" w:rsidRPr="0036220A" w:rsidRDefault="003F7946" w:rsidP="003F7946">
      <w:pPr>
        <w:pStyle w:val="af"/>
        <w:rPr>
          <w:rFonts w:ascii="Courier New" w:hAnsi="Courier New" w:cs="Courier New"/>
        </w:rPr>
      </w:pPr>
    </w:p>
    <w:p w14:paraId="549A39AA" w14:textId="77777777" w:rsidR="003F7946" w:rsidRPr="0036220A" w:rsidRDefault="003F7946" w:rsidP="003F7946">
      <w:pPr>
        <w:pStyle w:val="af"/>
        <w:rPr>
          <w:rFonts w:ascii="Courier New" w:hAnsi="Courier New" w:cs="Courier New"/>
        </w:rPr>
      </w:pPr>
      <w:r w:rsidRPr="0036220A">
        <w:rPr>
          <w:rFonts w:ascii="Courier New" w:hAnsi="Courier New" w:cs="Courier New"/>
        </w:rPr>
        <w:t>min  15.000 140.000           11.78</w:t>
      </w:r>
    </w:p>
    <w:p w14:paraId="3BA32452" w14:textId="77777777" w:rsidR="003F7946" w:rsidRPr="0036220A" w:rsidRDefault="003F7946" w:rsidP="003F7946">
      <w:pPr>
        <w:pStyle w:val="af"/>
        <w:rPr>
          <w:rFonts w:ascii="Courier New" w:hAnsi="Courier New" w:cs="Courier New"/>
        </w:rPr>
      </w:pPr>
      <w:r w:rsidRPr="0036220A">
        <w:rPr>
          <w:rFonts w:ascii="Courier New" w:hAnsi="Courier New" w:cs="Courier New"/>
        </w:rPr>
        <w:t>max  15.000 110.000           13.98</w:t>
      </w:r>
    </w:p>
    <w:p w14:paraId="7CB53766" w14:textId="77777777" w:rsidR="003F7946" w:rsidRPr="0036220A" w:rsidRDefault="003F7946" w:rsidP="003F7946">
      <w:pPr>
        <w:pStyle w:val="af"/>
        <w:rPr>
          <w:rFonts w:ascii="Courier New" w:hAnsi="Courier New" w:cs="Courier New"/>
        </w:rPr>
      </w:pPr>
    </w:p>
    <w:p w14:paraId="4F1B4D8C" w14:textId="77777777" w:rsidR="003F7946" w:rsidRPr="0036220A" w:rsidRDefault="003F7946" w:rsidP="003F7946">
      <w:pPr>
        <w:pStyle w:val="af"/>
        <w:rPr>
          <w:rFonts w:ascii="Courier New" w:hAnsi="Courier New" w:cs="Courier New"/>
        </w:rPr>
      </w:pPr>
      <w:r w:rsidRPr="0036220A">
        <w:rPr>
          <w:rFonts w:ascii="Courier New" w:hAnsi="Courier New" w:cs="Courier New"/>
        </w:rPr>
        <w:t>Статистические показатели:</w:t>
      </w:r>
    </w:p>
    <w:p w14:paraId="657AD9AF" w14:textId="77777777" w:rsidR="003F7946" w:rsidRPr="0036220A" w:rsidRDefault="003F7946" w:rsidP="003F7946">
      <w:pPr>
        <w:pStyle w:val="af"/>
        <w:rPr>
          <w:rFonts w:ascii="Courier New" w:hAnsi="Courier New" w:cs="Courier New"/>
        </w:rPr>
      </w:pPr>
      <w:r w:rsidRPr="0036220A">
        <w:rPr>
          <w:rFonts w:ascii="Courier New" w:hAnsi="Courier New" w:cs="Courier New"/>
        </w:rPr>
        <w:t>критерий Стьюдента                      tкp=  4.304</w:t>
      </w:r>
    </w:p>
    <w:p w14:paraId="34FE0902" w14:textId="77777777" w:rsidR="003F7946" w:rsidRPr="0036220A" w:rsidRDefault="003F7946" w:rsidP="003F7946">
      <w:pPr>
        <w:pStyle w:val="af"/>
        <w:rPr>
          <w:rFonts w:ascii="Courier New" w:hAnsi="Courier New" w:cs="Courier New"/>
        </w:rPr>
      </w:pPr>
      <w:r w:rsidRPr="0036220A">
        <w:rPr>
          <w:rFonts w:ascii="Courier New" w:hAnsi="Courier New" w:cs="Courier New"/>
        </w:rPr>
        <w:t>дисперсия ошибки опыта и неадекватности s2y=  0.108900 s2ag=            1.156805</w:t>
      </w:r>
    </w:p>
    <w:p w14:paraId="10AC63ED" w14:textId="77777777" w:rsidR="003F7946" w:rsidRPr="0036220A" w:rsidRDefault="003F7946" w:rsidP="003F7946">
      <w:pPr>
        <w:pStyle w:val="af"/>
        <w:rPr>
          <w:rFonts w:ascii="Courier New" w:hAnsi="Courier New" w:cs="Courier New"/>
        </w:rPr>
      </w:pPr>
      <w:r w:rsidRPr="0036220A">
        <w:rPr>
          <w:rFonts w:ascii="Courier New" w:hAnsi="Courier New" w:cs="Courier New"/>
        </w:rPr>
        <w:t>среднеквадратичное отклонение           sy =  0.330000 sag =  1.075549</w:t>
      </w:r>
    </w:p>
    <w:p w14:paraId="4082388A" w14:textId="77777777" w:rsidR="003F7946" w:rsidRPr="0036220A" w:rsidRDefault="003F7946" w:rsidP="003F7946">
      <w:pPr>
        <w:pStyle w:val="af"/>
        <w:rPr>
          <w:rFonts w:ascii="Courier New" w:hAnsi="Courier New" w:cs="Courier New"/>
        </w:rPr>
      </w:pPr>
      <w:r w:rsidRPr="0036220A">
        <w:rPr>
          <w:rFonts w:ascii="Courier New" w:hAnsi="Courier New" w:cs="Courier New"/>
        </w:rPr>
        <w:t>число степеней свободы                 Ns2y=  2     Ns2ag=  1</w:t>
      </w:r>
    </w:p>
    <w:p w14:paraId="5EBFDDDF" w14:textId="77777777" w:rsidR="003F7946" w:rsidRDefault="003F7946" w:rsidP="003F7946">
      <w:pPr>
        <w:pStyle w:val="af"/>
        <w:rPr>
          <w:rFonts w:ascii="Courier New" w:hAnsi="Courier New" w:cs="Courier New"/>
        </w:rPr>
      </w:pPr>
      <w:r w:rsidRPr="0036220A">
        <w:rPr>
          <w:rFonts w:ascii="Courier New" w:hAnsi="Courier New" w:cs="Courier New"/>
        </w:rPr>
        <w:t>критерий Фишера                          Fp= 10.62    Fкp= 18.51</w:t>
      </w:r>
    </w:p>
    <w:p w14:paraId="01AFA8C1" w14:textId="77777777" w:rsidR="003F7946" w:rsidRDefault="003F7946" w:rsidP="003F7946">
      <w:pPr>
        <w:rPr>
          <w:rFonts w:ascii="Courier New" w:hAnsi="Courier New" w:cs="Courier New"/>
          <w:sz w:val="21"/>
          <w:szCs w:val="21"/>
        </w:rPr>
      </w:pPr>
      <w:r>
        <w:rPr>
          <w:rFonts w:ascii="Courier New" w:hAnsi="Courier New" w:cs="Courier New"/>
        </w:rPr>
        <w:br w:type="page"/>
      </w:r>
    </w:p>
    <w:p w14:paraId="4AE9A770" w14:textId="77777777" w:rsidR="003F7946" w:rsidRPr="00F22D74" w:rsidRDefault="003F7946" w:rsidP="003F7946">
      <w:pPr>
        <w:pStyle w:val="af"/>
        <w:rPr>
          <w:rFonts w:ascii="Courier New" w:hAnsi="Courier New" w:cs="Courier New"/>
        </w:rPr>
      </w:pPr>
    </w:p>
    <w:p w14:paraId="00C95DCB" w14:textId="77777777" w:rsidR="003F7946" w:rsidRPr="00F22D74" w:rsidRDefault="003F7946" w:rsidP="003F7946">
      <w:pPr>
        <w:pStyle w:val="af"/>
        <w:rPr>
          <w:rFonts w:ascii="Courier New" w:hAnsi="Courier New" w:cs="Courier New"/>
        </w:rPr>
      </w:pPr>
      <w:r w:rsidRPr="00F22D74">
        <w:rPr>
          <w:rFonts w:ascii="Courier New" w:hAnsi="Courier New" w:cs="Courier New"/>
        </w:rPr>
        <w:t>РАСЧЕТ КОЭФФИЦИЕНТОВ РЕГРЕССИИ МЕТОДОМ НАИМЕНЬШИХ КВАДРАТОВ</w:t>
      </w:r>
    </w:p>
    <w:p w14:paraId="481FE0A7" w14:textId="77777777" w:rsidR="003F7946" w:rsidRPr="00F22D74" w:rsidRDefault="003F7946" w:rsidP="003F7946">
      <w:pPr>
        <w:pStyle w:val="af"/>
        <w:rPr>
          <w:rFonts w:ascii="Courier New" w:hAnsi="Courier New" w:cs="Courier New"/>
        </w:rPr>
      </w:pPr>
      <w:r w:rsidRPr="00F22D74">
        <w:rPr>
          <w:rFonts w:ascii="Courier New" w:hAnsi="Courier New" w:cs="Courier New"/>
        </w:rPr>
        <w:t xml:space="preserve">по линейному плану </w:t>
      </w:r>
    </w:p>
    <w:p w14:paraId="09FA5172" w14:textId="77777777" w:rsidR="003F7946" w:rsidRPr="00F22D74" w:rsidRDefault="003F7946" w:rsidP="003F7946">
      <w:pPr>
        <w:pStyle w:val="af"/>
        <w:rPr>
          <w:rFonts w:ascii="Courier New" w:hAnsi="Courier New" w:cs="Courier New"/>
        </w:rPr>
      </w:pPr>
      <w:r w:rsidRPr="00F22D74">
        <w:rPr>
          <w:rFonts w:ascii="Courier New" w:hAnsi="Courier New" w:cs="Courier New"/>
        </w:rPr>
        <w:t xml:space="preserve">с учетом межфакторных взаимодействий </w:t>
      </w:r>
    </w:p>
    <w:p w14:paraId="63133B22" w14:textId="77777777" w:rsidR="003F7946" w:rsidRPr="00F22D74" w:rsidRDefault="003F7946" w:rsidP="003F7946">
      <w:pPr>
        <w:pStyle w:val="af"/>
        <w:rPr>
          <w:rFonts w:ascii="Courier New" w:hAnsi="Courier New" w:cs="Courier New"/>
        </w:rPr>
      </w:pPr>
    </w:p>
    <w:p w14:paraId="73D07472" w14:textId="77777777" w:rsidR="003F7946" w:rsidRPr="00F22D74" w:rsidRDefault="003F7946" w:rsidP="003F7946">
      <w:pPr>
        <w:pStyle w:val="af"/>
        <w:rPr>
          <w:rFonts w:ascii="Courier New" w:hAnsi="Courier New" w:cs="Courier New"/>
        </w:rPr>
      </w:pPr>
      <w:r w:rsidRPr="00F22D74">
        <w:rPr>
          <w:rFonts w:ascii="Courier New" w:hAnsi="Courier New" w:cs="Courier New"/>
        </w:rPr>
        <w:t>Количество опытов N=  4,  коэффициентов KK= 4,  факторов KF= 2</w:t>
      </w:r>
    </w:p>
    <w:p w14:paraId="1F10253D" w14:textId="77777777" w:rsidR="003F7946" w:rsidRPr="00F22D74" w:rsidRDefault="003F7946" w:rsidP="003F7946">
      <w:pPr>
        <w:pStyle w:val="af"/>
        <w:rPr>
          <w:rFonts w:ascii="Courier New" w:hAnsi="Courier New" w:cs="Courier New"/>
        </w:rPr>
      </w:pPr>
      <w:r w:rsidRPr="00F22D74">
        <w:rPr>
          <w:rFonts w:ascii="Courier New" w:hAnsi="Courier New" w:cs="Courier New"/>
        </w:rPr>
        <w:t>X1-сод. пророщ. тритикале;  Х2-темпер. экстр., оС</w:t>
      </w:r>
    </w:p>
    <w:p w14:paraId="49715752" w14:textId="77777777" w:rsidR="003F7946" w:rsidRPr="00F22D74" w:rsidRDefault="003F7946" w:rsidP="003F7946">
      <w:pPr>
        <w:pStyle w:val="af"/>
        <w:rPr>
          <w:rFonts w:ascii="Courier New" w:hAnsi="Courier New" w:cs="Courier New"/>
        </w:rPr>
      </w:pPr>
    </w:p>
    <w:p w14:paraId="1C2FCD8B" w14:textId="77777777" w:rsidR="003F7946" w:rsidRPr="00F22D74" w:rsidRDefault="003F7946" w:rsidP="003F7946">
      <w:pPr>
        <w:pStyle w:val="af"/>
        <w:rPr>
          <w:rFonts w:ascii="Courier New" w:hAnsi="Courier New" w:cs="Courier New"/>
        </w:rPr>
      </w:pPr>
      <w:r w:rsidRPr="00F22D74">
        <w:rPr>
          <w:rFonts w:ascii="Courier New" w:hAnsi="Courier New" w:cs="Courier New"/>
        </w:rPr>
        <w:t>У3 - сырой жир</w:t>
      </w:r>
    </w:p>
    <w:p w14:paraId="70ECFE6C" w14:textId="77777777" w:rsidR="003F7946" w:rsidRPr="00F22D74" w:rsidRDefault="003F7946" w:rsidP="003F7946">
      <w:pPr>
        <w:pStyle w:val="af"/>
        <w:rPr>
          <w:rFonts w:ascii="Courier New" w:hAnsi="Courier New" w:cs="Courier New"/>
        </w:rPr>
      </w:pPr>
      <w:r w:rsidRPr="00F22D74">
        <w:rPr>
          <w:rFonts w:ascii="Courier New" w:hAnsi="Courier New" w:cs="Courier New"/>
        </w:rPr>
        <w:t>Количество повторностей опытов   m = 1   m0= 0</w:t>
      </w:r>
    </w:p>
    <w:p w14:paraId="4EE96686" w14:textId="77777777" w:rsidR="003F7946" w:rsidRPr="00F22D74" w:rsidRDefault="003F7946" w:rsidP="003F7946">
      <w:pPr>
        <w:pStyle w:val="af"/>
        <w:rPr>
          <w:rFonts w:ascii="Courier New" w:hAnsi="Courier New" w:cs="Courier New"/>
        </w:rPr>
      </w:pPr>
    </w:p>
    <w:p w14:paraId="6B0F1518" w14:textId="77777777" w:rsidR="003F7946" w:rsidRPr="00F22D74" w:rsidRDefault="003F7946" w:rsidP="003F7946">
      <w:pPr>
        <w:pStyle w:val="af"/>
        <w:rPr>
          <w:rFonts w:ascii="Courier New" w:hAnsi="Courier New" w:cs="Courier New"/>
        </w:rPr>
      </w:pPr>
      <w:r w:rsidRPr="00F22D74">
        <w:rPr>
          <w:rFonts w:ascii="Courier New" w:hAnsi="Courier New" w:cs="Courier New"/>
        </w:rPr>
        <w:t>Коэффициенты регрессии (b) и их доверительные ошибки (e):</w:t>
      </w:r>
    </w:p>
    <w:p w14:paraId="3CA92192"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b0 = 3.66167  b1 =-0.22633  b2 =-0.02683  b12= 0.00237</w:t>
      </w:r>
    </w:p>
    <w:p w14:paraId="3F79AE96"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e0 = 2.01919  e1 = 0.18060  e2 = 0.01604  e12= 0.00143</w:t>
      </w:r>
    </w:p>
    <w:p w14:paraId="3A2B9472" w14:textId="77777777" w:rsidR="003F7946" w:rsidRPr="00BA0BC9" w:rsidRDefault="003F7946" w:rsidP="003F7946">
      <w:pPr>
        <w:pStyle w:val="af"/>
        <w:rPr>
          <w:rFonts w:ascii="Courier New" w:hAnsi="Courier New" w:cs="Courier New"/>
          <w:lang w:val="en-US"/>
        </w:rPr>
      </w:pPr>
    </w:p>
    <w:p w14:paraId="34EABF18"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w:t>
      </w:r>
    </w:p>
    <w:p w14:paraId="2CB1C1DA"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 xml:space="preserve"> N    X1    X2       Ycp    Yp      styp</w:t>
      </w:r>
    </w:p>
    <w:p w14:paraId="3A66A2A2" w14:textId="77777777" w:rsidR="003F7946" w:rsidRPr="00F22D74" w:rsidRDefault="003F7946" w:rsidP="003F7946">
      <w:pPr>
        <w:pStyle w:val="af"/>
        <w:rPr>
          <w:rFonts w:ascii="Courier New" w:hAnsi="Courier New" w:cs="Courier New"/>
        </w:rPr>
      </w:pPr>
      <w:r w:rsidRPr="00F22D74">
        <w:rPr>
          <w:rFonts w:ascii="Courier New" w:hAnsi="Courier New" w:cs="Courier New"/>
        </w:rPr>
        <w:t>----------------------------------------------</w:t>
      </w:r>
    </w:p>
    <w:p w14:paraId="0E7A03E9" w14:textId="77777777" w:rsidR="003F7946" w:rsidRPr="00F22D74" w:rsidRDefault="003F7946" w:rsidP="003F7946">
      <w:pPr>
        <w:pStyle w:val="af"/>
        <w:rPr>
          <w:rFonts w:ascii="Courier New" w:hAnsi="Courier New" w:cs="Courier New"/>
        </w:rPr>
      </w:pPr>
      <w:r w:rsidRPr="00F22D74">
        <w:rPr>
          <w:rFonts w:ascii="Courier New" w:hAnsi="Courier New" w:cs="Courier New"/>
        </w:rPr>
        <w:t xml:space="preserve"> 1  15.00140.00     1.48   1.48     0.00</w:t>
      </w:r>
    </w:p>
    <w:p w14:paraId="79F4BA10" w14:textId="77777777" w:rsidR="003F7946" w:rsidRPr="00F22D74" w:rsidRDefault="003F7946" w:rsidP="003F7946">
      <w:pPr>
        <w:pStyle w:val="af"/>
        <w:rPr>
          <w:rFonts w:ascii="Courier New" w:hAnsi="Courier New" w:cs="Courier New"/>
        </w:rPr>
      </w:pPr>
      <w:r w:rsidRPr="00F22D74">
        <w:rPr>
          <w:rFonts w:ascii="Courier New" w:hAnsi="Courier New" w:cs="Courier New"/>
        </w:rPr>
        <w:t xml:space="preserve"> 2   5.00140.00     0.43   0.43     0.00</w:t>
      </w:r>
    </w:p>
    <w:p w14:paraId="3C92EF66" w14:textId="77777777" w:rsidR="003F7946" w:rsidRPr="00F22D74" w:rsidRDefault="003F7946" w:rsidP="003F7946">
      <w:pPr>
        <w:pStyle w:val="af"/>
        <w:rPr>
          <w:rFonts w:ascii="Courier New" w:hAnsi="Courier New" w:cs="Courier New"/>
        </w:rPr>
      </w:pPr>
      <w:r w:rsidRPr="00F22D74">
        <w:rPr>
          <w:rFonts w:ascii="Courier New" w:hAnsi="Courier New" w:cs="Courier New"/>
        </w:rPr>
        <w:t xml:space="preserve"> 3  15.00110.00     1.22   1.22     0.00</w:t>
      </w:r>
    </w:p>
    <w:p w14:paraId="6BF6F1FF" w14:textId="77777777" w:rsidR="003F7946" w:rsidRPr="00F22D74" w:rsidRDefault="003F7946" w:rsidP="003F7946">
      <w:pPr>
        <w:pStyle w:val="af"/>
        <w:rPr>
          <w:rFonts w:ascii="Courier New" w:hAnsi="Courier New" w:cs="Courier New"/>
        </w:rPr>
      </w:pPr>
      <w:r w:rsidRPr="00F22D74">
        <w:rPr>
          <w:rFonts w:ascii="Courier New" w:hAnsi="Courier New" w:cs="Courier New"/>
        </w:rPr>
        <w:t xml:space="preserve"> 4   5.00110.00     0.88   0.88     0.00</w:t>
      </w:r>
    </w:p>
    <w:p w14:paraId="7BAEAA96" w14:textId="77777777" w:rsidR="003F7946" w:rsidRPr="00F22D74" w:rsidRDefault="003F7946" w:rsidP="003F7946">
      <w:pPr>
        <w:pStyle w:val="af"/>
        <w:rPr>
          <w:rFonts w:ascii="Courier New" w:hAnsi="Courier New" w:cs="Courier New"/>
        </w:rPr>
      </w:pPr>
      <w:r w:rsidRPr="00F22D74">
        <w:rPr>
          <w:rFonts w:ascii="Courier New" w:hAnsi="Courier New" w:cs="Courier New"/>
        </w:rPr>
        <w:t>----------------------------------------------</w:t>
      </w:r>
    </w:p>
    <w:p w14:paraId="76D32C82" w14:textId="77777777" w:rsidR="003F7946" w:rsidRPr="00F22D74" w:rsidRDefault="003F7946" w:rsidP="003F7946">
      <w:pPr>
        <w:pStyle w:val="af"/>
        <w:rPr>
          <w:rFonts w:ascii="Courier New" w:hAnsi="Courier New" w:cs="Courier New"/>
        </w:rPr>
      </w:pPr>
    </w:p>
    <w:p w14:paraId="1E5F6659" w14:textId="77777777" w:rsidR="003F7946" w:rsidRPr="00F22D74" w:rsidRDefault="003F7946" w:rsidP="003F7946">
      <w:pPr>
        <w:pStyle w:val="af"/>
        <w:rPr>
          <w:rFonts w:ascii="Courier New" w:hAnsi="Courier New" w:cs="Courier New"/>
        </w:rPr>
      </w:pPr>
      <w:r w:rsidRPr="00F22D74">
        <w:rPr>
          <w:rFonts w:ascii="Courier New" w:hAnsi="Courier New" w:cs="Courier New"/>
        </w:rPr>
        <w:t>min   5.000 140.000            0.43</w:t>
      </w:r>
    </w:p>
    <w:p w14:paraId="4CE62632" w14:textId="77777777" w:rsidR="003F7946" w:rsidRPr="00F22D74" w:rsidRDefault="003F7946" w:rsidP="003F7946">
      <w:pPr>
        <w:pStyle w:val="af"/>
        <w:rPr>
          <w:rFonts w:ascii="Courier New" w:hAnsi="Courier New" w:cs="Courier New"/>
        </w:rPr>
      </w:pPr>
      <w:r w:rsidRPr="00F22D74">
        <w:rPr>
          <w:rFonts w:ascii="Courier New" w:hAnsi="Courier New" w:cs="Courier New"/>
        </w:rPr>
        <w:t>max  15.000 140.000            1.48</w:t>
      </w:r>
    </w:p>
    <w:p w14:paraId="3454190B" w14:textId="77777777" w:rsidR="003F7946" w:rsidRPr="00F22D74" w:rsidRDefault="003F7946" w:rsidP="003F7946">
      <w:pPr>
        <w:pStyle w:val="af"/>
        <w:rPr>
          <w:rFonts w:ascii="Courier New" w:hAnsi="Courier New" w:cs="Courier New"/>
        </w:rPr>
      </w:pPr>
    </w:p>
    <w:p w14:paraId="19517C69" w14:textId="77777777" w:rsidR="003F7946" w:rsidRPr="00F22D74" w:rsidRDefault="003F7946" w:rsidP="003F7946">
      <w:pPr>
        <w:pStyle w:val="af"/>
        <w:rPr>
          <w:rFonts w:ascii="Courier New" w:hAnsi="Courier New" w:cs="Courier New"/>
        </w:rPr>
      </w:pPr>
      <w:r w:rsidRPr="00F22D74">
        <w:rPr>
          <w:rFonts w:ascii="Courier New" w:hAnsi="Courier New" w:cs="Courier New"/>
        </w:rPr>
        <w:t>Статистические показатели:</w:t>
      </w:r>
    </w:p>
    <w:p w14:paraId="661E9192" w14:textId="77777777" w:rsidR="003F7946" w:rsidRPr="00F22D74" w:rsidRDefault="003F7946" w:rsidP="003F7946">
      <w:pPr>
        <w:pStyle w:val="af"/>
        <w:rPr>
          <w:rFonts w:ascii="Courier New" w:hAnsi="Courier New" w:cs="Courier New"/>
        </w:rPr>
      </w:pPr>
      <w:r w:rsidRPr="00F22D74">
        <w:rPr>
          <w:rFonts w:ascii="Courier New" w:hAnsi="Courier New" w:cs="Courier New"/>
        </w:rPr>
        <w:t>критерий Стьюдента                      tкp=  4.304</w:t>
      </w:r>
    </w:p>
    <w:p w14:paraId="3DC38E8B" w14:textId="77777777" w:rsidR="003F7946" w:rsidRPr="00F22D74" w:rsidRDefault="003F7946" w:rsidP="003F7946">
      <w:pPr>
        <w:pStyle w:val="af"/>
        <w:rPr>
          <w:rFonts w:ascii="Courier New" w:hAnsi="Courier New" w:cs="Courier New"/>
        </w:rPr>
      </w:pPr>
      <w:r w:rsidRPr="00F22D74">
        <w:rPr>
          <w:rFonts w:ascii="Courier New" w:hAnsi="Courier New" w:cs="Courier New"/>
        </w:rPr>
        <w:t>дисперсия ошибки опыта                  s2y=  0.002500</w:t>
      </w:r>
    </w:p>
    <w:p w14:paraId="124031AE" w14:textId="77777777" w:rsidR="003F7946" w:rsidRPr="00F22D74" w:rsidRDefault="003F7946" w:rsidP="003F7946">
      <w:pPr>
        <w:pStyle w:val="af"/>
        <w:rPr>
          <w:rFonts w:ascii="Courier New" w:hAnsi="Courier New" w:cs="Courier New"/>
        </w:rPr>
      </w:pPr>
      <w:r w:rsidRPr="00F22D74">
        <w:rPr>
          <w:rFonts w:ascii="Courier New" w:hAnsi="Courier New" w:cs="Courier New"/>
        </w:rPr>
        <w:t>среднеквадратичное отклонение           sy =  0.050000</w:t>
      </w:r>
    </w:p>
    <w:p w14:paraId="43BEA91E" w14:textId="77777777" w:rsidR="003F7946" w:rsidRDefault="003F7946" w:rsidP="003F7946">
      <w:pPr>
        <w:pStyle w:val="af"/>
        <w:rPr>
          <w:rFonts w:ascii="Courier New" w:hAnsi="Courier New" w:cs="Courier New"/>
        </w:rPr>
      </w:pPr>
      <w:r w:rsidRPr="00F22D74">
        <w:rPr>
          <w:rFonts w:ascii="Courier New" w:hAnsi="Courier New" w:cs="Courier New"/>
        </w:rPr>
        <w:t>число степеней свободы                 Ns2y=  2</w:t>
      </w:r>
    </w:p>
    <w:p w14:paraId="046AB3A0" w14:textId="77777777" w:rsidR="003F7946" w:rsidRDefault="003F7946" w:rsidP="003F7946">
      <w:pPr>
        <w:rPr>
          <w:rFonts w:ascii="Courier New" w:hAnsi="Courier New" w:cs="Courier New"/>
          <w:sz w:val="21"/>
          <w:szCs w:val="21"/>
        </w:rPr>
      </w:pPr>
      <w:r>
        <w:rPr>
          <w:rFonts w:ascii="Courier New" w:hAnsi="Courier New" w:cs="Courier New"/>
        </w:rPr>
        <w:br w:type="page"/>
      </w:r>
    </w:p>
    <w:p w14:paraId="0C79BECB" w14:textId="77777777" w:rsidR="003F7946" w:rsidRPr="005B3245" w:rsidRDefault="003F7946" w:rsidP="003F7946">
      <w:pPr>
        <w:pStyle w:val="af"/>
        <w:rPr>
          <w:rFonts w:ascii="Courier New" w:hAnsi="Courier New" w:cs="Courier New"/>
        </w:rPr>
      </w:pPr>
    </w:p>
    <w:p w14:paraId="35993808" w14:textId="77777777" w:rsidR="003F7946" w:rsidRPr="005B3245" w:rsidRDefault="003F7946" w:rsidP="003F7946">
      <w:pPr>
        <w:pStyle w:val="af"/>
        <w:rPr>
          <w:rFonts w:ascii="Courier New" w:hAnsi="Courier New" w:cs="Courier New"/>
        </w:rPr>
      </w:pPr>
      <w:r w:rsidRPr="005B3245">
        <w:rPr>
          <w:rFonts w:ascii="Courier New" w:hAnsi="Courier New" w:cs="Courier New"/>
        </w:rPr>
        <w:t>РАСЧЕТ КОЭФФИЦИЕНТОВ РЕГРЕССИИ МЕТОДОМ НАИМЕНЬШИХ КВАДРАТОВ</w:t>
      </w:r>
    </w:p>
    <w:p w14:paraId="52074CEB" w14:textId="77777777" w:rsidR="003F7946" w:rsidRPr="005B3245" w:rsidRDefault="003F7946" w:rsidP="003F7946">
      <w:pPr>
        <w:pStyle w:val="af"/>
        <w:rPr>
          <w:rFonts w:ascii="Courier New" w:hAnsi="Courier New" w:cs="Courier New"/>
        </w:rPr>
      </w:pPr>
      <w:r w:rsidRPr="005B3245">
        <w:rPr>
          <w:rFonts w:ascii="Courier New" w:hAnsi="Courier New" w:cs="Courier New"/>
        </w:rPr>
        <w:t xml:space="preserve">по линейному плану </w:t>
      </w:r>
    </w:p>
    <w:p w14:paraId="7D1EAE2E" w14:textId="77777777" w:rsidR="003F7946" w:rsidRPr="005B3245" w:rsidRDefault="003F7946" w:rsidP="003F7946">
      <w:pPr>
        <w:pStyle w:val="af"/>
        <w:rPr>
          <w:rFonts w:ascii="Courier New" w:hAnsi="Courier New" w:cs="Courier New"/>
        </w:rPr>
      </w:pPr>
      <w:r w:rsidRPr="005B3245">
        <w:rPr>
          <w:rFonts w:ascii="Courier New" w:hAnsi="Courier New" w:cs="Courier New"/>
        </w:rPr>
        <w:t xml:space="preserve">с учетом межфакторных взаимодействий </w:t>
      </w:r>
    </w:p>
    <w:p w14:paraId="1D0D209C" w14:textId="77777777" w:rsidR="003F7946" w:rsidRPr="005B3245" w:rsidRDefault="003F7946" w:rsidP="003F7946">
      <w:pPr>
        <w:pStyle w:val="af"/>
        <w:rPr>
          <w:rFonts w:ascii="Courier New" w:hAnsi="Courier New" w:cs="Courier New"/>
        </w:rPr>
      </w:pPr>
    </w:p>
    <w:p w14:paraId="1BA8CAEE" w14:textId="77777777" w:rsidR="003F7946" w:rsidRPr="005B3245" w:rsidRDefault="003F7946" w:rsidP="003F7946">
      <w:pPr>
        <w:pStyle w:val="af"/>
        <w:rPr>
          <w:rFonts w:ascii="Courier New" w:hAnsi="Courier New" w:cs="Courier New"/>
        </w:rPr>
      </w:pPr>
      <w:r w:rsidRPr="005B3245">
        <w:rPr>
          <w:rFonts w:ascii="Courier New" w:hAnsi="Courier New" w:cs="Courier New"/>
        </w:rPr>
        <w:t>Количество опытов N=  4,  коэффициентов KK= 4,  факторов KF= 2</w:t>
      </w:r>
    </w:p>
    <w:p w14:paraId="357DC02A" w14:textId="77777777" w:rsidR="003F7946" w:rsidRPr="005B3245" w:rsidRDefault="003F7946" w:rsidP="003F7946">
      <w:pPr>
        <w:pStyle w:val="af"/>
        <w:rPr>
          <w:rFonts w:ascii="Courier New" w:hAnsi="Courier New" w:cs="Courier New"/>
        </w:rPr>
      </w:pPr>
      <w:r w:rsidRPr="005B3245">
        <w:rPr>
          <w:rFonts w:ascii="Courier New" w:hAnsi="Courier New" w:cs="Courier New"/>
        </w:rPr>
        <w:t>X1-сод. пророщ. тритикале;  Х2-темпер. экстр., оС</w:t>
      </w:r>
    </w:p>
    <w:p w14:paraId="3441CB79" w14:textId="77777777" w:rsidR="003F7946" w:rsidRPr="005B3245" w:rsidRDefault="003F7946" w:rsidP="003F7946">
      <w:pPr>
        <w:pStyle w:val="af"/>
        <w:rPr>
          <w:rFonts w:ascii="Courier New" w:hAnsi="Courier New" w:cs="Courier New"/>
        </w:rPr>
      </w:pPr>
    </w:p>
    <w:p w14:paraId="5B27ADFB" w14:textId="77777777" w:rsidR="003F7946" w:rsidRPr="005B3245" w:rsidRDefault="003F7946" w:rsidP="003F7946">
      <w:pPr>
        <w:pStyle w:val="af"/>
        <w:rPr>
          <w:rFonts w:ascii="Courier New" w:hAnsi="Courier New" w:cs="Courier New"/>
        </w:rPr>
      </w:pPr>
      <w:r w:rsidRPr="005B3245">
        <w:rPr>
          <w:rFonts w:ascii="Courier New" w:hAnsi="Courier New" w:cs="Courier New"/>
        </w:rPr>
        <w:t>У4 - сырая клетчатка,%;</w:t>
      </w:r>
    </w:p>
    <w:p w14:paraId="1C4A6BE6" w14:textId="77777777" w:rsidR="003F7946" w:rsidRPr="005B3245" w:rsidRDefault="003F7946" w:rsidP="003F7946">
      <w:pPr>
        <w:pStyle w:val="af"/>
        <w:rPr>
          <w:rFonts w:ascii="Courier New" w:hAnsi="Courier New" w:cs="Courier New"/>
        </w:rPr>
      </w:pPr>
      <w:r w:rsidRPr="005B3245">
        <w:rPr>
          <w:rFonts w:ascii="Courier New" w:hAnsi="Courier New" w:cs="Courier New"/>
        </w:rPr>
        <w:t>Количество повторностей опытов   m = 1   m0= 0</w:t>
      </w:r>
    </w:p>
    <w:p w14:paraId="6E1A17BD" w14:textId="77777777" w:rsidR="003F7946" w:rsidRPr="005B3245" w:rsidRDefault="003F7946" w:rsidP="003F7946">
      <w:pPr>
        <w:pStyle w:val="af"/>
        <w:rPr>
          <w:rFonts w:ascii="Courier New" w:hAnsi="Courier New" w:cs="Courier New"/>
        </w:rPr>
      </w:pPr>
    </w:p>
    <w:p w14:paraId="7A0DAEE9" w14:textId="77777777" w:rsidR="003F7946" w:rsidRPr="005B3245" w:rsidRDefault="003F7946" w:rsidP="003F7946">
      <w:pPr>
        <w:pStyle w:val="af"/>
        <w:rPr>
          <w:rFonts w:ascii="Courier New" w:hAnsi="Courier New" w:cs="Courier New"/>
        </w:rPr>
      </w:pPr>
      <w:r w:rsidRPr="005B3245">
        <w:rPr>
          <w:rFonts w:ascii="Courier New" w:hAnsi="Courier New" w:cs="Courier New"/>
        </w:rPr>
        <w:t>Коэффициенты регрессии (b) и их доверительные ошибки (e):</w:t>
      </w:r>
    </w:p>
    <w:p w14:paraId="79FC0738" w14:textId="77777777" w:rsidR="003F7946" w:rsidRPr="005B3245" w:rsidRDefault="003F7946" w:rsidP="003F7946">
      <w:pPr>
        <w:pStyle w:val="af"/>
        <w:rPr>
          <w:rFonts w:ascii="Courier New" w:hAnsi="Courier New" w:cs="Courier New"/>
        </w:rPr>
      </w:pPr>
      <w:r w:rsidRPr="005B3245">
        <w:rPr>
          <w:rFonts w:ascii="Courier New" w:hAnsi="Courier New" w:cs="Courier New"/>
        </w:rPr>
        <w:t>b0 =-5.45333  b1 = 2.38333  b2 = 0.15617  b12=-0.02017</w:t>
      </w:r>
    </w:p>
    <w:p w14:paraId="54ADE2CF" w14:textId="77777777" w:rsidR="003F7946" w:rsidRPr="005B3245" w:rsidRDefault="003F7946" w:rsidP="003F7946">
      <w:pPr>
        <w:pStyle w:val="af"/>
        <w:rPr>
          <w:rFonts w:ascii="Courier New" w:hAnsi="Courier New" w:cs="Courier New"/>
        </w:rPr>
      </w:pPr>
      <w:r w:rsidRPr="005B3245">
        <w:rPr>
          <w:rFonts w:ascii="Courier New" w:hAnsi="Courier New" w:cs="Courier New"/>
        </w:rPr>
        <w:t>e0 =17.36503  e1 = 1.55318  e2 = 0.13793  e12= 0.01234</w:t>
      </w:r>
    </w:p>
    <w:p w14:paraId="2DE2F598" w14:textId="77777777" w:rsidR="003F7946" w:rsidRPr="005B3245" w:rsidRDefault="003F7946" w:rsidP="003F7946">
      <w:pPr>
        <w:pStyle w:val="af"/>
        <w:rPr>
          <w:rFonts w:ascii="Courier New" w:hAnsi="Courier New" w:cs="Courier New"/>
        </w:rPr>
      </w:pPr>
    </w:p>
    <w:p w14:paraId="76F48C40" w14:textId="77777777" w:rsidR="003F7946" w:rsidRPr="005B3245" w:rsidRDefault="003F7946" w:rsidP="003F7946">
      <w:pPr>
        <w:pStyle w:val="af"/>
        <w:rPr>
          <w:rFonts w:ascii="Courier New" w:hAnsi="Courier New" w:cs="Courier New"/>
        </w:rPr>
      </w:pPr>
      <w:r w:rsidRPr="005B3245">
        <w:rPr>
          <w:rFonts w:ascii="Courier New" w:hAnsi="Courier New" w:cs="Courier New"/>
        </w:rPr>
        <w:t>Значимые коэффициенты регрессии:</w:t>
      </w:r>
    </w:p>
    <w:p w14:paraId="1EB570C2" w14:textId="77777777" w:rsidR="003F7946" w:rsidRPr="00A55E53" w:rsidRDefault="003F7946" w:rsidP="003F7946">
      <w:pPr>
        <w:pStyle w:val="af"/>
        <w:rPr>
          <w:rFonts w:ascii="Courier New" w:hAnsi="Courier New" w:cs="Courier New"/>
          <w:lang w:val="en-US"/>
        </w:rPr>
      </w:pPr>
      <w:r w:rsidRPr="00BA0BC9">
        <w:rPr>
          <w:rFonts w:ascii="Courier New" w:hAnsi="Courier New" w:cs="Courier New"/>
          <w:lang w:val="en-US"/>
        </w:rPr>
        <w:t>b</w:t>
      </w:r>
      <w:r w:rsidRPr="00A55E53">
        <w:rPr>
          <w:rFonts w:ascii="Courier New" w:hAnsi="Courier New" w:cs="Courier New"/>
          <w:lang w:val="en-US"/>
        </w:rPr>
        <w:t xml:space="preserve">0 = 0.00000  </w:t>
      </w:r>
      <w:r w:rsidRPr="00BA0BC9">
        <w:rPr>
          <w:rFonts w:ascii="Courier New" w:hAnsi="Courier New" w:cs="Courier New"/>
          <w:lang w:val="en-US"/>
        </w:rPr>
        <w:t>b</w:t>
      </w:r>
      <w:r w:rsidRPr="00A55E53">
        <w:rPr>
          <w:rFonts w:ascii="Courier New" w:hAnsi="Courier New" w:cs="Courier New"/>
          <w:lang w:val="en-US"/>
        </w:rPr>
        <w:t xml:space="preserve">1 = 1.94707  </w:t>
      </w:r>
      <w:r w:rsidRPr="00BA0BC9">
        <w:rPr>
          <w:rFonts w:ascii="Courier New" w:hAnsi="Courier New" w:cs="Courier New"/>
          <w:lang w:val="en-US"/>
        </w:rPr>
        <w:t>b</w:t>
      </w:r>
      <w:r w:rsidRPr="00A55E53">
        <w:rPr>
          <w:rFonts w:ascii="Courier New" w:hAnsi="Courier New" w:cs="Courier New"/>
          <w:lang w:val="en-US"/>
        </w:rPr>
        <w:t xml:space="preserve">2 = 0.11316  </w:t>
      </w:r>
      <w:r w:rsidRPr="00BA0BC9">
        <w:rPr>
          <w:rFonts w:ascii="Courier New" w:hAnsi="Courier New" w:cs="Courier New"/>
          <w:lang w:val="en-US"/>
        </w:rPr>
        <w:t>b</w:t>
      </w:r>
      <w:r w:rsidRPr="00A55E53">
        <w:rPr>
          <w:rFonts w:ascii="Courier New" w:hAnsi="Courier New" w:cs="Courier New"/>
          <w:lang w:val="en-US"/>
        </w:rPr>
        <w:t>12=-0.01673</w:t>
      </w:r>
    </w:p>
    <w:p w14:paraId="31B37F8B"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e0 = 0.00000  e1 = 0.69460  e2 = 0.01643  e12= 0.00567</w:t>
      </w:r>
    </w:p>
    <w:p w14:paraId="4E30D2C2" w14:textId="77777777" w:rsidR="003F7946" w:rsidRPr="00BA0BC9" w:rsidRDefault="003F7946" w:rsidP="003F7946">
      <w:pPr>
        <w:pStyle w:val="af"/>
        <w:rPr>
          <w:rFonts w:ascii="Courier New" w:hAnsi="Courier New" w:cs="Courier New"/>
          <w:lang w:val="en-US"/>
        </w:rPr>
      </w:pPr>
    </w:p>
    <w:p w14:paraId="42123F75"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w:t>
      </w:r>
    </w:p>
    <w:p w14:paraId="51194352"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 xml:space="preserve"> N     X1    X2      Ycp    Yp      styp</w:t>
      </w:r>
    </w:p>
    <w:p w14:paraId="51387622" w14:textId="77777777" w:rsidR="003F7946" w:rsidRPr="005B3245" w:rsidRDefault="003F7946" w:rsidP="003F7946">
      <w:pPr>
        <w:pStyle w:val="af"/>
        <w:rPr>
          <w:rFonts w:ascii="Courier New" w:hAnsi="Courier New" w:cs="Courier New"/>
        </w:rPr>
      </w:pPr>
      <w:r w:rsidRPr="005B3245">
        <w:rPr>
          <w:rFonts w:ascii="Courier New" w:hAnsi="Courier New" w:cs="Courier New"/>
        </w:rPr>
        <w:t>----------------------------------------------</w:t>
      </w:r>
    </w:p>
    <w:p w14:paraId="7E18CBEB" w14:textId="77777777" w:rsidR="003F7946" w:rsidRPr="005B3245" w:rsidRDefault="003F7946" w:rsidP="003F7946">
      <w:pPr>
        <w:pStyle w:val="af"/>
        <w:rPr>
          <w:rFonts w:ascii="Courier New" w:hAnsi="Courier New" w:cs="Courier New"/>
        </w:rPr>
      </w:pPr>
      <w:r w:rsidRPr="005B3245">
        <w:rPr>
          <w:rFonts w:ascii="Courier New" w:hAnsi="Courier New" w:cs="Courier New"/>
        </w:rPr>
        <w:t xml:space="preserve"> 1   15.0 140.0     9.81   9.92     1.16</w:t>
      </w:r>
    </w:p>
    <w:p w14:paraId="1853E0D9" w14:textId="77777777" w:rsidR="003F7946" w:rsidRPr="005B3245" w:rsidRDefault="003F7946" w:rsidP="003F7946">
      <w:pPr>
        <w:pStyle w:val="af"/>
        <w:rPr>
          <w:rFonts w:ascii="Courier New" w:hAnsi="Courier New" w:cs="Courier New"/>
        </w:rPr>
      </w:pPr>
      <w:r w:rsidRPr="005B3245">
        <w:rPr>
          <w:rFonts w:ascii="Courier New" w:hAnsi="Courier New" w:cs="Courier New"/>
        </w:rPr>
        <w:t xml:space="preserve"> 2    5.0 140.0    14.21  13.87     2.40</w:t>
      </w:r>
    </w:p>
    <w:p w14:paraId="64E59CA7" w14:textId="77777777" w:rsidR="003F7946" w:rsidRPr="005B3245" w:rsidRDefault="003F7946" w:rsidP="003F7946">
      <w:pPr>
        <w:pStyle w:val="af"/>
        <w:rPr>
          <w:rFonts w:ascii="Courier New" w:hAnsi="Courier New" w:cs="Courier New"/>
        </w:rPr>
      </w:pPr>
      <w:r w:rsidRPr="005B3245">
        <w:rPr>
          <w:rFonts w:ascii="Courier New" w:hAnsi="Courier New" w:cs="Courier New"/>
        </w:rPr>
        <w:t xml:space="preserve"> 3   15.0 110.0    14.20  14.06     1.02</w:t>
      </w:r>
    </w:p>
    <w:p w14:paraId="57B798DE" w14:textId="77777777" w:rsidR="003F7946" w:rsidRPr="005B3245" w:rsidRDefault="003F7946" w:rsidP="003F7946">
      <w:pPr>
        <w:pStyle w:val="af"/>
        <w:rPr>
          <w:rFonts w:ascii="Courier New" w:hAnsi="Courier New" w:cs="Courier New"/>
        </w:rPr>
      </w:pPr>
      <w:r w:rsidRPr="005B3245">
        <w:rPr>
          <w:rFonts w:ascii="Courier New" w:hAnsi="Courier New" w:cs="Courier New"/>
        </w:rPr>
        <w:t xml:space="preserve"> 4    5.0 110.0    12.55  12.98     3.45</w:t>
      </w:r>
    </w:p>
    <w:p w14:paraId="3970738F" w14:textId="77777777" w:rsidR="003F7946" w:rsidRPr="005B3245" w:rsidRDefault="003F7946" w:rsidP="003F7946">
      <w:pPr>
        <w:pStyle w:val="af"/>
        <w:rPr>
          <w:rFonts w:ascii="Courier New" w:hAnsi="Courier New" w:cs="Courier New"/>
        </w:rPr>
      </w:pPr>
      <w:r w:rsidRPr="005B3245">
        <w:rPr>
          <w:rFonts w:ascii="Courier New" w:hAnsi="Courier New" w:cs="Courier New"/>
        </w:rPr>
        <w:t>----------------------------------------------</w:t>
      </w:r>
    </w:p>
    <w:p w14:paraId="2A0E18E8" w14:textId="77777777" w:rsidR="003F7946" w:rsidRPr="005B3245" w:rsidRDefault="003F7946" w:rsidP="003F7946">
      <w:pPr>
        <w:pStyle w:val="af"/>
        <w:rPr>
          <w:rFonts w:ascii="Courier New" w:hAnsi="Courier New" w:cs="Courier New"/>
        </w:rPr>
      </w:pPr>
    </w:p>
    <w:p w14:paraId="79DE3B98" w14:textId="77777777" w:rsidR="003F7946" w:rsidRPr="005B3245" w:rsidRDefault="003F7946" w:rsidP="003F7946">
      <w:pPr>
        <w:pStyle w:val="af"/>
        <w:rPr>
          <w:rFonts w:ascii="Courier New" w:hAnsi="Courier New" w:cs="Courier New"/>
        </w:rPr>
      </w:pPr>
      <w:r w:rsidRPr="005B3245">
        <w:rPr>
          <w:rFonts w:ascii="Courier New" w:hAnsi="Courier New" w:cs="Courier New"/>
        </w:rPr>
        <w:t>min  15.000 140.000            9.92</w:t>
      </w:r>
    </w:p>
    <w:p w14:paraId="5DA122B7" w14:textId="77777777" w:rsidR="003F7946" w:rsidRPr="005B3245" w:rsidRDefault="003F7946" w:rsidP="003F7946">
      <w:pPr>
        <w:pStyle w:val="af"/>
        <w:rPr>
          <w:rFonts w:ascii="Courier New" w:hAnsi="Courier New" w:cs="Courier New"/>
        </w:rPr>
      </w:pPr>
      <w:r w:rsidRPr="005B3245">
        <w:rPr>
          <w:rFonts w:ascii="Courier New" w:hAnsi="Courier New" w:cs="Courier New"/>
        </w:rPr>
        <w:t>max  15.000 110.000           14.06</w:t>
      </w:r>
    </w:p>
    <w:p w14:paraId="09BDA0EC" w14:textId="77777777" w:rsidR="003F7946" w:rsidRPr="005B3245" w:rsidRDefault="003F7946" w:rsidP="003F7946">
      <w:pPr>
        <w:pStyle w:val="af"/>
        <w:rPr>
          <w:rFonts w:ascii="Courier New" w:hAnsi="Courier New" w:cs="Courier New"/>
        </w:rPr>
      </w:pPr>
    </w:p>
    <w:p w14:paraId="4AD33A6D" w14:textId="77777777" w:rsidR="003F7946" w:rsidRPr="005B3245" w:rsidRDefault="003F7946" w:rsidP="003F7946">
      <w:pPr>
        <w:pStyle w:val="af"/>
        <w:rPr>
          <w:rFonts w:ascii="Courier New" w:hAnsi="Courier New" w:cs="Courier New"/>
        </w:rPr>
      </w:pPr>
      <w:r w:rsidRPr="005B3245">
        <w:rPr>
          <w:rFonts w:ascii="Courier New" w:hAnsi="Courier New" w:cs="Courier New"/>
        </w:rPr>
        <w:t>Статистические показатели:</w:t>
      </w:r>
    </w:p>
    <w:p w14:paraId="24754662" w14:textId="77777777" w:rsidR="003F7946" w:rsidRPr="005B3245" w:rsidRDefault="003F7946" w:rsidP="003F7946">
      <w:pPr>
        <w:pStyle w:val="af"/>
        <w:rPr>
          <w:rFonts w:ascii="Courier New" w:hAnsi="Courier New" w:cs="Courier New"/>
        </w:rPr>
      </w:pPr>
      <w:r w:rsidRPr="005B3245">
        <w:rPr>
          <w:rFonts w:ascii="Courier New" w:hAnsi="Courier New" w:cs="Courier New"/>
        </w:rPr>
        <w:t>критерий Стьюдента                      tкp=  4.304</w:t>
      </w:r>
    </w:p>
    <w:p w14:paraId="4219EED3" w14:textId="77777777" w:rsidR="003F7946" w:rsidRPr="005B3245" w:rsidRDefault="003F7946" w:rsidP="003F7946">
      <w:pPr>
        <w:pStyle w:val="af"/>
        <w:rPr>
          <w:rFonts w:ascii="Courier New" w:hAnsi="Courier New" w:cs="Courier New"/>
        </w:rPr>
      </w:pPr>
      <w:r w:rsidRPr="005B3245">
        <w:rPr>
          <w:rFonts w:ascii="Courier New" w:hAnsi="Courier New" w:cs="Courier New"/>
        </w:rPr>
        <w:t>дисперсия ошибки опыта и неадекватности s2y=  0.184900 s2ag=            0.337728</w:t>
      </w:r>
    </w:p>
    <w:p w14:paraId="77EBEA98" w14:textId="77777777" w:rsidR="003F7946" w:rsidRPr="005B3245" w:rsidRDefault="003F7946" w:rsidP="003F7946">
      <w:pPr>
        <w:pStyle w:val="af"/>
        <w:rPr>
          <w:rFonts w:ascii="Courier New" w:hAnsi="Courier New" w:cs="Courier New"/>
        </w:rPr>
      </w:pPr>
      <w:r w:rsidRPr="005B3245">
        <w:rPr>
          <w:rFonts w:ascii="Courier New" w:hAnsi="Courier New" w:cs="Courier New"/>
        </w:rPr>
        <w:t>среднеквадратичное отклонение           sy =  0.430000 sag =  0.581144</w:t>
      </w:r>
    </w:p>
    <w:p w14:paraId="3093B02C" w14:textId="77777777" w:rsidR="003F7946" w:rsidRPr="005B3245" w:rsidRDefault="003F7946" w:rsidP="003F7946">
      <w:pPr>
        <w:pStyle w:val="af"/>
        <w:rPr>
          <w:rFonts w:ascii="Courier New" w:hAnsi="Courier New" w:cs="Courier New"/>
        </w:rPr>
      </w:pPr>
      <w:r w:rsidRPr="005B3245">
        <w:rPr>
          <w:rFonts w:ascii="Courier New" w:hAnsi="Courier New" w:cs="Courier New"/>
        </w:rPr>
        <w:t>число степеней свободы                 Ns2y=  2     Ns2ag=  1</w:t>
      </w:r>
    </w:p>
    <w:p w14:paraId="2CDA51A4" w14:textId="77777777" w:rsidR="003F7946" w:rsidRDefault="003F7946" w:rsidP="003F7946">
      <w:pPr>
        <w:pStyle w:val="af"/>
        <w:rPr>
          <w:rFonts w:ascii="Courier New" w:hAnsi="Courier New" w:cs="Courier New"/>
        </w:rPr>
      </w:pPr>
      <w:r w:rsidRPr="005B3245">
        <w:rPr>
          <w:rFonts w:ascii="Courier New" w:hAnsi="Courier New" w:cs="Courier New"/>
        </w:rPr>
        <w:t>критерий Фишера                          Fp=  1.83    Fкp= 18.51</w:t>
      </w:r>
    </w:p>
    <w:p w14:paraId="4E7AC942" w14:textId="77777777" w:rsidR="003F7946" w:rsidRDefault="003F7946" w:rsidP="003F7946">
      <w:pPr>
        <w:rPr>
          <w:rFonts w:ascii="Courier New" w:hAnsi="Courier New" w:cs="Courier New"/>
          <w:sz w:val="21"/>
          <w:szCs w:val="21"/>
        </w:rPr>
      </w:pPr>
      <w:r>
        <w:rPr>
          <w:rFonts w:ascii="Courier New" w:hAnsi="Courier New" w:cs="Courier New"/>
        </w:rPr>
        <w:br w:type="page"/>
      </w:r>
    </w:p>
    <w:p w14:paraId="5787CA28" w14:textId="77777777" w:rsidR="003F7946" w:rsidRPr="00D16BD2" w:rsidRDefault="003F7946" w:rsidP="003F7946">
      <w:pPr>
        <w:pStyle w:val="af"/>
        <w:rPr>
          <w:rFonts w:ascii="Courier New" w:hAnsi="Courier New" w:cs="Courier New"/>
        </w:rPr>
      </w:pPr>
    </w:p>
    <w:p w14:paraId="0F6350ED" w14:textId="77777777" w:rsidR="003F7946" w:rsidRPr="00D16BD2" w:rsidRDefault="003F7946" w:rsidP="003F7946">
      <w:pPr>
        <w:pStyle w:val="af"/>
        <w:rPr>
          <w:rFonts w:ascii="Courier New" w:hAnsi="Courier New" w:cs="Courier New"/>
        </w:rPr>
      </w:pPr>
      <w:r w:rsidRPr="00D16BD2">
        <w:rPr>
          <w:rFonts w:ascii="Courier New" w:hAnsi="Courier New" w:cs="Courier New"/>
        </w:rPr>
        <w:t>РАСЧЕТ КОЭФФИЦИЕНТОВ РЕГРЕССИИ МЕТОДОМ НАИМЕНЬШИХ КВАДРАТОВ</w:t>
      </w:r>
    </w:p>
    <w:p w14:paraId="70245941" w14:textId="77777777" w:rsidR="003F7946" w:rsidRPr="00D16BD2" w:rsidRDefault="003F7946" w:rsidP="003F7946">
      <w:pPr>
        <w:pStyle w:val="af"/>
        <w:rPr>
          <w:rFonts w:ascii="Courier New" w:hAnsi="Courier New" w:cs="Courier New"/>
        </w:rPr>
      </w:pPr>
      <w:r w:rsidRPr="00D16BD2">
        <w:rPr>
          <w:rFonts w:ascii="Courier New" w:hAnsi="Courier New" w:cs="Courier New"/>
        </w:rPr>
        <w:t xml:space="preserve">по линейному плану </w:t>
      </w:r>
    </w:p>
    <w:p w14:paraId="3D81058E" w14:textId="77777777" w:rsidR="003F7946" w:rsidRPr="00D16BD2" w:rsidRDefault="003F7946" w:rsidP="003F7946">
      <w:pPr>
        <w:pStyle w:val="af"/>
        <w:rPr>
          <w:rFonts w:ascii="Courier New" w:hAnsi="Courier New" w:cs="Courier New"/>
        </w:rPr>
      </w:pPr>
      <w:r w:rsidRPr="00D16BD2">
        <w:rPr>
          <w:rFonts w:ascii="Courier New" w:hAnsi="Courier New" w:cs="Courier New"/>
        </w:rPr>
        <w:t xml:space="preserve">с учетом межфакторных взаимодействий </w:t>
      </w:r>
    </w:p>
    <w:p w14:paraId="19BEE4A4" w14:textId="77777777" w:rsidR="003F7946" w:rsidRPr="00D16BD2" w:rsidRDefault="003F7946" w:rsidP="003F7946">
      <w:pPr>
        <w:pStyle w:val="af"/>
        <w:rPr>
          <w:rFonts w:ascii="Courier New" w:hAnsi="Courier New" w:cs="Courier New"/>
        </w:rPr>
      </w:pPr>
    </w:p>
    <w:p w14:paraId="4B562911" w14:textId="77777777" w:rsidR="003F7946" w:rsidRPr="00D16BD2" w:rsidRDefault="003F7946" w:rsidP="003F7946">
      <w:pPr>
        <w:pStyle w:val="af"/>
        <w:rPr>
          <w:rFonts w:ascii="Courier New" w:hAnsi="Courier New" w:cs="Courier New"/>
        </w:rPr>
      </w:pPr>
      <w:r w:rsidRPr="00D16BD2">
        <w:rPr>
          <w:rFonts w:ascii="Courier New" w:hAnsi="Courier New" w:cs="Courier New"/>
        </w:rPr>
        <w:t>Количество опытов N=  4,  коэффициентов KK= 4,  факторов KF= 2</w:t>
      </w:r>
    </w:p>
    <w:p w14:paraId="43724193" w14:textId="77777777" w:rsidR="003F7946" w:rsidRPr="00D16BD2" w:rsidRDefault="003F7946" w:rsidP="003F7946">
      <w:pPr>
        <w:pStyle w:val="af"/>
        <w:rPr>
          <w:rFonts w:ascii="Courier New" w:hAnsi="Courier New" w:cs="Courier New"/>
        </w:rPr>
      </w:pPr>
      <w:r w:rsidRPr="00D16BD2">
        <w:rPr>
          <w:rFonts w:ascii="Courier New" w:hAnsi="Courier New" w:cs="Courier New"/>
        </w:rPr>
        <w:t>X1-сод. пророщ. тритикале;  Х2-темпер. экстр., оС</w:t>
      </w:r>
    </w:p>
    <w:p w14:paraId="114A7A6C" w14:textId="77777777" w:rsidR="003F7946" w:rsidRPr="00D16BD2" w:rsidRDefault="003F7946" w:rsidP="003F7946">
      <w:pPr>
        <w:pStyle w:val="af"/>
        <w:rPr>
          <w:rFonts w:ascii="Courier New" w:hAnsi="Courier New" w:cs="Courier New"/>
        </w:rPr>
      </w:pPr>
    </w:p>
    <w:p w14:paraId="714748CA" w14:textId="77777777" w:rsidR="003F7946" w:rsidRPr="00D16BD2" w:rsidRDefault="003F7946" w:rsidP="003F7946">
      <w:pPr>
        <w:pStyle w:val="af"/>
        <w:rPr>
          <w:rFonts w:ascii="Courier New" w:hAnsi="Courier New" w:cs="Courier New"/>
        </w:rPr>
      </w:pPr>
      <w:r w:rsidRPr="00D16BD2">
        <w:rPr>
          <w:rFonts w:ascii="Courier New" w:hAnsi="Courier New" w:cs="Courier New"/>
        </w:rPr>
        <w:t>У5 - кальций, мг/100 г;</w:t>
      </w:r>
    </w:p>
    <w:p w14:paraId="56C05921" w14:textId="77777777" w:rsidR="003F7946" w:rsidRPr="00D16BD2" w:rsidRDefault="003F7946" w:rsidP="003F7946">
      <w:pPr>
        <w:pStyle w:val="af"/>
        <w:rPr>
          <w:rFonts w:ascii="Courier New" w:hAnsi="Courier New" w:cs="Courier New"/>
        </w:rPr>
      </w:pPr>
      <w:r w:rsidRPr="00D16BD2">
        <w:rPr>
          <w:rFonts w:ascii="Courier New" w:hAnsi="Courier New" w:cs="Courier New"/>
        </w:rPr>
        <w:t>Количество повторностей опытов   m = 1   m0= 0</w:t>
      </w:r>
    </w:p>
    <w:p w14:paraId="2C28289F" w14:textId="77777777" w:rsidR="003F7946" w:rsidRPr="00D16BD2" w:rsidRDefault="003F7946" w:rsidP="003F7946">
      <w:pPr>
        <w:pStyle w:val="af"/>
        <w:rPr>
          <w:rFonts w:ascii="Courier New" w:hAnsi="Courier New" w:cs="Courier New"/>
        </w:rPr>
      </w:pPr>
    </w:p>
    <w:p w14:paraId="1BAB293D" w14:textId="77777777" w:rsidR="003F7946" w:rsidRPr="00D16BD2" w:rsidRDefault="003F7946" w:rsidP="003F7946">
      <w:pPr>
        <w:pStyle w:val="af"/>
        <w:rPr>
          <w:rFonts w:ascii="Courier New" w:hAnsi="Courier New" w:cs="Courier New"/>
        </w:rPr>
      </w:pPr>
      <w:r w:rsidRPr="00D16BD2">
        <w:rPr>
          <w:rFonts w:ascii="Courier New" w:hAnsi="Courier New" w:cs="Courier New"/>
        </w:rPr>
        <w:t>Коэффициенты регрессии (b) и их доверительные ошибки (e):</w:t>
      </w:r>
    </w:p>
    <w:p w14:paraId="1059DBF6"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b0 =226.12167  b1 =-9.96033  b2 =-1.19533  b12= 0.09207</w:t>
      </w:r>
    </w:p>
    <w:p w14:paraId="625814D4"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e0 =109.44008  e1 = 9.78862  e2 = 0.86928  e12= 0.07775</w:t>
      </w:r>
    </w:p>
    <w:p w14:paraId="6823E626" w14:textId="77777777" w:rsidR="003F7946" w:rsidRPr="00BA0BC9" w:rsidRDefault="003F7946" w:rsidP="003F7946">
      <w:pPr>
        <w:pStyle w:val="af"/>
        <w:rPr>
          <w:rFonts w:ascii="Courier New" w:hAnsi="Courier New" w:cs="Courier New"/>
          <w:lang w:val="en-US"/>
        </w:rPr>
      </w:pPr>
    </w:p>
    <w:p w14:paraId="4441378A"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w:t>
      </w:r>
    </w:p>
    <w:p w14:paraId="14FC8D04"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 xml:space="preserve"> N     X1    X2      Ycp    Yp      styp</w:t>
      </w:r>
    </w:p>
    <w:p w14:paraId="37BA8ACD" w14:textId="77777777" w:rsidR="003F7946" w:rsidRPr="00D16BD2" w:rsidRDefault="003F7946" w:rsidP="003F7946">
      <w:pPr>
        <w:pStyle w:val="af"/>
        <w:rPr>
          <w:rFonts w:ascii="Courier New" w:hAnsi="Courier New" w:cs="Courier New"/>
        </w:rPr>
      </w:pPr>
      <w:r w:rsidRPr="00D16BD2">
        <w:rPr>
          <w:rFonts w:ascii="Courier New" w:hAnsi="Courier New" w:cs="Courier New"/>
        </w:rPr>
        <w:t>----------------------------------------------</w:t>
      </w:r>
    </w:p>
    <w:p w14:paraId="0A6BA4BB" w14:textId="77777777" w:rsidR="003F7946" w:rsidRPr="00D16BD2" w:rsidRDefault="003F7946" w:rsidP="003F7946">
      <w:pPr>
        <w:pStyle w:val="af"/>
        <w:rPr>
          <w:rFonts w:ascii="Courier New" w:hAnsi="Courier New" w:cs="Courier New"/>
        </w:rPr>
      </w:pPr>
      <w:r w:rsidRPr="00D16BD2">
        <w:rPr>
          <w:rFonts w:ascii="Courier New" w:hAnsi="Courier New" w:cs="Courier New"/>
        </w:rPr>
        <w:t xml:space="preserve"> 1   15.0 140.0   102.71 102.71     0.00</w:t>
      </w:r>
    </w:p>
    <w:p w14:paraId="5E9B4DA2" w14:textId="77777777" w:rsidR="003F7946" w:rsidRPr="00D16BD2" w:rsidRDefault="003F7946" w:rsidP="003F7946">
      <w:pPr>
        <w:pStyle w:val="af"/>
        <w:rPr>
          <w:rFonts w:ascii="Courier New" w:hAnsi="Courier New" w:cs="Courier New"/>
        </w:rPr>
      </w:pPr>
      <w:r w:rsidRPr="00D16BD2">
        <w:rPr>
          <w:rFonts w:ascii="Courier New" w:hAnsi="Courier New" w:cs="Courier New"/>
        </w:rPr>
        <w:t xml:space="preserve"> 2    5.0 140.0    73.42  73.42     0.00</w:t>
      </w:r>
    </w:p>
    <w:p w14:paraId="06FE266F" w14:textId="77777777" w:rsidR="003F7946" w:rsidRPr="00D16BD2" w:rsidRDefault="003F7946" w:rsidP="003F7946">
      <w:pPr>
        <w:pStyle w:val="af"/>
        <w:rPr>
          <w:rFonts w:ascii="Courier New" w:hAnsi="Courier New" w:cs="Courier New"/>
        </w:rPr>
      </w:pPr>
      <w:r w:rsidRPr="00D16BD2">
        <w:rPr>
          <w:rFonts w:ascii="Courier New" w:hAnsi="Courier New" w:cs="Courier New"/>
        </w:rPr>
        <w:t xml:space="preserve"> 3   15.0 110.0    97.14  97.14     0.00</w:t>
      </w:r>
    </w:p>
    <w:p w14:paraId="5F1516FC" w14:textId="77777777" w:rsidR="003F7946" w:rsidRPr="00D16BD2" w:rsidRDefault="003F7946" w:rsidP="003F7946">
      <w:pPr>
        <w:pStyle w:val="af"/>
        <w:rPr>
          <w:rFonts w:ascii="Courier New" w:hAnsi="Courier New" w:cs="Courier New"/>
        </w:rPr>
      </w:pPr>
      <w:r w:rsidRPr="00D16BD2">
        <w:rPr>
          <w:rFonts w:ascii="Courier New" w:hAnsi="Courier New" w:cs="Courier New"/>
        </w:rPr>
        <w:t xml:space="preserve"> 4    5.0 110.0    95.47  95.47     0.00</w:t>
      </w:r>
    </w:p>
    <w:p w14:paraId="471FB742" w14:textId="77777777" w:rsidR="003F7946" w:rsidRPr="00D16BD2" w:rsidRDefault="003F7946" w:rsidP="003F7946">
      <w:pPr>
        <w:pStyle w:val="af"/>
        <w:rPr>
          <w:rFonts w:ascii="Courier New" w:hAnsi="Courier New" w:cs="Courier New"/>
        </w:rPr>
      </w:pPr>
      <w:r w:rsidRPr="00D16BD2">
        <w:rPr>
          <w:rFonts w:ascii="Courier New" w:hAnsi="Courier New" w:cs="Courier New"/>
        </w:rPr>
        <w:t>----------------------------------------------</w:t>
      </w:r>
    </w:p>
    <w:p w14:paraId="26C64688" w14:textId="77777777" w:rsidR="003F7946" w:rsidRPr="00D16BD2" w:rsidRDefault="003F7946" w:rsidP="003F7946">
      <w:pPr>
        <w:pStyle w:val="af"/>
        <w:rPr>
          <w:rFonts w:ascii="Courier New" w:hAnsi="Courier New" w:cs="Courier New"/>
        </w:rPr>
      </w:pPr>
    </w:p>
    <w:p w14:paraId="1F8C83EF" w14:textId="77777777" w:rsidR="003F7946" w:rsidRPr="00D16BD2" w:rsidRDefault="003F7946" w:rsidP="003F7946">
      <w:pPr>
        <w:pStyle w:val="af"/>
        <w:rPr>
          <w:rFonts w:ascii="Courier New" w:hAnsi="Courier New" w:cs="Courier New"/>
        </w:rPr>
      </w:pPr>
      <w:r w:rsidRPr="00D16BD2">
        <w:rPr>
          <w:rFonts w:ascii="Courier New" w:hAnsi="Courier New" w:cs="Courier New"/>
        </w:rPr>
        <w:t>min   5.000 140.000           73.42</w:t>
      </w:r>
    </w:p>
    <w:p w14:paraId="6CAE27F6" w14:textId="77777777" w:rsidR="003F7946" w:rsidRPr="00D16BD2" w:rsidRDefault="003F7946" w:rsidP="003F7946">
      <w:pPr>
        <w:pStyle w:val="af"/>
        <w:rPr>
          <w:rFonts w:ascii="Courier New" w:hAnsi="Courier New" w:cs="Courier New"/>
        </w:rPr>
      </w:pPr>
      <w:r w:rsidRPr="00D16BD2">
        <w:rPr>
          <w:rFonts w:ascii="Courier New" w:hAnsi="Courier New" w:cs="Courier New"/>
        </w:rPr>
        <w:t>max  15.000 140.000          102.71</w:t>
      </w:r>
    </w:p>
    <w:p w14:paraId="703FF4C9" w14:textId="77777777" w:rsidR="003F7946" w:rsidRPr="00D16BD2" w:rsidRDefault="003F7946" w:rsidP="003F7946">
      <w:pPr>
        <w:pStyle w:val="af"/>
        <w:rPr>
          <w:rFonts w:ascii="Courier New" w:hAnsi="Courier New" w:cs="Courier New"/>
        </w:rPr>
      </w:pPr>
    </w:p>
    <w:p w14:paraId="609EBCED" w14:textId="77777777" w:rsidR="003F7946" w:rsidRPr="00D16BD2" w:rsidRDefault="003F7946" w:rsidP="003F7946">
      <w:pPr>
        <w:pStyle w:val="af"/>
        <w:rPr>
          <w:rFonts w:ascii="Courier New" w:hAnsi="Courier New" w:cs="Courier New"/>
        </w:rPr>
      </w:pPr>
      <w:r w:rsidRPr="00D16BD2">
        <w:rPr>
          <w:rFonts w:ascii="Courier New" w:hAnsi="Courier New" w:cs="Courier New"/>
        </w:rPr>
        <w:t>Статистические показатели:</w:t>
      </w:r>
    </w:p>
    <w:p w14:paraId="44C2BE51" w14:textId="77777777" w:rsidR="003F7946" w:rsidRPr="00D16BD2" w:rsidRDefault="003F7946" w:rsidP="003F7946">
      <w:pPr>
        <w:pStyle w:val="af"/>
        <w:rPr>
          <w:rFonts w:ascii="Courier New" w:hAnsi="Courier New" w:cs="Courier New"/>
        </w:rPr>
      </w:pPr>
      <w:r w:rsidRPr="00D16BD2">
        <w:rPr>
          <w:rFonts w:ascii="Courier New" w:hAnsi="Courier New" w:cs="Courier New"/>
        </w:rPr>
        <w:t>критерий Стьюдента                      tкp=  4.304</w:t>
      </w:r>
    </w:p>
    <w:p w14:paraId="7E0C0AAE" w14:textId="77777777" w:rsidR="003F7946" w:rsidRPr="00D16BD2" w:rsidRDefault="003F7946" w:rsidP="003F7946">
      <w:pPr>
        <w:pStyle w:val="af"/>
        <w:rPr>
          <w:rFonts w:ascii="Courier New" w:hAnsi="Courier New" w:cs="Courier New"/>
        </w:rPr>
      </w:pPr>
      <w:r w:rsidRPr="00D16BD2">
        <w:rPr>
          <w:rFonts w:ascii="Courier New" w:hAnsi="Courier New" w:cs="Courier New"/>
        </w:rPr>
        <w:t>дисперсия ошибки опыта                  s2y=  7.344100</w:t>
      </w:r>
    </w:p>
    <w:p w14:paraId="2F02AC93" w14:textId="77777777" w:rsidR="003F7946" w:rsidRPr="00D16BD2" w:rsidRDefault="003F7946" w:rsidP="003F7946">
      <w:pPr>
        <w:pStyle w:val="af"/>
        <w:rPr>
          <w:rFonts w:ascii="Courier New" w:hAnsi="Courier New" w:cs="Courier New"/>
        </w:rPr>
      </w:pPr>
      <w:r w:rsidRPr="00D16BD2">
        <w:rPr>
          <w:rFonts w:ascii="Courier New" w:hAnsi="Courier New" w:cs="Courier New"/>
        </w:rPr>
        <w:t>среднеквадратичное отклонение           sy =  2.710000</w:t>
      </w:r>
    </w:p>
    <w:p w14:paraId="14A34485" w14:textId="77777777" w:rsidR="003F7946" w:rsidRDefault="003F7946" w:rsidP="003F7946">
      <w:pPr>
        <w:pStyle w:val="af"/>
        <w:rPr>
          <w:rFonts w:ascii="Courier New" w:hAnsi="Courier New" w:cs="Courier New"/>
        </w:rPr>
      </w:pPr>
      <w:r w:rsidRPr="00D16BD2">
        <w:rPr>
          <w:rFonts w:ascii="Courier New" w:hAnsi="Courier New" w:cs="Courier New"/>
        </w:rPr>
        <w:t>число степеней свободы                 Ns2y=  2</w:t>
      </w:r>
    </w:p>
    <w:p w14:paraId="56884FDF" w14:textId="77777777" w:rsidR="003F7946" w:rsidRDefault="003F7946" w:rsidP="003F7946">
      <w:pPr>
        <w:rPr>
          <w:rFonts w:ascii="Courier New" w:hAnsi="Courier New" w:cs="Courier New"/>
          <w:sz w:val="21"/>
          <w:szCs w:val="21"/>
        </w:rPr>
      </w:pPr>
      <w:r>
        <w:rPr>
          <w:rFonts w:ascii="Courier New" w:hAnsi="Courier New" w:cs="Courier New"/>
        </w:rPr>
        <w:br w:type="page"/>
      </w:r>
    </w:p>
    <w:p w14:paraId="466D08A2" w14:textId="77777777" w:rsidR="003F7946" w:rsidRPr="003000E1" w:rsidRDefault="003F7946" w:rsidP="003F7946">
      <w:pPr>
        <w:pStyle w:val="af"/>
        <w:rPr>
          <w:rFonts w:ascii="Courier New" w:hAnsi="Courier New" w:cs="Courier New"/>
        </w:rPr>
      </w:pPr>
    </w:p>
    <w:p w14:paraId="5FF11AE6" w14:textId="77777777" w:rsidR="003F7946" w:rsidRPr="003000E1" w:rsidRDefault="003F7946" w:rsidP="003F7946">
      <w:pPr>
        <w:pStyle w:val="af"/>
        <w:rPr>
          <w:rFonts w:ascii="Courier New" w:hAnsi="Courier New" w:cs="Courier New"/>
        </w:rPr>
      </w:pPr>
      <w:r w:rsidRPr="003000E1">
        <w:rPr>
          <w:rFonts w:ascii="Courier New" w:hAnsi="Courier New" w:cs="Courier New"/>
        </w:rPr>
        <w:t>РАСЧЕТ КОЭФФИЦИЕНТОВ РЕГРЕССИИ МЕТОДОМ НАИМЕНЬШИХ КВАДРАТОВ</w:t>
      </w:r>
    </w:p>
    <w:p w14:paraId="3FA1C08C" w14:textId="77777777" w:rsidR="003F7946" w:rsidRPr="003000E1" w:rsidRDefault="003F7946" w:rsidP="003F7946">
      <w:pPr>
        <w:pStyle w:val="af"/>
        <w:rPr>
          <w:rFonts w:ascii="Courier New" w:hAnsi="Courier New" w:cs="Courier New"/>
        </w:rPr>
      </w:pPr>
      <w:r w:rsidRPr="003000E1">
        <w:rPr>
          <w:rFonts w:ascii="Courier New" w:hAnsi="Courier New" w:cs="Courier New"/>
        </w:rPr>
        <w:t xml:space="preserve">по линейному плану </w:t>
      </w:r>
    </w:p>
    <w:p w14:paraId="3B649047" w14:textId="77777777" w:rsidR="003F7946" w:rsidRPr="003000E1" w:rsidRDefault="003F7946" w:rsidP="003F7946">
      <w:pPr>
        <w:pStyle w:val="af"/>
        <w:rPr>
          <w:rFonts w:ascii="Courier New" w:hAnsi="Courier New" w:cs="Courier New"/>
        </w:rPr>
      </w:pPr>
      <w:r w:rsidRPr="003000E1">
        <w:rPr>
          <w:rFonts w:ascii="Courier New" w:hAnsi="Courier New" w:cs="Courier New"/>
        </w:rPr>
        <w:t xml:space="preserve">с учетом межфакторных взаимодействий </w:t>
      </w:r>
    </w:p>
    <w:p w14:paraId="1BFFD055" w14:textId="77777777" w:rsidR="003F7946" w:rsidRPr="003000E1" w:rsidRDefault="003F7946" w:rsidP="003F7946">
      <w:pPr>
        <w:pStyle w:val="af"/>
        <w:rPr>
          <w:rFonts w:ascii="Courier New" w:hAnsi="Courier New" w:cs="Courier New"/>
        </w:rPr>
      </w:pPr>
    </w:p>
    <w:p w14:paraId="3FE80CDE" w14:textId="77777777" w:rsidR="003F7946" w:rsidRPr="003000E1" w:rsidRDefault="003F7946" w:rsidP="003F7946">
      <w:pPr>
        <w:pStyle w:val="af"/>
        <w:rPr>
          <w:rFonts w:ascii="Courier New" w:hAnsi="Courier New" w:cs="Courier New"/>
        </w:rPr>
      </w:pPr>
      <w:r w:rsidRPr="003000E1">
        <w:rPr>
          <w:rFonts w:ascii="Courier New" w:hAnsi="Courier New" w:cs="Courier New"/>
        </w:rPr>
        <w:t>Количество опытов N=  4,  коэффициентов KK= 4,  факторов KF= 2</w:t>
      </w:r>
    </w:p>
    <w:p w14:paraId="44427F22" w14:textId="77777777" w:rsidR="003F7946" w:rsidRPr="003000E1" w:rsidRDefault="003F7946" w:rsidP="003F7946">
      <w:pPr>
        <w:pStyle w:val="af"/>
        <w:rPr>
          <w:rFonts w:ascii="Courier New" w:hAnsi="Courier New" w:cs="Courier New"/>
        </w:rPr>
      </w:pPr>
      <w:r w:rsidRPr="003000E1">
        <w:rPr>
          <w:rFonts w:ascii="Courier New" w:hAnsi="Courier New" w:cs="Courier New"/>
        </w:rPr>
        <w:t>X1-сод. пророщ. тритикале;  Х2-темпер. экстр., оС</w:t>
      </w:r>
    </w:p>
    <w:p w14:paraId="46141710" w14:textId="77777777" w:rsidR="003F7946" w:rsidRPr="003000E1" w:rsidRDefault="003F7946" w:rsidP="003F7946">
      <w:pPr>
        <w:pStyle w:val="af"/>
        <w:rPr>
          <w:rFonts w:ascii="Courier New" w:hAnsi="Courier New" w:cs="Courier New"/>
        </w:rPr>
      </w:pPr>
    </w:p>
    <w:p w14:paraId="0BC5A73E" w14:textId="77777777" w:rsidR="003F7946" w:rsidRPr="003000E1" w:rsidRDefault="003F7946" w:rsidP="003F7946">
      <w:pPr>
        <w:pStyle w:val="af"/>
        <w:rPr>
          <w:rFonts w:ascii="Courier New" w:hAnsi="Courier New" w:cs="Courier New"/>
        </w:rPr>
      </w:pPr>
      <w:r w:rsidRPr="003000E1">
        <w:rPr>
          <w:rFonts w:ascii="Courier New" w:hAnsi="Courier New" w:cs="Courier New"/>
        </w:rPr>
        <w:t>У6 - калий, мг/100 г;</w:t>
      </w:r>
    </w:p>
    <w:p w14:paraId="38ADB49D" w14:textId="77777777" w:rsidR="003F7946" w:rsidRPr="003000E1" w:rsidRDefault="003F7946" w:rsidP="003F7946">
      <w:pPr>
        <w:pStyle w:val="af"/>
        <w:rPr>
          <w:rFonts w:ascii="Courier New" w:hAnsi="Courier New" w:cs="Courier New"/>
        </w:rPr>
      </w:pPr>
      <w:r w:rsidRPr="003000E1">
        <w:rPr>
          <w:rFonts w:ascii="Courier New" w:hAnsi="Courier New" w:cs="Courier New"/>
        </w:rPr>
        <w:t>Количество повторностей опытов   m = 1   m0= 0</w:t>
      </w:r>
    </w:p>
    <w:p w14:paraId="7AF6C2A0" w14:textId="77777777" w:rsidR="003F7946" w:rsidRPr="003000E1" w:rsidRDefault="003F7946" w:rsidP="003F7946">
      <w:pPr>
        <w:pStyle w:val="af"/>
        <w:rPr>
          <w:rFonts w:ascii="Courier New" w:hAnsi="Courier New" w:cs="Courier New"/>
        </w:rPr>
      </w:pPr>
    </w:p>
    <w:p w14:paraId="67955AED" w14:textId="77777777" w:rsidR="003F7946" w:rsidRPr="003000E1" w:rsidRDefault="003F7946" w:rsidP="003F7946">
      <w:pPr>
        <w:pStyle w:val="af"/>
        <w:rPr>
          <w:rFonts w:ascii="Courier New" w:hAnsi="Courier New" w:cs="Courier New"/>
        </w:rPr>
      </w:pPr>
      <w:r w:rsidRPr="003000E1">
        <w:rPr>
          <w:rFonts w:ascii="Courier New" w:hAnsi="Courier New" w:cs="Courier New"/>
        </w:rPr>
        <w:t>Коэффициенты регрессии (b) и их доверительные ошибки (e):</w:t>
      </w:r>
    </w:p>
    <w:p w14:paraId="67CE1807"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b0 =765.54333  b1 =-29.70400  b2 =-2.99567  b12= 0.24360</w:t>
      </w:r>
    </w:p>
    <w:p w14:paraId="687CADE4"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e0 =328.32024  e1 =29.36586  e2 = 2.60785  e12= 0.23325</w:t>
      </w:r>
    </w:p>
    <w:p w14:paraId="1227EC82" w14:textId="77777777" w:rsidR="003F7946" w:rsidRPr="00BA0BC9" w:rsidRDefault="003F7946" w:rsidP="003F7946">
      <w:pPr>
        <w:pStyle w:val="af"/>
        <w:rPr>
          <w:rFonts w:ascii="Courier New" w:hAnsi="Courier New" w:cs="Courier New"/>
          <w:lang w:val="en-US"/>
        </w:rPr>
      </w:pPr>
    </w:p>
    <w:p w14:paraId="20A8E130"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w:t>
      </w:r>
    </w:p>
    <w:p w14:paraId="09D3BD7E"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 xml:space="preserve"> N     X1    X2      Ycp    Yp      styp</w:t>
      </w:r>
    </w:p>
    <w:p w14:paraId="1B193017" w14:textId="77777777" w:rsidR="003F7946" w:rsidRPr="003000E1" w:rsidRDefault="003F7946" w:rsidP="003F7946">
      <w:pPr>
        <w:pStyle w:val="af"/>
        <w:rPr>
          <w:rFonts w:ascii="Courier New" w:hAnsi="Courier New" w:cs="Courier New"/>
        </w:rPr>
      </w:pPr>
      <w:r w:rsidRPr="003000E1">
        <w:rPr>
          <w:rFonts w:ascii="Courier New" w:hAnsi="Courier New" w:cs="Courier New"/>
        </w:rPr>
        <w:t>----------------------------------------------</w:t>
      </w:r>
    </w:p>
    <w:p w14:paraId="3056A75E" w14:textId="77777777" w:rsidR="003F7946" w:rsidRPr="003000E1" w:rsidRDefault="003F7946" w:rsidP="003F7946">
      <w:pPr>
        <w:pStyle w:val="af"/>
        <w:rPr>
          <w:rFonts w:ascii="Courier New" w:hAnsi="Courier New" w:cs="Courier New"/>
        </w:rPr>
      </w:pPr>
      <w:r w:rsidRPr="003000E1">
        <w:rPr>
          <w:rFonts w:ascii="Courier New" w:hAnsi="Courier New" w:cs="Courier New"/>
        </w:rPr>
        <w:t xml:space="preserve"> 1   15.0 140.0   412.15 412.15     0.00</w:t>
      </w:r>
    </w:p>
    <w:p w14:paraId="075F7FCB" w14:textId="77777777" w:rsidR="003F7946" w:rsidRPr="003000E1" w:rsidRDefault="003F7946" w:rsidP="003F7946">
      <w:pPr>
        <w:pStyle w:val="af"/>
        <w:rPr>
          <w:rFonts w:ascii="Courier New" w:hAnsi="Courier New" w:cs="Courier New"/>
        </w:rPr>
      </w:pPr>
      <w:r w:rsidRPr="003000E1">
        <w:rPr>
          <w:rFonts w:ascii="Courier New" w:hAnsi="Courier New" w:cs="Courier New"/>
        </w:rPr>
        <w:t xml:space="preserve"> 2    5.0 140.0   368.15 368.15     0.00</w:t>
      </w:r>
    </w:p>
    <w:p w14:paraId="75B63C86" w14:textId="77777777" w:rsidR="003F7946" w:rsidRPr="003000E1" w:rsidRDefault="003F7946" w:rsidP="003F7946">
      <w:pPr>
        <w:pStyle w:val="af"/>
        <w:rPr>
          <w:rFonts w:ascii="Courier New" w:hAnsi="Courier New" w:cs="Courier New"/>
        </w:rPr>
      </w:pPr>
      <w:r w:rsidRPr="003000E1">
        <w:rPr>
          <w:rFonts w:ascii="Courier New" w:hAnsi="Courier New" w:cs="Courier New"/>
        </w:rPr>
        <w:t xml:space="preserve"> 3   15.0 110.0   392.40 392.40     0.00</w:t>
      </w:r>
    </w:p>
    <w:p w14:paraId="6B3CE035" w14:textId="77777777" w:rsidR="003F7946" w:rsidRPr="003000E1" w:rsidRDefault="003F7946" w:rsidP="003F7946">
      <w:pPr>
        <w:pStyle w:val="af"/>
        <w:rPr>
          <w:rFonts w:ascii="Courier New" w:hAnsi="Courier New" w:cs="Courier New"/>
        </w:rPr>
      </w:pPr>
      <w:r w:rsidRPr="003000E1">
        <w:rPr>
          <w:rFonts w:ascii="Courier New" w:hAnsi="Courier New" w:cs="Courier New"/>
        </w:rPr>
        <w:t xml:space="preserve"> 4    5.0 110.0   421.48 421.48     0.00</w:t>
      </w:r>
    </w:p>
    <w:p w14:paraId="19723117" w14:textId="77777777" w:rsidR="003F7946" w:rsidRPr="003000E1" w:rsidRDefault="003F7946" w:rsidP="003F7946">
      <w:pPr>
        <w:pStyle w:val="af"/>
        <w:rPr>
          <w:rFonts w:ascii="Courier New" w:hAnsi="Courier New" w:cs="Courier New"/>
        </w:rPr>
      </w:pPr>
      <w:r w:rsidRPr="003000E1">
        <w:rPr>
          <w:rFonts w:ascii="Courier New" w:hAnsi="Courier New" w:cs="Courier New"/>
        </w:rPr>
        <w:t>----------------------------------------------</w:t>
      </w:r>
    </w:p>
    <w:p w14:paraId="4CD1FF1E" w14:textId="77777777" w:rsidR="003F7946" w:rsidRPr="003000E1" w:rsidRDefault="003F7946" w:rsidP="003F7946">
      <w:pPr>
        <w:pStyle w:val="af"/>
        <w:rPr>
          <w:rFonts w:ascii="Courier New" w:hAnsi="Courier New" w:cs="Courier New"/>
        </w:rPr>
      </w:pPr>
    </w:p>
    <w:p w14:paraId="2F3511D8" w14:textId="77777777" w:rsidR="003F7946" w:rsidRPr="003000E1" w:rsidRDefault="003F7946" w:rsidP="003F7946">
      <w:pPr>
        <w:pStyle w:val="af"/>
        <w:rPr>
          <w:rFonts w:ascii="Courier New" w:hAnsi="Courier New" w:cs="Courier New"/>
        </w:rPr>
      </w:pPr>
      <w:r w:rsidRPr="003000E1">
        <w:rPr>
          <w:rFonts w:ascii="Courier New" w:hAnsi="Courier New" w:cs="Courier New"/>
        </w:rPr>
        <w:t>min   5.000 140.000          368.15</w:t>
      </w:r>
    </w:p>
    <w:p w14:paraId="21FA4D2F" w14:textId="77777777" w:rsidR="003F7946" w:rsidRPr="003000E1" w:rsidRDefault="003F7946" w:rsidP="003F7946">
      <w:pPr>
        <w:pStyle w:val="af"/>
        <w:rPr>
          <w:rFonts w:ascii="Courier New" w:hAnsi="Courier New" w:cs="Courier New"/>
        </w:rPr>
      </w:pPr>
      <w:r w:rsidRPr="003000E1">
        <w:rPr>
          <w:rFonts w:ascii="Courier New" w:hAnsi="Courier New" w:cs="Courier New"/>
        </w:rPr>
        <w:t>max   5.000 110.000          421.48</w:t>
      </w:r>
    </w:p>
    <w:p w14:paraId="1A6FC304" w14:textId="77777777" w:rsidR="003F7946" w:rsidRPr="003000E1" w:rsidRDefault="003F7946" w:rsidP="003F7946">
      <w:pPr>
        <w:pStyle w:val="af"/>
        <w:rPr>
          <w:rFonts w:ascii="Courier New" w:hAnsi="Courier New" w:cs="Courier New"/>
        </w:rPr>
      </w:pPr>
    </w:p>
    <w:p w14:paraId="4C993A1B" w14:textId="77777777" w:rsidR="003F7946" w:rsidRPr="003000E1" w:rsidRDefault="003F7946" w:rsidP="003F7946">
      <w:pPr>
        <w:pStyle w:val="af"/>
        <w:rPr>
          <w:rFonts w:ascii="Courier New" w:hAnsi="Courier New" w:cs="Courier New"/>
        </w:rPr>
      </w:pPr>
      <w:r w:rsidRPr="003000E1">
        <w:rPr>
          <w:rFonts w:ascii="Courier New" w:hAnsi="Courier New" w:cs="Courier New"/>
        </w:rPr>
        <w:t>Статистические показатели:</w:t>
      </w:r>
    </w:p>
    <w:p w14:paraId="2D570CDB" w14:textId="77777777" w:rsidR="003F7946" w:rsidRPr="003000E1" w:rsidRDefault="003F7946" w:rsidP="003F7946">
      <w:pPr>
        <w:pStyle w:val="af"/>
        <w:rPr>
          <w:rFonts w:ascii="Courier New" w:hAnsi="Courier New" w:cs="Courier New"/>
        </w:rPr>
      </w:pPr>
      <w:r w:rsidRPr="003000E1">
        <w:rPr>
          <w:rFonts w:ascii="Courier New" w:hAnsi="Courier New" w:cs="Courier New"/>
        </w:rPr>
        <w:t>критерий Стьюдента                      tкp=  4.304</w:t>
      </w:r>
    </w:p>
    <w:p w14:paraId="7F94E860" w14:textId="77777777" w:rsidR="003F7946" w:rsidRPr="003000E1" w:rsidRDefault="003F7946" w:rsidP="003F7946">
      <w:pPr>
        <w:pStyle w:val="af"/>
        <w:rPr>
          <w:rFonts w:ascii="Courier New" w:hAnsi="Courier New" w:cs="Courier New"/>
        </w:rPr>
      </w:pPr>
      <w:r w:rsidRPr="003000E1">
        <w:rPr>
          <w:rFonts w:ascii="Courier New" w:hAnsi="Courier New" w:cs="Courier New"/>
        </w:rPr>
        <w:t>дисперсия ошибки опыта                  s2y= 66.096900</w:t>
      </w:r>
    </w:p>
    <w:p w14:paraId="0EA39B45" w14:textId="77777777" w:rsidR="003F7946" w:rsidRPr="003000E1" w:rsidRDefault="003F7946" w:rsidP="003F7946">
      <w:pPr>
        <w:pStyle w:val="af"/>
        <w:rPr>
          <w:rFonts w:ascii="Courier New" w:hAnsi="Courier New" w:cs="Courier New"/>
        </w:rPr>
      </w:pPr>
      <w:r w:rsidRPr="003000E1">
        <w:rPr>
          <w:rFonts w:ascii="Courier New" w:hAnsi="Courier New" w:cs="Courier New"/>
        </w:rPr>
        <w:t>среднеквадратичное отклонение           sy =  8.130000</w:t>
      </w:r>
    </w:p>
    <w:p w14:paraId="35886B3A" w14:textId="77777777" w:rsidR="003F7946" w:rsidRDefault="003F7946" w:rsidP="003F7946">
      <w:pPr>
        <w:pStyle w:val="af"/>
        <w:rPr>
          <w:rFonts w:ascii="Courier New" w:hAnsi="Courier New" w:cs="Courier New"/>
        </w:rPr>
      </w:pPr>
      <w:r w:rsidRPr="003000E1">
        <w:rPr>
          <w:rFonts w:ascii="Courier New" w:hAnsi="Courier New" w:cs="Courier New"/>
        </w:rPr>
        <w:t>число степеней свободы                 Ns2y=  2</w:t>
      </w:r>
    </w:p>
    <w:p w14:paraId="4D865CA6" w14:textId="77777777" w:rsidR="003F7946" w:rsidRDefault="003F7946" w:rsidP="003F7946">
      <w:pPr>
        <w:rPr>
          <w:rFonts w:ascii="Courier New" w:hAnsi="Courier New" w:cs="Courier New"/>
          <w:sz w:val="21"/>
          <w:szCs w:val="21"/>
        </w:rPr>
      </w:pPr>
      <w:r>
        <w:rPr>
          <w:rFonts w:ascii="Courier New" w:hAnsi="Courier New" w:cs="Courier New"/>
        </w:rPr>
        <w:br w:type="page"/>
      </w:r>
    </w:p>
    <w:p w14:paraId="369D1835" w14:textId="77777777" w:rsidR="003F7946" w:rsidRPr="00C50955" w:rsidRDefault="003F7946" w:rsidP="003F7946">
      <w:pPr>
        <w:pStyle w:val="af"/>
        <w:rPr>
          <w:rFonts w:ascii="Courier New" w:hAnsi="Courier New" w:cs="Courier New"/>
        </w:rPr>
      </w:pPr>
    </w:p>
    <w:p w14:paraId="43B6832B" w14:textId="77777777" w:rsidR="003F7946" w:rsidRPr="00C50955" w:rsidRDefault="003F7946" w:rsidP="003F7946">
      <w:pPr>
        <w:pStyle w:val="af"/>
        <w:rPr>
          <w:rFonts w:ascii="Courier New" w:hAnsi="Courier New" w:cs="Courier New"/>
        </w:rPr>
      </w:pPr>
      <w:r w:rsidRPr="00C50955">
        <w:rPr>
          <w:rFonts w:ascii="Courier New" w:hAnsi="Courier New" w:cs="Courier New"/>
        </w:rPr>
        <w:t>РАСЧЕТ КОЭФФИЦИЕНТОВ РЕГРЕССИИ МЕТОДОМ НАИМЕНЬШИХ КВАДРАТОВ</w:t>
      </w:r>
    </w:p>
    <w:p w14:paraId="4BD2E143" w14:textId="77777777" w:rsidR="003F7946" w:rsidRPr="00C50955" w:rsidRDefault="003F7946" w:rsidP="003F7946">
      <w:pPr>
        <w:pStyle w:val="af"/>
        <w:rPr>
          <w:rFonts w:ascii="Courier New" w:hAnsi="Courier New" w:cs="Courier New"/>
        </w:rPr>
      </w:pPr>
      <w:r w:rsidRPr="00C50955">
        <w:rPr>
          <w:rFonts w:ascii="Courier New" w:hAnsi="Courier New" w:cs="Courier New"/>
        </w:rPr>
        <w:t xml:space="preserve">по линейному плану </w:t>
      </w:r>
    </w:p>
    <w:p w14:paraId="74189C9B" w14:textId="77777777" w:rsidR="003F7946" w:rsidRPr="00C50955" w:rsidRDefault="003F7946" w:rsidP="003F7946">
      <w:pPr>
        <w:pStyle w:val="af"/>
        <w:rPr>
          <w:rFonts w:ascii="Courier New" w:hAnsi="Courier New" w:cs="Courier New"/>
        </w:rPr>
      </w:pPr>
      <w:r w:rsidRPr="00C50955">
        <w:rPr>
          <w:rFonts w:ascii="Courier New" w:hAnsi="Courier New" w:cs="Courier New"/>
        </w:rPr>
        <w:t xml:space="preserve">с учетом межфакторных взаимодействий </w:t>
      </w:r>
    </w:p>
    <w:p w14:paraId="6F3CDB45" w14:textId="77777777" w:rsidR="003F7946" w:rsidRPr="00C50955" w:rsidRDefault="003F7946" w:rsidP="003F7946">
      <w:pPr>
        <w:pStyle w:val="af"/>
        <w:rPr>
          <w:rFonts w:ascii="Courier New" w:hAnsi="Courier New" w:cs="Courier New"/>
        </w:rPr>
      </w:pPr>
    </w:p>
    <w:p w14:paraId="0CB4D4BD" w14:textId="77777777" w:rsidR="003F7946" w:rsidRPr="00C50955" w:rsidRDefault="003F7946" w:rsidP="003F7946">
      <w:pPr>
        <w:pStyle w:val="af"/>
        <w:rPr>
          <w:rFonts w:ascii="Courier New" w:hAnsi="Courier New" w:cs="Courier New"/>
        </w:rPr>
      </w:pPr>
      <w:r w:rsidRPr="00C50955">
        <w:rPr>
          <w:rFonts w:ascii="Courier New" w:hAnsi="Courier New" w:cs="Courier New"/>
        </w:rPr>
        <w:t>Количество опытов N=  4,  коэффициентов KK= 4,  факторов KF= 2</w:t>
      </w:r>
    </w:p>
    <w:p w14:paraId="10521514" w14:textId="77777777" w:rsidR="003F7946" w:rsidRPr="00C50955" w:rsidRDefault="003F7946" w:rsidP="003F7946">
      <w:pPr>
        <w:pStyle w:val="af"/>
        <w:rPr>
          <w:rFonts w:ascii="Courier New" w:hAnsi="Courier New" w:cs="Courier New"/>
        </w:rPr>
      </w:pPr>
      <w:r w:rsidRPr="00C50955">
        <w:rPr>
          <w:rFonts w:ascii="Courier New" w:hAnsi="Courier New" w:cs="Courier New"/>
        </w:rPr>
        <w:t>X1-сод. пророщ. тритикале;  Х2-темпер. экстр., оС</w:t>
      </w:r>
    </w:p>
    <w:p w14:paraId="37FF5F82" w14:textId="77777777" w:rsidR="003F7946" w:rsidRPr="00C50955" w:rsidRDefault="003F7946" w:rsidP="003F7946">
      <w:pPr>
        <w:pStyle w:val="af"/>
        <w:rPr>
          <w:rFonts w:ascii="Courier New" w:hAnsi="Courier New" w:cs="Courier New"/>
        </w:rPr>
      </w:pPr>
    </w:p>
    <w:p w14:paraId="5AFFBD64" w14:textId="77777777" w:rsidR="003F7946" w:rsidRPr="00C50955" w:rsidRDefault="003F7946" w:rsidP="003F7946">
      <w:pPr>
        <w:pStyle w:val="af"/>
        <w:rPr>
          <w:rFonts w:ascii="Courier New" w:hAnsi="Courier New" w:cs="Courier New"/>
        </w:rPr>
      </w:pPr>
      <w:r w:rsidRPr="00C50955">
        <w:rPr>
          <w:rFonts w:ascii="Courier New" w:hAnsi="Courier New" w:cs="Courier New"/>
        </w:rPr>
        <w:t>У7 - фосфор, мг/100 г;</w:t>
      </w:r>
    </w:p>
    <w:p w14:paraId="201183E4" w14:textId="77777777" w:rsidR="003F7946" w:rsidRPr="00C50955" w:rsidRDefault="003F7946" w:rsidP="003F7946">
      <w:pPr>
        <w:pStyle w:val="af"/>
        <w:rPr>
          <w:rFonts w:ascii="Courier New" w:hAnsi="Courier New" w:cs="Courier New"/>
        </w:rPr>
      </w:pPr>
      <w:r w:rsidRPr="00C50955">
        <w:rPr>
          <w:rFonts w:ascii="Courier New" w:hAnsi="Courier New" w:cs="Courier New"/>
        </w:rPr>
        <w:t>Количество повторностей опытов   m = 1   m0= 0</w:t>
      </w:r>
    </w:p>
    <w:p w14:paraId="5AFD7E25" w14:textId="77777777" w:rsidR="003F7946" w:rsidRPr="00C50955" w:rsidRDefault="003F7946" w:rsidP="003F7946">
      <w:pPr>
        <w:pStyle w:val="af"/>
        <w:rPr>
          <w:rFonts w:ascii="Courier New" w:hAnsi="Courier New" w:cs="Courier New"/>
        </w:rPr>
      </w:pPr>
    </w:p>
    <w:p w14:paraId="49DD33BF" w14:textId="77777777" w:rsidR="003F7946" w:rsidRPr="00C50955" w:rsidRDefault="003F7946" w:rsidP="003F7946">
      <w:pPr>
        <w:pStyle w:val="af"/>
        <w:rPr>
          <w:rFonts w:ascii="Courier New" w:hAnsi="Courier New" w:cs="Courier New"/>
        </w:rPr>
      </w:pPr>
      <w:r w:rsidRPr="00C50955">
        <w:rPr>
          <w:rFonts w:ascii="Courier New" w:hAnsi="Courier New" w:cs="Courier New"/>
        </w:rPr>
        <w:t>Коэффициенты регрессии (b) и их доверительные ошибки (e):</w:t>
      </w:r>
    </w:p>
    <w:p w14:paraId="46170C37" w14:textId="77777777" w:rsidR="003F7946" w:rsidRPr="00C50955" w:rsidRDefault="003F7946" w:rsidP="003F7946">
      <w:pPr>
        <w:pStyle w:val="af"/>
        <w:rPr>
          <w:rFonts w:ascii="Courier New" w:hAnsi="Courier New" w:cs="Courier New"/>
        </w:rPr>
      </w:pPr>
      <w:r w:rsidRPr="00C50955">
        <w:rPr>
          <w:rFonts w:ascii="Courier New" w:hAnsi="Courier New" w:cs="Courier New"/>
        </w:rPr>
        <w:t>b0 =177.50167  b1 =-7.19367  b2 = 1.21817  b12= 0.02903</w:t>
      </w:r>
    </w:p>
    <w:p w14:paraId="7D3C6E0C" w14:textId="77777777" w:rsidR="003F7946" w:rsidRPr="00C50955" w:rsidRDefault="003F7946" w:rsidP="003F7946">
      <w:pPr>
        <w:pStyle w:val="af"/>
        <w:rPr>
          <w:rFonts w:ascii="Courier New" w:hAnsi="Courier New" w:cs="Courier New"/>
        </w:rPr>
      </w:pPr>
      <w:r w:rsidRPr="00C50955">
        <w:rPr>
          <w:rFonts w:ascii="Courier New" w:hAnsi="Courier New" w:cs="Courier New"/>
        </w:rPr>
        <w:t>e0 =270.97526  e1 =24.23676  e2 = 2.15236  e12= 0.19251</w:t>
      </w:r>
    </w:p>
    <w:p w14:paraId="1256BAEC" w14:textId="77777777" w:rsidR="003F7946" w:rsidRPr="00C50955" w:rsidRDefault="003F7946" w:rsidP="003F7946">
      <w:pPr>
        <w:pStyle w:val="af"/>
        <w:rPr>
          <w:rFonts w:ascii="Courier New" w:hAnsi="Courier New" w:cs="Courier New"/>
        </w:rPr>
      </w:pPr>
    </w:p>
    <w:p w14:paraId="244DAD41" w14:textId="77777777" w:rsidR="003F7946" w:rsidRPr="00C50955" w:rsidRDefault="003F7946" w:rsidP="003F7946">
      <w:pPr>
        <w:pStyle w:val="af"/>
        <w:rPr>
          <w:rFonts w:ascii="Courier New" w:hAnsi="Courier New" w:cs="Courier New"/>
        </w:rPr>
      </w:pPr>
      <w:r w:rsidRPr="00C50955">
        <w:rPr>
          <w:rFonts w:ascii="Courier New" w:hAnsi="Courier New" w:cs="Courier New"/>
        </w:rPr>
        <w:t>Значимые коэффициенты регрессии:</w:t>
      </w:r>
    </w:p>
    <w:p w14:paraId="52FC4EF5" w14:textId="77777777" w:rsidR="003F7946" w:rsidRPr="00DC6B06" w:rsidRDefault="003F7946" w:rsidP="003F7946">
      <w:pPr>
        <w:pStyle w:val="af"/>
        <w:rPr>
          <w:rFonts w:ascii="Courier New" w:hAnsi="Courier New" w:cs="Courier New"/>
          <w:lang w:val="en-US"/>
        </w:rPr>
      </w:pPr>
      <w:r w:rsidRPr="00DC6B06">
        <w:rPr>
          <w:rFonts w:ascii="Courier New" w:hAnsi="Courier New" w:cs="Courier New"/>
          <w:lang w:val="en-US"/>
        </w:rPr>
        <w:t>b0 =141.21000  b1 =-3.56450  b2 = 1.50850</w:t>
      </w:r>
    </w:p>
    <w:p w14:paraId="346DFD9F" w14:textId="77777777" w:rsidR="003F7946" w:rsidRPr="00DC6B06" w:rsidRDefault="003F7946" w:rsidP="003F7946">
      <w:pPr>
        <w:pStyle w:val="af"/>
        <w:rPr>
          <w:rFonts w:ascii="Courier New" w:hAnsi="Courier New" w:cs="Courier New"/>
          <w:lang w:val="en-US"/>
        </w:rPr>
      </w:pPr>
      <w:r w:rsidRPr="00DC6B06">
        <w:rPr>
          <w:rFonts w:ascii="Courier New" w:hAnsi="Courier New" w:cs="Courier New"/>
          <w:lang w:val="en-US"/>
        </w:rPr>
        <w:t>e0 =124.57687  e1 = 2.88769  e2 = 0.96256</w:t>
      </w:r>
    </w:p>
    <w:p w14:paraId="7AA796D3" w14:textId="77777777" w:rsidR="003F7946" w:rsidRPr="00DC6B06" w:rsidRDefault="003F7946" w:rsidP="003F7946">
      <w:pPr>
        <w:pStyle w:val="af"/>
        <w:rPr>
          <w:rFonts w:ascii="Courier New" w:hAnsi="Courier New" w:cs="Courier New"/>
          <w:lang w:val="en-US"/>
        </w:rPr>
      </w:pPr>
    </w:p>
    <w:p w14:paraId="0A52033C" w14:textId="77777777" w:rsidR="003F7946" w:rsidRPr="00DC6B06" w:rsidRDefault="003F7946" w:rsidP="003F7946">
      <w:pPr>
        <w:pStyle w:val="af"/>
        <w:rPr>
          <w:rFonts w:ascii="Courier New" w:hAnsi="Courier New" w:cs="Courier New"/>
          <w:lang w:val="en-US"/>
        </w:rPr>
      </w:pPr>
      <w:r w:rsidRPr="00DC6B06">
        <w:rPr>
          <w:rFonts w:ascii="Courier New" w:hAnsi="Courier New" w:cs="Courier New"/>
          <w:lang w:val="en-US"/>
        </w:rPr>
        <w:t>----------------------------------------------</w:t>
      </w:r>
    </w:p>
    <w:p w14:paraId="0752BB8A" w14:textId="77777777" w:rsidR="003F7946" w:rsidRPr="00DC6B06" w:rsidRDefault="003F7946" w:rsidP="003F7946">
      <w:pPr>
        <w:pStyle w:val="af"/>
        <w:rPr>
          <w:rFonts w:ascii="Courier New" w:hAnsi="Courier New" w:cs="Courier New"/>
          <w:lang w:val="en-US"/>
        </w:rPr>
      </w:pPr>
      <w:r w:rsidRPr="00DC6B06">
        <w:rPr>
          <w:rFonts w:ascii="Courier New" w:hAnsi="Courier New" w:cs="Courier New"/>
          <w:lang w:val="en-US"/>
        </w:rPr>
        <w:t xml:space="preserve"> N     X1    X2      Ycp    Yp      styp</w:t>
      </w:r>
    </w:p>
    <w:p w14:paraId="0BF14D17" w14:textId="77777777" w:rsidR="003F7946" w:rsidRPr="00C50955" w:rsidRDefault="003F7946" w:rsidP="003F7946">
      <w:pPr>
        <w:pStyle w:val="af"/>
        <w:rPr>
          <w:rFonts w:ascii="Courier New" w:hAnsi="Courier New" w:cs="Courier New"/>
        </w:rPr>
      </w:pPr>
      <w:r w:rsidRPr="00C50955">
        <w:rPr>
          <w:rFonts w:ascii="Courier New" w:hAnsi="Courier New" w:cs="Courier New"/>
        </w:rPr>
        <w:t>----------------------------------------------</w:t>
      </w:r>
    </w:p>
    <w:p w14:paraId="4327286C" w14:textId="77777777" w:rsidR="003F7946" w:rsidRPr="00C50955" w:rsidRDefault="003F7946" w:rsidP="003F7946">
      <w:pPr>
        <w:pStyle w:val="af"/>
        <w:rPr>
          <w:rFonts w:ascii="Courier New" w:hAnsi="Courier New" w:cs="Courier New"/>
        </w:rPr>
      </w:pPr>
      <w:r w:rsidRPr="00C50955">
        <w:rPr>
          <w:rFonts w:ascii="Courier New" w:hAnsi="Courier New" w:cs="Courier New"/>
        </w:rPr>
        <w:t xml:space="preserve"> 1   15.0 140.0   301.11 298.93     0.72</w:t>
      </w:r>
    </w:p>
    <w:p w14:paraId="5046927F" w14:textId="77777777" w:rsidR="003F7946" w:rsidRPr="00C50955" w:rsidRDefault="003F7946" w:rsidP="003F7946">
      <w:pPr>
        <w:pStyle w:val="af"/>
        <w:rPr>
          <w:rFonts w:ascii="Courier New" w:hAnsi="Courier New" w:cs="Courier New"/>
        </w:rPr>
      </w:pPr>
      <w:r w:rsidRPr="00C50955">
        <w:rPr>
          <w:rFonts w:ascii="Courier New" w:hAnsi="Courier New" w:cs="Courier New"/>
        </w:rPr>
        <w:t xml:space="preserve"> 2    5.0 140.0   332.40 334.58     0.66</w:t>
      </w:r>
    </w:p>
    <w:p w14:paraId="3E6EF51E" w14:textId="77777777" w:rsidR="003F7946" w:rsidRPr="00C50955" w:rsidRDefault="003F7946" w:rsidP="003F7946">
      <w:pPr>
        <w:pStyle w:val="af"/>
        <w:rPr>
          <w:rFonts w:ascii="Courier New" w:hAnsi="Courier New" w:cs="Courier New"/>
        </w:rPr>
      </w:pPr>
      <w:r w:rsidRPr="00C50955">
        <w:rPr>
          <w:rFonts w:ascii="Courier New" w:hAnsi="Courier New" w:cs="Courier New"/>
        </w:rPr>
        <w:t xml:space="preserve"> 3   15.0 110.0   251.50 253.68     0.87</w:t>
      </w:r>
    </w:p>
    <w:p w14:paraId="41BE57B7" w14:textId="77777777" w:rsidR="003F7946" w:rsidRPr="00C50955" w:rsidRDefault="003F7946" w:rsidP="003F7946">
      <w:pPr>
        <w:pStyle w:val="af"/>
        <w:rPr>
          <w:rFonts w:ascii="Courier New" w:hAnsi="Courier New" w:cs="Courier New"/>
        </w:rPr>
      </w:pPr>
      <w:r w:rsidRPr="00C50955">
        <w:rPr>
          <w:rFonts w:ascii="Courier New" w:hAnsi="Courier New" w:cs="Courier New"/>
        </w:rPr>
        <w:t xml:space="preserve"> 4    5.0 110.0   291.50 289.32     0.75</w:t>
      </w:r>
    </w:p>
    <w:p w14:paraId="3E37DCD3" w14:textId="77777777" w:rsidR="003F7946" w:rsidRPr="00C50955" w:rsidRDefault="003F7946" w:rsidP="003F7946">
      <w:pPr>
        <w:pStyle w:val="af"/>
        <w:rPr>
          <w:rFonts w:ascii="Courier New" w:hAnsi="Courier New" w:cs="Courier New"/>
        </w:rPr>
      </w:pPr>
      <w:r w:rsidRPr="00C50955">
        <w:rPr>
          <w:rFonts w:ascii="Courier New" w:hAnsi="Courier New" w:cs="Courier New"/>
        </w:rPr>
        <w:t>----------------------------------------------</w:t>
      </w:r>
    </w:p>
    <w:p w14:paraId="001F603A" w14:textId="77777777" w:rsidR="003F7946" w:rsidRPr="00C50955" w:rsidRDefault="003F7946" w:rsidP="003F7946">
      <w:pPr>
        <w:pStyle w:val="af"/>
        <w:rPr>
          <w:rFonts w:ascii="Courier New" w:hAnsi="Courier New" w:cs="Courier New"/>
        </w:rPr>
      </w:pPr>
    </w:p>
    <w:p w14:paraId="4EBB2ED1" w14:textId="77777777" w:rsidR="003F7946" w:rsidRPr="00C50955" w:rsidRDefault="003F7946" w:rsidP="003F7946">
      <w:pPr>
        <w:pStyle w:val="af"/>
        <w:rPr>
          <w:rFonts w:ascii="Courier New" w:hAnsi="Courier New" w:cs="Courier New"/>
        </w:rPr>
      </w:pPr>
      <w:r w:rsidRPr="00C50955">
        <w:rPr>
          <w:rFonts w:ascii="Courier New" w:hAnsi="Courier New" w:cs="Courier New"/>
        </w:rPr>
        <w:t>min  15.000 110.000          253.68</w:t>
      </w:r>
    </w:p>
    <w:p w14:paraId="7DFFE609" w14:textId="77777777" w:rsidR="003F7946" w:rsidRPr="00C50955" w:rsidRDefault="003F7946" w:rsidP="003F7946">
      <w:pPr>
        <w:pStyle w:val="af"/>
        <w:rPr>
          <w:rFonts w:ascii="Courier New" w:hAnsi="Courier New" w:cs="Courier New"/>
        </w:rPr>
      </w:pPr>
      <w:r w:rsidRPr="00C50955">
        <w:rPr>
          <w:rFonts w:ascii="Courier New" w:hAnsi="Courier New" w:cs="Courier New"/>
        </w:rPr>
        <w:t>max   5.000 140.000          334.58</w:t>
      </w:r>
    </w:p>
    <w:p w14:paraId="5D28D4E3" w14:textId="77777777" w:rsidR="003F7946" w:rsidRPr="00C50955" w:rsidRDefault="003F7946" w:rsidP="003F7946">
      <w:pPr>
        <w:pStyle w:val="af"/>
        <w:rPr>
          <w:rFonts w:ascii="Courier New" w:hAnsi="Courier New" w:cs="Courier New"/>
        </w:rPr>
      </w:pPr>
    </w:p>
    <w:p w14:paraId="027BFEC8" w14:textId="77777777" w:rsidR="003F7946" w:rsidRPr="00C50955" w:rsidRDefault="003F7946" w:rsidP="003F7946">
      <w:pPr>
        <w:pStyle w:val="af"/>
        <w:rPr>
          <w:rFonts w:ascii="Courier New" w:hAnsi="Courier New" w:cs="Courier New"/>
        </w:rPr>
      </w:pPr>
      <w:r w:rsidRPr="00C50955">
        <w:rPr>
          <w:rFonts w:ascii="Courier New" w:hAnsi="Courier New" w:cs="Courier New"/>
        </w:rPr>
        <w:t>Статистические показатели:</w:t>
      </w:r>
    </w:p>
    <w:p w14:paraId="69E9EADD" w14:textId="77777777" w:rsidR="003F7946" w:rsidRPr="00C50955" w:rsidRDefault="003F7946" w:rsidP="003F7946">
      <w:pPr>
        <w:pStyle w:val="af"/>
        <w:rPr>
          <w:rFonts w:ascii="Courier New" w:hAnsi="Courier New" w:cs="Courier New"/>
        </w:rPr>
      </w:pPr>
      <w:r w:rsidRPr="00C50955">
        <w:rPr>
          <w:rFonts w:ascii="Courier New" w:hAnsi="Courier New" w:cs="Courier New"/>
        </w:rPr>
        <w:t>критерий Стьюдента                      tкp=  4.304</w:t>
      </w:r>
    </w:p>
    <w:p w14:paraId="4DE40092" w14:textId="77777777" w:rsidR="003F7946" w:rsidRPr="00C50955" w:rsidRDefault="003F7946" w:rsidP="003F7946">
      <w:pPr>
        <w:pStyle w:val="af"/>
        <w:rPr>
          <w:rFonts w:ascii="Courier New" w:hAnsi="Courier New" w:cs="Courier New"/>
        </w:rPr>
      </w:pPr>
      <w:r w:rsidRPr="00C50955">
        <w:rPr>
          <w:rFonts w:ascii="Courier New" w:hAnsi="Courier New" w:cs="Courier New"/>
        </w:rPr>
        <w:t>дисперсия ошибки опыта и неадекватности s2y= 45.024100 s2ag=           18.966025</w:t>
      </w:r>
    </w:p>
    <w:p w14:paraId="3EF6BB2E" w14:textId="77777777" w:rsidR="003F7946" w:rsidRPr="00C50955" w:rsidRDefault="003F7946" w:rsidP="003F7946">
      <w:pPr>
        <w:pStyle w:val="af"/>
        <w:rPr>
          <w:rFonts w:ascii="Courier New" w:hAnsi="Courier New" w:cs="Courier New"/>
        </w:rPr>
      </w:pPr>
      <w:r w:rsidRPr="00C50955">
        <w:rPr>
          <w:rFonts w:ascii="Courier New" w:hAnsi="Courier New" w:cs="Courier New"/>
        </w:rPr>
        <w:t>среднеквадратичное отклонение           sy =  6.710000 sag =  4.355000</w:t>
      </w:r>
    </w:p>
    <w:p w14:paraId="1A779AE5" w14:textId="77777777" w:rsidR="003F7946" w:rsidRPr="00C50955" w:rsidRDefault="003F7946" w:rsidP="003F7946">
      <w:pPr>
        <w:pStyle w:val="af"/>
        <w:rPr>
          <w:rFonts w:ascii="Courier New" w:hAnsi="Courier New" w:cs="Courier New"/>
        </w:rPr>
      </w:pPr>
      <w:r w:rsidRPr="00C50955">
        <w:rPr>
          <w:rFonts w:ascii="Courier New" w:hAnsi="Courier New" w:cs="Courier New"/>
        </w:rPr>
        <w:t>число степеней свободы                 Ns2y=  2     Ns2ag=  1</w:t>
      </w:r>
    </w:p>
    <w:p w14:paraId="797E0C18" w14:textId="77777777" w:rsidR="003F7946" w:rsidRDefault="003F7946" w:rsidP="003F7946">
      <w:pPr>
        <w:pStyle w:val="af"/>
        <w:rPr>
          <w:rFonts w:ascii="Courier New" w:hAnsi="Courier New" w:cs="Courier New"/>
        </w:rPr>
      </w:pPr>
      <w:r w:rsidRPr="00C50955">
        <w:rPr>
          <w:rFonts w:ascii="Courier New" w:hAnsi="Courier New" w:cs="Courier New"/>
        </w:rPr>
        <w:t>критерий Фишера                          Fp=  2.37    Fкp=200.00</w:t>
      </w:r>
    </w:p>
    <w:p w14:paraId="73A2EACE" w14:textId="77777777" w:rsidR="003F7946" w:rsidRDefault="003F7946" w:rsidP="003F7946">
      <w:pPr>
        <w:rPr>
          <w:rFonts w:ascii="Courier New" w:hAnsi="Courier New" w:cs="Courier New"/>
          <w:sz w:val="21"/>
          <w:szCs w:val="21"/>
        </w:rPr>
      </w:pPr>
      <w:r>
        <w:rPr>
          <w:rFonts w:ascii="Courier New" w:hAnsi="Courier New" w:cs="Courier New"/>
        </w:rPr>
        <w:br w:type="page"/>
      </w:r>
    </w:p>
    <w:p w14:paraId="4C16C4DD" w14:textId="77777777" w:rsidR="003F7946" w:rsidRPr="0002053C" w:rsidRDefault="003F7946" w:rsidP="003F7946">
      <w:pPr>
        <w:pStyle w:val="af"/>
        <w:rPr>
          <w:rFonts w:ascii="Courier New" w:hAnsi="Courier New" w:cs="Courier New"/>
        </w:rPr>
      </w:pPr>
    </w:p>
    <w:p w14:paraId="208B3F02" w14:textId="77777777" w:rsidR="003F7946" w:rsidRPr="0002053C" w:rsidRDefault="003F7946" w:rsidP="003F7946">
      <w:pPr>
        <w:pStyle w:val="af"/>
        <w:rPr>
          <w:rFonts w:ascii="Courier New" w:hAnsi="Courier New" w:cs="Courier New"/>
        </w:rPr>
      </w:pPr>
      <w:r w:rsidRPr="0002053C">
        <w:rPr>
          <w:rFonts w:ascii="Courier New" w:hAnsi="Courier New" w:cs="Courier New"/>
        </w:rPr>
        <w:t>РАСЧЕТ КОЭФФИЦИЕНТОВ РЕГРЕССИИ МЕТОДОМ НАИМЕНЬШИХ КВАДРАТОВ</w:t>
      </w:r>
    </w:p>
    <w:p w14:paraId="18FCF8B6" w14:textId="77777777" w:rsidR="003F7946" w:rsidRPr="0002053C" w:rsidRDefault="003F7946" w:rsidP="003F7946">
      <w:pPr>
        <w:pStyle w:val="af"/>
        <w:rPr>
          <w:rFonts w:ascii="Courier New" w:hAnsi="Courier New" w:cs="Courier New"/>
        </w:rPr>
      </w:pPr>
      <w:r w:rsidRPr="0002053C">
        <w:rPr>
          <w:rFonts w:ascii="Courier New" w:hAnsi="Courier New" w:cs="Courier New"/>
        </w:rPr>
        <w:t xml:space="preserve">по линейному плану </w:t>
      </w:r>
    </w:p>
    <w:p w14:paraId="3BDE0E72" w14:textId="77777777" w:rsidR="003F7946" w:rsidRPr="0002053C" w:rsidRDefault="003F7946" w:rsidP="003F7946">
      <w:pPr>
        <w:pStyle w:val="af"/>
        <w:rPr>
          <w:rFonts w:ascii="Courier New" w:hAnsi="Courier New" w:cs="Courier New"/>
        </w:rPr>
      </w:pPr>
      <w:r w:rsidRPr="0002053C">
        <w:rPr>
          <w:rFonts w:ascii="Courier New" w:hAnsi="Courier New" w:cs="Courier New"/>
        </w:rPr>
        <w:t xml:space="preserve">с учетом межфакторных взаимодействий </w:t>
      </w:r>
    </w:p>
    <w:p w14:paraId="50DD0B52" w14:textId="77777777" w:rsidR="003F7946" w:rsidRPr="0002053C" w:rsidRDefault="003F7946" w:rsidP="003F7946">
      <w:pPr>
        <w:pStyle w:val="af"/>
        <w:rPr>
          <w:rFonts w:ascii="Courier New" w:hAnsi="Courier New" w:cs="Courier New"/>
        </w:rPr>
      </w:pPr>
    </w:p>
    <w:p w14:paraId="4B0835CF" w14:textId="77777777" w:rsidR="003F7946" w:rsidRPr="0002053C" w:rsidRDefault="003F7946" w:rsidP="003F7946">
      <w:pPr>
        <w:pStyle w:val="af"/>
        <w:rPr>
          <w:rFonts w:ascii="Courier New" w:hAnsi="Courier New" w:cs="Courier New"/>
        </w:rPr>
      </w:pPr>
      <w:r w:rsidRPr="0002053C">
        <w:rPr>
          <w:rFonts w:ascii="Courier New" w:hAnsi="Courier New" w:cs="Courier New"/>
        </w:rPr>
        <w:t>Количество опытов N=  4,  коэффициентов KK= 4,  факторов KF= 2</w:t>
      </w:r>
    </w:p>
    <w:p w14:paraId="15052B0E" w14:textId="77777777" w:rsidR="003F7946" w:rsidRPr="0002053C" w:rsidRDefault="003F7946" w:rsidP="003F7946">
      <w:pPr>
        <w:pStyle w:val="af"/>
        <w:rPr>
          <w:rFonts w:ascii="Courier New" w:hAnsi="Courier New" w:cs="Courier New"/>
        </w:rPr>
      </w:pPr>
      <w:r w:rsidRPr="0002053C">
        <w:rPr>
          <w:rFonts w:ascii="Courier New" w:hAnsi="Courier New" w:cs="Courier New"/>
        </w:rPr>
        <w:t>X1-сод. пророщ. тритикале;  Х2-темпер. экстр., оС</w:t>
      </w:r>
    </w:p>
    <w:p w14:paraId="02517E4C" w14:textId="77777777" w:rsidR="003F7946" w:rsidRPr="0002053C" w:rsidRDefault="003F7946" w:rsidP="003F7946">
      <w:pPr>
        <w:pStyle w:val="af"/>
        <w:rPr>
          <w:rFonts w:ascii="Courier New" w:hAnsi="Courier New" w:cs="Courier New"/>
        </w:rPr>
      </w:pPr>
    </w:p>
    <w:p w14:paraId="0B66E4A8" w14:textId="77777777" w:rsidR="003F7946" w:rsidRPr="0002053C" w:rsidRDefault="003F7946" w:rsidP="003F7946">
      <w:pPr>
        <w:pStyle w:val="af"/>
        <w:rPr>
          <w:rFonts w:ascii="Courier New" w:hAnsi="Courier New" w:cs="Courier New"/>
        </w:rPr>
      </w:pPr>
      <w:r w:rsidRPr="0002053C">
        <w:rPr>
          <w:rFonts w:ascii="Courier New" w:hAnsi="Courier New" w:cs="Courier New"/>
        </w:rPr>
        <w:t>У8 - натрий, мг/100 г;</w:t>
      </w:r>
    </w:p>
    <w:p w14:paraId="055EB99C" w14:textId="77777777" w:rsidR="003F7946" w:rsidRPr="0002053C" w:rsidRDefault="003F7946" w:rsidP="003F7946">
      <w:pPr>
        <w:pStyle w:val="af"/>
        <w:rPr>
          <w:rFonts w:ascii="Courier New" w:hAnsi="Courier New" w:cs="Courier New"/>
        </w:rPr>
      </w:pPr>
      <w:r w:rsidRPr="0002053C">
        <w:rPr>
          <w:rFonts w:ascii="Courier New" w:hAnsi="Courier New" w:cs="Courier New"/>
        </w:rPr>
        <w:t>Количество повторностей опытов   m = 1   m0= 0</w:t>
      </w:r>
    </w:p>
    <w:p w14:paraId="1E033F1A" w14:textId="77777777" w:rsidR="003F7946" w:rsidRPr="0002053C" w:rsidRDefault="003F7946" w:rsidP="003F7946">
      <w:pPr>
        <w:pStyle w:val="af"/>
        <w:rPr>
          <w:rFonts w:ascii="Courier New" w:hAnsi="Courier New" w:cs="Courier New"/>
        </w:rPr>
      </w:pPr>
    </w:p>
    <w:p w14:paraId="7D987DD2" w14:textId="77777777" w:rsidR="003F7946" w:rsidRPr="0002053C" w:rsidRDefault="003F7946" w:rsidP="003F7946">
      <w:pPr>
        <w:pStyle w:val="af"/>
        <w:rPr>
          <w:rFonts w:ascii="Courier New" w:hAnsi="Courier New" w:cs="Courier New"/>
        </w:rPr>
      </w:pPr>
      <w:r w:rsidRPr="0002053C">
        <w:rPr>
          <w:rFonts w:ascii="Courier New" w:hAnsi="Courier New" w:cs="Courier New"/>
        </w:rPr>
        <w:t>Коэффициенты регрессии (b) и их доверительные ошибки (e):</w:t>
      </w:r>
    </w:p>
    <w:p w14:paraId="5E1FCF22"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b0 =91.83333  b1 =-5.98667  b2 =-0.39167  b12= 0.04433</w:t>
      </w:r>
    </w:p>
    <w:p w14:paraId="055A3049"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e0 =49.26823  e1 = 4.40668  e2 = 0.39134  e12= 0.03500</w:t>
      </w:r>
    </w:p>
    <w:p w14:paraId="6FFB0754" w14:textId="77777777" w:rsidR="003F7946" w:rsidRPr="00BA0BC9" w:rsidRDefault="003F7946" w:rsidP="003F7946">
      <w:pPr>
        <w:pStyle w:val="af"/>
        <w:rPr>
          <w:rFonts w:ascii="Courier New" w:hAnsi="Courier New" w:cs="Courier New"/>
          <w:lang w:val="en-US"/>
        </w:rPr>
      </w:pPr>
    </w:p>
    <w:p w14:paraId="0C55252B"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w:t>
      </w:r>
    </w:p>
    <w:p w14:paraId="397F9BA4" w14:textId="77777777" w:rsidR="003F7946" w:rsidRPr="00BA0BC9" w:rsidRDefault="003F7946" w:rsidP="003F7946">
      <w:pPr>
        <w:pStyle w:val="af"/>
        <w:rPr>
          <w:rFonts w:ascii="Courier New" w:hAnsi="Courier New" w:cs="Courier New"/>
          <w:lang w:val="en-US"/>
        </w:rPr>
      </w:pPr>
      <w:r w:rsidRPr="00BA0BC9">
        <w:rPr>
          <w:rFonts w:ascii="Courier New" w:hAnsi="Courier New" w:cs="Courier New"/>
          <w:lang w:val="en-US"/>
        </w:rPr>
        <w:t xml:space="preserve"> N     X1    X2      Ycp    Yp      styp</w:t>
      </w:r>
    </w:p>
    <w:p w14:paraId="6F82C52E" w14:textId="77777777" w:rsidR="003F7946" w:rsidRPr="0002053C" w:rsidRDefault="003F7946" w:rsidP="003F7946">
      <w:pPr>
        <w:pStyle w:val="af"/>
        <w:rPr>
          <w:rFonts w:ascii="Courier New" w:hAnsi="Courier New" w:cs="Courier New"/>
        </w:rPr>
      </w:pPr>
      <w:r w:rsidRPr="0002053C">
        <w:rPr>
          <w:rFonts w:ascii="Courier New" w:hAnsi="Courier New" w:cs="Courier New"/>
        </w:rPr>
        <w:t>----------------------------------------------</w:t>
      </w:r>
    </w:p>
    <w:p w14:paraId="06D3776A" w14:textId="77777777" w:rsidR="003F7946" w:rsidRPr="0002053C" w:rsidRDefault="003F7946" w:rsidP="003F7946">
      <w:pPr>
        <w:pStyle w:val="af"/>
        <w:rPr>
          <w:rFonts w:ascii="Courier New" w:hAnsi="Courier New" w:cs="Courier New"/>
        </w:rPr>
      </w:pPr>
      <w:r w:rsidRPr="0002053C">
        <w:rPr>
          <w:rFonts w:ascii="Courier New" w:hAnsi="Courier New" w:cs="Courier New"/>
        </w:rPr>
        <w:t xml:space="preserve"> 1   15.0 140.0    40.30  40.30     0.00</w:t>
      </w:r>
    </w:p>
    <w:p w14:paraId="7998E12A" w14:textId="77777777" w:rsidR="003F7946" w:rsidRPr="0002053C" w:rsidRDefault="003F7946" w:rsidP="003F7946">
      <w:pPr>
        <w:pStyle w:val="af"/>
        <w:rPr>
          <w:rFonts w:ascii="Courier New" w:hAnsi="Courier New" w:cs="Courier New"/>
        </w:rPr>
      </w:pPr>
      <w:r w:rsidRPr="0002053C">
        <w:rPr>
          <w:rFonts w:ascii="Courier New" w:hAnsi="Courier New" w:cs="Courier New"/>
        </w:rPr>
        <w:t xml:space="preserve"> 2    5.0 140.0    38.10  38.10     0.00</w:t>
      </w:r>
    </w:p>
    <w:p w14:paraId="79030948" w14:textId="77777777" w:rsidR="003F7946" w:rsidRPr="0002053C" w:rsidRDefault="003F7946" w:rsidP="003F7946">
      <w:pPr>
        <w:pStyle w:val="af"/>
        <w:rPr>
          <w:rFonts w:ascii="Courier New" w:hAnsi="Courier New" w:cs="Courier New"/>
        </w:rPr>
      </w:pPr>
      <w:r w:rsidRPr="0002053C">
        <w:rPr>
          <w:rFonts w:ascii="Courier New" w:hAnsi="Courier New" w:cs="Courier New"/>
        </w:rPr>
        <w:t xml:space="preserve"> 3   15.0 110.0    32.10  32.10     0.00</w:t>
      </w:r>
    </w:p>
    <w:p w14:paraId="04880745" w14:textId="77777777" w:rsidR="003F7946" w:rsidRPr="0002053C" w:rsidRDefault="003F7946" w:rsidP="003F7946">
      <w:pPr>
        <w:pStyle w:val="af"/>
        <w:rPr>
          <w:rFonts w:ascii="Courier New" w:hAnsi="Courier New" w:cs="Courier New"/>
        </w:rPr>
      </w:pPr>
      <w:r w:rsidRPr="0002053C">
        <w:rPr>
          <w:rFonts w:ascii="Courier New" w:hAnsi="Courier New" w:cs="Courier New"/>
        </w:rPr>
        <w:t xml:space="preserve"> 4    5.0 110.0    43.20  43.20     0.00</w:t>
      </w:r>
    </w:p>
    <w:p w14:paraId="718B9C22" w14:textId="77777777" w:rsidR="003F7946" w:rsidRPr="0002053C" w:rsidRDefault="003F7946" w:rsidP="003F7946">
      <w:pPr>
        <w:pStyle w:val="af"/>
        <w:rPr>
          <w:rFonts w:ascii="Courier New" w:hAnsi="Courier New" w:cs="Courier New"/>
        </w:rPr>
      </w:pPr>
      <w:r w:rsidRPr="0002053C">
        <w:rPr>
          <w:rFonts w:ascii="Courier New" w:hAnsi="Courier New" w:cs="Courier New"/>
        </w:rPr>
        <w:t>----------------------------------------------</w:t>
      </w:r>
    </w:p>
    <w:p w14:paraId="13F1BBCA" w14:textId="77777777" w:rsidR="003F7946" w:rsidRPr="0002053C" w:rsidRDefault="003F7946" w:rsidP="003F7946">
      <w:pPr>
        <w:pStyle w:val="af"/>
        <w:rPr>
          <w:rFonts w:ascii="Courier New" w:hAnsi="Courier New" w:cs="Courier New"/>
        </w:rPr>
      </w:pPr>
    </w:p>
    <w:p w14:paraId="3BBDFC8A" w14:textId="77777777" w:rsidR="003F7946" w:rsidRPr="0002053C" w:rsidRDefault="003F7946" w:rsidP="003F7946">
      <w:pPr>
        <w:pStyle w:val="af"/>
        <w:rPr>
          <w:rFonts w:ascii="Courier New" w:hAnsi="Courier New" w:cs="Courier New"/>
        </w:rPr>
      </w:pPr>
      <w:r w:rsidRPr="0002053C">
        <w:rPr>
          <w:rFonts w:ascii="Courier New" w:hAnsi="Courier New" w:cs="Courier New"/>
        </w:rPr>
        <w:t>min  15.000 110.000           32.10</w:t>
      </w:r>
    </w:p>
    <w:p w14:paraId="028E10E7" w14:textId="77777777" w:rsidR="003F7946" w:rsidRPr="0002053C" w:rsidRDefault="003F7946" w:rsidP="003F7946">
      <w:pPr>
        <w:pStyle w:val="af"/>
        <w:rPr>
          <w:rFonts w:ascii="Courier New" w:hAnsi="Courier New" w:cs="Courier New"/>
        </w:rPr>
      </w:pPr>
      <w:r w:rsidRPr="0002053C">
        <w:rPr>
          <w:rFonts w:ascii="Courier New" w:hAnsi="Courier New" w:cs="Courier New"/>
        </w:rPr>
        <w:t>max   5.000 110.000           43.20</w:t>
      </w:r>
    </w:p>
    <w:p w14:paraId="1F2B2E6F" w14:textId="77777777" w:rsidR="003F7946" w:rsidRPr="0002053C" w:rsidRDefault="003F7946" w:rsidP="003F7946">
      <w:pPr>
        <w:pStyle w:val="af"/>
        <w:rPr>
          <w:rFonts w:ascii="Courier New" w:hAnsi="Courier New" w:cs="Courier New"/>
        </w:rPr>
      </w:pPr>
    </w:p>
    <w:p w14:paraId="56A11ADD" w14:textId="77777777" w:rsidR="003F7946" w:rsidRPr="0002053C" w:rsidRDefault="003F7946" w:rsidP="003F7946">
      <w:pPr>
        <w:pStyle w:val="af"/>
        <w:rPr>
          <w:rFonts w:ascii="Courier New" w:hAnsi="Courier New" w:cs="Courier New"/>
        </w:rPr>
      </w:pPr>
      <w:r w:rsidRPr="0002053C">
        <w:rPr>
          <w:rFonts w:ascii="Courier New" w:hAnsi="Courier New" w:cs="Courier New"/>
        </w:rPr>
        <w:t>Статистические показатели:</w:t>
      </w:r>
    </w:p>
    <w:p w14:paraId="7D906626" w14:textId="77777777" w:rsidR="003F7946" w:rsidRPr="0002053C" w:rsidRDefault="003F7946" w:rsidP="003F7946">
      <w:pPr>
        <w:pStyle w:val="af"/>
        <w:rPr>
          <w:rFonts w:ascii="Courier New" w:hAnsi="Courier New" w:cs="Courier New"/>
        </w:rPr>
      </w:pPr>
      <w:r w:rsidRPr="0002053C">
        <w:rPr>
          <w:rFonts w:ascii="Courier New" w:hAnsi="Courier New" w:cs="Courier New"/>
        </w:rPr>
        <w:t>критерий Стьюдента                      tкp=  4.304</w:t>
      </w:r>
    </w:p>
    <w:p w14:paraId="27ABC627" w14:textId="77777777" w:rsidR="003F7946" w:rsidRPr="0002053C" w:rsidRDefault="003F7946" w:rsidP="003F7946">
      <w:pPr>
        <w:pStyle w:val="af"/>
        <w:rPr>
          <w:rFonts w:ascii="Courier New" w:hAnsi="Courier New" w:cs="Courier New"/>
        </w:rPr>
      </w:pPr>
      <w:r w:rsidRPr="0002053C">
        <w:rPr>
          <w:rFonts w:ascii="Courier New" w:hAnsi="Courier New" w:cs="Courier New"/>
        </w:rPr>
        <w:t>дисперсия ошибки опыта                  s2y=  1.488400</w:t>
      </w:r>
    </w:p>
    <w:p w14:paraId="03DD93DF" w14:textId="77777777" w:rsidR="003F7946" w:rsidRPr="0002053C" w:rsidRDefault="003F7946" w:rsidP="003F7946">
      <w:pPr>
        <w:pStyle w:val="af"/>
        <w:rPr>
          <w:rFonts w:ascii="Courier New" w:hAnsi="Courier New" w:cs="Courier New"/>
        </w:rPr>
      </w:pPr>
      <w:r w:rsidRPr="0002053C">
        <w:rPr>
          <w:rFonts w:ascii="Courier New" w:hAnsi="Courier New" w:cs="Courier New"/>
        </w:rPr>
        <w:t>среднеквадратичное отклонение           sy =  1.220000</w:t>
      </w:r>
    </w:p>
    <w:p w14:paraId="667E9359" w14:textId="77777777" w:rsidR="003F7946" w:rsidRDefault="003F7946" w:rsidP="003F7946">
      <w:pPr>
        <w:pStyle w:val="af"/>
        <w:rPr>
          <w:rFonts w:ascii="Courier New" w:hAnsi="Courier New" w:cs="Courier New"/>
        </w:rPr>
      </w:pPr>
      <w:r w:rsidRPr="0002053C">
        <w:rPr>
          <w:rFonts w:ascii="Courier New" w:hAnsi="Courier New" w:cs="Courier New"/>
        </w:rPr>
        <w:t>число степеней свободы                 Ns2y=  2</w:t>
      </w:r>
    </w:p>
    <w:p w14:paraId="20E7A629" w14:textId="77777777" w:rsidR="003F7946" w:rsidRDefault="003F7946" w:rsidP="003F7946">
      <w:pPr>
        <w:pStyle w:val="af"/>
        <w:rPr>
          <w:rFonts w:ascii="Courier New" w:hAnsi="Courier New" w:cs="Courier New"/>
        </w:rPr>
      </w:pPr>
    </w:p>
    <w:p w14:paraId="71DE2ACA" w14:textId="77777777" w:rsidR="003F7946" w:rsidRPr="00C268F2" w:rsidRDefault="003F7946" w:rsidP="003F7946">
      <w:pPr>
        <w:pStyle w:val="af"/>
        <w:rPr>
          <w:rFonts w:ascii="Courier New" w:hAnsi="Courier New" w:cs="Courier New"/>
        </w:rPr>
      </w:pPr>
    </w:p>
    <w:p w14:paraId="731C748D" w14:textId="77777777" w:rsidR="003F7946" w:rsidRDefault="003F7946" w:rsidP="003F7946">
      <w:pPr>
        <w:spacing w:after="0" w:line="240" w:lineRule="auto"/>
        <w:rPr>
          <w:rFonts w:ascii="Times New Roman" w:hAnsi="Times New Roman" w:cs="Times New Roman"/>
          <w:b/>
          <w:sz w:val="28"/>
          <w:szCs w:val="28"/>
        </w:rPr>
      </w:pPr>
    </w:p>
    <w:p w14:paraId="25B03817" w14:textId="77777777" w:rsidR="003F7946" w:rsidRDefault="003F7946" w:rsidP="003F7946">
      <w:pPr>
        <w:spacing w:after="0" w:line="240" w:lineRule="auto"/>
        <w:rPr>
          <w:rFonts w:ascii="Times New Roman" w:hAnsi="Times New Roman" w:cs="Times New Roman"/>
          <w:b/>
          <w:sz w:val="28"/>
          <w:szCs w:val="28"/>
        </w:rPr>
      </w:pPr>
    </w:p>
    <w:p w14:paraId="74648F5D" w14:textId="77777777" w:rsidR="003F7946" w:rsidRDefault="003F7946" w:rsidP="003F7946">
      <w:pPr>
        <w:spacing w:after="0" w:line="240" w:lineRule="auto"/>
        <w:rPr>
          <w:rFonts w:ascii="Times New Roman" w:hAnsi="Times New Roman" w:cs="Times New Roman"/>
          <w:b/>
          <w:sz w:val="28"/>
          <w:szCs w:val="28"/>
        </w:rPr>
      </w:pPr>
    </w:p>
    <w:p w14:paraId="50DCC7CA" w14:textId="77777777" w:rsidR="003F7946" w:rsidRDefault="003F7946" w:rsidP="003F7946">
      <w:pPr>
        <w:spacing w:after="0" w:line="240" w:lineRule="auto"/>
        <w:rPr>
          <w:rFonts w:ascii="Times New Roman" w:hAnsi="Times New Roman" w:cs="Times New Roman"/>
          <w:b/>
          <w:sz w:val="28"/>
          <w:szCs w:val="28"/>
        </w:rPr>
      </w:pPr>
    </w:p>
    <w:p w14:paraId="40E96487" w14:textId="77777777" w:rsidR="003F7946" w:rsidRDefault="003F7946" w:rsidP="003F7946">
      <w:pPr>
        <w:spacing w:after="0" w:line="240" w:lineRule="auto"/>
        <w:rPr>
          <w:rFonts w:ascii="Times New Roman" w:hAnsi="Times New Roman" w:cs="Times New Roman"/>
          <w:b/>
          <w:sz w:val="28"/>
          <w:szCs w:val="28"/>
        </w:rPr>
      </w:pPr>
    </w:p>
    <w:p w14:paraId="54C26835" w14:textId="77777777" w:rsidR="003F7946" w:rsidRDefault="003F7946" w:rsidP="003F7946">
      <w:pPr>
        <w:spacing w:after="0" w:line="240" w:lineRule="auto"/>
        <w:rPr>
          <w:rFonts w:ascii="Times New Roman" w:hAnsi="Times New Roman" w:cs="Times New Roman"/>
          <w:b/>
          <w:sz w:val="28"/>
          <w:szCs w:val="28"/>
        </w:rPr>
      </w:pPr>
    </w:p>
    <w:p w14:paraId="412498F0" w14:textId="77777777" w:rsidR="003F7946" w:rsidRDefault="003F7946" w:rsidP="003F7946">
      <w:pPr>
        <w:spacing w:after="0" w:line="240" w:lineRule="auto"/>
        <w:rPr>
          <w:rFonts w:ascii="Times New Roman" w:hAnsi="Times New Roman" w:cs="Times New Roman"/>
          <w:b/>
          <w:sz w:val="28"/>
          <w:szCs w:val="28"/>
        </w:rPr>
      </w:pPr>
    </w:p>
    <w:p w14:paraId="340C074E" w14:textId="77777777" w:rsidR="003F7946" w:rsidRDefault="003F7946" w:rsidP="003F7946">
      <w:pPr>
        <w:spacing w:after="0" w:line="240" w:lineRule="auto"/>
        <w:rPr>
          <w:rFonts w:ascii="Times New Roman" w:hAnsi="Times New Roman" w:cs="Times New Roman"/>
          <w:b/>
          <w:sz w:val="28"/>
          <w:szCs w:val="28"/>
        </w:rPr>
      </w:pPr>
    </w:p>
    <w:p w14:paraId="4C810630" w14:textId="77777777" w:rsidR="003F7946" w:rsidRDefault="003F7946" w:rsidP="003F7946">
      <w:pPr>
        <w:spacing w:after="0" w:line="240" w:lineRule="auto"/>
        <w:rPr>
          <w:rFonts w:ascii="Times New Roman" w:hAnsi="Times New Roman" w:cs="Times New Roman"/>
          <w:b/>
          <w:sz w:val="28"/>
          <w:szCs w:val="28"/>
        </w:rPr>
      </w:pPr>
    </w:p>
    <w:p w14:paraId="0CD74AE3" w14:textId="77777777" w:rsidR="003F7946" w:rsidRDefault="003F7946" w:rsidP="003F7946">
      <w:pPr>
        <w:spacing w:after="0" w:line="240" w:lineRule="auto"/>
        <w:rPr>
          <w:rFonts w:ascii="Times New Roman" w:hAnsi="Times New Roman" w:cs="Times New Roman"/>
          <w:b/>
          <w:sz w:val="28"/>
          <w:szCs w:val="28"/>
        </w:rPr>
      </w:pPr>
    </w:p>
    <w:p w14:paraId="3A60AC13" w14:textId="77777777" w:rsidR="003F7946" w:rsidRDefault="003F7946" w:rsidP="003F7946">
      <w:pPr>
        <w:spacing w:after="0" w:line="240" w:lineRule="auto"/>
        <w:rPr>
          <w:rFonts w:ascii="Times New Roman" w:hAnsi="Times New Roman" w:cs="Times New Roman"/>
          <w:b/>
          <w:sz w:val="28"/>
          <w:szCs w:val="28"/>
        </w:rPr>
      </w:pPr>
    </w:p>
    <w:p w14:paraId="29B624ED" w14:textId="77777777" w:rsidR="003F7946" w:rsidRDefault="003F7946" w:rsidP="003F7946">
      <w:pPr>
        <w:spacing w:after="0" w:line="240" w:lineRule="auto"/>
        <w:rPr>
          <w:rFonts w:ascii="Times New Roman" w:hAnsi="Times New Roman" w:cs="Times New Roman"/>
          <w:b/>
          <w:sz w:val="28"/>
          <w:szCs w:val="28"/>
        </w:rPr>
      </w:pPr>
    </w:p>
    <w:p w14:paraId="4BB371A3" w14:textId="77777777" w:rsidR="003F7946" w:rsidRDefault="003F7946" w:rsidP="003F7946">
      <w:pPr>
        <w:spacing w:after="0" w:line="240" w:lineRule="auto"/>
        <w:rPr>
          <w:rFonts w:ascii="Times New Roman" w:hAnsi="Times New Roman" w:cs="Times New Roman"/>
          <w:b/>
          <w:sz w:val="28"/>
          <w:szCs w:val="28"/>
        </w:rPr>
      </w:pPr>
    </w:p>
    <w:p w14:paraId="3E1B5661" w14:textId="77777777" w:rsidR="003F7946" w:rsidRDefault="003F7946" w:rsidP="003F7946">
      <w:pPr>
        <w:spacing w:after="0" w:line="240" w:lineRule="auto"/>
        <w:rPr>
          <w:rFonts w:ascii="Times New Roman" w:hAnsi="Times New Roman" w:cs="Times New Roman"/>
          <w:b/>
          <w:sz w:val="28"/>
          <w:szCs w:val="28"/>
        </w:rPr>
      </w:pPr>
    </w:p>
    <w:p w14:paraId="39CD8AC0" w14:textId="77777777" w:rsidR="003F7946" w:rsidRDefault="003F7946" w:rsidP="003F7946">
      <w:pPr>
        <w:spacing w:after="0" w:line="240" w:lineRule="auto"/>
        <w:rPr>
          <w:rFonts w:ascii="Times New Roman" w:hAnsi="Times New Roman" w:cs="Times New Roman"/>
          <w:b/>
          <w:sz w:val="28"/>
          <w:szCs w:val="28"/>
        </w:rPr>
      </w:pPr>
    </w:p>
    <w:p w14:paraId="1D50B47B" w14:textId="77777777" w:rsidR="003F7946" w:rsidRDefault="003F7946" w:rsidP="003F7946">
      <w:pPr>
        <w:spacing w:after="0" w:line="240" w:lineRule="auto"/>
        <w:rPr>
          <w:rFonts w:ascii="Times New Roman" w:hAnsi="Times New Roman" w:cs="Times New Roman"/>
          <w:b/>
          <w:sz w:val="28"/>
          <w:szCs w:val="28"/>
        </w:rPr>
      </w:pPr>
    </w:p>
    <w:p w14:paraId="3C288629" w14:textId="77777777" w:rsidR="003F7946" w:rsidRDefault="003F7946" w:rsidP="003F7946">
      <w:pPr>
        <w:spacing w:after="0" w:line="240" w:lineRule="auto"/>
        <w:rPr>
          <w:rFonts w:ascii="Times New Roman" w:hAnsi="Times New Roman" w:cs="Times New Roman"/>
          <w:b/>
          <w:sz w:val="28"/>
          <w:szCs w:val="28"/>
        </w:rPr>
      </w:pPr>
    </w:p>
    <w:p w14:paraId="79AFA490" w14:textId="77777777" w:rsidR="003F7946" w:rsidRDefault="003F7946" w:rsidP="003F7946">
      <w:pPr>
        <w:spacing w:after="0" w:line="240" w:lineRule="auto"/>
        <w:rPr>
          <w:rFonts w:ascii="Times New Roman" w:hAnsi="Times New Roman" w:cs="Times New Roman"/>
          <w:b/>
          <w:sz w:val="28"/>
          <w:szCs w:val="28"/>
        </w:rPr>
      </w:pPr>
    </w:p>
    <w:p w14:paraId="62492810" w14:textId="77777777" w:rsidR="003F7946" w:rsidRDefault="003F7946" w:rsidP="003F7946">
      <w:pPr>
        <w:spacing w:after="0" w:line="240" w:lineRule="auto"/>
        <w:rPr>
          <w:rFonts w:ascii="Times New Roman" w:hAnsi="Times New Roman" w:cs="Times New Roman"/>
          <w:b/>
          <w:sz w:val="28"/>
          <w:szCs w:val="28"/>
        </w:rPr>
      </w:pPr>
    </w:p>
    <w:p w14:paraId="2B92E27A" w14:textId="77777777" w:rsidR="003F7946" w:rsidRDefault="003F7946" w:rsidP="003F7946">
      <w:pPr>
        <w:spacing w:after="0" w:line="240" w:lineRule="auto"/>
        <w:jc w:val="center"/>
        <w:rPr>
          <w:rFonts w:ascii="Times New Roman" w:hAnsi="Times New Roman"/>
          <w:sz w:val="28"/>
          <w:szCs w:val="28"/>
        </w:rPr>
      </w:pPr>
    </w:p>
    <w:p w14:paraId="3D07350B" w14:textId="77777777" w:rsidR="003F7946" w:rsidRDefault="003F7946" w:rsidP="003F7946">
      <w:pPr>
        <w:spacing w:after="0" w:line="240" w:lineRule="auto"/>
        <w:jc w:val="center"/>
        <w:rPr>
          <w:rFonts w:ascii="Times New Roman" w:hAnsi="Times New Roman"/>
          <w:sz w:val="28"/>
          <w:szCs w:val="28"/>
        </w:rPr>
      </w:pPr>
      <w:r w:rsidRPr="00464BD2">
        <w:rPr>
          <w:noProof/>
          <w:szCs w:val="28"/>
          <w:lang w:eastAsia="ru-RU"/>
        </w:rPr>
        <w:drawing>
          <wp:inline distT="0" distB="0" distL="0" distR="0" wp14:anchorId="6E76C037" wp14:editId="5CB8E0F6">
            <wp:extent cx="4600575" cy="2743200"/>
            <wp:effectExtent l="19050" t="0" r="9525" b="0"/>
            <wp:docPr id="169226012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6"/>
                    <a:srcRect/>
                    <a:stretch>
                      <a:fillRect/>
                    </a:stretch>
                  </pic:blipFill>
                  <pic:spPr bwMode="auto">
                    <a:xfrm>
                      <a:off x="0" y="0"/>
                      <a:ext cx="4600575" cy="2743200"/>
                    </a:xfrm>
                    <a:prstGeom prst="rect">
                      <a:avLst/>
                    </a:prstGeom>
                    <a:noFill/>
                    <a:ln w="9525">
                      <a:noFill/>
                      <a:miter lim="800000"/>
                      <a:headEnd/>
                      <a:tailEnd/>
                    </a:ln>
                  </pic:spPr>
                </pic:pic>
              </a:graphicData>
            </a:graphic>
          </wp:inline>
        </w:drawing>
      </w:r>
    </w:p>
    <w:p w14:paraId="588AAEDA" w14:textId="77777777" w:rsidR="003F7946" w:rsidRDefault="003F7946" w:rsidP="003F7946">
      <w:pPr>
        <w:spacing w:after="0" w:line="240" w:lineRule="auto"/>
        <w:jc w:val="center"/>
        <w:rPr>
          <w:rFonts w:ascii="Times New Roman" w:hAnsi="Times New Roman"/>
          <w:color w:val="000000"/>
          <w:sz w:val="24"/>
          <w:szCs w:val="24"/>
        </w:rPr>
      </w:pPr>
      <w:r w:rsidRPr="008A08F4">
        <w:rPr>
          <w:rFonts w:ascii="Times New Roman" w:hAnsi="Times New Roman"/>
          <w:color w:val="000000"/>
          <w:sz w:val="24"/>
          <w:szCs w:val="24"/>
        </w:rPr>
        <w:t>а) массов</w:t>
      </w:r>
      <w:r>
        <w:rPr>
          <w:rFonts w:ascii="Times New Roman" w:hAnsi="Times New Roman"/>
          <w:color w:val="000000"/>
          <w:sz w:val="24"/>
          <w:szCs w:val="24"/>
        </w:rPr>
        <w:t>ая</w:t>
      </w:r>
      <w:r w:rsidRPr="008A08F4">
        <w:rPr>
          <w:rFonts w:ascii="Times New Roman" w:hAnsi="Times New Roman"/>
          <w:color w:val="000000"/>
          <w:sz w:val="24"/>
          <w:szCs w:val="24"/>
        </w:rPr>
        <w:t xml:space="preserve"> дол</w:t>
      </w:r>
      <w:r>
        <w:rPr>
          <w:rFonts w:ascii="Times New Roman" w:hAnsi="Times New Roman"/>
          <w:color w:val="000000"/>
          <w:sz w:val="24"/>
          <w:szCs w:val="24"/>
        </w:rPr>
        <w:t>я</w:t>
      </w:r>
      <w:r w:rsidRPr="008A08F4">
        <w:rPr>
          <w:rFonts w:ascii="Times New Roman" w:hAnsi="Times New Roman"/>
          <w:color w:val="000000"/>
          <w:sz w:val="24"/>
          <w:szCs w:val="24"/>
        </w:rPr>
        <w:t xml:space="preserve"> </w:t>
      </w:r>
      <w:r w:rsidRPr="001E1EF1">
        <w:rPr>
          <w:rFonts w:ascii="Times New Roman" w:hAnsi="Times New Roman"/>
          <w:color w:val="000000"/>
          <w:sz w:val="24"/>
          <w:szCs w:val="24"/>
        </w:rPr>
        <w:t>сырого протеина</w:t>
      </w:r>
      <w:r>
        <w:rPr>
          <w:rFonts w:ascii="Times New Roman" w:hAnsi="Times New Roman"/>
          <w:color w:val="000000"/>
          <w:sz w:val="24"/>
          <w:szCs w:val="24"/>
        </w:rPr>
        <w:t xml:space="preserve"> в экструдате зерна</w:t>
      </w:r>
    </w:p>
    <w:p w14:paraId="5B62C273" w14:textId="77777777" w:rsidR="003F7946" w:rsidRDefault="003F7946" w:rsidP="003F7946">
      <w:pPr>
        <w:spacing w:after="0" w:line="240" w:lineRule="auto"/>
        <w:jc w:val="center"/>
        <w:rPr>
          <w:rFonts w:ascii="Times New Roman" w:hAnsi="Times New Roman"/>
          <w:sz w:val="28"/>
          <w:szCs w:val="28"/>
        </w:rPr>
      </w:pPr>
      <w:r w:rsidRPr="00464BD2">
        <w:rPr>
          <w:noProof/>
          <w:szCs w:val="28"/>
          <w:lang w:eastAsia="ru-RU"/>
        </w:rPr>
        <w:drawing>
          <wp:inline distT="0" distB="0" distL="0" distR="0" wp14:anchorId="3B9B1542" wp14:editId="478B614A">
            <wp:extent cx="4562475" cy="2724150"/>
            <wp:effectExtent l="19050" t="0" r="9525" b="0"/>
            <wp:docPr id="169226012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7"/>
                    <a:srcRect/>
                    <a:stretch>
                      <a:fillRect/>
                    </a:stretch>
                  </pic:blipFill>
                  <pic:spPr bwMode="auto">
                    <a:xfrm>
                      <a:off x="0" y="0"/>
                      <a:ext cx="4562475" cy="2724150"/>
                    </a:xfrm>
                    <a:prstGeom prst="rect">
                      <a:avLst/>
                    </a:prstGeom>
                    <a:noFill/>
                    <a:ln w="9525">
                      <a:noFill/>
                      <a:miter lim="800000"/>
                      <a:headEnd/>
                      <a:tailEnd/>
                    </a:ln>
                  </pic:spPr>
                </pic:pic>
              </a:graphicData>
            </a:graphic>
          </wp:inline>
        </w:drawing>
      </w:r>
    </w:p>
    <w:p w14:paraId="76CAAD23" w14:textId="77777777" w:rsidR="003F7946" w:rsidRDefault="003F7946" w:rsidP="003F7946">
      <w:pPr>
        <w:spacing w:after="0" w:line="240" w:lineRule="auto"/>
        <w:jc w:val="center"/>
        <w:rPr>
          <w:rFonts w:ascii="Times New Roman" w:hAnsi="Times New Roman"/>
          <w:color w:val="000000"/>
          <w:sz w:val="28"/>
          <w:szCs w:val="28"/>
        </w:rPr>
      </w:pPr>
      <w:r>
        <w:rPr>
          <w:rFonts w:ascii="Times New Roman" w:hAnsi="Times New Roman"/>
          <w:color w:val="000000"/>
          <w:sz w:val="24"/>
          <w:szCs w:val="24"/>
        </w:rPr>
        <w:t>б)</w:t>
      </w:r>
      <w:r w:rsidRPr="008A08F4">
        <w:rPr>
          <w:rFonts w:ascii="Times New Roman" w:hAnsi="Times New Roman"/>
          <w:color w:val="000000"/>
          <w:sz w:val="24"/>
          <w:szCs w:val="24"/>
        </w:rPr>
        <w:t xml:space="preserve"> массов</w:t>
      </w:r>
      <w:r>
        <w:rPr>
          <w:rFonts w:ascii="Times New Roman" w:hAnsi="Times New Roman"/>
          <w:color w:val="000000"/>
          <w:sz w:val="24"/>
          <w:szCs w:val="24"/>
        </w:rPr>
        <w:t>ая</w:t>
      </w:r>
      <w:r w:rsidRPr="008A08F4">
        <w:rPr>
          <w:rFonts w:ascii="Times New Roman" w:hAnsi="Times New Roman"/>
          <w:color w:val="000000"/>
          <w:sz w:val="24"/>
          <w:szCs w:val="24"/>
        </w:rPr>
        <w:t xml:space="preserve"> дол</w:t>
      </w:r>
      <w:r>
        <w:rPr>
          <w:rFonts w:ascii="Times New Roman" w:hAnsi="Times New Roman"/>
          <w:color w:val="000000"/>
          <w:sz w:val="24"/>
          <w:szCs w:val="24"/>
        </w:rPr>
        <w:t>я</w:t>
      </w:r>
      <w:r w:rsidRPr="008A08F4">
        <w:rPr>
          <w:rFonts w:ascii="Times New Roman" w:hAnsi="Times New Roman"/>
          <w:color w:val="000000"/>
          <w:sz w:val="24"/>
          <w:szCs w:val="24"/>
        </w:rPr>
        <w:t xml:space="preserve"> </w:t>
      </w:r>
      <w:r>
        <w:rPr>
          <w:rFonts w:ascii="Times New Roman" w:hAnsi="Times New Roman"/>
          <w:color w:val="000000"/>
          <w:sz w:val="24"/>
          <w:szCs w:val="24"/>
        </w:rPr>
        <w:t>переварим</w:t>
      </w:r>
      <w:r w:rsidRPr="001E1EF1">
        <w:rPr>
          <w:rFonts w:ascii="Times New Roman" w:hAnsi="Times New Roman"/>
          <w:color w:val="000000"/>
          <w:sz w:val="24"/>
          <w:szCs w:val="24"/>
        </w:rPr>
        <w:t>ого протеина</w:t>
      </w:r>
      <w:r>
        <w:rPr>
          <w:rFonts w:ascii="Times New Roman" w:hAnsi="Times New Roman"/>
          <w:color w:val="000000"/>
          <w:sz w:val="24"/>
          <w:szCs w:val="24"/>
        </w:rPr>
        <w:t xml:space="preserve"> в экструдате зерна</w:t>
      </w:r>
    </w:p>
    <w:p w14:paraId="5860FF1D" w14:textId="77777777" w:rsidR="003F7946" w:rsidRDefault="003F7946" w:rsidP="003F7946">
      <w:pPr>
        <w:spacing w:after="0" w:line="240" w:lineRule="auto"/>
        <w:jc w:val="center"/>
        <w:rPr>
          <w:rFonts w:ascii="Times New Roman" w:hAnsi="Times New Roman"/>
          <w:sz w:val="28"/>
          <w:szCs w:val="28"/>
        </w:rPr>
      </w:pPr>
      <w:r w:rsidRPr="008701D5">
        <w:rPr>
          <w:noProof/>
          <w:szCs w:val="28"/>
          <w:lang w:eastAsia="ru-RU"/>
        </w:rPr>
        <w:drawing>
          <wp:inline distT="0" distB="0" distL="0" distR="0" wp14:anchorId="49202554" wp14:editId="7144F25C">
            <wp:extent cx="4600575" cy="2724150"/>
            <wp:effectExtent l="19050" t="0" r="9525" b="0"/>
            <wp:docPr id="169226013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8"/>
                    <a:srcRect/>
                    <a:stretch>
                      <a:fillRect/>
                    </a:stretch>
                  </pic:blipFill>
                  <pic:spPr bwMode="auto">
                    <a:xfrm>
                      <a:off x="0" y="0"/>
                      <a:ext cx="4600575" cy="2724150"/>
                    </a:xfrm>
                    <a:prstGeom prst="rect">
                      <a:avLst/>
                    </a:prstGeom>
                    <a:noFill/>
                    <a:ln w="9525">
                      <a:noFill/>
                      <a:miter lim="800000"/>
                      <a:headEnd/>
                      <a:tailEnd/>
                    </a:ln>
                  </pic:spPr>
                </pic:pic>
              </a:graphicData>
            </a:graphic>
          </wp:inline>
        </w:drawing>
      </w:r>
    </w:p>
    <w:p w14:paraId="1C27EEDA" w14:textId="77777777" w:rsidR="003F7946" w:rsidRDefault="003F7946" w:rsidP="003F7946">
      <w:pPr>
        <w:spacing w:after="0" w:line="240" w:lineRule="auto"/>
        <w:jc w:val="center"/>
        <w:rPr>
          <w:rFonts w:ascii="Times New Roman" w:hAnsi="Times New Roman"/>
          <w:color w:val="000000"/>
          <w:sz w:val="24"/>
          <w:szCs w:val="24"/>
        </w:rPr>
      </w:pPr>
      <w:r>
        <w:rPr>
          <w:rFonts w:ascii="Times New Roman" w:hAnsi="Times New Roman"/>
          <w:color w:val="000000"/>
          <w:sz w:val="24"/>
          <w:szCs w:val="24"/>
        </w:rPr>
        <w:t>в</w:t>
      </w:r>
      <w:r w:rsidRPr="008A08F4">
        <w:rPr>
          <w:rFonts w:ascii="Times New Roman" w:hAnsi="Times New Roman"/>
          <w:color w:val="000000"/>
          <w:sz w:val="24"/>
          <w:szCs w:val="24"/>
        </w:rPr>
        <w:t>) массов</w:t>
      </w:r>
      <w:r>
        <w:rPr>
          <w:rFonts w:ascii="Times New Roman" w:hAnsi="Times New Roman"/>
          <w:color w:val="000000"/>
          <w:sz w:val="24"/>
          <w:szCs w:val="24"/>
        </w:rPr>
        <w:t>ая</w:t>
      </w:r>
      <w:r w:rsidRPr="008A08F4">
        <w:rPr>
          <w:rFonts w:ascii="Times New Roman" w:hAnsi="Times New Roman"/>
          <w:color w:val="000000"/>
          <w:sz w:val="24"/>
          <w:szCs w:val="24"/>
        </w:rPr>
        <w:t xml:space="preserve"> дол</w:t>
      </w:r>
      <w:r>
        <w:rPr>
          <w:rFonts w:ascii="Times New Roman" w:hAnsi="Times New Roman"/>
          <w:color w:val="000000"/>
          <w:sz w:val="24"/>
          <w:szCs w:val="24"/>
        </w:rPr>
        <w:t>я</w:t>
      </w:r>
      <w:r w:rsidRPr="008A08F4">
        <w:rPr>
          <w:rFonts w:ascii="Times New Roman" w:hAnsi="Times New Roman"/>
          <w:color w:val="000000"/>
          <w:sz w:val="24"/>
          <w:szCs w:val="24"/>
        </w:rPr>
        <w:t xml:space="preserve"> </w:t>
      </w:r>
      <w:r w:rsidRPr="001E1EF1">
        <w:rPr>
          <w:rFonts w:ascii="Times New Roman" w:hAnsi="Times New Roman"/>
          <w:color w:val="000000"/>
          <w:sz w:val="24"/>
          <w:szCs w:val="24"/>
        </w:rPr>
        <w:t xml:space="preserve">сырого </w:t>
      </w:r>
      <w:r>
        <w:rPr>
          <w:rFonts w:ascii="Times New Roman" w:hAnsi="Times New Roman"/>
          <w:color w:val="000000"/>
          <w:sz w:val="24"/>
          <w:szCs w:val="24"/>
        </w:rPr>
        <w:t>жира в экструдате зерна</w:t>
      </w:r>
    </w:p>
    <w:p w14:paraId="4302E994" w14:textId="77777777" w:rsidR="003F7946" w:rsidRDefault="003F7946" w:rsidP="003F7946">
      <w:pPr>
        <w:spacing w:after="0" w:line="240" w:lineRule="auto"/>
        <w:jc w:val="center"/>
        <w:rPr>
          <w:rFonts w:ascii="Times New Roman" w:hAnsi="Times New Roman"/>
          <w:color w:val="000000"/>
          <w:sz w:val="28"/>
          <w:szCs w:val="28"/>
        </w:rPr>
      </w:pPr>
    </w:p>
    <w:p w14:paraId="61C79813" w14:textId="77777777" w:rsidR="003F7946" w:rsidRDefault="003F7946" w:rsidP="003F7946">
      <w:pPr>
        <w:spacing w:after="0" w:line="240" w:lineRule="auto"/>
        <w:jc w:val="center"/>
        <w:rPr>
          <w:rFonts w:ascii="Times New Roman" w:hAnsi="Times New Roman"/>
          <w:sz w:val="28"/>
          <w:szCs w:val="28"/>
        </w:rPr>
      </w:pPr>
      <w:r w:rsidRPr="008701D5">
        <w:rPr>
          <w:noProof/>
          <w:szCs w:val="28"/>
          <w:lang w:eastAsia="ru-RU"/>
        </w:rPr>
        <w:lastRenderedPageBreak/>
        <w:drawing>
          <wp:inline distT="0" distB="0" distL="0" distR="0" wp14:anchorId="7D12B45F" wp14:editId="519E9194">
            <wp:extent cx="4562475" cy="2733675"/>
            <wp:effectExtent l="19050" t="0" r="9525" b="0"/>
            <wp:docPr id="169226013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9"/>
                    <a:srcRect/>
                    <a:stretch>
                      <a:fillRect/>
                    </a:stretch>
                  </pic:blipFill>
                  <pic:spPr bwMode="auto">
                    <a:xfrm>
                      <a:off x="0" y="0"/>
                      <a:ext cx="4562475" cy="2733675"/>
                    </a:xfrm>
                    <a:prstGeom prst="rect">
                      <a:avLst/>
                    </a:prstGeom>
                    <a:noFill/>
                    <a:ln w="9525">
                      <a:noFill/>
                      <a:miter lim="800000"/>
                      <a:headEnd/>
                      <a:tailEnd/>
                    </a:ln>
                  </pic:spPr>
                </pic:pic>
              </a:graphicData>
            </a:graphic>
          </wp:inline>
        </w:drawing>
      </w:r>
    </w:p>
    <w:p w14:paraId="4121EB6A" w14:textId="77777777" w:rsidR="003F7946" w:rsidRDefault="003F7946" w:rsidP="003F7946">
      <w:pPr>
        <w:spacing w:after="0" w:line="240" w:lineRule="auto"/>
        <w:jc w:val="center"/>
        <w:rPr>
          <w:rFonts w:ascii="Times New Roman" w:hAnsi="Times New Roman"/>
          <w:color w:val="000000"/>
          <w:sz w:val="28"/>
          <w:szCs w:val="28"/>
        </w:rPr>
      </w:pPr>
      <w:r>
        <w:rPr>
          <w:rFonts w:ascii="Times New Roman" w:hAnsi="Times New Roman"/>
          <w:color w:val="000000"/>
          <w:sz w:val="24"/>
          <w:szCs w:val="24"/>
        </w:rPr>
        <w:t>г</w:t>
      </w:r>
      <w:r w:rsidRPr="008A08F4">
        <w:rPr>
          <w:rFonts w:ascii="Times New Roman" w:hAnsi="Times New Roman"/>
          <w:color w:val="000000"/>
          <w:sz w:val="24"/>
          <w:szCs w:val="24"/>
        </w:rPr>
        <w:t>) массов</w:t>
      </w:r>
      <w:r>
        <w:rPr>
          <w:rFonts w:ascii="Times New Roman" w:hAnsi="Times New Roman"/>
          <w:color w:val="000000"/>
          <w:sz w:val="24"/>
          <w:szCs w:val="24"/>
        </w:rPr>
        <w:t>ая</w:t>
      </w:r>
      <w:r w:rsidRPr="008A08F4">
        <w:rPr>
          <w:rFonts w:ascii="Times New Roman" w:hAnsi="Times New Roman"/>
          <w:color w:val="000000"/>
          <w:sz w:val="24"/>
          <w:szCs w:val="24"/>
        </w:rPr>
        <w:t xml:space="preserve"> дол</w:t>
      </w:r>
      <w:r>
        <w:rPr>
          <w:rFonts w:ascii="Times New Roman" w:hAnsi="Times New Roman"/>
          <w:color w:val="000000"/>
          <w:sz w:val="24"/>
          <w:szCs w:val="24"/>
        </w:rPr>
        <w:t>я</w:t>
      </w:r>
      <w:r w:rsidRPr="008A08F4">
        <w:rPr>
          <w:rFonts w:ascii="Times New Roman" w:hAnsi="Times New Roman"/>
          <w:color w:val="000000"/>
          <w:sz w:val="24"/>
          <w:szCs w:val="24"/>
        </w:rPr>
        <w:t xml:space="preserve"> </w:t>
      </w:r>
      <w:r w:rsidRPr="001E1EF1">
        <w:rPr>
          <w:rFonts w:ascii="Times New Roman" w:hAnsi="Times New Roman"/>
          <w:color w:val="000000"/>
          <w:sz w:val="24"/>
          <w:szCs w:val="24"/>
        </w:rPr>
        <w:t>сыро</w:t>
      </w:r>
      <w:r>
        <w:rPr>
          <w:rFonts w:ascii="Times New Roman" w:hAnsi="Times New Roman"/>
          <w:color w:val="000000"/>
          <w:sz w:val="24"/>
          <w:szCs w:val="24"/>
        </w:rPr>
        <w:t>й</w:t>
      </w:r>
      <w:r w:rsidRPr="001E1EF1">
        <w:rPr>
          <w:rFonts w:ascii="Times New Roman" w:hAnsi="Times New Roman"/>
          <w:color w:val="000000"/>
          <w:sz w:val="24"/>
          <w:szCs w:val="24"/>
        </w:rPr>
        <w:t xml:space="preserve"> </w:t>
      </w:r>
      <w:r>
        <w:rPr>
          <w:rFonts w:ascii="Times New Roman" w:hAnsi="Times New Roman"/>
          <w:color w:val="000000"/>
          <w:sz w:val="24"/>
          <w:szCs w:val="24"/>
        </w:rPr>
        <w:t>клетчатки в экструдате зерна</w:t>
      </w:r>
    </w:p>
    <w:p w14:paraId="4D512B88" w14:textId="77777777" w:rsidR="003F7946" w:rsidRDefault="003F7946" w:rsidP="003F7946">
      <w:pPr>
        <w:spacing w:after="0" w:line="240" w:lineRule="auto"/>
        <w:jc w:val="center"/>
        <w:rPr>
          <w:rFonts w:ascii="Times New Roman" w:hAnsi="Times New Roman"/>
          <w:sz w:val="28"/>
          <w:szCs w:val="28"/>
        </w:rPr>
      </w:pPr>
      <w:r w:rsidRPr="008701D5">
        <w:rPr>
          <w:noProof/>
          <w:szCs w:val="28"/>
          <w:lang w:eastAsia="ru-RU"/>
        </w:rPr>
        <w:drawing>
          <wp:inline distT="0" distB="0" distL="0" distR="0" wp14:anchorId="4B43B85A" wp14:editId="00042985">
            <wp:extent cx="4572000" cy="2743200"/>
            <wp:effectExtent l="19050" t="0" r="0" b="0"/>
            <wp:docPr id="169226013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0"/>
                    <a:srcRect/>
                    <a:stretch>
                      <a:fillRect/>
                    </a:stretch>
                  </pic:blipFill>
                  <pic:spPr bwMode="auto">
                    <a:xfrm>
                      <a:off x="0" y="0"/>
                      <a:ext cx="4572000" cy="2743200"/>
                    </a:xfrm>
                    <a:prstGeom prst="rect">
                      <a:avLst/>
                    </a:prstGeom>
                    <a:noFill/>
                    <a:ln w="9525">
                      <a:noFill/>
                      <a:miter lim="800000"/>
                      <a:headEnd/>
                      <a:tailEnd/>
                    </a:ln>
                  </pic:spPr>
                </pic:pic>
              </a:graphicData>
            </a:graphic>
          </wp:inline>
        </w:drawing>
      </w:r>
    </w:p>
    <w:p w14:paraId="3DFFDB12" w14:textId="77777777" w:rsidR="003F7946" w:rsidRDefault="003F7946" w:rsidP="003F7946">
      <w:pPr>
        <w:spacing w:after="0" w:line="240" w:lineRule="auto"/>
        <w:jc w:val="center"/>
        <w:rPr>
          <w:rFonts w:ascii="Times New Roman" w:hAnsi="Times New Roman"/>
          <w:color w:val="000000"/>
          <w:sz w:val="28"/>
          <w:szCs w:val="28"/>
        </w:rPr>
      </w:pPr>
      <w:r>
        <w:rPr>
          <w:rFonts w:ascii="Times New Roman" w:hAnsi="Times New Roman"/>
          <w:color w:val="000000"/>
          <w:sz w:val="24"/>
          <w:szCs w:val="24"/>
        </w:rPr>
        <w:t>д</w:t>
      </w:r>
      <w:r w:rsidRPr="008A08F4">
        <w:rPr>
          <w:rFonts w:ascii="Times New Roman" w:hAnsi="Times New Roman"/>
          <w:color w:val="000000"/>
          <w:sz w:val="24"/>
          <w:szCs w:val="24"/>
        </w:rPr>
        <w:t xml:space="preserve">) </w:t>
      </w:r>
      <w:r>
        <w:rPr>
          <w:rFonts w:ascii="Times New Roman" w:hAnsi="Times New Roman"/>
          <w:color w:val="000000"/>
          <w:sz w:val="24"/>
          <w:szCs w:val="24"/>
        </w:rPr>
        <w:t>минеральный элемент кальций в экструдате зерна</w:t>
      </w:r>
    </w:p>
    <w:p w14:paraId="1B841323" w14:textId="77777777" w:rsidR="003F7946" w:rsidRDefault="003F7946" w:rsidP="003F7946">
      <w:pPr>
        <w:spacing w:after="0" w:line="240" w:lineRule="auto"/>
        <w:jc w:val="center"/>
        <w:rPr>
          <w:rFonts w:ascii="Times New Roman" w:hAnsi="Times New Roman"/>
          <w:sz w:val="28"/>
          <w:szCs w:val="28"/>
        </w:rPr>
      </w:pPr>
      <w:r w:rsidRPr="00476789">
        <w:rPr>
          <w:noProof/>
          <w:szCs w:val="28"/>
          <w:lang w:eastAsia="ru-RU"/>
        </w:rPr>
        <w:drawing>
          <wp:inline distT="0" distB="0" distL="0" distR="0" wp14:anchorId="3AB9781B" wp14:editId="784184C4">
            <wp:extent cx="4581525" cy="2762250"/>
            <wp:effectExtent l="19050" t="0" r="9525" b="0"/>
            <wp:docPr id="169226013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1"/>
                    <a:srcRect/>
                    <a:stretch>
                      <a:fillRect/>
                    </a:stretch>
                  </pic:blipFill>
                  <pic:spPr bwMode="auto">
                    <a:xfrm>
                      <a:off x="0" y="0"/>
                      <a:ext cx="4581525" cy="2762250"/>
                    </a:xfrm>
                    <a:prstGeom prst="rect">
                      <a:avLst/>
                    </a:prstGeom>
                    <a:noFill/>
                    <a:ln w="9525">
                      <a:noFill/>
                      <a:miter lim="800000"/>
                      <a:headEnd/>
                      <a:tailEnd/>
                    </a:ln>
                  </pic:spPr>
                </pic:pic>
              </a:graphicData>
            </a:graphic>
          </wp:inline>
        </w:drawing>
      </w:r>
    </w:p>
    <w:p w14:paraId="34DEF823" w14:textId="77777777" w:rsidR="003F7946" w:rsidRDefault="003F7946" w:rsidP="003F7946">
      <w:pPr>
        <w:spacing w:after="0" w:line="240" w:lineRule="auto"/>
        <w:jc w:val="center"/>
        <w:rPr>
          <w:rFonts w:ascii="Times New Roman" w:hAnsi="Times New Roman"/>
          <w:color w:val="000000"/>
          <w:sz w:val="28"/>
          <w:szCs w:val="28"/>
        </w:rPr>
      </w:pPr>
      <w:r>
        <w:rPr>
          <w:rFonts w:ascii="Times New Roman" w:hAnsi="Times New Roman"/>
          <w:color w:val="000000"/>
          <w:sz w:val="24"/>
          <w:szCs w:val="24"/>
        </w:rPr>
        <w:t>е</w:t>
      </w:r>
      <w:r w:rsidRPr="008A08F4">
        <w:rPr>
          <w:rFonts w:ascii="Times New Roman" w:hAnsi="Times New Roman"/>
          <w:color w:val="000000"/>
          <w:sz w:val="24"/>
          <w:szCs w:val="24"/>
        </w:rPr>
        <w:t xml:space="preserve">) </w:t>
      </w:r>
      <w:r>
        <w:rPr>
          <w:rFonts w:ascii="Times New Roman" w:hAnsi="Times New Roman"/>
          <w:color w:val="000000"/>
          <w:sz w:val="24"/>
          <w:szCs w:val="24"/>
        </w:rPr>
        <w:t>минеральный элемент калий в экструдате зерна</w:t>
      </w:r>
    </w:p>
    <w:p w14:paraId="68E2290F" w14:textId="77777777" w:rsidR="003F7946" w:rsidRDefault="003F7946" w:rsidP="003F7946">
      <w:pPr>
        <w:spacing w:after="0" w:line="240" w:lineRule="auto"/>
        <w:jc w:val="center"/>
        <w:rPr>
          <w:rFonts w:ascii="Times New Roman" w:hAnsi="Times New Roman"/>
          <w:sz w:val="28"/>
          <w:szCs w:val="28"/>
        </w:rPr>
      </w:pPr>
    </w:p>
    <w:p w14:paraId="474E1631" w14:textId="77777777" w:rsidR="003F7946" w:rsidRDefault="003F7946" w:rsidP="003F7946">
      <w:pPr>
        <w:spacing w:after="0" w:line="240" w:lineRule="auto"/>
        <w:jc w:val="center"/>
        <w:rPr>
          <w:rFonts w:ascii="Times New Roman" w:hAnsi="Times New Roman"/>
          <w:sz w:val="28"/>
          <w:szCs w:val="28"/>
        </w:rPr>
      </w:pPr>
    </w:p>
    <w:p w14:paraId="19B6254D" w14:textId="77777777" w:rsidR="003F7946" w:rsidRDefault="003F7946" w:rsidP="003F7946">
      <w:pPr>
        <w:spacing w:after="0" w:line="240" w:lineRule="auto"/>
        <w:jc w:val="center"/>
        <w:rPr>
          <w:rFonts w:ascii="Times New Roman" w:hAnsi="Times New Roman"/>
          <w:sz w:val="28"/>
          <w:szCs w:val="28"/>
        </w:rPr>
      </w:pPr>
      <w:r w:rsidRPr="004943AF">
        <w:rPr>
          <w:noProof/>
          <w:szCs w:val="28"/>
          <w:lang w:eastAsia="ru-RU"/>
        </w:rPr>
        <w:lastRenderedPageBreak/>
        <w:drawing>
          <wp:inline distT="0" distB="0" distL="0" distR="0" wp14:anchorId="048F3C8E" wp14:editId="0612D60D">
            <wp:extent cx="4591050" cy="2769235"/>
            <wp:effectExtent l="19050" t="0" r="0" b="0"/>
            <wp:docPr id="169226013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2"/>
                    <a:srcRect/>
                    <a:stretch>
                      <a:fillRect/>
                    </a:stretch>
                  </pic:blipFill>
                  <pic:spPr bwMode="auto">
                    <a:xfrm>
                      <a:off x="0" y="0"/>
                      <a:ext cx="4591050" cy="2769235"/>
                    </a:xfrm>
                    <a:prstGeom prst="rect">
                      <a:avLst/>
                    </a:prstGeom>
                    <a:noFill/>
                    <a:ln w="9525">
                      <a:noFill/>
                      <a:miter lim="800000"/>
                      <a:headEnd/>
                      <a:tailEnd/>
                    </a:ln>
                  </pic:spPr>
                </pic:pic>
              </a:graphicData>
            </a:graphic>
          </wp:inline>
        </w:drawing>
      </w:r>
    </w:p>
    <w:p w14:paraId="7BC1CA18" w14:textId="77777777" w:rsidR="003F7946" w:rsidRDefault="003F7946" w:rsidP="003F7946">
      <w:pPr>
        <w:spacing w:after="0" w:line="240" w:lineRule="auto"/>
        <w:jc w:val="center"/>
        <w:rPr>
          <w:rFonts w:ascii="Times New Roman" w:hAnsi="Times New Roman"/>
          <w:color w:val="000000"/>
          <w:sz w:val="24"/>
          <w:szCs w:val="24"/>
        </w:rPr>
      </w:pPr>
      <w:r>
        <w:rPr>
          <w:rFonts w:ascii="Times New Roman" w:hAnsi="Times New Roman"/>
          <w:color w:val="000000"/>
          <w:sz w:val="24"/>
          <w:szCs w:val="24"/>
        </w:rPr>
        <w:t>ж</w:t>
      </w:r>
      <w:r w:rsidRPr="008A08F4">
        <w:rPr>
          <w:rFonts w:ascii="Times New Roman" w:hAnsi="Times New Roman"/>
          <w:color w:val="000000"/>
          <w:sz w:val="24"/>
          <w:szCs w:val="24"/>
        </w:rPr>
        <w:t xml:space="preserve">) </w:t>
      </w:r>
      <w:r>
        <w:rPr>
          <w:rFonts w:ascii="Times New Roman" w:hAnsi="Times New Roman"/>
          <w:color w:val="000000"/>
          <w:sz w:val="24"/>
          <w:szCs w:val="24"/>
        </w:rPr>
        <w:t>минеральный элемент фосфор в экструдате зерна</w:t>
      </w:r>
    </w:p>
    <w:p w14:paraId="5472F3BA" w14:textId="77777777" w:rsidR="003F7946" w:rsidRDefault="003F7946" w:rsidP="003F7946">
      <w:pPr>
        <w:spacing w:after="0" w:line="240" w:lineRule="auto"/>
        <w:jc w:val="center"/>
        <w:rPr>
          <w:rFonts w:ascii="Times New Roman" w:hAnsi="Times New Roman"/>
          <w:color w:val="000000"/>
          <w:sz w:val="28"/>
          <w:szCs w:val="28"/>
        </w:rPr>
      </w:pPr>
    </w:p>
    <w:p w14:paraId="58FD0DE5" w14:textId="77777777" w:rsidR="003F7946" w:rsidRDefault="003F7946" w:rsidP="003F7946">
      <w:pPr>
        <w:spacing w:after="0" w:line="240" w:lineRule="auto"/>
        <w:jc w:val="center"/>
        <w:rPr>
          <w:rFonts w:ascii="Times New Roman" w:hAnsi="Times New Roman"/>
          <w:sz w:val="28"/>
          <w:szCs w:val="28"/>
        </w:rPr>
      </w:pPr>
      <w:r w:rsidRPr="004943AF">
        <w:rPr>
          <w:noProof/>
          <w:szCs w:val="28"/>
          <w:lang w:eastAsia="ru-RU"/>
        </w:rPr>
        <w:drawing>
          <wp:inline distT="0" distB="0" distL="0" distR="0" wp14:anchorId="1BAA689F" wp14:editId="737C6291">
            <wp:extent cx="4610100" cy="2552700"/>
            <wp:effectExtent l="19050" t="0" r="0" b="0"/>
            <wp:docPr id="169226013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3"/>
                    <a:srcRect/>
                    <a:stretch>
                      <a:fillRect/>
                    </a:stretch>
                  </pic:blipFill>
                  <pic:spPr bwMode="auto">
                    <a:xfrm>
                      <a:off x="0" y="0"/>
                      <a:ext cx="4610100" cy="2552700"/>
                    </a:xfrm>
                    <a:prstGeom prst="rect">
                      <a:avLst/>
                    </a:prstGeom>
                    <a:noFill/>
                    <a:ln w="9525">
                      <a:noFill/>
                      <a:miter lim="800000"/>
                      <a:headEnd/>
                      <a:tailEnd/>
                    </a:ln>
                  </pic:spPr>
                </pic:pic>
              </a:graphicData>
            </a:graphic>
          </wp:inline>
        </w:drawing>
      </w:r>
    </w:p>
    <w:p w14:paraId="7F0AF689" w14:textId="77777777" w:rsidR="003F7946" w:rsidRDefault="003F7946" w:rsidP="003F7946">
      <w:pPr>
        <w:spacing w:after="0" w:line="240" w:lineRule="auto"/>
        <w:jc w:val="center"/>
        <w:rPr>
          <w:rFonts w:ascii="Times New Roman" w:hAnsi="Times New Roman"/>
          <w:color w:val="000000"/>
          <w:sz w:val="28"/>
          <w:szCs w:val="28"/>
        </w:rPr>
      </w:pPr>
      <w:r>
        <w:rPr>
          <w:rFonts w:ascii="Times New Roman" w:hAnsi="Times New Roman"/>
          <w:color w:val="000000"/>
          <w:sz w:val="24"/>
          <w:szCs w:val="24"/>
        </w:rPr>
        <w:t>и</w:t>
      </w:r>
      <w:r w:rsidRPr="008A08F4">
        <w:rPr>
          <w:rFonts w:ascii="Times New Roman" w:hAnsi="Times New Roman"/>
          <w:color w:val="000000"/>
          <w:sz w:val="24"/>
          <w:szCs w:val="24"/>
        </w:rPr>
        <w:t xml:space="preserve">) </w:t>
      </w:r>
      <w:r>
        <w:rPr>
          <w:rFonts w:ascii="Times New Roman" w:hAnsi="Times New Roman"/>
          <w:color w:val="000000"/>
          <w:sz w:val="24"/>
          <w:szCs w:val="24"/>
        </w:rPr>
        <w:t>минеральный элемент натрий в экструдате зерна</w:t>
      </w:r>
    </w:p>
    <w:p w14:paraId="62A0D8A2" w14:textId="77777777" w:rsidR="003F7946" w:rsidRDefault="003F7946" w:rsidP="003F7946">
      <w:pPr>
        <w:spacing w:after="0" w:line="240" w:lineRule="auto"/>
        <w:rPr>
          <w:rFonts w:ascii="Times New Roman" w:hAnsi="Times New Roman" w:cs="Times New Roman"/>
          <w:b/>
          <w:sz w:val="28"/>
          <w:szCs w:val="28"/>
        </w:rPr>
      </w:pPr>
    </w:p>
    <w:p w14:paraId="4FA3AA39" w14:textId="77777777" w:rsidR="003F7946" w:rsidRDefault="003F7946" w:rsidP="003F7946">
      <w:pPr>
        <w:spacing w:after="0" w:line="240" w:lineRule="auto"/>
        <w:rPr>
          <w:rFonts w:ascii="Times New Roman" w:hAnsi="Times New Roman" w:cs="Times New Roman"/>
          <w:b/>
          <w:sz w:val="28"/>
          <w:szCs w:val="28"/>
        </w:rPr>
      </w:pPr>
    </w:p>
    <w:p w14:paraId="54C631B6" w14:textId="77777777" w:rsidR="003F7946" w:rsidRDefault="003F7946" w:rsidP="003F7946">
      <w:pPr>
        <w:spacing w:after="0" w:line="240" w:lineRule="auto"/>
        <w:rPr>
          <w:rFonts w:ascii="Times New Roman" w:hAnsi="Times New Roman" w:cs="Times New Roman"/>
          <w:b/>
          <w:sz w:val="28"/>
          <w:szCs w:val="28"/>
        </w:rPr>
      </w:pPr>
    </w:p>
    <w:p w14:paraId="526DE743" w14:textId="77777777" w:rsidR="003F7946" w:rsidRDefault="003F7946" w:rsidP="003F7946">
      <w:pPr>
        <w:spacing w:after="0" w:line="240" w:lineRule="auto"/>
        <w:rPr>
          <w:rFonts w:ascii="Times New Roman" w:hAnsi="Times New Roman" w:cs="Times New Roman"/>
          <w:b/>
          <w:sz w:val="28"/>
          <w:szCs w:val="28"/>
        </w:rPr>
      </w:pPr>
    </w:p>
    <w:p w14:paraId="5D4DCE81" w14:textId="77777777" w:rsidR="003F7946" w:rsidRDefault="003F7946" w:rsidP="003F7946">
      <w:pPr>
        <w:spacing w:after="0" w:line="240" w:lineRule="auto"/>
        <w:rPr>
          <w:rFonts w:ascii="Times New Roman" w:hAnsi="Times New Roman" w:cs="Times New Roman"/>
          <w:b/>
          <w:sz w:val="28"/>
          <w:szCs w:val="28"/>
        </w:rPr>
      </w:pPr>
    </w:p>
    <w:p w14:paraId="0CF80A8D" w14:textId="77777777" w:rsidR="003F7946" w:rsidRDefault="003F7946" w:rsidP="003F7946">
      <w:pPr>
        <w:spacing w:after="0" w:line="240" w:lineRule="auto"/>
        <w:rPr>
          <w:rFonts w:ascii="Times New Roman" w:hAnsi="Times New Roman" w:cs="Times New Roman"/>
          <w:b/>
          <w:sz w:val="28"/>
          <w:szCs w:val="28"/>
        </w:rPr>
      </w:pPr>
    </w:p>
    <w:p w14:paraId="22B974FA" w14:textId="77777777" w:rsidR="003F7946" w:rsidRDefault="003F7946" w:rsidP="003F7946">
      <w:pPr>
        <w:spacing w:after="0" w:line="240" w:lineRule="auto"/>
        <w:rPr>
          <w:rFonts w:ascii="Times New Roman" w:hAnsi="Times New Roman" w:cs="Times New Roman"/>
          <w:b/>
          <w:sz w:val="28"/>
          <w:szCs w:val="28"/>
        </w:rPr>
      </w:pPr>
    </w:p>
    <w:p w14:paraId="3FC965AD" w14:textId="77777777" w:rsidR="003F7946" w:rsidRDefault="003F7946" w:rsidP="003F7946">
      <w:pPr>
        <w:spacing w:after="0" w:line="240" w:lineRule="auto"/>
        <w:rPr>
          <w:rFonts w:ascii="Times New Roman" w:hAnsi="Times New Roman" w:cs="Times New Roman"/>
          <w:b/>
          <w:sz w:val="28"/>
          <w:szCs w:val="28"/>
        </w:rPr>
      </w:pPr>
    </w:p>
    <w:p w14:paraId="2C4E62EF" w14:textId="77777777" w:rsidR="003F7946" w:rsidRDefault="003F7946" w:rsidP="003F7946">
      <w:pPr>
        <w:spacing w:after="0" w:line="240" w:lineRule="auto"/>
        <w:rPr>
          <w:rFonts w:ascii="Times New Roman" w:hAnsi="Times New Roman" w:cs="Times New Roman"/>
          <w:b/>
          <w:sz w:val="28"/>
          <w:szCs w:val="28"/>
        </w:rPr>
      </w:pPr>
    </w:p>
    <w:p w14:paraId="5636306E" w14:textId="77777777" w:rsidR="003F7946" w:rsidRDefault="003F7946" w:rsidP="003F7946">
      <w:pPr>
        <w:spacing w:after="0" w:line="240" w:lineRule="auto"/>
        <w:rPr>
          <w:rFonts w:ascii="Times New Roman" w:hAnsi="Times New Roman" w:cs="Times New Roman"/>
          <w:b/>
          <w:sz w:val="28"/>
          <w:szCs w:val="28"/>
        </w:rPr>
      </w:pPr>
    </w:p>
    <w:p w14:paraId="77ECE258" w14:textId="77777777" w:rsidR="003F7946" w:rsidRDefault="003F7946" w:rsidP="003F7946">
      <w:pPr>
        <w:spacing w:after="0" w:line="240" w:lineRule="auto"/>
        <w:rPr>
          <w:rFonts w:ascii="Times New Roman" w:hAnsi="Times New Roman" w:cs="Times New Roman"/>
          <w:b/>
          <w:sz w:val="28"/>
          <w:szCs w:val="28"/>
        </w:rPr>
      </w:pPr>
    </w:p>
    <w:p w14:paraId="55B449DF" w14:textId="77777777" w:rsidR="003F7946" w:rsidRDefault="003F7946" w:rsidP="003F7946">
      <w:pPr>
        <w:spacing w:after="0" w:line="240" w:lineRule="auto"/>
        <w:rPr>
          <w:rFonts w:ascii="Times New Roman" w:hAnsi="Times New Roman" w:cs="Times New Roman"/>
          <w:b/>
          <w:sz w:val="28"/>
          <w:szCs w:val="28"/>
        </w:rPr>
      </w:pPr>
    </w:p>
    <w:p w14:paraId="0082CC41" w14:textId="77777777" w:rsidR="003F7946" w:rsidRDefault="003F7946" w:rsidP="003F7946">
      <w:pPr>
        <w:spacing w:after="0" w:line="240" w:lineRule="auto"/>
        <w:rPr>
          <w:rFonts w:ascii="Times New Roman" w:hAnsi="Times New Roman" w:cs="Times New Roman"/>
          <w:b/>
          <w:sz w:val="28"/>
          <w:szCs w:val="28"/>
        </w:rPr>
      </w:pPr>
    </w:p>
    <w:p w14:paraId="34E27DBB" w14:textId="77777777" w:rsidR="003F7946" w:rsidRDefault="003F7946" w:rsidP="003F7946">
      <w:pPr>
        <w:spacing w:after="0" w:line="240" w:lineRule="auto"/>
        <w:rPr>
          <w:rFonts w:ascii="Times New Roman" w:hAnsi="Times New Roman" w:cs="Times New Roman"/>
          <w:b/>
          <w:sz w:val="28"/>
          <w:szCs w:val="28"/>
        </w:rPr>
      </w:pPr>
    </w:p>
    <w:p w14:paraId="6FFE378A" w14:textId="77777777" w:rsidR="003F7946" w:rsidRDefault="003F7946" w:rsidP="003F7946">
      <w:pPr>
        <w:spacing w:after="0" w:line="240" w:lineRule="auto"/>
        <w:rPr>
          <w:rFonts w:ascii="Times New Roman" w:hAnsi="Times New Roman" w:cs="Times New Roman"/>
          <w:b/>
          <w:sz w:val="28"/>
          <w:szCs w:val="28"/>
        </w:rPr>
      </w:pPr>
    </w:p>
    <w:p w14:paraId="06A58EDA" w14:textId="77777777" w:rsidR="003F7946" w:rsidRDefault="003F7946" w:rsidP="003F7946">
      <w:pPr>
        <w:spacing w:after="0" w:line="240" w:lineRule="auto"/>
        <w:rPr>
          <w:rFonts w:ascii="Times New Roman" w:hAnsi="Times New Roman" w:cs="Times New Roman"/>
          <w:b/>
          <w:sz w:val="28"/>
          <w:szCs w:val="28"/>
        </w:rPr>
      </w:pPr>
    </w:p>
    <w:p w14:paraId="1865F7AC" w14:textId="77777777" w:rsidR="003F7946" w:rsidRDefault="003F7946" w:rsidP="003F7946">
      <w:pPr>
        <w:pStyle w:val="1"/>
        <w:jc w:val="center"/>
        <w:rPr>
          <w:rFonts w:ascii="Times New Roman" w:hAnsi="Times New Roman" w:cs="Times New Roman"/>
          <w:b/>
          <w:color w:val="auto"/>
          <w:sz w:val="28"/>
          <w:szCs w:val="28"/>
        </w:rPr>
      </w:pPr>
      <w:r w:rsidRPr="00A90E7A">
        <w:rPr>
          <w:rFonts w:ascii="Times New Roman" w:hAnsi="Times New Roman" w:cs="Times New Roman"/>
          <w:b/>
          <w:color w:val="auto"/>
          <w:sz w:val="28"/>
          <w:szCs w:val="28"/>
        </w:rPr>
        <w:lastRenderedPageBreak/>
        <w:t>ПРИЛОЖЕНИЕ</w:t>
      </w:r>
      <w:r>
        <w:rPr>
          <w:rFonts w:ascii="Times New Roman" w:hAnsi="Times New Roman" w:cs="Times New Roman"/>
          <w:b/>
          <w:color w:val="auto"/>
          <w:sz w:val="28"/>
          <w:szCs w:val="28"/>
        </w:rPr>
        <w:t xml:space="preserve"> Д</w:t>
      </w:r>
    </w:p>
    <w:p w14:paraId="1ADB36FC" w14:textId="77777777" w:rsidR="003F7946" w:rsidRDefault="003F7946" w:rsidP="003F794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Акт проведенных производственных испытаний</w:t>
      </w:r>
    </w:p>
    <w:p w14:paraId="66D92F8C" w14:textId="5B553C67" w:rsidR="003F7946" w:rsidRDefault="003F7946" w:rsidP="003F7946">
      <w:pPr>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2CA333E7" wp14:editId="599C46CE">
            <wp:extent cx="5918200" cy="8153400"/>
            <wp:effectExtent l="0" t="0" r="6350" b="0"/>
            <wp:docPr id="1692260154" name="Рисунок 1692260154" descr="Скан_20240222 (12)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кан_20240222 (12)_page-000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918200" cy="8153400"/>
                    </a:xfrm>
                    <a:prstGeom prst="rect">
                      <a:avLst/>
                    </a:prstGeom>
                    <a:noFill/>
                    <a:ln>
                      <a:noFill/>
                    </a:ln>
                  </pic:spPr>
                </pic:pic>
              </a:graphicData>
            </a:graphic>
          </wp:inline>
        </w:drawing>
      </w:r>
    </w:p>
    <w:p w14:paraId="3501EB12" w14:textId="77777777" w:rsidR="003F7946" w:rsidRDefault="003F7946" w:rsidP="003F7946">
      <w:pPr>
        <w:spacing w:after="0" w:line="240" w:lineRule="auto"/>
        <w:rPr>
          <w:rFonts w:ascii="Times New Roman" w:hAnsi="Times New Roman" w:cs="Times New Roman"/>
          <w:b/>
          <w:sz w:val="28"/>
          <w:szCs w:val="28"/>
        </w:rPr>
      </w:pPr>
    </w:p>
    <w:p w14:paraId="25A3E9E2" w14:textId="77777777" w:rsidR="003F7946" w:rsidRDefault="003F7946" w:rsidP="003F7946">
      <w:pPr>
        <w:spacing w:after="0" w:line="240" w:lineRule="auto"/>
        <w:rPr>
          <w:rFonts w:ascii="Times New Roman" w:hAnsi="Times New Roman" w:cs="Times New Roman"/>
          <w:b/>
          <w:sz w:val="28"/>
          <w:szCs w:val="28"/>
        </w:rPr>
      </w:pPr>
    </w:p>
    <w:p w14:paraId="1C503C80" w14:textId="77777777" w:rsidR="003F7946" w:rsidRDefault="003F7946" w:rsidP="003F7946">
      <w:pPr>
        <w:spacing w:after="0" w:line="240" w:lineRule="auto"/>
        <w:rPr>
          <w:rFonts w:ascii="Times New Roman" w:hAnsi="Times New Roman" w:cs="Times New Roman"/>
          <w:b/>
          <w:sz w:val="28"/>
          <w:szCs w:val="28"/>
        </w:rPr>
      </w:pPr>
    </w:p>
    <w:p w14:paraId="4D2DB338" w14:textId="77777777" w:rsidR="003F7946" w:rsidRDefault="003F7946" w:rsidP="003F7946">
      <w:pPr>
        <w:spacing w:after="0" w:line="240" w:lineRule="auto"/>
        <w:rPr>
          <w:rFonts w:ascii="Times New Roman" w:hAnsi="Times New Roman" w:cs="Times New Roman"/>
          <w:b/>
          <w:sz w:val="28"/>
          <w:szCs w:val="28"/>
        </w:rPr>
      </w:pPr>
    </w:p>
    <w:p w14:paraId="6D415870" w14:textId="77777777" w:rsidR="003F7946" w:rsidRDefault="003F7946" w:rsidP="003F7946">
      <w:pPr>
        <w:spacing w:after="0" w:line="240" w:lineRule="auto"/>
        <w:rPr>
          <w:rFonts w:ascii="Times New Roman" w:hAnsi="Times New Roman" w:cs="Times New Roman"/>
          <w:b/>
          <w:sz w:val="28"/>
          <w:szCs w:val="28"/>
        </w:rPr>
      </w:pPr>
    </w:p>
    <w:p w14:paraId="7EEAAC81" w14:textId="12089BFF" w:rsidR="003F7946" w:rsidRDefault="003F7946" w:rsidP="003F7946">
      <w:pPr>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0C0B02BB" wp14:editId="1C62B6B9">
            <wp:extent cx="5918200" cy="8153400"/>
            <wp:effectExtent l="0" t="0" r="6350" b="0"/>
            <wp:docPr id="1692260153" name="Рисунок 1692260153" descr="Скан_20240222 (10)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Скан_20240222 (10)_page-000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18200" cy="8153400"/>
                    </a:xfrm>
                    <a:prstGeom prst="rect">
                      <a:avLst/>
                    </a:prstGeom>
                    <a:noFill/>
                    <a:ln>
                      <a:noFill/>
                    </a:ln>
                  </pic:spPr>
                </pic:pic>
              </a:graphicData>
            </a:graphic>
          </wp:inline>
        </w:drawing>
      </w:r>
    </w:p>
    <w:p w14:paraId="0BE8DFC1" w14:textId="77777777" w:rsidR="003F7946" w:rsidRDefault="003F7946" w:rsidP="003F7946">
      <w:pPr>
        <w:spacing w:after="0" w:line="240" w:lineRule="auto"/>
        <w:rPr>
          <w:rFonts w:ascii="Times New Roman" w:hAnsi="Times New Roman" w:cs="Times New Roman"/>
          <w:b/>
          <w:sz w:val="28"/>
          <w:szCs w:val="28"/>
        </w:rPr>
      </w:pPr>
    </w:p>
    <w:p w14:paraId="7FDCB192" w14:textId="77777777" w:rsidR="003F7946" w:rsidRDefault="003F7946" w:rsidP="003F7946">
      <w:pPr>
        <w:spacing w:after="0" w:line="240" w:lineRule="auto"/>
        <w:rPr>
          <w:rFonts w:ascii="Times New Roman" w:hAnsi="Times New Roman" w:cs="Times New Roman"/>
          <w:b/>
          <w:sz w:val="28"/>
          <w:szCs w:val="28"/>
        </w:rPr>
      </w:pPr>
    </w:p>
    <w:p w14:paraId="509532A9" w14:textId="77777777" w:rsidR="003F7946" w:rsidRDefault="003F7946" w:rsidP="003F7946">
      <w:pPr>
        <w:spacing w:after="0" w:line="240" w:lineRule="auto"/>
        <w:rPr>
          <w:rFonts w:ascii="Times New Roman" w:hAnsi="Times New Roman" w:cs="Times New Roman"/>
          <w:b/>
          <w:sz w:val="28"/>
          <w:szCs w:val="28"/>
        </w:rPr>
      </w:pPr>
    </w:p>
    <w:p w14:paraId="06C56AB8" w14:textId="77777777" w:rsidR="003F7946" w:rsidRDefault="003F7946" w:rsidP="003F7946">
      <w:pPr>
        <w:spacing w:after="0" w:line="240" w:lineRule="auto"/>
        <w:rPr>
          <w:rFonts w:ascii="Times New Roman" w:hAnsi="Times New Roman" w:cs="Times New Roman"/>
          <w:b/>
          <w:sz w:val="28"/>
          <w:szCs w:val="28"/>
        </w:rPr>
      </w:pPr>
    </w:p>
    <w:p w14:paraId="5E9BC8D8" w14:textId="77777777" w:rsidR="003F7946" w:rsidRDefault="003F7946" w:rsidP="003F7946">
      <w:pPr>
        <w:spacing w:after="0" w:line="240" w:lineRule="auto"/>
        <w:rPr>
          <w:rFonts w:ascii="Times New Roman" w:hAnsi="Times New Roman" w:cs="Times New Roman"/>
          <w:b/>
          <w:sz w:val="28"/>
          <w:szCs w:val="28"/>
        </w:rPr>
      </w:pPr>
    </w:p>
    <w:p w14:paraId="1974E28F" w14:textId="5B8D2FEC" w:rsidR="003F7946" w:rsidRDefault="003F7946" w:rsidP="003F7946">
      <w:pPr>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1D74834C" wp14:editId="20BF0771">
            <wp:extent cx="5918200" cy="8153400"/>
            <wp:effectExtent l="0" t="0" r="6350" b="0"/>
            <wp:docPr id="1692260152" name="Рисунок 1692260152" descr="Скан_20240222 (11)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Скан_20240222 (11)_page-000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918200" cy="8153400"/>
                    </a:xfrm>
                    <a:prstGeom prst="rect">
                      <a:avLst/>
                    </a:prstGeom>
                    <a:noFill/>
                    <a:ln>
                      <a:noFill/>
                    </a:ln>
                  </pic:spPr>
                </pic:pic>
              </a:graphicData>
            </a:graphic>
          </wp:inline>
        </w:drawing>
      </w:r>
    </w:p>
    <w:p w14:paraId="3424447E" w14:textId="77777777" w:rsidR="003F7946" w:rsidRDefault="003F7946" w:rsidP="003F7946">
      <w:pPr>
        <w:spacing w:after="0" w:line="240" w:lineRule="auto"/>
        <w:rPr>
          <w:rFonts w:ascii="Times New Roman" w:hAnsi="Times New Roman" w:cs="Times New Roman"/>
          <w:b/>
          <w:sz w:val="28"/>
          <w:szCs w:val="28"/>
        </w:rPr>
      </w:pPr>
    </w:p>
    <w:p w14:paraId="6E64669E" w14:textId="77777777" w:rsidR="003F7946" w:rsidRDefault="003F7946" w:rsidP="003F7946">
      <w:pPr>
        <w:spacing w:after="0" w:line="240" w:lineRule="auto"/>
        <w:rPr>
          <w:rFonts w:ascii="Times New Roman" w:hAnsi="Times New Roman" w:cs="Times New Roman"/>
          <w:b/>
          <w:sz w:val="28"/>
          <w:szCs w:val="28"/>
        </w:rPr>
      </w:pPr>
    </w:p>
    <w:p w14:paraId="1CC1BB3B" w14:textId="77777777" w:rsidR="003F7946" w:rsidRDefault="003F7946" w:rsidP="003F7946">
      <w:pPr>
        <w:pStyle w:val="1"/>
        <w:jc w:val="center"/>
        <w:rPr>
          <w:rFonts w:ascii="Times New Roman" w:hAnsi="Times New Roman" w:cs="Times New Roman"/>
          <w:b/>
          <w:color w:val="auto"/>
          <w:sz w:val="28"/>
          <w:szCs w:val="28"/>
        </w:rPr>
      </w:pPr>
      <w:r w:rsidRPr="00A90E7A">
        <w:rPr>
          <w:rFonts w:ascii="Times New Roman" w:hAnsi="Times New Roman" w:cs="Times New Roman"/>
          <w:b/>
          <w:color w:val="auto"/>
          <w:sz w:val="28"/>
          <w:szCs w:val="28"/>
        </w:rPr>
        <w:lastRenderedPageBreak/>
        <w:t>ПРИЛОЖЕНИЕ</w:t>
      </w:r>
      <w:r>
        <w:rPr>
          <w:rFonts w:ascii="Times New Roman" w:hAnsi="Times New Roman" w:cs="Times New Roman"/>
          <w:b/>
          <w:color w:val="auto"/>
          <w:sz w:val="28"/>
          <w:szCs w:val="28"/>
        </w:rPr>
        <w:t xml:space="preserve"> Е</w:t>
      </w:r>
    </w:p>
    <w:p w14:paraId="4F38756A" w14:textId="77777777" w:rsidR="003F7946" w:rsidRPr="006242BD" w:rsidRDefault="003F7946" w:rsidP="003F7946">
      <w:pPr>
        <w:jc w:val="center"/>
        <w:rPr>
          <w:rFonts w:ascii="Times New Roman" w:hAnsi="Times New Roman" w:cs="Times New Roman"/>
          <w:b/>
          <w:sz w:val="24"/>
          <w:szCs w:val="24"/>
        </w:rPr>
      </w:pPr>
      <w:r w:rsidRPr="006242BD">
        <w:rPr>
          <w:rFonts w:ascii="Times New Roman" w:hAnsi="Times New Roman" w:cs="Times New Roman"/>
          <w:b/>
          <w:sz w:val="24"/>
          <w:szCs w:val="24"/>
        </w:rPr>
        <w:t>Сертификаты о прохождении научной стажировки, международных конференций и повышении квалификации</w:t>
      </w:r>
    </w:p>
    <w:p w14:paraId="43FD3913" w14:textId="77777777" w:rsidR="003F7946" w:rsidRPr="0000565D" w:rsidRDefault="003F7946" w:rsidP="003F7946">
      <w:r>
        <w:rPr>
          <w:rFonts w:ascii="Times New Roman" w:hAnsi="Times New Roman" w:cs="Times New Roman"/>
          <w:noProof/>
          <w:sz w:val="28"/>
          <w:szCs w:val="28"/>
          <w:lang w:eastAsia="ru-RU"/>
        </w:rPr>
        <w:drawing>
          <wp:inline distT="0" distB="0" distL="0" distR="0" wp14:anchorId="05DE4778" wp14:editId="3B68848F">
            <wp:extent cx="5583555" cy="7986404"/>
            <wp:effectExtent l="0" t="0" r="0" b="0"/>
            <wp:docPr id="1692260136" name="Рисунок 169226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зНИИППП сертификат Касымбек Р..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618867" cy="8036913"/>
                    </a:xfrm>
                    <a:prstGeom prst="rect">
                      <a:avLst/>
                    </a:prstGeom>
                  </pic:spPr>
                </pic:pic>
              </a:graphicData>
            </a:graphic>
          </wp:inline>
        </w:drawing>
      </w:r>
    </w:p>
    <w:p w14:paraId="64837860" w14:textId="77777777" w:rsidR="003F7946" w:rsidRDefault="003F7946" w:rsidP="003F7946">
      <w:pPr>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33B2441B" wp14:editId="58EB97B3">
            <wp:extent cx="8365398" cy="5767705"/>
            <wp:effectExtent l="3175" t="0" r="1270" b="1270"/>
            <wp:docPr id="1692260137" name="Рисунок 169226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assimbek Rabiga Elsivier_page-0001.jpg"/>
                    <pic:cNvPicPr/>
                  </pic:nvPicPr>
                  <pic:blipFill>
                    <a:blip r:embed="rId208">
                      <a:extLst>
                        <a:ext uri="{28A0092B-C50C-407E-A947-70E740481C1C}">
                          <a14:useLocalDpi xmlns:a14="http://schemas.microsoft.com/office/drawing/2010/main" val="0"/>
                        </a:ext>
                      </a:extLst>
                    </a:blip>
                    <a:stretch>
                      <a:fillRect/>
                    </a:stretch>
                  </pic:blipFill>
                  <pic:spPr>
                    <a:xfrm rot="16200000">
                      <a:off x="0" y="0"/>
                      <a:ext cx="8377465" cy="5776025"/>
                    </a:xfrm>
                    <a:prstGeom prst="rect">
                      <a:avLst/>
                    </a:prstGeom>
                  </pic:spPr>
                </pic:pic>
              </a:graphicData>
            </a:graphic>
          </wp:inline>
        </w:drawing>
      </w:r>
    </w:p>
    <w:p w14:paraId="22ADD8FD" w14:textId="77777777" w:rsidR="003F7946" w:rsidRDefault="003F7946" w:rsidP="003F7946">
      <w:pPr>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61278A56" wp14:editId="44F2FD0D">
            <wp:extent cx="5940425" cy="8407400"/>
            <wp:effectExtent l="0" t="0" r="3175" b="0"/>
            <wp:docPr id="1692260138" name="Рисунок 169226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assimbek R молодежный форум 11-02-2019_page-0001.jpg"/>
                    <pic:cNvPicPr/>
                  </pic:nvPicPr>
                  <pic:blipFill>
                    <a:blip r:embed="rId209">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38E2C692" wp14:editId="6EE8A9A0">
            <wp:extent cx="5940425" cy="8407400"/>
            <wp:effectExtent l="0" t="0" r="3175" b="0"/>
            <wp:docPr id="1692260139" name="Рисунок 169226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assimbek R Форум пищ 15-02-2019_page-0001.jpg"/>
                    <pic:cNvPicPr/>
                  </pic:nvPicPr>
                  <pic:blipFill>
                    <a:blip r:embed="rId210">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6EC0501D" wp14:editId="62CE6570">
            <wp:extent cx="8774100" cy="5598795"/>
            <wp:effectExtent l="6350" t="0" r="0" b="0"/>
            <wp:docPr id="1692260140" name="Рисунок 169226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raining Completion Certifications_ATU-34_page-0001.jpg"/>
                    <pic:cNvPicPr/>
                  </pic:nvPicPr>
                  <pic:blipFill>
                    <a:blip r:embed="rId211">
                      <a:extLst>
                        <a:ext uri="{28A0092B-C50C-407E-A947-70E740481C1C}">
                          <a14:useLocalDpi xmlns:a14="http://schemas.microsoft.com/office/drawing/2010/main" val="0"/>
                        </a:ext>
                      </a:extLst>
                    </a:blip>
                    <a:stretch>
                      <a:fillRect/>
                    </a:stretch>
                  </pic:blipFill>
                  <pic:spPr>
                    <a:xfrm rot="16200000">
                      <a:off x="0" y="0"/>
                      <a:ext cx="8782378" cy="5604077"/>
                    </a:xfrm>
                    <a:prstGeom prst="rect">
                      <a:avLst/>
                    </a:prstGeom>
                  </pic:spPr>
                </pic:pic>
              </a:graphicData>
            </a:graphic>
          </wp:inline>
        </w:drawing>
      </w:r>
    </w:p>
    <w:p w14:paraId="026A1AC9" w14:textId="77777777" w:rsidR="003F7946" w:rsidRDefault="003F7946" w:rsidP="003F7946">
      <w:pPr>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23167219" wp14:editId="2F23FEF4">
            <wp:extent cx="5940425" cy="8407400"/>
            <wp:effectExtent l="0" t="0" r="3175" b="0"/>
            <wp:docPr id="1692260141" name="Рисунок 169226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Форум Борабай 2019_page-0001.jpg"/>
                    <pic:cNvPicPr/>
                  </pic:nvPicPr>
                  <pic:blipFill>
                    <a:blip r:embed="rId212">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12F89043" wp14:editId="64C327F7">
            <wp:extent cx="5940425" cy="8407400"/>
            <wp:effectExtent l="0" t="0" r="3175" b="0"/>
            <wp:docPr id="1692260142" name="Рисунок 169226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Фонд первого президента_page-0001.jpg"/>
                    <pic:cNvPicPr/>
                  </pic:nvPicPr>
                  <pic:blipFill>
                    <a:blip r:embed="rId213">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p>
    <w:p w14:paraId="3B923F53" w14:textId="77777777" w:rsidR="003F7946" w:rsidRDefault="003F7946" w:rsidP="003F7946">
      <w:pPr>
        <w:spacing w:after="0" w:line="240" w:lineRule="auto"/>
        <w:rPr>
          <w:rFonts w:ascii="Times New Roman" w:hAnsi="Times New Roman" w:cs="Times New Roman"/>
          <w:b/>
          <w:sz w:val="28"/>
          <w:szCs w:val="28"/>
        </w:rPr>
      </w:pPr>
    </w:p>
    <w:p w14:paraId="749436BB" w14:textId="77777777" w:rsidR="003F7946" w:rsidRDefault="003F7946" w:rsidP="003F7946">
      <w:pPr>
        <w:spacing w:after="0" w:line="240" w:lineRule="auto"/>
        <w:rPr>
          <w:rFonts w:ascii="Times New Roman" w:hAnsi="Times New Roman" w:cs="Times New Roman"/>
          <w:b/>
          <w:sz w:val="28"/>
          <w:szCs w:val="28"/>
        </w:rPr>
      </w:pPr>
    </w:p>
    <w:p w14:paraId="7504A422" w14:textId="77777777" w:rsidR="003F7946" w:rsidRDefault="003F7946" w:rsidP="003F7946">
      <w:pPr>
        <w:spacing w:after="0" w:line="240" w:lineRule="auto"/>
        <w:rPr>
          <w:rFonts w:ascii="Times New Roman" w:hAnsi="Times New Roman" w:cs="Times New Roman"/>
          <w:b/>
          <w:sz w:val="28"/>
          <w:szCs w:val="28"/>
        </w:rPr>
      </w:pPr>
    </w:p>
    <w:p w14:paraId="4E19A476" w14:textId="77777777" w:rsidR="003F7946" w:rsidRDefault="003F7946" w:rsidP="003F7946">
      <w:pPr>
        <w:spacing w:after="0" w:line="240" w:lineRule="auto"/>
        <w:rPr>
          <w:rFonts w:ascii="Times New Roman" w:hAnsi="Times New Roman" w:cs="Times New Roman"/>
          <w:b/>
          <w:sz w:val="28"/>
          <w:szCs w:val="28"/>
        </w:rPr>
      </w:pPr>
    </w:p>
    <w:p w14:paraId="48C7234D" w14:textId="77777777" w:rsidR="003F7946" w:rsidRDefault="003F7946" w:rsidP="003F7946">
      <w:pPr>
        <w:spacing w:after="0" w:line="240" w:lineRule="auto"/>
        <w:rPr>
          <w:rFonts w:ascii="Times New Roman" w:hAnsi="Times New Roman" w:cs="Times New Roman"/>
          <w:b/>
          <w:sz w:val="28"/>
          <w:szCs w:val="28"/>
        </w:rPr>
      </w:pPr>
      <w:r>
        <w:rPr>
          <w:b/>
          <w:bCs/>
          <w:noProof/>
          <w:lang w:eastAsia="ru-RU"/>
        </w:rPr>
        <w:drawing>
          <wp:inline distT="0" distB="0" distL="0" distR="0" wp14:anchorId="2DE10F77" wp14:editId="2E1B0ED0">
            <wp:extent cx="8899123" cy="5206455"/>
            <wp:effectExtent l="0" t="1588" r="0" b="0"/>
            <wp:docPr id="1692260143" name="Рисунок 169226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типлагиант сертификат 17.05.2022_page-0001.jpg"/>
                    <pic:cNvPicPr/>
                  </pic:nvPicPr>
                  <pic:blipFill>
                    <a:blip r:embed="rId214">
                      <a:extLst>
                        <a:ext uri="{28A0092B-C50C-407E-A947-70E740481C1C}">
                          <a14:useLocalDpi xmlns:a14="http://schemas.microsoft.com/office/drawing/2010/main" val="0"/>
                        </a:ext>
                      </a:extLst>
                    </a:blip>
                    <a:stretch>
                      <a:fillRect/>
                    </a:stretch>
                  </pic:blipFill>
                  <pic:spPr>
                    <a:xfrm rot="16200000">
                      <a:off x="0" y="0"/>
                      <a:ext cx="8902004" cy="5208141"/>
                    </a:xfrm>
                    <a:prstGeom prst="rect">
                      <a:avLst/>
                    </a:prstGeom>
                  </pic:spPr>
                </pic:pic>
              </a:graphicData>
            </a:graphic>
          </wp:inline>
        </w:drawing>
      </w:r>
    </w:p>
    <w:p w14:paraId="1AA2120C" w14:textId="77777777" w:rsidR="003F7946" w:rsidRDefault="003F7946" w:rsidP="003F7946">
      <w:pPr>
        <w:spacing w:after="0" w:line="240" w:lineRule="auto"/>
        <w:rPr>
          <w:rFonts w:ascii="Times New Roman" w:hAnsi="Times New Roman" w:cs="Times New Roman"/>
          <w:b/>
          <w:sz w:val="28"/>
          <w:szCs w:val="28"/>
        </w:rPr>
      </w:pPr>
    </w:p>
    <w:p w14:paraId="569B1E5D" w14:textId="77777777" w:rsidR="003F7946" w:rsidRDefault="003F7946" w:rsidP="003F7946">
      <w:pPr>
        <w:spacing w:after="0" w:line="240" w:lineRule="auto"/>
        <w:rPr>
          <w:rFonts w:ascii="Times New Roman" w:hAnsi="Times New Roman" w:cs="Times New Roman"/>
          <w:b/>
          <w:sz w:val="28"/>
          <w:szCs w:val="28"/>
        </w:rPr>
      </w:pPr>
    </w:p>
    <w:p w14:paraId="17E8C4FB" w14:textId="77777777" w:rsidR="003F7946" w:rsidRDefault="003F7946" w:rsidP="003F7946">
      <w:pPr>
        <w:spacing w:after="0" w:line="240" w:lineRule="auto"/>
        <w:rPr>
          <w:rFonts w:ascii="Times New Roman" w:hAnsi="Times New Roman" w:cs="Times New Roman"/>
          <w:b/>
          <w:sz w:val="28"/>
          <w:szCs w:val="28"/>
        </w:rPr>
      </w:pPr>
    </w:p>
    <w:p w14:paraId="57D999F0" w14:textId="77777777" w:rsidR="003F7946" w:rsidRDefault="003F7946" w:rsidP="003F7946">
      <w:pPr>
        <w:spacing w:after="0" w:line="240" w:lineRule="auto"/>
        <w:rPr>
          <w:rFonts w:ascii="Times New Roman" w:hAnsi="Times New Roman" w:cs="Times New Roman"/>
          <w:b/>
          <w:sz w:val="28"/>
          <w:szCs w:val="28"/>
        </w:rPr>
      </w:pPr>
      <w:r>
        <w:rPr>
          <w:b/>
          <w:bCs/>
          <w:noProof/>
          <w:lang w:eastAsia="ru-RU"/>
        </w:rPr>
        <w:drawing>
          <wp:inline distT="0" distB="0" distL="0" distR="0" wp14:anchorId="5F141F72" wp14:editId="2207491C">
            <wp:extent cx="8224721" cy="5811349"/>
            <wp:effectExtent l="6667" t="0" r="0" b="0"/>
            <wp:docPr id="1692260144" name="Рисунок 169226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типлаиат 25.05.2022_page-0001.jpg"/>
                    <pic:cNvPicPr/>
                  </pic:nvPicPr>
                  <pic:blipFill>
                    <a:blip r:embed="rId215">
                      <a:extLst>
                        <a:ext uri="{28A0092B-C50C-407E-A947-70E740481C1C}">
                          <a14:useLocalDpi xmlns:a14="http://schemas.microsoft.com/office/drawing/2010/main" val="0"/>
                        </a:ext>
                      </a:extLst>
                    </a:blip>
                    <a:stretch>
                      <a:fillRect/>
                    </a:stretch>
                  </pic:blipFill>
                  <pic:spPr>
                    <a:xfrm rot="16200000">
                      <a:off x="0" y="0"/>
                      <a:ext cx="8240221" cy="5822301"/>
                    </a:xfrm>
                    <a:prstGeom prst="rect">
                      <a:avLst/>
                    </a:prstGeom>
                  </pic:spPr>
                </pic:pic>
              </a:graphicData>
            </a:graphic>
          </wp:inline>
        </w:drawing>
      </w:r>
    </w:p>
    <w:p w14:paraId="51F37456" w14:textId="77777777" w:rsidR="003F7946" w:rsidRDefault="003F7946" w:rsidP="003F7946">
      <w:pPr>
        <w:spacing w:after="0" w:line="240" w:lineRule="auto"/>
        <w:rPr>
          <w:rFonts w:ascii="Times New Roman" w:hAnsi="Times New Roman" w:cs="Times New Roman"/>
          <w:b/>
          <w:sz w:val="28"/>
          <w:szCs w:val="28"/>
        </w:rPr>
      </w:pPr>
    </w:p>
    <w:p w14:paraId="03C2F384" w14:textId="77777777" w:rsidR="003F7946" w:rsidRDefault="003F7946" w:rsidP="003F7946">
      <w:pPr>
        <w:spacing w:after="0" w:line="240" w:lineRule="auto"/>
        <w:rPr>
          <w:rFonts w:ascii="Times New Roman" w:hAnsi="Times New Roman" w:cs="Times New Roman"/>
          <w:b/>
          <w:sz w:val="28"/>
          <w:szCs w:val="28"/>
        </w:rPr>
      </w:pPr>
      <w:r>
        <w:rPr>
          <w:bCs/>
          <w:noProof/>
          <w:lang w:eastAsia="ru-RU"/>
        </w:rPr>
        <w:lastRenderedPageBreak/>
        <w:drawing>
          <wp:inline distT="0" distB="0" distL="0" distR="0" wp14:anchorId="0C8C71D8" wp14:editId="02F82791">
            <wp:extent cx="5940425" cy="8402320"/>
            <wp:effectExtent l="0" t="0" r="3175" b="0"/>
            <wp:docPr id="1692260145" name="Рисунок 1692260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ДСТ Бобоек 2022_page-0001.jpg"/>
                    <pic:cNvPicPr/>
                  </pic:nvPicPr>
                  <pic:blipFill>
                    <a:blip r:embed="rId216">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p>
    <w:p w14:paraId="6904D47C" w14:textId="77777777" w:rsidR="003F7946" w:rsidRDefault="003F7946" w:rsidP="003F7946">
      <w:pPr>
        <w:spacing w:after="0" w:line="240" w:lineRule="auto"/>
        <w:rPr>
          <w:rFonts w:ascii="Times New Roman" w:hAnsi="Times New Roman" w:cs="Times New Roman"/>
          <w:b/>
          <w:sz w:val="28"/>
          <w:szCs w:val="28"/>
        </w:rPr>
      </w:pPr>
    </w:p>
    <w:p w14:paraId="79588876" w14:textId="77777777" w:rsidR="003F7946" w:rsidRDefault="003F7946" w:rsidP="003F7946">
      <w:pPr>
        <w:spacing w:after="0" w:line="240" w:lineRule="auto"/>
        <w:rPr>
          <w:rFonts w:ascii="Times New Roman" w:hAnsi="Times New Roman" w:cs="Times New Roman"/>
          <w:b/>
          <w:sz w:val="28"/>
          <w:szCs w:val="28"/>
        </w:rPr>
      </w:pPr>
      <w:r>
        <w:rPr>
          <w:bCs/>
          <w:noProof/>
          <w:lang w:eastAsia="ru-RU"/>
        </w:rPr>
        <w:lastRenderedPageBreak/>
        <w:drawing>
          <wp:inline distT="0" distB="0" distL="0" distR="0" wp14:anchorId="05128CB8" wp14:editId="33AD1450">
            <wp:extent cx="5940425" cy="8407400"/>
            <wp:effectExtent l="0" t="0" r="3175" b="0"/>
            <wp:docPr id="1692260146" name="Рисунок 169226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плом БОбек 2022 Касымбек Р._page-0001.jpg"/>
                    <pic:cNvPicPr/>
                  </pic:nvPicPr>
                  <pic:blipFill>
                    <a:blip r:embed="rId217">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p>
    <w:p w14:paraId="54781AE4" w14:textId="77777777" w:rsidR="003F7946" w:rsidRDefault="003F7946" w:rsidP="003F7946">
      <w:pPr>
        <w:spacing w:after="0" w:line="240" w:lineRule="auto"/>
        <w:rPr>
          <w:rFonts w:ascii="Times New Roman" w:hAnsi="Times New Roman" w:cs="Times New Roman"/>
          <w:b/>
          <w:sz w:val="28"/>
          <w:szCs w:val="28"/>
        </w:rPr>
      </w:pPr>
    </w:p>
    <w:p w14:paraId="1EAC78C4" w14:textId="77777777" w:rsidR="003F7946" w:rsidRDefault="003F7946" w:rsidP="003F7946">
      <w:pPr>
        <w:spacing w:after="0" w:line="240" w:lineRule="auto"/>
        <w:rPr>
          <w:rFonts w:ascii="Times New Roman" w:hAnsi="Times New Roman" w:cs="Times New Roman"/>
          <w:b/>
          <w:sz w:val="28"/>
          <w:szCs w:val="28"/>
        </w:rPr>
      </w:pPr>
    </w:p>
    <w:p w14:paraId="59A1CC2C" w14:textId="77777777" w:rsidR="003F7946" w:rsidRDefault="003F7946" w:rsidP="003F7946">
      <w:pPr>
        <w:spacing w:after="0" w:line="240" w:lineRule="auto"/>
        <w:rPr>
          <w:rFonts w:ascii="Times New Roman" w:hAnsi="Times New Roman" w:cs="Times New Roman"/>
          <w:b/>
          <w:sz w:val="28"/>
          <w:szCs w:val="28"/>
        </w:rPr>
      </w:pPr>
    </w:p>
    <w:p w14:paraId="2F228D13" w14:textId="77777777" w:rsidR="003F7946" w:rsidRDefault="003F7946" w:rsidP="003F7946">
      <w:pPr>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11F104A4" wp14:editId="664BCC06">
            <wp:extent cx="5940425" cy="8171815"/>
            <wp:effectExtent l="0" t="0" r="3175" b="635"/>
            <wp:docPr id="1692260147" name="Рисунок 1692260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Касымбек Р. Фергана 2022.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940425" cy="8171815"/>
                    </a:xfrm>
                    <a:prstGeom prst="rect">
                      <a:avLst/>
                    </a:prstGeom>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04DEEC78" wp14:editId="77227123">
            <wp:extent cx="5940425" cy="8171815"/>
            <wp:effectExtent l="0" t="0" r="3175" b="635"/>
            <wp:docPr id="1692260148" name="Рисунок 1692260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Касымбек Р Узбекистан, Фергана 2022.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940425" cy="8171815"/>
                    </a:xfrm>
                    <a:prstGeom prst="rect">
                      <a:avLst/>
                    </a:prstGeom>
                  </pic:spPr>
                </pic:pic>
              </a:graphicData>
            </a:graphic>
          </wp:inline>
        </w:drawing>
      </w:r>
    </w:p>
    <w:p w14:paraId="5B8AEA9E" w14:textId="77777777" w:rsidR="003F7946" w:rsidRDefault="003F7946" w:rsidP="003F7946">
      <w:pPr>
        <w:spacing w:after="0" w:line="240" w:lineRule="auto"/>
        <w:rPr>
          <w:rFonts w:ascii="Times New Roman" w:hAnsi="Times New Roman" w:cs="Times New Roman"/>
          <w:b/>
          <w:sz w:val="28"/>
          <w:szCs w:val="28"/>
        </w:rPr>
      </w:pPr>
    </w:p>
    <w:p w14:paraId="7B578BA2" w14:textId="77777777" w:rsidR="003F7946" w:rsidRDefault="003F7946" w:rsidP="003F7946">
      <w:pPr>
        <w:spacing w:after="0" w:line="240" w:lineRule="auto"/>
        <w:rPr>
          <w:rFonts w:ascii="Times New Roman" w:hAnsi="Times New Roman" w:cs="Times New Roman"/>
          <w:b/>
          <w:sz w:val="28"/>
          <w:szCs w:val="28"/>
        </w:rPr>
      </w:pPr>
    </w:p>
    <w:p w14:paraId="6894B6B1" w14:textId="77777777" w:rsidR="003F7946" w:rsidRDefault="003F7946" w:rsidP="003F7946">
      <w:pPr>
        <w:spacing w:after="0" w:line="240" w:lineRule="auto"/>
        <w:rPr>
          <w:rFonts w:ascii="Times New Roman" w:hAnsi="Times New Roman" w:cs="Times New Roman"/>
          <w:b/>
          <w:sz w:val="28"/>
          <w:szCs w:val="28"/>
        </w:rPr>
      </w:pPr>
    </w:p>
    <w:p w14:paraId="2C31936C" w14:textId="77777777" w:rsidR="003F7946" w:rsidRDefault="003F7946" w:rsidP="003F7946">
      <w:pPr>
        <w:spacing w:after="0" w:line="240" w:lineRule="auto"/>
        <w:rPr>
          <w:rFonts w:ascii="Times New Roman" w:hAnsi="Times New Roman" w:cs="Times New Roman"/>
          <w:b/>
          <w:sz w:val="28"/>
          <w:szCs w:val="28"/>
        </w:rPr>
      </w:pPr>
    </w:p>
    <w:p w14:paraId="04F15806" w14:textId="77777777" w:rsidR="003F7946" w:rsidRDefault="003F7946" w:rsidP="003F7946">
      <w:pPr>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7F5B38BB" wp14:editId="699C6939">
            <wp:extent cx="5940425" cy="8171815"/>
            <wp:effectExtent l="0" t="0" r="3175" b="635"/>
            <wp:docPr id="1692260149" name="Рисунок 1692260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assymbek R сертификат Турция 2022.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940425" cy="8171815"/>
                    </a:xfrm>
                    <a:prstGeom prst="rect">
                      <a:avLst/>
                    </a:prstGeom>
                  </pic:spPr>
                </pic:pic>
              </a:graphicData>
            </a:graphic>
          </wp:inline>
        </w:drawing>
      </w:r>
    </w:p>
    <w:p w14:paraId="39CAA417" w14:textId="77777777" w:rsidR="003F7946" w:rsidRDefault="003F7946" w:rsidP="003F7946">
      <w:pPr>
        <w:spacing w:after="0" w:line="240" w:lineRule="auto"/>
        <w:rPr>
          <w:rFonts w:ascii="Times New Roman" w:hAnsi="Times New Roman" w:cs="Times New Roman"/>
          <w:b/>
          <w:sz w:val="28"/>
          <w:szCs w:val="28"/>
        </w:rPr>
      </w:pPr>
    </w:p>
    <w:p w14:paraId="2E05CBE4" w14:textId="77777777" w:rsidR="003F7946" w:rsidRDefault="003F7946" w:rsidP="003F7946">
      <w:pPr>
        <w:spacing w:after="0" w:line="240" w:lineRule="auto"/>
        <w:rPr>
          <w:rFonts w:ascii="Times New Roman" w:hAnsi="Times New Roman" w:cs="Times New Roman"/>
          <w:b/>
          <w:sz w:val="28"/>
          <w:szCs w:val="28"/>
        </w:rPr>
      </w:pPr>
    </w:p>
    <w:p w14:paraId="2F6BB2E2" w14:textId="77777777" w:rsidR="003F7946" w:rsidRDefault="003F7946" w:rsidP="003F7946">
      <w:pPr>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307DA353" wp14:editId="5EEF650B">
            <wp:extent cx="5940425" cy="8402320"/>
            <wp:effectExtent l="0" t="0" r="3175" b="0"/>
            <wp:docPr id="1692260150" name="Рисунок 1692260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Сертификат АТУ 2023.jpe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p>
    <w:p w14:paraId="51BA65C3" w14:textId="77777777" w:rsidR="003F7946" w:rsidRDefault="003F7946" w:rsidP="003F7946">
      <w:pPr>
        <w:spacing w:after="0" w:line="240" w:lineRule="auto"/>
        <w:rPr>
          <w:rFonts w:ascii="Times New Roman" w:hAnsi="Times New Roman" w:cs="Times New Roman"/>
          <w:b/>
          <w:sz w:val="28"/>
          <w:szCs w:val="28"/>
        </w:rPr>
      </w:pPr>
    </w:p>
    <w:p w14:paraId="76DEC5A0" w14:textId="77777777" w:rsidR="003F7946" w:rsidRDefault="003F7946" w:rsidP="003F7946">
      <w:pPr>
        <w:spacing w:after="0" w:line="240" w:lineRule="auto"/>
        <w:rPr>
          <w:rFonts w:ascii="Times New Roman" w:hAnsi="Times New Roman" w:cs="Times New Roman"/>
          <w:b/>
          <w:sz w:val="28"/>
          <w:szCs w:val="28"/>
        </w:rPr>
      </w:pPr>
    </w:p>
    <w:p w14:paraId="5B507885" w14:textId="77777777" w:rsidR="003F7946" w:rsidRDefault="003F7946" w:rsidP="003F7946">
      <w:pPr>
        <w:spacing w:after="0" w:line="240" w:lineRule="auto"/>
        <w:rPr>
          <w:rFonts w:ascii="Times New Roman" w:hAnsi="Times New Roman" w:cs="Times New Roman"/>
          <w:b/>
          <w:sz w:val="28"/>
          <w:szCs w:val="28"/>
        </w:rPr>
      </w:pPr>
    </w:p>
    <w:p w14:paraId="392C67A6" w14:textId="77777777" w:rsidR="003F7946" w:rsidRDefault="003F7946" w:rsidP="003F7946">
      <w:pPr>
        <w:spacing w:after="0" w:line="240" w:lineRule="auto"/>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21043230" wp14:editId="39061116">
            <wp:extent cx="5940425" cy="8402320"/>
            <wp:effectExtent l="0" t="0" r="3175" b="0"/>
            <wp:docPr id="1692260151" name="Рисунок 169226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Сертификат КАЗНАУ 2023.jpe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p>
    <w:p w14:paraId="77912344" w14:textId="77777777" w:rsidR="003F7946" w:rsidRDefault="003F7946" w:rsidP="003F7946">
      <w:pPr>
        <w:spacing w:after="0" w:line="240" w:lineRule="auto"/>
        <w:rPr>
          <w:rFonts w:ascii="Times New Roman" w:hAnsi="Times New Roman" w:cs="Times New Roman"/>
          <w:b/>
          <w:sz w:val="28"/>
          <w:szCs w:val="28"/>
        </w:rPr>
      </w:pPr>
    </w:p>
    <w:p w14:paraId="1602F159" w14:textId="77777777" w:rsidR="003F7946" w:rsidRDefault="003F7946" w:rsidP="003F7946">
      <w:pPr>
        <w:spacing w:after="0" w:line="240" w:lineRule="auto"/>
        <w:rPr>
          <w:rFonts w:ascii="Times New Roman" w:hAnsi="Times New Roman" w:cs="Times New Roman"/>
          <w:b/>
          <w:sz w:val="28"/>
          <w:szCs w:val="28"/>
        </w:rPr>
      </w:pPr>
    </w:p>
    <w:p w14:paraId="09F1B0BD" w14:textId="77777777" w:rsidR="003F7946" w:rsidRDefault="003F7946" w:rsidP="003F7946">
      <w:bookmarkStart w:id="82" w:name="_GoBack"/>
      <w:bookmarkEnd w:id="82"/>
    </w:p>
    <w:sectPr w:rsidR="003F7946" w:rsidSect="006F21BD">
      <w:footerReference w:type="default" r:id="rId223"/>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2DE537C" w14:textId="77777777" w:rsidR="00A23D81" w:rsidRDefault="00A23D81" w:rsidP="00CC306F">
      <w:pPr>
        <w:spacing w:after="0" w:line="240" w:lineRule="auto"/>
      </w:pPr>
      <w:r>
        <w:separator/>
      </w:r>
    </w:p>
  </w:endnote>
  <w:endnote w:type="continuationSeparator" w:id="0">
    <w:p w14:paraId="3F8D851B" w14:textId="77777777" w:rsidR="00A23D81" w:rsidRDefault="00A23D81" w:rsidP="00CC30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NewRomanPSMT">
    <w:altName w:val="Yu Gothic UI"/>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 w:name="TimesNewRoman">
    <w:altName w:val="MS Gothic"/>
    <w:panose1 w:val="00000000000000000000"/>
    <w:charset w:val="80"/>
    <w:family w:val="auto"/>
    <w:notTrueType/>
    <w:pitch w:val="default"/>
    <w:sig w:usb0="00000203" w:usb1="08070000" w:usb2="00000010" w:usb3="00000000" w:csb0="00020005" w:csb1="00000000"/>
  </w:font>
  <w:font w:name="Cambria Math">
    <w:panose1 w:val="02040503050406030204"/>
    <w:charset w:val="CC"/>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PragmaticaC">
    <w:altName w:val="MS Gothic"/>
    <w:charset w:val="80"/>
    <w:family w:val="auto"/>
    <w:pitch w:val="default"/>
    <w:sig w:usb0="00000001" w:usb1="08070000" w:usb2="00000010" w:usb3="00000000" w:csb0="00020000" w:csb1="00000000"/>
  </w:font>
  <w:font w:name="Courier New">
    <w:panose1 w:val="02070309020205020404"/>
    <w:charset w:val="CC"/>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1380199"/>
      <w:docPartObj>
        <w:docPartGallery w:val="Page Numbers (Bottom of Page)"/>
        <w:docPartUnique/>
      </w:docPartObj>
    </w:sdtPr>
    <w:sdtEndPr/>
    <w:sdtContent>
      <w:p w14:paraId="4FE49C7B" w14:textId="26B464B6" w:rsidR="00CA2D05" w:rsidRDefault="00CA2D05">
        <w:pPr>
          <w:pStyle w:val="ad"/>
          <w:jc w:val="center"/>
        </w:pPr>
        <w:r>
          <w:fldChar w:fldCharType="begin"/>
        </w:r>
        <w:r>
          <w:instrText>PAGE   \* MERGEFORMAT</w:instrText>
        </w:r>
        <w:r>
          <w:fldChar w:fldCharType="separate"/>
        </w:r>
        <w:r w:rsidR="003F7946">
          <w:rPr>
            <w:noProof/>
          </w:rPr>
          <w:t>282</w:t>
        </w:r>
        <w:r>
          <w:fldChar w:fldCharType="end"/>
        </w:r>
      </w:p>
    </w:sdtContent>
  </w:sdt>
  <w:p w14:paraId="1053F8AF" w14:textId="77777777" w:rsidR="00CA2D05" w:rsidRDefault="00CA2D05">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98CF5B9" w14:textId="77777777" w:rsidR="00A23D81" w:rsidRDefault="00A23D81" w:rsidP="00CC306F">
      <w:pPr>
        <w:spacing w:after="0" w:line="240" w:lineRule="auto"/>
      </w:pPr>
      <w:r>
        <w:separator/>
      </w:r>
    </w:p>
  </w:footnote>
  <w:footnote w:type="continuationSeparator" w:id="0">
    <w:p w14:paraId="06D5A872" w14:textId="77777777" w:rsidR="00A23D81" w:rsidRDefault="00A23D81" w:rsidP="00CC306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248B"/>
    <w:multiLevelType w:val="hybridMultilevel"/>
    <w:tmpl w:val="388E25F6"/>
    <w:lvl w:ilvl="0" w:tplc="B9684496">
      <w:start w:val="1"/>
      <w:numFmt w:val="bullet"/>
      <w:lvlText w:val="•"/>
      <w:lvlJc w:val="left"/>
      <w:pPr>
        <w:tabs>
          <w:tab w:val="num" w:pos="720"/>
        </w:tabs>
        <w:ind w:left="720" w:hanging="360"/>
      </w:pPr>
      <w:rPr>
        <w:rFonts w:ascii="Arial" w:hAnsi="Arial" w:hint="default"/>
      </w:rPr>
    </w:lvl>
    <w:lvl w:ilvl="1" w:tplc="BF583520" w:tentative="1">
      <w:start w:val="1"/>
      <w:numFmt w:val="bullet"/>
      <w:lvlText w:val="•"/>
      <w:lvlJc w:val="left"/>
      <w:pPr>
        <w:tabs>
          <w:tab w:val="num" w:pos="1440"/>
        </w:tabs>
        <w:ind w:left="1440" w:hanging="360"/>
      </w:pPr>
      <w:rPr>
        <w:rFonts w:ascii="Arial" w:hAnsi="Arial" w:hint="default"/>
      </w:rPr>
    </w:lvl>
    <w:lvl w:ilvl="2" w:tplc="9A9A6D82" w:tentative="1">
      <w:start w:val="1"/>
      <w:numFmt w:val="bullet"/>
      <w:lvlText w:val="•"/>
      <w:lvlJc w:val="left"/>
      <w:pPr>
        <w:tabs>
          <w:tab w:val="num" w:pos="2160"/>
        </w:tabs>
        <w:ind w:left="2160" w:hanging="360"/>
      </w:pPr>
      <w:rPr>
        <w:rFonts w:ascii="Arial" w:hAnsi="Arial" w:hint="default"/>
      </w:rPr>
    </w:lvl>
    <w:lvl w:ilvl="3" w:tplc="B42EC818" w:tentative="1">
      <w:start w:val="1"/>
      <w:numFmt w:val="bullet"/>
      <w:lvlText w:val="•"/>
      <w:lvlJc w:val="left"/>
      <w:pPr>
        <w:tabs>
          <w:tab w:val="num" w:pos="2880"/>
        </w:tabs>
        <w:ind w:left="2880" w:hanging="360"/>
      </w:pPr>
      <w:rPr>
        <w:rFonts w:ascii="Arial" w:hAnsi="Arial" w:hint="default"/>
      </w:rPr>
    </w:lvl>
    <w:lvl w:ilvl="4" w:tplc="C9929BE2" w:tentative="1">
      <w:start w:val="1"/>
      <w:numFmt w:val="bullet"/>
      <w:lvlText w:val="•"/>
      <w:lvlJc w:val="left"/>
      <w:pPr>
        <w:tabs>
          <w:tab w:val="num" w:pos="3600"/>
        </w:tabs>
        <w:ind w:left="3600" w:hanging="360"/>
      </w:pPr>
      <w:rPr>
        <w:rFonts w:ascii="Arial" w:hAnsi="Arial" w:hint="default"/>
      </w:rPr>
    </w:lvl>
    <w:lvl w:ilvl="5" w:tplc="CC706734" w:tentative="1">
      <w:start w:val="1"/>
      <w:numFmt w:val="bullet"/>
      <w:lvlText w:val="•"/>
      <w:lvlJc w:val="left"/>
      <w:pPr>
        <w:tabs>
          <w:tab w:val="num" w:pos="4320"/>
        </w:tabs>
        <w:ind w:left="4320" w:hanging="360"/>
      </w:pPr>
      <w:rPr>
        <w:rFonts w:ascii="Arial" w:hAnsi="Arial" w:hint="default"/>
      </w:rPr>
    </w:lvl>
    <w:lvl w:ilvl="6" w:tplc="AE1C0AD8" w:tentative="1">
      <w:start w:val="1"/>
      <w:numFmt w:val="bullet"/>
      <w:lvlText w:val="•"/>
      <w:lvlJc w:val="left"/>
      <w:pPr>
        <w:tabs>
          <w:tab w:val="num" w:pos="5040"/>
        </w:tabs>
        <w:ind w:left="5040" w:hanging="360"/>
      </w:pPr>
      <w:rPr>
        <w:rFonts w:ascii="Arial" w:hAnsi="Arial" w:hint="default"/>
      </w:rPr>
    </w:lvl>
    <w:lvl w:ilvl="7" w:tplc="7F3A4930" w:tentative="1">
      <w:start w:val="1"/>
      <w:numFmt w:val="bullet"/>
      <w:lvlText w:val="•"/>
      <w:lvlJc w:val="left"/>
      <w:pPr>
        <w:tabs>
          <w:tab w:val="num" w:pos="5760"/>
        </w:tabs>
        <w:ind w:left="5760" w:hanging="360"/>
      </w:pPr>
      <w:rPr>
        <w:rFonts w:ascii="Arial" w:hAnsi="Arial" w:hint="default"/>
      </w:rPr>
    </w:lvl>
    <w:lvl w:ilvl="8" w:tplc="3E269FAC"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5BA6AEB"/>
    <w:multiLevelType w:val="multilevel"/>
    <w:tmpl w:val="2618E934"/>
    <w:lvl w:ilvl="0">
      <w:start w:val="3"/>
      <w:numFmt w:val="decimal"/>
      <w:lvlText w:val="%1"/>
      <w:lvlJc w:val="left"/>
      <w:pPr>
        <w:ind w:left="360" w:hanging="360"/>
      </w:pPr>
      <w:rPr>
        <w:rFonts w:hint="default"/>
      </w:rPr>
    </w:lvl>
    <w:lvl w:ilvl="1">
      <w:start w:val="4"/>
      <w:numFmt w:val="decimal"/>
      <w:lvlText w:val="%1.%2"/>
      <w:lvlJc w:val="left"/>
      <w:pPr>
        <w:ind w:left="1489" w:hanging="360"/>
      </w:pPr>
      <w:rPr>
        <w:rFonts w:hint="default"/>
      </w:rPr>
    </w:lvl>
    <w:lvl w:ilvl="2">
      <w:start w:val="1"/>
      <w:numFmt w:val="decimal"/>
      <w:lvlText w:val="%1.%2.%3"/>
      <w:lvlJc w:val="left"/>
      <w:pPr>
        <w:ind w:left="2978" w:hanging="720"/>
      </w:pPr>
      <w:rPr>
        <w:rFonts w:hint="default"/>
      </w:rPr>
    </w:lvl>
    <w:lvl w:ilvl="3">
      <w:start w:val="1"/>
      <w:numFmt w:val="decimal"/>
      <w:lvlText w:val="%1.%2.%3.%4"/>
      <w:lvlJc w:val="left"/>
      <w:pPr>
        <w:ind w:left="4467" w:hanging="1080"/>
      </w:pPr>
      <w:rPr>
        <w:rFonts w:hint="default"/>
      </w:rPr>
    </w:lvl>
    <w:lvl w:ilvl="4">
      <w:start w:val="1"/>
      <w:numFmt w:val="decimal"/>
      <w:lvlText w:val="%1.%2.%3.%4.%5"/>
      <w:lvlJc w:val="left"/>
      <w:pPr>
        <w:ind w:left="5596" w:hanging="1080"/>
      </w:pPr>
      <w:rPr>
        <w:rFonts w:hint="default"/>
      </w:rPr>
    </w:lvl>
    <w:lvl w:ilvl="5">
      <w:start w:val="1"/>
      <w:numFmt w:val="decimal"/>
      <w:lvlText w:val="%1.%2.%3.%4.%5.%6"/>
      <w:lvlJc w:val="left"/>
      <w:pPr>
        <w:ind w:left="7085" w:hanging="1440"/>
      </w:pPr>
      <w:rPr>
        <w:rFonts w:hint="default"/>
      </w:rPr>
    </w:lvl>
    <w:lvl w:ilvl="6">
      <w:start w:val="1"/>
      <w:numFmt w:val="decimal"/>
      <w:lvlText w:val="%1.%2.%3.%4.%5.%6.%7"/>
      <w:lvlJc w:val="left"/>
      <w:pPr>
        <w:ind w:left="8214" w:hanging="1440"/>
      </w:pPr>
      <w:rPr>
        <w:rFonts w:hint="default"/>
      </w:rPr>
    </w:lvl>
    <w:lvl w:ilvl="7">
      <w:start w:val="1"/>
      <w:numFmt w:val="decimal"/>
      <w:lvlText w:val="%1.%2.%3.%4.%5.%6.%7.%8"/>
      <w:lvlJc w:val="left"/>
      <w:pPr>
        <w:ind w:left="9703" w:hanging="1800"/>
      </w:pPr>
      <w:rPr>
        <w:rFonts w:hint="default"/>
      </w:rPr>
    </w:lvl>
    <w:lvl w:ilvl="8">
      <w:start w:val="1"/>
      <w:numFmt w:val="decimal"/>
      <w:lvlText w:val="%1.%2.%3.%4.%5.%6.%7.%8.%9"/>
      <w:lvlJc w:val="left"/>
      <w:pPr>
        <w:ind w:left="11192" w:hanging="2160"/>
      </w:pPr>
      <w:rPr>
        <w:rFonts w:hint="default"/>
      </w:rPr>
    </w:lvl>
  </w:abstractNum>
  <w:abstractNum w:abstractNumId="2" w15:restartNumberingAfterBreak="0">
    <w:nsid w:val="070A42AA"/>
    <w:multiLevelType w:val="hybridMultilevel"/>
    <w:tmpl w:val="D63A15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82D6409"/>
    <w:multiLevelType w:val="multilevel"/>
    <w:tmpl w:val="2618E934"/>
    <w:lvl w:ilvl="0">
      <w:start w:val="3"/>
      <w:numFmt w:val="decimal"/>
      <w:lvlText w:val="%1"/>
      <w:lvlJc w:val="left"/>
      <w:pPr>
        <w:ind w:left="360" w:hanging="360"/>
      </w:pPr>
      <w:rPr>
        <w:rFonts w:hint="default"/>
      </w:rPr>
    </w:lvl>
    <w:lvl w:ilvl="1">
      <w:start w:val="4"/>
      <w:numFmt w:val="decimal"/>
      <w:lvlText w:val="%1.%2"/>
      <w:lvlJc w:val="left"/>
      <w:pPr>
        <w:ind w:left="1489" w:hanging="360"/>
      </w:pPr>
      <w:rPr>
        <w:rFonts w:hint="default"/>
      </w:rPr>
    </w:lvl>
    <w:lvl w:ilvl="2">
      <w:start w:val="1"/>
      <w:numFmt w:val="decimal"/>
      <w:lvlText w:val="%1.%2.%3"/>
      <w:lvlJc w:val="left"/>
      <w:pPr>
        <w:ind w:left="2978" w:hanging="720"/>
      </w:pPr>
      <w:rPr>
        <w:rFonts w:hint="default"/>
      </w:rPr>
    </w:lvl>
    <w:lvl w:ilvl="3">
      <w:start w:val="1"/>
      <w:numFmt w:val="decimal"/>
      <w:lvlText w:val="%1.%2.%3.%4"/>
      <w:lvlJc w:val="left"/>
      <w:pPr>
        <w:ind w:left="4467" w:hanging="1080"/>
      </w:pPr>
      <w:rPr>
        <w:rFonts w:hint="default"/>
      </w:rPr>
    </w:lvl>
    <w:lvl w:ilvl="4">
      <w:start w:val="1"/>
      <w:numFmt w:val="decimal"/>
      <w:lvlText w:val="%1.%2.%3.%4.%5"/>
      <w:lvlJc w:val="left"/>
      <w:pPr>
        <w:ind w:left="5596" w:hanging="1080"/>
      </w:pPr>
      <w:rPr>
        <w:rFonts w:hint="default"/>
      </w:rPr>
    </w:lvl>
    <w:lvl w:ilvl="5">
      <w:start w:val="1"/>
      <w:numFmt w:val="decimal"/>
      <w:lvlText w:val="%1.%2.%3.%4.%5.%6"/>
      <w:lvlJc w:val="left"/>
      <w:pPr>
        <w:ind w:left="7085" w:hanging="1440"/>
      </w:pPr>
      <w:rPr>
        <w:rFonts w:hint="default"/>
      </w:rPr>
    </w:lvl>
    <w:lvl w:ilvl="6">
      <w:start w:val="1"/>
      <w:numFmt w:val="decimal"/>
      <w:lvlText w:val="%1.%2.%3.%4.%5.%6.%7"/>
      <w:lvlJc w:val="left"/>
      <w:pPr>
        <w:ind w:left="8214" w:hanging="1440"/>
      </w:pPr>
      <w:rPr>
        <w:rFonts w:hint="default"/>
      </w:rPr>
    </w:lvl>
    <w:lvl w:ilvl="7">
      <w:start w:val="1"/>
      <w:numFmt w:val="decimal"/>
      <w:lvlText w:val="%1.%2.%3.%4.%5.%6.%7.%8"/>
      <w:lvlJc w:val="left"/>
      <w:pPr>
        <w:ind w:left="9703" w:hanging="1800"/>
      </w:pPr>
      <w:rPr>
        <w:rFonts w:hint="default"/>
      </w:rPr>
    </w:lvl>
    <w:lvl w:ilvl="8">
      <w:start w:val="1"/>
      <w:numFmt w:val="decimal"/>
      <w:lvlText w:val="%1.%2.%3.%4.%5.%6.%7.%8.%9"/>
      <w:lvlJc w:val="left"/>
      <w:pPr>
        <w:ind w:left="11192" w:hanging="2160"/>
      </w:pPr>
      <w:rPr>
        <w:rFonts w:hint="default"/>
      </w:rPr>
    </w:lvl>
  </w:abstractNum>
  <w:abstractNum w:abstractNumId="4" w15:restartNumberingAfterBreak="0">
    <w:nsid w:val="0C176FD2"/>
    <w:multiLevelType w:val="multilevel"/>
    <w:tmpl w:val="3CAAB61C"/>
    <w:lvl w:ilvl="0">
      <w:start w:val="3"/>
      <w:numFmt w:val="decimal"/>
      <w:lvlText w:val="%1"/>
      <w:lvlJc w:val="left"/>
      <w:pPr>
        <w:ind w:left="360" w:hanging="360"/>
      </w:pPr>
      <w:rPr>
        <w:rFonts w:hint="default"/>
      </w:rPr>
    </w:lvl>
    <w:lvl w:ilvl="1">
      <w:start w:val="4"/>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 w15:restartNumberingAfterBreak="0">
    <w:nsid w:val="17C50EE8"/>
    <w:multiLevelType w:val="multilevel"/>
    <w:tmpl w:val="2F6213B6"/>
    <w:lvl w:ilvl="0">
      <w:start w:val="4"/>
      <w:numFmt w:val="decimal"/>
      <w:lvlText w:val="%1"/>
      <w:lvlJc w:val="left"/>
      <w:pPr>
        <w:ind w:left="360" w:hanging="360"/>
      </w:pPr>
      <w:rPr>
        <w:rFonts w:hint="default"/>
      </w:rPr>
    </w:lvl>
    <w:lvl w:ilvl="1">
      <w:start w:val="5"/>
      <w:numFmt w:val="decimal"/>
      <w:lvlText w:val="%1.%2"/>
      <w:lvlJc w:val="left"/>
      <w:pPr>
        <w:ind w:left="1429" w:hanging="36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abstractNum w:abstractNumId="6" w15:restartNumberingAfterBreak="0">
    <w:nsid w:val="1AB70DD1"/>
    <w:multiLevelType w:val="multilevel"/>
    <w:tmpl w:val="A08453A6"/>
    <w:lvl w:ilvl="0">
      <w:start w:val="1"/>
      <w:numFmt w:val="decimal"/>
      <w:lvlText w:val="%1."/>
      <w:lvlJc w:val="left"/>
      <w:pPr>
        <w:ind w:left="1069"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 w15:restartNumberingAfterBreak="0">
    <w:nsid w:val="1B622C49"/>
    <w:multiLevelType w:val="hybridMultilevel"/>
    <w:tmpl w:val="0EB20F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C38397F"/>
    <w:multiLevelType w:val="hybridMultilevel"/>
    <w:tmpl w:val="F934CCC8"/>
    <w:lvl w:ilvl="0" w:tplc="C234F548">
      <w:start w:val="1"/>
      <w:numFmt w:val="bullet"/>
      <w:lvlText w:val="-"/>
      <w:lvlJc w:val="left"/>
      <w:pPr>
        <w:tabs>
          <w:tab w:val="num" w:pos="720"/>
        </w:tabs>
        <w:ind w:left="720" w:hanging="360"/>
      </w:pPr>
      <w:rPr>
        <w:rFonts w:ascii="Times New Roman" w:hAnsi="Times New Roman" w:hint="default"/>
      </w:rPr>
    </w:lvl>
    <w:lvl w:ilvl="1" w:tplc="6A500B14" w:tentative="1">
      <w:start w:val="1"/>
      <w:numFmt w:val="bullet"/>
      <w:lvlText w:val="-"/>
      <w:lvlJc w:val="left"/>
      <w:pPr>
        <w:tabs>
          <w:tab w:val="num" w:pos="1440"/>
        </w:tabs>
        <w:ind w:left="1440" w:hanging="360"/>
      </w:pPr>
      <w:rPr>
        <w:rFonts w:ascii="Times New Roman" w:hAnsi="Times New Roman" w:hint="default"/>
      </w:rPr>
    </w:lvl>
    <w:lvl w:ilvl="2" w:tplc="455A0D76" w:tentative="1">
      <w:start w:val="1"/>
      <w:numFmt w:val="bullet"/>
      <w:lvlText w:val="-"/>
      <w:lvlJc w:val="left"/>
      <w:pPr>
        <w:tabs>
          <w:tab w:val="num" w:pos="2160"/>
        </w:tabs>
        <w:ind w:left="2160" w:hanging="360"/>
      </w:pPr>
      <w:rPr>
        <w:rFonts w:ascii="Times New Roman" w:hAnsi="Times New Roman" w:hint="default"/>
      </w:rPr>
    </w:lvl>
    <w:lvl w:ilvl="3" w:tplc="D8CC96DE" w:tentative="1">
      <w:start w:val="1"/>
      <w:numFmt w:val="bullet"/>
      <w:lvlText w:val="-"/>
      <w:lvlJc w:val="left"/>
      <w:pPr>
        <w:tabs>
          <w:tab w:val="num" w:pos="2880"/>
        </w:tabs>
        <w:ind w:left="2880" w:hanging="360"/>
      </w:pPr>
      <w:rPr>
        <w:rFonts w:ascii="Times New Roman" w:hAnsi="Times New Roman" w:hint="default"/>
      </w:rPr>
    </w:lvl>
    <w:lvl w:ilvl="4" w:tplc="35A4314A" w:tentative="1">
      <w:start w:val="1"/>
      <w:numFmt w:val="bullet"/>
      <w:lvlText w:val="-"/>
      <w:lvlJc w:val="left"/>
      <w:pPr>
        <w:tabs>
          <w:tab w:val="num" w:pos="3600"/>
        </w:tabs>
        <w:ind w:left="3600" w:hanging="360"/>
      </w:pPr>
      <w:rPr>
        <w:rFonts w:ascii="Times New Roman" w:hAnsi="Times New Roman" w:hint="default"/>
      </w:rPr>
    </w:lvl>
    <w:lvl w:ilvl="5" w:tplc="5A2EED66" w:tentative="1">
      <w:start w:val="1"/>
      <w:numFmt w:val="bullet"/>
      <w:lvlText w:val="-"/>
      <w:lvlJc w:val="left"/>
      <w:pPr>
        <w:tabs>
          <w:tab w:val="num" w:pos="4320"/>
        </w:tabs>
        <w:ind w:left="4320" w:hanging="360"/>
      </w:pPr>
      <w:rPr>
        <w:rFonts w:ascii="Times New Roman" w:hAnsi="Times New Roman" w:hint="default"/>
      </w:rPr>
    </w:lvl>
    <w:lvl w:ilvl="6" w:tplc="14EAB5AC" w:tentative="1">
      <w:start w:val="1"/>
      <w:numFmt w:val="bullet"/>
      <w:lvlText w:val="-"/>
      <w:lvlJc w:val="left"/>
      <w:pPr>
        <w:tabs>
          <w:tab w:val="num" w:pos="5040"/>
        </w:tabs>
        <w:ind w:left="5040" w:hanging="360"/>
      </w:pPr>
      <w:rPr>
        <w:rFonts w:ascii="Times New Roman" w:hAnsi="Times New Roman" w:hint="default"/>
      </w:rPr>
    </w:lvl>
    <w:lvl w:ilvl="7" w:tplc="1C7064D4" w:tentative="1">
      <w:start w:val="1"/>
      <w:numFmt w:val="bullet"/>
      <w:lvlText w:val="-"/>
      <w:lvlJc w:val="left"/>
      <w:pPr>
        <w:tabs>
          <w:tab w:val="num" w:pos="5760"/>
        </w:tabs>
        <w:ind w:left="5760" w:hanging="360"/>
      </w:pPr>
      <w:rPr>
        <w:rFonts w:ascii="Times New Roman" w:hAnsi="Times New Roman" w:hint="default"/>
      </w:rPr>
    </w:lvl>
    <w:lvl w:ilvl="8" w:tplc="A544CB4E"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3D8005AF"/>
    <w:multiLevelType w:val="multilevel"/>
    <w:tmpl w:val="6C9E6764"/>
    <w:lvl w:ilvl="0">
      <w:start w:val="3"/>
      <w:numFmt w:val="decimal"/>
      <w:lvlText w:val="%1"/>
      <w:lvlJc w:val="left"/>
      <w:pPr>
        <w:ind w:left="576" w:hanging="576"/>
      </w:pPr>
      <w:rPr>
        <w:rFonts w:hint="default"/>
      </w:rPr>
    </w:lvl>
    <w:lvl w:ilvl="1">
      <w:start w:val="3"/>
      <w:numFmt w:val="decimal"/>
      <w:lvlText w:val="%1.%2"/>
      <w:lvlJc w:val="left"/>
      <w:pPr>
        <w:ind w:left="930" w:hanging="576"/>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0" w15:restartNumberingAfterBreak="0">
    <w:nsid w:val="597055CD"/>
    <w:multiLevelType w:val="multilevel"/>
    <w:tmpl w:val="D17070D6"/>
    <w:lvl w:ilvl="0">
      <w:start w:val="4"/>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1" w15:restartNumberingAfterBreak="0">
    <w:nsid w:val="59891C64"/>
    <w:multiLevelType w:val="multilevel"/>
    <w:tmpl w:val="473297F2"/>
    <w:lvl w:ilvl="0">
      <w:start w:val="4"/>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2" w15:restartNumberingAfterBreak="0">
    <w:nsid w:val="66076EE5"/>
    <w:multiLevelType w:val="hybridMultilevel"/>
    <w:tmpl w:val="1D8615B8"/>
    <w:lvl w:ilvl="0" w:tplc="B3AEA124">
      <w:start w:val="1"/>
      <w:numFmt w:val="bullet"/>
      <w:lvlText w:val="•"/>
      <w:lvlJc w:val="left"/>
      <w:pPr>
        <w:tabs>
          <w:tab w:val="num" w:pos="720"/>
        </w:tabs>
        <w:ind w:left="720" w:hanging="360"/>
      </w:pPr>
      <w:rPr>
        <w:rFonts w:ascii="Arial" w:hAnsi="Arial" w:hint="default"/>
      </w:rPr>
    </w:lvl>
    <w:lvl w:ilvl="1" w:tplc="6308AF22" w:tentative="1">
      <w:start w:val="1"/>
      <w:numFmt w:val="bullet"/>
      <w:lvlText w:val="•"/>
      <w:lvlJc w:val="left"/>
      <w:pPr>
        <w:tabs>
          <w:tab w:val="num" w:pos="1440"/>
        </w:tabs>
        <w:ind w:left="1440" w:hanging="360"/>
      </w:pPr>
      <w:rPr>
        <w:rFonts w:ascii="Arial" w:hAnsi="Arial" w:hint="default"/>
      </w:rPr>
    </w:lvl>
    <w:lvl w:ilvl="2" w:tplc="2A14CBA2" w:tentative="1">
      <w:start w:val="1"/>
      <w:numFmt w:val="bullet"/>
      <w:lvlText w:val="•"/>
      <w:lvlJc w:val="left"/>
      <w:pPr>
        <w:tabs>
          <w:tab w:val="num" w:pos="2160"/>
        </w:tabs>
        <w:ind w:left="2160" w:hanging="360"/>
      </w:pPr>
      <w:rPr>
        <w:rFonts w:ascii="Arial" w:hAnsi="Arial" w:hint="default"/>
      </w:rPr>
    </w:lvl>
    <w:lvl w:ilvl="3" w:tplc="AE3CC674" w:tentative="1">
      <w:start w:val="1"/>
      <w:numFmt w:val="bullet"/>
      <w:lvlText w:val="•"/>
      <w:lvlJc w:val="left"/>
      <w:pPr>
        <w:tabs>
          <w:tab w:val="num" w:pos="2880"/>
        </w:tabs>
        <w:ind w:left="2880" w:hanging="360"/>
      </w:pPr>
      <w:rPr>
        <w:rFonts w:ascii="Arial" w:hAnsi="Arial" w:hint="default"/>
      </w:rPr>
    </w:lvl>
    <w:lvl w:ilvl="4" w:tplc="D6809122" w:tentative="1">
      <w:start w:val="1"/>
      <w:numFmt w:val="bullet"/>
      <w:lvlText w:val="•"/>
      <w:lvlJc w:val="left"/>
      <w:pPr>
        <w:tabs>
          <w:tab w:val="num" w:pos="3600"/>
        </w:tabs>
        <w:ind w:left="3600" w:hanging="360"/>
      </w:pPr>
      <w:rPr>
        <w:rFonts w:ascii="Arial" w:hAnsi="Arial" w:hint="default"/>
      </w:rPr>
    </w:lvl>
    <w:lvl w:ilvl="5" w:tplc="4FF4A646" w:tentative="1">
      <w:start w:val="1"/>
      <w:numFmt w:val="bullet"/>
      <w:lvlText w:val="•"/>
      <w:lvlJc w:val="left"/>
      <w:pPr>
        <w:tabs>
          <w:tab w:val="num" w:pos="4320"/>
        </w:tabs>
        <w:ind w:left="4320" w:hanging="360"/>
      </w:pPr>
      <w:rPr>
        <w:rFonts w:ascii="Arial" w:hAnsi="Arial" w:hint="default"/>
      </w:rPr>
    </w:lvl>
    <w:lvl w:ilvl="6" w:tplc="4DEA9434" w:tentative="1">
      <w:start w:val="1"/>
      <w:numFmt w:val="bullet"/>
      <w:lvlText w:val="•"/>
      <w:lvlJc w:val="left"/>
      <w:pPr>
        <w:tabs>
          <w:tab w:val="num" w:pos="5040"/>
        </w:tabs>
        <w:ind w:left="5040" w:hanging="360"/>
      </w:pPr>
      <w:rPr>
        <w:rFonts w:ascii="Arial" w:hAnsi="Arial" w:hint="default"/>
      </w:rPr>
    </w:lvl>
    <w:lvl w:ilvl="7" w:tplc="1E5AEE42" w:tentative="1">
      <w:start w:val="1"/>
      <w:numFmt w:val="bullet"/>
      <w:lvlText w:val="•"/>
      <w:lvlJc w:val="left"/>
      <w:pPr>
        <w:tabs>
          <w:tab w:val="num" w:pos="5760"/>
        </w:tabs>
        <w:ind w:left="5760" w:hanging="360"/>
      </w:pPr>
      <w:rPr>
        <w:rFonts w:ascii="Arial" w:hAnsi="Arial" w:hint="default"/>
      </w:rPr>
    </w:lvl>
    <w:lvl w:ilvl="8" w:tplc="DD3E1D2E"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694C5222"/>
    <w:multiLevelType w:val="multilevel"/>
    <w:tmpl w:val="6AC0E1D4"/>
    <w:lvl w:ilvl="0">
      <w:start w:val="3"/>
      <w:numFmt w:val="decimal"/>
      <w:lvlText w:val="%1"/>
      <w:lvlJc w:val="left"/>
      <w:pPr>
        <w:ind w:left="360" w:hanging="360"/>
      </w:pPr>
      <w:rPr>
        <w:rFonts w:hint="default"/>
      </w:rPr>
    </w:lvl>
    <w:lvl w:ilvl="1">
      <w:start w:val="7"/>
      <w:numFmt w:val="decimal"/>
      <w:lvlText w:val="%1.%2"/>
      <w:lvlJc w:val="left"/>
      <w:pPr>
        <w:ind w:left="1418" w:hanging="360"/>
      </w:pPr>
      <w:rPr>
        <w:rFonts w:hint="default"/>
      </w:rPr>
    </w:lvl>
    <w:lvl w:ilvl="2">
      <w:start w:val="1"/>
      <w:numFmt w:val="decimal"/>
      <w:lvlText w:val="%1.%2.%3"/>
      <w:lvlJc w:val="left"/>
      <w:pPr>
        <w:ind w:left="2836" w:hanging="720"/>
      </w:pPr>
      <w:rPr>
        <w:rFonts w:hint="default"/>
      </w:rPr>
    </w:lvl>
    <w:lvl w:ilvl="3">
      <w:start w:val="1"/>
      <w:numFmt w:val="decimal"/>
      <w:lvlText w:val="%1.%2.%3.%4"/>
      <w:lvlJc w:val="left"/>
      <w:pPr>
        <w:ind w:left="4254" w:hanging="1080"/>
      </w:pPr>
      <w:rPr>
        <w:rFonts w:hint="default"/>
      </w:rPr>
    </w:lvl>
    <w:lvl w:ilvl="4">
      <w:start w:val="1"/>
      <w:numFmt w:val="decimal"/>
      <w:lvlText w:val="%1.%2.%3.%4.%5"/>
      <w:lvlJc w:val="left"/>
      <w:pPr>
        <w:ind w:left="5312" w:hanging="1080"/>
      </w:pPr>
      <w:rPr>
        <w:rFonts w:hint="default"/>
      </w:rPr>
    </w:lvl>
    <w:lvl w:ilvl="5">
      <w:start w:val="1"/>
      <w:numFmt w:val="decimal"/>
      <w:lvlText w:val="%1.%2.%3.%4.%5.%6"/>
      <w:lvlJc w:val="left"/>
      <w:pPr>
        <w:ind w:left="6730" w:hanging="1440"/>
      </w:pPr>
      <w:rPr>
        <w:rFonts w:hint="default"/>
      </w:rPr>
    </w:lvl>
    <w:lvl w:ilvl="6">
      <w:start w:val="1"/>
      <w:numFmt w:val="decimal"/>
      <w:lvlText w:val="%1.%2.%3.%4.%5.%6.%7"/>
      <w:lvlJc w:val="left"/>
      <w:pPr>
        <w:ind w:left="7788" w:hanging="1440"/>
      </w:pPr>
      <w:rPr>
        <w:rFonts w:hint="default"/>
      </w:rPr>
    </w:lvl>
    <w:lvl w:ilvl="7">
      <w:start w:val="1"/>
      <w:numFmt w:val="decimal"/>
      <w:lvlText w:val="%1.%2.%3.%4.%5.%6.%7.%8"/>
      <w:lvlJc w:val="left"/>
      <w:pPr>
        <w:ind w:left="9206" w:hanging="1800"/>
      </w:pPr>
      <w:rPr>
        <w:rFonts w:hint="default"/>
      </w:rPr>
    </w:lvl>
    <w:lvl w:ilvl="8">
      <w:start w:val="1"/>
      <w:numFmt w:val="decimal"/>
      <w:lvlText w:val="%1.%2.%3.%4.%5.%6.%7.%8.%9"/>
      <w:lvlJc w:val="left"/>
      <w:pPr>
        <w:ind w:left="10624" w:hanging="2160"/>
      </w:pPr>
      <w:rPr>
        <w:rFonts w:hint="default"/>
      </w:rPr>
    </w:lvl>
  </w:abstractNum>
  <w:abstractNum w:abstractNumId="14" w15:restartNumberingAfterBreak="0">
    <w:nsid w:val="6CC04B05"/>
    <w:multiLevelType w:val="hybridMultilevel"/>
    <w:tmpl w:val="9B4E9010"/>
    <w:lvl w:ilvl="0" w:tplc="3CCA8A70">
      <w:start w:val="1"/>
      <w:numFmt w:val="bullet"/>
      <w:lvlText w:val="•"/>
      <w:lvlJc w:val="left"/>
      <w:pPr>
        <w:tabs>
          <w:tab w:val="num" w:pos="720"/>
        </w:tabs>
        <w:ind w:left="720" w:hanging="360"/>
      </w:pPr>
      <w:rPr>
        <w:rFonts w:ascii="Arial" w:hAnsi="Arial" w:hint="default"/>
      </w:rPr>
    </w:lvl>
    <w:lvl w:ilvl="1" w:tplc="8898A846" w:tentative="1">
      <w:start w:val="1"/>
      <w:numFmt w:val="bullet"/>
      <w:lvlText w:val="•"/>
      <w:lvlJc w:val="left"/>
      <w:pPr>
        <w:tabs>
          <w:tab w:val="num" w:pos="1440"/>
        </w:tabs>
        <w:ind w:left="1440" w:hanging="360"/>
      </w:pPr>
      <w:rPr>
        <w:rFonts w:ascii="Arial" w:hAnsi="Arial" w:hint="default"/>
      </w:rPr>
    </w:lvl>
    <w:lvl w:ilvl="2" w:tplc="1FCAF460" w:tentative="1">
      <w:start w:val="1"/>
      <w:numFmt w:val="bullet"/>
      <w:lvlText w:val="•"/>
      <w:lvlJc w:val="left"/>
      <w:pPr>
        <w:tabs>
          <w:tab w:val="num" w:pos="2160"/>
        </w:tabs>
        <w:ind w:left="2160" w:hanging="360"/>
      </w:pPr>
      <w:rPr>
        <w:rFonts w:ascii="Arial" w:hAnsi="Arial" w:hint="default"/>
      </w:rPr>
    </w:lvl>
    <w:lvl w:ilvl="3" w:tplc="D2C43B8E" w:tentative="1">
      <w:start w:val="1"/>
      <w:numFmt w:val="bullet"/>
      <w:lvlText w:val="•"/>
      <w:lvlJc w:val="left"/>
      <w:pPr>
        <w:tabs>
          <w:tab w:val="num" w:pos="2880"/>
        </w:tabs>
        <w:ind w:left="2880" w:hanging="360"/>
      </w:pPr>
      <w:rPr>
        <w:rFonts w:ascii="Arial" w:hAnsi="Arial" w:hint="default"/>
      </w:rPr>
    </w:lvl>
    <w:lvl w:ilvl="4" w:tplc="3BAEF462" w:tentative="1">
      <w:start w:val="1"/>
      <w:numFmt w:val="bullet"/>
      <w:lvlText w:val="•"/>
      <w:lvlJc w:val="left"/>
      <w:pPr>
        <w:tabs>
          <w:tab w:val="num" w:pos="3600"/>
        </w:tabs>
        <w:ind w:left="3600" w:hanging="360"/>
      </w:pPr>
      <w:rPr>
        <w:rFonts w:ascii="Arial" w:hAnsi="Arial" w:hint="default"/>
      </w:rPr>
    </w:lvl>
    <w:lvl w:ilvl="5" w:tplc="17766604" w:tentative="1">
      <w:start w:val="1"/>
      <w:numFmt w:val="bullet"/>
      <w:lvlText w:val="•"/>
      <w:lvlJc w:val="left"/>
      <w:pPr>
        <w:tabs>
          <w:tab w:val="num" w:pos="4320"/>
        </w:tabs>
        <w:ind w:left="4320" w:hanging="360"/>
      </w:pPr>
      <w:rPr>
        <w:rFonts w:ascii="Arial" w:hAnsi="Arial" w:hint="default"/>
      </w:rPr>
    </w:lvl>
    <w:lvl w:ilvl="6" w:tplc="FFD64A50" w:tentative="1">
      <w:start w:val="1"/>
      <w:numFmt w:val="bullet"/>
      <w:lvlText w:val="•"/>
      <w:lvlJc w:val="left"/>
      <w:pPr>
        <w:tabs>
          <w:tab w:val="num" w:pos="5040"/>
        </w:tabs>
        <w:ind w:left="5040" w:hanging="360"/>
      </w:pPr>
      <w:rPr>
        <w:rFonts w:ascii="Arial" w:hAnsi="Arial" w:hint="default"/>
      </w:rPr>
    </w:lvl>
    <w:lvl w:ilvl="7" w:tplc="359888CC" w:tentative="1">
      <w:start w:val="1"/>
      <w:numFmt w:val="bullet"/>
      <w:lvlText w:val="•"/>
      <w:lvlJc w:val="left"/>
      <w:pPr>
        <w:tabs>
          <w:tab w:val="num" w:pos="5760"/>
        </w:tabs>
        <w:ind w:left="5760" w:hanging="360"/>
      </w:pPr>
      <w:rPr>
        <w:rFonts w:ascii="Arial" w:hAnsi="Arial" w:hint="default"/>
      </w:rPr>
    </w:lvl>
    <w:lvl w:ilvl="8" w:tplc="5CC679EA"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6CCC196F"/>
    <w:multiLevelType w:val="multilevel"/>
    <w:tmpl w:val="D28619B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6FD6335D"/>
    <w:multiLevelType w:val="multilevel"/>
    <w:tmpl w:val="D7765D62"/>
    <w:lvl w:ilvl="0">
      <w:start w:val="3"/>
      <w:numFmt w:val="decimal"/>
      <w:lvlText w:val="%1"/>
      <w:lvlJc w:val="left"/>
      <w:pPr>
        <w:ind w:left="720" w:hanging="360"/>
      </w:pPr>
      <w:rPr>
        <w:rFonts w:hint="default"/>
        <w:color w:val="auto"/>
      </w:rPr>
    </w:lvl>
    <w:lvl w:ilvl="1">
      <w:start w:val="2"/>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7" w15:restartNumberingAfterBreak="0">
    <w:nsid w:val="773904D3"/>
    <w:multiLevelType w:val="multilevel"/>
    <w:tmpl w:val="2618E934"/>
    <w:lvl w:ilvl="0">
      <w:start w:val="3"/>
      <w:numFmt w:val="decimal"/>
      <w:lvlText w:val="%1"/>
      <w:lvlJc w:val="left"/>
      <w:pPr>
        <w:ind w:left="360" w:hanging="360"/>
      </w:pPr>
      <w:rPr>
        <w:rFonts w:hint="default"/>
      </w:rPr>
    </w:lvl>
    <w:lvl w:ilvl="1">
      <w:start w:val="4"/>
      <w:numFmt w:val="decimal"/>
      <w:lvlText w:val="%1.%2"/>
      <w:lvlJc w:val="left"/>
      <w:pPr>
        <w:ind w:left="1489" w:hanging="360"/>
      </w:pPr>
      <w:rPr>
        <w:rFonts w:hint="default"/>
      </w:rPr>
    </w:lvl>
    <w:lvl w:ilvl="2">
      <w:start w:val="1"/>
      <w:numFmt w:val="decimal"/>
      <w:lvlText w:val="%1.%2.%3"/>
      <w:lvlJc w:val="left"/>
      <w:pPr>
        <w:ind w:left="2978" w:hanging="720"/>
      </w:pPr>
      <w:rPr>
        <w:rFonts w:hint="default"/>
      </w:rPr>
    </w:lvl>
    <w:lvl w:ilvl="3">
      <w:start w:val="1"/>
      <w:numFmt w:val="decimal"/>
      <w:lvlText w:val="%1.%2.%3.%4"/>
      <w:lvlJc w:val="left"/>
      <w:pPr>
        <w:ind w:left="4467" w:hanging="1080"/>
      </w:pPr>
      <w:rPr>
        <w:rFonts w:hint="default"/>
      </w:rPr>
    </w:lvl>
    <w:lvl w:ilvl="4">
      <w:start w:val="1"/>
      <w:numFmt w:val="decimal"/>
      <w:lvlText w:val="%1.%2.%3.%4.%5"/>
      <w:lvlJc w:val="left"/>
      <w:pPr>
        <w:ind w:left="5596" w:hanging="1080"/>
      </w:pPr>
      <w:rPr>
        <w:rFonts w:hint="default"/>
      </w:rPr>
    </w:lvl>
    <w:lvl w:ilvl="5">
      <w:start w:val="1"/>
      <w:numFmt w:val="decimal"/>
      <w:lvlText w:val="%1.%2.%3.%4.%5.%6"/>
      <w:lvlJc w:val="left"/>
      <w:pPr>
        <w:ind w:left="7085" w:hanging="1440"/>
      </w:pPr>
      <w:rPr>
        <w:rFonts w:hint="default"/>
      </w:rPr>
    </w:lvl>
    <w:lvl w:ilvl="6">
      <w:start w:val="1"/>
      <w:numFmt w:val="decimal"/>
      <w:lvlText w:val="%1.%2.%3.%4.%5.%6.%7"/>
      <w:lvlJc w:val="left"/>
      <w:pPr>
        <w:ind w:left="8214" w:hanging="1440"/>
      </w:pPr>
      <w:rPr>
        <w:rFonts w:hint="default"/>
      </w:rPr>
    </w:lvl>
    <w:lvl w:ilvl="7">
      <w:start w:val="1"/>
      <w:numFmt w:val="decimal"/>
      <w:lvlText w:val="%1.%2.%3.%4.%5.%6.%7.%8"/>
      <w:lvlJc w:val="left"/>
      <w:pPr>
        <w:ind w:left="9703" w:hanging="1800"/>
      </w:pPr>
      <w:rPr>
        <w:rFonts w:hint="default"/>
      </w:rPr>
    </w:lvl>
    <w:lvl w:ilvl="8">
      <w:start w:val="1"/>
      <w:numFmt w:val="decimal"/>
      <w:lvlText w:val="%1.%2.%3.%4.%5.%6.%7.%8.%9"/>
      <w:lvlJc w:val="left"/>
      <w:pPr>
        <w:ind w:left="11192" w:hanging="2160"/>
      </w:pPr>
      <w:rPr>
        <w:rFonts w:hint="default"/>
      </w:rPr>
    </w:lvl>
  </w:abstractNum>
  <w:abstractNum w:abstractNumId="18" w15:restartNumberingAfterBreak="0">
    <w:nsid w:val="77CE71B5"/>
    <w:multiLevelType w:val="multilevel"/>
    <w:tmpl w:val="DF8EC8FA"/>
    <w:lvl w:ilvl="0">
      <w:start w:val="3"/>
      <w:numFmt w:val="decimal"/>
      <w:lvlText w:val="%1"/>
      <w:lvlJc w:val="left"/>
      <w:pPr>
        <w:ind w:left="360" w:hanging="360"/>
      </w:pPr>
      <w:rPr>
        <w:rFonts w:hint="default"/>
      </w:rPr>
    </w:lvl>
    <w:lvl w:ilvl="1">
      <w:start w:val="4"/>
      <w:numFmt w:val="decimal"/>
      <w:lvlText w:val="%1.%2"/>
      <w:lvlJc w:val="left"/>
      <w:pPr>
        <w:ind w:left="1418" w:hanging="360"/>
      </w:pPr>
      <w:rPr>
        <w:rFonts w:hint="default"/>
      </w:rPr>
    </w:lvl>
    <w:lvl w:ilvl="2">
      <w:start w:val="1"/>
      <w:numFmt w:val="decimal"/>
      <w:lvlText w:val="%1.%2.%3"/>
      <w:lvlJc w:val="left"/>
      <w:pPr>
        <w:ind w:left="2836" w:hanging="720"/>
      </w:pPr>
      <w:rPr>
        <w:rFonts w:hint="default"/>
      </w:rPr>
    </w:lvl>
    <w:lvl w:ilvl="3">
      <w:start w:val="1"/>
      <w:numFmt w:val="decimal"/>
      <w:lvlText w:val="%1.%2.%3.%4"/>
      <w:lvlJc w:val="left"/>
      <w:pPr>
        <w:ind w:left="4254" w:hanging="1080"/>
      </w:pPr>
      <w:rPr>
        <w:rFonts w:hint="default"/>
      </w:rPr>
    </w:lvl>
    <w:lvl w:ilvl="4">
      <w:start w:val="1"/>
      <w:numFmt w:val="decimal"/>
      <w:lvlText w:val="%1.%2.%3.%4.%5"/>
      <w:lvlJc w:val="left"/>
      <w:pPr>
        <w:ind w:left="5312" w:hanging="1080"/>
      </w:pPr>
      <w:rPr>
        <w:rFonts w:hint="default"/>
      </w:rPr>
    </w:lvl>
    <w:lvl w:ilvl="5">
      <w:start w:val="1"/>
      <w:numFmt w:val="decimal"/>
      <w:lvlText w:val="%1.%2.%3.%4.%5.%6"/>
      <w:lvlJc w:val="left"/>
      <w:pPr>
        <w:ind w:left="6730" w:hanging="1440"/>
      </w:pPr>
      <w:rPr>
        <w:rFonts w:hint="default"/>
      </w:rPr>
    </w:lvl>
    <w:lvl w:ilvl="6">
      <w:start w:val="1"/>
      <w:numFmt w:val="decimal"/>
      <w:lvlText w:val="%1.%2.%3.%4.%5.%6.%7"/>
      <w:lvlJc w:val="left"/>
      <w:pPr>
        <w:ind w:left="7788" w:hanging="1440"/>
      </w:pPr>
      <w:rPr>
        <w:rFonts w:hint="default"/>
      </w:rPr>
    </w:lvl>
    <w:lvl w:ilvl="7">
      <w:start w:val="1"/>
      <w:numFmt w:val="decimal"/>
      <w:lvlText w:val="%1.%2.%3.%4.%5.%6.%7.%8"/>
      <w:lvlJc w:val="left"/>
      <w:pPr>
        <w:ind w:left="9206" w:hanging="1800"/>
      </w:pPr>
      <w:rPr>
        <w:rFonts w:hint="default"/>
      </w:rPr>
    </w:lvl>
    <w:lvl w:ilvl="8">
      <w:start w:val="1"/>
      <w:numFmt w:val="decimal"/>
      <w:lvlText w:val="%1.%2.%3.%4.%5.%6.%7.%8.%9"/>
      <w:lvlJc w:val="left"/>
      <w:pPr>
        <w:ind w:left="10624" w:hanging="2160"/>
      </w:pPr>
      <w:rPr>
        <w:rFonts w:hint="default"/>
      </w:rPr>
    </w:lvl>
  </w:abstractNum>
  <w:abstractNum w:abstractNumId="19" w15:restartNumberingAfterBreak="0">
    <w:nsid w:val="79C83F4A"/>
    <w:multiLevelType w:val="multilevel"/>
    <w:tmpl w:val="624687F6"/>
    <w:lvl w:ilvl="0">
      <w:start w:val="1"/>
      <w:numFmt w:val="decimal"/>
      <w:lvlText w:val="%1."/>
      <w:lvlJc w:val="left"/>
      <w:pPr>
        <w:ind w:left="500" w:hanging="500"/>
      </w:pPr>
      <w:rPr>
        <w:rFonts w:hint="default"/>
      </w:rPr>
    </w:lvl>
    <w:lvl w:ilvl="1">
      <w:start w:val="1"/>
      <w:numFmt w:val="decimal"/>
      <w:lvlText w:val="%1.%2."/>
      <w:lvlJc w:val="left"/>
      <w:pPr>
        <w:ind w:left="920" w:hanging="50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num w:numId="1">
    <w:abstractNumId w:val="15"/>
  </w:num>
  <w:num w:numId="2">
    <w:abstractNumId w:val="19"/>
  </w:num>
  <w:num w:numId="3">
    <w:abstractNumId w:val="6"/>
  </w:num>
  <w:num w:numId="4">
    <w:abstractNumId w:val="2"/>
  </w:num>
  <w:num w:numId="5">
    <w:abstractNumId w:val="4"/>
  </w:num>
  <w:num w:numId="6">
    <w:abstractNumId w:val="1"/>
  </w:num>
  <w:num w:numId="7">
    <w:abstractNumId w:val="0"/>
  </w:num>
  <w:num w:numId="8">
    <w:abstractNumId w:val="14"/>
  </w:num>
  <w:num w:numId="9">
    <w:abstractNumId w:val="12"/>
  </w:num>
  <w:num w:numId="10">
    <w:abstractNumId w:val="8"/>
  </w:num>
  <w:num w:numId="11">
    <w:abstractNumId w:val="3"/>
  </w:num>
  <w:num w:numId="12">
    <w:abstractNumId w:val="17"/>
  </w:num>
  <w:num w:numId="13">
    <w:abstractNumId w:val="11"/>
  </w:num>
  <w:num w:numId="14">
    <w:abstractNumId w:val="16"/>
  </w:num>
  <w:num w:numId="15">
    <w:abstractNumId w:val="5"/>
  </w:num>
  <w:num w:numId="16">
    <w:abstractNumId w:val="9"/>
  </w:num>
  <w:num w:numId="17">
    <w:abstractNumId w:val="10"/>
  </w:num>
  <w:num w:numId="18">
    <w:abstractNumId w:val="13"/>
  </w:num>
  <w:num w:numId="19">
    <w:abstractNumId w:val="7"/>
  </w:num>
  <w:num w:numId="2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3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5C4F"/>
    <w:rsid w:val="00000948"/>
    <w:rsid w:val="00001F7D"/>
    <w:rsid w:val="0000209B"/>
    <w:rsid w:val="00003B34"/>
    <w:rsid w:val="0000468C"/>
    <w:rsid w:val="00005660"/>
    <w:rsid w:val="000057B3"/>
    <w:rsid w:val="00005A62"/>
    <w:rsid w:val="00005C06"/>
    <w:rsid w:val="00006D99"/>
    <w:rsid w:val="00007541"/>
    <w:rsid w:val="00014F06"/>
    <w:rsid w:val="000152BA"/>
    <w:rsid w:val="000152F9"/>
    <w:rsid w:val="0001554E"/>
    <w:rsid w:val="00015E5D"/>
    <w:rsid w:val="000205BC"/>
    <w:rsid w:val="00020634"/>
    <w:rsid w:val="000218EE"/>
    <w:rsid w:val="00021A5E"/>
    <w:rsid w:val="00022338"/>
    <w:rsid w:val="000227D7"/>
    <w:rsid w:val="00023261"/>
    <w:rsid w:val="00023BDF"/>
    <w:rsid w:val="00023EA8"/>
    <w:rsid w:val="00024971"/>
    <w:rsid w:val="0002502E"/>
    <w:rsid w:val="000252D9"/>
    <w:rsid w:val="000259E8"/>
    <w:rsid w:val="0002631D"/>
    <w:rsid w:val="0002741D"/>
    <w:rsid w:val="000279A1"/>
    <w:rsid w:val="000279B7"/>
    <w:rsid w:val="00027C3F"/>
    <w:rsid w:val="000302B5"/>
    <w:rsid w:val="00030959"/>
    <w:rsid w:val="0003106C"/>
    <w:rsid w:val="000317BB"/>
    <w:rsid w:val="00032149"/>
    <w:rsid w:val="000345B8"/>
    <w:rsid w:val="00035F8D"/>
    <w:rsid w:val="0003769E"/>
    <w:rsid w:val="00040FCF"/>
    <w:rsid w:val="000416A2"/>
    <w:rsid w:val="000426E3"/>
    <w:rsid w:val="00044012"/>
    <w:rsid w:val="000445B0"/>
    <w:rsid w:val="000449E7"/>
    <w:rsid w:val="00045062"/>
    <w:rsid w:val="00045BD2"/>
    <w:rsid w:val="00050F89"/>
    <w:rsid w:val="0005143F"/>
    <w:rsid w:val="00051E74"/>
    <w:rsid w:val="00052DC5"/>
    <w:rsid w:val="00053A2B"/>
    <w:rsid w:val="00054553"/>
    <w:rsid w:val="00054613"/>
    <w:rsid w:val="00054E89"/>
    <w:rsid w:val="00055CF2"/>
    <w:rsid w:val="0005763E"/>
    <w:rsid w:val="00062235"/>
    <w:rsid w:val="0006259D"/>
    <w:rsid w:val="00062CA3"/>
    <w:rsid w:val="0006548C"/>
    <w:rsid w:val="00066B9A"/>
    <w:rsid w:val="00067620"/>
    <w:rsid w:val="0007062C"/>
    <w:rsid w:val="000712C9"/>
    <w:rsid w:val="00071720"/>
    <w:rsid w:val="00071DB2"/>
    <w:rsid w:val="0007260E"/>
    <w:rsid w:val="000744B6"/>
    <w:rsid w:val="000758EB"/>
    <w:rsid w:val="00075C3F"/>
    <w:rsid w:val="0007658A"/>
    <w:rsid w:val="00076CBE"/>
    <w:rsid w:val="00076CD2"/>
    <w:rsid w:val="0007711F"/>
    <w:rsid w:val="00077DE5"/>
    <w:rsid w:val="0008014A"/>
    <w:rsid w:val="00082DA1"/>
    <w:rsid w:val="00082E36"/>
    <w:rsid w:val="00083F24"/>
    <w:rsid w:val="000846A2"/>
    <w:rsid w:val="000864A4"/>
    <w:rsid w:val="000910DC"/>
    <w:rsid w:val="0009286C"/>
    <w:rsid w:val="0009397F"/>
    <w:rsid w:val="00093FD0"/>
    <w:rsid w:val="00094655"/>
    <w:rsid w:val="000952B9"/>
    <w:rsid w:val="00095BED"/>
    <w:rsid w:val="00096362"/>
    <w:rsid w:val="00096672"/>
    <w:rsid w:val="000970B4"/>
    <w:rsid w:val="00097945"/>
    <w:rsid w:val="000979E1"/>
    <w:rsid w:val="000A007A"/>
    <w:rsid w:val="000A00CC"/>
    <w:rsid w:val="000A0911"/>
    <w:rsid w:val="000A0E87"/>
    <w:rsid w:val="000A2D53"/>
    <w:rsid w:val="000A31A4"/>
    <w:rsid w:val="000A3CBC"/>
    <w:rsid w:val="000A4E02"/>
    <w:rsid w:val="000A5CB6"/>
    <w:rsid w:val="000A5EF7"/>
    <w:rsid w:val="000A5F63"/>
    <w:rsid w:val="000A6643"/>
    <w:rsid w:val="000A719D"/>
    <w:rsid w:val="000A7EBD"/>
    <w:rsid w:val="000B1295"/>
    <w:rsid w:val="000B1E4B"/>
    <w:rsid w:val="000B2822"/>
    <w:rsid w:val="000B2F38"/>
    <w:rsid w:val="000B3EEA"/>
    <w:rsid w:val="000B669E"/>
    <w:rsid w:val="000B72F6"/>
    <w:rsid w:val="000C08F6"/>
    <w:rsid w:val="000C0BE7"/>
    <w:rsid w:val="000C1177"/>
    <w:rsid w:val="000C13A3"/>
    <w:rsid w:val="000C1542"/>
    <w:rsid w:val="000C2900"/>
    <w:rsid w:val="000C40A1"/>
    <w:rsid w:val="000C41EB"/>
    <w:rsid w:val="000C4843"/>
    <w:rsid w:val="000C48C1"/>
    <w:rsid w:val="000C5FAB"/>
    <w:rsid w:val="000C6872"/>
    <w:rsid w:val="000D0663"/>
    <w:rsid w:val="000D06E0"/>
    <w:rsid w:val="000D1BF6"/>
    <w:rsid w:val="000D226E"/>
    <w:rsid w:val="000D24DC"/>
    <w:rsid w:val="000D4160"/>
    <w:rsid w:val="000D51C3"/>
    <w:rsid w:val="000D6578"/>
    <w:rsid w:val="000D65B8"/>
    <w:rsid w:val="000D66B1"/>
    <w:rsid w:val="000D70CE"/>
    <w:rsid w:val="000D7713"/>
    <w:rsid w:val="000D7A84"/>
    <w:rsid w:val="000D7C1B"/>
    <w:rsid w:val="000E1510"/>
    <w:rsid w:val="000E1662"/>
    <w:rsid w:val="000E237E"/>
    <w:rsid w:val="000E2AB6"/>
    <w:rsid w:val="000E44DC"/>
    <w:rsid w:val="000E6BB3"/>
    <w:rsid w:val="000F102E"/>
    <w:rsid w:val="000F1556"/>
    <w:rsid w:val="000F1AFA"/>
    <w:rsid w:val="000F2346"/>
    <w:rsid w:val="000F27B6"/>
    <w:rsid w:val="000F3AB0"/>
    <w:rsid w:val="000F4523"/>
    <w:rsid w:val="000F59D8"/>
    <w:rsid w:val="000F5BB0"/>
    <w:rsid w:val="000F5C3F"/>
    <w:rsid w:val="000F61A2"/>
    <w:rsid w:val="000F694A"/>
    <w:rsid w:val="000F7297"/>
    <w:rsid w:val="00100628"/>
    <w:rsid w:val="00100975"/>
    <w:rsid w:val="00100C02"/>
    <w:rsid w:val="00100C6E"/>
    <w:rsid w:val="00100DEA"/>
    <w:rsid w:val="00102498"/>
    <w:rsid w:val="00105F51"/>
    <w:rsid w:val="001067B7"/>
    <w:rsid w:val="00107947"/>
    <w:rsid w:val="00107C99"/>
    <w:rsid w:val="00112410"/>
    <w:rsid w:val="00112860"/>
    <w:rsid w:val="00113B62"/>
    <w:rsid w:val="001142B7"/>
    <w:rsid w:val="00114E21"/>
    <w:rsid w:val="00114EF1"/>
    <w:rsid w:val="00115E62"/>
    <w:rsid w:val="00116140"/>
    <w:rsid w:val="00116925"/>
    <w:rsid w:val="00116D5C"/>
    <w:rsid w:val="00116E10"/>
    <w:rsid w:val="001174EB"/>
    <w:rsid w:val="00122034"/>
    <w:rsid w:val="001222D1"/>
    <w:rsid w:val="0012275E"/>
    <w:rsid w:val="001229F7"/>
    <w:rsid w:val="001231E7"/>
    <w:rsid w:val="0012422E"/>
    <w:rsid w:val="00126AF2"/>
    <w:rsid w:val="001276F4"/>
    <w:rsid w:val="00127978"/>
    <w:rsid w:val="00131381"/>
    <w:rsid w:val="00132879"/>
    <w:rsid w:val="00132C9E"/>
    <w:rsid w:val="00133398"/>
    <w:rsid w:val="00133868"/>
    <w:rsid w:val="001343DA"/>
    <w:rsid w:val="00135E81"/>
    <w:rsid w:val="00136579"/>
    <w:rsid w:val="0013766E"/>
    <w:rsid w:val="00137B4E"/>
    <w:rsid w:val="001431AC"/>
    <w:rsid w:val="00144C47"/>
    <w:rsid w:val="00146736"/>
    <w:rsid w:val="00146A3B"/>
    <w:rsid w:val="00147DF6"/>
    <w:rsid w:val="00151ECD"/>
    <w:rsid w:val="00152367"/>
    <w:rsid w:val="001528D5"/>
    <w:rsid w:val="0015290F"/>
    <w:rsid w:val="00153F49"/>
    <w:rsid w:val="00154278"/>
    <w:rsid w:val="0015435F"/>
    <w:rsid w:val="0015561E"/>
    <w:rsid w:val="00155687"/>
    <w:rsid w:val="00155DBD"/>
    <w:rsid w:val="00155DED"/>
    <w:rsid w:val="00155F80"/>
    <w:rsid w:val="00156E21"/>
    <w:rsid w:val="00161D37"/>
    <w:rsid w:val="00162218"/>
    <w:rsid w:val="00164822"/>
    <w:rsid w:val="00166A95"/>
    <w:rsid w:val="00170864"/>
    <w:rsid w:val="00170DE4"/>
    <w:rsid w:val="001715FA"/>
    <w:rsid w:val="00171E82"/>
    <w:rsid w:val="0017207F"/>
    <w:rsid w:val="00172B5C"/>
    <w:rsid w:val="00172BB0"/>
    <w:rsid w:val="00176A66"/>
    <w:rsid w:val="00176D82"/>
    <w:rsid w:val="0017710C"/>
    <w:rsid w:val="001802A3"/>
    <w:rsid w:val="00180CBC"/>
    <w:rsid w:val="001815E5"/>
    <w:rsid w:val="00181808"/>
    <w:rsid w:val="00181899"/>
    <w:rsid w:val="00181B2F"/>
    <w:rsid w:val="001826B1"/>
    <w:rsid w:val="001844A4"/>
    <w:rsid w:val="00187D10"/>
    <w:rsid w:val="00191160"/>
    <w:rsid w:val="001915E0"/>
    <w:rsid w:val="0019230D"/>
    <w:rsid w:val="001928B2"/>
    <w:rsid w:val="0019402A"/>
    <w:rsid w:val="001947D2"/>
    <w:rsid w:val="001957DC"/>
    <w:rsid w:val="00197940"/>
    <w:rsid w:val="001A0F5E"/>
    <w:rsid w:val="001A14F0"/>
    <w:rsid w:val="001A153E"/>
    <w:rsid w:val="001A178D"/>
    <w:rsid w:val="001A2C80"/>
    <w:rsid w:val="001A3021"/>
    <w:rsid w:val="001A34E2"/>
    <w:rsid w:val="001A61F6"/>
    <w:rsid w:val="001A667D"/>
    <w:rsid w:val="001A7138"/>
    <w:rsid w:val="001A7A52"/>
    <w:rsid w:val="001B01F9"/>
    <w:rsid w:val="001B107E"/>
    <w:rsid w:val="001B34F3"/>
    <w:rsid w:val="001B376B"/>
    <w:rsid w:val="001B6463"/>
    <w:rsid w:val="001B6BE7"/>
    <w:rsid w:val="001B6C84"/>
    <w:rsid w:val="001B73F0"/>
    <w:rsid w:val="001B79FF"/>
    <w:rsid w:val="001B7BE2"/>
    <w:rsid w:val="001C0CDF"/>
    <w:rsid w:val="001C0F91"/>
    <w:rsid w:val="001C1AA3"/>
    <w:rsid w:val="001C2903"/>
    <w:rsid w:val="001C3CAF"/>
    <w:rsid w:val="001C3F89"/>
    <w:rsid w:val="001C4BDF"/>
    <w:rsid w:val="001C4F6C"/>
    <w:rsid w:val="001C502F"/>
    <w:rsid w:val="001C65F6"/>
    <w:rsid w:val="001C6CB5"/>
    <w:rsid w:val="001C6F90"/>
    <w:rsid w:val="001C7AB6"/>
    <w:rsid w:val="001D05DD"/>
    <w:rsid w:val="001D1288"/>
    <w:rsid w:val="001D212E"/>
    <w:rsid w:val="001D21A1"/>
    <w:rsid w:val="001D49A3"/>
    <w:rsid w:val="001D4C69"/>
    <w:rsid w:val="001D6C43"/>
    <w:rsid w:val="001D702E"/>
    <w:rsid w:val="001D7C3E"/>
    <w:rsid w:val="001E1E9B"/>
    <w:rsid w:val="001E3634"/>
    <w:rsid w:val="001E3866"/>
    <w:rsid w:val="001E3B21"/>
    <w:rsid w:val="001E3FD5"/>
    <w:rsid w:val="001E5F75"/>
    <w:rsid w:val="001F03BB"/>
    <w:rsid w:val="001F0B3A"/>
    <w:rsid w:val="001F2522"/>
    <w:rsid w:val="001F2F26"/>
    <w:rsid w:val="001F4B0B"/>
    <w:rsid w:val="001F4D31"/>
    <w:rsid w:val="001F5298"/>
    <w:rsid w:val="001F548F"/>
    <w:rsid w:val="001F6477"/>
    <w:rsid w:val="001F6AEA"/>
    <w:rsid w:val="001F7C1F"/>
    <w:rsid w:val="00200280"/>
    <w:rsid w:val="00200854"/>
    <w:rsid w:val="002008F1"/>
    <w:rsid w:val="002009CD"/>
    <w:rsid w:val="00200AD5"/>
    <w:rsid w:val="002013D0"/>
    <w:rsid w:val="002019DB"/>
    <w:rsid w:val="00202611"/>
    <w:rsid w:val="00202BD4"/>
    <w:rsid w:val="0020307D"/>
    <w:rsid w:val="00203D4C"/>
    <w:rsid w:val="00203E5F"/>
    <w:rsid w:val="00206C33"/>
    <w:rsid w:val="00206DEB"/>
    <w:rsid w:val="00207070"/>
    <w:rsid w:val="00210582"/>
    <w:rsid w:val="002105A5"/>
    <w:rsid w:val="00210EC0"/>
    <w:rsid w:val="00211B1C"/>
    <w:rsid w:val="00211C66"/>
    <w:rsid w:val="00212052"/>
    <w:rsid w:val="00212381"/>
    <w:rsid w:val="00212C21"/>
    <w:rsid w:val="00213F99"/>
    <w:rsid w:val="002145D0"/>
    <w:rsid w:val="0021480C"/>
    <w:rsid w:val="00214F4A"/>
    <w:rsid w:val="00215D93"/>
    <w:rsid w:val="00216285"/>
    <w:rsid w:val="002218F7"/>
    <w:rsid w:val="00221F83"/>
    <w:rsid w:val="002229F1"/>
    <w:rsid w:val="00222D0B"/>
    <w:rsid w:val="002232CA"/>
    <w:rsid w:val="00224972"/>
    <w:rsid w:val="00224BD7"/>
    <w:rsid w:val="00224EBB"/>
    <w:rsid w:val="00224FB3"/>
    <w:rsid w:val="00224FE8"/>
    <w:rsid w:val="002257BA"/>
    <w:rsid w:val="00225814"/>
    <w:rsid w:val="00227AE7"/>
    <w:rsid w:val="00231068"/>
    <w:rsid w:val="00232C63"/>
    <w:rsid w:val="002334CF"/>
    <w:rsid w:val="00234126"/>
    <w:rsid w:val="002354E8"/>
    <w:rsid w:val="0023754F"/>
    <w:rsid w:val="002406CA"/>
    <w:rsid w:val="00240A7E"/>
    <w:rsid w:val="00240E13"/>
    <w:rsid w:val="002418E9"/>
    <w:rsid w:val="002432DD"/>
    <w:rsid w:val="00245DDB"/>
    <w:rsid w:val="00246DA3"/>
    <w:rsid w:val="00247581"/>
    <w:rsid w:val="00251BCB"/>
    <w:rsid w:val="002521B0"/>
    <w:rsid w:val="002527C0"/>
    <w:rsid w:val="00253529"/>
    <w:rsid w:val="00256CD9"/>
    <w:rsid w:val="00256F48"/>
    <w:rsid w:val="002573CD"/>
    <w:rsid w:val="00257A40"/>
    <w:rsid w:val="00260270"/>
    <w:rsid w:val="00260D3B"/>
    <w:rsid w:val="00261794"/>
    <w:rsid w:val="002617A8"/>
    <w:rsid w:val="00262D37"/>
    <w:rsid w:val="00262F0F"/>
    <w:rsid w:val="00264582"/>
    <w:rsid w:val="00264C48"/>
    <w:rsid w:val="00266B1A"/>
    <w:rsid w:val="00271416"/>
    <w:rsid w:val="00272BD5"/>
    <w:rsid w:val="002763F6"/>
    <w:rsid w:val="00276DC4"/>
    <w:rsid w:val="002775B3"/>
    <w:rsid w:val="00280312"/>
    <w:rsid w:val="00280458"/>
    <w:rsid w:val="00280F68"/>
    <w:rsid w:val="00281CC9"/>
    <w:rsid w:val="00283565"/>
    <w:rsid w:val="002840E7"/>
    <w:rsid w:val="002855D0"/>
    <w:rsid w:val="002872A7"/>
    <w:rsid w:val="00290567"/>
    <w:rsid w:val="00290FEE"/>
    <w:rsid w:val="00294914"/>
    <w:rsid w:val="00296398"/>
    <w:rsid w:val="002967D0"/>
    <w:rsid w:val="0029683F"/>
    <w:rsid w:val="00297162"/>
    <w:rsid w:val="00297BCE"/>
    <w:rsid w:val="00297E0E"/>
    <w:rsid w:val="002A05D2"/>
    <w:rsid w:val="002A2421"/>
    <w:rsid w:val="002A24EC"/>
    <w:rsid w:val="002A2650"/>
    <w:rsid w:val="002A31D8"/>
    <w:rsid w:val="002A368D"/>
    <w:rsid w:val="002A3805"/>
    <w:rsid w:val="002A4D94"/>
    <w:rsid w:val="002A4FD0"/>
    <w:rsid w:val="002A7989"/>
    <w:rsid w:val="002B0474"/>
    <w:rsid w:val="002B07DD"/>
    <w:rsid w:val="002B1272"/>
    <w:rsid w:val="002B138D"/>
    <w:rsid w:val="002B20D6"/>
    <w:rsid w:val="002B2DA1"/>
    <w:rsid w:val="002B32E6"/>
    <w:rsid w:val="002B346C"/>
    <w:rsid w:val="002B6117"/>
    <w:rsid w:val="002B62C6"/>
    <w:rsid w:val="002C0BA9"/>
    <w:rsid w:val="002C231C"/>
    <w:rsid w:val="002C2AA4"/>
    <w:rsid w:val="002C2E66"/>
    <w:rsid w:val="002C3BAF"/>
    <w:rsid w:val="002C3CCF"/>
    <w:rsid w:val="002C43F6"/>
    <w:rsid w:val="002C4725"/>
    <w:rsid w:val="002C7BE2"/>
    <w:rsid w:val="002C7D2A"/>
    <w:rsid w:val="002D01A7"/>
    <w:rsid w:val="002D044F"/>
    <w:rsid w:val="002D094C"/>
    <w:rsid w:val="002D2371"/>
    <w:rsid w:val="002D2B8C"/>
    <w:rsid w:val="002D33BE"/>
    <w:rsid w:val="002D38D4"/>
    <w:rsid w:val="002D5115"/>
    <w:rsid w:val="002E00EC"/>
    <w:rsid w:val="002E2FD7"/>
    <w:rsid w:val="002E3CA8"/>
    <w:rsid w:val="002E3E32"/>
    <w:rsid w:val="002E4AFB"/>
    <w:rsid w:val="002E4D5E"/>
    <w:rsid w:val="002E541B"/>
    <w:rsid w:val="002E63A4"/>
    <w:rsid w:val="002E6EF7"/>
    <w:rsid w:val="002E790C"/>
    <w:rsid w:val="002F0206"/>
    <w:rsid w:val="002F046B"/>
    <w:rsid w:val="002F1165"/>
    <w:rsid w:val="002F18A6"/>
    <w:rsid w:val="002F3090"/>
    <w:rsid w:val="002F5D38"/>
    <w:rsid w:val="002F70A9"/>
    <w:rsid w:val="002F7DE5"/>
    <w:rsid w:val="00300A47"/>
    <w:rsid w:val="00301C04"/>
    <w:rsid w:val="00302240"/>
    <w:rsid w:val="00302274"/>
    <w:rsid w:val="00302895"/>
    <w:rsid w:val="00302C20"/>
    <w:rsid w:val="003038A6"/>
    <w:rsid w:val="003054C5"/>
    <w:rsid w:val="00305D37"/>
    <w:rsid w:val="00305F82"/>
    <w:rsid w:val="00306640"/>
    <w:rsid w:val="00307011"/>
    <w:rsid w:val="00311DCE"/>
    <w:rsid w:val="0031204B"/>
    <w:rsid w:val="0031229F"/>
    <w:rsid w:val="00313FFE"/>
    <w:rsid w:val="003142BE"/>
    <w:rsid w:val="0031536B"/>
    <w:rsid w:val="00315A16"/>
    <w:rsid w:val="00316B72"/>
    <w:rsid w:val="00316DF7"/>
    <w:rsid w:val="00320FC0"/>
    <w:rsid w:val="003211D8"/>
    <w:rsid w:val="00322299"/>
    <w:rsid w:val="0032323F"/>
    <w:rsid w:val="00323519"/>
    <w:rsid w:val="00323906"/>
    <w:rsid w:val="00324169"/>
    <w:rsid w:val="00324EAD"/>
    <w:rsid w:val="00325567"/>
    <w:rsid w:val="003272F7"/>
    <w:rsid w:val="00327F8C"/>
    <w:rsid w:val="0033148D"/>
    <w:rsid w:val="00331A56"/>
    <w:rsid w:val="00331D97"/>
    <w:rsid w:val="003321DC"/>
    <w:rsid w:val="00332AC7"/>
    <w:rsid w:val="00332AD1"/>
    <w:rsid w:val="00334378"/>
    <w:rsid w:val="00336567"/>
    <w:rsid w:val="00342BC3"/>
    <w:rsid w:val="00344CE4"/>
    <w:rsid w:val="0034507B"/>
    <w:rsid w:val="00345686"/>
    <w:rsid w:val="003464C5"/>
    <w:rsid w:val="00346C45"/>
    <w:rsid w:val="00347177"/>
    <w:rsid w:val="003479D8"/>
    <w:rsid w:val="00351D1A"/>
    <w:rsid w:val="00352575"/>
    <w:rsid w:val="00352AC4"/>
    <w:rsid w:val="00352B02"/>
    <w:rsid w:val="00354844"/>
    <w:rsid w:val="00354E86"/>
    <w:rsid w:val="00355F99"/>
    <w:rsid w:val="003562DF"/>
    <w:rsid w:val="00357640"/>
    <w:rsid w:val="00357E87"/>
    <w:rsid w:val="003602E0"/>
    <w:rsid w:val="00360A5A"/>
    <w:rsid w:val="00360C36"/>
    <w:rsid w:val="0036222E"/>
    <w:rsid w:val="003628D6"/>
    <w:rsid w:val="00362C09"/>
    <w:rsid w:val="00362D9C"/>
    <w:rsid w:val="00363A9F"/>
    <w:rsid w:val="00364076"/>
    <w:rsid w:val="00366409"/>
    <w:rsid w:val="00367199"/>
    <w:rsid w:val="00367335"/>
    <w:rsid w:val="00367BEC"/>
    <w:rsid w:val="0037101B"/>
    <w:rsid w:val="00372837"/>
    <w:rsid w:val="00373782"/>
    <w:rsid w:val="0037524F"/>
    <w:rsid w:val="003759BC"/>
    <w:rsid w:val="0037781D"/>
    <w:rsid w:val="00380084"/>
    <w:rsid w:val="003802C4"/>
    <w:rsid w:val="00380352"/>
    <w:rsid w:val="0038179D"/>
    <w:rsid w:val="00383494"/>
    <w:rsid w:val="00383733"/>
    <w:rsid w:val="00384229"/>
    <w:rsid w:val="00386685"/>
    <w:rsid w:val="00387AD9"/>
    <w:rsid w:val="00391305"/>
    <w:rsid w:val="00391C22"/>
    <w:rsid w:val="003922FC"/>
    <w:rsid w:val="00392695"/>
    <w:rsid w:val="003932B0"/>
    <w:rsid w:val="003941B7"/>
    <w:rsid w:val="00394F69"/>
    <w:rsid w:val="00395F8F"/>
    <w:rsid w:val="003961B3"/>
    <w:rsid w:val="00396C99"/>
    <w:rsid w:val="0039724B"/>
    <w:rsid w:val="00397536"/>
    <w:rsid w:val="003A0738"/>
    <w:rsid w:val="003A09E3"/>
    <w:rsid w:val="003A0E1F"/>
    <w:rsid w:val="003A169D"/>
    <w:rsid w:val="003A1FE7"/>
    <w:rsid w:val="003A30E7"/>
    <w:rsid w:val="003A4A49"/>
    <w:rsid w:val="003A4D9A"/>
    <w:rsid w:val="003A58B6"/>
    <w:rsid w:val="003A630C"/>
    <w:rsid w:val="003A640A"/>
    <w:rsid w:val="003B0900"/>
    <w:rsid w:val="003B452C"/>
    <w:rsid w:val="003B5F10"/>
    <w:rsid w:val="003B67B9"/>
    <w:rsid w:val="003B6851"/>
    <w:rsid w:val="003B76E7"/>
    <w:rsid w:val="003B770B"/>
    <w:rsid w:val="003C1119"/>
    <w:rsid w:val="003C1718"/>
    <w:rsid w:val="003C3FA8"/>
    <w:rsid w:val="003C7AF8"/>
    <w:rsid w:val="003C7F03"/>
    <w:rsid w:val="003D0578"/>
    <w:rsid w:val="003D0929"/>
    <w:rsid w:val="003D0B7C"/>
    <w:rsid w:val="003D186C"/>
    <w:rsid w:val="003D25BD"/>
    <w:rsid w:val="003D264A"/>
    <w:rsid w:val="003D2F66"/>
    <w:rsid w:val="003D307F"/>
    <w:rsid w:val="003D3C29"/>
    <w:rsid w:val="003D4CC5"/>
    <w:rsid w:val="003D4F88"/>
    <w:rsid w:val="003D57AB"/>
    <w:rsid w:val="003D6BC2"/>
    <w:rsid w:val="003D7467"/>
    <w:rsid w:val="003D7A5D"/>
    <w:rsid w:val="003D7B14"/>
    <w:rsid w:val="003E0C21"/>
    <w:rsid w:val="003E175D"/>
    <w:rsid w:val="003E1B11"/>
    <w:rsid w:val="003E2165"/>
    <w:rsid w:val="003E2F14"/>
    <w:rsid w:val="003E35BD"/>
    <w:rsid w:val="003E57EF"/>
    <w:rsid w:val="003E6618"/>
    <w:rsid w:val="003E727D"/>
    <w:rsid w:val="003F0B36"/>
    <w:rsid w:val="003F106B"/>
    <w:rsid w:val="003F16AC"/>
    <w:rsid w:val="003F2064"/>
    <w:rsid w:val="003F296D"/>
    <w:rsid w:val="003F29A7"/>
    <w:rsid w:val="003F2C76"/>
    <w:rsid w:val="003F475F"/>
    <w:rsid w:val="003F4D73"/>
    <w:rsid w:val="003F6C3E"/>
    <w:rsid w:val="003F7869"/>
    <w:rsid w:val="003F7946"/>
    <w:rsid w:val="003F7AFE"/>
    <w:rsid w:val="004016FB"/>
    <w:rsid w:val="00402015"/>
    <w:rsid w:val="00402257"/>
    <w:rsid w:val="00404553"/>
    <w:rsid w:val="0040539C"/>
    <w:rsid w:val="00405F42"/>
    <w:rsid w:val="00406175"/>
    <w:rsid w:val="004066B2"/>
    <w:rsid w:val="00406F2D"/>
    <w:rsid w:val="00407D42"/>
    <w:rsid w:val="00407E3C"/>
    <w:rsid w:val="00410984"/>
    <w:rsid w:val="00410B26"/>
    <w:rsid w:val="004125A5"/>
    <w:rsid w:val="004133CF"/>
    <w:rsid w:val="00413B2B"/>
    <w:rsid w:val="0041640F"/>
    <w:rsid w:val="00416B00"/>
    <w:rsid w:val="00417AFA"/>
    <w:rsid w:val="00420131"/>
    <w:rsid w:val="00422207"/>
    <w:rsid w:val="00422585"/>
    <w:rsid w:val="00422814"/>
    <w:rsid w:val="0042325B"/>
    <w:rsid w:val="004258BD"/>
    <w:rsid w:val="00425A7E"/>
    <w:rsid w:val="00425FC5"/>
    <w:rsid w:val="004273D2"/>
    <w:rsid w:val="0043000D"/>
    <w:rsid w:val="00430FEA"/>
    <w:rsid w:val="00431BC6"/>
    <w:rsid w:val="004321F5"/>
    <w:rsid w:val="00432592"/>
    <w:rsid w:val="00435ABC"/>
    <w:rsid w:val="0043646C"/>
    <w:rsid w:val="00441CEF"/>
    <w:rsid w:val="0044310B"/>
    <w:rsid w:val="004441DB"/>
    <w:rsid w:val="0044494E"/>
    <w:rsid w:val="00445866"/>
    <w:rsid w:val="00445D76"/>
    <w:rsid w:val="00445F90"/>
    <w:rsid w:val="00450539"/>
    <w:rsid w:val="00450C89"/>
    <w:rsid w:val="004527A8"/>
    <w:rsid w:val="00453066"/>
    <w:rsid w:val="004541FF"/>
    <w:rsid w:val="00454668"/>
    <w:rsid w:val="004552F8"/>
    <w:rsid w:val="004559BF"/>
    <w:rsid w:val="00455C59"/>
    <w:rsid w:val="00456752"/>
    <w:rsid w:val="00457B33"/>
    <w:rsid w:val="00457BE8"/>
    <w:rsid w:val="00461B05"/>
    <w:rsid w:val="0046263B"/>
    <w:rsid w:val="00463AE6"/>
    <w:rsid w:val="00464051"/>
    <w:rsid w:val="00465B02"/>
    <w:rsid w:val="00466BDA"/>
    <w:rsid w:val="00466F85"/>
    <w:rsid w:val="0046715B"/>
    <w:rsid w:val="00467E66"/>
    <w:rsid w:val="004709B9"/>
    <w:rsid w:val="00470C81"/>
    <w:rsid w:val="00471BE8"/>
    <w:rsid w:val="004721E7"/>
    <w:rsid w:val="004723F2"/>
    <w:rsid w:val="00472C83"/>
    <w:rsid w:val="004734D8"/>
    <w:rsid w:val="00473FF5"/>
    <w:rsid w:val="00474356"/>
    <w:rsid w:val="004747C6"/>
    <w:rsid w:val="0047659E"/>
    <w:rsid w:val="004769D8"/>
    <w:rsid w:val="0047753A"/>
    <w:rsid w:val="00480C71"/>
    <w:rsid w:val="00481493"/>
    <w:rsid w:val="00482BE0"/>
    <w:rsid w:val="0048388D"/>
    <w:rsid w:val="00485D5B"/>
    <w:rsid w:val="0049005A"/>
    <w:rsid w:val="00490F7B"/>
    <w:rsid w:val="004920E3"/>
    <w:rsid w:val="004925A2"/>
    <w:rsid w:val="004927F6"/>
    <w:rsid w:val="00493590"/>
    <w:rsid w:val="00494D6A"/>
    <w:rsid w:val="004953BA"/>
    <w:rsid w:val="004A0EE5"/>
    <w:rsid w:val="004A1699"/>
    <w:rsid w:val="004A319C"/>
    <w:rsid w:val="004A358A"/>
    <w:rsid w:val="004A3788"/>
    <w:rsid w:val="004A4DBC"/>
    <w:rsid w:val="004A50D3"/>
    <w:rsid w:val="004A517A"/>
    <w:rsid w:val="004A57AB"/>
    <w:rsid w:val="004A63E7"/>
    <w:rsid w:val="004A73EF"/>
    <w:rsid w:val="004A74CB"/>
    <w:rsid w:val="004A778F"/>
    <w:rsid w:val="004B0C8B"/>
    <w:rsid w:val="004B2E4C"/>
    <w:rsid w:val="004B3510"/>
    <w:rsid w:val="004B38D9"/>
    <w:rsid w:val="004B3C25"/>
    <w:rsid w:val="004B49E7"/>
    <w:rsid w:val="004B5AC3"/>
    <w:rsid w:val="004B6C42"/>
    <w:rsid w:val="004B76A1"/>
    <w:rsid w:val="004C3F6A"/>
    <w:rsid w:val="004C43E4"/>
    <w:rsid w:val="004D17AC"/>
    <w:rsid w:val="004D2086"/>
    <w:rsid w:val="004D281F"/>
    <w:rsid w:val="004D38C1"/>
    <w:rsid w:val="004D3EF1"/>
    <w:rsid w:val="004D567C"/>
    <w:rsid w:val="004D6F0D"/>
    <w:rsid w:val="004E0066"/>
    <w:rsid w:val="004E010E"/>
    <w:rsid w:val="004E11BE"/>
    <w:rsid w:val="004E13B0"/>
    <w:rsid w:val="004E1462"/>
    <w:rsid w:val="004E2515"/>
    <w:rsid w:val="004E483F"/>
    <w:rsid w:val="004E4FF0"/>
    <w:rsid w:val="004E593D"/>
    <w:rsid w:val="004E6467"/>
    <w:rsid w:val="004E6C85"/>
    <w:rsid w:val="004E6E27"/>
    <w:rsid w:val="004E6FDA"/>
    <w:rsid w:val="004F0079"/>
    <w:rsid w:val="004F0A7A"/>
    <w:rsid w:val="004F0A96"/>
    <w:rsid w:val="004F1141"/>
    <w:rsid w:val="004F15D7"/>
    <w:rsid w:val="004F338E"/>
    <w:rsid w:val="004F4452"/>
    <w:rsid w:val="004F4EEC"/>
    <w:rsid w:val="004F547F"/>
    <w:rsid w:val="004F583C"/>
    <w:rsid w:val="004F5DF7"/>
    <w:rsid w:val="004F5FF9"/>
    <w:rsid w:val="004F6F75"/>
    <w:rsid w:val="005000F0"/>
    <w:rsid w:val="00502366"/>
    <w:rsid w:val="00502AA2"/>
    <w:rsid w:val="00504C5D"/>
    <w:rsid w:val="00507AE9"/>
    <w:rsid w:val="00510D3B"/>
    <w:rsid w:val="00511ABC"/>
    <w:rsid w:val="00511BC9"/>
    <w:rsid w:val="005149E0"/>
    <w:rsid w:val="00515113"/>
    <w:rsid w:val="005154DD"/>
    <w:rsid w:val="005159E9"/>
    <w:rsid w:val="005164F6"/>
    <w:rsid w:val="00517967"/>
    <w:rsid w:val="005179FD"/>
    <w:rsid w:val="00517E3C"/>
    <w:rsid w:val="005201E9"/>
    <w:rsid w:val="00520CEC"/>
    <w:rsid w:val="00521047"/>
    <w:rsid w:val="0052116A"/>
    <w:rsid w:val="00522991"/>
    <w:rsid w:val="0052618B"/>
    <w:rsid w:val="0052634C"/>
    <w:rsid w:val="0052634D"/>
    <w:rsid w:val="005278F6"/>
    <w:rsid w:val="00527928"/>
    <w:rsid w:val="005319E5"/>
    <w:rsid w:val="00532AC1"/>
    <w:rsid w:val="00532EA7"/>
    <w:rsid w:val="00534001"/>
    <w:rsid w:val="00534157"/>
    <w:rsid w:val="00535B4C"/>
    <w:rsid w:val="00540D4F"/>
    <w:rsid w:val="00541225"/>
    <w:rsid w:val="00541880"/>
    <w:rsid w:val="00541C5A"/>
    <w:rsid w:val="00542A09"/>
    <w:rsid w:val="00543BE2"/>
    <w:rsid w:val="00545FA2"/>
    <w:rsid w:val="005460F3"/>
    <w:rsid w:val="00546150"/>
    <w:rsid w:val="00546387"/>
    <w:rsid w:val="00546B92"/>
    <w:rsid w:val="005506AC"/>
    <w:rsid w:val="00551340"/>
    <w:rsid w:val="0055217C"/>
    <w:rsid w:val="00552BEB"/>
    <w:rsid w:val="00553DE3"/>
    <w:rsid w:val="005550EF"/>
    <w:rsid w:val="00555228"/>
    <w:rsid w:val="00556A32"/>
    <w:rsid w:val="00557248"/>
    <w:rsid w:val="005602F4"/>
    <w:rsid w:val="00560451"/>
    <w:rsid w:val="00560AF5"/>
    <w:rsid w:val="00560CA3"/>
    <w:rsid w:val="005618AE"/>
    <w:rsid w:val="00561E32"/>
    <w:rsid w:val="00563A7B"/>
    <w:rsid w:val="0056491D"/>
    <w:rsid w:val="00564C0D"/>
    <w:rsid w:val="00567601"/>
    <w:rsid w:val="00567A31"/>
    <w:rsid w:val="005703D8"/>
    <w:rsid w:val="005717AF"/>
    <w:rsid w:val="00572F07"/>
    <w:rsid w:val="00573DDD"/>
    <w:rsid w:val="00574FB3"/>
    <w:rsid w:val="0057516D"/>
    <w:rsid w:val="0057573E"/>
    <w:rsid w:val="005762AD"/>
    <w:rsid w:val="00577567"/>
    <w:rsid w:val="00580EDF"/>
    <w:rsid w:val="00581F04"/>
    <w:rsid w:val="0058215B"/>
    <w:rsid w:val="0058384D"/>
    <w:rsid w:val="0058406D"/>
    <w:rsid w:val="00585317"/>
    <w:rsid w:val="005853BF"/>
    <w:rsid w:val="00587A52"/>
    <w:rsid w:val="00591A08"/>
    <w:rsid w:val="00591C2A"/>
    <w:rsid w:val="00593569"/>
    <w:rsid w:val="00594044"/>
    <w:rsid w:val="005943F1"/>
    <w:rsid w:val="00595BBB"/>
    <w:rsid w:val="00597163"/>
    <w:rsid w:val="005975CC"/>
    <w:rsid w:val="005A1958"/>
    <w:rsid w:val="005A3979"/>
    <w:rsid w:val="005A43CF"/>
    <w:rsid w:val="005A53A3"/>
    <w:rsid w:val="005A53E3"/>
    <w:rsid w:val="005A55C3"/>
    <w:rsid w:val="005A6075"/>
    <w:rsid w:val="005A677F"/>
    <w:rsid w:val="005B07B0"/>
    <w:rsid w:val="005B0833"/>
    <w:rsid w:val="005B08E3"/>
    <w:rsid w:val="005B0F27"/>
    <w:rsid w:val="005B1274"/>
    <w:rsid w:val="005B12A7"/>
    <w:rsid w:val="005B1602"/>
    <w:rsid w:val="005B1948"/>
    <w:rsid w:val="005B2CB4"/>
    <w:rsid w:val="005B307C"/>
    <w:rsid w:val="005B32F1"/>
    <w:rsid w:val="005B33AB"/>
    <w:rsid w:val="005B387A"/>
    <w:rsid w:val="005B395E"/>
    <w:rsid w:val="005B3F04"/>
    <w:rsid w:val="005B43F6"/>
    <w:rsid w:val="005B6CDC"/>
    <w:rsid w:val="005B7C51"/>
    <w:rsid w:val="005C0065"/>
    <w:rsid w:val="005C051A"/>
    <w:rsid w:val="005C1A20"/>
    <w:rsid w:val="005C2322"/>
    <w:rsid w:val="005C25F3"/>
    <w:rsid w:val="005C317D"/>
    <w:rsid w:val="005C4286"/>
    <w:rsid w:val="005C553C"/>
    <w:rsid w:val="005C599F"/>
    <w:rsid w:val="005C6652"/>
    <w:rsid w:val="005C66E2"/>
    <w:rsid w:val="005C6F32"/>
    <w:rsid w:val="005D4868"/>
    <w:rsid w:val="005D5F02"/>
    <w:rsid w:val="005D6647"/>
    <w:rsid w:val="005D6D3F"/>
    <w:rsid w:val="005D7E30"/>
    <w:rsid w:val="005E2F61"/>
    <w:rsid w:val="005E32A8"/>
    <w:rsid w:val="005E33A0"/>
    <w:rsid w:val="005E428B"/>
    <w:rsid w:val="005E4367"/>
    <w:rsid w:val="005E4A56"/>
    <w:rsid w:val="005E4AB0"/>
    <w:rsid w:val="005E6837"/>
    <w:rsid w:val="005E76B5"/>
    <w:rsid w:val="005E7AA3"/>
    <w:rsid w:val="005F1464"/>
    <w:rsid w:val="005F18D5"/>
    <w:rsid w:val="005F1DA9"/>
    <w:rsid w:val="005F2539"/>
    <w:rsid w:val="005F2AEC"/>
    <w:rsid w:val="005F449A"/>
    <w:rsid w:val="005F4ED9"/>
    <w:rsid w:val="005F5DD2"/>
    <w:rsid w:val="005F6083"/>
    <w:rsid w:val="005F6369"/>
    <w:rsid w:val="005F7EA6"/>
    <w:rsid w:val="006000FD"/>
    <w:rsid w:val="00600570"/>
    <w:rsid w:val="00602B5C"/>
    <w:rsid w:val="0060391C"/>
    <w:rsid w:val="00604F9A"/>
    <w:rsid w:val="006057D1"/>
    <w:rsid w:val="0060742A"/>
    <w:rsid w:val="00607636"/>
    <w:rsid w:val="00607685"/>
    <w:rsid w:val="00612C35"/>
    <w:rsid w:val="00616A11"/>
    <w:rsid w:val="00616F88"/>
    <w:rsid w:val="006211B7"/>
    <w:rsid w:val="00622769"/>
    <w:rsid w:val="006235FD"/>
    <w:rsid w:val="006239A9"/>
    <w:rsid w:val="006243C6"/>
    <w:rsid w:val="00625E3C"/>
    <w:rsid w:val="006264C7"/>
    <w:rsid w:val="006268C9"/>
    <w:rsid w:val="00627CD2"/>
    <w:rsid w:val="00631343"/>
    <w:rsid w:val="006314F9"/>
    <w:rsid w:val="00631592"/>
    <w:rsid w:val="00632567"/>
    <w:rsid w:val="006328D4"/>
    <w:rsid w:val="00633719"/>
    <w:rsid w:val="00633872"/>
    <w:rsid w:val="0063387D"/>
    <w:rsid w:val="00634508"/>
    <w:rsid w:val="00637529"/>
    <w:rsid w:val="00637815"/>
    <w:rsid w:val="00637B59"/>
    <w:rsid w:val="00642161"/>
    <w:rsid w:val="0064408A"/>
    <w:rsid w:val="0064468A"/>
    <w:rsid w:val="00644900"/>
    <w:rsid w:val="00644F7F"/>
    <w:rsid w:val="00645B7A"/>
    <w:rsid w:val="00645F4D"/>
    <w:rsid w:val="006460D5"/>
    <w:rsid w:val="006473EA"/>
    <w:rsid w:val="006476A4"/>
    <w:rsid w:val="00653877"/>
    <w:rsid w:val="00654ED4"/>
    <w:rsid w:val="0065583D"/>
    <w:rsid w:val="006565F6"/>
    <w:rsid w:val="006574CF"/>
    <w:rsid w:val="00657C28"/>
    <w:rsid w:val="0066092A"/>
    <w:rsid w:val="006616B5"/>
    <w:rsid w:val="00662894"/>
    <w:rsid w:val="00662A4B"/>
    <w:rsid w:val="006643CA"/>
    <w:rsid w:val="006647DA"/>
    <w:rsid w:val="00665FB8"/>
    <w:rsid w:val="00670AFE"/>
    <w:rsid w:val="00671535"/>
    <w:rsid w:val="0067237B"/>
    <w:rsid w:val="00672846"/>
    <w:rsid w:val="00672AC3"/>
    <w:rsid w:val="00672AFC"/>
    <w:rsid w:val="00672FC0"/>
    <w:rsid w:val="00673194"/>
    <w:rsid w:val="00674C20"/>
    <w:rsid w:val="006769A2"/>
    <w:rsid w:val="00676C7E"/>
    <w:rsid w:val="00677A1C"/>
    <w:rsid w:val="006811AA"/>
    <w:rsid w:val="006811AE"/>
    <w:rsid w:val="00684737"/>
    <w:rsid w:val="00684B2C"/>
    <w:rsid w:val="00685993"/>
    <w:rsid w:val="00686383"/>
    <w:rsid w:val="00686F0B"/>
    <w:rsid w:val="00687FCB"/>
    <w:rsid w:val="00691B9B"/>
    <w:rsid w:val="00691D3D"/>
    <w:rsid w:val="00692D0D"/>
    <w:rsid w:val="00693026"/>
    <w:rsid w:val="006930F3"/>
    <w:rsid w:val="006943D6"/>
    <w:rsid w:val="006944FE"/>
    <w:rsid w:val="006947F3"/>
    <w:rsid w:val="006947F8"/>
    <w:rsid w:val="006949B6"/>
    <w:rsid w:val="00694F2C"/>
    <w:rsid w:val="00695AAD"/>
    <w:rsid w:val="0069624F"/>
    <w:rsid w:val="0069638F"/>
    <w:rsid w:val="006977B3"/>
    <w:rsid w:val="00697AFD"/>
    <w:rsid w:val="006A01B0"/>
    <w:rsid w:val="006A23FC"/>
    <w:rsid w:val="006A2B81"/>
    <w:rsid w:val="006A3676"/>
    <w:rsid w:val="006A3A29"/>
    <w:rsid w:val="006A3F51"/>
    <w:rsid w:val="006A405F"/>
    <w:rsid w:val="006A41CA"/>
    <w:rsid w:val="006A44AD"/>
    <w:rsid w:val="006A561D"/>
    <w:rsid w:val="006B1683"/>
    <w:rsid w:val="006B183D"/>
    <w:rsid w:val="006B2AE1"/>
    <w:rsid w:val="006B2F03"/>
    <w:rsid w:val="006B35BF"/>
    <w:rsid w:val="006B4AED"/>
    <w:rsid w:val="006B55F4"/>
    <w:rsid w:val="006B71BB"/>
    <w:rsid w:val="006B778A"/>
    <w:rsid w:val="006C00BF"/>
    <w:rsid w:val="006C2A65"/>
    <w:rsid w:val="006C2E10"/>
    <w:rsid w:val="006C32D5"/>
    <w:rsid w:val="006C3D69"/>
    <w:rsid w:val="006C3E60"/>
    <w:rsid w:val="006C447D"/>
    <w:rsid w:val="006C569E"/>
    <w:rsid w:val="006C57BE"/>
    <w:rsid w:val="006C6450"/>
    <w:rsid w:val="006C6B19"/>
    <w:rsid w:val="006C738C"/>
    <w:rsid w:val="006C7E01"/>
    <w:rsid w:val="006D07A3"/>
    <w:rsid w:val="006D2FF8"/>
    <w:rsid w:val="006D4C59"/>
    <w:rsid w:val="006D64F1"/>
    <w:rsid w:val="006D71CD"/>
    <w:rsid w:val="006E089F"/>
    <w:rsid w:val="006E0DFC"/>
    <w:rsid w:val="006E12DF"/>
    <w:rsid w:val="006E1BC4"/>
    <w:rsid w:val="006E1D53"/>
    <w:rsid w:val="006E1E7C"/>
    <w:rsid w:val="006E2301"/>
    <w:rsid w:val="006E282F"/>
    <w:rsid w:val="006E57D8"/>
    <w:rsid w:val="006E6234"/>
    <w:rsid w:val="006E6550"/>
    <w:rsid w:val="006E7A1C"/>
    <w:rsid w:val="006F0C71"/>
    <w:rsid w:val="006F1C14"/>
    <w:rsid w:val="006F1C45"/>
    <w:rsid w:val="006F20BC"/>
    <w:rsid w:val="006F21BD"/>
    <w:rsid w:val="006F4E10"/>
    <w:rsid w:val="006F5050"/>
    <w:rsid w:val="006F5613"/>
    <w:rsid w:val="006F6A67"/>
    <w:rsid w:val="006F6D3E"/>
    <w:rsid w:val="00700ABF"/>
    <w:rsid w:val="007020C6"/>
    <w:rsid w:val="007026B2"/>
    <w:rsid w:val="00702D5F"/>
    <w:rsid w:val="007030AD"/>
    <w:rsid w:val="0070422D"/>
    <w:rsid w:val="007068D3"/>
    <w:rsid w:val="00706D54"/>
    <w:rsid w:val="00707227"/>
    <w:rsid w:val="00707A5A"/>
    <w:rsid w:val="00707EA1"/>
    <w:rsid w:val="00710149"/>
    <w:rsid w:val="00710961"/>
    <w:rsid w:val="00710C60"/>
    <w:rsid w:val="00711C35"/>
    <w:rsid w:val="00711F1F"/>
    <w:rsid w:val="00712182"/>
    <w:rsid w:val="00712531"/>
    <w:rsid w:val="00713B57"/>
    <w:rsid w:val="00713ED9"/>
    <w:rsid w:val="007150A6"/>
    <w:rsid w:val="007174F0"/>
    <w:rsid w:val="00717745"/>
    <w:rsid w:val="00720AEA"/>
    <w:rsid w:val="00721D6E"/>
    <w:rsid w:val="00723108"/>
    <w:rsid w:val="00724E6F"/>
    <w:rsid w:val="00724ECB"/>
    <w:rsid w:val="00725A46"/>
    <w:rsid w:val="00725D89"/>
    <w:rsid w:val="00725EA5"/>
    <w:rsid w:val="007260CA"/>
    <w:rsid w:val="00726150"/>
    <w:rsid w:val="00726F75"/>
    <w:rsid w:val="00730AF0"/>
    <w:rsid w:val="0073166A"/>
    <w:rsid w:val="0073204A"/>
    <w:rsid w:val="007326F2"/>
    <w:rsid w:val="00733270"/>
    <w:rsid w:val="00733A92"/>
    <w:rsid w:val="00733C32"/>
    <w:rsid w:val="00735ABD"/>
    <w:rsid w:val="00737232"/>
    <w:rsid w:val="007377BF"/>
    <w:rsid w:val="00740F02"/>
    <w:rsid w:val="007417EE"/>
    <w:rsid w:val="007419B2"/>
    <w:rsid w:val="007422C2"/>
    <w:rsid w:val="00743065"/>
    <w:rsid w:val="00743205"/>
    <w:rsid w:val="0074486E"/>
    <w:rsid w:val="00744EC3"/>
    <w:rsid w:val="00746BBB"/>
    <w:rsid w:val="00746CF6"/>
    <w:rsid w:val="00746EA3"/>
    <w:rsid w:val="0075085C"/>
    <w:rsid w:val="00751849"/>
    <w:rsid w:val="007526C5"/>
    <w:rsid w:val="0075275B"/>
    <w:rsid w:val="00753B9F"/>
    <w:rsid w:val="007545A1"/>
    <w:rsid w:val="0076240F"/>
    <w:rsid w:val="00763B70"/>
    <w:rsid w:val="00764028"/>
    <w:rsid w:val="007647EE"/>
    <w:rsid w:val="00765D4D"/>
    <w:rsid w:val="0076677A"/>
    <w:rsid w:val="00766AF5"/>
    <w:rsid w:val="00767FF3"/>
    <w:rsid w:val="007702FB"/>
    <w:rsid w:val="00770674"/>
    <w:rsid w:val="007707C5"/>
    <w:rsid w:val="0077090D"/>
    <w:rsid w:val="00772D5B"/>
    <w:rsid w:val="007731AF"/>
    <w:rsid w:val="00773563"/>
    <w:rsid w:val="0077377B"/>
    <w:rsid w:val="0077497A"/>
    <w:rsid w:val="00774A35"/>
    <w:rsid w:val="007776C3"/>
    <w:rsid w:val="00780146"/>
    <w:rsid w:val="0078166D"/>
    <w:rsid w:val="00781B75"/>
    <w:rsid w:val="00782240"/>
    <w:rsid w:val="00782357"/>
    <w:rsid w:val="00782644"/>
    <w:rsid w:val="00782E58"/>
    <w:rsid w:val="0078563D"/>
    <w:rsid w:val="00786649"/>
    <w:rsid w:val="007868AA"/>
    <w:rsid w:val="007874C3"/>
    <w:rsid w:val="00787DC8"/>
    <w:rsid w:val="00790246"/>
    <w:rsid w:val="007912AC"/>
    <w:rsid w:val="00791834"/>
    <w:rsid w:val="00792755"/>
    <w:rsid w:val="00793333"/>
    <w:rsid w:val="0079403F"/>
    <w:rsid w:val="00794318"/>
    <w:rsid w:val="00795629"/>
    <w:rsid w:val="007967EE"/>
    <w:rsid w:val="007975CE"/>
    <w:rsid w:val="007A18AA"/>
    <w:rsid w:val="007A2540"/>
    <w:rsid w:val="007A36AA"/>
    <w:rsid w:val="007A45B2"/>
    <w:rsid w:val="007A4EEB"/>
    <w:rsid w:val="007A51A6"/>
    <w:rsid w:val="007A6E37"/>
    <w:rsid w:val="007B005D"/>
    <w:rsid w:val="007B049C"/>
    <w:rsid w:val="007B0C8C"/>
    <w:rsid w:val="007B1416"/>
    <w:rsid w:val="007B1606"/>
    <w:rsid w:val="007B262F"/>
    <w:rsid w:val="007B2734"/>
    <w:rsid w:val="007B345F"/>
    <w:rsid w:val="007B4860"/>
    <w:rsid w:val="007C0A3D"/>
    <w:rsid w:val="007C223C"/>
    <w:rsid w:val="007C2430"/>
    <w:rsid w:val="007C2F29"/>
    <w:rsid w:val="007C37C3"/>
    <w:rsid w:val="007C3B66"/>
    <w:rsid w:val="007C3B9C"/>
    <w:rsid w:val="007C433A"/>
    <w:rsid w:val="007C4D0D"/>
    <w:rsid w:val="007C58C8"/>
    <w:rsid w:val="007C6E43"/>
    <w:rsid w:val="007C743A"/>
    <w:rsid w:val="007C79E7"/>
    <w:rsid w:val="007D105E"/>
    <w:rsid w:val="007D106B"/>
    <w:rsid w:val="007D170B"/>
    <w:rsid w:val="007D1D55"/>
    <w:rsid w:val="007D24DE"/>
    <w:rsid w:val="007D2E47"/>
    <w:rsid w:val="007D47CA"/>
    <w:rsid w:val="007D536E"/>
    <w:rsid w:val="007D540A"/>
    <w:rsid w:val="007D5E94"/>
    <w:rsid w:val="007D5F16"/>
    <w:rsid w:val="007D60A3"/>
    <w:rsid w:val="007D6FB4"/>
    <w:rsid w:val="007E0B58"/>
    <w:rsid w:val="007E1039"/>
    <w:rsid w:val="007E112D"/>
    <w:rsid w:val="007E2437"/>
    <w:rsid w:val="007E279E"/>
    <w:rsid w:val="007E3CC5"/>
    <w:rsid w:val="007E5ED0"/>
    <w:rsid w:val="007E63DB"/>
    <w:rsid w:val="007E7E9B"/>
    <w:rsid w:val="007F037A"/>
    <w:rsid w:val="007F0BAE"/>
    <w:rsid w:val="007F1D3B"/>
    <w:rsid w:val="007F3B17"/>
    <w:rsid w:val="007F55FB"/>
    <w:rsid w:val="007F609E"/>
    <w:rsid w:val="007F67A3"/>
    <w:rsid w:val="007F681B"/>
    <w:rsid w:val="00803473"/>
    <w:rsid w:val="0080521E"/>
    <w:rsid w:val="00805B1B"/>
    <w:rsid w:val="00806A08"/>
    <w:rsid w:val="00806E84"/>
    <w:rsid w:val="00810440"/>
    <w:rsid w:val="00810F56"/>
    <w:rsid w:val="00811550"/>
    <w:rsid w:val="00811B42"/>
    <w:rsid w:val="00811E6B"/>
    <w:rsid w:val="0081290F"/>
    <w:rsid w:val="00812B2B"/>
    <w:rsid w:val="00813538"/>
    <w:rsid w:val="0081430D"/>
    <w:rsid w:val="008148D4"/>
    <w:rsid w:val="00815DBC"/>
    <w:rsid w:val="0081710F"/>
    <w:rsid w:val="00817235"/>
    <w:rsid w:val="00817F8A"/>
    <w:rsid w:val="008202A0"/>
    <w:rsid w:val="008205B7"/>
    <w:rsid w:val="00821F02"/>
    <w:rsid w:val="00823954"/>
    <w:rsid w:val="00824294"/>
    <w:rsid w:val="0082444D"/>
    <w:rsid w:val="0082500D"/>
    <w:rsid w:val="0082504B"/>
    <w:rsid w:val="00826827"/>
    <w:rsid w:val="0082725F"/>
    <w:rsid w:val="00827751"/>
    <w:rsid w:val="008279F7"/>
    <w:rsid w:val="00830BF5"/>
    <w:rsid w:val="008317D1"/>
    <w:rsid w:val="00831BAA"/>
    <w:rsid w:val="00832BD6"/>
    <w:rsid w:val="00832F34"/>
    <w:rsid w:val="0083368B"/>
    <w:rsid w:val="008336A0"/>
    <w:rsid w:val="008336DE"/>
    <w:rsid w:val="00833D98"/>
    <w:rsid w:val="00834D35"/>
    <w:rsid w:val="00834E69"/>
    <w:rsid w:val="00835319"/>
    <w:rsid w:val="00835B8D"/>
    <w:rsid w:val="00835E90"/>
    <w:rsid w:val="008407E5"/>
    <w:rsid w:val="00841B7C"/>
    <w:rsid w:val="00842D6A"/>
    <w:rsid w:val="00843D36"/>
    <w:rsid w:val="0084476A"/>
    <w:rsid w:val="00845B23"/>
    <w:rsid w:val="0084739F"/>
    <w:rsid w:val="008475A9"/>
    <w:rsid w:val="00847E3D"/>
    <w:rsid w:val="0085121D"/>
    <w:rsid w:val="00851649"/>
    <w:rsid w:val="00851D8D"/>
    <w:rsid w:val="00852D87"/>
    <w:rsid w:val="00852E87"/>
    <w:rsid w:val="008534F0"/>
    <w:rsid w:val="0085479C"/>
    <w:rsid w:val="00855E2C"/>
    <w:rsid w:val="008566BC"/>
    <w:rsid w:val="008570FE"/>
    <w:rsid w:val="008571C9"/>
    <w:rsid w:val="00857367"/>
    <w:rsid w:val="008602E2"/>
    <w:rsid w:val="00861202"/>
    <w:rsid w:val="00862643"/>
    <w:rsid w:val="00862F52"/>
    <w:rsid w:val="00863F43"/>
    <w:rsid w:val="008655FC"/>
    <w:rsid w:val="00866D60"/>
    <w:rsid w:val="00871278"/>
    <w:rsid w:val="008718DD"/>
    <w:rsid w:val="00872B28"/>
    <w:rsid w:val="00872BA7"/>
    <w:rsid w:val="0087418C"/>
    <w:rsid w:val="008745A1"/>
    <w:rsid w:val="0087461B"/>
    <w:rsid w:val="00874959"/>
    <w:rsid w:val="00874ED4"/>
    <w:rsid w:val="008755DC"/>
    <w:rsid w:val="008764E0"/>
    <w:rsid w:val="00880530"/>
    <w:rsid w:val="0088140B"/>
    <w:rsid w:val="008819FD"/>
    <w:rsid w:val="008825F6"/>
    <w:rsid w:val="00882643"/>
    <w:rsid w:val="00886531"/>
    <w:rsid w:val="00887069"/>
    <w:rsid w:val="008879AA"/>
    <w:rsid w:val="00890302"/>
    <w:rsid w:val="0089176D"/>
    <w:rsid w:val="00891D03"/>
    <w:rsid w:val="0089261A"/>
    <w:rsid w:val="0089265A"/>
    <w:rsid w:val="0089272F"/>
    <w:rsid w:val="008959EA"/>
    <w:rsid w:val="00895C03"/>
    <w:rsid w:val="0089676B"/>
    <w:rsid w:val="008A30DB"/>
    <w:rsid w:val="008A3EB1"/>
    <w:rsid w:val="008A4853"/>
    <w:rsid w:val="008A4B27"/>
    <w:rsid w:val="008A4CDF"/>
    <w:rsid w:val="008A69C4"/>
    <w:rsid w:val="008A7350"/>
    <w:rsid w:val="008A7D89"/>
    <w:rsid w:val="008B0D61"/>
    <w:rsid w:val="008B29E5"/>
    <w:rsid w:val="008B2BF0"/>
    <w:rsid w:val="008B2C0C"/>
    <w:rsid w:val="008B39EB"/>
    <w:rsid w:val="008B49EB"/>
    <w:rsid w:val="008B6497"/>
    <w:rsid w:val="008C212B"/>
    <w:rsid w:val="008C2225"/>
    <w:rsid w:val="008C2B4D"/>
    <w:rsid w:val="008C2DD7"/>
    <w:rsid w:val="008C31C3"/>
    <w:rsid w:val="008C3483"/>
    <w:rsid w:val="008C3737"/>
    <w:rsid w:val="008C3896"/>
    <w:rsid w:val="008C419E"/>
    <w:rsid w:val="008C5EC7"/>
    <w:rsid w:val="008D024B"/>
    <w:rsid w:val="008D1389"/>
    <w:rsid w:val="008D1899"/>
    <w:rsid w:val="008D1CA7"/>
    <w:rsid w:val="008D2E79"/>
    <w:rsid w:val="008D6798"/>
    <w:rsid w:val="008E098D"/>
    <w:rsid w:val="008E11CB"/>
    <w:rsid w:val="008E23F1"/>
    <w:rsid w:val="008E3690"/>
    <w:rsid w:val="008E4367"/>
    <w:rsid w:val="008E4636"/>
    <w:rsid w:val="008E46C2"/>
    <w:rsid w:val="008E4E59"/>
    <w:rsid w:val="008E5065"/>
    <w:rsid w:val="008E5DCA"/>
    <w:rsid w:val="008F1509"/>
    <w:rsid w:val="008F207A"/>
    <w:rsid w:val="008F23D4"/>
    <w:rsid w:val="008F2AD6"/>
    <w:rsid w:val="008F2BC4"/>
    <w:rsid w:val="008F2BDF"/>
    <w:rsid w:val="008F3930"/>
    <w:rsid w:val="008F3CAE"/>
    <w:rsid w:val="008F449C"/>
    <w:rsid w:val="008F5197"/>
    <w:rsid w:val="008F5D8D"/>
    <w:rsid w:val="008F5E28"/>
    <w:rsid w:val="008F6376"/>
    <w:rsid w:val="008F66F5"/>
    <w:rsid w:val="0090030A"/>
    <w:rsid w:val="0090279C"/>
    <w:rsid w:val="009037D3"/>
    <w:rsid w:val="00903A44"/>
    <w:rsid w:val="00903DC9"/>
    <w:rsid w:val="00905F60"/>
    <w:rsid w:val="00906AB0"/>
    <w:rsid w:val="00910203"/>
    <w:rsid w:val="00910FED"/>
    <w:rsid w:val="0091100E"/>
    <w:rsid w:val="00911209"/>
    <w:rsid w:val="00911CE4"/>
    <w:rsid w:val="00911D99"/>
    <w:rsid w:val="0091302E"/>
    <w:rsid w:val="00913D2D"/>
    <w:rsid w:val="00917C03"/>
    <w:rsid w:val="00920660"/>
    <w:rsid w:val="00921609"/>
    <w:rsid w:val="0092254B"/>
    <w:rsid w:val="00922677"/>
    <w:rsid w:val="00922F75"/>
    <w:rsid w:val="00923006"/>
    <w:rsid w:val="009238B8"/>
    <w:rsid w:val="00923A1A"/>
    <w:rsid w:val="00925830"/>
    <w:rsid w:val="00925D88"/>
    <w:rsid w:val="009266D2"/>
    <w:rsid w:val="009270F4"/>
    <w:rsid w:val="009309BB"/>
    <w:rsid w:val="00931862"/>
    <w:rsid w:val="009332E4"/>
    <w:rsid w:val="0093419F"/>
    <w:rsid w:val="009347C1"/>
    <w:rsid w:val="009347C5"/>
    <w:rsid w:val="00934CE6"/>
    <w:rsid w:val="00937292"/>
    <w:rsid w:val="00940104"/>
    <w:rsid w:val="00940454"/>
    <w:rsid w:val="009428DE"/>
    <w:rsid w:val="00942C0E"/>
    <w:rsid w:val="00943CF6"/>
    <w:rsid w:val="009457E6"/>
    <w:rsid w:val="009466D9"/>
    <w:rsid w:val="009470F7"/>
    <w:rsid w:val="00947326"/>
    <w:rsid w:val="00947D16"/>
    <w:rsid w:val="0095155F"/>
    <w:rsid w:val="009517A4"/>
    <w:rsid w:val="00953383"/>
    <w:rsid w:val="00953A09"/>
    <w:rsid w:val="00956645"/>
    <w:rsid w:val="00956757"/>
    <w:rsid w:val="009571DC"/>
    <w:rsid w:val="00960075"/>
    <w:rsid w:val="00960D75"/>
    <w:rsid w:val="009619C9"/>
    <w:rsid w:val="00962B1F"/>
    <w:rsid w:val="00963CF0"/>
    <w:rsid w:val="00964D9D"/>
    <w:rsid w:val="00964FA1"/>
    <w:rsid w:val="009659A4"/>
    <w:rsid w:val="00967082"/>
    <w:rsid w:val="009706FD"/>
    <w:rsid w:val="00971821"/>
    <w:rsid w:val="00972FB7"/>
    <w:rsid w:val="00972FB9"/>
    <w:rsid w:val="009762BD"/>
    <w:rsid w:val="0097633D"/>
    <w:rsid w:val="00980FE1"/>
    <w:rsid w:val="009817E0"/>
    <w:rsid w:val="00982C0A"/>
    <w:rsid w:val="00983A5C"/>
    <w:rsid w:val="00983B94"/>
    <w:rsid w:val="00984614"/>
    <w:rsid w:val="009849E0"/>
    <w:rsid w:val="00984A2C"/>
    <w:rsid w:val="00984CC7"/>
    <w:rsid w:val="00986334"/>
    <w:rsid w:val="00990513"/>
    <w:rsid w:val="00990A2E"/>
    <w:rsid w:val="009913A2"/>
    <w:rsid w:val="0099171F"/>
    <w:rsid w:val="009920DE"/>
    <w:rsid w:val="00992EF7"/>
    <w:rsid w:val="009931E9"/>
    <w:rsid w:val="009947F0"/>
    <w:rsid w:val="00994E84"/>
    <w:rsid w:val="0099509A"/>
    <w:rsid w:val="0099534D"/>
    <w:rsid w:val="009A0938"/>
    <w:rsid w:val="009A0961"/>
    <w:rsid w:val="009A0D0E"/>
    <w:rsid w:val="009A38AF"/>
    <w:rsid w:val="009A3919"/>
    <w:rsid w:val="009A4652"/>
    <w:rsid w:val="009A5538"/>
    <w:rsid w:val="009A580D"/>
    <w:rsid w:val="009B0844"/>
    <w:rsid w:val="009B0977"/>
    <w:rsid w:val="009B1917"/>
    <w:rsid w:val="009B2B5B"/>
    <w:rsid w:val="009B31CD"/>
    <w:rsid w:val="009B4C75"/>
    <w:rsid w:val="009B677C"/>
    <w:rsid w:val="009B71CC"/>
    <w:rsid w:val="009B72CA"/>
    <w:rsid w:val="009B75BC"/>
    <w:rsid w:val="009B7A55"/>
    <w:rsid w:val="009B7E96"/>
    <w:rsid w:val="009C0C2D"/>
    <w:rsid w:val="009C0CC1"/>
    <w:rsid w:val="009C12B8"/>
    <w:rsid w:val="009C2215"/>
    <w:rsid w:val="009C2C25"/>
    <w:rsid w:val="009C30DA"/>
    <w:rsid w:val="009C3352"/>
    <w:rsid w:val="009C378C"/>
    <w:rsid w:val="009C3DD6"/>
    <w:rsid w:val="009C3E25"/>
    <w:rsid w:val="009C490A"/>
    <w:rsid w:val="009C5672"/>
    <w:rsid w:val="009C5D49"/>
    <w:rsid w:val="009C6707"/>
    <w:rsid w:val="009D1A53"/>
    <w:rsid w:val="009D2437"/>
    <w:rsid w:val="009D31E2"/>
    <w:rsid w:val="009D3BA7"/>
    <w:rsid w:val="009D556D"/>
    <w:rsid w:val="009D5A7C"/>
    <w:rsid w:val="009D6422"/>
    <w:rsid w:val="009D7226"/>
    <w:rsid w:val="009D7C4B"/>
    <w:rsid w:val="009E1FBA"/>
    <w:rsid w:val="009E2971"/>
    <w:rsid w:val="009E5D6E"/>
    <w:rsid w:val="009E7A36"/>
    <w:rsid w:val="009F1055"/>
    <w:rsid w:val="009F2006"/>
    <w:rsid w:val="009F36D5"/>
    <w:rsid w:val="009F6FB7"/>
    <w:rsid w:val="009F6FF5"/>
    <w:rsid w:val="009F7AC3"/>
    <w:rsid w:val="009F7DEE"/>
    <w:rsid w:val="00A009E8"/>
    <w:rsid w:val="00A03557"/>
    <w:rsid w:val="00A03BC3"/>
    <w:rsid w:val="00A0477D"/>
    <w:rsid w:val="00A05B03"/>
    <w:rsid w:val="00A07A7F"/>
    <w:rsid w:val="00A11249"/>
    <w:rsid w:val="00A1163C"/>
    <w:rsid w:val="00A1353B"/>
    <w:rsid w:val="00A145E3"/>
    <w:rsid w:val="00A14DC9"/>
    <w:rsid w:val="00A22682"/>
    <w:rsid w:val="00A2399E"/>
    <w:rsid w:val="00A23D81"/>
    <w:rsid w:val="00A24DCA"/>
    <w:rsid w:val="00A262AE"/>
    <w:rsid w:val="00A26428"/>
    <w:rsid w:val="00A2662C"/>
    <w:rsid w:val="00A26B60"/>
    <w:rsid w:val="00A26D80"/>
    <w:rsid w:val="00A27101"/>
    <w:rsid w:val="00A27261"/>
    <w:rsid w:val="00A319DB"/>
    <w:rsid w:val="00A3286F"/>
    <w:rsid w:val="00A32F33"/>
    <w:rsid w:val="00A33B1B"/>
    <w:rsid w:val="00A33C7B"/>
    <w:rsid w:val="00A33D45"/>
    <w:rsid w:val="00A357B1"/>
    <w:rsid w:val="00A35B07"/>
    <w:rsid w:val="00A366F3"/>
    <w:rsid w:val="00A368F6"/>
    <w:rsid w:val="00A36DE2"/>
    <w:rsid w:val="00A3716E"/>
    <w:rsid w:val="00A3735A"/>
    <w:rsid w:val="00A37862"/>
    <w:rsid w:val="00A37DC9"/>
    <w:rsid w:val="00A40D95"/>
    <w:rsid w:val="00A42E0A"/>
    <w:rsid w:val="00A434D6"/>
    <w:rsid w:val="00A43C5B"/>
    <w:rsid w:val="00A46353"/>
    <w:rsid w:val="00A522A4"/>
    <w:rsid w:val="00A53534"/>
    <w:rsid w:val="00A5400E"/>
    <w:rsid w:val="00A542EF"/>
    <w:rsid w:val="00A547C0"/>
    <w:rsid w:val="00A54933"/>
    <w:rsid w:val="00A55A34"/>
    <w:rsid w:val="00A55E53"/>
    <w:rsid w:val="00A56F54"/>
    <w:rsid w:val="00A5717A"/>
    <w:rsid w:val="00A577A5"/>
    <w:rsid w:val="00A60162"/>
    <w:rsid w:val="00A60266"/>
    <w:rsid w:val="00A60C19"/>
    <w:rsid w:val="00A6110C"/>
    <w:rsid w:val="00A611FD"/>
    <w:rsid w:val="00A616C9"/>
    <w:rsid w:val="00A6184E"/>
    <w:rsid w:val="00A61D02"/>
    <w:rsid w:val="00A62219"/>
    <w:rsid w:val="00A63752"/>
    <w:rsid w:val="00A64921"/>
    <w:rsid w:val="00A657B3"/>
    <w:rsid w:val="00A66469"/>
    <w:rsid w:val="00A67BE1"/>
    <w:rsid w:val="00A71594"/>
    <w:rsid w:val="00A71D6F"/>
    <w:rsid w:val="00A726CE"/>
    <w:rsid w:val="00A72E93"/>
    <w:rsid w:val="00A73619"/>
    <w:rsid w:val="00A73745"/>
    <w:rsid w:val="00A74CB4"/>
    <w:rsid w:val="00A75315"/>
    <w:rsid w:val="00A76C60"/>
    <w:rsid w:val="00A770D8"/>
    <w:rsid w:val="00A8057A"/>
    <w:rsid w:val="00A819BB"/>
    <w:rsid w:val="00A82161"/>
    <w:rsid w:val="00A821CF"/>
    <w:rsid w:val="00A843E4"/>
    <w:rsid w:val="00A84BBF"/>
    <w:rsid w:val="00A86BF7"/>
    <w:rsid w:val="00A8774A"/>
    <w:rsid w:val="00A90E7A"/>
    <w:rsid w:val="00A92EFE"/>
    <w:rsid w:val="00A9437B"/>
    <w:rsid w:val="00A96081"/>
    <w:rsid w:val="00A964BA"/>
    <w:rsid w:val="00AA0C26"/>
    <w:rsid w:val="00AA0EB6"/>
    <w:rsid w:val="00AA140F"/>
    <w:rsid w:val="00AA2A05"/>
    <w:rsid w:val="00AA3D46"/>
    <w:rsid w:val="00AA409F"/>
    <w:rsid w:val="00AA4273"/>
    <w:rsid w:val="00AA53D6"/>
    <w:rsid w:val="00AA7DB8"/>
    <w:rsid w:val="00AB070F"/>
    <w:rsid w:val="00AB0C18"/>
    <w:rsid w:val="00AB1460"/>
    <w:rsid w:val="00AB46D5"/>
    <w:rsid w:val="00AB7268"/>
    <w:rsid w:val="00AC08CA"/>
    <w:rsid w:val="00AC234C"/>
    <w:rsid w:val="00AC27E9"/>
    <w:rsid w:val="00AC2AB4"/>
    <w:rsid w:val="00AC372A"/>
    <w:rsid w:val="00AC40A1"/>
    <w:rsid w:val="00AC5BB7"/>
    <w:rsid w:val="00AC5DA3"/>
    <w:rsid w:val="00AC60A3"/>
    <w:rsid w:val="00AC6948"/>
    <w:rsid w:val="00AD0AAD"/>
    <w:rsid w:val="00AD183A"/>
    <w:rsid w:val="00AD2FF2"/>
    <w:rsid w:val="00AD4388"/>
    <w:rsid w:val="00AD4A82"/>
    <w:rsid w:val="00AD5572"/>
    <w:rsid w:val="00AD55CA"/>
    <w:rsid w:val="00AD60F9"/>
    <w:rsid w:val="00AD6192"/>
    <w:rsid w:val="00AD6C4F"/>
    <w:rsid w:val="00AD6D1C"/>
    <w:rsid w:val="00AE1871"/>
    <w:rsid w:val="00AE2A7D"/>
    <w:rsid w:val="00AE3583"/>
    <w:rsid w:val="00AE3CCC"/>
    <w:rsid w:val="00AE3DB7"/>
    <w:rsid w:val="00AE4E95"/>
    <w:rsid w:val="00AE5A09"/>
    <w:rsid w:val="00AE6715"/>
    <w:rsid w:val="00AE6FC2"/>
    <w:rsid w:val="00AE7929"/>
    <w:rsid w:val="00AE7B86"/>
    <w:rsid w:val="00AF07D2"/>
    <w:rsid w:val="00AF0B60"/>
    <w:rsid w:val="00AF3154"/>
    <w:rsid w:val="00AF3328"/>
    <w:rsid w:val="00AF3F53"/>
    <w:rsid w:val="00AF4C68"/>
    <w:rsid w:val="00AF67FE"/>
    <w:rsid w:val="00AF6944"/>
    <w:rsid w:val="00AF70AB"/>
    <w:rsid w:val="00AF743D"/>
    <w:rsid w:val="00AF7E69"/>
    <w:rsid w:val="00B01188"/>
    <w:rsid w:val="00B01752"/>
    <w:rsid w:val="00B0233B"/>
    <w:rsid w:val="00B02483"/>
    <w:rsid w:val="00B025BD"/>
    <w:rsid w:val="00B0444C"/>
    <w:rsid w:val="00B0532A"/>
    <w:rsid w:val="00B054F5"/>
    <w:rsid w:val="00B078D4"/>
    <w:rsid w:val="00B07DF6"/>
    <w:rsid w:val="00B10E7B"/>
    <w:rsid w:val="00B111AE"/>
    <w:rsid w:val="00B11C35"/>
    <w:rsid w:val="00B12553"/>
    <w:rsid w:val="00B137EA"/>
    <w:rsid w:val="00B14164"/>
    <w:rsid w:val="00B14A8A"/>
    <w:rsid w:val="00B15276"/>
    <w:rsid w:val="00B16385"/>
    <w:rsid w:val="00B213BA"/>
    <w:rsid w:val="00B22761"/>
    <w:rsid w:val="00B2281B"/>
    <w:rsid w:val="00B24D34"/>
    <w:rsid w:val="00B24DB8"/>
    <w:rsid w:val="00B24E22"/>
    <w:rsid w:val="00B25517"/>
    <w:rsid w:val="00B26F91"/>
    <w:rsid w:val="00B2788A"/>
    <w:rsid w:val="00B31D72"/>
    <w:rsid w:val="00B32274"/>
    <w:rsid w:val="00B34377"/>
    <w:rsid w:val="00B35776"/>
    <w:rsid w:val="00B357A6"/>
    <w:rsid w:val="00B3681E"/>
    <w:rsid w:val="00B36831"/>
    <w:rsid w:val="00B36DEE"/>
    <w:rsid w:val="00B376CC"/>
    <w:rsid w:val="00B3772C"/>
    <w:rsid w:val="00B37A1E"/>
    <w:rsid w:val="00B4191F"/>
    <w:rsid w:val="00B4333C"/>
    <w:rsid w:val="00B4373C"/>
    <w:rsid w:val="00B43BA7"/>
    <w:rsid w:val="00B43DA8"/>
    <w:rsid w:val="00B456DA"/>
    <w:rsid w:val="00B4595B"/>
    <w:rsid w:val="00B45A26"/>
    <w:rsid w:val="00B46F0E"/>
    <w:rsid w:val="00B47023"/>
    <w:rsid w:val="00B4723C"/>
    <w:rsid w:val="00B47D00"/>
    <w:rsid w:val="00B510E6"/>
    <w:rsid w:val="00B51DE2"/>
    <w:rsid w:val="00B52251"/>
    <w:rsid w:val="00B52F70"/>
    <w:rsid w:val="00B5314F"/>
    <w:rsid w:val="00B54275"/>
    <w:rsid w:val="00B547F3"/>
    <w:rsid w:val="00B5742A"/>
    <w:rsid w:val="00B6110B"/>
    <w:rsid w:val="00B61D3B"/>
    <w:rsid w:val="00B62921"/>
    <w:rsid w:val="00B63ED9"/>
    <w:rsid w:val="00B65510"/>
    <w:rsid w:val="00B661EE"/>
    <w:rsid w:val="00B66B81"/>
    <w:rsid w:val="00B672D8"/>
    <w:rsid w:val="00B713DE"/>
    <w:rsid w:val="00B71417"/>
    <w:rsid w:val="00B7171D"/>
    <w:rsid w:val="00B734A9"/>
    <w:rsid w:val="00B739E1"/>
    <w:rsid w:val="00B7538C"/>
    <w:rsid w:val="00B77350"/>
    <w:rsid w:val="00B80572"/>
    <w:rsid w:val="00B8127D"/>
    <w:rsid w:val="00B814B9"/>
    <w:rsid w:val="00B814CE"/>
    <w:rsid w:val="00B83D90"/>
    <w:rsid w:val="00B842E2"/>
    <w:rsid w:val="00B8442C"/>
    <w:rsid w:val="00B85DE6"/>
    <w:rsid w:val="00B86DAB"/>
    <w:rsid w:val="00B87D48"/>
    <w:rsid w:val="00B917B1"/>
    <w:rsid w:val="00B924B0"/>
    <w:rsid w:val="00B93CF9"/>
    <w:rsid w:val="00B93D0B"/>
    <w:rsid w:val="00B94B11"/>
    <w:rsid w:val="00B954C0"/>
    <w:rsid w:val="00B9658E"/>
    <w:rsid w:val="00B967DA"/>
    <w:rsid w:val="00B96825"/>
    <w:rsid w:val="00B976BC"/>
    <w:rsid w:val="00B97AB1"/>
    <w:rsid w:val="00B97BCC"/>
    <w:rsid w:val="00BA236D"/>
    <w:rsid w:val="00BA3EF8"/>
    <w:rsid w:val="00BA40FA"/>
    <w:rsid w:val="00BA4530"/>
    <w:rsid w:val="00BA4E14"/>
    <w:rsid w:val="00BA5CBC"/>
    <w:rsid w:val="00BA761D"/>
    <w:rsid w:val="00BB07AB"/>
    <w:rsid w:val="00BB374D"/>
    <w:rsid w:val="00BB3A67"/>
    <w:rsid w:val="00BB3B93"/>
    <w:rsid w:val="00BB5250"/>
    <w:rsid w:val="00BB74AE"/>
    <w:rsid w:val="00BC0575"/>
    <w:rsid w:val="00BC0A26"/>
    <w:rsid w:val="00BC18F2"/>
    <w:rsid w:val="00BC3DB4"/>
    <w:rsid w:val="00BC4585"/>
    <w:rsid w:val="00BC48C5"/>
    <w:rsid w:val="00BC4B6A"/>
    <w:rsid w:val="00BC5967"/>
    <w:rsid w:val="00BD0330"/>
    <w:rsid w:val="00BD0924"/>
    <w:rsid w:val="00BD0936"/>
    <w:rsid w:val="00BD0AE0"/>
    <w:rsid w:val="00BD3529"/>
    <w:rsid w:val="00BD498C"/>
    <w:rsid w:val="00BD4B11"/>
    <w:rsid w:val="00BD639B"/>
    <w:rsid w:val="00BD66AC"/>
    <w:rsid w:val="00BD7636"/>
    <w:rsid w:val="00BE0767"/>
    <w:rsid w:val="00BE093A"/>
    <w:rsid w:val="00BE1EBF"/>
    <w:rsid w:val="00BE25DF"/>
    <w:rsid w:val="00BE2E22"/>
    <w:rsid w:val="00BE3256"/>
    <w:rsid w:val="00BE45CD"/>
    <w:rsid w:val="00BE5FB1"/>
    <w:rsid w:val="00BE60DF"/>
    <w:rsid w:val="00BE63A7"/>
    <w:rsid w:val="00BE698C"/>
    <w:rsid w:val="00BE70D9"/>
    <w:rsid w:val="00BE78F2"/>
    <w:rsid w:val="00BE7CF2"/>
    <w:rsid w:val="00BF04A2"/>
    <w:rsid w:val="00BF1642"/>
    <w:rsid w:val="00BF1FAB"/>
    <w:rsid w:val="00BF29DC"/>
    <w:rsid w:val="00BF68F7"/>
    <w:rsid w:val="00BF6B38"/>
    <w:rsid w:val="00BF6DDC"/>
    <w:rsid w:val="00BF701F"/>
    <w:rsid w:val="00BF738E"/>
    <w:rsid w:val="00C00D14"/>
    <w:rsid w:val="00C03EAC"/>
    <w:rsid w:val="00C04059"/>
    <w:rsid w:val="00C043A1"/>
    <w:rsid w:val="00C0532F"/>
    <w:rsid w:val="00C05CE3"/>
    <w:rsid w:val="00C07113"/>
    <w:rsid w:val="00C07CD5"/>
    <w:rsid w:val="00C1155B"/>
    <w:rsid w:val="00C146B3"/>
    <w:rsid w:val="00C147FA"/>
    <w:rsid w:val="00C14D5E"/>
    <w:rsid w:val="00C15240"/>
    <w:rsid w:val="00C15301"/>
    <w:rsid w:val="00C1547B"/>
    <w:rsid w:val="00C1550C"/>
    <w:rsid w:val="00C15874"/>
    <w:rsid w:val="00C15CE6"/>
    <w:rsid w:val="00C15D92"/>
    <w:rsid w:val="00C163B6"/>
    <w:rsid w:val="00C1782C"/>
    <w:rsid w:val="00C20D04"/>
    <w:rsid w:val="00C2151A"/>
    <w:rsid w:val="00C21726"/>
    <w:rsid w:val="00C2227C"/>
    <w:rsid w:val="00C2369A"/>
    <w:rsid w:val="00C254DC"/>
    <w:rsid w:val="00C268F2"/>
    <w:rsid w:val="00C26AD8"/>
    <w:rsid w:val="00C27120"/>
    <w:rsid w:val="00C306AC"/>
    <w:rsid w:val="00C30F21"/>
    <w:rsid w:val="00C31CA3"/>
    <w:rsid w:val="00C3226A"/>
    <w:rsid w:val="00C32400"/>
    <w:rsid w:val="00C33243"/>
    <w:rsid w:val="00C339D3"/>
    <w:rsid w:val="00C33E7B"/>
    <w:rsid w:val="00C349D5"/>
    <w:rsid w:val="00C34FFE"/>
    <w:rsid w:val="00C35354"/>
    <w:rsid w:val="00C357EE"/>
    <w:rsid w:val="00C36FD8"/>
    <w:rsid w:val="00C37C75"/>
    <w:rsid w:val="00C40B84"/>
    <w:rsid w:val="00C40F78"/>
    <w:rsid w:val="00C414D5"/>
    <w:rsid w:val="00C43574"/>
    <w:rsid w:val="00C4484E"/>
    <w:rsid w:val="00C455DC"/>
    <w:rsid w:val="00C456AA"/>
    <w:rsid w:val="00C477D3"/>
    <w:rsid w:val="00C47F62"/>
    <w:rsid w:val="00C504CE"/>
    <w:rsid w:val="00C50C4A"/>
    <w:rsid w:val="00C5242F"/>
    <w:rsid w:val="00C53B43"/>
    <w:rsid w:val="00C553DE"/>
    <w:rsid w:val="00C55BA1"/>
    <w:rsid w:val="00C56205"/>
    <w:rsid w:val="00C6274D"/>
    <w:rsid w:val="00C64B8F"/>
    <w:rsid w:val="00C6538A"/>
    <w:rsid w:val="00C6539A"/>
    <w:rsid w:val="00C663B6"/>
    <w:rsid w:val="00C70304"/>
    <w:rsid w:val="00C7104D"/>
    <w:rsid w:val="00C711F9"/>
    <w:rsid w:val="00C7148B"/>
    <w:rsid w:val="00C725D6"/>
    <w:rsid w:val="00C72634"/>
    <w:rsid w:val="00C72871"/>
    <w:rsid w:val="00C741A7"/>
    <w:rsid w:val="00C7442B"/>
    <w:rsid w:val="00C74961"/>
    <w:rsid w:val="00C74ED4"/>
    <w:rsid w:val="00C75641"/>
    <w:rsid w:val="00C75BDD"/>
    <w:rsid w:val="00C77191"/>
    <w:rsid w:val="00C815D2"/>
    <w:rsid w:val="00C849F0"/>
    <w:rsid w:val="00C84F09"/>
    <w:rsid w:val="00C85B05"/>
    <w:rsid w:val="00C862FC"/>
    <w:rsid w:val="00C87516"/>
    <w:rsid w:val="00C9074B"/>
    <w:rsid w:val="00C90AC7"/>
    <w:rsid w:val="00C91026"/>
    <w:rsid w:val="00C91498"/>
    <w:rsid w:val="00C919C5"/>
    <w:rsid w:val="00C92892"/>
    <w:rsid w:val="00C93059"/>
    <w:rsid w:val="00C93458"/>
    <w:rsid w:val="00C968B4"/>
    <w:rsid w:val="00C96FDE"/>
    <w:rsid w:val="00C970A3"/>
    <w:rsid w:val="00C9716F"/>
    <w:rsid w:val="00CA0748"/>
    <w:rsid w:val="00CA1186"/>
    <w:rsid w:val="00CA2D05"/>
    <w:rsid w:val="00CA386D"/>
    <w:rsid w:val="00CA5752"/>
    <w:rsid w:val="00CA5CA2"/>
    <w:rsid w:val="00CA68E4"/>
    <w:rsid w:val="00CB0894"/>
    <w:rsid w:val="00CB0CDD"/>
    <w:rsid w:val="00CB15E9"/>
    <w:rsid w:val="00CB25E6"/>
    <w:rsid w:val="00CB3E1F"/>
    <w:rsid w:val="00CB40FA"/>
    <w:rsid w:val="00CB773E"/>
    <w:rsid w:val="00CC0B0E"/>
    <w:rsid w:val="00CC0BC4"/>
    <w:rsid w:val="00CC1211"/>
    <w:rsid w:val="00CC2570"/>
    <w:rsid w:val="00CC2DC6"/>
    <w:rsid w:val="00CC306F"/>
    <w:rsid w:val="00CC392C"/>
    <w:rsid w:val="00CC3C98"/>
    <w:rsid w:val="00CC6542"/>
    <w:rsid w:val="00CC6DA7"/>
    <w:rsid w:val="00CD0A98"/>
    <w:rsid w:val="00CD5741"/>
    <w:rsid w:val="00CD5E24"/>
    <w:rsid w:val="00CD6CFE"/>
    <w:rsid w:val="00CD74BB"/>
    <w:rsid w:val="00CD7DE2"/>
    <w:rsid w:val="00CE18EC"/>
    <w:rsid w:val="00CE3889"/>
    <w:rsid w:val="00CE3A39"/>
    <w:rsid w:val="00CE4C08"/>
    <w:rsid w:val="00CE53A2"/>
    <w:rsid w:val="00CE55A6"/>
    <w:rsid w:val="00CE56E7"/>
    <w:rsid w:val="00CE73BA"/>
    <w:rsid w:val="00CE7C2F"/>
    <w:rsid w:val="00CF12DD"/>
    <w:rsid w:val="00CF13B4"/>
    <w:rsid w:val="00CF4052"/>
    <w:rsid w:val="00CF4ADE"/>
    <w:rsid w:val="00CF6F27"/>
    <w:rsid w:val="00CF75F7"/>
    <w:rsid w:val="00CF7D22"/>
    <w:rsid w:val="00D00023"/>
    <w:rsid w:val="00D0234F"/>
    <w:rsid w:val="00D02CFD"/>
    <w:rsid w:val="00D032FF"/>
    <w:rsid w:val="00D06BEE"/>
    <w:rsid w:val="00D06E61"/>
    <w:rsid w:val="00D07409"/>
    <w:rsid w:val="00D07A95"/>
    <w:rsid w:val="00D101D9"/>
    <w:rsid w:val="00D102D9"/>
    <w:rsid w:val="00D112F2"/>
    <w:rsid w:val="00D11725"/>
    <w:rsid w:val="00D121CE"/>
    <w:rsid w:val="00D1281D"/>
    <w:rsid w:val="00D1322C"/>
    <w:rsid w:val="00D13CD3"/>
    <w:rsid w:val="00D158BE"/>
    <w:rsid w:val="00D22C48"/>
    <w:rsid w:val="00D233EF"/>
    <w:rsid w:val="00D23D44"/>
    <w:rsid w:val="00D25A00"/>
    <w:rsid w:val="00D25F3C"/>
    <w:rsid w:val="00D25FCF"/>
    <w:rsid w:val="00D2682B"/>
    <w:rsid w:val="00D27BBA"/>
    <w:rsid w:val="00D27BD3"/>
    <w:rsid w:val="00D30D22"/>
    <w:rsid w:val="00D30F66"/>
    <w:rsid w:val="00D318EC"/>
    <w:rsid w:val="00D32C2E"/>
    <w:rsid w:val="00D3428E"/>
    <w:rsid w:val="00D350C8"/>
    <w:rsid w:val="00D3789A"/>
    <w:rsid w:val="00D40015"/>
    <w:rsid w:val="00D408A2"/>
    <w:rsid w:val="00D41573"/>
    <w:rsid w:val="00D41B45"/>
    <w:rsid w:val="00D42980"/>
    <w:rsid w:val="00D456B1"/>
    <w:rsid w:val="00D4656F"/>
    <w:rsid w:val="00D467F3"/>
    <w:rsid w:val="00D46CDD"/>
    <w:rsid w:val="00D50859"/>
    <w:rsid w:val="00D5156F"/>
    <w:rsid w:val="00D51BCC"/>
    <w:rsid w:val="00D521F1"/>
    <w:rsid w:val="00D52AA5"/>
    <w:rsid w:val="00D52CC9"/>
    <w:rsid w:val="00D536E8"/>
    <w:rsid w:val="00D53A4A"/>
    <w:rsid w:val="00D54395"/>
    <w:rsid w:val="00D543C0"/>
    <w:rsid w:val="00D54CEF"/>
    <w:rsid w:val="00D556E7"/>
    <w:rsid w:val="00D55932"/>
    <w:rsid w:val="00D564B5"/>
    <w:rsid w:val="00D60A86"/>
    <w:rsid w:val="00D61BC8"/>
    <w:rsid w:val="00D62E53"/>
    <w:rsid w:val="00D67C7A"/>
    <w:rsid w:val="00D70097"/>
    <w:rsid w:val="00D70C9E"/>
    <w:rsid w:val="00D71F65"/>
    <w:rsid w:val="00D72188"/>
    <w:rsid w:val="00D724EA"/>
    <w:rsid w:val="00D724FD"/>
    <w:rsid w:val="00D737C5"/>
    <w:rsid w:val="00D77321"/>
    <w:rsid w:val="00D776DD"/>
    <w:rsid w:val="00D7786D"/>
    <w:rsid w:val="00D77E45"/>
    <w:rsid w:val="00D82598"/>
    <w:rsid w:val="00D82B17"/>
    <w:rsid w:val="00D82F5B"/>
    <w:rsid w:val="00D84CFA"/>
    <w:rsid w:val="00D87028"/>
    <w:rsid w:val="00D9022D"/>
    <w:rsid w:val="00D90567"/>
    <w:rsid w:val="00D9298F"/>
    <w:rsid w:val="00D92DFD"/>
    <w:rsid w:val="00D93D3D"/>
    <w:rsid w:val="00D93E76"/>
    <w:rsid w:val="00D941F9"/>
    <w:rsid w:val="00D94FCE"/>
    <w:rsid w:val="00D96E7D"/>
    <w:rsid w:val="00D974FF"/>
    <w:rsid w:val="00D97FAD"/>
    <w:rsid w:val="00DA1EF3"/>
    <w:rsid w:val="00DA34B0"/>
    <w:rsid w:val="00DA4501"/>
    <w:rsid w:val="00DA535A"/>
    <w:rsid w:val="00DA769B"/>
    <w:rsid w:val="00DA7892"/>
    <w:rsid w:val="00DB0268"/>
    <w:rsid w:val="00DB0C8F"/>
    <w:rsid w:val="00DB115E"/>
    <w:rsid w:val="00DB11B4"/>
    <w:rsid w:val="00DB28CF"/>
    <w:rsid w:val="00DB2A70"/>
    <w:rsid w:val="00DB2FB8"/>
    <w:rsid w:val="00DB412C"/>
    <w:rsid w:val="00DB51F9"/>
    <w:rsid w:val="00DB5B1C"/>
    <w:rsid w:val="00DB62CD"/>
    <w:rsid w:val="00DB7E57"/>
    <w:rsid w:val="00DB7FA4"/>
    <w:rsid w:val="00DC0A37"/>
    <w:rsid w:val="00DC0D1D"/>
    <w:rsid w:val="00DC14D5"/>
    <w:rsid w:val="00DC1F3A"/>
    <w:rsid w:val="00DC22EC"/>
    <w:rsid w:val="00DC2CE3"/>
    <w:rsid w:val="00DC5A18"/>
    <w:rsid w:val="00DC6412"/>
    <w:rsid w:val="00DC6CEE"/>
    <w:rsid w:val="00DC778B"/>
    <w:rsid w:val="00DD00BD"/>
    <w:rsid w:val="00DD0FD0"/>
    <w:rsid w:val="00DD275C"/>
    <w:rsid w:val="00DD32C4"/>
    <w:rsid w:val="00DD3FE1"/>
    <w:rsid w:val="00DD44A6"/>
    <w:rsid w:val="00DD6389"/>
    <w:rsid w:val="00DD6861"/>
    <w:rsid w:val="00DD69F6"/>
    <w:rsid w:val="00DD7AF6"/>
    <w:rsid w:val="00DD7C0E"/>
    <w:rsid w:val="00DE10C4"/>
    <w:rsid w:val="00DE26C0"/>
    <w:rsid w:val="00DE2CC3"/>
    <w:rsid w:val="00DE534A"/>
    <w:rsid w:val="00DE6677"/>
    <w:rsid w:val="00DE6CC9"/>
    <w:rsid w:val="00DF1F62"/>
    <w:rsid w:val="00DF2109"/>
    <w:rsid w:val="00DF38D4"/>
    <w:rsid w:val="00DF40F7"/>
    <w:rsid w:val="00DF4852"/>
    <w:rsid w:val="00DF4870"/>
    <w:rsid w:val="00DF51AC"/>
    <w:rsid w:val="00DF6FB3"/>
    <w:rsid w:val="00DF7AD4"/>
    <w:rsid w:val="00E0044F"/>
    <w:rsid w:val="00E00C63"/>
    <w:rsid w:val="00E02D04"/>
    <w:rsid w:val="00E036B2"/>
    <w:rsid w:val="00E03F7C"/>
    <w:rsid w:val="00E06181"/>
    <w:rsid w:val="00E06326"/>
    <w:rsid w:val="00E06B20"/>
    <w:rsid w:val="00E07441"/>
    <w:rsid w:val="00E10A06"/>
    <w:rsid w:val="00E10D11"/>
    <w:rsid w:val="00E119C1"/>
    <w:rsid w:val="00E1206E"/>
    <w:rsid w:val="00E126B8"/>
    <w:rsid w:val="00E14808"/>
    <w:rsid w:val="00E15655"/>
    <w:rsid w:val="00E16036"/>
    <w:rsid w:val="00E16512"/>
    <w:rsid w:val="00E1669D"/>
    <w:rsid w:val="00E1749E"/>
    <w:rsid w:val="00E17A57"/>
    <w:rsid w:val="00E17D9D"/>
    <w:rsid w:val="00E20F82"/>
    <w:rsid w:val="00E2159D"/>
    <w:rsid w:val="00E224F9"/>
    <w:rsid w:val="00E227D8"/>
    <w:rsid w:val="00E243FA"/>
    <w:rsid w:val="00E24617"/>
    <w:rsid w:val="00E2623A"/>
    <w:rsid w:val="00E26F5A"/>
    <w:rsid w:val="00E30608"/>
    <w:rsid w:val="00E31A2D"/>
    <w:rsid w:val="00E3348B"/>
    <w:rsid w:val="00E33905"/>
    <w:rsid w:val="00E33C06"/>
    <w:rsid w:val="00E34420"/>
    <w:rsid w:val="00E35D64"/>
    <w:rsid w:val="00E35D66"/>
    <w:rsid w:val="00E35DEB"/>
    <w:rsid w:val="00E36C98"/>
    <w:rsid w:val="00E40E6D"/>
    <w:rsid w:val="00E41782"/>
    <w:rsid w:val="00E41A41"/>
    <w:rsid w:val="00E42274"/>
    <w:rsid w:val="00E42460"/>
    <w:rsid w:val="00E4294E"/>
    <w:rsid w:val="00E429BF"/>
    <w:rsid w:val="00E4319E"/>
    <w:rsid w:val="00E442C2"/>
    <w:rsid w:val="00E44B24"/>
    <w:rsid w:val="00E47B52"/>
    <w:rsid w:val="00E50338"/>
    <w:rsid w:val="00E51899"/>
    <w:rsid w:val="00E54582"/>
    <w:rsid w:val="00E55DF0"/>
    <w:rsid w:val="00E56142"/>
    <w:rsid w:val="00E56591"/>
    <w:rsid w:val="00E57914"/>
    <w:rsid w:val="00E57968"/>
    <w:rsid w:val="00E579BA"/>
    <w:rsid w:val="00E57F45"/>
    <w:rsid w:val="00E600A9"/>
    <w:rsid w:val="00E60BA0"/>
    <w:rsid w:val="00E61EA2"/>
    <w:rsid w:val="00E63EB8"/>
    <w:rsid w:val="00E66AE8"/>
    <w:rsid w:val="00E672CB"/>
    <w:rsid w:val="00E674FB"/>
    <w:rsid w:val="00E675CA"/>
    <w:rsid w:val="00E67A76"/>
    <w:rsid w:val="00E67DB1"/>
    <w:rsid w:val="00E70747"/>
    <w:rsid w:val="00E70802"/>
    <w:rsid w:val="00E727C3"/>
    <w:rsid w:val="00E72915"/>
    <w:rsid w:val="00E7349C"/>
    <w:rsid w:val="00E74B9C"/>
    <w:rsid w:val="00E74BA5"/>
    <w:rsid w:val="00E74F86"/>
    <w:rsid w:val="00E75F44"/>
    <w:rsid w:val="00E766F5"/>
    <w:rsid w:val="00E768D1"/>
    <w:rsid w:val="00E77EE4"/>
    <w:rsid w:val="00E77FF1"/>
    <w:rsid w:val="00E80920"/>
    <w:rsid w:val="00E815AD"/>
    <w:rsid w:val="00E821DD"/>
    <w:rsid w:val="00E82985"/>
    <w:rsid w:val="00E832D8"/>
    <w:rsid w:val="00E83941"/>
    <w:rsid w:val="00E8452C"/>
    <w:rsid w:val="00E85F44"/>
    <w:rsid w:val="00E86159"/>
    <w:rsid w:val="00E90BD9"/>
    <w:rsid w:val="00E90C2C"/>
    <w:rsid w:val="00E9306B"/>
    <w:rsid w:val="00E9307A"/>
    <w:rsid w:val="00E93B0A"/>
    <w:rsid w:val="00E93C9E"/>
    <w:rsid w:val="00E944CE"/>
    <w:rsid w:val="00E94771"/>
    <w:rsid w:val="00E97B61"/>
    <w:rsid w:val="00EA080F"/>
    <w:rsid w:val="00EA15B3"/>
    <w:rsid w:val="00EA1E6B"/>
    <w:rsid w:val="00EA24F4"/>
    <w:rsid w:val="00EA3495"/>
    <w:rsid w:val="00EA3865"/>
    <w:rsid w:val="00EA3879"/>
    <w:rsid w:val="00EB1597"/>
    <w:rsid w:val="00EB1600"/>
    <w:rsid w:val="00EB22D1"/>
    <w:rsid w:val="00EB37D3"/>
    <w:rsid w:val="00EB38FC"/>
    <w:rsid w:val="00EB47A6"/>
    <w:rsid w:val="00EB6D30"/>
    <w:rsid w:val="00EC0B04"/>
    <w:rsid w:val="00EC0CD6"/>
    <w:rsid w:val="00EC17F0"/>
    <w:rsid w:val="00EC184A"/>
    <w:rsid w:val="00EC2F19"/>
    <w:rsid w:val="00EC3A88"/>
    <w:rsid w:val="00EC3B21"/>
    <w:rsid w:val="00EC3D56"/>
    <w:rsid w:val="00EC494C"/>
    <w:rsid w:val="00EC4CD8"/>
    <w:rsid w:val="00EC5170"/>
    <w:rsid w:val="00EC5C4F"/>
    <w:rsid w:val="00EC6968"/>
    <w:rsid w:val="00EC70AE"/>
    <w:rsid w:val="00EC7421"/>
    <w:rsid w:val="00ED0E40"/>
    <w:rsid w:val="00ED16AB"/>
    <w:rsid w:val="00ED250D"/>
    <w:rsid w:val="00ED599E"/>
    <w:rsid w:val="00ED5A6D"/>
    <w:rsid w:val="00ED61FE"/>
    <w:rsid w:val="00EE0E8D"/>
    <w:rsid w:val="00EE18B5"/>
    <w:rsid w:val="00EE1AC5"/>
    <w:rsid w:val="00EE49E8"/>
    <w:rsid w:val="00EE5211"/>
    <w:rsid w:val="00EE5CBA"/>
    <w:rsid w:val="00EE5FFF"/>
    <w:rsid w:val="00EF0394"/>
    <w:rsid w:val="00EF144A"/>
    <w:rsid w:val="00EF1DA4"/>
    <w:rsid w:val="00EF21E1"/>
    <w:rsid w:val="00EF2597"/>
    <w:rsid w:val="00EF3998"/>
    <w:rsid w:val="00EF4B24"/>
    <w:rsid w:val="00EF709B"/>
    <w:rsid w:val="00F001BF"/>
    <w:rsid w:val="00F00202"/>
    <w:rsid w:val="00F014E8"/>
    <w:rsid w:val="00F020C3"/>
    <w:rsid w:val="00F020C6"/>
    <w:rsid w:val="00F03BEB"/>
    <w:rsid w:val="00F0431B"/>
    <w:rsid w:val="00F044DA"/>
    <w:rsid w:val="00F0509D"/>
    <w:rsid w:val="00F0516A"/>
    <w:rsid w:val="00F053F1"/>
    <w:rsid w:val="00F0688A"/>
    <w:rsid w:val="00F1089B"/>
    <w:rsid w:val="00F14231"/>
    <w:rsid w:val="00F16661"/>
    <w:rsid w:val="00F168BA"/>
    <w:rsid w:val="00F20159"/>
    <w:rsid w:val="00F204F8"/>
    <w:rsid w:val="00F20800"/>
    <w:rsid w:val="00F21973"/>
    <w:rsid w:val="00F21ADD"/>
    <w:rsid w:val="00F21F78"/>
    <w:rsid w:val="00F2335B"/>
    <w:rsid w:val="00F24E00"/>
    <w:rsid w:val="00F257FE"/>
    <w:rsid w:val="00F25E40"/>
    <w:rsid w:val="00F26571"/>
    <w:rsid w:val="00F265D1"/>
    <w:rsid w:val="00F26673"/>
    <w:rsid w:val="00F325B8"/>
    <w:rsid w:val="00F32778"/>
    <w:rsid w:val="00F328B6"/>
    <w:rsid w:val="00F36375"/>
    <w:rsid w:val="00F36ABD"/>
    <w:rsid w:val="00F36CE3"/>
    <w:rsid w:val="00F37BB6"/>
    <w:rsid w:val="00F37ECD"/>
    <w:rsid w:val="00F404EA"/>
    <w:rsid w:val="00F41A19"/>
    <w:rsid w:val="00F427AA"/>
    <w:rsid w:val="00F42D0B"/>
    <w:rsid w:val="00F42E38"/>
    <w:rsid w:val="00F42FB3"/>
    <w:rsid w:val="00F438DA"/>
    <w:rsid w:val="00F43CAE"/>
    <w:rsid w:val="00F43DB1"/>
    <w:rsid w:val="00F44A44"/>
    <w:rsid w:val="00F4565D"/>
    <w:rsid w:val="00F50293"/>
    <w:rsid w:val="00F51CAD"/>
    <w:rsid w:val="00F525F9"/>
    <w:rsid w:val="00F54048"/>
    <w:rsid w:val="00F54BE9"/>
    <w:rsid w:val="00F54C48"/>
    <w:rsid w:val="00F55497"/>
    <w:rsid w:val="00F55B0F"/>
    <w:rsid w:val="00F5777F"/>
    <w:rsid w:val="00F57DF9"/>
    <w:rsid w:val="00F606BE"/>
    <w:rsid w:val="00F6257B"/>
    <w:rsid w:val="00F633E1"/>
    <w:rsid w:val="00F63A38"/>
    <w:rsid w:val="00F6703A"/>
    <w:rsid w:val="00F71561"/>
    <w:rsid w:val="00F71677"/>
    <w:rsid w:val="00F72990"/>
    <w:rsid w:val="00F765DF"/>
    <w:rsid w:val="00F76A87"/>
    <w:rsid w:val="00F81937"/>
    <w:rsid w:val="00F81CC2"/>
    <w:rsid w:val="00F82CB6"/>
    <w:rsid w:val="00F82CDA"/>
    <w:rsid w:val="00F8376C"/>
    <w:rsid w:val="00F8381A"/>
    <w:rsid w:val="00F84DFE"/>
    <w:rsid w:val="00F86808"/>
    <w:rsid w:val="00F86AF6"/>
    <w:rsid w:val="00F86EB9"/>
    <w:rsid w:val="00F87D5D"/>
    <w:rsid w:val="00F902CB"/>
    <w:rsid w:val="00F910E0"/>
    <w:rsid w:val="00F96D1F"/>
    <w:rsid w:val="00F97E5A"/>
    <w:rsid w:val="00FA0690"/>
    <w:rsid w:val="00FA2C35"/>
    <w:rsid w:val="00FA327B"/>
    <w:rsid w:val="00FA62A3"/>
    <w:rsid w:val="00FB02F1"/>
    <w:rsid w:val="00FB040E"/>
    <w:rsid w:val="00FB09A8"/>
    <w:rsid w:val="00FB0D74"/>
    <w:rsid w:val="00FB1081"/>
    <w:rsid w:val="00FB16AA"/>
    <w:rsid w:val="00FB23E0"/>
    <w:rsid w:val="00FB3935"/>
    <w:rsid w:val="00FB3EF8"/>
    <w:rsid w:val="00FB46B2"/>
    <w:rsid w:val="00FB5245"/>
    <w:rsid w:val="00FB59FA"/>
    <w:rsid w:val="00FB64EA"/>
    <w:rsid w:val="00FB783E"/>
    <w:rsid w:val="00FC295F"/>
    <w:rsid w:val="00FC3BF0"/>
    <w:rsid w:val="00FC602B"/>
    <w:rsid w:val="00FC6CF3"/>
    <w:rsid w:val="00FC6FFD"/>
    <w:rsid w:val="00FD0D92"/>
    <w:rsid w:val="00FD314C"/>
    <w:rsid w:val="00FD495A"/>
    <w:rsid w:val="00FD4D5E"/>
    <w:rsid w:val="00FD50DD"/>
    <w:rsid w:val="00FD6B32"/>
    <w:rsid w:val="00FE0E88"/>
    <w:rsid w:val="00FE19B0"/>
    <w:rsid w:val="00FE250B"/>
    <w:rsid w:val="00FE2B17"/>
    <w:rsid w:val="00FE34A6"/>
    <w:rsid w:val="00FE3744"/>
    <w:rsid w:val="00FE3EC5"/>
    <w:rsid w:val="00FE5001"/>
    <w:rsid w:val="00FE5174"/>
    <w:rsid w:val="00FF0A08"/>
    <w:rsid w:val="00FF3064"/>
    <w:rsid w:val="00FF3220"/>
    <w:rsid w:val="00FF34D9"/>
    <w:rsid w:val="00FF36DF"/>
    <w:rsid w:val="00FF3AB8"/>
    <w:rsid w:val="00FF6028"/>
    <w:rsid w:val="00FF7636"/>
    <w:rsid w:val="00FF76D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11293D"/>
  <w15:docId w15:val="{A109EBFA-374A-46D8-BA82-9DC49180C8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B054F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A05B0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054F5"/>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A05B03"/>
    <w:rPr>
      <w:rFonts w:asciiTheme="majorHAnsi" w:eastAsiaTheme="majorEastAsia" w:hAnsiTheme="majorHAnsi" w:cstheme="majorBidi"/>
      <w:color w:val="2E74B5" w:themeColor="accent1" w:themeShade="BF"/>
      <w:sz w:val="26"/>
      <w:szCs w:val="26"/>
    </w:rPr>
  </w:style>
  <w:style w:type="table" w:styleId="a3">
    <w:name w:val="Table Grid"/>
    <w:basedOn w:val="a1"/>
    <w:uiPriority w:val="39"/>
    <w:rsid w:val="00C53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TOC Heading"/>
    <w:basedOn w:val="1"/>
    <w:next w:val="a"/>
    <w:uiPriority w:val="39"/>
    <w:unhideWhenUsed/>
    <w:qFormat/>
    <w:rsid w:val="00B054F5"/>
    <w:pPr>
      <w:outlineLvl w:val="9"/>
    </w:pPr>
    <w:rPr>
      <w:lang w:eastAsia="ru-RU"/>
    </w:rPr>
  </w:style>
  <w:style w:type="paragraph" w:styleId="11">
    <w:name w:val="toc 1"/>
    <w:basedOn w:val="a"/>
    <w:next w:val="a"/>
    <w:autoRedefine/>
    <w:uiPriority w:val="39"/>
    <w:unhideWhenUsed/>
    <w:rsid w:val="00FB23E0"/>
    <w:pPr>
      <w:tabs>
        <w:tab w:val="right" w:leader="dot" w:pos="9345"/>
      </w:tabs>
      <w:spacing w:before="120" w:after="0"/>
    </w:pPr>
    <w:rPr>
      <w:rFonts w:ascii="Times New Roman" w:hAnsi="Times New Roman" w:cs="Times New Roman"/>
      <w:b/>
      <w:bCs/>
      <w:iCs/>
      <w:noProof/>
      <w:sz w:val="28"/>
      <w:szCs w:val="28"/>
    </w:rPr>
  </w:style>
  <w:style w:type="character" w:styleId="a5">
    <w:name w:val="Hyperlink"/>
    <w:basedOn w:val="a0"/>
    <w:uiPriority w:val="99"/>
    <w:unhideWhenUsed/>
    <w:rsid w:val="008B0D61"/>
    <w:rPr>
      <w:color w:val="0563C1" w:themeColor="hyperlink"/>
      <w:u w:val="single"/>
    </w:rPr>
  </w:style>
  <w:style w:type="paragraph" w:styleId="21">
    <w:name w:val="toc 2"/>
    <w:basedOn w:val="a"/>
    <w:next w:val="a"/>
    <w:autoRedefine/>
    <w:uiPriority w:val="39"/>
    <w:unhideWhenUsed/>
    <w:rsid w:val="008B0D61"/>
    <w:pPr>
      <w:spacing w:before="120" w:after="0"/>
      <w:ind w:left="220"/>
    </w:pPr>
    <w:rPr>
      <w:b/>
      <w:bCs/>
    </w:rPr>
  </w:style>
  <w:style w:type="paragraph" w:styleId="3">
    <w:name w:val="toc 3"/>
    <w:basedOn w:val="a"/>
    <w:next w:val="a"/>
    <w:autoRedefine/>
    <w:uiPriority w:val="39"/>
    <w:semiHidden/>
    <w:unhideWhenUsed/>
    <w:rsid w:val="008B0D61"/>
    <w:pPr>
      <w:spacing w:after="0"/>
      <w:ind w:left="440"/>
    </w:pPr>
    <w:rPr>
      <w:sz w:val="20"/>
      <w:szCs w:val="20"/>
    </w:rPr>
  </w:style>
  <w:style w:type="paragraph" w:styleId="4">
    <w:name w:val="toc 4"/>
    <w:basedOn w:val="a"/>
    <w:next w:val="a"/>
    <w:autoRedefine/>
    <w:uiPriority w:val="39"/>
    <w:semiHidden/>
    <w:unhideWhenUsed/>
    <w:rsid w:val="008B0D61"/>
    <w:pPr>
      <w:spacing w:after="0"/>
      <w:ind w:left="660"/>
    </w:pPr>
    <w:rPr>
      <w:sz w:val="20"/>
      <w:szCs w:val="20"/>
    </w:rPr>
  </w:style>
  <w:style w:type="paragraph" w:styleId="5">
    <w:name w:val="toc 5"/>
    <w:basedOn w:val="a"/>
    <w:next w:val="a"/>
    <w:autoRedefine/>
    <w:uiPriority w:val="39"/>
    <w:semiHidden/>
    <w:unhideWhenUsed/>
    <w:rsid w:val="008B0D61"/>
    <w:pPr>
      <w:spacing w:after="0"/>
      <w:ind w:left="880"/>
    </w:pPr>
    <w:rPr>
      <w:sz w:val="20"/>
      <w:szCs w:val="20"/>
    </w:rPr>
  </w:style>
  <w:style w:type="paragraph" w:styleId="6">
    <w:name w:val="toc 6"/>
    <w:basedOn w:val="a"/>
    <w:next w:val="a"/>
    <w:autoRedefine/>
    <w:uiPriority w:val="39"/>
    <w:semiHidden/>
    <w:unhideWhenUsed/>
    <w:rsid w:val="008B0D61"/>
    <w:pPr>
      <w:spacing w:after="0"/>
      <w:ind w:left="1100"/>
    </w:pPr>
    <w:rPr>
      <w:sz w:val="20"/>
      <w:szCs w:val="20"/>
    </w:rPr>
  </w:style>
  <w:style w:type="paragraph" w:styleId="7">
    <w:name w:val="toc 7"/>
    <w:basedOn w:val="a"/>
    <w:next w:val="a"/>
    <w:autoRedefine/>
    <w:uiPriority w:val="39"/>
    <w:semiHidden/>
    <w:unhideWhenUsed/>
    <w:rsid w:val="008B0D61"/>
    <w:pPr>
      <w:spacing w:after="0"/>
      <w:ind w:left="1320"/>
    </w:pPr>
    <w:rPr>
      <w:sz w:val="20"/>
      <w:szCs w:val="20"/>
    </w:rPr>
  </w:style>
  <w:style w:type="paragraph" w:styleId="8">
    <w:name w:val="toc 8"/>
    <w:basedOn w:val="a"/>
    <w:next w:val="a"/>
    <w:autoRedefine/>
    <w:uiPriority w:val="39"/>
    <w:semiHidden/>
    <w:unhideWhenUsed/>
    <w:rsid w:val="008B0D61"/>
    <w:pPr>
      <w:spacing w:after="0"/>
      <w:ind w:left="1540"/>
    </w:pPr>
    <w:rPr>
      <w:sz w:val="20"/>
      <w:szCs w:val="20"/>
    </w:rPr>
  </w:style>
  <w:style w:type="paragraph" w:styleId="9">
    <w:name w:val="toc 9"/>
    <w:basedOn w:val="a"/>
    <w:next w:val="a"/>
    <w:autoRedefine/>
    <w:uiPriority w:val="39"/>
    <w:semiHidden/>
    <w:unhideWhenUsed/>
    <w:rsid w:val="008B0D61"/>
    <w:pPr>
      <w:spacing w:after="0"/>
      <w:ind w:left="1760"/>
    </w:pPr>
    <w:rPr>
      <w:sz w:val="20"/>
      <w:szCs w:val="20"/>
    </w:rPr>
  </w:style>
  <w:style w:type="paragraph" w:styleId="a6">
    <w:name w:val="Normal (Web)"/>
    <w:aliases w:val="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Web),Обычный (веб) Знак1,Обычный (веб) Знак2"/>
    <w:basedOn w:val="a"/>
    <w:link w:val="a7"/>
    <w:uiPriority w:val="99"/>
    <w:unhideWhenUsed/>
    <w:qFormat/>
    <w:rsid w:val="00A6221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7">
    <w:name w:val="Обычный (веб) Знак"/>
    <w:aliases w:val="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Обычный (Web) Знак"/>
    <w:basedOn w:val="a0"/>
    <w:link w:val="a6"/>
    <w:uiPriority w:val="99"/>
    <w:locked/>
    <w:rsid w:val="007B0C8C"/>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A62219"/>
  </w:style>
  <w:style w:type="paragraph" w:customStyle="1" w:styleId="before-tab">
    <w:name w:val="before-tab"/>
    <w:basedOn w:val="a"/>
    <w:rsid w:val="00A6221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ter-tab">
    <w:name w:val="after-tab"/>
    <w:basedOn w:val="a"/>
    <w:rsid w:val="00A6221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fore-ris">
    <w:name w:val="before-ris"/>
    <w:basedOn w:val="a"/>
    <w:rsid w:val="00A6221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List Paragraph"/>
    <w:basedOn w:val="a"/>
    <w:uiPriority w:val="34"/>
    <w:qFormat/>
    <w:rsid w:val="00C3226A"/>
    <w:pPr>
      <w:ind w:left="720"/>
      <w:contextualSpacing/>
    </w:pPr>
  </w:style>
  <w:style w:type="character" w:customStyle="1" w:styleId="12">
    <w:name w:val="Неразрешенное упоминание1"/>
    <w:basedOn w:val="a0"/>
    <w:uiPriority w:val="99"/>
    <w:semiHidden/>
    <w:unhideWhenUsed/>
    <w:rsid w:val="00AC27E9"/>
    <w:rPr>
      <w:color w:val="605E5C"/>
      <w:shd w:val="clear" w:color="auto" w:fill="E1DFDD"/>
    </w:rPr>
  </w:style>
  <w:style w:type="character" w:styleId="a9">
    <w:name w:val="FollowedHyperlink"/>
    <w:basedOn w:val="a0"/>
    <w:uiPriority w:val="99"/>
    <w:semiHidden/>
    <w:unhideWhenUsed/>
    <w:rsid w:val="00AC27E9"/>
    <w:rPr>
      <w:color w:val="954F72" w:themeColor="followedHyperlink"/>
      <w:u w:val="single"/>
    </w:rPr>
  </w:style>
  <w:style w:type="paragraph" w:customStyle="1" w:styleId="aa">
    <w:name w:val="Стиль"/>
    <w:rsid w:val="00B917B1"/>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styleId="ab">
    <w:name w:val="header"/>
    <w:basedOn w:val="a"/>
    <w:link w:val="ac"/>
    <w:uiPriority w:val="99"/>
    <w:unhideWhenUsed/>
    <w:rsid w:val="00CC306F"/>
    <w:pPr>
      <w:tabs>
        <w:tab w:val="center" w:pos="4513"/>
        <w:tab w:val="right" w:pos="9026"/>
      </w:tabs>
      <w:spacing w:after="0" w:line="240" w:lineRule="auto"/>
    </w:pPr>
  </w:style>
  <w:style w:type="character" w:customStyle="1" w:styleId="ac">
    <w:name w:val="Верхний колонтитул Знак"/>
    <w:basedOn w:val="a0"/>
    <w:link w:val="ab"/>
    <w:uiPriority w:val="99"/>
    <w:rsid w:val="00CC306F"/>
  </w:style>
  <w:style w:type="paragraph" w:styleId="ad">
    <w:name w:val="footer"/>
    <w:basedOn w:val="a"/>
    <w:link w:val="ae"/>
    <w:uiPriority w:val="99"/>
    <w:unhideWhenUsed/>
    <w:rsid w:val="00CC306F"/>
    <w:pPr>
      <w:tabs>
        <w:tab w:val="center" w:pos="4513"/>
        <w:tab w:val="right" w:pos="9026"/>
      </w:tabs>
      <w:spacing w:after="0" w:line="240" w:lineRule="auto"/>
    </w:pPr>
  </w:style>
  <w:style w:type="character" w:customStyle="1" w:styleId="ae">
    <w:name w:val="Нижний колонтитул Знак"/>
    <w:basedOn w:val="a0"/>
    <w:link w:val="ad"/>
    <w:uiPriority w:val="99"/>
    <w:rsid w:val="00CC306F"/>
  </w:style>
  <w:style w:type="table" w:customStyle="1" w:styleId="22">
    <w:name w:val="Сетка таблицы2"/>
    <w:basedOn w:val="a1"/>
    <w:uiPriority w:val="59"/>
    <w:rsid w:val="00116925"/>
    <w:pPr>
      <w:spacing w:after="0" w:line="240" w:lineRule="auto"/>
      <w:jc w:val="both"/>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
    <w:name w:val="Plain Text"/>
    <w:basedOn w:val="a"/>
    <w:link w:val="af0"/>
    <w:uiPriority w:val="99"/>
    <w:unhideWhenUsed/>
    <w:rsid w:val="00116925"/>
    <w:pPr>
      <w:spacing w:after="0" w:line="240" w:lineRule="auto"/>
    </w:pPr>
    <w:rPr>
      <w:rFonts w:ascii="Consolas" w:hAnsi="Consolas" w:cs="Consolas"/>
      <w:sz w:val="21"/>
      <w:szCs w:val="21"/>
    </w:rPr>
  </w:style>
  <w:style w:type="character" w:customStyle="1" w:styleId="af0">
    <w:name w:val="Текст Знак"/>
    <w:basedOn w:val="a0"/>
    <w:link w:val="af"/>
    <w:uiPriority w:val="99"/>
    <w:rsid w:val="00116925"/>
    <w:rPr>
      <w:rFonts w:ascii="Consolas" w:hAnsi="Consolas" w:cs="Consolas"/>
      <w:sz w:val="21"/>
      <w:szCs w:val="21"/>
    </w:rPr>
  </w:style>
  <w:style w:type="paragraph" w:styleId="af1">
    <w:name w:val="Balloon Text"/>
    <w:basedOn w:val="a"/>
    <w:link w:val="af2"/>
    <w:uiPriority w:val="99"/>
    <w:semiHidden/>
    <w:unhideWhenUsed/>
    <w:rsid w:val="00347177"/>
    <w:pPr>
      <w:spacing w:after="0" w:line="240" w:lineRule="auto"/>
    </w:pPr>
    <w:rPr>
      <w:rFonts w:ascii="Segoe UI" w:hAnsi="Segoe UI" w:cs="Segoe UI"/>
      <w:sz w:val="18"/>
      <w:szCs w:val="18"/>
    </w:rPr>
  </w:style>
  <w:style w:type="character" w:customStyle="1" w:styleId="af2">
    <w:name w:val="Текст выноски Знак"/>
    <w:basedOn w:val="a0"/>
    <w:link w:val="af1"/>
    <w:uiPriority w:val="99"/>
    <w:semiHidden/>
    <w:rsid w:val="00347177"/>
    <w:rPr>
      <w:rFonts w:ascii="Segoe UI" w:hAnsi="Segoe UI" w:cs="Segoe UI"/>
      <w:sz w:val="18"/>
      <w:szCs w:val="18"/>
    </w:rPr>
  </w:style>
  <w:style w:type="paragraph" w:styleId="af3">
    <w:name w:val="Body Text Indent"/>
    <w:basedOn w:val="a"/>
    <w:link w:val="af4"/>
    <w:semiHidden/>
    <w:rsid w:val="001F03BB"/>
    <w:pPr>
      <w:spacing w:after="0" w:line="240" w:lineRule="auto"/>
      <w:ind w:firstLine="708"/>
    </w:pPr>
    <w:rPr>
      <w:rFonts w:ascii="Times New Roman" w:eastAsia="Times New Roman" w:hAnsi="Times New Roman" w:cs="Times New Roman"/>
      <w:sz w:val="28"/>
      <w:szCs w:val="24"/>
      <w:lang w:val="uk-UA" w:eastAsia="ru-RU"/>
    </w:rPr>
  </w:style>
  <w:style w:type="character" w:customStyle="1" w:styleId="af4">
    <w:name w:val="Основной текст с отступом Знак"/>
    <w:basedOn w:val="a0"/>
    <w:link w:val="af3"/>
    <w:semiHidden/>
    <w:rsid w:val="001F03BB"/>
    <w:rPr>
      <w:rFonts w:ascii="Times New Roman" w:eastAsia="Times New Roman" w:hAnsi="Times New Roman" w:cs="Times New Roman"/>
      <w:sz w:val="28"/>
      <w:szCs w:val="24"/>
      <w:lang w:val="uk-UA" w:eastAsia="ru-RU"/>
    </w:rPr>
  </w:style>
  <w:style w:type="paragraph" w:styleId="af5">
    <w:name w:val="No Spacing"/>
    <w:qFormat/>
    <w:rsid w:val="001F03BB"/>
    <w:pPr>
      <w:suppressAutoHyphens/>
      <w:spacing w:after="0" w:line="240" w:lineRule="auto"/>
    </w:pPr>
    <w:rPr>
      <w:rFonts w:ascii="Calibri" w:eastAsia="Arial" w:hAnsi="Calibri" w:cs="Times New Roman"/>
      <w:kern w:val="1"/>
      <w:lang w:eastAsia="ar-SA"/>
    </w:rPr>
  </w:style>
  <w:style w:type="paragraph" w:styleId="af6">
    <w:name w:val="Body Text"/>
    <w:basedOn w:val="a"/>
    <w:link w:val="af7"/>
    <w:uiPriority w:val="99"/>
    <w:unhideWhenUsed/>
    <w:rsid w:val="00C9716F"/>
    <w:pPr>
      <w:spacing w:after="120"/>
    </w:pPr>
  </w:style>
  <w:style w:type="character" w:customStyle="1" w:styleId="af7">
    <w:name w:val="Основной текст Знак"/>
    <w:basedOn w:val="a0"/>
    <w:link w:val="af6"/>
    <w:uiPriority w:val="99"/>
    <w:rsid w:val="00C9716F"/>
  </w:style>
  <w:style w:type="character" w:styleId="af8">
    <w:name w:val="Placeholder Text"/>
    <w:basedOn w:val="a0"/>
    <w:uiPriority w:val="99"/>
    <w:semiHidden/>
    <w:rsid w:val="00686383"/>
    <w:rPr>
      <w:color w:val="808080"/>
    </w:rPr>
  </w:style>
  <w:style w:type="paragraph" w:customStyle="1" w:styleId="Default">
    <w:name w:val="Default"/>
    <w:rsid w:val="009457E6"/>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UnresolvedMention">
    <w:name w:val="Unresolved Mention"/>
    <w:basedOn w:val="a0"/>
    <w:uiPriority w:val="99"/>
    <w:semiHidden/>
    <w:unhideWhenUsed/>
    <w:rsid w:val="002145D0"/>
    <w:rPr>
      <w:color w:val="605E5C"/>
      <w:shd w:val="clear" w:color="auto" w:fill="E1DFDD"/>
    </w:rPr>
  </w:style>
  <w:style w:type="character" w:styleId="af9">
    <w:name w:val="Strong"/>
    <w:basedOn w:val="a0"/>
    <w:uiPriority w:val="99"/>
    <w:qFormat/>
    <w:rsid w:val="00E26F5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838475">
      <w:bodyDiv w:val="1"/>
      <w:marLeft w:val="0"/>
      <w:marRight w:val="0"/>
      <w:marTop w:val="0"/>
      <w:marBottom w:val="0"/>
      <w:divBdr>
        <w:top w:val="none" w:sz="0" w:space="0" w:color="auto"/>
        <w:left w:val="none" w:sz="0" w:space="0" w:color="auto"/>
        <w:bottom w:val="none" w:sz="0" w:space="0" w:color="auto"/>
        <w:right w:val="none" w:sz="0" w:space="0" w:color="auto"/>
      </w:divBdr>
      <w:divsChild>
        <w:div w:id="746074082">
          <w:marLeft w:val="547"/>
          <w:marRight w:val="0"/>
          <w:marTop w:val="0"/>
          <w:marBottom w:val="0"/>
          <w:divBdr>
            <w:top w:val="none" w:sz="0" w:space="0" w:color="auto"/>
            <w:left w:val="none" w:sz="0" w:space="0" w:color="auto"/>
            <w:bottom w:val="none" w:sz="0" w:space="0" w:color="auto"/>
            <w:right w:val="none" w:sz="0" w:space="0" w:color="auto"/>
          </w:divBdr>
        </w:div>
      </w:divsChild>
    </w:div>
    <w:div w:id="56169375">
      <w:bodyDiv w:val="1"/>
      <w:marLeft w:val="0"/>
      <w:marRight w:val="0"/>
      <w:marTop w:val="0"/>
      <w:marBottom w:val="0"/>
      <w:divBdr>
        <w:top w:val="none" w:sz="0" w:space="0" w:color="auto"/>
        <w:left w:val="none" w:sz="0" w:space="0" w:color="auto"/>
        <w:bottom w:val="none" w:sz="0" w:space="0" w:color="auto"/>
        <w:right w:val="none" w:sz="0" w:space="0" w:color="auto"/>
      </w:divBdr>
      <w:divsChild>
        <w:div w:id="1770546300">
          <w:marLeft w:val="0"/>
          <w:marRight w:val="0"/>
          <w:marTop w:val="0"/>
          <w:marBottom w:val="0"/>
          <w:divBdr>
            <w:top w:val="none" w:sz="0" w:space="0" w:color="auto"/>
            <w:left w:val="none" w:sz="0" w:space="0" w:color="auto"/>
            <w:bottom w:val="none" w:sz="0" w:space="0" w:color="auto"/>
            <w:right w:val="none" w:sz="0" w:space="0" w:color="auto"/>
          </w:divBdr>
          <w:divsChild>
            <w:div w:id="653488956">
              <w:marLeft w:val="0"/>
              <w:marRight w:val="0"/>
              <w:marTop w:val="0"/>
              <w:marBottom w:val="0"/>
              <w:divBdr>
                <w:top w:val="none" w:sz="0" w:space="0" w:color="auto"/>
                <w:left w:val="none" w:sz="0" w:space="0" w:color="auto"/>
                <w:bottom w:val="none" w:sz="0" w:space="0" w:color="auto"/>
                <w:right w:val="none" w:sz="0" w:space="0" w:color="auto"/>
              </w:divBdr>
              <w:divsChild>
                <w:div w:id="30435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771821">
      <w:bodyDiv w:val="1"/>
      <w:marLeft w:val="0"/>
      <w:marRight w:val="0"/>
      <w:marTop w:val="0"/>
      <w:marBottom w:val="0"/>
      <w:divBdr>
        <w:top w:val="none" w:sz="0" w:space="0" w:color="auto"/>
        <w:left w:val="none" w:sz="0" w:space="0" w:color="auto"/>
        <w:bottom w:val="none" w:sz="0" w:space="0" w:color="auto"/>
        <w:right w:val="none" w:sz="0" w:space="0" w:color="auto"/>
      </w:divBdr>
      <w:divsChild>
        <w:div w:id="328676273">
          <w:marLeft w:val="0"/>
          <w:marRight w:val="0"/>
          <w:marTop w:val="0"/>
          <w:marBottom w:val="0"/>
          <w:divBdr>
            <w:top w:val="single" w:sz="2" w:space="0" w:color="D9D9E3"/>
            <w:left w:val="single" w:sz="2" w:space="0" w:color="D9D9E3"/>
            <w:bottom w:val="single" w:sz="2" w:space="0" w:color="D9D9E3"/>
            <w:right w:val="single" w:sz="2" w:space="0" w:color="D9D9E3"/>
          </w:divBdr>
          <w:divsChild>
            <w:div w:id="2080785093">
              <w:marLeft w:val="0"/>
              <w:marRight w:val="0"/>
              <w:marTop w:val="100"/>
              <w:marBottom w:val="100"/>
              <w:divBdr>
                <w:top w:val="single" w:sz="2" w:space="0" w:color="D9D9E3"/>
                <w:left w:val="single" w:sz="2" w:space="0" w:color="D9D9E3"/>
                <w:bottom w:val="single" w:sz="2" w:space="0" w:color="D9D9E3"/>
                <w:right w:val="single" w:sz="2" w:space="0" w:color="D9D9E3"/>
              </w:divBdr>
              <w:divsChild>
                <w:div w:id="1475412989">
                  <w:marLeft w:val="0"/>
                  <w:marRight w:val="0"/>
                  <w:marTop w:val="0"/>
                  <w:marBottom w:val="0"/>
                  <w:divBdr>
                    <w:top w:val="single" w:sz="2" w:space="0" w:color="D9D9E3"/>
                    <w:left w:val="single" w:sz="2" w:space="0" w:color="D9D9E3"/>
                    <w:bottom w:val="single" w:sz="2" w:space="0" w:color="D9D9E3"/>
                    <w:right w:val="single" w:sz="2" w:space="0" w:color="D9D9E3"/>
                  </w:divBdr>
                  <w:divsChild>
                    <w:div w:id="93137545">
                      <w:marLeft w:val="0"/>
                      <w:marRight w:val="0"/>
                      <w:marTop w:val="0"/>
                      <w:marBottom w:val="0"/>
                      <w:divBdr>
                        <w:top w:val="single" w:sz="2" w:space="0" w:color="D9D9E3"/>
                        <w:left w:val="single" w:sz="2" w:space="0" w:color="D9D9E3"/>
                        <w:bottom w:val="single" w:sz="2" w:space="0" w:color="D9D9E3"/>
                        <w:right w:val="single" w:sz="2" w:space="0" w:color="D9D9E3"/>
                      </w:divBdr>
                      <w:divsChild>
                        <w:div w:id="1398213199">
                          <w:marLeft w:val="0"/>
                          <w:marRight w:val="0"/>
                          <w:marTop w:val="0"/>
                          <w:marBottom w:val="0"/>
                          <w:divBdr>
                            <w:top w:val="single" w:sz="2" w:space="0" w:color="D9D9E3"/>
                            <w:left w:val="single" w:sz="2" w:space="0" w:color="D9D9E3"/>
                            <w:bottom w:val="single" w:sz="2" w:space="0" w:color="D9D9E3"/>
                            <w:right w:val="single" w:sz="2" w:space="0" w:color="D9D9E3"/>
                          </w:divBdr>
                          <w:divsChild>
                            <w:div w:id="43527570">
                              <w:marLeft w:val="0"/>
                              <w:marRight w:val="0"/>
                              <w:marTop w:val="0"/>
                              <w:marBottom w:val="0"/>
                              <w:divBdr>
                                <w:top w:val="single" w:sz="2" w:space="0" w:color="D9D9E3"/>
                                <w:left w:val="single" w:sz="2" w:space="0" w:color="D9D9E3"/>
                                <w:bottom w:val="single" w:sz="2" w:space="0" w:color="D9D9E3"/>
                                <w:right w:val="single" w:sz="2" w:space="0" w:color="D9D9E3"/>
                              </w:divBdr>
                              <w:divsChild>
                                <w:div w:id="1755395613">
                                  <w:marLeft w:val="0"/>
                                  <w:marRight w:val="0"/>
                                  <w:marTop w:val="0"/>
                                  <w:marBottom w:val="0"/>
                                  <w:divBdr>
                                    <w:top w:val="single" w:sz="2" w:space="0" w:color="D9D9E3"/>
                                    <w:left w:val="single" w:sz="2" w:space="0" w:color="D9D9E3"/>
                                    <w:bottom w:val="single" w:sz="2" w:space="0" w:color="D9D9E3"/>
                                    <w:right w:val="single" w:sz="2" w:space="0" w:color="D9D9E3"/>
                                  </w:divBdr>
                                  <w:divsChild>
                                    <w:div w:id="13574629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612128238">
      <w:bodyDiv w:val="1"/>
      <w:marLeft w:val="0"/>
      <w:marRight w:val="0"/>
      <w:marTop w:val="0"/>
      <w:marBottom w:val="0"/>
      <w:divBdr>
        <w:top w:val="none" w:sz="0" w:space="0" w:color="auto"/>
        <w:left w:val="none" w:sz="0" w:space="0" w:color="auto"/>
        <w:bottom w:val="none" w:sz="0" w:space="0" w:color="auto"/>
        <w:right w:val="none" w:sz="0" w:space="0" w:color="auto"/>
      </w:divBdr>
      <w:divsChild>
        <w:div w:id="1084764891">
          <w:marLeft w:val="0"/>
          <w:marRight w:val="0"/>
          <w:marTop w:val="0"/>
          <w:marBottom w:val="0"/>
          <w:divBdr>
            <w:top w:val="none" w:sz="0" w:space="0" w:color="auto"/>
            <w:left w:val="none" w:sz="0" w:space="0" w:color="auto"/>
            <w:bottom w:val="none" w:sz="0" w:space="0" w:color="auto"/>
            <w:right w:val="none" w:sz="0" w:space="0" w:color="auto"/>
          </w:divBdr>
        </w:div>
      </w:divsChild>
    </w:div>
    <w:div w:id="647440577">
      <w:bodyDiv w:val="1"/>
      <w:marLeft w:val="0"/>
      <w:marRight w:val="0"/>
      <w:marTop w:val="0"/>
      <w:marBottom w:val="0"/>
      <w:divBdr>
        <w:top w:val="none" w:sz="0" w:space="0" w:color="auto"/>
        <w:left w:val="none" w:sz="0" w:space="0" w:color="auto"/>
        <w:bottom w:val="none" w:sz="0" w:space="0" w:color="auto"/>
        <w:right w:val="none" w:sz="0" w:space="0" w:color="auto"/>
      </w:divBdr>
      <w:divsChild>
        <w:div w:id="292828283">
          <w:marLeft w:val="547"/>
          <w:marRight w:val="0"/>
          <w:marTop w:val="86"/>
          <w:marBottom w:val="0"/>
          <w:divBdr>
            <w:top w:val="none" w:sz="0" w:space="0" w:color="auto"/>
            <w:left w:val="none" w:sz="0" w:space="0" w:color="auto"/>
            <w:bottom w:val="none" w:sz="0" w:space="0" w:color="auto"/>
            <w:right w:val="none" w:sz="0" w:space="0" w:color="auto"/>
          </w:divBdr>
        </w:div>
        <w:div w:id="643857365">
          <w:marLeft w:val="446"/>
          <w:marRight w:val="0"/>
          <w:marTop w:val="86"/>
          <w:marBottom w:val="0"/>
          <w:divBdr>
            <w:top w:val="none" w:sz="0" w:space="0" w:color="auto"/>
            <w:left w:val="none" w:sz="0" w:space="0" w:color="auto"/>
            <w:bottom w:val="none" w:sz="0" w:space="0" w:color="auto"/>
            <w:right w:val="none" w:sz="0" w:space="0" w:color="auto"/>
          </w:divBdr>
        </w:div>
        <w:div w:id="672344812">
          <w:marLeft w:val="547"/>
          <w:marRight w:val="0"/>
          <w:marTop w:val="86"/>
          <w:marBottom w:val="0"/>
          <w:divBdr>
            <w:top w:val="none" w:sz="0" w:space="0" w:color="auto"/>
            <w:left w:val="none" w:sz="0" w:space="0" w:color="auto"/>
            <w:bottom w:val="none" w:sz="0" w:space="0" w:color="auto"/>
            <w:right w:val="none" w:sz="0" w:space="0" w:color="auto"/>
          </w:divBdr>
        </w:div>
        <w:div w:id="834147496">
          <w:marLeft w:val="547"/>
          <w:marRight w:val="0"/>
          <w:marTop w:val="86"/>
          <w:marBottom w:val="0"/>
          <w:divBdr>
            <w:top w:val="none" w:sz="0" w:space="0" w:color="auto"/>
            <w:left w:val="none" w:sz="0" w:space="0" w:color="auto"/>
            <w:bottom w:val="none" w:sz="0" w:space="0" w:color="auto"/>
            <w:right w:val="none" w:sz="0" w:space="0" w:color="auto"/>
          </w:divBdr>
        </w:div>
        <w:div w:id="1659456865">
          <w:marLeft w:val="446"/>
          <w:marRight w:val="0"/>
          <w:marTop w:val="86"/>
          <w:marBottom w:val="0"/>
          <w:divBdr>
            <w:top w:val="none" w:sz="0" w:space="0" w:color="auto"/>
            <w:left w:val="none" w:sz="0" w:space="0" w:color="auto"/>
            <w:bottom w:val="none" w:sz="0" w:space="0" w:color="auto"/>
            <w:right w:val="none" w:sz="0" w:space="0" w:color="auto"/>
          </w:divBdr>
        </w:div>
        <w:div w:id="1835023907">
          <w:marLeft w:val="547"/>
          <w:marRight w:val="0"/>
          <w:marTop w:val="86"/>
          <w:marBottom w:val="0"/>
          <w:divBdr>
            <w:top w:val="none" w:sz="0" w:space="0" w:color="auto"/>
            <w:left w:val="none" w:sz="0" w:space="0" w:color="auto"/>
            <w:bottom w:val="none" w:sz="0" w:space="0" w:color="auto"/>
            <w:right w:val="none" w:sz="0" w:space="0" w:color="auto"/>
          </w:divBdr>
        </w:div>
        <w:div w:id="2104916788">
          <w:marLeft w:val="547"/>
          <w:marRight w:val="0"/>
          <w:marTop w:val="86"/>
          <w:marBottom w:val="0"/>
          <w:divBdr>
            <w:top w:val="none" w:sz="0" w:space="0" w:color="auto"/>
            <w:left w:val="none" w:sz="0" w:space="0" w:color="auto"/>
            <w:bottom w:val="none" w:sz="0" w:space="0" w:color="auto"/>
            <w:right w:val="none" w:sz="0" w:space="0" w:color="auto"/>
          </w:divBdr>
        </w:div>
        <w:div w:id="2119790555">
          <w:marLeft w:val="547"/>
          <w:marRight w:val="0"/>
          <w:marTop w:val="86"/>
          <w:marBottom w:val="0"/>
          <w:divBdr>
            <w:top w:val="none" w:sz="0" w:space="0" w:color="auto"/>
            <w:left w:val="none" w:sz="0" w:space="0" w:color="auto"/>
            <w:bottom w:val="none" w:sz="0" w:space="0" w:color="auto"/>
            <w:right w:val="none" w:sz="0" w:space="0" w:color="auto"/>
          </w:divBdr>
        </w:div>
      </w:divsChild>
    </w:div>
    <w:div w:id="682779714">
      <w:bodyDiv w:val="1"/>
      <w:marLeft w:val="0"/>
      <w:marRight w:val="0"/>
      <w:marTop w:val="0"/>
      <w:marBottom w:val="0"/>
      <w:divBdr>
        <w:top w:val="none" w:sz="0" w:space="0" w:color="auto"/>
        <w:left w:val="none" w:sz="0" w:space="0" w:color="auto"/>
        <w:bottom w:val="none" w:sz="0" w:space="0" w:color="auto"/>
        <w:right w:val="none" w:sz="0" w:space="0" w:color="auto"/>
      </w:divBdr>
      <w:divsChild>
        <w:div w:id="145250128">
          <w:marLeft w:val="0"/>
          <w:marRight w:val="0"/>
          <w:marTop w:val="0"/>
          <w:marBottom w:val="0"/>
          <w:divBdr>
            <w:top w:val="none" w:sz="0" w:space="0" w:color="auto"/>
            <w:left w:val="none" w:sz="0" w:space="0" w:color="auto"/>
            <w:bottom w:val="none" w:sz="0" w:space="0" w:color="auto"/>
            <w:right w:val="none" w:sz="0" w:space="0" w:color="auto"/>
          </w:divBdr>
          <w:divsChild>
            <w:div w:id="152837726">
              <w:marLeft w:val="0"/>
              <w:marRight w:val="0"/>
              <w:marTop w:val="0"/>
              <w:marBottom w:val="0"/>
              <w:divBdr>
                <w:top w:val="none" w:sz="0" w:space="0" w:color="auto"/>
                <w:left w:val="none" w:sz="0" w:space="0" w:color="auto"/>
                <w:bottom w:val="none" w:sz="0" w:space="0" w:color="auto"/>
                <w:right w:val="none" w:sz="0" w:space="0" w:color="auto"/>
              </w:divBdr>
              <w:divsChild>
                <w:div w:id="12347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521958">
      <w:bodyDiv w:val="1"/>
      <w:marLeft w:val="0"/>
      <w:marRight w:val="0"/>
      <w:marTop w:val="0"/>
      <w:marBottom w:val="0"/>
      <w:divBdr>
        <w:top w:val="none" w:sz="0" w:space="0" w:color="auto"/>
        <w:left w:val="none" w:sz="0" w:space="0" w:color="auto"/>
        <w:bottom w:val="none" w:sz="0" w:space="0" w:color="auto"/>
        <w:right w:val="none" w:sz="0" w:space="0" w:color="auto"/>
      </w:divBdr>
      <w:divsChild>
        <w:div w:id="1044914523">
          <w:marLeft w:val="0"/>
          <w:marRight w:val="0"/>
          <w:marTop w:val="0"/>
          <w:marBottom w:val="0"/>
          <w:divBdr>
            <w:top w:val="none" w:sz="0" w:space="0" w:color="auto"/>
            <w:left w:val="none" w:sz="0" w:space="0" w:color="auto"/>
            <w:bottom w:val="none" w:sz="0" w:space="0" w:color="auto"/>
            <w:right w:val="none" w:sz="0" w:space="0" w:color="auto"/>
          </w:divBdr>
          <w:divsChild>
            <w:div w:id="550263255">
              <w:marLeft w:val="0"/>
              <w:marRight w:val="0"/>
              <w:marTop w:val="0"/>
              <w:marBottom w:val="0"/>
              <w:divBdr>
                <w:top w:val="none" w:sz="0" w:space="0" w:color="auto"/>
                <w:left w:val="none" w:sz="0" w:space="0" w:color="auto"/>
                <w:bottom w:val="none" w:sz="0" w:space="0" w:color="auto"/>
                <w:right w:val="none" w:sz="0" w:space="0" w:color="auto"/>
              </w:divBdr>
              <w:divsChild>
                <w:div w:id="38537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606045">
      <w:bodyDiv w:val="1"/>
      <w:marLeft w:val="0"/>
      <w:marRight w:val="0"/>
      <w:marTop w:val="0"/>
      <w:marBottom w:val="0"/>
      <w:divBdr>
        <w:top w:val="none" w:sz="0" w:space="0" w:color="auto"/>
        <w:left w:val="none" w:sz="0" w:space="0" w:color="auto"/>
        <w:bottom w:val="none" w:sz="0" w:space="0" w:color="auto"/>
        <w:right w:val="none" w:sz="0" w:space="0" w:color="auto"/>
      </w:divBdr>
      <w:divsChild>
        <w:div w:id="505900771">
          <w:marLeft w:val="547"/>
          <w:marRight w:val="0"/>
          <w:marTop w:val="0"/>
          <w:marBottom w:val="0"/>
          <w:divBdr>
            <w:top w:val="none" w:sz="0" w:space="0" w:color="auto"/>
            <w:left w:val="none" w:sz="0" w:space="0" w:color="auto"/>
            <w:bottom w:val="none" w:sz="0" w:space="0" w:color="auto"/>
            <w:right w:val="none" w:sz="0" w:space="0" w:color="auto"/>
          </w:divBdr>
        </w:div>
      </w:divsChild>
    </w:div>
    <w:div w:id="944844739">
      <w:bodyDiv w:val="1"/>
      <w:marLeft w:val="0"/>
      <w:marRight w:val="0"/>
      <w:marTop w:val="0"/>
      <w:marBottom w:val="0"/>
      <w:divBdr>
        <w:top w:val="none" w:sz="0" w:space="0" w:color="auto"/>
        <w:left w:val="none" w:sz="0" w:space="0" w:color="auto"/>
        <w:bottom w:val="none" w:sz="0" w:space="0" w:color="auto"/>
        <w:right w:val="none" w:sz="0" w:space="0" w:color="auto"/>
      </w:divBdr>
    </w:div>
    <w:div w:id="1094204711">
      <w:bodyDiv w:val="1"/>
      <w:marLeft w:val="0"/>
      <w:marRight w:val="0"/>
      <w:marTop w:val="0"/>
      <w:marBottom w:val="0"/>
      <w:divBdr>
        <w:top w:val="none" w:sz="0" w:space="0" w:color="auto"/>
        <w:left w:val="none" w:sz="0" w:space="0" w:color="auto"/>
        <w:bottom w:val="none" w:sz="0" w:space="0" w:color="auto"/>
        <w:right w:val="none" w:sz="0" w:space="0" w:color="auto"/>
      </w:divBdr>
      <w:divsChild>
        <w:div w:id="1454328315">
          <w:marLeft w:val="547"/>
          <w:marRight w:val="0"/>
          <w:marTop w:val="0"/>
          <w:marBottom w:val="0"/>
          <w:divBdr>
            <w:top w:val="none" w:sz="0" w:space="0" w:color="auto"/>
            <w:left w:val="none" w:sz="0" w:space="0" w:color="auto"/>
            <w:bottom w:val="none" w:sz="0" w:space="0" w:color="auto"/>
            <w:right w:val="none" w:sz="0" w:space="0" w:color="auto"/>
          </w:divBdr>
        </w:div>
      </w:divsChild>
    </w:div>
    <w:div w:id="1107046212">
      <w:bodyDiv w:val="1"/>
      <w:marLeft w:val="0"/>
      <w:marRight w:val="0"/>
      <w:marTop w:val="0"/>
      <w:marBottom w:val="0"/>
      <w:divBdr>
        <w:top w:val="none" w:sz="0" w:space="0" w:color="auto"/>
        <w:left w:val="none" w:sz="0" w:space="0" w:color="auto"/>
        <w:bottom w:val="none" w:sz="0" w:space="0" w:color="auto"/>
        <w:right w:val="none" w:sz="0" w:space="0" w:color="auto"/>
      </w:divBdr>
      <w:divsChild>
        <w:div w:id="594287866">
          <w:marLeft w:val="0"/>
          <w:marRight w:val="0"/>
          <w:marTop w:val="0"/>
          <w:marBottom w:val="0"/>
          <w:divBdr>
            <w:top w:val="none" w:sz="0" w:space="0" w:color="auto"/>
            <w:left w:val="none" w:sz="0" w:space="0" w:color="auto"/>
            <w:bottom w:val="none" w:sz="0" w:space="0" w:color="auto"/>
            <w:right w:val="none" w:sz="0" w:space="0" w:color="auto"/>
          </w:divBdr>
          <w:divsChild>
            <w:div w:id="833255410">
              <w:marLeft w:val="0"/>
              <w:marRight w:val="0"/>
              <w:marTop w:val="0"/>
              <w:marBottom w:val="0"/>
              <w:divBdr>
                <w:top w:val="none" w:sz="0" w:space="0" w:color="auto"/>
                <w:left w:val="none" w:sz="0" w:space="0" w:color="auto"/>
                <w:bottom w:val="none" w:sz="0" w:space="0" w:color="auto"/>
                <w:right w:val="none" w:sz="0" w:space="0" w:color="auto"/>
              </w:divBdr>
              <w:divsChild>
                <w:div w:id="84443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035027">
      <w:bodyDiv w:val="1"/>
      <w:marLeft w:val="0"/>
      <w:marRight w:val="0"/>
      <w:marTop w:val="0"/>
      <w:marBottom w:val="0"/>
      <w:divBdr>
        <w:top w:val="none" w:sz="0" w:space="0" w:color="auto"/>
        <w:left w:val="none" w:sz="0" w:space="0" w:color="auto"/>
        <w:bottom w:val="none" w:sz="0" w:space="0" w:color="auto"/>
        <w:right w:val="none" w:sz="0" w:space="0" w:color="auto"/>
      </w:divBdr>
      <w:divsChild>
        <w:div w:id="1743327969">
          <w:marLeft w:val="0"/>
          <w:marRight w:val="0"/>
          <w:marTop w:val="0"/>
          <w:marBottom w:val="0"/>
          <w:divBdr>
            <w:top w:val="none" w:sz="0" w:space="0" w:color="auto"/>
            <w:left w:val="none" w:sz="0" w:space="0" w:color="auto"/>
            <w:bottom w:val="none" w:sz="0" w:space="0" w:color="auto"/>
            <w:right w:val="none" w:sz="0" w:space="0" w:color="auto"/>
          </w:divBdr>
          <w:divsChild>
            <w:div w:id="421999495">
              <w:marLeft w:val="0"/>
              <w:marRight w:val="0"/>
              <w:marTop w:val="0"/>
              <w:marBottom w:val="0"/>
              <w:divBdr>
                <w:top w:val="none" w:sz="0" w:space="0" w:color="auto"/>
                <w:left w:val="none" w:sz="0" w:space="0" w:color="auto"/>
                <w:bottom w:val="none" w:sz="0" w:space="0" w:color="auto"/>
                <w:right w:val="none" w:sz="0" w:space="0" w:color="auto"/>
              </w:divBdr>
              <w:divsChild>
                <w:div w:id="854810191">
                  <w:marLeft w:val="0"/>
                  <w:marRight w:val="0"/>
                  <w:marTop w:val="0"/>
                  <w:marBottom w:val="0"/>
                  <w:divBdr>
                    <w:top w:val="none" w:sz="0" w:space="0" w:color="auto"/>
                    <w:left w:val="none" w:sz="0" w:space="0" w:color="auto"/>
                    <w:bottom w:val="none" w:sz="0" w:space="0" w:color="auto"/>
                    <w:right w:val="none" w:sz="0" w:space="0" w:color="auto"/>
                  </w:divBdr>
                </w:div>
              </w:divsChild>
            </w:div>
            <w:div w:id="521404685">
              <w:marLeft w:val="0"/>
              <w:marRight w:val="0"/>
              <w:marTop w:val="0"/>
              <w:marBottom w:val="0"/>
              <w:divBdr>
                <w:top w:val="none" w:sz="0" w:space="0" w:color="auto"/>
                <w:left w:val="none" w:sz="0" w:space="0" w:color="auto"/>
                <w:bottom w:val="none" w:sz="0" w:space="0" w:color="auto"/>
                <w:right w:val="none" w:sz="0" w:space="0" w:color="auto"/>
              </w:divBdr>
              <w:divsChild>
                <w:div w:id="1997030936">
                  <w:marLeft w:val="0"/>
                  <w:marRight w:val="0"/>
                  <w:marTop w:val="0"/>
                  <w:marBottom w:val="0"/>
                  <w:divBdr>
                    <w:top w:val="none" w:sz="0" w:space="0" w:color="auto"/>
                    <w:left w:val="none" w:sz="0" w:space="0" w:color="auto"/>
                    <w:bottom w:val="none" w:sz="0" w:space="0" w:color="auto"/>
                    <w:right w:val="none" w:sz="0" w:space="0" w:color="auto"/>
                  </w:divBdr>
                </w:div>
              </w:divsChild>
            </w:div>
            <w:div w:id="636491763">
              <w:marLeft w:val="0"/>
              <w:marRight w:val="0"/>
              <w:marTop w:val="0"/>
              <w:marBottom w:val="0"/>
              <w:divBdr>
                <w:top w:val="none" w:sz="0" w:space="0" w:color="auto"/>
                <w:left w:val="none" w:sz="0" w:space="0" w:color="auto"/>
                <w:bottom w:val="none" w:sz="0" w:space="0" w:color="auto"/>
                <w:right w:val="none" w:sz="0" w:space="0" w:color="auto"/>
              </w:divBdr>
              <w:divsChild>
                <w:div w:id="1447653401">
                  <w:marLeft w:val="0"/>
                  <w:marRight w:val="0"/>
                  <w:marTop w:val="0"/>
                  <w:marBottom w:val="0"/>
                  <w:divBdr>
                    <w:top w:val="none" w:sz="0" w:space="0" w:color="auto"/>
                    <w:left w:val="none" w:sz="0" w:space="0" w:color="auto"/>
                    <w:bottom w:val="none" w:sz="0" w:space="0" w:color="auto"/>
                    <w:right w:val="none" w:sz="0" w:space="0" w:color="auto"/>
                  </w:divBdr>
                </w:div>
              </w:divsChild>
            </w:div>
            <w:div w:id="1932353714">
              <w:marLeft w:val="0"/>
              <w:marRight w:val="0"/>
              <w:marTop w:val="0"/>
              <w:marBottom w:val="0"/>
              <w:divBdr>
                <w:top w:val="none" w:sz="0" w:space="0" w:color="auto"/>
                <w:left w:val="none" w:sz="0" w:space="0" w:color="auto"/>
                <w:bottom w:val="none" w:sz="0" w:space="0" w:color="auto"/>
                <w:right w:val="none" w:sz="0" w:space="0" w:color="auto"/>
              </w:divBdr>
              <w:divsChild>
                <w:div w:id="1404990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162143">
      <w:bodyDiv w:val="1"/>
      <w:marLeft w:val="0"/>
      <w:marRight w:val="0"/>
      <w:marTop w:val="0"/>
      <w:marBottom w:val="0"/>
      <w:divBdr>
        <w:top w:val="none" w:sz="0" w:space="0" w:color="auto"/>
        <w:left w:val="none" w:sz="0" w:space="0" w:color="auto"/>
        <w:bottom w:val="none" w:sz="0" w:space="0" w:color="auto"/>
        <w:right w:val="none" w:sz="0" w:space="0" w:color="auto"/>
      </w:divBdr>
    </w:div>
    <w:div w:id="1965115811">
      <w:bodyDiv w:val="1"/>
      <w:marLeft w:val="0"/>
      <w:marRight w:val="0"/>
      <w:marTop w:val="0"/>
      <w:marBottom w:val="0"/>
      <w:divBdr>
        <w:top w:val="none" w:sz="0" w:space="0" w:color="auto"/>
        <w:left w:val="none" w:sz="0" w:space="0" w:color="auto"/>
        <w:bottom w:val="none" w:sz="0" w:space="0" w:color="auto"/>
        <w:right w:val="none" w:sz="0" w:space="0" w:color="auto"/>
      </w:divBdr>
      <w:divsChild>
        <w:div w:id="1950895993">
          <w:marLeft w:val="0"/>
          <w:marRight w:val="0"/>
          <w:marTop w:val="0"/>
          <w:marBottom w:val="0"/>
          <w:divBdr>
            <w:top w:val="none" w:sz="0" w:space="0" w:color="auto"/>
            <w:left w:val="none" w:sz="0" w:space="0" w:color="auto"/>
            <w:bottom w:val="none" w:sz="0" w:space="0" w:color="auto"/>
            <w:right w:val="none" w:sz="0" w:space="0" w:color="auto"/>
          </w:divBdr>
          <w:divsChild>
            <w:div w:id="823933245">
              <w:marLeft w:val="0"/>
              <w:marRight w:val="0"/>
              <w:marTop w:val="0"/>
              <w:marBottom w:val="0"/>
              <w:divBdr>
                <w:top w:val="none" w:sz="0" w:space="0" w:color="auto"/>
                <w:left w:val="none" w:sz="0" w:space="0" w:color="auto"/>
                <w:bottom w:val="none" w:sz="0" w:space="0" w:color="auto"/>
                <w:right w:val="none" w:sz="0" w:space="0" w:color="auto"/>
              </w:divBdr>
              <w:divsChild>
                <w:div w:id="1963999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148149">
      <w:bodyDiv w:val="1"/>
      <w:marLeft w:val="0"/>
      <w:marRight w:val="0"/>
      <w:marTop w:val="0"/>
      <w:marBottom w:val="0"/>
      <w:divBdr>
        <w:top w:val="none" w:sz="0" w:space="0" w:color="auto"/>
        <w:left w:val="none" w:sz="0" w:space="0" w:color="auto"/>
        <w:bottom w:val="none" w:sz="0" w:space="0" w:color="auto"/>
        <w:right w:val="none" w:sz="0" w:space="0" w:color="auto"/>
      </w:divBdr>
    </w:div>
    <w:div w:id="2079593836">
      <w:bodyDiv w:val="1"/>
      <w:marLeft w:val="0"/>
      <w:marRight w:val="0"/>
      <w:marTop w:val="0"/>
      <w:marBottom w:val="0"/>
      <w:divBdr>
        <w:top w:val="none" w:sz="0" w:space="0" w:color="auto"/>
        <w:left w:val="none" w:sz="0" w:space="0" w:color="auto"/>
        <w:bottom w:val="none" w:sz="0" w:space="0" w:color="auto"/>
        <w:right w:val="none" w:sz="0" w:space="0" w:color="auto"/>
      </w:divBdr>
      <w:divsChild>
        <w:div w:id="368728644">
          <w:marLeft w:val="0"/>
          <w:marRight w:val="0"/>
          <w:marTop w:val="0"/>
          <w:marBottom w:val="0"/>
          <w:divBdr>
            <w:top w:val="none" w:sz="0" w:space="0" w:color="auto"/>
            <w:left w:val="none" w:sz="0" w:space="0" w:color="auto"/>
            <w:bottom w:val="none" w:sz="0" w:space="0" w:color="auto"/>
            <w:right w:val="none" w:sz="0" w:space="0" w:color="auto"/>
          </w:divBdr>
          <w:divsChild>
            <w:div w:id="964194259">
              <w:marLeft w:val="0"/>
              <w:marRight w:val="0"/>
              <w:marTop w:val="0"/>
              <w:marBottom w:val="0"/>
              <w:divBdr>
                <w:top w:val="none" w:sz="0" w:space="0" w:color="auto"/>
                <w:left w:val="none" w:sz="0" w:space="0" w:color="auto"/>
                <w:bottom w:val="none" w:sz="0" w:space="0" w:color="auto"/>
                <w:right w:val="none" w:sz="0" w:space="0" w:color="auto"/>
              </w:divBdr>
              <w:divsChild>
                <w:div w:id="208460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196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8.jpg"/><Relationship Id="rId21" Type="http://schemas.openxmlformats.org/officeDocument/2006/relationships/image" Target="media/image8.wmf"/><Relationship Id="rId42" Type="http://schemas.openxmlformats.org/officeDocument/2006/relationships/oleObject" Target="embeddings/oleObject12.bin"/><Relationship Id="rId63" Type="http://schemas.openxmlformats.org/officeDocument/2006/relationships/image" Target="media/image32.emf"/><Relationship Id="rId84" Type="http://schemas.openxmlformats.org/officeDocument/2006/relationships/chart" Target="charts/chart6.xml"/><Relationship Id="rId138" Type="http://schemas.openxmlformats.org/officeDocument/2006/relationships/image" Target="media/image69.jpeg"/><Relationship Id="rId159" Type="http://schemas.openxmlformats.org/officeDocument/2006/relationships/image" Target="media/image90.jpeg"/><Relationship Id="rId170" Type="http://schemas.openxmlformats.org/officeDocument/2006/relationships/image" Target="media/image101.jpeg"/><Relationship Id="rId191" Type="http://schemas.openxmlformats.org/officeDocument/2006/relationships/image" Target="media/image122.emf"/><Relationship Id="rId205" Type="http://schemas.openxmlformats.org/officeDocument/2006/relationships/image" Target="media/image136.jpeg"/><Relationship Id="rId107" Type="http://schemas.openxmlformats.org/officeDocument/2006/relationships/hyperlink" Target="https://www.dairynews.ru/news/aminokislotnoe-pitanie-korov%20vliyanie-na-zdorove-zh.html" TargetMode="External"/><Relationship Id="rId11" Type="http://schemas.openxmlformats.org/officeDocument/2006/relationships/diagramLayout" Target="diagrams/layout1.xml"/><Relationship Id="rId32" Type="http://schemas.openxmlformats.org/officeDocument/2006/relationships/oleObject" Target="embeddings/oleObject7.bin"/><Relationship Id="rId53" Type="http://schemas.openxmlformats.org/officeDocument/2006/relationships/oleObject" Target="embeddings/oleObject18.bin"/><Relationship Id="rId74" Type="http://schemas.openxmlformats.org/officeDocument/2006/relationships/diagramQuickStyle" Target="diagrams/quickStyle2.xml"/><Relationship Id="rId128" Type="http://schemas.openxmlformats.org/officeDocument/2006/relationships/image" Target="media/image59.jpeg"/><Relationship Id="rId149" Type="http://schemas.openxmlformats.org/officeDocument/2006/relationships/image" Target="media/image80.jpeg"/><Relationship Id="rId5" Type="http://schemas.openxmlformats.org/officeDocument/2006/relationships/webSettings" Target="webSettings.xml"/><Relationship Id="rId95" Type="http://schemas.openxmlformats.org/officeDocument/2006/relationships/hyperlink" Target="https://nomnoms.info/proizvodstvo-soloda/" TargetMode="External"/><Relationship Id="rId160" Type="http://schemas.openxmlformats.org/officeDocument/2006/relationships/image" Target="media/image91.jpeg"/><Relationship Id="rId181" Type="http://schemas.openxmlformats.org/officeDocument/2006/relationships/image" Target="media/image112.emf"/><Relationship Id="rId216" Type="http://schemas.openxmlformats.org/officeDocument/2006/relationships/image" Target="media/image147.jpg"/><Relationship Id="rId211" Type="http://schemas.openxmlformats.org/officeDocument/2006/relationships/image" Target="media/image142.jpg"/><Relationship Id="rId22" Type="http://schemas.openxmlformats.org/officeDocument/2006/relationships/oleObject" Target="embeddings/oleObject2.bin"/><Relationship Id="rId27" Type="http://schemas.openxmlformats.org/officeDocument/2006/relationships/image" Target="media/image11.wmf"/><Relationship Id="rId43" Type="http://schemas.openxmlformats.org/officeDocument/2006/relationships/image" Target="media/image19.wmf"/><Relationship Id="rId48" Type="http://schemas.openxmlformats.org/officeDocument/2006/relationships/oleObject" Target="embeddings/oleObject15.bin"/><Relationship Id="rId64" Type="http://schemas.openxmlformats.org/officeDocument/2006/relationships/image" Target="media/image33.emf"/><Relationship Id="rId69" Type="http://schemas.openxmlformats.org/officeDocument/2006/relationships/chart" Target="charts/chart3.xml"/><Relationship Id="rId113" Type="http://schemas.microsoft.com/office/2007/relationships/hdphoto" Target="media/hdphoto1.wdp"/><Relationship Id="rId118" Type="http://schemas.openxmlformats.org/officeDocument/2006/relationships/image" Target="media/image49.jpg"/><Relationship Id="rId134" Type="http://schemas.openxmlformats.org/officeDocument/2006/relationships/image" Target="media/image65.jpeg"/><Relationship Id="rId139" Type="http://schemas.openxmlformats.org/officeDocument/2006/relationships/image" Target="media/image70.jpeg"/><Relationship Id="rId80" Type="http://schemas.openxmlformats.org/officeDocument/2006/relationships/image" Target="media/image39.jpeg"/><Relationship Id="rId85" Type="http://schemas.openxmlformats.org/officeDocument/2006/relationships/chart" Target="charts/chart7.xml"/><Relationship Id="rId150" Type="http://schemas.openxmlformats.org/officeDocument/2006/relationships/image" Target="media/image81.jpeg"/><Relationship Id="rId155" Type="http://schemas.openxmlformats.org/officeDocument/2006/relationships/image" Target="media/image86.jpeg"/><Relationship Id="rId171" Type="http://schemas.openxmlformats.org/officeDocument/2006/relationships/image" Target="media/image102.jpeg"/><Relationship Id="rId176" Type="http://schemas.openxmlformats.org/officeDocument/2006/relationships/image" Target="media/image107.emf"/><Relationship Id="rId192" Type="http://schemas.openxmlformats.org/officeDocument/2006/relationships/image" Target="media/image123.emf"/><Relationship Id="rId197" Type="http://schemas.openxmlformats.org/officeDocument/2006/relationships/image" Target="media/image128.emf"/><Relationship Id="rId206" Type="http://schemas.openxmlformats.org/officeDocument/2006/relationships/image" Target="media/image137.jpeg"/><Relationship Id="rId201" Type="http://schemas.openxmlformats.org/officeDocument/2006/relationships/image" Target="media/image132.emf"/><Relationship Id="rId222" Type="http://schemas.openxmlformats.org/officeDocument/2006/relationships/image" Target="media/image153.jpeg"/><Relationship Id="rId12" Type="http://schemas.openxmlformats.org/officeDocument/2006/relationships/diagramQuickStyle" Target="diagrams/quickStyle1.xml"/><Relationship Id="rId17" Type="http://schemas.openxmlformats.org/officeDocument/2006/relationships/image" Target="media/image5.jpeg"/><Relationship Id="rId33" Type="http://schemas.openxmlformats.org/officeDocument/2006/relationships/image" Target="media/image14.wmf"/><Relationship Id="rId38" Type="http://schemas.openxmlformats.org/officeDocument/2006/relationships/oleObject" Target="embeddings/oleObject10.bin"/><Relationship Id="rId59" Type="http://schemas.openxmlformats.org/officeDocument/2006/relationships/image" Target="media/image28.emf"/><Relationship Id="rId103" Type="http://schemas.openxmlformats.org/officeDocument/2006/relationships/hyperlink" Target="https://www.allaboutfeed.net/animal-feed/feed-processing/feed-extrusion-a-way-to-increase-efficiency/" TargetMode="External"/><Relationship Id="rId108" Type="http://schemas.openxmlformats.org/officeDocument/2006/relationships/hyperlink" Target="https://shop.evalar.ru/encyclopedia/item/l-tirozin/" TargetMode="External"/><Relationship Id="rId124" Type="http://schemas.openxmlformats.org/officeDocument/2006/relationships/image" Target="media/image55.jpeg"/><Relationship Id="rId129" Type="http://schemas.openxmlformats.org/officeDocument/2006/relationships/image" Target="media/image60.jpeg"/><Relationship Id="rId54" Type="http://schemas.openxmlformats.org/officeDocument/2006/relationships/image" Target="media/image24.wmf"/><Relationship Id="rId70" Type="http://schemas.openxmlformats.org/officeDocument/2006/relationships/chart" Target="charts/chart4.xml"/><Relationship Id="rId75" Type="http://schemas.openxmlformats.org/officeDocument/2006/relationships/diagramColors" Target="diagrams/colors2.xml"/><Relationship Id="rId91" Type="http://schemas.openxmlformats.org/officeDocument/2006/relationships/hyperlink" Target="https://agri-news.ru/zhurnal/2007/&#8470;2/2007/rastenievodstvo/tritikale-perspektivnaya-kultura-dlya-severo-zapada.html" TargetMode="External"/><Relationship Id="rId96" Type="http://schemas.openxmlformats.org/officeDocument/2006/relationships/hyperlink" Target="https://www.agrodialog.com.ua/prorastanie-semyan.html" TargetMode="External"/><Relationship Id="rId140" Type="http://schemas.openxmlformats.org/officeDocument/2006/relationships/image" Target="media/image71.jpeg"/><Relationship Id="rId145" Type="http://schemas.openxmlformats.org/officeDocument/2006/relationships/image" Target="media/image76.jpeg"/><Relationship Id="rId161" Type="http://schemas.openxmlformats.org/officeDocument/2006/relationships/image" Target="media/image92.jpeg"/><Relationship Id="rId166" Type="http://schemas.openxmlformats.org/officeDocument/2006/relationships/image" Target="media/image97.jpeg"/><Relationship Id="rId182" Type="http://schemas.openxmlformats.org/officeDocument/2006/relationships/image" Target="media/image113.emf"/><Relationship Id="rId187" Type="http://schemas.openxmlformats.org/officeDocument/2006/relationships/image" Target="media/image118.emf"/><Relationship Id="rId217" Type="http://schemas.openxmlformats.org/officeDocument/2006/relationships/image" Target="media/image148.jp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43.jpg"/><Relationship Id="rId23" Type="http://schemas.openxmlformats.org/officeDocument/2006/relationships/image" Target="media/image9.wmf"/><Relationship Id="rId28" Type="http://schemas.openxmlformats.org/officeDocument/2006/relationships/oleObject" Target="embeddings/oleObject5.bin"/><Relationship Id="rId49" Type="http://schemas.openxmlformats.org/officeDocument/2006/relationships/image" Target="media/image22.wmf"/><Relationship Id="rId114" Type="http://schemas.openxmlformats.org/officeDocument/2006/relationships/image" Target="media/image46.png"/><Relationship Id="rId119" Type="http://schemas.openxmlformats.org/officeDocument/2006/relationships/image" Target="media/image50.jpeg"/><Relationship Id="rId44" Type="http://schemas.openxmlformats.org/officeDocument/2006/relationships/oleObject" Target="embeddings/oleObject13.bin"/><Relationship Id="rId60" Type="http://schemas.openxmlformats.org/officeDocument/2006/relationships/image" Target="media/image29.emf"/><Relationship Id="rId65" Type="http://schemas.openxmlformats.org/officeDocument/2006/relationships/image" Target="media/image34.emf"/><Relationship Id="rId81" Type="http://schemas.openxmlformats.org/officeDocument/2006/relationships/image" Target="media/image40.emf"/><Relationship Id="rId86" Type="http://schemas.openxmlformats.org/officeDocument/2006/relationships/chart" Target="charts/chart8.xml"/><Relationship Id="rId130" Type="http://schemas.openxmlformats.org/officeDocument/2006/relationships/image" Target="media/image61.jpeg"/><Relationship Id="rId135" Type="http://schemas.openxmlformats.org/officeDocument/2006/relationships/image" Target="media/image66.jpeg"/><Relationship Id="rId151" Type="http://schemas.openxmlformats.org/officeDocument/2006/relationships/image" Target="media/image82.jpeg"/><Relationship Id="rId156" Type="http://schemas.openxmlformats.org/officeDocument/2006/relationships/image" Target="media/image87.jpeg"/><Relationship Id="rId177" Type="http://schemas.openxmlformats.org/officeDocument/2006/relationships/image" Target="media/image108.emf"/><Relationship Id="rId198" Type="http://schemas.openxmlformats.org/officeDocument/2006/relationships/image" Target="media/image129.emf"/><Relationship Id="rId172" Type="http://schemas.openxmlformats.org/officeDocument/2006/relationships/image" Target="media/image103.jpeg"/><Relationship Id="rId193" Type="http://schemas.openxmlformats.org/officeDocument/2006/relationships/image" Target="media/image124.emf"/><Relationship Id="rId202" Type="http://schemas.openxmlformats.org/officeDocument/2006/relationships/image" Target="media/image133.emf"/><Relationship Id="rId207" Type="http://schemas.openxmlformats.org/officeDocument/2006/relationships/image" Target="media/image138.jpeg"/><Relationship Id="rId223" Type="http://schemas.openxmlformats.org/officeDocument/2006/relationships/footer" Target="footer1.xml"/><Relationship Id="rId13" Type="http://schemas.openxmlformats.org/officeDocument/2006/relationships/diagramColors" Target="diagrams/colors1.xml"/><Relationship Id="rId18" Type="http://schemas.openxmlformats.org/officeDocument/2006/relationships/image" Target="media/image6.jpeg"/><Relationship Id="rId39" Type="http://schemas.openxmlformats.org/officeDocument/2006/relationships/image" Target="media/image17.wmf"/><Relationship Id="rId109" Type="http://schemas.openxmlformats.org/officeDocument/2006/relationships/hyperlink" Target="https://direct.farm/post/vliyaniye-ekstrudirovaniya-na-kormovuyu-tsennost-zerna-20972" TargetMode="External"/><Relationship Id="rId34" Type="http://schemas.openxmlformats.org/officeDocument/2006/relationships/oleObject" Target="embeddings/oleObject8.bin"/><Relationship Id="rId50" Type="http://schemas.openxmlformats.org/officeDocument/2006/relationships/oleObject" Target="embeddings/oleObject16.bin"/><Relationship Id="rId55" Type="http://schemas.openxmlformats.org/officeDocument/2006/relationships/oleObject" Target="embeddings/oleObject19.bin"/><Relationship Id="rId76" Type="http://schemas.microsoft.com/office/2007/relationships/diagramDrawing" Target="diagrams/drawing2.xml"/><Relationship Id="rId97" Type="http://schemas.openxmlformats.org/officeDocument/2006/relationships/hyperlink" Target="https://www.kazedu.kz/referat/137922" TargetMode="External"/><Relationship Id="rId104" Type="http://schemas.openxmlformats.org/officeDocument/2006/relationships/hyperlink" Target="https://doi.org/10.1051/e3sconf/202341301014" TargetMode="External"/><Relationship Id="rId120" Type="http://schemas.openxmlformats.org/officeDocument/2006/relationships/image" Target="media/image51.jpeg"/><Relationship Id="rId125" Type="http://schemas.openxmlformats.org/officeDocument/2006/relationships/image" Target="media/image56.jpeg"/><Relationship Id="rId141" Type="http://schemas.openxmlformats.org/officeDocument/2006/relationships/image" Target="media/image72.jpeg"/><Relationship Id="rId146" Type="http://schemas.openxmlformats.org/officeDocument/2006/relationships/image" Target="media/image77.jpeg"/><Relationship Id="rId167" Type="http://schemas.openxmlformats.org/officeDocument/2006/relationships/image" Target="media/image98.jpeg"/><Relationship Id="rId188" Type="http://schemas.openxmlformats.org/officeDocument/2006/relationships/image" Target="media/image119.emf"/><Relationship Id="rId7" Type="http://schemas.openxmlformats.org/officeDocument/2006/relationships/endnotes" Target="endnotes.xml"/><Relationship Id="rId71" Type="http://schemas.openxmlformats.org/officeDocument/2006/relationships/chart" Target="charts/chart5.xml"/><Relationship Id="rId92" Type="http://schemas.openxmlformats.org/officeDocument/2006/relationships/hyperlink" Target="https://knc.ru/tatniva/457/" TargetMode="External"/><Relationship Id="rId162" Type="http://schemas.openxmlformats.org/officeDocument/2006/relationships/image" Target="media/image93.jpeg"/><Relationship Id="rId183" Type="http://schemas.openxmlformats.org/officeDocument/2006/relationships/image" Target="media/image114.emf"/><Relationship Id="rId213" Type="http://schemas.openxmlformats.org/officeDocument/2006/relationships/image" Target="media/image144.jpg"/><Relationship Id="rId218" Type="http://schemas.openxmlformats.org/officeDocument/2006/relationships/image" Target="media/image149.jpeg"/><Relationship Id="rId2" Type="http://schemas.openxmlformats.org/officeDocument/2006/relationships/numbering" Target="numbering.xml"/><Relationship Id="rId29" Type="http://schemas.openxmlformats.org/officeDocument/2006/relationships/image" Target="media/image12.wmf"/><Relationship Id="rId24" Type="http://schemas.openxmlformats.org/officeDocument/2006/relationships/oleObject" Target="embeddings/oleObject3.bin"/><Relationship Id="rId40" Type="http://schemas.openxmlformats.org/officeDocument/2006/relationships/oleObject" Target="embeddings/oleObject11.bin"/><Relationship Id="rId45" Type="http://schemas.openxmlformats.org/officeDocument/2006/relationships/image" Target="media/image20.wmf"/><Relationship Id="rId66" Type="http://schemas.openxmlformats.org/officeDocument/2006/relationships/image" Target="media/image35.emf"/><Relationship Id="rId87" Type="http://schemas.openxmlformats.org/officeDocument/2006/relationships/chart" Target="charts/chart9.xml"/><Relationship Id="rId110" Type="http://schemas.openxmlformats.org/officeDocument/2006/relationships/hyperlink" Target="https://decagon.ru/aw/aw-pet-foods/" TargetMode="External"/><Relationship Id="rId115" Type="http://schemas.microsoft.com/office/2007/relationships/hdphoto" Target="media/hdphoto2.wdp"/><Relationship Id="rId131" Type="http://schemas.openxmlformats.org/officeDocument/2006/relationships/image" Target="media/image62.jpeg"/><Relationship Id="rId136" Type="http://schemas.openxmlformats.org/officeDocument/2006/relationships/image" Target="media/image67.jpeg"/><Relationship Id="rId157" Type="http://schemas.openxmlformats.org/officeDocument/2006/relationships/image" Target="media/image88.jpeg"/><Relationship Id="rId178" Type="http://schemas.openxmlformats.org/officeDocument/2006/relationships/image" Target="media/image109.emf"/><Relationship Id="rId61" Type="http://schemas.openxmlformats.org/officeDocument/2006/relationships/image" Target="media/image30.emf"/><Relationship Id="rId82" Type="http://schemas.openxmlformats.org/officeDocument/2006/relationships/image" Target="media/image41.emf"/><Relationship Id="rId152" Type="http://schemas.openxmlformats.org/officeDocument/2006/relationships/image" Target="media/image83.jpeg"/><Relationship Id="rId173" Type="http://schemas.openxmlformats.org/officeDocument/2006/relationships/image" Target="media/image104.jpeg"/><Relationship Id="rId194" Type="http://schemas.openxmlformats.org/officeDocument/2006/relationships/image" Target="media/image125.emf"/><Relationship Id="rId199" Type="http://schemas.openxmlformats.org/officeDocument/2006/relationships/image" Target="media/image130.emf"/><Relationship Id="rId203" Type="http://schemas.openxmlformats.org/officeDocument/2006/relationships/image" Target="media/image134.emf"/><Relationship Id="rId208" Type="http://schemas.openxmlformats.org/officeDocument/2006/relationships/image" Target="media/image139.jpg"/><Relationship Id="rId19" Type="http://schemas.openxmlformats.org/officeDocument/2006/relationships/image" Target="media/image7.wmf"/><Relationship Id="rId224" Type="http://schemas.openxmlformats.org/officeDocument/2006/relationships/fontTable" Target="fontTable.xml"/><Relationship Id="rId14" Type="http://schemas.microsoft.com/office/2007/relationships/diagramDrawing" Target="diagrams/drawing1.xml"/><Relationship Id="rId30" Type="http://schemas.openxmlformats.org/officeDocument/2006/relationships/oleObject" Target="embeddings/oleObject6.bin"/><Relationship Id="rId35" Type="http://schemas.openxmlformats.org/officeDocument/2006/relationships/image" Target="media/image15.wmf"/><Relationship Id="rId56" Type="http://schemas.openxmlformats.org/officeDocument/2006/relationships/image" Target="media/image25.emf"/><Relationship Id="rId77" Type="http://schemas.openxmlformats.org/officeDocument/2006/relationships/image" Target="media/image36.jpeg"/><Relationship Id="rId100" Type="http://schemas.openxmlformats.org/officeDocument/2006/relationships/hyperlink" Target="https://bkorm.ru/info/articles/primenenie-kombikormov-v-kormlenii-zhivotnykh-ptits-i-ryb/" TargetMode="External"/><Relationship Id="rId105" Type="http://schemas.openxmlformats.org/officeDocument/2006/relationships/hyperlink" Target="http://www.feedpelletplants.com/advantages-and-application-of-animal-feed-extruding-technology.html" TargetMode="External"/><Relationship Id="rId126" Type="http://schemas.openxmlformats.org/officeDocument/2006/relationships/image" Target="media/image57.jpeg"/><Relationship Id="rId147" Type="http://schemas.openxmlformats.org/officeDocument/2006/relationships/image" Target="media/image78.jpeg"/><Relationship Id="rId168" Type="http://schemas.openxmlformats.org/officeDocument/2006/relationships/image" Target="media/image99.jpeg"/><Relationship Id="rId8" Type="http://schemas.openxmlformats.org/officeDocument/2006/relationships/image" Target="media/image1.jpg"/><Relationship Id="rId51" Type="http://schemas.openxmlformats.org/officeDocument/2006/relationships/image" Target="media/image23.wmf"/><Relationship Id="rId72" Type="http://schemas.openxmlformats.org/officeDocument/2006/relationships/diagramData" Target="diagrams/data2.xml"/><Relationship Id="rId93" Type="http://schemas.openxmlformats.org/officeDocument/2006/relationships/hyperlink" Target="https://www.avgust.com/newspaper/topics/detail.php?ID=1127" TargetMode="External"/><Relationship Id="rId98" Type="http://schemas.openxmlformats.org/officeDocument/2006/relationships/hyperlink" Target="https://vk.com/@kadomsky-osaharivanie-v-russkoi-kuhne-sladosti-bez-sahara-i-meda" TargetMode="External"/><Relationship Id="rId121" Type="http://schemas.openxmlformats.org/officeDocument/2006/relationships/image" Target="media/image52.jpeg"/><Relationship Id="rId142" Type="http://schemas.openxmlformats.org/officeDocument/2006/relationships/image" Target="media/image73.jpeg"/><Relationship Id="rId163" Type="http://schemas.openxmlformats.org/officeDocument/2006/relationships/image" Target="media/image94.jpeg"/><Relationship Id="rId184" Type="http://schemas.openxmlformats.org/officeDocument/2006/relationships/image" Target="media/image115.emf"/><Relationship Id="rId189" Type="http://schemas.openxmlformats.org/officeDocument/2006/relationships/image" Target="media/image120.emf"/><Relationship Id="rId219" Type="http://schemas.openxmlformats.org/officeDocument/2006/relationships/image" Target="media/image150.jpeg"/><Relationship Id="rId3" Type="http://schemas.openxmlformats.org/officeDocument/2006/relationships/styles" Target="styles.xml"/><Relationship Id="rId214" Type="http://schemas.openxmlformats.org/officeDocument/2006/relationships/image" Target="media/image145.jpg"/><Relationship Id="rId25" Type="http://schemas.openxmlformats.org/officeDocument/2006/relationships/image" Target="media/image10.wmf"/><Relationship Id="rId46" Type="http://schemas.openxmlformats.org/officeDocument/2006/relationships/oleObject" Target="embeddings/oleObject14.bin"/><Relationship Id="rId67" Type="http://schemas.openxmlformats.org/officeDocument/2006/relationships/chart" Target="charts/chart1.xml"/><Relationship Id="rId116" Type="http://schemas.openxmlformats.org/officeDocument/2006/relationships/image" Target="media/image47.jpg"/><Relationship Id="rId137" Type="http://schemas.openxmlformats.org/officeDocument/2006/relationships/image" Target="media/image68.jpeg"/><Relationship Id="rId158" Type="http://schemas.openxmlformats.org/officeDocument/2006/relationships/image" Target="media/image89.jpeg"/><Relationship Id="rId20" Type="http://schemas.openxmlformats.org/officeDocument/2006/relationships/oleObject" Target="embeddings/oleObject1.bin"/><Relationship Id="rId41" Type="http://schemas.openxmlformats.org/officeDocument/2006/relationships/image" Target="media/image18.wmf"/><Relationship Id="rId62" Type="http://schemas.openxmlformats.org/officeDocument/2006/relationships/image" Target="media/image31.emf"/><Relationship Id="rId83" Type="http://schemas.openxmlformats.org/officeDocument/2006/relationships/image" Target="media/image42.emf"/><Relationship Id="rId88" Type="http://schemas.openxmlformats.org/officeDocument/2006/relationships/image" Target="media/image43.jpeg"/><Relationship Id="rId111" Type="http://schemas.openxmlformats.org/officeDocument/2006/relationships/hyperlink" Target="https://milklife.ru/publication/1581.html" TargetMode="External"/><Relationship Id="rId132" Type="http://schemas.openxmlformats.org/officeDocument/2006/relationships/image" Target="media/image63.jpeg"/><Relationship Id="rId153" Type="http://schemas.openxmlformats.org/officeDocument/2006/relationships/image" Target="media/image84.jpeg"/><Relationship Id="rId174" Type="http://schemas.openxmlformats.org/officeDocument/2006/relationships/image" Target="media/image105.jpeg"/><Relationship Id="rId179" Type="http://schemas.openxmlformats.org/officeDocument/2006/relationships/image" Target="media/image110.emf"/><Relationship Id="rId195" Type="http://schemas.openxmlformats.org/officeDocument/2006/relationships/image" Target="media/image126.emf"/><Relationship Id="rId209" Type="http://schemas.openxmlformats.org/officeDocument/2006/relationships/image" Target="media/image140.jpg"/><Relationship Id="rId190" Type="http://schemas.openxmlformats.org/officeDocument/2006/relationships/image" Target="media/image121.emf"/><Relationship Id="rId204" Type="http://schemas.openxmlformats.org/officeDocument/2006/relationships/image" Target="media/image135.jpeg"/><Relationship Id="rId220" Type="http://schemas.openxmlformats.org/officeDocument/2006/relationships/image" Target="media/image151.jpeg"/><Relationship Id="rId225" Type="http://schemas.openxmlformats.org/officeDocument/2006/relationships/theme" Target="theme/theme1.xml"/><Relationship Id="rId15" Type="http://schemas.openxmlformats.org/officeDocument/2006/relationships/image" Target="media/image3.jpeg"/><Relationship Id="rId36" Type="http://schemas.openxmlformats.org/officeDocument/2006/relationships/oleObject" Target="embeddings/oleObject9.bin"/><Relationship Id="rId57" Type="http://schemas.openxmlformats.org/officeDocument/2006/relationships/image" Target="media/image26.emf"/><Relationship Id="rId106" Type="http://schemas.openxmlformats.org/officeDocument/2006/relationships/hyperlink" Target="https://hipzmag.com/tehnologii/hranenie/fotoseparirovanie-zerna-tritikale-po-priznaku-steklovidnosti" TargetMode="External"/><Relationship Id="rId127" Type="http://schemas.openxmlformats.org/officeDocument/2006/relationships/image" Target="media/image58.jpeg"/><Relationship Id="rId10" Type="http://schemas.openxmlformats.org/officeDocument/2006/relationships/diagramData" Target="diagrams/data1.xml"/><Relationship Id="rId31" Type="http://schemas.openxmlformats.org/officeDocument/2006/relationships/image" Target="media/image13.wmf"/><Relationship Id="rId52" Type="http://schemas.openxmlformats.org/officeDocument/2006/relationships/oleObject" Target="embeddings/oleObject17.bin"/><Relationship Id="rId73" Type="http://schemas.openxmlformats.org/officeDocument/2006/relationships/diagramLayout" Target="diagrams/layout2.xml"/><Relationship Id="rId78" Type="http://schemas.openxmlformats.org/officeDocument/2006/relationships/image" Target="media/image37.jpeg"/><Relationship Id="rId94" Type="http://schemas.openxmlformats.org/officeDocument/2006/relationships/hyperlink" Target="http://www.bibliotekar.ru/7-napitki/59.htm" TargetMode="External"/><Relationship Id="rId99" Type="http://schemas.openxmlformats.org/officeDocument/2006/relationships/hyperlink" Target="http://hleb-produkt.ru/biohimiya-zerna/268-izmenenie-soderzhaniya-saharov-pri-prorastanii-zerna.html" TargetMode="External"/><Relationship Id="rId101" Type="http://schemas.openxmlformats.org/officeDocument/2006/relationships/hyperlink" Target="https://studbooks.net/1281215/agropromyshlennost/podgotovka_zernovyh_kormov_skarmlivaniyu" TargetMode="External"/><Relationship Id="rId122" Type="http://schemas.openxmlformats.org/officeDocument/2006/relationships/image" Target="media/image53.jpeg"/><Relationship Id="rId143" Type="http://schemas.openxmlformats.org/officeDocument/2006/relationships/image" Target="media/image74.jpeg"/><Relationship Id="rId148" Type="http://schemas.openxmlformats.org/officeDocument/2006/relationships/image" Target="media/image79.jpeg"/><Relationship Id="rId164" Type="http://schemas.openxmlformats.org/officeDocument/2006/relationships/image" Target="media/image95.jpeg"/><Relationship Id="rId169" Type="http://schemas.openxmlformats.org/officeDocument/2006/relationships/image" Target="media/image100.jpeg"/><Relationship Id="rId185" Type="http://schemas.openxmlformats.org/officeDocument/2006/relationships/image" Target="media/image116.emf"/><Relationship Id="rId4" Type="http://schemas.openxmlformats.org/officeDocument/2006/relationships/settings" Target="settings.xml"/><Relationship Id="rId9" Type="http://schemas.openxmlformats.org/officeDocument/2006/relationships/image" Target="media/image2.jpg"/><Relationship Id="rId180" Type="http://schemas.openxmlformats.org/officeDocument/2006/relationships/image" Target="media/image111.emf"/><Relationship Id="rId210" Type="http://schemas.openxmlformats.org/officeDocument/2006/relationships/image" Target="media/image141.jpg"/><Relationship Id="rId215" Type="http://schemas.openxmlformats.org/officeDocument/2006/relationships/image" Target="media/image146.jpg"/><Relationship Id="rId26" Type="http://schemas.openxmlformats.org/officeDocument/2006/relationships/oleObject" Target="embeddings/oleObject4.bin"/><Relationship Id="rId47" Type="http://schemas.openxmlformats.org/officeDocument/2006/relationships/image" Target="media/image21.wmf"/><Relationship Id="rId68" Type="http://schemas.openxmlformats.org/officeDocument/2006/relationships/chart" Target="charts/chart2.xml"/><Relationship Id="rId89" Type="http://schemas.openxmlformats.org/officeDocument/2006/relationships/image" Target="media/image44.jpeg"/><Relationship Id="rId112" Type="http://schemas.openxmlformats.org/officeDocument/2006/relationships/image" Target="media/image45.png"/><Relationship Id="rId133" Type="http://schemas.openxmlformats.org/officeDocument/2006/relationships/image" Target="media/image64.jpeg"/><Relationship Id="rId154" Type="http://schemas.openxmlformats.org/officeDocument/2006/relationships/image" Target="media/image85.jpeg"/><Relationship Id="rId175" Type="http://schemas.openxmlformats.org/officeDocument/2006/relationships/image" Target="media/image106.emf"/><Relationship Id="rId196" Type="http://schemas.openxmlformats.org/officeDocument/2006/relationships/image" Target="media/image127.emf"/><Relationship Id="rId200" Type="http://schemas.openxmlformats.org/officeDocument/2006/relationships/image" Target="media/image131.emf"/><Relationship Id="rId16" Type="http://schemas.openxmlformats.org/officeDocument/2006/relationships/image" Target="media/image4.jpeg"/><Relationship Id="rId221" Type="http://schemas.openxmlformats.org/officeDocument/2006/relationships/image" Target="media/image152.jpeg"/><Relationship Id="rId37" Type="http://schemas.openxmlformats.org/officeDocument/2006/relationships/image" Target="media/image16.wmf"/><Relationship Id="rId58" Type="http://schemas.openxmlformats.org/officeDocument/2006/relationships/image" Target="media/image27.emf"/><Relationship Id="rId79" Type="http://schemas.openxmlformats.org/officeDocument/2006/relationships/image" Target="media/image38.jpeg"/><Relationship Id="rId102" Type="http://schemas.openxmlformats.org/officeDocument/2006/relationships/hyperlink" Target="http://www.bm-biomass.com/?p=1307" TargetMode="External"/><Relationship Id="rId123" Type="http://schemas.openxmlformats.org/officeDocument/2006/relationships/image" Target="media/image54.jpeg"/><Relationship Id="rId144" Type="http://schemas.openxmlformats.org/officeDocument/2006/relationships/image" Target="media/image75.jpeg"/><Relationship Id="rId90" Type="http://schemas.openxmlformats.org/officeDocument/2006/relationships/hyperlink" Target="http://marketingcenter.kz/20/rynok-selskoe-khoziaistvo-kazakhstan.html" TargetMode="External"/><Relationship Id="rId165" Type="http://schemas.openxmlformats.org/officeDocument/2006/relationships/image" Target="media/image96.jpeg"/><Relationship Id="rId186" Type="http://schemas.openxmlformats.org/officeDocument/2006/relationships/image" Target="media/image117.emf"/></Relationships>
</file>

<file path=word/charts/_rels/chart1.xml.rels><?xml version="1.0" encoding="UTF-8" standalone="yes"?>
<Relationships xmlns="http://schemas.openxmlformats.org/package/2006/relationships"><Relationship Id="rId1" Type="http://schemas.openxmlformats.org/officeDocument/2006/relationships/oleObject" Target="file:///\\Users\appleii\Downloads\&#1087;&#1088;&#1086;&#1094;&#1077;&#1089;&#1089;%20&#1086;&#1089;&#1072;&#1093;&#1072;&#1088;&#1080;&#1074;&#1072;&#1085;&#1080;&#1077;%2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Users\appleii\Downloads\&#1088;&#1077;&#1079;&#1091;&#1083;&#1100;&#1090;&#1072;&#1090;&#1099;.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User\Desktop\&#1054;&#1090;&#1095;&#1077;&#1090;%20&#1090;&#1088;&#1080;&#1090;&#1080;&#1082;&#1072;&#1083;&#1077;\&#1088;&#1077;&#1079;&#1091;&#1083;&#1100;&#1090;&#1072;&#1090;&#1099;.xlsx"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User\Desktop\&#1054;&#1090;&#1095;&#1077;&#1090;%20&#1090;&#1088;&#1080;&#1090;&#1080;&#1082;&#1072;&#1083;&#1077;\&#1088;&#1077;&#1079;&#1091;&#1083;&#1100;&#1090;&#1072;&#1090;&#1099;.xlsx" TargetMode="External"/><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User\Desktop\&#1054;&#1090;&#1095;&#1077;&#1090;%20&#1090;&#1088;&#1080;&#1090;&#1080;&#1082;&#1072;&#1083;&#1077;\&#1088;&#1077;&#1079;&#1091;&#1083;&#1100;&#1090;&#1072;&#1090;&#1099;.xlsx" TargetMode="External"/><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1056;&#1077;&#1086;&#1083;&#1086;&#1075;&#1080;&#1103;\Downloads\&#1075;&#1088;&#1072;&#1092;&#1080;&#1082;&#1080;%20.xlsx" TargetMode="External"/><Relationship Id="rId2" Type="http://schemas.microsoft.com/office/2011/relationships/chartColorStyle" Target="colors1.xml"/><Relationship Id="rId1" Type="http://schemas.microsoft.com/office/2011/relationships/chartStyle" Target="style1.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1056;&#1077;&#1086;&#1083;&#1086;&#1075;&#1080;&#1103;\Downloads\&#1075;&#1088;&#1072;&#1092;&#1080;&#1082;&#1080;%20.xlsx" TargetMode="External"/><Relationship Id="rId2" Type="http://schemas.microsoft.com/office/2011/relationships/chartColorStyle" Target="colors2.xml"/><Relationship Id="rId1" Type="http://schemas.microsoft.com/office/2011/relationships/chartStyle" Target="style2.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1056;&#1077;&#1086;&#1083;&#1086;&#1075;&#1080;&#1103;\Downloads\&#1075;&#1088;&#1072;&#1092;&#1080;&#1082;&#1080;%20.xlsx" TargetMode="External"/><Relationship Id="rId2" Type="http://schemas.microsoft.com/office/2011/relationships/chartColorStyle" Target="colors3.xml"/><Relationship Id="rId1" Type="http://schemas.microsoft.com/office/2011/relationships/chartStyle" Target="style3.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1056;&#1077;&#1086;&#1083;&#1086;&#1075;&#1080;&#1103;\Downloads\&#1075;&#1088;&#1072;&#1092;&#1080;&#1082;&#1080;%20.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ru-RU"/>
              <a:t>процесс</a:t>
            </a:r>
            <a:r>
              <a:rPr lang="ru-RU" baseline="0"/>
              <a:t> осахаривания</a:t>
            </a:r>
            <a:endParaRPr lang="ru-RU"/>
          </a:p>
        </c:rich>
      </c:tx>
      <c:overlay val="0"/>
      <c:spPr>
        <a:noFill/>
        <a:ln>
          <a:noFill/>
        </a:ln>
        <a:effectLst/>
      </c:spPr>
    </c:title>
    <c:autoTitleDeleted val="0"/>
    <c:plotArea>
      <c:layout/>
      <c:lineChart>
        <c:grouping val="standard"/>
        <c:varyColors val="0"/>
        <c:ser>
          <c:idx val="0"/>
          <c:order val="0"/>
          <c:tx>
            <c:strRef>
              <c:f>Лист1!$B$2:$B$3</c:f>
              <c:strCache>
                <c:ptCount val="2"/>
                <c:pt idx="0">
                  <c:v>Количества сахара, % </c:v>
                </c:pt>
                <c:pt idx="1">
                  <c:v>Таза</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Лист1!$A$4:$A$8</c:f>
              <c:strCache>
                <c:ptCount val="5"/>
                <c:pt idx="0">
                  <c:v>24 часа</c:v>
                </c:pt>
                <c:pt idx="1">
                  <c:v>48 часов</c:v>
                </c:pt>
                <c:pt idx="2">
                  <c:v>72 часа</c:v>
                </c:pt>
                <c:pt idx="3">
                  <c:v>96 часов</c:v>
                </c:pt>
                <c:pt idx="4">
                  <c:v>120 часов</c:v>
                </c:pt>
              </c:strCache>
            </c:strRef>
          </c:cat>
          <c:val>
            <c:numRef>
              <c:f>Лист1!$B$4:$B$8</c:f>
              <c:numCache>
                <c:formatCode>General</c:formatCode>
                <c:ptCount val="5"/>
                <c:pt idx="0">
                  <c:v>1.8</c:v>
                </c:pt>
                <c:pt idx="1">
                  <c:v>2.5</c:v>
                </c:pt>
                <c:pt idx="2">
                  <c:v>2.6</c:v>
                </c:pt>
                <c:pt idx="3">
                  <c:v>2.5</c:v>
                </c:pt>
                <c:pt idx="4">
                  <c:v>2.4</c:v>
                </c:pt>
              </c:numCache>
            </c:numRef>
          </c:val>
          <c:smooth val="0"/>
          <c:extLst>
            <c:ext xmlns:c16="http://schemas.microsoft.com/office/drawing/2014/chart" uri="{C3380CC4-5D6E-409C-BE32-E72D297353CC}">
              <c16:uniqueId val="{00000000-DA16-B744-89C5-36629301511B}"/>
            </c:ext>
          </c:extLst>
        </c:ser>
        <c:ser>
          <c:idx val="1"/>
          <c:order val="1"/>
          <c:tx>
            <c:strRef>
              <c:f>Лист1!$C$2:$C$3</c:f>
              <c:strCache>
                <c:ptCount val="2"/>
                <c:pt idx="0">
                  <c:v>Количества сахара, % </c:v>
                </c:pt>
                <c:pt idx="1">
                  <c:v>Азияда</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Лист1!$A$4:$A$8</c:f>
              <c:strCache>
                <c:ptCount val="5"/>
                <c:pt idx="0">
                  <c:v>24 часа</c:v>
                </c:pt>
                <c:pt idx="1">
                  <c:v>48 часов</c:v>
                </c:pt>
                <c:pt idx="2">
                  <c:v>72 часа</c:v>
                </c:pt>
                <c:pt idx="3">
                  <c:v>96 часов</c:v>
                </c:pt>
                <c:pt idx="4">
                  <c:v>120 часов</c:v>
                </c:pt>
              </c:strCache>
            </c:strRef>
          </c:cat>
          <c:val>
            <c:numRef>
              <c:f>Лист1!$C$4:$C$8</c:f>
              <c:numCache>
                <c:formatCode>General</c:formatCode>
                <c:ptCount val="5"/>
                <c:pt idx="0">
                  <c:v>1.9</c:v>
                </c:pt>
                <c:pt idx="1">
                  <c:v>2.5</c:v>
                </c:pt>
                <c:pt idx="2">
                  <c:v>2.7</c:v>
                </c:pt>
                <c:pt idx="3">
                  <c:v>2.4</c:v>
                </c:pt>
                <c:pt idx="4">
                  <c:v>2.06</c:v>
                </c:pt>
              </c:numCache>
            </c:numRef>
          </c:val>
          <c:smooth val="0"/>
          <c:extLst>
            <c:ext xmlns:c16="http://schemas.microsoft.com/office/drawing/2014/chart" uri="{C3380CC4-5D6E-409C-BE32-E72D297353CC}">
              <c16:uniqueId val="{00000001-DA16-B744-89C5-36629301511B}"/>
            </c:ext>
          </c:extLst>
        </c:ser>
        <c:ser>
          <c:idx val="2"/>
          <c:order val="2"/>
          <c:tx>
            <c:strRef>
              <c:f>Лист1!$D$2:$D$3</c:f>
              <c:strCache>
                <c:ptCount val="2"/>
                <c:pt idx="0">
                  <c:v>Количества сахара, % </c:v>
                </c:pt>
                <c:pt idx="1">
                  <c:v>Кожа</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Лист1!$A$4:$A$8</c:f>
              <c:strCache>
                <c:ptCount val="5"/>
                <c:pt idx="0">
                  <c:v>24 часа</c:v>
                </c:pt>
                <c:pt idx="1">
                  <c:v>48 часов</c:v>
                </c:pt>
                <c:pt idx="2">
                  <c:v>72 часа</c:v>
                </c:pt>
                <c:pt idx="3">
                  <c:v>96 часов</c:v>
                </c:pt>
                <c:pt idx="4">
                  <c:v>120 часов</c:v>
                </c:pt>
              </c:strCache>
            </c:strRef>
          </c:cat>
          <c:val>
            <c:numRef>
              <c:f>Лист1!$D$4:$D$8</c:f>
              <c:numCache>
                <c:formatCode>General</c:formatCode>
                <c:ptCount val="5"/>
                <c:pt idx="0">
                  <c:v>1.7</c:v>
                </c:pt>
                <c:pt idx="1">
                  <c:v>2.1</c:v>
                </c:pt>
                <c:pt idx="2">
                  <c:v>2.6</c:v>
                </c:pt>
                <c:pt idx="3">
                  <c:v>2.5</c:v>
                </c:pt>
                <c:pt idx="4">
                  <c:v>2.4</c:v>
                </c:pt>
              </c:numCache>
            </c:numRef>
          </c:val>
          <c:smooth val="0"/>
          <c:extLst>
            <c:ext xmlns:c16="http://schemas.microsoft.com/office/drawing/2014/chart" uri="{C3380CC4-5D6E-409C-BE32-E72D297353CC}">
              <c16:uniqueId val="{00000002-DA16-B744-89C5-36629301511B}"/>
            </c:ext>
          </c:extLst>
        </c:ser>
        <c:dLbls>
          <c:dLblPos val="ctr"/>
          <c:showLegendKey val="0"/>
          <c:showVal val="1"/>
          <c:showCatName val="0"/>
          <c:showSerName val="0"/>
          <c:showPercent val="0"/>
          <c:showBubbleSize val="0"/>
        </c:dLbls>
        <c:marker val="1"/>
        <c:smooth val="0"/>
        <c:axId val="448297360"/>
        <c:axId val="448296184"/>
      </c:lineChart>
      <c:catAx>
        <c:axId val="4482973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448296184"/>
        <c:crosses val="autoZero"/>
        <c:auto val="1"/>
        <c:lblAlgn val="ctr"/>
        <c:lblOffset val="100"/>
        <c:noMultiLvlLbl val="0"/>
      </c:catAx>
      <c:valAx>
        <c:axId val="448296184"/>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82973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Лист1!$C$3:$C$4</c:f>
              <c:strCache>
                <c:ptCount val="2"/>
                <c:pt idx="0">
                  <c:v>Сорта</c:v>
                </c:pt>
                <c:pt idx="1">
                  <c:v>Азиада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Лист1!$B$5:$B$9</c:f>
              <c:strCache>
                <c:ptCount val="5"/>
                <c:pt idx="0">
                  <c:v>углеводы</c:v>
                </c:pt>
                <c:pt idx="1">
                  <c:v>влага</c:v>
                </c:pt>
                <c:pt idx="2">
                  <c:v>сырая клетчатка</c:v>
                </c:pt>
                <c:pt idx="3">
                  <c:v>зола</c:v>
                </c:pt>
                <c:pt idx="4">
                  <c:v>сырой протеин</c:v>
                </c:pt>
              </c:strCache>
            </c:strRef>
          </c:cat>
          <c:val>
            <c:numRef>
              <c:f>Лист1!$C$5:$C$9</c:f>
              <c:numCache>
                <c:formatCode>General</c:formatCode>
                <c:ptCount val="5"/>
                <c:pt idx="0">
                  <c:v>55.83</c:v>
                </c:pt>
                <c:pt idx="1">
                  <c:v>6.02</c:v>
                </c:pt>
                <c:pt idx="2">
                  <c:v>11.64</c:v>
                </c:pt>
                <c:pt idx="3">
                  <c:v>1.64</c:v>
                </c:pt>
                <c:pt idx="4">
                  <c:v>13.77</c:v>
                </c:pt>
              </c:numCache>
            </c:numRef>
          </c:val>
          <c:extLst>
            <c:ext xmlns:c16="http://schemas.microsoft.com/office/drawing/2014/chart" uri="{C3380CC4-5D6E-409C-BE32-E72D297353CC}">
              <c16:uniqueId val="{00000000-9904-CF48-856C-C6DD3DDD8E20}"/>
            </c:ext>
          </c:extLst>
        </c:ser>
        <c:ser>
          <c:idx val="1"/>
          <c:order val="1"/>
          <c:tx>
            <c:strRef>
              <c:f>Лист1!$D$3:$D$4</c:f>
              <c:strCache>
                <c:ptCount val="2"/>
                <c:pt idx="0">
                  <c:v>Сорта</c:v>
                </c:pt>
                <c:pt idx="1">
                  <c:v>Кожа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Лист1!$B$5:$B$9</c:f>
              <c:strCache>
                <c:ptCount val="5"/>
                <c:pt idx="0">
                  <c:v>углеводы</c:v>
                </c:pt>
                <c:pt idx="1">
                  <c:v>влага</c:v>
                </c:pt>
                <c:pt idx="2">
                  <c:v>сырая клетчатка</c:v>
                </c:pt>
                <c:pt idx="3">
                  <c:v>зола</c:v>
                </c:pt>
                <c:pt idx="4">
                  <c:v>сырой протеин</c:v>
                </c:pt>
              </c:strCache>
            </c:strRef>
          </c:cat>
          <c:val>
            <c:numRef>
              <c:f>Лист1!$D$5:$D$9</c:f>
              <c:numCache>
                <c:formatCode>General</c:formatCode>
                <c:ptCount val="5"/>
                <c:pt idx="0">
                  <c:v>60.02</c:v>
                </c:pt>
                <c:pt idx="1">
                  <c:v>6.44</c:v>
                </c:pt>
                <c:pt idx="2">
                  <c:v>13.77</c:v>
                </c:pt>
                <c:pt idx="3">
                  <c:v>1.93</c:v>
                </c:pt>
                <c:pt idx="4">
                  <c:v>14.61</c:v>
                </c:pt>
              </c:numCache>
            </c:numRef>
          </c:val>
          <c:extLst>
            <c:ext xmlns:c16="http://schemas.microsoft.com/office/drawing/2014/chart" uri="{C3380CC4-5D6E-409C-BE32-E72D297353CC}">
              <c16:uniqueId val="{00000001-9904-CF48-856C-C6DD3DDD8E20}"/>
            </c:ext>
          </c:extLst>
        </c:ser>
        <c:ser>
          <c:idx val="2"/>
          <c:order val="2"/>
          <c:tx>
            <c:strRef>
              <c:f>Лист1!$E$3:$E$4</c:f>
              <c:strCache>
                <c:ptCount val="2"/>
                <c:pt idx="0">
                  <c:v>Сорта</c:v>
                </c:pt>
                <c:pt idx="1">
                  <c:v>Таза</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Лист1!$B$5:$B$9</c:f>
              <c:strCache>
                <c:ptCount val="5"/>
                <c:pt idx="0">
                  <c:v>углеводы</c:v>
                </c:pt>
                <c:pt idx="1">
                  <c:v>влага</c:v>
                </c:pt>
                <c:pt idx="2">
                  <c:v>сырая клетчатка</c:v>
                </c:pt>
                <c:pt idx="3">
                  <c:v>зола</c:v>
                </c:pt>
                <c:pt idx="4">
                  <c:v>сырой протеин</c:v>
                </c:pt>
              </c:strCache>
            </c:strRef>
          </c:cat>
          <c:val>
            <c:numRef>
              <c:f>Лист1!$E$5:$E$9</c:f>
              <c:numCache>
                <c:formatCode>General</c:formatCode>
                <c:ptCount val="5"/>
                <c:pt idx="0">
                  <c:v>54.78</c:v>
                </c:pt>
                <c:pt idx="1">
                  <c:v>6.34</c:v>
                </c:pt>
                <c:pt idx="2">
                  <c:v>10.83</c:v>
                </c:pt>
                <c:pt idx="3">
                  <c:v>1.68</c:v>
                </c:pt>
                <c:pt idx="4">
                  <c:v>15.83</c:v>
                </c:pt>
              </c:numCache>
            </c:numRef>
          </c:val>
          <c:extLst>
            <c:ext xmlns:c16="http://schemas.microsoft.com/office/drawing/2014/chart" uri="{C3380CC4-5D6E-409C-BE32-E72D297353CC}">
              <c16:uniqueId val="{00000002-9904-CF48-856C-C6DD3DDD8E20}"/>
            </c:ext>
          </c:extLst>
        </c:ser>
        <c:dLbls>
          <c:showLegendKey val="0"/>
          <c:showVal val="1"/>
          <c:showCatName val="0"/>
          <c:showSerName val="0"/>
          <c:showPercent val="0"/>
          <c:showBubbleSize val="0"/>
        </c:dLbls>
        <c:gapWidth val="182"/>
        <c:axId val="451423512"/>
        <c:axId val="451422728"/>
      </c:barChart>
      <c:catAx>
        <c:axId val="451423512"/>
        <c:scaling>
          <c:orientation val="minMax"/>
        </c:scaling>
        <c:delete val="0"/>
        <c:axPos val="l"/>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1422728"/>
        <c:crosses val="autoZero"/>
        <c:auto val="1"/>
        <c:lblAlgn val="ctr"/>
        <c:lblOffset val="100"/>
        <c:noMultiLvlLbl val="0"/>
      </c:catAx>
      <c:valAx>
        <c:axId val="4514227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1423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Лист1!$C$27:$C$28</c:f>
              <c:strCache>
                <c:ptCount val="1"/>
                <c:pt idx="0">
                  <c:v>Сорта Азиада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Лист1!$B$29:$B$32</c:f>
              <c:strCache>
                <c:ptCount val="4"/>
                <c:pt idx="0">
                  <c:v> сахароза</c:v>
                </c:pt>
                <c:pt idx="1">
                  <c:v> мальтоза</c:v>
                </c:pt>
                <c:pt idx="2">
                  <c:v>глюкоза</c:v>
                </c:pt>
                <c:pt idx="3">
                  <c:v>фруктоза</c:v>
                </c:pt>
              </c:strCache>
            </c:strRef>
          </c:cat>
          <c:val>
            <c:numRef>
              <c:f>Лист1!$C$29:$C$32</c:f>
              <c:numCache>
                <c:formatCode>General</c:formatCode>
                <c:ptCount val="4"/>
                <c:pt idx="0">
                  <c:v>0.43</c:v>
                </c:pt>
                <c:pt idx="1">
                  <c:v>0.2</c:v>
                </c:pt>
                <c:pt idx="2">
                  <c:v>0.16</c:v>
                </c:pt>
                <c:pt idx="3">
                  <c:v>0.05</c:v>
                </c:pt>
              </c:numCache>
            </c:numRef>
          </c:val>
          <c:extLst>
            <c:ext xmlns:c16="http://schemas.microsoft.com/office/drawing/2014/chart" uri="{C3380CC4-5D6E-409C-BE32-E72D297353CC}">
              <c16:uniqueId val="{00000000-D8C9-E247-AE3A-926017346686}"/>
            </c:ext>
          </c:extLst>
        </c:ser>
        <c:ser>
          <c:idx val="1"/>
          <c:order val="1"/>
          <c:tx>
            <c:strRef>
              <c:f>Лист1!$D$27:$D$28</c:f>
              <c:strCache>
                <c:ptCount val="1"/>
                <c:pt idx="0">
                  <c:v>Сорта Кожа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Лист1!$B$29:$B$32</c:f>
              <c:strCache>
                <c:ptCount val="4"/>
                <c:pt idx="0">
                  <c:v> сахароза</c:v>
                </c:pt>
                <c:pt idx="1">
                  <c:v> мальтоза</c:v>
                </c:pt>
                <c:pt idx="2">
                  <c:v>глюкоза</c:v>
                </c:pt>
                <c:pt idx="3">
                  <c:v>фруктоза</c:v>
                </c:pt>
              </c:strCache>
            </c:strRef>
          </c:cat>
          <c:val>
            <c:numRef>
              <c:f>Лист1!$D$29:$D$32</c:f>
              <c:numCache>
                <c:formatCode>General</c:formatCode>
                <c:ptCount val="4"/>
                <c:pt idx="0">
                  <c:v>0.54</c:v>
                </c:pt>
                <c:pt idx="1">
                  <c:v>0.15</c:v>
                </c:pt>
                <c:pt idx="2">
                  <c:v>0.09</c:v>
                </c:pt>
                <c:pt idx="3">
                  <c:v>0.12</c:v>
                </c:pt>
              </c:numCache>
            </c:numRef>
          </c:val>
          <c:extLst>
            <c:ext xmlns:c16="http://schemas.microsoft.com/office/drawing/2014/chart" uri="{C3380CC4-5D6E-409C-BE32-E72D297353CC}">
              <c16:uniqueId val="{00000001-D8C9-E247-AE3A-926017346686}"/>
            </c:ext>
          </c:extLst>
        </c:ser>
        <c:ser>
          <c:idx val="2"/>
          <c:order val="2"/>
          <c:tx>
            <c:strRef>
              <c:f>Лист1!$E$27:$E$28</c:f>
              <c:strCache>
                <c:ptCount val="1"/>
                <c:pt idx="0">
                  <c:v>Сорта Таза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Лист1!$B$29:$B$32</c:f>
              <c:strCache>
                <c:ptCount val="4"/>
                <c:pt idx="0">
                  <c:v> сахароза</c:v>
                </c:pt>
                <c:pt idx="1">
                  <c:v> мальтоза</c:v>
                </c:pt>
                <c:pt idx="2">
                  <c:v>глюкоза</c:v>
                </c:pt>
                <c:pt idx="3">
                  <c:v>фруктоза</c:v>
                </c:pt>
              </c:strCache>
            </c:strRef>
          </c:cat>
          <c:val>
            <c:numRef>
              <c:f>Лист1!$E$29:$E$32</c:f>
              <c:numCache>
                <c:formatCode>General</c:formatCode>
                <c:ptCount val="4"/>
                <c:pt idx="0">
                  <c:v>0.73</c:v>
                </c:pt>
                <c:pt idx="1">
                  <c:v>0.24</c:v>
                </c:pt>
                <c:pt idx="2">
                  <c:v>0.14000000000000001</c:v>
                </c:pt>
                <c:pt idx="3">
                  <c:v>0.09</c:v>
                </c:pt>
              </c:numCache>
            </c:numRef>
          </c:val>
          <c:extLst>
            <c:ext xmlns:c16="http://schemas.microsoft.com/office/drawing/2014/chart" uri="{C3380CC4-5D6E-409C-BE32-E72D297353CC}">
              <c16:uniqueId val="{00000002-D8C9-E247-AE3A-926017346686}"/>
            </c:ext>
          </c:extLst>
        </c:ser>
        <c:dLbls>
          <c:showLegendKey val="0"/>
          <c:showVal val="1"/>
          <c:showCatName val="0"/>
          <c:showSerName val="0"/>
          <c:showPercent val="0"/>
          <c:showBubbleSize val="0"/>
        </c:dLbls>
        <c:gapWidth val="75"/>
        <c:shape val="cylinder"/>
        <c:axId val="451424296"/>
        <c:axId val="451423120"/>
        <c:axId val="443874672"/>
      </c:bar3DChart>
      <c:catAx>
        <c:axId val="451424296"/>
        <c:scaling>
          <c:orientation val="minMax"/>
        </c:scaling>
        <c:delete val="0"/>
        <c:axPos val="b"/>
        <c:numFmt formatCode="General" sourceLinked="0"/>
        <c:majorTickMark val="none"/>
        <c:minorTickMark val="none"/>
        <c:tickLblPos val="nextTo"/>
        <c:crossAx val="451423120"/>
        <c:crosses val="autoZero"/>
        <c:auto val="1"/>
        <c:lblAlgn val="ctr"/>
        <c:lblOffset val="100"/>
        <c:noMultiLvlLbl val="0"/>
      </c:catAx>
      <c:valAx>
        <c:axId val="451423120"/>
        <c:scaling>
          <c:orientation val="minMax"/>
        </c:scaling>
        <c:delete val="0"/>
        <c:axPos val="l"/>
        <c:numFmt formatCode="General" sourceLinked="1"/>
        <c:majorTickMark val="none"/>
        <c:minorTickMark val="none"/>
        <c:tickLblPos val="nextTo"/>
        <c:crossAx val="451424296"/>
        <c:crosses val="autoZero"/>
        <c:crossBetween val="between"/>
      </c:valAx>
      <c:serAx>
        <c:axId val="443874672"/>
        <c:scaling>
          <c:orientation val="minMax"/>
        </c:scaling>
        <c:delete val="1"/>
        <c:axPos val="b"/>
        <c:majorTickMark val="none"/>
        <c:minorTickMark val="none"/>
        <c:tickLblPos val="nextTo"/>
        <c:crossAx val="451423120"/>
        <c:crosses val="autoZero"/>
      </c:serAx>
    </c:plotArea>
    <c:legend>
      <c:legendPos val="b"/>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Лист1!$A$51</c:f>
              <c:strCache>
                <c:ptCount val="1"/>
                <c:pt idx="0">
                  <c:v>В1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Лист1!$B$49:$D$50</c:f>
              <c:multiLvlStrCache>
                <c:ptCount val="3"/>
                <c:lvl>
                  <c:pt idx="0">
                    <c:v>Азиада</c:v>
                  </c:pt>
                  <c:pt idx="1">
                    <c:v>Кожа</c:v>
                  </c:pt>
                  <c:pt idx="2">
                    <c:v>Таза</c:v>
                  </c:pt>
                </c:lvl>
                <c:lvl>
                  <c:pt idx="0">
                    <c:v>Сорта</c:v>
                  </c:pt>
                </c:lvl>
              </c:multiLvlStrCache>
            </c:multiLvlStrRef>
          </c:cat>
          <c:val>
            <c:numRef>
              <c:f>Лист1!$B$51:$D$51</c:f>
              <c:numCache>
                <c:formatCode>General</c:formatCode>
                <c:ptCount val="3"/>
                <c:pt idx="0">
                  <c:v>0.42</c:v>
                </c:pt>
                <c:pt idx="1">
                  <c:v>0.36</c:v>
                </c:pt>
                <c:pt idx="2">
                  <c:v>0.61</c:v>
                </c:pt>
              </c:numCache>
            </c:numRef>
          </c:val>
          <c:extLst>
            <c:ext xmlns:c16="http://schemas.microsoft.com/office/drawing/2014/chart" uri="{C3380CC4-5D6E-409C-BE32-E72D297353CC}">
              <c16:uniqueId val="{00000000-9186-6849-A6BF-401366534BA4}"/>
            </c:ext>
          </c:extLst>
        </c:ser>
        <c:ser>
          <c:idx val="1"/>
          <c:order val="1"/>
          <c:tx>
            <c:strRef>
              <c:f>Лист1!$A$52</c:f>
              <c:strCache>
                <c:ptCount val="1"/>
                <c:pt idx="0">
                  <c:v>В2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Лист1!$B$49:$D$50</c:f>
              <c:multiLvlStrCache>
                <c:ptCount val="3"/>
                <c:lvl>
                  <c:pt idx="0">
                    <c:v>Азиада</c:v>
                  </c:pt>
                  <c:pt idx="1">
                    <c:v>Кожа</c:v>
                  </c:pt>
                  <c:pt idx="2">
                    <c:v>Таза</c:v>
                  </c:pt>
                </c:lvl>
                <c:lvl>
                  <c:pt idx="0">
                    <c:v>Сорта</c:v>
                  </c:pt>
                </c:lvl>
              </c:multiLvlStrCache>
            </c:multiLvlStrRef>
          </c:cat>
          <c:val>
            <c:numRef>
              <c:f>Лист1!$B$52:$D$52</c:f>
              <c:numCache>
                <c:formatCode>General</c:formatCode>
                <c:ptCount val="3"/>
                <c:pt idx="0">
                  <c:v>0.12</c:v>
                </c:pt>
                <c:pt idx="1">
                  <c:v>0.12</c:v>
                </c:pt>
                <c:pt idx="2">
                  <c:v>0.15</c:v>
                </c:pt>
              </c:numCache>
            </c:numRef>
          </c:val>
          <c:extLst>
            <c:ext xmlns:c16="http://schemas.microsoft.com/office/drawing/2014/chart" uri="{C3380CC4-5D6E-409C-BE32-E72D297353CC}">
              <c16:uniqueId val="{00000001-9186-6849-A6BF-401366534BA4}"/>
            </c:ext>
          </c:extLst>
        </c:ser>
        <c:dLbls>
          <c:showLegendKey val="0"/>
          <c:showVal val="0"/>
          <c:showCatName val="0"/>
          <c:showSerName val="0"/>
          <c:showPercent val="0"/>
          <c:showBubbleSize val="0"/>
        </c:dLbls>
        <c:gapWidth val="75"/>
        <c:overlap val="-25"/>
        <c:axId val="451423904"/>
        <c:axId val="451425472"/>
      </c:barChart>
      <c:catAx>
        <c:axId val="451423904"/>
        <c:scaling>
          <c:orientation val="minMax"/>
        </c:scaling>
        <c:delete val="0"/>
        <c:axPos val="l"/>
        <c:numFmt formatCode="General" sourceLinked="0"/>
        <c:majorTickMark val="none"/>
        <c:minorTickMark val="none"/>
        <c:tickLblPos val="nextTo"/>
        <c:crossAx val="451425472"/>
        <c:crosses val="autoZero"/>
        <c:auto val="1"/>
        <c:lblAlgn val="ctr"/>
        <c:lblOffset val="100"/>
        <c:noMultiLvlLbl val="0"/>
      </c:catAx>
      <c:valAx>
        <c:axId val="451425472"/>
        <c:scaling>
          <c:orientation val="minMax"/>
        </c:scaling>
        <c:delete val="0"/>
        <c:axPos val="b"/>
        <c:majorGridlines/>
        <c:numFmt formatCode="General" sourceLinked="1"/>
        <c:majorTickMark val="none"/>
        <c:minorTickMark val="none"/>
        <c:tickLblPos val="nextTo"/>
        <c:spPr>
          <a:ln w="9525">
            <a:noFill/>
          </a:ln>
        </c:spPr>
        <c:crossAx val="451423904"/>
        <c:crosses val="autoZero"/>
        <c:crossBetween val="between"/>
      </c:valAx>
    </c:plotArea>
    <c:legend>
      <c:legendPos val="b"/>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Лист1!$B$67:$B$68</c:f>
              <c:strCache>
                <c:ptCount val="1"/>
                <c:pt idx="0">
                  <c:v>Сорта Азиада</c:v>
                </c:pt>
              </c:strCache>
            </c:strRef>
          </c:tx>
          <c:invertIfNegative val="0"/>
          <c:dLbls>
            <c:spPr>
              <a:noFill/>
              <a:ln>
                <a:noFill/>
              </a:ln>
              <a:effectLst/>
            </c:spPr>
            <c:txPr>
              <a:bodyPr/>
              <a:lstStyle/>
              <a:p>
                <a:pPr>
                  <a:defRPr sz="700"/>
                </a:pPr>
                <a:endParaRPr lang="ru-RU"/>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0"/>
              </c:ext>
            </c:extLst>
          </c:dLbls>
          <c:cat>
            <c:strRef>
              <c:f>Лист1!$A$69:$A$74</c:f>
              <c:strCache>
                <c:ptCount val="6"/>
                <c:pt idx="0">
                  <c:v>кальций</c:v>
                </c:pt>
                <c:pt idx="1">
                  <c:v>калий</c:v>
                </c:pt>
                <c:pt idx="2">
                  <c:v>магний</c:v>
                </c:pt>
                <c:pt idx="3">
                  <c:v>железо</c:v>
                </c:pt>
                <c:pt idx="4">
                  <c:v>натрий </c:v>
                </c:pt>
                <c:pt idx="5">
                  <c:v>фосфор</c:v>
                </c:pt>
              </c:strCache>
            </c:strRef>
          </c:cat>
          <c:val>
            <c:numRef>
              <c:f>Лист1!$B$69:$B$74</c:f>
              <c:numCache>
                <c:formatCode>General</c:formatCode>
                <c:ptCount val="6"/>
                <c:pt idx="0">
                  <c:v>62.03</c:v>
                </c:pt>
                <c:pt idx="1">
                  <c:v>422.18</c:v>
                </c:pt>
                <c:pt idx="2">
                  <c:v>81.19</c:v>
                </c:pt>
                <c:pt idx="3">
                  <c:v>3.98</c:v>
                </c:pt>
                <c:pt idx="4">
                  <c:v>7.4</c:v>
                </c:pt>
                <c:pt idx="5">
                  <c:v>340.07</c:v>
                </c:pt>
              </c:numCache>
            </c:numRef>
          </c:val>
          <c:extLst>
            <c:ext xmlns:c16="http://schemas.microsoft.com/office/drawing/2014/chart" uri="{C3380CC4-5D6E-409C-BE32-E72D297353CC}">
              <c16:uniqueId val="{00000000-6DF3-CB41-9C53-2B4858568FAF}"/>
            </c:ext>
          </c:extLst>
        </c:ser>
        <c:ser>
          <c:idx val="1"/>
          <c:order val="1"/>
          <c:tx>
            <c:strRef>
              <c:f>Лист1!$C$67:$C$68</c:f>
              <c:strCache>
                <c:ptCount val="1"/>
                <c:pt idx="0">
                  <c:v>Сорта Кожа</c:v>
                </c:pt>
              </c:strCache>
            </c:strRef>
          </c:tx>
          <c:invertIfNegative val="0"/>
          <c:dLbls>
            <c:dLbl>
              <c:idx val="0"/>
              <c:layout>
                <c:manualLayout>
                  <c:x val="-2.7777777777777779E-3"/>
                  <c:y val="2.350065616797900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DF3-CB41-9C53-2B4858568FAF}"/>
                </c:ext>
              </c:extLst>
            </c:dLbl>
            <c:dLbl>
              <c:idx val="1"/>
              <c:layout>
                <c:manualLayout>
                  <c:x val="-2.7777777777777779E-3"/>
                  <c:y val="1.2255030621172353E-2"/>
                </c:manualLayout>
              </c:layout>
              <c:tx>
                <c:rich>
                  <a:bodyPr/>
                  <a:lstStyle/>
                  <a:p>
                    <a:r>
                      <a:rPr lang="en-US" sz="700"/>
                      <a:t>319,66</a:t>
                    </a:r>
                    <a:endParaRPr lang="en-US" sz="800"/>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DF3-CB41-9C53-2B4858568FAF}"/>
                </c:ext>
              </c:extLst>
            </c:dLbl>
            <c:dLbl>
              <c:idx val="2"/>
              <c:layout>
                <c:manualLayout>
                  <c:x val="0"/>
                  <c:y val="2.86650627004957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DF3-CB41-9C53-2B4858568FAF}"/>
                </c:ext>
              </c:extLst>
            </c:dLbl>
            <c:dLbl>
              <c:idx val="5"/>
              <c:layout>
                <c:manualLayout>
                  <c:x val="2.7777777777777779E-3"/>
                  <c:y val="2.95122484689413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DF3-CB41-9C53-2B4858568FAF}"/>
                </c:ext>
              </c:extLst>
            </c:dLbl>
            <c:spPr>
              <a:noFill/>
              <a:ln>
                <a:noFill/>
              </a:ln>
              <a:effectLst/>
            </c:spPr>
            <c:txPr>
              <a:bodyPr/>
              <a:lstStyle/>
              <a:p>
                <a:pPr>
                  <a:defRPr sz="700"/>
                </a:pPr>
                <a:endParaRPr lang="ru-RU"/>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Лист1!$A$69:$A$74</c:f>
              <c:strCache>
                <c:ptCount val="6"/>
                <c:pt idx="0">
                  <c:v>кальций</c:v>
                </c:pt>
                <c:pt idx="1">
                  <c:v>калий</c:v>
                </c:pt>
                <c:pt idx="2">
                  <c:v>магний</c:v>
                </c:pt>
                <c:pt idx="3">
                  <c:v>железо</c:v>
                </c:pt>
                <c:pt idx="4">
                  <c:v>натрий </c:v>
                </c:pt>
                <c:pt idx="5">
                  <c:v>фосфор</c:v>
                </c:pt>
              </c:strCache>
            </c:strRef>
          </c:cat>
          <c:val>
            <c:numRef>
              <c:f>Лист1!$C$69:$C$74</c:f>
              <c:numCache>
                <c:formatCode>General</c:formatCode>
                <c:ptCount val="6"/>
                <c:pt idx="0">
                  <c:v>58</c:v>
                </c:pt>
                <c:pt idx="1">
                  <c:v>319.66000000000003</c:v>
                </c:pt>
                <c:pt idx="2">
                  <c:v>127.67</c:v>
                </c:pt>
                <c:pt idx="3">
                  <c:v>5.83</c:v>
                </c:pt>
                <c:pt idx="4">
                  <c:v>4.18</c:v>
                </c:pt>
                <c:pt idx="5">
                  <c:v>269.76</c:v>
                </c:pt>
              </c:numCache>
            </c:numRef>
          </c:val>
          <c:extLst>
            <c:ext xmlns:c16="http://schemas.microsoft.com/office/drawing/2014/chart" uri="{C3380CC4-5D6E-409C-BE32-E72D297353CC}">
              <c16:uniqueId val="{00000005-6DF3-CB41-9C53-2B4858568FAF}"/>
            </c:ext>
          </c:extLst>
        </c:ser>
        <c:ser>
          <c:idx val="2"/>
          <c:order val="2"/>
          <c:tx>
            <c:strRef>
              <c:f>Лист1!$D$67:$D$68</c:f>
              <c:strCache>
                <c:ptCount val="1"/>
                <c:pt idx="0">
                  <c:v>Сорта Таза</c:v>
                </c:pt>
              </c:strCache>
            </c:strRef>
          </c:tx>
          <c:invertIfNegative val="0"/>
          <c:dLbls>
            <c:dLbl>
              <c:idx val="0"/>
              <c:layout>
                <c:manualLayout>
                  <c:x val="-2.7777777777777779E-3"/>
                  <c:y val="3.9560367454068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DF3-CB41-9C53-2B4858568FAF}"/>
                </c:ext>
              </c:extLst>
            </c:dLbl>
            <c:dLbl>
              <c:idx val="1"/>
              <c:layout>
                <c:manualLayout>
                  <c:x val="1.1111111111111112E-2"/>
                  <c:y val="-8.3100029163021283E-3"/>
                </c:manualLayout>
              </c:layout>
              <c:tx>
                <c:rich>
                  <a:bodyPr/>
                  <a:lstStyle/>
                  <a:p>
                    <a:r>
                      <a:rPr lang="en-US" sz="700"/>
                      <a:t>348,04</a:t>
                    </a:r>
                    <a:endParaRPr lang="en-US" sz="800"/>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DF3-CB41-9C53-2B4858568FAF}"/>
                </c:ext>
              </c:extLst>
            </c:dLbl>
            <c:dLbl>
              <c:idx val="2"/>
              <c:layout>
                <c:manualLayout>
                  <c:x val="1.3888888888888888E-2"/>
                  <c:y val="3.49307378244386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DF3-CB41-9C53-2B4858568FAF}"/>
                </c:ext>
              </c:extLst>
            </c:dLbl>
            <c:spPr>
              <a:noFill/>
              <a:ln>
                <a:noFill/>
              </a:ln>
              <a:effectLst/>
            </c:spPr>
            <c:txPr>
              <a:bodyPr/>
              <a:lstStyle/>
              <a:p>
                <a:pPr>
                  <a:defRPr sz="700"/>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Лист1!$A$69:$A$74</c:f>
              <c:strCache>
                <c:ptCount val="6"/>
                <c:pt idx="0">
                  <c:v>кальций</c:v>
                </c:pt>
                <c:pt idx="1">
                  <c:v>калий</c:v>
                </c:pt>
                <c:pt idx="2">
                  <c:v>магний</c:v>
                </c:pt>
                <c:pt idx="3">
                  <c:v>железо</c:v>
                </c:pt>
                <c:pt idx="4">
                  <c:v>натрий </c:v>
                </c:pt>
                <c:pt idx="5">
                  <c:v>фосфор</c:v>
                </c:pt>
              </c:strCache>
            </c:strRef>
          </c:cat>
          <c:val>
            <c:numRef>
              <c:f>Лист1!$D$69:$D$74</c:f>
              <c:numCache>
                <c:formatCode>General</c:formatCode>
                <c:ptCount val="6"/>
                <c:pt idx="0">
                  <c:v>69.239999999999995</c:v>
                </c:pt>
                <c:pt idx="1">
                  <c:v>348.04</c:v>
                </c:pt>
                <c:pt idx="2">
                  <c:v>108.31</c:v>
                </c:pt>
                <c:pt idx="3">
                  <c:v>4.21</c:v>
                </c:pt>
                <c:pt idx="4">
                  <c:v>9.31</c:v>
                </c:pt>
                <c:pt idx="5">
                  <c:v>322.41000000000003</c:v>
                </c:pt>
              </c:numCache>
            </c:numRef>
          </c:val>
          <c:extLst>
            <c:ext xmlns:c16="http://schemas.microsoft.com/office/drawing/2014/chart" uri="{C3380CC4-5D6E-409C-BE32-E72D297353CC}">
              <c16:uniqueId val="{00000009-6DF3-CB41-9C53-2B4858568FAF}"/>
            </c:ext>
          </c:extLst>
        </c:ser>
        <c:dLbls>
          <c:showLegendKey val="0"/>
          <c:showVal val="1"/>
          <c:showCatName val="0"/>
          <c:showSerName val="0"/>
          <c:showPercent val="0"/>
          <c:showBubbleSize val="0"/>
        </c:dLbls>
        <c:gapWidth val="75"/>
        <c:overlap val="-25"/>
        <c:axId val="451422336"/>
        <c:axId val="452150024"/>
      </c:barChart>
      <c:catAx>
        <c:axId val="451422336"/>
        <c:scaling>
          <c:orientation val="minMax"/>
        </c:scaling>
        <c:delete val="0"/>
        <c:axPos val="b"/>
        <c:numFmt formatCode="General" sourceLinked="1"/>
        <c:majorTickMark val="none"/>
        <c:minorTickMark val="none"/>
        <c:tickLblPos val="nextTo"/>
        <c:crossAx val="452150024"/>
        <c:crosses val="autoZero"/>
        <c:auto val="1"/>
        <c:lblAlgn val="ctr"/>
        <c:lblOffset val="100"/>
        <c:noMultiLvlLbl val="0"/>
      </c:catAx>
      <c:valAx>
        <c:axId val="452150024"/>
        <c:scaling>
          <c:orientation val="minMax"/>
        </c:scaling>
        <c:delete val="0"/>
        <c:axPos val="l"/>
        <c:majorGridlines/>
        <c:numFmt formatCode="General" sourceLinked="1"/>
        <c:majorTickMark val="none"/>
        <c:minorTickMark val="none"/>
        <c:tickLblPos val="nextTo"/>
        <c:spPr>
          <a:ln w="9525">
            <a:noFill/>
          </a:ln>
        </c:spPr>
        <c:crossAx val="451422336"/>
        <c:crosses val="autoZero"/>
        <c:crossBetween val="between"/>
      </c:valAx>
    </c:plotArea>
    <c:legend>
      <c:legendPos val="b"/>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Лист1!$B$5:$B$6</c:f>
              <c:strCache>
                <c:ptCount val="2"/>
                <c:pt idx="1">
                  <c:v>ПВ</c:v>
                </c:pt>
              </c:strCache>
            </c:strRef>
          </c:tx>
          <c:spPr>
            <a:solidFill>
              <a:schemeClr val="accent1"/>
            </a:solidFill>
            <a:ln>
              <a:noFill/>
            </a:ln>
            <a:effectLst/>
          </c:spPr>
          <c:invertIfNegative val="0"/>
          <c:dLbls>
            <c:dLbl>
              <c:idx val="0"/>
              <c:layout>
                <c:manualLayout>
                  <c:x val="-2.5000000000000001E-2"/>
                  <c:y val="-8.4875562720133283E-17"/>
                </c:manualLayout>
              </c:layout>
              <c:tx>
                <c:rich>
                  <a:bodyPr/>
                  <a:lstStyle/>
                  <a:p>
                    <a:r>
                      <a:rPr lang="en-US" baseline="0"/>
                      <a:t> </a:t>
                    </a:r>
                    <a:fld id="{160D5E20-7A8B-47DA-95FB-27D359FAFFBA}" type="VALUE">
                      <a:rPr lang="en-US" baseline="0"/>
                      <a:pPr/>
                      <a:t>[ЗНАЧЕНИЕ]</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F0A6-4D79-BF37-2D5598D66EDD}"/>
                </c:ext>
              </c:extLst>
            </c:dLbl>
            <c:dLbl>
              <c:idx val="1"/>
              <c:layout>
                <c:manualLayout>
                  <c:x val="-3.3333333333333333E-2"/>
                  <c:y val="-8.4875562720133283E-17"/>
                </c:manualLayout>
              </c:layout>
              <c:tx>
                <c:rich>
                  <a:bodyPr/>
                  <a:lstStyle/>
                  <a:p>
                    <a:r>
                      <a:rPr lang="en-US" baseline="0"/>
                      <a:t> </a:t>
                    </a:r>
                    <a:fld id="{5B564583-3E52-46D8-BC7C-10D9D1366E45}" type="VALUE">
                      <a:rPr lang="en-US" baseline="0"/>
                      <a:pPr/>
                      <a:t>[ЗНАЧЕНИЕ]</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0A6-4D79-BF37-2D5598D66EDD}"/>
                </c:ext>
              </c:extLst>
            </c:dLbl>
            <c:dLbl>
              <c:idx val="2"/>
              <c:layout>
                <c:manualLayout>
                  <c:x val="-3.0555555555555555E-2"/>
                  <c:y val="0"/>
                </c:manualLayout>
              </c:layout>
              <c:tx>
                <c:rich>
                  <a:bodyPr/>
                  <a:lstStyle/>
                  <a:p>
                    <a:r>
                      <a:rPr lang="en-US" baseline="0"/>
                      <a:t> </a:t>
                    </a:r>
                    <a:fld id="{A3FBA94B-BE51-468A-BD4E-AE91FB943B90}" type="VALUE">
                      <a:rPr lang="en-US" baseline="0"/>
                      <a:pPr/>
                      <a:t>[ЗНАЧЕНИЕ]</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F0A6-4D79-BF37-2D5598D66EDD}"/>
                </c:ext>
              </c:extLst>
            </c:dLbl>
            <c:dLbl>
              <c:idx val="3"/>
              <c:layout>
                <c:manualLayout>
                  <c:x val="-2.7777777777777776E-2"/>
                  <c:y val="0"/>
                </c:manualLayout>
              </c:layout>
              <c:tx>
                <c:rich>
                  <a:bodyPr/>
                  <a:lstStyle/>
                  <a:p>
                    <a:r>
                      <a:rPr lang="en-US" baseline="0"/>
                      <a:t> </a:t>
                    </a:r>
                    <a:fld id="{483D886E-4B28-4E4C-9AB6-8C8028E8E3CA}" type="VALUE">
                      <a:rPr lang="en-US" baseline="0"/>
                      <a:pPr/>
                      <a:t>[ЗНАЧЕНИЕ]</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0A6-4D79-BF37-2D5598D66EDD}"/>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Лист1!$A$7:$A$10</c:f>
              <c:strCache>
                <c:ptCount val="4"/>
                <c:pt idx="0">
                  <c:v>контроль</c:v>
                </c:pt>
                <c:pt idx="1">
                  <c:v>опыт 1</c:v>
                </c:pt>
                <c:pt idx="2">
                  <c:v>опыт 2</c:v>
                </c:pt>
                <c:pt idx="3">
                  <c:v>опыт 3</c:v>
                </c:pt>
              </c:strCache>
            </c:strRef>
          </c:cat>
          <c:val>
            <c:numRef>
              <c:f>Лист1!$B$7:$B$10</c:f>
              <c:numCache>
                <c:formatCode>General</c:formatCode>
                <c:ptCount val="4"/>
                <c:pt idx="0">
                  <c:v>4.83</c:v>
                </c:pt>
                <c:pt idx="1">
                  <c:v>4.6100000000000003</c:v>
                </c:pt>
                <c:pt idx="2">
                  <c:v>4.53</c:v>
                </c:pt>
                <c:pt idx="3">
                  <c:v>5.13</c:v>
                </c:pt>
              </c:numCache>
            </c:numRef>
          </c:val>
          <c:extLst>
            <c:ext xmlns:c16="http://schemas.microsoft.com/office/drawing/2014/chart" uri="{C3380CC4-5D6E-409C-BE32-E72D297353CC}">
              <c16:uniqueId val="{00000004-F0A6-4D79-BF37-2D5598D66EDD}"/>
            </c:ext>
          </c:extLst>
        </c:ser>
        <c:ser>
          <c:idx val="1"/>
          <c:order val="1"/>
          <c:tx>
            <c:strRef>
              <c:f>Лист1!$C$5:$C$6</c:f>
              <c:strCache>
                <c:ptCount val="2"/>
                <c:pt idx="1">
                  <c:v>ГВ</c:v>
                </c:pt>
              </c:strCache>
            </c:strRef>
          </c:tx>
          <c:spPr>
            <a:solidFill>
              <a:schemeClr val="accent2"/>
            </a:solidFill>
            <a:ln>
              <a:noFill/>
            </a:ln>
            <a:effectLst/>
          </c:spPr>
          <c:invertIfNegative val="0"/>
          <c:dLbls>
            <c:dLbl>
              <c:idx val="0"/>
              <c:tx>
                <c:rich>
                  <a:bodyPr/>
                  <a:lstStyle/>
                  <a:p>
                    <a:fld id="{E8AF46F0-35C1-4E3C-95AA-2C3EDE673A97}"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0A6-4D79-BF37-2D5598D66EDD}"/>
                </c:ext>
              </c:extLst>
            </c:dLbl>
            <c:dLbl>
              <c:idx val="1"/>
              <c:tx>
                <c:rich>
                  <a:bodyPr/>
                  <a:lstStyle/>
                  <a:p>
                    <a:r>
                      <a:rPr lang="en-US" baseline="0"/>
                      <a:t> </a:t>
                    </a:r>
                    <a:fld id="{ACBB181C-7B8C-41E2-9C19-CA8EA893DBF9}" type="VALUE">
                      <a:rPr lang="en-US" baseline="0"/>
                      <a:pPr/>
                      <a:t>[ЗНАЧЕНИЕ]</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F0A6-4D79-BF37-2D5598D66EDD}"/>
                </c:ext>
              </c:extLst>
            </c:dLbl>
            <c:dLbl>
              <c:idx val="2"/>
              <c:tx>
                <c:rich>
                  <a:bodyPr/>
                  <a:lstStyle/>
                  <a:p>
                    <a:r>
                      <a:rPr lang="en-US" baseline="0"/>
                      <a:t> </a:t>
                    </a:r>
                    <a:fld id="{58315B64-222C-4285-A128-77D0F547464B}" type="VALUE">
                      <a:rPr lang="en-US" baseline="0"/>
                      <a:pPr/>
                      <a:t>[ЗНАЧЕНИЕ]</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0A6-4D79-BF37-2D5598D66EDD}"/>
                </c:ext>
              </c:extLst>
            </c:dLbl>
            <c:dLbl>
              <c:idx val="3"/>
              <c:tx>
                <c:rich>
                  <a:bodyPr/>
                  <a:lstStyle/>
                  <a:p>
                    <a:fld id="{F4AF39A7-D6B9-4EAB-AB74-F4C1E6285D89}"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F0A6-4D79-BF37-2D5598D66EDD}"/>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Лист1!$A$7:$A$10</c:f>
              <c:strCache>
                <c:ptCount val="4"/>
                <c:pt idx="0">
                  <c:v>контроль</c:v>
                </c:pt>
                <c:pt idx="1">
                  <c:v>опыт 1</c:v>
                </c:pt>
                <c:pt idx="2">
                  <c:v>опыт 2</c:v>
                </c:pt>
                <c:pt idx="3">
                  <c:v>опыт 3</c:v>
                </c:pt>
              </c:strCache>
            </c:strRef>
          </c:cat>
          <c:val>
            <c:numRef>
              <c:f>Лист1!$C$7:$C$10</c:f>
              <c:numCache>
                <c:formatCode>General</c:formatCode>
                <c:ptCount val="4"/>
                <c:pt idx="0">
                  <c:v>1.62</c:v>
                </c:pt>
                <c:pt idx="1">
                  <c:v>1.55</c:v>
                </c:pt>
                <c:pt idx="2">
                  <c:v>1.48</c:v>
                </c:pt>
                <c:pt idx="3">
                  <c:v>1.63</c:v>
                </c:pt>
              </c:numCache>
            </c:numRef>
          </c:val>
          <c:extLst>
            <c:ext xmlns:c16="http://schemas.microsoft.com/office/drawing/2014/chart" uri="{C3380CC4-5D6E-409C-BE32-E72D297353CC}">
              <c16:uniqueId val="{00000009-F0A6-4D79-BF37-2D5598D66EDD}"/>
            </c:ext>
          </c:extLst>
        </c:ser>
        <c:ser>
          <c:idx val="2"/>
          <c:order val="2"/>
          <c:tx>
            <c:strRef>
              <c:f>Лист1!$D$5:$D$6</c:f>
              <c:strCache>
                <c:ptCount val="2"/>
                <c:pt idx="1">
                  <c:v>ОВ</c:v>
                </c:pt>
              </c:strCache>
            </c:strRef>
          </c:tx>
          <c:spPr>
            <a:solidFill>
              <a:schemeClr val="accent3"/>
            </a:solidFill>
            <a:ln>
              <a:noFill/>
            </a:ln>
            <a:effectLst/>
          </c:spPr>
          <c:invertIfNegative val="0"/>
          <c:dLbls>
            <c:dLbl>
              <c:idx val="0"/>
              <c:layout>
                <c:manualLayout>
                  <c:x val="2.7777777777777752E-2"/>
                  <c:y val="9.2592592592593437E-3"/>
                </c:manualLayout>
              </c:layout>
              <c:tx>
                <c:rich>
                  <a:bodyPr/>
                  <a:lstStyle/>
                  <a:p>
                    <a:fld id="{02ED89A7-D869-4156-B394-C1877C348BC1}"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F0A6-4D79-BF37-2D5598D66EDD}"/>
                </c:ext>
              </c:extLst>
            </c:dLbl>
            <c:dLbl>
              <c:idx val="1"/>
              <c:layout>
                <c:manualLayout>
                  <c:x val="3.0555555555555506E-2"/>
                  <c:y val="4.6296296296296294E-3"/>
                </c:manualLayout>
              </c:layout>
              <c:tx>
                <c:rich>
                  <a:bodyPr/>
                  <a:lstStyle/>
                  <a:p>
                    <a:fld id="{834166A5-1611-460D-A2F8-4313FE1D903F}"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F0A6-4D79-BF37-2D5598D66EDD}"/>
                </c:ext>
              </c:extLst>
            </c:dLbl>
            <c:dLbl>
              <c:idx val="2"/>
              <c:layout>
                <c:manualLayout>
                  <c:x val="2.7777777777777676E-2"/>
                  <c:y val="0"/>
                </c:manualLayout>
              </c:layout>
              <c:tx>
                <c:rich>
                  <a:bodyPr/>
                  <a:lstStyle/>
                  <a:p>
                    <a:fld id="{6390916A-BB78-409A-AE00-2024CE3CB1BC}"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F0A6-4D79-BF37-2D5598D66EDD}"/>
                </c:ext>
              </c:extLst>
            </c:dLbl>
            <c:dLbl>
              <c:idx val="3"/>
              <c:layout>
                <c:manualLayout>
                  <c:x val="3.0555555555555555E-2"/>
                  <c:y val="4.6296296296296294E-3"/>
                </c:manualLayout>
              </c:layout>
              <c:tx>
                <c:rich>
                  <a:bodyPr/>
                  <a:lstStyle/>
                  <a:p>
                    <a:r>
                      <a:rPr lang="en-US" baseline="0"/>
                      <a:t> </a:t>
                    </a:r>
                    <a:fld id="{E0139F42-C833-4720-9288-354DFA604043}" type="VALUE">
                      <a:rPr lang="en-US" baseline="0"/>
                      <a:pPr/>
                      <a:t>[ЗНАЧЕНИЕ]</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F0A6-4D79-BF37-2D5598D66EDD}"/>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Лист1!$A$7:$A$10</c:f>
              <c:strCache>
                <c:ptCount val="4"/>
                <c:pt idx="0">
                  <c:v>контроль</c:v>
                </c:pt>
                <c:pt idx="1">
                  <c:v>опыт 1</c:v>
                </c:pt>
                <c:pt idx="2">
                  <c:v>опыт 2</c:v>
                </c:pt>
                <c:pt idx="3">
                  <c:v>опыт 3</c:v>
                </c:pt>
              </c:strCache>
            </c:strRef>
          </c:cat>
          <c:val>
            <c:numRef>
              <c:f>Лист1!$D$7:$D$10</c:f>
              <c:numCache>
                <c:formatCode>General</c:formatCode>
                <c:ptCount val="4"/>
                <c:pt idx="0">
                  <c:v>6.37</c:v>
                </c:pt>
                <c:pt idx="1">
                  <c:v>6.09</c:v>
                </c:pt>
                <c:pt idx="2">
                  <c:v>5.94</c:v>
                </c:pt>
                <c:pt idx="3">
                  <c:v>6.68</c:v>
                </c:pt>
              </c:numCache>
            </c:numRef>
          </c:val>
          <c:extLst>
            <c:ext xmlns:c16="http://schemas.microsoft.com/office/drawing/2014/chart" uri="{C3380CC4-5D6E-409C-BE32-E72D297353CC}">
              <c16:uniqueId val="{0000000E-F0A6-4D79-BF37-2D5598D66EDD}"/>
            </c:ext>
          </c:extLst>
        </c:ser>
        <c:ser>
          <c:idx val="3"/>
          <c:order val="3"/>
          <c:tx>
            <c:strRef>
              <c:f>Лист1!$E$5:$E$6</c:f>
              <c:strCache>
                <c:ptCount val="2"/>
                <c:pt idx="1">
                  <c:v>СВ</c:v>
                </c:pt>
              </c:strCache>
            </c:strRef>
          </c:tx>
          <c:spPr>
            <a:solidFill>
              <a:schemeClr val="accent4"/>
            </a:solidFill>
            <a:ln>
              <a:noFill/>
            </a:ln>
            <a:effectLst/>
          </c:spPr>
          <c:invertIfNegative val="0"/>
          <c:dLbls>
            <c:dLbl>
              <c:idx val="0"/>
              <c:tx>
                <c:rich>
                  <a:bodyPr/>
                  <a:lstStyle/>
                  <a:p>
                    <a:fld id="{5D3DF78C-FF0E-4115-B02F-CD2A120F3E7E}"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F0A6-4D79-BF37-2D5598D66EDD}"/>
                </c:ext>
              </c:extLst>
            </c:dLbl>
            <c:dLbl>
              <c:idx val="1"/>
              <c:tx>
                <c:rich>
                  <a:bodyPr/>
                  <a:lstStyle/>
                  <a:p>
                    <a:fld id="{2E1BFE82-59F1-46EF-929D-800BAE2008B7}"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F0A6-4D79-BF37-2D5598D66EDD}"/>
                </c:ext>
              </c:extLst>
            </c:dLbl>
            <c:dLbl>
              <c:idx val="2"/>
              <c:tx>
                <c:rich>
                  <a:bodyPr/>
                  <a:lstStyle/>
                  <a:p>
                    <a:fld id="{27C87F70-A6C5-41B1-A13C-6B93EB8C1CAB}"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F0A6-4D79-BF37-2D5598D66EDD}"/>
                </c:ext>
              </c:extLst>
            </c:dLbl>
            <c:dLbl>
              <c:idx val="3"/>
              <c:tx>
                <c:rich>
                  <a:bodyPr/>
                  <a:lstStyle/>
                  <a:p>
                    <a:fld id="{C231B0ED-BF95-45E8-AFBF-7F6EEB82EA2B}"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2-F0A6-4D79-BF37-2D5598D66EDD}"/>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Лист1!$A$7:$A$10</c:f>
              <c:strCache>
                <c:ptCount val="4"/>
                <c:pt idx="0">
                  <c:v>контроль</c:v>
                </c:pt>
                <c:pt idx="1">
                  <c:v>опыт 1</c:v>
                </c:pt>
                <c:pt idx="2">
                  <c:v>опыт 2</c:v>
                </c:pt>
                <c:pt idx="3">
                  <c:v>опыт 3</c:v>
                </c:pt>
              </c:strCache>
            </c:strRef>
          </c:cat>
          <c:val>
            <c:numRef>
              <c:f>Лист1!$E$7:$E$10</c:f>
              <c:numCache>
                <c:formatCode>General</c:formatCode>
                <c:ptCount val="4"/>
                <c:pt idx="0">
                  <c:v>93.63</c:v>
                </c:pt>
                <c:pt idx="1">
                  <c:v>93.91</c:v>
                </c:pt>
                <c:pt idx="2">
                  <c:v>94.06</c:v>
                </c:pt>
                <c:pt idx="3">
                  <c:v>93.32</c:v>
                </c:pt>
              </c:numCache>
            </c:numRef>
          </c:val>
          <c:extLst>
            <c:ext xmlns:c16="http://schemas.microsoft.com/office/drawing/2014/chart" uri="{C3380CC4-5D6E-409C-BE32-E72D297353CC}">
              <c16:uniqueId val="{00000013-F0A6-4D79-BF37-2D5598D66EDD}"/>
            </c:ext>
          </c:extLst>
        </c:ser>
        <c:dLbls>
          <c:showLegendKey val="0"/>
          <c:showVal val="0"/>
          <c:showCatName val="0"/>
          <c:showSerName val="0"/>
          <c:showPercent val="0"/>
          <c:showBubbleSize val="0"/>
        </c:dLbls>
        <c:gapWidth val="219"/>
        <c:overlap val="-27"/>
        <c:axId val="860673072"/>
        <c:axId val="1064333376"/>
      </c:barChart>
      <c:catAx>
        <c:axId val="860673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64333376"/>
        <c:crosses val="autoZero"/>
        <c:auto val="1"/>
        <c:lblAlgn val="ctr"/>
        <c:lblOffset val="100"/>
        <c:noMultiLvlLbl val="0"/>
      </c:catAx>
      <c:valAx>
        <c:axId val="1064333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60673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Лист1!$B$20:$B$21</c:f>
              <c:strCache>
                <c:ptCount val="2"/>
                <c:pt idx="1">
                  <c:v>протеин</c:v>
                </c:pt>
              </c:strCache>
            </c:strRef>
          </c:tx>
          <c:spPr>
            <a:solidFill>
              <a:schemeClr val="accent1"/>
            </a:solidFill>
            <a:ln>
              <a:noFill/>
            </a:ln>
            <a:effectLst/>
          </c:spPr>
          <c:invertIfNegative val="0"/>
          <c:dLbls>
            <c:dLbl>
              <c:idx val="0"/>
              <c:tx>
                <c:rich>
                  <a:bodyPr/>
                  <a:lstStyle/>
                  <a:p>
                    <a:fld id="{1B3C4CC4-93D4-48E9-921B-FD3F5D5B7682}"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DC25-469F-862D-E958ED624B02}"/>
                </c:ext>
              </c:extLst>
            </c:dLbl>
            <c:dLbl>
              <c:idx val="1"/>
              <c:tx>
                <c:rich>
                  <a:bodyPr/>
                  <a:lstStyle/>
                  <a:p>
                    <a:r>
                      <a:rPr lang="en-US" baseline="0"/>
                      <a:t> </a:t>
                    </a:r>
                    <a:fld id="{D739A4B4-DB30-4C79-8AB1-11F3F92DAC2C}" type="VALUE">
                      <a:rPr lang="en-US" baseline="0"/>
                      <a:pPr/>
                      <a:t>[ЗНАЧЕНИЕ]</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DC25-469F-862D-E958ED624B02}"/>
                </c:ext>
              </c:extLst>
            </c:dLbl>
            <c:dLbl>
              <c:idx val="2"/>
              <c:tx>
                <c:rich>
                  <a:bodyPr/>
                  <a:lstStyle/>
                  <a:p>
                    <a:fld id="{52A5CB26-3EC0-4F71-990F-579A02F52E6E}"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DC25-469F-862D-E958ED624B02}"/>
                </c:ext>
              </c:extLst>
            </c:dLbl>
            <c:dLbl>
              <c:idx val="3"/>
              <c:tx>
                <c:rich>
                  <a:bodyPr/>
                  <a:lstStyle/>
                  <a:p>
                    <a:fld id="{FA01421C-6DF8-4B8B-97E8-D3E7A23675E7}"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DC25-469F-862D-E958ED624B02}"/>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Лист1!$A$22:$A$25</c:f>
              <c:strCache>
                <c:ptCount val="4"/>
                <c:pt idx="0">
                  <c:v>контроль</c:v>
                </c:pt>
                <c:pt idx="1">
                  <c:v>опыт 1</c:v>
                </c:pt>
                <c:pt idx="2">
                  <c:v>опыт 2</c:v>
                </c:pt>
                <c:pt idx="3">
                  <c:v>опыт 3</c:v>
                </c:pt>
              </c:strCache>
            </c:strRef>
          </c:cat>
          <c:val>
            <c:numRef>
              <c:f>Лист1!$B$22:$B$25</c:f>
              <c:numCache>
                <c:formatCode>General</c:formatCode>
                <c:ptCount val="4"/>
                <c:pt idx="0">
                  <c:v>13.32</c:v>
                </c:pt>
                <c:pt idx="1">
                  <c:v>16.41</c:v>
                </c:pt>
                <c:pt idx="2">
                  <c:v>14.32</c:v>
                </c:pt>
                <c:pt idx="3">
                  <c:v>16.41</c:v>
                </c:pt>
              </c:numCache>
            </c:numRef>
          </c:val>
          <c:extLst>
            <c:ext xmlns:c16="http://schemas.microsoft.com/office/drawing/2014/chart" uri="{C3380CC4-5D6E-409C-BE32-E72D297353CC}">
              <c16:uniqueId val="{00000004-DC25-469F-862D-E958ED624B02}"/>
            </c:ext>
          </c:extLst>
        </c:ser>
        <c:ser>
          <c:idx val="1"/>
          <c:order val="1"/>
          <c:tx>
            <c:strRef>
              <c:f>Лист1!$C$20:$C$21</c:f>
              <c:strCache>
                <c:ptCount val="2"/>
                <c:pt idx="1">
                  <c:v>жир</c:v>
                </c:pt>
              </c:strCache>
            </c:strRef>
          </c:tx>
          <c:spPr>
            <a:solidFill>
              <a:schemeClr val="accent2"/>
            </a:solidFill>
            <a:ln>
              <a:noFill/>
            </a:ln>
            <a:effectLst/>
          </c:spPr>
          <c:invertIfNegative val="0"/>
          <c:dLbls>
            <c:dLbl>
              <c:idx val="0"/>
              <c:layout>
                <c:manualLayout>
                  <c:x val="-4.430810882001749E-2"/>
                  <c:y val="-1.8510610077642535E-2"/>
                </c:manualLayout>
              </c:layout>
              <c:tx>
                <c:rich>
                  <a:bodyPr/>
                  <a:lstStyle/>
                  <a:p>
                    <a:fld id="{B8A3BFCF-2723-45FA-BA53-590A7962E81A}"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DC25-469F-862D-E958ED624B02}"/>
                </c:ext>
              </c:extLst>
            </c:dLbl>
            <c:dLbl>
              <c:idx val="1"/>
              <c:layout>
                <c:manualLayout>
                  <c:x val="-2.7692568012510934E-2"/>
                  <c:y val="-5.5531830232927688E-2"/>
                </c:manualLayout>
              </c:layout>
              <c:tx>
                <c:rich>
                  <a:bodyPr/>
                  <a:lstStyle/>
                  <a:p>
                    <a:r>
                      <a:rPr lang="en-US" baseline="0"/>
                      <a:t> </a:t>
                    </a:r>
                    <a:fld id="{7B8F3B4E-C684-4BD5-9B59-DE50611B4DC5}" type="VALUE">
                      <a:rPr lang="en-US" baseline="0"/>
                      <a:pPr/>
                      <a:t>[ЗНАЧЕНИЕ]</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DC25-469F-862D-E958ED624B02}"/>
                </c:ext>
              </c:extLst>
            </c:dLbl>
            <c:dLbl>
              <c:idx val="2"/>
              <c:tx>
                <c:rich>
                  <a:bodyPr/>
                  <a:lstStyle/>
                  <a:p>
                    <a:r>
                      <a:rPr lang="en-US" baseline="0"/>
                      <a:t> </a:t>
                    </a:r>
                    <a:fld id="{B4E24ECB-6225-4928-A477-21D9C6EB2C82}" type="VALUE">
                      <a:rPr lang="en-US" baseline="0"/>
                      <a:pPr/>
                      <a:t>[ЗНАЧЕНИЕ]</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DC25-469F-862D-E958ED624B02}"/>
                </c:ext>
              </c:extLst>
            </c:dLbl>
            <c:dLbl>
              <c:idx val="3"/>
              <c:layout>
                <c:manualLayout>
                  <c:x val="-4.4308108820017497E-2"/>
                  <c:y val="-8.4839316118175539E-17"/>
                </c:manualLayout>
              </c:layout>
              <c:tx>
                <c:rich>
                  <a:bodyPr/>
                  <a:lstStyle/>
                  <a:p>
                    <a:fld id="{8561D763-2C7D-49BB-A40B-D141E32988A6}"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DC25-469F-862D-E958ED624B02}"/>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Лист1!$A$22:$A$25</c:f>
              <c:strCache>
                <c:ptCount val="4"/>
                <c:pt idx="0">
                  <c:v>контроль</c:v>
                </c:pt>
                <c:pt idx="1">
                  <c:v>опыт 1</c:v>
                </c:pt>
                <c:pt idx="2">
                  <c:v>опыт 2</c:v>
                </c:pt>
                <c:pt idx="3">
                  <c:v>опыт 3</c:v>
                </c:pt>
              </c:strCache>
            </c:strRef>
          </c:cat>
          <c:val>
            <c:numRef>
              <c:f>Лист1!$C$22:$C$25</c:f>
              <c:numCache>
                <c:formatCode>General</c:formatCode>
                <c:ptCount val="4"/>
                <c:pt idx="0">
                  <c:v>3.93</c:v>
                </c:pt>
                <c:pt idx="1">
                  <c:v>3.88</c:v>
                </c:pt>
                <c:pt idx="2">
                  <c:v>7.82</c:v>
                </c:pt>
                <c:pt idx="3">
                  <c:v>3.64</c:v>
                </c:pt>
              </c:numCache>
            </c:numRef>
          </c:val>
          <c:extLst>
            <c:ext xmlns:c16="http://schemas.microsoft.com/office/drawing/2014/chart" uri="{C3380CC4-5D6E-409C-BE32-E72D297353CC}">
              <c16:uniqueId val="{00000009-DC25-469F-862D-E958ED624B02}"/>
            </c:ext>
          </c:extLst>
        </c:ser>
        <c:ser>
          <c:idx val="2"/>
          <c:order val="2"/>
          <c:tx>
            <c:strRef>
              <c:f>Лист1!$D$20:$D$21</c:f>
              <c:strCache>
                <c:ptCount val="2"/>
                <c:pt idx="1">
                  <c:v>клечатка</c:v>
                </c:pt>
              </c:strCache>
            </c:strRef>
          </c:tx>
          <c:spPr>
            <a:solidFill>
              <a:schemeClr val="accent3"/>
            </a:solidFill>
            <a:ln>
              <a:noFill/>
            </a:ln>
            <a:effectLst/>
          </c:spPr>
          <c:invertIfNegative val="0"/>
          <c:dLbls>
            <c:dLbl>
              <c:idx val="0"/>
              <c:layout>
                <c:manualLayout>
                  <c:x val="-1.0966256932954343E-2"/>
                  <c:y val="-1.3884779468672614E-2"/>
                </c:manualLayout>
              </c:layout>
              <c:tx>
                <c:rich>
                  <a:bodyPr/>
                  <a:lstStyle/>
                  <a:p>
                    <a:fld id="{AF1546DC-12FB-45AD-A709-A5ECA3BAA14E}"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DC25-469F-862D-E958ED624B02}"/>
                </c:ext>
              </c:extLst>
            </c:dLbl>
            <c:dLbl>
              <c:idx val="1"/>
              <c:layout>
                <c:manualLayout>
                  <c:x val="-8.1970001317032363E-3"/>
                  <c:y val="-1.8508788167201824E-2"/>
                </c:manualLayout>
              </c:layout>
              <c:tx>
                <c:rich>
                  <a:bodyPr/>
                  <a:lstStyle/>
                  <a:p>
                    <a:r>
                      <a:rPr lang="en-US" baseline="0"/>
                      <a:t> </a:t>
                    </a:r>
                    <a:fld id="{CB6962A1-BB97-45BB-8FFC-500AEBD54C80}" type="VALUE">
                      <a:rPr lang="en-US" baseline="0"/>
                      <a:pPr/>
                      <a:t>[ЗНАЧЕНИЕ]</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DC25-469F-862D-E958ED624B02}"/>
                </c:ext>
              </c:extLst>
            </c:dLbl>
            <c:dLbl>
              <c:idx val="2"/>
              <c:tx>
                <c:rich>
                  <a:bodyPr/>
                  <a:lstStyle/>
                  <a:p>
                    <a:fld id="{0A656822-650C-4D03-98C0-3A67344209FA}"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DC25-469F-862D-E958ED624B02}"/>
                </c:ext>
              </c:extLst>
            </c:dLbl>
            <c:dLbl>
              <c:idx val="3"/>
              <c:tx>
                <c:rich>
                  <a:bodyPr/>
                  <a:lstStyle/>
                  <a:p>
                    <a:r>
                      <a:rPr lang="en-US" baseline="0"/>
                      <a:t> </a:t>
                    </a:r>
                    <a:fld id="{BF7A5422-FFA2-4B7C-96D3-751AEA9A1DF8}" type="VALUE">
                      <a:rPr lang="en-US" baseline="0"/>
                      <a:pPr/>
                      <a:t>[ЗНАЧЕНИЕ]</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DC25-469F-862D-E958ED624B02}"/>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Лист1!$A$22:$A$25</c:f>
              <c:strCache>
                <c:ptCount val="4"/>
                <c:pt idx="0">
                  <c:v>контроль</c:v>
                </c:pt>
                <c:pt idx="1">
                  <c:v>опыт 1</c:v>
                </c:pt>
                <c:pt idx="2">
                  <c:v>опыт 2</c:v>
                </c:pt>
                <c:pt idx="3">
                  <c:v>опыт 3</c:v>
                </c:pt>
              </c:strCache>
            </c:strRef>
          </c:cat>
          <c:val>
            <c:numRef>
              <c:f>Лист1!$D$22:$D$25</c:f>
              <c:numCache>
                <c:formatCode>General</c:formatCode>
                <c:ptCount val="4"/>
                <c:pt idx="0">
                  <c:v>2.19</c:v>
                </c:pt>
                <c:pt idx="1">
                  <c:v>1.81</c:v>
                </c:pt>
                <c:pt idx="2">
                  <c:v>1.81</c:v>
                </c:pt>
                <c:pt idx="3">
                  <c:v>2.2799999999999998</c:v>
                </c:pt>
              </c:numCache>
            </c:numRef>
          </c:val>
          <c:extLst>
            <c:ext xmlns:c16="http://schemas.microsoft.com/office/drawing/2014/chart" uri="{C3380CC4-5D6E-409C-BE32-E72D297353CC}">
              <c16:uniqueId val="{0000000E-DC25-469F-862D-E958ED624B02}"/>
            </c:ext>
          </c:extLst>
        </c:ser>
        <c:ser>
          <c:idx val="3"/>
          <c:order val="3"/>
          <c:tx>
            <c:strRef>
              <c:f>Лист1!$E$20:$E$21</c:f>
              <c:strCache>
                <c:ptCount val="2"/>
                <c:pt idx="1">
                  <c:v>БЭВ</c:v>
                </c:pt>
              </c:strCache>
            </c:strRef>
          </c:tx>
          <c:spPr>
            <a:solidFill>
              <a:schemeClr val="accent4"/>
            </a:solidFill>
            <a:ln>
              <a:noFill/>
            </a:ln>
            <a:effectLst/>
          </c:spPr>
          <c:invertIfNegative val="0"/>
          <c:dLbls>
            <c:dLbl>
              <c:idx val="0"/>
              <c:tx>
                <c:rich>
                  <a:bodyPr/>
                  <a:lstStyle/>
                  <a:p>
                    <a:r>
                      <a:rPr lang="en-US" baseline="0"/>
                      <a:t> </a:t>
                    </a:r>
                    <a:fld id="{FE091B29-F849-4CD2-B493-84868A0D1F24}" type="VALUE">
                      <a:rPr lang="en-US" baseline="0"/>
                      <a:pPr/>
                      <a:t>[ЗНАЧЕНИЕ]</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DC25-469F-862D-E958ED624B02}"/>
                </c:ext>
              </c:extLst>
            </c:dLbl>
            <c:dLbl>
              <c:idx val="1"/>
              <c:tx>
                <c:rich>
                  <a:bodyPr/>
                  <a:lstStyle/>
                  <a:p>
                    <a:fld id="{94685B48-4803-4D6A-BE73-DBD543068F71}"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DC25-469F-862D-E958ED624B02}"/>
                </c:ext>
              </c:extLst>
            </c:dLbl>
            <c:dLbl>
              <c:idx val="2"/>
              <c:tx>
                <c:rich>
                  <a:bodyPr/>
                  <a:lstStyle/>
                  <a:p>
                    <a:fld id="{4B8542AD-F3C2-4B3D-BEF5-96B4129C334B}"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DC25-469F-862D-E958ED624B02}"/>
                </c:ext>
              </c:extLst>
            </c:dLbl>
            <c:dLbl>
              <c:idx val="3"/>
              <c:tx>
                <c:rich>
                  <a:bodyPr/>
                  <a:lstStyle/>
                  <a:p>
                    <a:fld id="{AF7AA4F7-4127-4E69-90A2-1A068D4CD1C3}"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2-DC25-469F-862D-E958ED624B02}"/>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Лист1!$A$22:$A$25</c:f>
              <c:strCache>
                <c:ptCount val="4"/>
                <c:pt idx="0">
                  <c:v>контроль</c:v>
                </c:pt>
                <c:pt idx="1">
                  <c:v>опыт 1</c:v>
                </c:pt>
                <c:pt idx="2">
                  <c:v>опыт 2</c:v>
                </c:pt>
                <c:pt idx="3">
                  <c:v>опыт 3</c:v>
                </c:pt>
              </c:strCache>
            </c:strRef>
          </c:cat>
          <c:val>
            <c:numRef>
              <c:f>Лист1!$E$22:$E$25</c:f>
              <c:numCache>
                <c:formatCode>General</c:formatCode>
                <c:ptCount val="4"/>
                <c:pt idx="0">
                  <c:v>61.05</c:v>
                </c:pt>
                <c:pt idx="1">
                  <c:v>60.08</c:v>
                </c:pt>
                <c:pt idx="2">
                  <c:v>57.22</c:v>
                </c:pt>
                <c:pt idx="3">
                  <c:v>58.75</c:v>
                </c:pt>
              </c:numCache>
            </c:numRef>
          </c:val>
          <c:extLst>
            <c:ext xmlns:c16="http://schemas.microsoft.com/office/drawing/2014/chart" uri="{C3380CC4-5D6E-409C-BE32-E72D297353CC}">
              <c16:uniqueId val="{00000013-DC25-469F-862D-E958ED624B02}"/>
            </c:ext>
          </c:extLst>
        </c:ser>
        <c:ser>
          <c:idx val="4"/>
          <c:order val="4"/>
          <c:tx>
            <c:strRef>
              <c:f>Лист1!$F$20:$F$21</c:f>
              <c:strCache>
                <c:ptCount val="2"/>
                <c:pt idx="1">
                  <c:v>сахар</c:v>
                </c:pt>
              </c:strCache>
            </c:strRef>
          </c:tx>
          <c:spPr>
            <a:solidFill>
              <a:schemeClr val="accent5"/>
            </a:solidFill>
            <a:ln>
              <a:noFill/>
            </a:ln>
            <a:effectLst/>
          </c:spPr>
          <c:invertIfNegative val="0"/>
          <c:dLbls>
            <c:dLbl>
              <c:idx val="0"/>
              <c:tx>
                <c:rich>
                  <a:bodyPr/>
                  <a:lstStyle/>
                  <a:p>
                    <a:r>
                      <a:rPr lang="en-US" baseline="0"/>
                      <a:t> </a:t>
                    </a:r>
                    <a:fld id="{1D058CC4-3C63-4ACA-94BE-D4B2738441FB}" type="VALUE">
                      <a:rPr lang="en-US" baseline="0"/>
                      <a:pPr/>
                      <a:t>[ЗНАЧЕНИЕ]</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4-DC25-469F-862D-E958ED624B02}"/>
                </c:ext>
              </c:extLst>
            </c:dLbl>
            <c:dLbl>
              <c:idx val="1"/>
              <c:tx>
                <c:rich>
                  <a:bodyPr/>
                  <a:lstStyle/>
                  <a:p>
                    <a:fld id="{14A95132-BD1F-4E0D-B784-18862E138040}"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DC25-469F-862D-E958ED624B02}"/>
                </c:ext>
              </c:extLst>
            </c:dLbl>
            <c:dLbl>
              <c:idx val="2"/>
              <c:tx>
                <c:rich>
                  <a:bodyPr/>
                  <a:lstStyle/>
                  <a:p>
                    <a:fld id="{39D79CFF-6035-4EA9-97D7-DF8238284AE0}"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6-DC25-469F-862D-E958ED624B02}"/>
                </c:ext>
              </c:extLst>
            </c:dLbl>
            <c:dLbl>
              <c:idx val="3"/>
              <c:tx>
                <c:rich>
                  <a:bodyPr/>
                  <a:lstStyle/>
                  <a:p>
                    <a:fld id="{668E4BBC-0C94-4EE3-8CB6-251DDBB4F7CD}"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7-DC25-469F-862D-E958ED624B02}"/>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Лист1!$A$22:$A$25</c:f>
              <c:strCache>
                <c:ptCount val="4"/>
                <c:pt idx="0">
                  <c:v>контроль</c:v>
                </c:pt>
                <c:pt idx="1">
                  <c:v>опыт 1</c:v>
                </c:pt>
                <c:pt idx="2">
                  <c:v>опыт 2</c:v>
                </c:pt>
                <c:pt idx="3">
                  <c:v>опыт 3</c:v>
                </c:pt>
              </c:strCache>
            </c:strRef>
          </c:cat>
          <c:val>
            <c:numRef>
              <c:f>Лист1!$F$22:$F$25</c:f>
              <c:numCache>
                <c:formatCode>General</c:formatCode>
                <c:ptCount val="4"/>
                <c:pt idx="0">
                  <c:v>3.48</c:v>
                </c:pt>
                <c:pt idx="1">
                  <c:v>3.59</c:v>
                </c:pt>
                <c:pt idx="2">
                  <c:v>3.84</c:v>
                </c:pt>
                <c:pt idx="3">
                  <c:v>3.48</c:v>
                </c:pt>
              </c:numCache>
            </c:numRef>
          </c:val>
          <c:extLst>
            <c:ext xmlns:c16="http://schemas.microsoft.com/office/drawing/2014/chart" uri="{C3380CC4-5D6E-409C-BE32-E72D297353CC}">
              <c16:uniqueId val="{00000018-DC25-469F-862D-E958ED624B02}"/>
            </c:ext>
          </c:extLst>
        </c:ser>
        <c:ser>
          <c:idx val="5"/>
          <c:order val="5"/>
          <c:tx>
            <c:strRef>
              <c:f>Лист1!$G$20:$G$21</c:f>
              <c:strCache>
                <c:ptCount val="2"/>
                <c:pt idx="1">
                  <c:v>крахмал</c:v>
                </c:pt>
              </c:strCache>
            </c:strRef>
          </c:tx>
          <c:spPr>
            <a:solidFill>
              <a:schemeClr val="accent6"/>
            </a:solidFill>
            <a:ln>
              <a:noFill/>
            </a:ln>
            <a:effectLst/>
          </c:spPr>
          <c:invertIfNegative val="0"/>
          <c:dLbls>
            <c:dLbl>
              <c:idx val="0"/>
              <c:tx>
                <c:rich>
                  <a:bodyPr/>
                  <a:lstStyle/>
                  <a:p>
                    <a:fld id="{445644F3-CD30-410E-851C-46616A4F0709}"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9-DC25-469F-862D-E958ED624B02}"/>
                </c:ext>
              </c:extLst>
            </c:dLbl>
            <c:dLbl>
              <c:idx val="1"/>
              <c:tx>
                <c:rich>
                  <a:bodyPr/>
                  <a:lstStyle/>
                  <a:p>
                    <a:fld id="{21621332-4739-45DC-8485-3E86E2B6912D}"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A-DC25-469F-862D-E958ED624B02}"/>
                </c:ext>
              </c:extLst>
            </c:dLbl>
            <c:dLbl>
              <c:idx val="2"/>
              <c:tx>
                <c:rich>
                  <a:bodyPr/>
                  <a:lstStyle/>
                  <a:p>
                    <a:fld id="{7CD2CC17-B3BF-4E4F-893C-9FF8CF63B82D}"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B-DC25-469F-862D-E958ED624B02}"/>
                </c:ext>
              </c:extLst>
            </c:dLbl>
            <c:dLbl>
              <c:idx val="3"/>
              <c:tx>
                <c:rich>
                  <a:bodyPr/>
                  <a:lstStyle/>
                  <a:p>
                    <a:fld id="{29EFAE23-0FFB-45B5-87D7-DB7528B16B57}"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C-DC25-469F-862D-E958ED624B02}"/>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Лист1!$A$22:$A$25</c:f>
              <c:strCache>
                <c:ptCount val="4"/>
                <c:pt idx="0">
                  <c:v>контроль</c:v>
                </c:pt>
                <c:pt idx="1">
                  <c:v>опыт 1</c:v>
                </c:pt>
                <c:pt idx="2">
                  <c:v>опыт 2</c:v>
                </c:pt>
                <c:pt idx="3">
                  <c:v>опыт 3</c:v>
                </c:pt>
              </c:strCache>
            </c:strRef>
          </c:cat>
          <c:val>
            <c:numRef>
              <c:f>Лист1!$G$22:$G$25</c:f>
              <c:numCache>
                <c:formatCode>General</c:formatCode>
                <c:ptCount val="4"/>
                <c:pt idx="0">
                  <c:v>31.22</c:v>
                </c:pt>
                <c:pt idx="1">
                  <c:v>34.17</c:v>
                </c:pt>
                <c:pt idx="2">
                  <c:v>33.58</c:v>
                </c:pt>
                <c:pt idx="3">
                  <c:v>32.83</c:v>
                </c:pt>
              </c:numCache>
            </c:numRef>
          </c:val>
          <c:extLst>
            <c:ext xmlns:c16="http://schemas.microsoft.com/office/drawing/2014/chart" uri="{C3380CC4-5D6E-409C-BE32-E72D297353CC}">
              <c16:uniqueId val="{0000001D-DC25-469F-862D-E958ED624B02}"/>
            </c:ext>
          </c:extLst>
        </c:ser>
        <c:ser>
          <c:idx val="6"/>
          <c:order val="6"/>
          <c:tx>
            <c:strRef>
              <c:f>Лист1!$H$20:$H$21</c:f>
              <c:strCache>
                <c:ptCount val="2"/>
                <c:pt idx="1">
                  <c:v>зола</c:v>
                </c:pt>
              </c:strCache>
            </c:strRef>
          </c:tx>
          <c:spPr>
            <a:solidFill>
              <a:schemeClr val="accent1">
                <a:lumMod val="60000"/>
              </a:schemeClr>
            </a:solidFill>
            <a:ln>
              <a:noFill/>
            </a:ln>
            <a:effectLst/>
          </c:spPr>
          <c:invertIfNegative val="0"/>
          <c:dLbls>
            <c:dLbl>
              <c:idx val="0"/>
              <c:tx>
                <c:rich>
                  <a:bodyPr/>
                  <a:lstStyle/>
                  <a:p>
                    <a:fld id="{A437172C-DC64-415B-8FC2-B4BBE1CC94E1}"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E-DC25-469F-862D-E958ED624B02}"/>
                </c:ext>
              </c:extLst>
            </c:dLbl>
            <c:dLbl>
              <c:idx val="1"/>
              <c:tx>
                <c:rich>
                  <a:bodyPr/>
                  <a:lstStyle/>
                  <a:p>
                    <a:fld id="{18A65E10-4504-4CDA-B4C6-5CE336617462}"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F-DC25-469F-862D-E958ED624B02}"/>
                </c:ext>
              </c:extLst>
            </c:dLbl>
            <c:dLbl>
              <c:idx val="2"/>
              <c:tx>
                <c:rich>
                  <a:bodyPr/>
                  <a:lstStyle/>
                  <a:p>
                    <a:fld id="{5A995C66-F827-4466-AAB6-970319F801B1}"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20-DC25-469F-862D-E958ED624B02}"/>
                </c:ext>
              </c:extLst>
            </c:dLbl>
            <c:dLbl>
              <c:idx val="3"/>
              <c:tx>
                <c:rich>
                  <a:bodyPr/>
                  <a:lstStyle/>
                  <a:p>
                    <a:fld id="{60D90760-9441-47D9-863E-D32187EA7169}"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21-DC25-469F-862D-E958ED624B02}"/>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Лист1!$A$22:$A$25</c:f>
              <c:strCache>
                <c:ptCount val="4"/>
                <c:pt idx="0">
                  <c:v>контроль</c:v>
                </c:pt>
                <c:pt idx="1">
                  <c:v>опыт 1</c:v>
                </c:pt>
                <c:pt idx="2">
                  <c:v>опыт 2</c:v>
                </c:pt>
                <c:pt idx="3">
                  <c:v>опыт 3</c:v>
                </c:pt>
              </c:strCache>
            </c:strRef>
          </c:cat>
          <c:val>
            <c:numRef>
              <c:f>Лист1!$H$22:$H$25</c:f>
              <c:numCache>
                <c:formatCode>General</c:formatCode>
                <c:ptCount val="4"/>
                <c:pt idx="0">
                  <c:v>12.64</c:v>
                </c:pt>
                <c:pt idx="1">
                  <c:v>13.13</c:v>
                </c:pt>
                <c:pt idx="2">
                  <c:v>11.73</c:v>
                </c:pt>
                <c:pt idx="3">
                  <c:v>12.24</c:v>
                </c:pt>
              </c:numCache>
            </c:numRef>
          </c:val>
          <c:extLst>
            <c:ext xmlns:c16="http://schemas.microsoft.com/office/drawing/2014/chart" uri="{C3380CC4-5D6E-409C-BE32-E72D297353CC}">
              <c16:uniqueId val="{00000022-DC25-469F-862D-E958ED624B02}"/>
            </c:ext>
          </c:extLst>
        </c:ser>
        <c:dLbls>
          <c:showLegendKey val="0"/>
          <c:showVal val="0"/>
          <c:showCatName val="0"/>
          <c:showSerName val="0"/>
          <c:showPercent val="0"/>
          <c:showBubbleSize val="0"/>
        </c:dLbls>
        <c:gapWidth val="219"/>
        <c:overlap val="-27"/>
        <c:axId val="2115030368"/>
        <c:axId val="2115027416"/>
      </c:barChart>
      <c:catAx>
        <c:axId val="2115030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15027416"/>
        <c:crosses val="autoZero"/>
        <c:auto val="1"/>
        <c:lblAlgn val="ctr"/>
        <c:lblOffset val="100"/>
        <c:noMultiLvlLbl val="0"/>
      </c:catAx>
      <c:valAx>
        <c:axId val="2115027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15030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Лист1!$B$37:$B$38</c:f>
              <c:strCache>
                <c:ptCount val="2"/>
                <c:pt idx="1">
                  <c:v>Са</c:v>
                </c:pt>
              </c:strCache>
            </c:strRef>
          </c:tx>
          <c:spPr>
            <a:solidFill>
              <a:schemeClr val="accent1"/>
            </a:solidFill>
            <a:ln>
              <a:noFill/>
            </a:ln>
            <a:effectLst/>
          </c:spPr>
          <c:invertIfNegative val="0"/>
          <c:dLbls>
            <c:dLbl>
              <c:idx val="0"/>
              <c:tx>
                <c:rich>
                  <a:bodyPr/>
                  <a:lstStyle/>
                  <a:p>
                    <a:fld id="{7931D03B-4A6F-469A-98FD-16C8E8E02885}"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42B1-4B05-BCAA-88C8BB08060D}"/>
                </c:ext>
              </c:extLst>
            </c:dLbl>
            <c:dLbl>
              <c:idx val="1"/>
              <c:tx>
                <c:rich>
                  <a:bodyPr/>
                  <a:lstStyle/>
                  <a:p>
                    <a:fld id="{561FDC38-0CDE-4E41-A953-8F2B7A4EEDAA}"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42B1-4B05-BCAA-88C8BB08060D}"/>
                </c:ext>
              </c:extLst>
            </c:dLbl>
            <c:dLbl>
              <c:idx val="2"/>
              <c:tx>
                <c:rich>
                  <a:bodyPr/>
                  <a:lstStyle/>
                  <a:p>
                    <a:fld id="{6DF6419C-988B-4EF8-8C16-5901D8DCE02A}"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42B1-4B05-BCAA-88C8BB08060D}"/>
                </c:ext>
              </c:extLst>
            </c:dLbl>
            <c:dLbl>
              <c:idx val="3"/>
              <c:tx>
                <c:rich>
                  <a:bodyPr/>
                  <a:lstStyle/>
                  <a:p>
                    <a:fld id="{F0D98AA6-50D2-4AF9-B40F-FDFF10EA7EDA}"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42B1-4B05-BCAA-88C8BB08060D}"/>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Лист1!$A$39:$A$42</c:f>
              <c:strCache>
                <c:ptCount val="4"/>
                <c:pt idx="0">
                  <c:v>контроль</c:v>
                </c:pt>
                <c:pt idx="1">
                  <c:v>опыт 1</c:v>
                </c:pt>
                <c:pt idx="2">
                  <c:v>опыт 2</c:v>
                </c:pt>
                <c:pt idx="3">
                  <c:v>опыт 3</c:v>
                </c:pt>
              </c:strCache>
            </c:strRef>
          </c:cat>
          <c:val>
            <c:numRef>
              <c:f>Лист1!$B$39:$B$42</c:f>
              <c:numCache>
                <c:formatCode>General</c:formatCode>
                <c:ptCount val="4"/>
                <c:pt idx="0">
                  <c:v>1.96</c:v>
                </c:pt>
                <c:pt idx="1">
                  <c:v>1.76</c:v>
                </c:pt>
                <c:pt idx="2">
                  <c:v>1.83</c:v>
                </c:pt>
                <c:pt idx="3">
                  <c:v>1.94</c:v>
                </c:pt>
              </c:numCache>
            </c:numRef>
          </c:val>
          <c:extLst>
            <c:ext xmlns:c16="http://schemas.microsoft.com/office/drawing/2014/chart" uri="{C3380CC4-5D6E-409C-BE32-E72D297353CC}">
              <c16:uniqueId val="{00000004-42B1-4B05-BCAA-88C8BB08060D}"/>
            </c:ext>
          </c:extLst>
        </c:ser>
        <c:ser>
          <c:idx val="1"/>
          <c:order val="1"/>
          <c:tx>
            <c:strRef>
              <c:f>Лист1!$C$37:$C$38</c:f>
              <c:strCache>
                <c:ptCount val="2"/>
                <c:pt idx="1">
                  <c:v>Р</c:v>
                </c:pt>
              </c:strCache>
            </c:strRef>
          </c:tx>
          <c:spPr>
            <a:solidFill>
              <a:schemeClr val="accent2"/>
            </a:solidFill>
            <a:ln>
              <a:noFill/>
            </a:ln>
            <a:effectLst/>
          </c:spPr>
          <c:invertIfNegative val="0"/>
          <c:dLbls>
            <c:dLbl>
              <c:idx val="0"/>
              <c:tx>
                <c:rich>
                  <a:bodyPr/>
                  <a:lstStyle/>
                  <a:p>
                    <a:fld id="{8DA520FE-6057-416D-ADB3-09A8301E2710}"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42B1-4B05-BCAA-88C8BB08060D}"/>
                </c:ext>
              </c:extLst>
            </c:dLbl>
            <c:dLbl>
              <c:idx val="1"/>
              <c:tx>
                <c:rich>
                  <a:bodyPr/>
                  <a:lstStyle/>
                  <a:p>
                    <a:fld id="{47C2B3F9-5F47-4658-8024-CFB976C6AFC4}"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42B1-4B05-BCAA-88C8BB08060D}"/>
                </c:ext>
              </c:extLst>
            </c:dLbl>
            <c:dLbl>
              <c:idx val="2"/>
              <c:tx>
                <c:rich>
                  <a:bodyPr/>
                  <a:lstStyle/>
                  <a:p>
                    <a:r>
                      <a:rPr lang="en-US" baseline="0"/>
                      <a:t> </a:t>
                    </a:r>
                    <a:fld id="{C3EA429F-0ACF-4AC5-BFAD-FED4117707E9}" type="VALUE">
                      <a:rPr lang="en-US" baseline="0"/>
                      <a:pPr/>
                      <a:t>[ЗНАЧЕНИЕ]</a:t>
                    </a:fld>
                    <a:endParaRPr lang="en-US"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42B1-4B05-BCAA-88C8BB08060D}"/>
                </c:ext>
              </c:extLst>
            </c:dLbl>
            <c:dLbl>
              <c:idx val="3"/>
              <c:tx>
                <c:rich>
                  <a:bodyPr/>
                  <a:lstStyle/>
                  <a:p>
                    <a:fld id="{414319AF-8483-4F5A-AA3B-54693BD08DC7}"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42B1-4B05-BCAA-88C8BB08060D}"/>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Лист1!$A$39:$A$42</c:f>
              <c:strCache>
                <c:ptCount val="4"/>
                <c:pt idx="0">
                  <c:v>контроль</c:v>
                </c:pt>
                <c:pt idx="1">
                  <c:v>опыт 1</c:v>
                </c:pt>
                <c:pt idx="2">
                  <c:v>опыт 2</c:v>
                </c:pt>
                <c:pt idx="3">
                  <c:v>опыт 3</c:v>
                </c:pt>
              </c:strCache>
            </c:strRef>
          </c:cat>
          <c:val>
            <c:numRef>
              <c:f>Лист1!$C$39:$C$42</c:f>
              <c:numCache>
                <c:formatCode>General</c:formatCode>
                <c:ptCount val="4"/>
                <c:pt idx="0">
                  <c:v>0.91</c:v>
                </c:pt>
                <c:pt idx="1">
                  <c:v>0.82</c:v>
                </c:pt>
                <c:pt idx="2">
                  <c:v>0.85</c:v>
                </c:pt>
                <c:pt idx="3">
                  <c:v>0.91</c:v>
                </c:pt>
              </c:numCache>
            </c:numRef>
          </c:val>
          <c:extLst>
            <c:ext xmlns:c16="http://schemas.microsoft.com/office/drawing/2014/chart" uri="{C3380CC4-5D6E-409C-BE32-E72D297353CC}">
              <c16:uniqueId val="{00000009-42B1-4B05-BCAA-88C8BB08060D}"/>
            </c:ext>
          </c:extLst>
        </c:ser>
        <c:dLbls>
          <c:showLegendKey val="0"/>
          <c:showVal val="0"/>
          <c:showCatName val="0"/>
          <c:showSerName val="0"/>
          <c:showPercent val="0"/>
          <c:showBubbleSize val="0"/>
        </c:dLbls>
        <c:gapWidth val="219"/>
        <c:overlap val="-27"/>
        <c:axId val="447297752"/>
        <c:axId val="447296768"/>
      </c:barChart>
      <c:catAx>
        <c:axId val="447297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7296768"/>
        <c:crosses val="autoZero"/>
        <c:auto val="1"/>
        <c:lblAlgn val="ctr"/>
        <c:lblOffset val="100"/>
        <c:noMultiLvlLbl val="0"/>
      </c:catAx>
      <c:valAx>
        <c:axId val="447296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7297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Лист1!$B$53:$B$54</c:f>
              <c:strCache>
                <c:ptCount val="2"/>
                <c:pt idx="1">
                  <c:v>К.Е.</c:v>
                </c:pt>
              </c:strCache>
            </c:strRef>
          </c:tx>
          <c:spPr>
            <a:solidFill>
              <a:schemeClr val="accent1"/>
            </a:solidFill>
            <a:ln>
              <a:noFill/>
            </a:ln>
            <a:effectLst/>
          </c:spPr>
          <c:invertIfNegative val="0"/>
          <c:dLbls>
            <c:dLbl>
              <c:idx val="0"/>
              <c:tx>
                <c:rich>
                  <a:bodyPr/>
                  <a:lstStyle/>
                  <a:p>
                    <a:fld id="{2C83EC82-0019-4EB5-B42D-261A3F2D24B2}"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DF50-41B3-94EA-6F503344E057}"/>
                </c:ext>
              </c:extLst>
            </c:dLbl>
            <c:dLbl>
              <c:idx val="1"/>
              <c:tx>
                <c:rich>
                  <a:bodyPr/>
                  <a:lstStyle/>
                  <a:p>
                    <a:fld id="{AAB45F45-25AB-4188-AFBA-595E6B567152}"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DF50-41B3-94EA-6F503344E057}"/>
                </c:ext>
              </c:extLst>
            </c:dLbl>
            <c:dLbl>
              <c:idx val="2"/>
              <c:tx>
                <c:rich>
                  <a:bodyPr/>
                  <a:lstStyle/>
                  <a:p>
                    <a:fld id="{C367F789-7D4E-4A1F-8A5B-86FC28A785A9}"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DF50-41B3-94EA-6F503344E057}"/>
                </c:ext>
              </c:extLst>
            </c:dLbl>
            <c:dLbl>
              <c:idx val="3"/>
              <c:tx>
                <c:rich>
                  <a:bodyPr/>
                  <a:lstStyle/>
                  <a:p>
                    <a:fld id="{F7DF608F-3944-48C4-AAEB-F8152244F9FC}"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DF50-41B3-94EA-6F503344E05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Лист1!$A$55:$A$58</c:f>
              <c:strCache>
                <c:ptCount val="4"/>
                <c:pt idx="0">
                  <c:v>контроль</c:v>
                </c:pt>
                <c:pt idx="1">
                  <c:v>опыт 1</c:v>
                </c:pt>
                <c:pt idx="2">
                  <c:v>опыт 2</c:v>
                </c:pt>
                <c:pt idx="3">
                  <c:v>опыт 3</c:v>
                </c:pt>
              </c:strCache>
            </c:strRef>
          </c:cat>
          <c:val>
            <c:numRef>
              <c:f>Лист1!$B$55:$B$58</c:f>
              <c:numCache>
                <c:formatCode>General</c:formatCode>
                <c:ptCount val="4"/>
                <c:pt idx="0">
                  <c:v>1.1599999999999999</c:v>
                </c:pt>
                <c:pt idx="1">
                  <c:v>1.2</c:v>
                </c:pt>
                <c:pt idx="2">
                  <c:v>1.17</c:v>
                </c:pt>
                <c:pt idx="3">
                  <c:v>1.24</c:v>
                </c:pt>
              </c:numCache>
            </c:numRef>
          </c:val>
          <c:extLst>
            <c:ext xmlns:c16="http://schemas.microsoft.com/office/drawing/2014/chart" uri="{C3380CC4-5D6E-409C-BE32-E72D297353CC}">
              <c16:uniqueId val="{00000004-DF50-41B3-94EA-6F503344E057}"/>
            </c:ext>
          </c:extLst>
        </c:ser>
        <c:ser>
          <c:idx val="1"/>
          <c:order val="1"/>
          <c:tx>
            <c:strRef>
              <c:f>Лист1!$C$53:$C$54</c:f>
              <c:strCache>
                <c:ptCount val="2"/>
                <c:pt idx="1">
                  <c:v>ПП</c:v>
                </c:pt>
              </c:strCache>
            </c:strRef>
          </c:tx>
          <c:spPr>
            <a:solidFill>
              <a:schemeClr val="accent2"/>
            </a:solidFill>
            <a:ln>
              <a:noFill/>
            </a:ln>
            <a:effectLst/>
          </c:spPr>
          <c:invertIfNegative val="0"/>
          <c:dLbls>
            <c:dLbl>
              <c:idx val="0"/>
              <c:tx>
                <c:rich>
                  <a:bodyPr/>
                  <a:lstStyle/>
                  <a:p>
                    <a:fld id="{DC2A960B-7587-4726-BFEF-B9A27960128C}"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DF50-41B3-94EA-6F503344E057}"/>
                </c:ext>
              </c:extLst>
            </c:dLbl>
            <c:dLbl>
              <c:idx val="1"/>
              <c:tx>
                <c:rich>
                  <a:bodyPr/>
                  <a:lstStyle/>
                  <a:p>
                    <a:fld id="{A773ABCD-B99F-45E2-907A-C7928C1F8F2E}"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DF50-41B3-94EA-6F503344E057}"/>
                </c:ext>
              </c:extLst>
            </c:dLbl>
            <c:dLbl>
              <c:idx val="2"/>
              <c:tx>
                <c:rich>
                  <a:bodyPr/>
                  <a:lstStyle/>
                  <a:p>
                    <a:fld id="{607BAEF5-0963-477C-B305-E115887B774F}"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DF50-41B3-94EA-6F503344E057}"/>
                </c:ext>
              </c:extLst>
            </c:dLbl>
            <c:dLbl>
              <c:idx val="3"/>
              <c:tx>
                <c:rich>
                  <a:bodyPr/>
                  <a:lstStyle/>
                  <a:p>
                    <a:fld id="{B54CED3E-5591-4AC8-A242-5D8A5AFA2C65}"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DF50-41B3-94EA-6F503344E05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Лист1!$A$55:$A$58</c:f>
              <c:strCache>
                <c:ptCount val="4"/>
                <c:pt idx="0">
                  <c:v>контроль</c:v>
                </c:pt>
                <c:pt idx="1">
                  <c:v>опыт 1</c:v>
                </c:pt>
                <c:pt idx="2">
                  <c:v>опыт 2</c:v>
                </c:pt>
                <c:pt idx="3">
                  <c:v>опыт 3</c:v>
                </c:pt>
              </c:strCache>
            </c:strRef>
          </c:cat>
          <c:val>
            <c:numRef>
              <c:f>Лист1!$C$55:$C$58</c:f>
              <c:numCache>
                <c:formatCode>General</c:formatCode>
                <c:ptCount val="4"/>
                <c:pt idx="0">
                  <c:v>110.59</c:v>
                </c:pt>
                <c:pt idx="1">
                  <c:v>136.18</c:v>
                </c:pt>
                <c:pt idx="2">
                  <c:v>118.86</c:v>
                </c:pt>
                <c:pt idx="3">
                  <c:v>136.22</c:v>
                </c:pt>
              </c:numCache>
            </c:numRef>
          </c:val>
          <c:extLst>
            <c:ext xmlns:c16="http://schemas.microsoft.com/office/drawing/2014/chart" uri="{C3380CC4-5D6E-409C-BE32-E72D297353CC}">
              <c16:uniqueId val="{00000009-DF50-41B3-94EA-6F503344E057}"/>
            </c:ext>
          </c:extLst>
        </c:ser>
        <c:ser>
          <c:idx val="2"/>
          <c:order val="2"/>
          <c:tx>
            <c:strRef>
              <c:f>Лист1!$D$53:$D$54</c:f>
              <c:strCache>
                <c:ptCount val="2"/>
                <c:pt idx="1">
                  <c:v>ОЭ</c:v>
                </c:pt>
              </c:strCache>
            </c:strRef>
          </c:tx>
          <c:spPr>
            <a:solidFill>
              <a:schemeClr val="accent3"/>
            </a:solidFill>
            <a:ln>
              <a:noFill/>
            </a:ln>
            <a:effectLst/>
          </c:spPr>
          <c:invertIfNegative val="0"/>
          <c:dLbls>
            <c:dLbl>
              <c:idx val="0"/>
              <c:tx>
                <c:rich>
                  <a:bodyPr/>
                  <a:lstStyle/>
                  <a:p>
                    <a:fld id="{5800C936-1668-4132-8A13-A8AD91FC6FFD}"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DF50-41B3-94EA-6F503344E057}"/>
                </c:ext>
              </c:extLst>
            </c:dLbl>
            <c:dLbl>
              <c:idx val="1"/>
              <c:tx>
                <c:rich>
                  <a:bodyPr/>
                  <a:lstStyle/>
                  <a:p>
                    <a:fld id="{2398E1C3-2112-4792-B816-9A2A49625652}"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DF50-41B3-94EA-6F503344E057}"/>
                </c:ext>
              </c:extLst>
            </c:dLbl>
            <c:dLbl>
              <c:idx val="2"/>
              <c:tx>
                <c:rich>
                  <a:bodyPr/>
                  <a:lstStyle/>
                  <a:p>
                    <a:fld id="{00A8EBE3-7522-410B-8EC1-900EDE9D7716}"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DF50-41B3-94EA-6F503344E057}"/>
                </c:ext>
              </c:extLst>
            </c:dLbl>
            <c:dLbl>
              <c:idx val="3"/>
              <c:tx>
                <c:rich>
                  <a:bodyPr/>
                  <a:lstStyle/>
                  <a:p>
                    <a:fld id="{07965058-740A-4805-84B9-B0BF5F87E912}"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DF50-41B3-94EA-6F503344E05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Лист1!$A$55:$A$58</c:f>
              <c:strCache>
                <c:ptCount val="4"/>
                <c:pt idx="0">
                  <c:v>контроль</c:v>
                </c:pt>
                <c:pt idx="1">
                  <c:v>опыт 1</c:v>
                </c:pt>
                <c:pt idx="2">
                  <c:v>опыт 2</c:v>
                </c:pt>
                <c:pt idx="3">
                  <c:v>опыт 3</c:v>
                </c:pt>
              </c:strCache>
            </c:strRef>
          </c:cat>
          <c:val>
            <c:numRef>
              <c:f>Лист1!$D$55:$D$58</c:f>
              <c:numCache>
                <c:formatCode>General</c:formatCode>
                <c:ptCount val="4"/>
                <c:pt idx="0">
                  <c:v>12.79</c:v>
                </c:pt>
                <c:pt idx="1">
                  <c:v>13.27</c:v>
                </c:pt>
                <c:pt idx="2">
                  <c:v>12.92</c:v>
                </c:pt>
                <c:pt idx="3">
                  <c:v>13.86</c:v>
                </c:pt>
              </c:numCache>
            </c:numRef>
          </c:val>
          <c:extLst>
            <c:ext xmlns:c16="http://schemas.microsoft.com/office/drawing/2014/chart" uri="{C3380CC4-5D6E-409C-BE32-E72D297353CC}">
              <c16:uniqueId val="{0000000E-DF50-41B3-94EA-6F503344E057}"/>
            </c:ext>
          </c:extLst>
        </c:ser>
        <c:ser>
          <c:idx val="3"/>
          <c:order val="3"/>
          <c:tx>
            <c:strRef>
              <c:f>Лист1!$E$53:$E$54</c:f>
              <c:strCache>
                <c:ptCount val="2"/>
                <c:pt idx="1">
                  <c:v>ЭКЕ</c:v>
                </c:pt>
              </c:strCache>
            </c:strRef>
          </c:tx>
          <c:spPr>
            <a:solidFill>
              <a:schemeClr val="accent4"/>
            </a:solidFill>
            <a:ln>
              <a:noFill/>
            </a:ln>
            <a:effectLst/>
          </c:spPr>
          <c:invertIfNegative val="0"/>
          <c:dLbls>
            <c:dLbl>
              <c:idx val="0"/>
              <c:tx>
                <c:rich>
                  <a:bodyPr/>
                  <a:lstStyle/>
                  <a:p>
                    <a:fld id="{AA2853EB-ADB3-4E54-B37F-AFBE776CFD0C}"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DF50-41B3-94EA-6F503344E057}"/>
                </c:ext>
              </c:extLst>
            </c:dLbl>
            <c:dLbl>
              <c:idx val="1"/>
              <c:tx>
                <c:rich>
                  <a:bodyPr/>
                  <a:lstStyle/>
                  <a:p>
                    <a:fld id="{5774A62B-BC62-4908-A443-80F2261CD483}"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DF50-41B3-94EA-6F503344E057}"/>
                </c:ext>
              </c:extLst>
            </c:dLbl>
            <c:dLbl>
              <c:idx val="2"/>
              <c:tx>
                <c:rich>
                  <a:bodyPr/>
                  <a:lstStyle/>
                  <a:p>
                    <a:fld id="{72E3A215-8F74-4095-AB6C-E0B3F3D61A45}"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DF50-41B3-94EA-6F503344E057}"/>
                </c:ext>
              </c:extLst>
            </c:dLbl>
            <c:dLbl>
              <c:idx val="3"/>
              <c:tx>
                <c:rich>
                  <a:bodyPr/>
                  <a:lstStyle/>
                  <a:p>
                    <a:fld id="{E0E5BEB0-07DE-4C03-A44E-7D8B4D6C4EB7}" type="VALUE">
                      <a:rPr lang="en-US" baseline="0"/>
                      <a:pPr/>
                      <a:t>[ЗНАЧЕНИЕ]</a:t>
                    </a:fld>
                    <a:endParaRPr lang="ru-RU"/>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2-DF50-41B3-94EA-6F503344E05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Лист1!$A$55:$A$58</c:f>
              <c:strCache>
                <c:ptCount val="4"/>
                <c:pt idx="0">
                  <c:v>контроль</c:v>
                </c:pt>
                <c:pt idx="1">
                  <c:v>опыт 1</c:v>
                </c:pt>
                <c:pt idx="2">
                  <c:v>опыт 2</c:v>
                </c:pt>
                <c:pt idx="3">
                  <c:v>опыт 3</c:v>
                </c:pt>
              </c:strCache>
            </c:strRef>
          </c:cat>
          <c:val>
            <c:numRef>
              <c:f>Лист1!$E$55:$E$58</c:f>
              <c:numCache>
                <c:formatCode>General</c:formatCode>
                <c:ptCount val="4"/>
                <c:pt idx="0">
                  <c:v>1.28</c:v>
                </c:pt>
                <c:pt idx="1">
                  <c:v>1.33</c:v>
                </c:pt>
                <c:pt idx="2">
                  <c:v>1.29</c:v>
                </c:pt>
                <c:pt idx="3">
                  <c:v>1.39</c:v>
                </c:pt>
              </c:numCache>
            </c:numRef>
          </c:val>
          <c:extLst>
            <c:ext xmlns:c16="http://schemas.microsoft.com/office/drawing/2014/chart" uri="{C3380CC4-5D6E-409C-BE32-E72D297353CC}">
              <c16:uniqueId val="{00000013-DF50-41B3-94EA-6F503344E057}"/>
            </c:ext>
          </c:extLst>
        </c:ser>
        <c:dLbls>
          <c:showLegendKey val="0"/>
          <c:showVal val="0"/>
          <c:showCatName val="0"/>
          <c:showSerName val="0"/>
          <c:showPercent val="0"/>
          <c:showBubbleSize val="0"/>
        </c:dLbls>
        <c:gapWidth val="219"/>
        <c:overlap val="-27"/>
        <c:axId val="1291811624"/>
        <c:axId val="1291805720"/>
      </c:barChart>
      <c:catAx>
        <c:axId val="1291811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91805720"/>
        <c:crosses val="autoZero"/>
        <c:auto val="1"/>
        <c:lblAlgn val="ctr"/>
        <c:lblOffset val="100"/>
        <c:noMultiLvlLbl val="0"/>
      </c:catAx>
      <c:valAx>
        <c:axId val="1291805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91811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6_3">
  <dgm:title val=""/>
  <dgm:desc val=""/>
  <dgm:catLst>
    <dgm:cat type="accent6" pri="11300"/>
  </dgm:catLst>
  <dgm:styleLbl name="node0">
    <dgm:fillClrLst meth="repeat">
      <a:schemeClr val="accent6">
        <a:shade val="80000"/>
      </a:schemeClr>
    </dgm:fillClrLst>
    <dgm:linClrLst meth="repeat">
      <a:schemeClr val="lt1"/>
    </dgm:linClrLst>
    <dgm:effectClrLst/>
    <dgm:txLinClrLst/>
    <dgm:txFillClrLst/>
    <dgm:txEffectClrLst/>
  </dgm:styleLbl>
  <dgm:styleLbl name="node1">
    <dgm:fillClrLst>
      <a:schemeClr val="accent6">
        <a:shade val="80000"/>
      </a:schemeClr>
      <a:schemeClr val="accent6">
        <a:tint val="70000"/>
      </a:schemeClr>
    </dgm:fillClrLst>
    <dgm:linClrLst meth="repeat">
      <a:schemeClr val="lt1"/>
    </dgm:linClrLst>
    <dgm:effectClrLst/>
    <dgm:txLinClrLst/>
    <dgm:txFillClrLst/>
    <dgm:txEffectClrLst/>
  </dgm:styleLbl>
  <dgm:styleLbl name="alignNode1">
    <dgm:fillClrLst>
      <a:schemeClr val="accent6">
        <a:shade val="80000"/>
      </a:schemeClr>
      <a:schemeClr val="accent6">
        <a:tint val="70000"/>
      </a:schemeClr>
    </dgm:fillClrLst>
    <dgm:linClrLst>
      <a:schemeClr val="accent6">
        <a:shade val="80000"/>
      </a:schemeClr>
      <a:schemeClr val="accent6">
        <a:tint val="70000"/>
      </a:schemeClr>
    </dgm:linClrLst>
    <dgm:effectClrLst/>
    <dgm:txLinClrLst/>
    <dgm:txFillClrLst/>
    <dgm:txEffectClrLst/>
  </dgm:styleLbl>
  <dgm:styleLbl name="lnNode1">
    <dgm:fillClrLst>
      <a:schemeClr val="accent6">
        <a:shade val="80000"/>
      </a:schemeClr>
      <a:schemeClr val="accent6">
        <a:tint val="7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tint val="70000"/>
        <a:alpha val="50000"/>
      </a:schemeClr>
    </dgm:fillClrLst>
    <dgm:linClrLst meth="repeat">
      <a:schemeClr val="lt1"/>
    </dgm:linClrLst>
    <dgm:effectClrLst/>
    <dgm:txLinClrLst/>
    <dgm:txFillClrLst/>
    <dgm:txEffectClrLst/>
  </dgm:styleLbl>
  <dgm:styleLbl name="node2">
    <dgm:fillClrLst>
      <a:schemeClr val="accent6">
        <a:tint val="99000"/>
      </a:schemeClr>
    </dgm:fillClrLst>
    <dgm:linClrLst meth="repeat">
      <a:schemeClr val="lt1"/>
    </dgm:linClrLst>
    <dgm:effectClrLst/>
    <dgm:txLinClrLst/>
    <dgm:txFillClrLst/>
    <dgm:txEffectClrLst/>
  </dgm:styleLbl>
  <dgm:styleLbl name="node3">
    <dgm:fillClrLst>
      <a:schemeClr val="accent6">
        <a:tint val="80000"/>
      </a:schemeClr>
    </dgm:fillClrLst>
    <dgm:linClrLst meth="repeat">
      <a:schemeClr val="lt1"/>
    </dgm:linClrLst>
    <dgm:effectClrLst/>
    <dgm:txLinClrLst/>
    <dgm:txFillClrLst/>
    <dgm:txEffectClrLst/>
  </dgm:styleLbl>
  <dgm:styleLbl name="node4">
    <dgm:fillClrLst>
      <a:schemeClr val="accent6">
        <a:tint val="70000"/>
      </a:schemeClr>
    </dgm:fillClrLst>
    <dgm:linClrLst meth="repeat">
      <a:schemeClr val="lt1"/>
    </dgm:linClrLst>
    <dgm:effectClrLst/>
    <dgm:txLinClrLst/>
    <dgm:txFillClrLst/>
    <dgm:txEffectClrLst/>
  </dgm:styleLbl>
  <dgm:styleLbl name="f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dgm:txEffectClrLst/>
  </dgm:styleLbl>
  <dgm:styleLbl name="f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b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sibTrans1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shade val="80000"/>
      </a:schemeClr>
    </dgm:fillClrLst>
    <dgm:linClrLst meth="repeat">
      <a:schemeClr val="lt1"/>
    </dgm:linClrLst>
    <dgm:effectClrLst/>
    <dgm:txLinClrLst/>
    <dgm:txFillClrLst/>
    <dgm:txEffectClrLst/>
  </dgm:styleLbl>
  <dgm:styleLbl name="asst1">
    <dgm:fillClrLst meth="repeat">
      <a:schemeClr val="accent6">
        <a:shade val="80000"/>
      </a:schemeClr>
    </dgm:fillClrLst>
    <dgm:linClrLst meth="repeat">
      <a:schemeClr val="lt1"/>
    </dgm:linClrLst>
    <dgm:effectClrLst/>
    <dgm:txLinClrLst/>
    <dgm:txFillClrLst/>
    <dgm:txEffectClrLst/>
  </dgm:styleLbl>
  <dgm:styleLbl name="asst2">
    <dgm:fillClrLst>
      <a:schemeClr val="accent6">
        <a:tint val="99000"/>
      </a:schemeClr>
    </dgm:fillClrLst>
    <dgm:linClrLst meth="repeat">
      <a:schemeClr val="lt1"/>
    </dgm:linClrLst>
    <dgm:effectClrLst/>
    <dgm:txLinClrLst/>
    <dgm:txFillClrLst/>
    <dgm:txEffectClrLst/>
  </dgm:styleLbl>
  <dgm:styleLbl name="asst3">
    <dgm:fillClrLst>
      <a:schemeClr val="accent6">
        <a:tint val="80000"/>
      </a:schemeClr>
    </dgm:fillClrLst>
    <dgm:linClrLst meth="repeat">
      <a:schemeClr val="lt1"/>
    </dgm:linClrLst>
    <dgm:effectClrLst/>
    <dgm:txLinClrLst/>
    <dgm:txFillClrLst/>
    <dgm:txEffectClrLst/>
  </dgm:styleLbl>
  <dgm:styleLbl name="asst4">
    <dgm:fillClrLst>
      <a:schemeClr val="accent6">
        <a:tint val="70000"/>
      </a:schemeClr>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lt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9000"/>
      </a:schemeClr>
    </dgm:fillClrLst>
    <dgm:linClrLst meth="repeat">
      <a:schemeClr val="accent6">
        <a:tint val="99000"/>
      </a:schemeClr>
    </dgm:linClrLst>
    <dgm:effectClrLst/>
    <dgm:txLinClrLst/>
    <dgm:txFillClrLst meth="repeat">
      <a:schemeClr val="tx1"/>
    </dgm:txFillClrLst>
    <dgm:txEffectClrLst/>
  </dgm:styleLbl>
  <dgm:styleLbl name="parChTrans1D3">
    <dgm:fillClrLst meth="repeat">
      <a:schemeClr val="accent6">
        <a:tint val="80000"/>
      </a:schemeClr>
    </dgm:fillClrLst>
    <dgm:linClrLst meth="repeat">
      <a:schemeClr val="accent6">
        <a:tint val="80000"/>
      </a:schemeClr>
    </dgm:linClrLst>
    <dgm:effectClrLst/>
    <dgm:txLinClrLst/>
    <dgm:txFillClrLst meth="repeat">
      <a:schemeClr val="tx1"/>
    </dgm:txFillClrLst>
    <dgm:txEffectClrLst/>
  </dgm:styleLbl>
  <dgm:styleLbl name="parChTrans1D4">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CDBC2FF-FF0A-4916-BAB3-5A15BA09C308}" type="doc">
      <dgm:prSet loTypeId="urn:microsoft.com/office/officeart/2005/8/layout/process4" loCatId="process" qsTypeId="urn:microsoft.com/office/officeart/2005/8/quickstyle/simple1" qsCatId="simple" csTypeId="urn:microsoft.com/office/officeart/2005/8/colors/accent6_3" csCatId="accent6" phldr="1"/>
      <dgm:spPr/>
      <dgm:t>
        <a:bodyPr/>
        <a:lstStyle/>
        <a:p>
          <a:endParaRPr lang="ru-RU"/>
        </a:p>
      </dgm:t>
    </dgm:pt>
    <dgm:pt modelId="{78B6DC56-C3B5-454D-8599-70950CC50471}">
      <dgm:prSet phldrT="[Текст]" custT="1"/>
      <dgm:spPr/>
      <dgm:t>
        <a:bodyPr/>
        <a:lstStyle/>
        <a:p>
          <a:r>
            <a:rPr lang="ru-RU" sz="1100">
              <a:latin typeface="Times New Roman" panose="02020603050405020304" pitchFamily="18" charset="0"/>
              <a:cs typeface="Times New Roman" panose="02020603050405020304" pitchFamily="18" charset="0"/>
            </a:rPr>
            <a:t>Исследования химического состава зерна тритикале</a:t>
          </a:r>
        </a:p>
      </dgm:t>
    </dgm:pt>
    <dgm:pt modelId="{4618CD2A-3139-4E82-927D-2BFBC771D185}" type="parTrans" cxnId="{46AE453B-CB87-459E-816B-2A146CEC1961}">
      <dgm:prSet/>
      <dgm:spPr/>
      <dgm:t>
        <a:bodyPr/>
        <a:lstStyle/>
        <a:p>
          <a:endParaRPr lang="ru-RU"/>
        </a:p>
      </dgm:t>
    </dgm:pt>
    <dgm:pt modelId="{653F9099-165E-4FFA-8F46-96DD14BDBA90}" type="sibTrans" cxnId="{46AE453B-CB87-459E-816B-2A146CEC1961}">
      <dgm:prSet/>
      <dgm:spPr/>
      <dgm:t>
        <a:bodyPr/>
        <a:lstStyle/>
        <a:p>
          <a:endParaRPr lang="ru-RU"/>
        </a:p>
      </dgm:t>
    </dgm:pt>
    <dgm:pt modelId="{69DFE90D-05CD-4AFD-933B-8D6C51E2C6AE}">
      <dgm:prSet phldrT="[Текст]" custT="1"/>
      <dgm:spPr/>
      <dgm:t>
        <a:bodyPr/>
        <a:lstStyle/>
        <a:p>
          <a:r>
            <a:rPr lang="ru-RU" sz="1100">
              <a:latin typeface="Times New Roman" panose="02020603050405020304" pitchFamily="18" charset="0"/>
              <a:cs typeface="Times New Roman" panose="02020603050405020304" pitchFamily="18" charset="0"/>
            </a:rPr>
            <a:t>Технологические режимы проращивания зерна тритикале (Азиада, Кожа,Таза)</a:t>
          </a:r>
        </a:p>
      </dgm:t>
    </dgm:pt>
    <dgm:pt modelId="{59783E89-E1CB-4A59-BDD2-081842295FAF}" type="parTrans" cxnId="{8D3FE316-8911-4F6E-88CC-A1B3414F691D}">
      <dgm:prSet/>
      <dgm:spPr/>
      <dgm:t>
        <a:bodyPr/>
        <a:lstStyle/>
        <a:p>
          <a:endParaRPr lang="ru-RU"/>
        </a:p>
      </dgm:t>
    </dgm:pt>
    <dgm:pt modelId="{03958D07-FCCA-4A45-BE6E-D55C71CEE219}" type="sibTrans" cxnId="{8D3FE316-8911-4F6E-88CC-A1B3414F691D}">
      <dgm:prSet/>
      <dgm:spPr/>
      <dgm:t>
        <a:bodyPr/>
        <a:lstStyle/>
        <a:p>
          <a:endParaRPr lang="ru-RU"/>
        </a:p>
      </dgm:t>
    </dgm:pt>
    <dgm:pt modelId="{A3C16CDB-8001-4C2B-8848-CEEC82B98B5C}">
      <dgm:prSet phldrT="[Текст]" custT="1"/>
      <dgm:spPr/>
      <dgm:t>
        <a:bodyPr/>
        <a:lstStyle/>
        <a:p>
          <a:r>
            <a:rPr lang="ru-RU" sz="1100">
              <a:latin typeface="Times New Roman" panose="02020603050405020304" pitchFamily="18" charset="0"/>
              <a:cs typeface="Times New Roman" panose="02020603050405020304" pitchFamily="18" charset="0"/>
            </a:rPr>
            <a:t>Математическая моделирование и оптимизация процесса проращивания зера тритикале (Азиада, Кожа, Таза)</a:t>
          </a:r>
        </a:p>
      </dgm:t>
    </dgm:pt>
    <dgm:pt modelId="{69D61132-480B-448D-A4C1-A189C784DBFC}" type="parTrans" cxnId="{6A09A661-1E99-4BB9-A22C-DD1D5722B53A}">
      <dgm:prSet/>
      <dgm:spPr/>
      <dgm:t>
        <a:bodyPr/>
        <a:lstStyle/>
        <a:p>
          <a:endParaRPr lang="ru-RU"/>
        </a:p>
      </dgm:t>
    </dgm:pt>
    <dgm:pt modelId="{32E73F98-D88D-411A-B65A-A31322B56B24}" type="sibTrans" cxnId="{6A09A661-1E99-4BB9-A22C-DD1D5722B53A}">
      <dgm:prSet/>
      <dgm:spPr/>
      <dgm:t>
        <a:bodyPr/>
        <a:lstStyle/>
        <a:p>
          <a:endParaRPr lang="ru-RU"/>
        </a:p>
      </dgm:t>
    </dgm:pt>
    <dgm:pt modelId="{D488AF64-4226-4A92-BEB7-4C717B9BADBB}">
      <dgm:prSet custT="1"/>
      <dgm:spPr/>
      <dgm:t>
        <a:bodyPr/>
        <a:lstStyle/>
        <a:p>
          <a:r>
            <a:rPr lang="ru-RU" sz="1100">
              <a:latin typeface="Times New Roman" panose="02020603050405020304" pitchFamily="18" charset="0"/>
              <a:cs typeface="Times New Roman" panose="02020603050405020304" pitchFamily="18" charset="0"/>
            </a:rPr>
            <a:t>Исследование микробиологических показателей пророщенных зерен тритикале</a:t>
          </a:r>
        </a:p>
      </dgm:t>
    </dgm:pt>
    <dgm:pt modelId="{23374862-FFC9-4701-BB52-1E8FC8A36031}" type="parTrans" cxnId="{E53A5994-18A3-4456-9A9B-01A582707D44}">
      <dgm:prSet/>
      <dgm:spPr/>
      <dgm:t>
        <a:bodyPr/>
        <a:lstStyle/>
        <a:p>
          <a:endParaRPr lang="ru-RU"/>
        </a:p>
      </dgm:t>
    </dgm:pt>
    <dgm:pt modelId="{F5444BEC-3105-408A-984B-F9614050CFEF}" type="sibTrans" cxnId="{E53A5994-18A3-4456-9A9B-01A582707D44}">
      <dgm:prSet/>
      <dgm:spPr/>
      <dgm:t>
        <a:bodyPr/>
        <a:lstStyle/>
        <a:p>
          <a:endParaRPr lang="ru-RU"/>
        </a:p>
      </dgm:t>
    </dgm:pt>
    <dgm:pt modelId="{9552BD95-F225-44D0-9E55-26756C87BEC8}">
      <dgm:prSet custT="1"/>
      <dgm:spPr/>
      <dgm:t>
        <a:bodyPr/>
        <a:lstStyle/>
        <a:p>
          <a:r>
            <a:rPr lang="ru-RU" sz="1100">
              <a:latin typeface="Times New Roman" panose="02020603050405020304" pitchFamily="18" charset="0"/>
              <a:cs typeface="Times New Roman" panose="02020603050405020304" pitchFamily="18" charset="0"/>
            </a:rPr>
            <a:t>Исследование процесса осахаривания</a:t>
          </a:r>
        </a:p>
      </dgm:t>
    </dgm:pt>
    <dgm:pt modelId="{3AA68A0D-1427-4E3F-B5E8-8720C53DFB5B}" type="parTrans" cxnId="{661DC3D2-B953-465F-ADCE-1B6F82247FDA}">
      <dgm:prSet/>
      <dgm:spPr/>
      <dgm:t>
        <a:bodyPr/>
        <a:lstStyle/>
        <a:p>
          <a:endParaRPr lang="ru-RU"/>
        </a:p>
      </dgm:t>
    </dgm:pt>
    <dgm:pt modelId="{ABA8FD2A-8DEB-4FA3-A164-C87427970E52}" type="sibTrans" cxnId="{661DC3D2-B953-465F-ADCE-1B6F82247FDA}">
      <dgm:prSet/>
      <dgm:spPr/>
      <dgm:t>
        <a:bodyPr/>
        <a:lstStyle/>
        <a:p>
          <a:endParaRPr lang="ru-RU"/>
        </a:p>
      </dgm:t>
    </dgm:pt>
    <dgm:pt modelId="{E1057A10-8391-4B50-BDAF-5FD64B76BAD8}">
      <dgm:prSet custT="1"/>
      <dgm:spPr/>
      <dgm:t>
        <a:bodyPr/>
        <a:lstStyle/>
        <a:p>
          <a:r>
            <a:rPr lang="ru-RU" sz="1100">
              <a:latin typeface="Times New Roman" panose="02020603050405020304" pitchFamily="18" charset="0"/>
              <a:cs typeface="Times New Roman" panose="02020603050405020304" pitchFamily="18" charset="0"/>
            </a:rPr>
            <a:t>Составление рецептуры комбикормов на основе пророщенного зеран тритикале</a:t>
          </a:r>
        </a:p>
      </dgm:t>
    </dgm:pt>
    <dgm:pt modelId="{45C357D5-6500-42AC-BB87-6FC9E7BB2A0D}" type="parTrans" cxnId="{4454D562-651D-4800-A692-C8FED6B1D70D}">
      <dgm:prSet/>
      <dgm:spPr/>
      <dgm:t>
        <a:bodyPr/>
        <a:lstStyle/>
        <a:p>
          <a:endParaRPr lang="ru-RU"/>
        </a:p>
      </dgm:t>
    </dgm:pt>
    <dgm:pt modelId="{D57B0144-21E3-41DC-910E-ED040596A639}" type="sibTrans" cxnId="{4454D562-651D-4800-A692-C8FED6B1D70D}">
      <dgm:prSet/>
      <dgm:spPr/>
      <dgm:t>
        <a:bodyPr/>
        <a:lstStyle/>
        <a:p>
          <a:endParaRPr lang="ru-RU"/>
        </a:p>
      </dgm:t>
    </dgm:pt>
    <dgm:pt modelId="{0F5C8BD6-E8EC-4AD3-81FB-3784689F7268}">
      <dgm:prSet custT="1"/>
      <dgm:spPr/>
      <dgm:t>
        <a:bodyPr/>
        <a:lstStyle/>
        <a:p>
          <a:r>
            <a:rPr lang="ru-RU" sz="1100">
              <a:latin typeface="Times New Roman" panose="02020603050405020304" pitchFamily="18" charset="0"/>
              <a:cs typeface="Times New Roman" panose="02020603050405020304" pitchFamily="18" charset="0"/>
            </a:rPr>
            <a:t>Технологическая схема производства экструдированных комбикормов</a:t>
          </a:r>
        </a:p>
      </dgm:t>
    </dgm:pt>
    <dgm:pt modelId="{9D7F0940-1A76-4090-A76F-8EA3F71146D6}" type="parTrans" cxnId="{E3022627-8199-4BC4-AA20-33F87D77262F}">
      <dgm:prSet/>
      <dgm:spPr/>
      <dgm:t>
        <a:bodyPr/>
        <a:lstStyle/>
        <a:p>
          <a:endParaRPr lang="ru-RU"/>
        </a:p>
      </dgm:t>
    </dgm:pt>
    <dgm:pt modelId="{D56D0543-5A78-436E-A14D-A117BA234C53}" type="sibTrans" cxnId="{E3022627-8199-4BC4-AA20-33F87D77262F}">
      <dgm:prSet/>
      <dgm:spPr/>
      <dgm:t>
        <a:bodyPr/>
        <a:lstStyle/>
        <a:p>
          <a:endParaRPr lang="ru-RU"/>
        </a:p>
      </dgm:t>
    </dgm:pt>
    <dgm:pt modelId="{C6ED0560-665E-4647-B9AB-66A5EDB7E6A8}">
      <dgm:prSet custT="1"/>
      <dgm:spPr/>
      <dgm:t>
        <a:bodyPr/>
        <a:lstStyle/>
        <a:p>
          <a:r>
            <a:rPr lang="ru-RU" sz="1100">
              <a:latin typeface="Times New Roman" panose="02020603050405020304" pitchFamily="18" charset="0"/>
              <a:cs typeface="Times New Roman" panose="02020603050405020304" pitchFamily="18" charset="0"/>
            </a:rPr>
            <a:t>Математическая моделирования и оптимизация экструдирования комбикормов (Азиада, Кожа, Таза)</a:t>
          </a:r>
        </a:p>
      </dgm:t>
    </dgm:pt>
    <dgm:pt modelId="{10E91E7A-C10C-4A4E-A465-F9FCEBEF155D}" type="parTrans" cxnId="{BF18BD12-7179-4ABD-8EDE-99019223528B}">
      <dgm:prSet/>
      <dgm:spPr/>
      <dgm:t>
        <a:bodyPr/>
        <a:lstStyle/>
        <a:p>
          <a:endParaRPr lang="ru-RU"/>
        </a:p>
      </dgm:t>
    </dgm:pt>
    <dgm:pt modelId="{726922CB-94D5-4704-A8CE-0562BBA86017}" type="sibTrans" cxnId="{BF18BD12-7179-4ABD-8EDE-99019223528B}">
      <dgm:prSet/>
      <dgm:spPr/>
      <dgm:t>
        <a:bodyPr/>
        <a:lstStyle/>
        <a:p>
          <a:endParaRPr lang="ru-RU"/>
        </a:p>
      </dgm:t>
    </dgm:pt>
    <dgm:pt modelId="{B3D0276C-99AA-4B45-9E03-BD8726527EB0}">
      <dgm:prSet custT="1"/>
      <dgm:spPr/>
      <dgm:t>
        <a:bodyPr/>
        <a:lstStyle/>
        <a:p>
          <a:r>
            <a:rPr lang="ru-RU" sz="1100">
              <a:latin typeface="Times New Roman" panose="02020603050405020304" pitchFamily="18" charset="0"/>
              <a:cs typeface="Times New Roman" panose="02020603050405020304" pitchFamily="18" charset="0"/>
            </a:rPr>
            <a:t>Кормление молочных коров экструдированными комбикормами </a:t>
          </a:r>
        </a:p>
      </dgm:t>
    </dgm:pt>
    <dgm:pt modelId="{53066878-6223-43D4-B6C5-F119A841B084}" type="parTrans" cxnId="{CA92FFA8-715B-4058-82F3-F8DC95A0254E}">
      <dgm:prSet/>
      <dgm:spPr/>
      <dgm:t>
        <a:bodyPr/>
        <a:lstStyle/>
        <a:p>
          <a:endParaRPr lang="ru-RU"/>
        </a:p>
      </dgm:t>
    </dgm:pt>
    <dgm:pt modelId="{F3477841-4468-46FD-8564-D9649D3DF3FB}" type="sibTrans" cxnId="{CA92FFA8-715B-4058-82F3-F8DC95A0254E}">
      <dgm:prSet/>
      <dgm:spPr/>
      <dgm:t>
        <a:bodyPr/>
        <a:lstStyle/>
        <a:p>
          <a:endParaRPr lang="ru-RU"/>
        </a:p>
      </dgm:t>
    </dgm:pt>
    <dgm:pt modelId="{D293D813-D93C-420A-A2F8-4283ECDAF04A}">
      <dgm:prSet custT="1"/>
      <dgm:spPr/>
      <dgm:t>
        <a:bodyPr/>
        <a:lstStyle/>
        <a:p>
          <a:r>
            <a:rPr lang="ru-RU" sz="1100">
              <a:latin typeface="Times New Roman" panose="02020603050405020304" pitchFamily="18" charset="0"/>
              <a:cs typeface="Times New Roman" panose="02020603050405020304" pitchFamily="18" charset="0"/>
            </a:rPr>
            <a:t>Эффективность производства молока и химический состав </a:t>
          </a:r>
        </a:p>
      </dgm:t>
    </dgm:pt>
    <dgm:pt modelId="{1492E543-C8D0-48AB-ACE8-9BEFF160003F}" type="parTrans" cxnId="{937D8271-BA80-4D15-BA35-50DD68924F5E}">
      <dgm:prSet/>
      <dgm:spPr/>
      <dgm:t>
        <a:bodyPr/>
        <a:lstStyle/>
        <a:p>
          <a:endParaRPr lang="ru-RU"/>
        </a:p>
      </dgm:t>
    </dgm:pt>
    <dgm:pt modelId="{D40D7113-4190-4376-835C-D815B225C79A}" type="sibTrans" cxnId="{937D8271-BA80-4D15-BA35-50DD68924F5E}">
      <dgm:prSet/>
      <dgm:spPr/>
      <dgm:t>
        <a:bodyPr/>
        <a:lstStyle/>
        <a:p>
          <a:endParaRPr lang="ru-RU"/>
        </a:p>
      </dgm:t>
    </dgm:pt>
    <dgm:pt modelId="{E9D8E440-BFEF-406A-B942-C0F3C10BD363}">
      <dgm:prSet custT="1"/>
      <dgm:spPr/>
      <dgm:t>
        <a:bodyPr/>
        <a:lstStyle/>
        <a:p>
          <a:r>
            <a:rPr lang="ru-RU" sz="1100">
              <a:latin typeface="Times New Roman" panose="02020603050405020304" pitchFamily="18" charset="0"/>
              <a:cs typeface="Times New Roman" panose="02020603050405020304" pitchFamily="18" charset="0"/>
            </a:rPr>
            <a:t>Эффективность использования в рационах молочных коров</a:t>
          </a:r>
        </a:p>
      </dgm:t>
    </dgm:pt>
    <dgm:pt modelId="{F9F30D32-4210-48D3-93DE-17DA02E91A0E}" type="parTrans" cxnId="{46CC1E5D-5C0C-4E55-9721-542B674AF30A}">
      <dgm:prSet/>
      <dgm:spPr/>
      <dgm:t>
        <a:bodyPr/>
        <a:lstStyle/>
        <a:p>
          <a:endParaRPr lang="ru-RU"/>
        </a:p>
      </dgm:t>
    </dgm:pt>
    <dgm:pt modelId="{64268776-86D3-4FB9-AAD4-24E9682D437B}" type="sibTrans" cxnId="{46CC1E5D-5C0C-4E55-9721-542B674AF30A}">
      <dgm:prSet/>
      <dgm:spPr/>
      <dgm:t>
        <a:bodyPr/>
        <a:lstStyle/>
        <a:p>
          <a:endParaRPr lang="ru-RU"/>
        </a:p>
      </dgm:t>
    </dgm:pt>
    <dgm:pt modelId="{7597B7C2-3861-4B66-B027-253B31ECBA0E}" type="pres">
      <dgm:prSet presAssocID="{0CDBC2FF-FF0A-4916-BAB3-5A15BA09C308}" presName="Name0" presStyleCnt="0">
        <dgm:presLayoutVars>
          <dgm:dir/>
          <dgm:animLvl val="lvl"/>
          <dgm:resizeHandles val="exact"/>
        </dgm:presLayoutVars>
      </dgm:prSet>
      <dgm:spPr/>
      <dgm:t>
        <a:bodyPr/>
        <a:lstStyle/>
        <a:p>
          <a:endParaRPr lang="ru-RU"/>
        </a:p>
      </dgm:t>
    </dgm:pt>
    <dgm:pt modelId="{76A45F28-55BD-46D3-8840-8C03C6ADF4AA}" type="pres">
      <dgm:prSet presAssocID="{E9D8E440-BFEF-406A-B942-C0F3C10BD363}" presName="boxAndChildren" presStyleCnt="0"/>
      <dgm:spPr/>
      <dgm:t>
        <a:bodyPr/>
        <a:lstStyle/>
        <a:p>
          <a:endParaRPr lang="ru-RU"/>
        </a:p>
      </dgm:t>
    </dgm:pt>
    <dgm:pt modelId="{ABAB178A-B211-4C45-A92D-FFCB1F5DB145}" type="pres">
      <dgm:prSet presAssocID="{E9D8E440-BFEF-406A-B942-C0F3C10BD363}" presName="parentTextBox" presStyleLbl="node1" presStyleIdx="0" presStyleCnt="11"/>
      <dgm:spPr/>
      <dgm:t>
        <a:bodyPr/>
        <a:lstStyle/>
        <a:p>
          <a:endParaRPr lang="ru-RU"/>
        </a:p>
      </dgm:t>
    </dgm:pt>
    <dgm:pt modelId="{3811C8E7-FE83-4E5A-9807-AF2AD924A116}" type="pres">
      <dgm:prSet presAssocID="{D40D7113-4190-4376-835C-D815B225C79A}" presName="sp" presStyleCnt="0"/>
      <dgm:spPr/>
      <dgm:t>
        <a:bodyPr/>
        <a:lstStyle/>
        <a:p>
          <a:endParaRPr lang="ru-RU"/>
        </a:p>
      </dgm:t>
    </dgm:pt>
    <dgm:pt modelId="{82013DB1-23F4-43A1-9C7C-1263CAE0BF20}" type="pres">
      <dgm:prSet presAssocID="{D293D813-D93C-420A-A2F8-4283ECDAF04A}" presName="arrowAndChildren" presStyleCnt="0"/>
      <dgm:spPr/>
      <dgm:t>
        <a:bodyPr/>
        <a:lstStyle/>
        <a:p>
          <a:endParaRPr lang="ru-RU"/>
        </a:p>
      </dgm:t>
    </dgm:pt>
    <dgm:pt modelId="{0ACCED0F-62F7-4494-B578-29C6384F78BE}" type="pres">
      <dgm:prSet presAssocID="{D293D813-D93C-420A-A2F8-4283ECDAF04A}" presName="parentTextArrow" presStyleLbl="node1" presStyleIdx="1" presStyleCnt="11"/>
      <dgm:spPr/>
      <dgm:t>
        <a:bodyPr/>
        <a:lstStyle/>
        <a:p>
          <a:endParaRPr lang="ru-RU"/>
        </a:p>
      </dgm:t>
    </dgm:pt>
    <dgm:pt modelId="{7CE9D8B1-FA63-4FEE-8F90-E4CDCB50E166}" type="pres">
      <dgm:prSet presAssocID="{F3477841-4468-46FD-8564-D9649D3DF3FB}" presName="sp" presStyleCnt="0"/>
      <dgm:spPr/>
      <dgm:t>
        <a:bodyPr/>
        <a:lstStyle/>
        <a:p>
          <a:endParaRPr lang="ru-RU"/>
        </a:p>
      </dgm:t>
    </dgm:pt>
    <dgm:pt modelId="{A2B73ED5-971A-4AEB-8EC1-B0D3E202DB20}" type="pres">
      <dgm:prSet presAssocID="{B3D0276C-99AA-4B45-9E03-BD8726527EB0}" presName="arrowAndChildren" presStyleCnt="0"/>
      <dgm:spPr/>
      <dgm:t>
        <a:bodyPr/>
        <a:lstStyle/>
        <a:p>
          <a:endParaRPr lang="ru-RU"/>
        </a:p>
      </dgm:t>
    </dgm:pt>
    <dgm:pt modelId="{5627C2E7-4C3A-4D65-A61D-E062F858D5DC}" type="pres">
      <dgm:prSet presAssocID="{B3D0276C-99AA-4B45-9E03-BD8726527EB0}" presName="parentTextArrow" presStyleLbl="node1" presStyleIdx="2" presStyleCnt="11"/>
      <dgm:spPr/>
      <dgm:t>
        <a:bodyPr/>
        <a:lstStyle/>
        <a:p>
          <a:endParaRPr lang="ru-RU"/>
        </a:p>
      </dgm:t>
    </dgm:pt>
    <dgm:pt modelId="{1C2C8BC1-58C0-443D-8879-69E1AE4DEB44}" type="pres">
      <dgm:prSet presAssocID="{726922CB-94D5-4704-A8CE-0562BBA86017}" presName="sp" presStyleCnt="0"/>
      <dgm:spPr/>
      <dgm:t>
        <a:bodyPr/>
        <a:lstStyle/>
        <a:p>
          <a:endParaRPr lang="ru-RU"/>
        </a:p>
      </dgm:t>
    </dgm:pt>
    <dgm:pt modelId="{21C794A7-4E46-4BE1-B388-93D73C905387}" type="pres">
      <dgm:prSet presAssocID="{C6ED0560-665E-4647-B9AB-66A5EDB7E6A8}" presName="arrowAndChildren" presStyleCnt="0"/>
      <dgm:spPr/>
      <dgm:t>
        <a:bodyPr/>
        <a:lstStyle/>
        <a:p>
          <a:endParaRPr lang="ru-RU"/>
        </a:p>
      </dgm:t>
    </dgm:pt>
    <dgm:pt modelId="{325537BD-E364-4A9B-86C6-CFFFF3EDAF60}" type="pres">
      <dgm:prSet presAssocID="{C6ED0560-665E-4647-B9AB-66A5EDB7E6A8}" presName="parentTextArrow" presStyleLbl="node1" presStyleIdx="3" presStyleCnt="11"/>
      <dgm:spPr/>
      <dgm:t>
        <a:bodyPr/>
        <a:lstStyle/>
        <a:p>
          <a:endParaRPr lang="ru-RU"/>
        </a:p>
      </dgm:t>
    </dgm:pt>
    <dgm:pt modelId="{72140356-D518-46F6-8448-D35ACE56787C}" type="pres">
      <dgm:prSet presAssocID="{D56D0543-5A78-436E-A14D-A117BA234C53}" presName="sp" presStyleCnt="0"/>
      <dgm:spPr/>
      <dgm:t>
        <a:bodyPr/>
        <a:lstStyle/>
        <a:p>
          <a:endParaRPr lang="ru-RU"/>
        </a:p>
      </dgm:t>
    </dgm:pt>
    <dgm:pt modelId="{C15A908D-57CB-45EF-B4BA-DFFBDF0AE090}" type="pres">
      <dgm:prSet presAssocID="{0F5C8BD6-E8EC-4AD3-81FB-3784689F7268}" presName="arrowAndChildren" presStyleCnt="0"/>
      <dgm:spPr/>
      <dgm:t>
        <a:bodyPr/>
        <a:lstStyle/>
        <a:p>
          <a:endParaRPr lang="ru-RU"/>
        </a:p>
      </dgm:t>
    </dgm:pt>
    <dgm:pt modelId="{9DEC3596-DE69-4648-990E-F0063ED978A9}" type="pres">
      <dgm:prSet presAssocID="{0F5C8BD6-E8EC-4AD3-81FB-3784689F7268}" presName="parentTextArrow" presStyleLbl="node1" presStyleIdx="4" presStyleCnt="11"/>
      <dgm:spPr/>
      <dgm:t>
        <a:bodyPr/>
        <a:lstStyle/>
        <a:p>
          <a:endParaRPr lang="ru-RU"/>
        </a:p>
      </dgm:t>
    </dgm:pt>
    <dgm:pt modelId="{9CC8AB83-092D-4C94-99F6-BC6DFF5A0DD2}" type="pres">
      <dgm:prSet presAssocID="{D57B0144-21E3-41DC-910E-ED040596A639}" presName="sp" presStyleCnt="0"/>
      <dgm:spPr/>
      <dgm:t>
        <a:bodyPr/>
        <a:lstStyle/>
        <a:p>
          <a:endParaRPr lang="ru-RU"/>
        </a:p>
      </dgm:t>
    </dgm:pt>
    <dgm:pt modelId="{BC87B5D9-A53A-4660-A9B6-6D268B1DF97C}" type="pres">
      <dgm:prSet presAssocID="{E1057A10-8391-4B50-BDAF-5FD64B76BAD8}" presName="arrowAndChildren" presStyleCnt="0"/>
      <dgm:spPr/>
      <dgm:t>
        <a:bodyPr/>
        <a:lstStyle/>
        <a:p>
          <a:endParaRPr lang="ru-RU"/>
        </a:p>
      </dgm:t>
    </dgm:pt>
    <dgm:pt modelId="{54203F59-5CA4-41CD-A72C-D9E957102FCF}" type="pres">
      <dgm:prSet presAssocID="{E1057A10-8391-4B50-BDAF-5FD64B76BAD8}" presName="parentTextArrow" presStyleLbl="node1" presStyleIdx="5" presStyleCnt="11"/>
      <dgm:spPr/>
      <dgm:t>
        <a:bodyPr/>
        <a:lstStyle/>
        <a:p>
          <a:endParaRPr lang="ru-RU"/>
        </a:p>
      </dgm:t>
    </dgm:pt>
    <dgm:pt modelId="{4F19C6AA-9F40-4724-8EA5-B27B826E8A4C}" type="pres">
      <dgm:prSet presAssocID="{ABA8FD2A-8DEB-4FA3-A164-C87427970E52}" presName="sp" presStyleCnt="0"/>
      <dgm:spPr/>
      <dgm:t>
        <a:bodyPr/>
        <a:lstStyle/>
        <a:p>
          <a:endParaRPr lang="ru-RU"/>
        </a:p>
      </dgm:t>
    </dgm:pt>
    <dgm:pt modelId="{E2A80748-53F4-4415-AB79-79136BE89B9A}" type="pres">
      <dgm:prSet presAssocID="{9552BD95-F225-44D0-9E55-26756C87BEC8}" presName="arrowAndChildren" presStyleCnt="0"/>
      <dgm:spPr/>
      <dgm:t>
        <a:bodyPr/>
        <a:lstStyle/>
        <a:p>
          <a:endParaRPr lang="ru-RU"/>
        </a:p>
      </dgm:t>
    </dgm:pt>
    <dgm:pt modelId="{9B94F79D-9C8A-4F0E-98B5-985C3345C0E2}" type="pres">
      <dgm:prSet presAssocID="{9552BD95-F225-44D0-9E55-26756C87BEC8}" presName="parentTextArrow" presStyleLbl="node1" presStyleIdx="6" presStyleCnt="11"/>
      <dgm:spPr/>
      <dgm:t>
        <a:bodyPr/>
        <a:lstStyle/>
        <a:p>
          <a:endParaRPr lang="ru-RU"/>
        </a:p>
      </dgm:t>
    </dgm:pt>
    <dgm:pt modelId="{BC5E07EB-0D97-49BE-9ED1-40BF2F5D0025}" type="pres">
      <dgm:prSet presAssocID="{F5444BEC-3105-408A-984B-F9614050CFEF}" presName="sp" presStyleCnt="0"/>
      <dgm:spPr/>
      <dgm:t>
        <a:bodyPr/>
        <a:lstStyle/>
        <a:p>
          <a:endParaRPr lang="ru-RU"/>
        </a:p>
      </dgm:t>
    </dgm:pt>
    <dgm:pt modelId="{608336CB-4627-405F-B468-37B2FAF5738E}" type="pres">
      <dgm:prSet presAssocID="{D488AF64-4226-4A92-BEB7-4C717B9BADBB}" presName="arrowAndChildren" presStyleCnt="0"/>
      <dgm:spPr/>
      <dgm:t>
        <a:bodyPr/>
        <a:lstStyle/>
        <a:p>
          <a:endParaRPr lang="ru-RU"/>
        </a:p>
      </dgm:t>
    </dgm:pt>
    <dgm:pt modelId="{C82B02E8-4AD7-4564-BE18-2893660CC068}" type="pres">
      <dgm:prSet presAssocID="{D488AF64-4226-4A92-BEB7-4C717B9BADBB}" presName="parentTextArrow" presStyleLbl="node1" presStyleIdx="7" presStyleCnt="11"/>
      <dgm:spPr/>
      <dgm:t>
        <a:bodyPr/>
        <a:lstStyle/>
        <a:p>
          <a:endParaRPr lang="ru-RU"/>
        </a:p>
      </dgm:t>
    </dgm:pt>
    <dgm:pt modelId="{18EF94EE-F9D7-472E-8139-50CB73F7CF76}" type="pres">
      <dgm:prSet presAssocID="{32E73F98-D88D-411A-B65A-A31322B56B24}" presName="sp" presStyleCnt="0"/>
      <dgm:spPr/>
      <dgm:t>
        <a:bodyPr/>
        <a:lstStyle/>
        <a:p>
          <a:endParaRPr lang="ru-RU"/>
        </a:p>
      </dgm:t>
    </dgm:pt>
    <dgm:pt modelId="{527D2400-98F0-47D3-BC10-5707EF48406F}" type="pres">
      <dgm:prSet presAssocID="{A3C16CDB-8001-4C2B-8848-CEEC82B98B5C}" presName="arrowAndChildren" presStyleCnt="0"/>
      <dgm:spPr/>
      <dgm:t>
        <a:bodyPr/>
        <a:lstStyle/>
        <a:p>
          <a:endParaRPr lang="ru-RU"/>
        </a:p>
      </dgm:t>
    </dgm:pt>
    <dgm:pt modelId="{4FFDF1F4-7411-4FF1-B55B-0C18E291875D}" type="pres">
      <dgm:prSet presAssocID="{A3C16CDB-8001-4C2B-8848-CEEC82B98B5C}" presName="parentTextArrow" presStyleLbl="node1" presStyleIdx="8" presStyleCnt="11"/>
      <dgm:spPr/>
      <dgm:t>
        <a:bodyPr/>
        <a:lstStyle/>
        <a:p>
          <a:endParaRPr lang="ru-RU"/>
        </a:p>
      </dgm:t>
    </dgm:pt>
    <dgm:pt modelId="{CE306DE0-B908-4946-AF5B-CC9D9F1546D8}" type="pres">
      <dgm:prSet presAssocID="{03958D07-FCCA-4A45-BE6E-D55C71CEE219}" presName="sp" presStyleCnt="0"/>
      <dgm:spPr/>
      <dgm:t>
        <a:bodyPr/>
        <a:lstStyle/>
        <a:p>
          <a:endParaRPr lang="ru-RU"/>
        </a:p>
      </dgm:t>
    </dgm:pt>
    <dgm:pt modelId="{56E60517-1718-46EE-B62A-D73521993513}" type="pres">
      <dgm:prSet presAssocID="{69DFE90D-05CD-4AFD-933B-8D6C51E2C6AE}" presName="arrowAndChildren" presStyleCnt="0"/>
      <dgm:spPr/>
      <dgm:t>
        <a:bodyPr/>
        <a:lstStyle/>
        <a:p>
          <a:endParaRPr lang="ru-RU"/>
        </a:p>
      </dgm:t>
    </dgm:pt>
    <dgm:pt modelId="{EE484B3E-23BE-49D1-9C21-6BF8D97669C2}" type="pres">
      <dgm:prSet presAssocID="{69DFE90D-05CD-4AFD-933B-8D6C51E2C6AE}" presName="parentTextArrow" presStyleLbl="node1" presStyleIdx="9" presStyleCnt="11"/>
      <dgm:spPr/>
      <dgm:t>
        <a:bodyPr/>
        <a:lstStyle/>
        <a:p>
          <a:endParaRPr lang="ru-RU"/>
        </a:p>
      </dgm:t>
    </dgm:pt>
    <dgm:pt modelId="{E4788B2A-9D9C-4012-8A6A-920D06413E37}" type="pres">
      <dgm:prSet presAssocID="{653F9099-165E-4FFA-8F46-96DD14BDBA90}" presName="sp" presStyleCnt="0"/>
      <dgm:spPr/>
      <dgm:t>
        <a:bodyPr/>
        <a:lstStyle/>
        <a:p>
          <a:endParaRPr lang="ru-RU"/>
        </a:p>
      </dgm:t>
    </dgm:pt>
    <dgm:pt modelId="{8B8007A5-E8D1-4542-90F8-D56FC05C0226}" type="pres">
      <dgm:prSet presAssocID="{78B6DC56-C3B5-454D-8599-70950CC50471}" presName="arrowAndChildren" presStyleCnt="0"/>
      <dgm:spPr/>
      <dgm:t>
        <a:bodyPr/>
        <a:lstStyle/>
        <a:p>
          <a:endParaRPr lang="ru-RU"/>
        </a:p>
      </dgm:t>
    </dgm:pt>
    <dgm:pt modelId="{E5C9714B-2629-4903-B2F2-ED261B856866}" type="pres">
      <dgm:prSet presAssocID="{78B6DC56-C3B5-454D-8599-70950CC50471}" presName="parentTextArrow" presStyleLbl="node1" presStyleIdx="10" presStyleCnt="11"/>
      <dgm:spPr/>
      <dgm:t>
        <a:bodyPr/>
        <a:lstStyle/>
        <a:p>
          <a:endParaRPr lang="ru-RU"/>
        </a:p>
      </dgm:t>
    </dgm:pt>
  </dgm:ptLst>
  <dgm:cxnLst>
    <dgm:cxn modelId="{E3022627-8199-4BC4-AA20-33F87D77262F}" srcId="{0CDBC2FF-FF0A-4916-BAB3-5A15BA09C308}" destId="{0F5C8BD6-E8EC-4AD3-81FB-3784689F7268}" srcOrd="6" destOrd="0" parTransId="{9D7F0940-1A76-4090-A76F-8EA3F71146D6}" sibTransId="{D56D0543-5A78-436E-A14D-A117BA234C53}"/>
    <dgm:cxn modelId="{AD3680D6-D68B-4E0E-B639-7E47F968A7A9}" type="presOf" srcId="{B3D0276C-99AA-4B45-9E03-BD8726527EB0}" destId="{5627C2E7-4C3A-4D65-A61D-E062F858D5DC}" srcOrd="0" destOrd="0" presId="urn:microsoft.com/office/officeart/2005/8/layout/process4"/>
    <dgm:cxn modelId="{46AE453B-CB87-459E-816B-2A146CEC1961}" srcId="{0CDBC2FF-FF0A-4916-BAB3-5A15BA09C308}" destId="{78B6DC56-C3B5-454D-8599-70950CC50471}" srcOrd="0" destOrd="0" parTransId="{4618CD2A-3139-4E82-927D-2BFBC771D185}" sibTransId="{653F9099-165E-4FFA-8F46-96DD14BDBA90}"/>
    <dgm:cxn modelId="{F0ADDEF1-CDBA-4FC2-AB32-AB5761D497C9}" type="presOf" srcId="{0CDBC2FF-FF0A-4916-BAB3-5A15BA09C308}" destId="{7597B7C2-3861-4B66-B027-253B31ECBA0E}" srcOrd="0" destOrd="0" presId="urn:microsoft.com/office/officeart/2005/8/layout/process4"/>
    <dgm:cxn modelId="{B74A578A-D747-4B58-9285-B4DB4689F58D}" type="presOf" srcId="{0F5C8BD6-E8EC-4AD3-81FB-3784689F7268}" destId="{9DEC3596-DE69-4648-990E-F0063ED978A9}" srcOrd="0" destOrd="0" presId="urn:microsoft.com/office/officeart/2005/8/layout/process4"/>
    <dgm:cxn modelId="{46CC1E5D-5C0C-4E55-9721-542B674AF30A}" srcId="{0CDBC2FF-FF0A-4916-BAB3-5A15BA09C308}" destId="{E9D8E440-BFEF-406A-B942-C0F3C10BD363}" srcOrd="10" destOrd="0" parTransId="{F9F30D32-4210-48D3-93DE-17DA02E91A0E}" sibTransId="{64268776-86D3-4FB9-AAD4-24E9682D437B}"/>
    <dgm:cxn modelId="{5DA313D4-550A-4A3E-B7F2-F6E67C94273B}" type="presOf" srcId="{E1057A10-8391-4B50-BDAF-5FD64B76BAD8}" destId="{54203F59-5CA4-41CD-A72C-D9E957102FCF}" srcOrd="0" destOrd="0" presId="urn:microsoft.com/office/officeart/2005/8/layout/process4"/>
    <dgm:cxn modelId="{9BC1ED4B-6320-4DE9-A8CF-478F17BE8978}" type="presOf" srcId="{C6ED0560-665E-4647-B9AB-66A5EDB7E6A8}" destId="{325537BD-E364-4A9B-86C6-CFFFF3EDAF60}" srcOrd="0" destOrd="0" presId="urn:microsoft.com/office/officeart/2005/8/layout/process4"/>
    <dgm:cxn modelId="{4454D562-651D-4800-A692-C8FED6B1D70D}" srcId="{0CDBC2FF-FF0A-4916-BAB3-5A15BA09C308}" destId="{E1057A10-8391-4B50-BDAF-5FD64B76BAD8}" srcOrd="5" destOrd="0" parTransId="{45C357D5-6500-42AC-BB87-6FC9E7BB2A0D}" sibTransId="{D57B0144-21E3-41DC-910E-ED040596A639}"/>
    <dgm:cxn modelId="{9860C96C-2F7F-4AC3-B2D4-1A6B7242E23D}" type="presOf" srcId="{A3C16CDB-8001-4C2B-8848-CEEC82B98B5C}" destId="{4FFDF1F4-7411-4FF1-B55B-0C18E291875D}" srcOrd="0" destOrd="0" presId="urn:microsoft.com/office/officeart/2005/8/layout/process4"/>
    <dgm:cxn modelId="{E7403C7C-F25B-47F3-8214-6819D4DE291C}" type="presOf" srcId="{9552BD95-F225-44D0-9E55-26756C87BEC8}" destId="{9B94F79D-9C8A-4F0E-98B5-985C3345C0E2}" srcOrd="0" destOrd="0" presId="urn:microsoft.com/office/officeart/2005/8/layout/process4"/>
    <dgm:cxn modelId="{E53A5994-18A3-4456-9A9B-01A582707D44}" srcId="{0CDBC2FF-FF0A-4916-BAB3-5A15BA09C308}" destId="{D488AF64-4226-4A92-BEB7-4C717B9BADBB}" srcOrd="3" destOrd="0" parTransId="{23374862-FFC9-4701-BB52-1E8FC8A36031}" sibTransId="{F5444BEC-3105-408A-984B-F9614050CFEF}"/>
    <dgm:cxn modelId="{661DC3D2-B953-465F-ADCE-1B6F82247FDA}" srcId="{0CDBC2FF-FF0A-4916-BAB3-5A15BA09C308}" destId="{9552BD95-F225-44D0-9E55-26756C87BEC8}" srcOrd="4" destOrd="0" parTransId="{3AA68A0D-1427-4E3F-B5E8-8720C53DFB5B}" sibTransId="{ABA8FD2A-8DEB-4FA3-A164-C87427970E52}"/>
    <dgm:cxn modelId="{8D3FE316-8911-4F6E-88CC-A1B3414F691D}" srcId="{0CDBC2FF-FF0A-4916-BAB3-5A15BA09C308}" destId="{69DFE90D-05CD-4AFD-933B-8D6C51E2C6AE}" srcOrd="1" destOrd="0" parTransId="{59783E89-E1CB-4A59-BDD2-081842295FAF}" sibTransId="{03958D07-FCCA-4A45-BE6E-D55C71CEE219}"/>
    <dgm:cxn modelId="{937D8271-BA80-4D15-BA35-50DD68924F5E}" srcId="{0CDBC2FF-FF0A-4916-BAB3-5A15BA09C308}" destId="{D293D813-D93C-420A-A2F8-4283ECDAF04A}" srcOrd="9" destOrd="0" parTransId="{1492E543-C8D0-48AB-ACE8-9BEFF160003F}" sibTransId="{D40D7113-4190-4376-835C-D815B225C79A}"/>
    <dgm:cxn modelId="{16A4E9BF-BFA0-44F9-A0BD-45B70298FCD4}" type="presOf" srcId="{E9D8E440-BFEF-406A-B942-C0F3C10BD363}" destId="{ABAB178A-B211-4C45-A92D-FFCB1F5DB145}" srcOrd="0" destOrd="0" presId="urn:microsoft.com/office/officeart/2005/8/layout/process4"/>
    <dgm:cxn modelId="{BF18BD12-7179-4ABD-8EDE-99019223528B}" srcId="{0CDBC2FF-FF0A-4916-BAB3-5A15BA09C308}" destId="{C6ED0560-665E-4647-B9AB-66A5EDB7E6A8}" srcOrd="7" destOrd="0" parTransId="{10E91E7A-C10C-4A4E-A465-F9FCEBEF155D}" sibTransId="{726922CB-94D5-4704-A8CE-0562BBA86017}"/>
    <dgm:cxn modelId="{02A3565A-E184-43AF-B76A-B166E4858ECD}" type="presOf" srcId="{D488AF64-4226-4A92-BEB7-4C717B9BADBB}" destId="{C82B02E8-4AD7-4564-BE18-2893660CC068}" srcOrd="0" destOrd="0" presId="urn:microsoft.com/office/officeart/2005/8/layout/process4"/>
    <dgm:cxn modelId="{6A09A661-1E99-4BB9-A22C-DD1D5722B53A}" srcId="{0CDBC2FF-FF0A-4916-BAB3-5A15BA09C308}" destId="{A3C16CDB-8001-4C2B-8848-CEEC82B98B5C}" srcOrd="2" destOrd="0" parTransId="{69D61132-480B-448D-A4C1-A189C784DBFC}" sibTransId="{32E73F98-D88D-411A-B65A-A31322B56B24}"/>
    <dgm:cxn modelId="{1F46D21E-A24F-4295-ADFC-2973A2293359}" type="presOf" srcId="{78B6DC56-C3B5-454D-8599-70950CC50471}" destId="{E5C9714B-2629-4903-B2F2-ED261B856866}" srcOrd="0" destOrd="0" presId="urn:microsoft.com/office/officeart/2005/8/layout/process4"/>
    <dgm:cxn modelId="{A36DF5C5-C1D3-4825-8C20-858164C56ED2}" type="presOf" srcId="{69DFE90D-05CD-4AFD-933B-8D6C51E2C6AE}" destId="{EE484B3E-23BE-49D1-9C21-6BF8D97669C2}" srcOrd="0" destOrd="0" presId="urn:microsoft.com/office/officeart/2005/8/layout/process4"/>
    <dgm:cxn modelId="{FD81185B-92CE-4C66-9F75-11BCB2E7A6F9}" type="presOf" srcId="{D293D813-D93C-420A-A2F8-4283ECDAF04A}" destId="{0ACCED0F-62F7-4494-B578-29C6384F78BE}" srcOrd="0" destOrd="0" presId="urn:microsoft.com/office/officeart/2005/8/layout/process4"/>
    <dgm:cxn modelId="{CA92FFA8-715B-4058-82F3-F8DC95A0254E}" srcId="{0CDBC2FF-FF0A-4916-BAB3-5A15BA09C308}" destId="{B3D0276C-99AA-4B45-9E03-BD8726527EB0}" srcOrd="8" destOrd="0" parTransId="{53066878-6223-43D4-B6C5-F119A841B084}" sibTransId="{F3477841-4468-46FD-8564-D9649D3DF3FB}"/>
    <dgm:cxn modelId="{D2CA0CF4-180F-4161-827D-4148B4A34BFE}" type="presParOf" srcId="{7597B7C2-3861-4B66-B027-253B31ECBA0E}" destId="{76A45F28-55BD-46D3-8840-8C03C6ADF4AA}" srcOrd="0" destOrd="0" presId="urn:microsoft.com/office/officeart/2005/8/layout/process4"/>
    <dgm:cxn modelId="{83176B56-641B-4D07-A2CD-FC2287EFBCD6}" type="presParOf" srcId="{76A45F28-55BD-46D3-8840-8C03C6ADF4AA}" destId="{ABAB178A-B211-4C45-A92D-FFCB1F5DB145}" srcOrd="0" destOrd="0" presId="urn:microsoft.com/office/officeart/2005/8/layout/process4"/>
    <dgm:cxn modelId="{BE7E8E94-1404-4A67-B8A3-1A6F3F1BDEC3}" type="presParOf" srcId="{7597B7C2-3861-4B66-B027-253B31ECBA0E}" destId="{3811C8E7-FE83-4E5A-9807-AF2AD924A116}" srcOrd="1" destOrd="0" presId="urn:microsoft.com/office/officeart/2005/8/layout/process4"/>
    <dgm:cxn modelId="{30C8FE01-7182-420B-9A12-C36463081108}" type="presParOf" srcId="{7597B7C2-3861-4B66-B027-253B31ECBA0E}" destId="{82013DB1-23F4-43A1-9C7C-1263CAE0BF20}" srcOrd="2" destOrd="0" presId="urn:microsoft.com/office/officeart/2005/8/layout/process4"/>
    <dgm:cxn modelId="{02AB8A5D-E1BF-4533-BAD5-8DFB9B56BEA6}" type="presParOf" srcId="{82013DB1-23F4-43A1-9C7C-1263CAE0BF20}" destId="{0ACCED0F-62F7-4494-B578-29C6384F78BE}" srcOrd="0" destOrd="0" presId="urn:microsoft.com/office/officeart/2005/8/layout/process4"/>
    <dgm:cxn modelId="{90C682E3-C061-4E26-9FAB-3CD2C95DA96F}" type="presParOf" srcId="{7597B7C2-3861-4B66-B027-253B31ECBA0E}" destId="{7CE9D8B1-FA63-4FEE-8F90-E4CDCB50E166}" srcOrd="3" destOrd="0" presId="urn:microsoft.com/office/officeart/2005/8/layout/process4"/>
    <dgm:cxn modelId="{A401E02B-A1C0-4AA7-9DD0-F81DFE904F5E}" type="presParOf" srcId="{7597B7C2-3861-4B66-B027-253B31ECBA0E}" destId="{A2B73ED5-971A-4AEB-8EC1-B0D3E202DB20}" srcOrd="4" destOrd="0" presId="urn:microsoft.com/office/officeart/2005/8/layout/process4"/>
    <dgm:cxn modelId="{8738E2AF-DC83-489B-94E9-E4AF3484B80F}" type="presParOf" srcId="{A2B73ED5-971A-4AEB-8EC1-B0D3E202DB20}" destId="{5627C2E7-4C3A-4D65-A61D-E062F858D5DC}" srcOrd="0" destOrd="0" presId="urn:microsoft.com/office/officeart/2005/8/layout/process4"/>
    <dgm:cxn modelId="{48C62A08-1D35-4512-AAE4-00130D107D6F}" type="presParOf" srcId="{7597B7C2-3861-4B66-B027-253B31ECBA0E}" destId="{1C2C8BC1-58C0-443D-8879-69E1AE4DEB44}" srcOrd="5" destOrd="0" presId="urn:microsoft.com/office/officeart/2005/8/layout/process4"/>
    <dgm:cxn modelId="{92BE1BF4-145D-4537-A3B4-A53537C7F82B}" type="presParOf" srcId="{7597B7C2-3861-4B66-B027-253B31ECBA0E}" destId="{21C794A7-4E46-4BE1-B388-93D73C905387}" srcOrd="6" destOrd="0" presId="urn:microsoft.com/office/officeart/2005/8/layout/process4"/>
    <dgm:cxn modelId="{209D0C3B-2653-4429-9C32-9774E559F90F}" type="presParOf" srcId="{21C794A7-4E46-4BE1-B388-93D73C905387}" destId="{325537BD-E364-4A9B-86C6-CFFFF3EDAF60}" srcOrd="0" destOrd="0" presId="urn:microsoft.com/office/officeart/2005/8/layout/process4"/>
    <dgm:cxn modelId="{D3F60EA1-2D7D-41DA-B20D-C85857BA3D82}" type="presParOf" srcId="{7597B7C2-3861-4B66-B027-253B31ECBA0E}" destId="{72140356-D518-46F6-8448-D35ACE56787C}" srcOrd="7" destOrd="0" presId="urn:microsoft.com/office/officeart/2005/8/layout/process4"/>
    <dgm:cxn modelId="{E1CD4EF0-5E70-4D82-A914-998B84BAFF6C}" type="presParOf" srcId="{7597B7C2-3861-4B66-B027-253B31ECBA0E}" destId="{C15A908D-57CB-45EF-B4BA-DFFBDF0AE090}" srcOrd="8" destOrd="0" presId="urn:microsoft.com/office/officeart/2005/8/layout/process4"/>
    <dgm:cxn modelId="{B7B5989F-68CF-42E2-A590-E602C341A66F}" type="presParOf" srcId="{C15A908D-57CB-45EF-B4BA-DFFBDF0AE090}" destId="{9DEC3596-DE69-4648-990E-F0063ED978A9}" srcOrd="0" destOrd="0" presId="urn:microsoft.com/office/officeart/2005/8/layout/process4"/>
    <dgm:cxn modelId="{94C12BC2-8A66-43C7-85DC-369D638E7484}" type="presParOf" srcId="{7597B7C2-3861-4B66-B027-253B31ECBA0E}" destId="{9CC8AB83-092D-4C94-99F6-BC6DFF5A0DD2}" srcOrd="9" destOrd="0" presId="urn:microsoft.com/office/officeart/2005/8/layout/process4"/>
    <dgm:cxn modelId="{E4A77737-2380-45A9-8221-78B5DC952777}" type="presParOf" srcId="{7597B7C2-3861-4B66-B027-253B31ECBA0E}" destId="{BC87B5D9-A53A-4660-A9B6-6D268B1DF97C}" srcOrd="10" destOrd="0" presId="urn:microsoft.com/office/officeart/2005/8/layout/process4"/>
    <dgm:cxn modelId="{F4F50B72-8043-48DE-8187-1AEA3EF623C3}" type="presParOf" srcId="{BC87B5D9-A53A-4660-A9B6-6D268B1DF97C}" destId="{54203F59-5CA4-41CD-A72C-D9E957102FCF}" srcOrd="0" destOrd="0" presId="urn:microsoft.com/office/officeart/2005/8/layout/process4"/>
    <dgm:cxn modelId="{0EF34364-A282-43FB-87D8-737CA28696C6}" type="presParOf" srcId="{7597B7C2-3861-4B66-B027-253B31ECBA0E}" destId="{4F19C6AA-9F40-4724-8EA5-B27B826E8A4C}" srcOrd="11" destOrd="0" presId="urn:microsoft.com/office/officeart/2005/8/layout/process4"/>
    <dgm:cxn modelId="{77F5284B-56CC-4D12-A576-FAACDDF5BE92}" type="presParOf" srcId="{7597B7C2-3861-4B66-B027-253B31ECBA0E}" destId="{E2A80748-53F4-4415-AB79-79136BE89B9A}" srcOrd="12" destOrd="0" presId="urn:microsoft.com/office/officeart/2005/8/layout/process4"/>
    <dgm:cxn modelId="{8977B50B-55AF-4304-B6D7-7AAFC13FDDAB}" type="presParOf" srcId="{E2A80748-53F4-4415-AB79-79136BE89B9A}" destId="{9B94F79D-9C8A-4F0E-98B5-985C3345C0E2}" srcOrd="0" destOrd="0" presId="urn:microsoft.com/office/officeart/2005/8/layout/process4"/>
    <dgm:cxn modelId="{B749FFDB-63AB-4507-BA9F-54F7978B89C9}" type="presParOf" srcId="{7597B7C2-3861-4B66-B027-253B31ECBA0E}" destId="{BC5E07EB-0D97-49BE-9ED1-40BF2F5D0025}" srcOrd="13" destOrd="0" presId="urn:microsoft.com/office/officeart/2005/8/layout/process4"/>
    <dgm:cxn modelId="{DAB71328-2442-4469-A6AC-56F2C066CD7A}" type="presParOf" srcId="{7597B7C2-3861-4B66-B027-253B31ECBA0E}" destId="{608336CB-4627-405F-B468-37B2FAF5738E}" srcOrd="14" destOrd="0" presId="urn:microsoft.com/office/officeart/2005/8/layout/process4"/>
    <dgm:cxn modelId="{6F4D4904-32CC-40C8-8AD5-4871D96E0880}" type="presParOf" srcId="{608336CB-4627-405F-B468-37B2FAF5738E}" destId="{C82B02E8-4AD7-4564-BE18-2893660CC068}" srcOrd="0" destOrd="0" presId="urn:microsoft.com/office/officeart/2005/8/layout/process4"/>
    <dgm:cxn modelId="{0B109670-B978-4A4C-81F0-EA62766932E3}" type="presParOf" srcId="{7597B7C2-3861-4B66-B027-253B31ECBA0E}" destId="{18EF94EE-F9D7-472E-8139-50CB73F7CF76}" srcOrd="15" destOrd="0" presId="urn:microsoft.com/office/officeart/2005/8/layout/process4"/>
    <dgm:cxn modelId="{DF62A531-4C49-4EE0-80CE-048B069FC7DD}" type="presParOf" srcId="{7597B7C2-3861-4B66-B027-253B31ECBA0E}" destId="{527D2400-98F0-47D3-BC10-5707EF48406F}" srcOrd="16" destOrd="0" presId="urn:microsoft.com/office/officeart/2005/8/layout/process4"/>
    <dgm:cxn modelId="{D50F6729-A33E-4963-B305-1028DC77711A}" type="presParOf" srcId="{527D2400-98F0-47D3-BC10-5707EF48406F}" destId="{4FFDF1F4-7411-4FF1-B55B-0C18E291875D}" srcOrd="0" destOrd="0" presId="urn:microsoft.com/office/officeart/2005/8/layout/process4"/>
    <dgm:cxn modelId="{E8EBDEAE-9EAD-4B34-A289-5D7D3C44624E}" type="presParOf" srcId="{7597B7C2-3861-4B66-B027-253B31ECBA0E}" destId="{CE306DE0-B908-4946-AF5B-CC9D9F1546D8}" srcOrd="17" destOrd="0" presId="urn:microsoft.com/office/officeart/2005/8/layout/process4"/>
    <dgm:cxn modelId="{EC1D64E0-A184-4C71-8147-B16BA288416F}" type="presParOf" srcId="{7597B7C2-3861-4B66-B027-253B31ECBA0E}" destId="{56E60517-1718-46EE-B62A-D73521993513}" srcOrd="18" destOrd="0" presId="urn:microsoft.com/office/officeart/2005/8/layout/process4"/>
    <dgm:cxn modelId="{58E6B378-DF46-4A1E-87EE-97320A13ED15}" type="presParOf" srcId="{56E60517-1718-46EE-B62A-D73521993513}" destId="{EE484B3E-23BE-49D1-9C21-6BF8D97669C2}" srcOrd="0" destOrd="0" presId="urn:microsoft.com/office/officeart/2005/8/layout/process4"/>
    <dgm:cxn modelId="{2C165E2A-3691-45CE-BFD1-93B09312E69F}" type="presParOf" srcId="{7597B7C2-3861-4B66-B027-253B31ECBA0E}" destId="{E4788B2A-9D9C-4012-8A6A-920D06413E37}" srcOrd="19" destOrd="0" presId="urn:microsoft.com/office/officeart/2005/8/layout/process4"/>
    <dgm:cxn modelId="{7E3E847A-6267-4233-B13E-526E6C2B9EB2}" type="presParOf" srcId="{7597B7C2-3861-4B66-B027-253B31ECBA0E}" destId="{8B8007A5-E8D1-4542-90F8-D56FC05C0226}" srcOrd="20" destOrd="0" presId="urn:microsoft.com/office/officeart/2005/8/layout/process4"/>
    <dgm:cxn modelId="{60DE5122-8661-49FF-B65B-1FDE2F25CBBF}" type="presParOf" srcId="{8B8007A5-E8D1-4542-90F8-D56FC05C0226}" destId="{E5C9714B-2629-4903-B2F2-ED261B856866}" srcOrd="0" destOrd="0" presId="urn:microsoft.com/office/officeart/2005/8/layout/process4"/>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48BC260-8B9D-4CC7-B6E3-66E871091A2A}" type="doc">
      <dgm:prSet loTypeId="urn:microsoft.com/office/officeart/2005/8/layout/process2" loCatId="process" qsTypeId="urn:microsoft.com/office/officeart/2005/8/quickstyle/simple1" qsCatId="simple" csTypeId="urn:microsoft.com/office/officeart/2005/8/colors/accent6_1" csCatId="accent6" phldr="1"/>
      <dgm:spPr/>
      <dgm:t>
        <a:bodyPr/>
        <a:lstStyle/>
        <a:p>
          <a:endParaRPr lang="ru-RU"/>
        </a:p>
      </dgm:t>
    </dgm:pt>
    <dgm:pt modelId="{782E5F29-A227-4622-82A7-4FED0613F8AA}">
      <dgm:prSet phldrT="[Текст]" custT="1"/>
      <dgm:spPr/>
      <dgm:t>
        <a:bodyPr/>
        <a:lstStyle/>
        <a:p>
          <a:r>
            <a:rPr lang="en-US" sz="1000">
              <a:latin typeface="Times New Roman" panose="02020603050405020304" pitchFamily="18" charset="0"/>
              <a:cs typeface="Times New Roman" panose="02020603050405020304" pitchFamily="18" charset="0"/>
            </a:rPr>
            <a:t>Тритикале, ᴡ-13,5-14,0 % </a:t>
          </a:r>
          <a:endParaRPr lang="ru-RU" sz="1000">
            <a:latin typeface="Times New Roman" panose="02020603050405020304" pitchFamily="18" charset="0"/>
            <a:cs typeface="Times New Roman" panose="02020603050405020304" pitchFamily="18" charset="0"/>
          </a:endParaRPr>
        </a:p>
      </dgm:t>
    </dgm:pt>
    <dgm:pt modelId="{22F7B2C8-E688-4C9D-B3A5-5AD3347A1E66}" type="parTrans" cxnId="{1E6DF871-0914-42EF-9947-EE752AD9E4A6}">
      <dgm:prSet/>
      <dgm:spPr/>
      <dgm:t>
        <a:bodyPr/>
        <a:lstStyle/>
        <a:p>
          <a:endParaRPr lang="ru-RU"/>
        </a:p>
      </dgm:t>
    </dgm:pt>
    <dgm:pt modelId="{4E3D8CC4-4B6B-41A6-AE62-3C85C4F5A7D2}" type="sibTrans" cxnId="{1E6DF871-0914-42EF-9947-EE752AD9E4A6}">
      <dgm:prSet/>
      <dgm:spPr/>
      <dgm:t>
        <a:bodyPr/>
        <a:lstStyle/>
        <a:p>
          <a:endParaRPr lang="ru-RU"/>
        </a:p>
      </dgm:t>
    </dgm:pt>
    <dgm:pt modelId="{81F3B976-DEE4-48A5-8176-AC0E16DDD8E3}">
      <dgm:prSet phldrT="[Текст]" custT="1"/>
      <dgm:spPr/>
      <dgm:t>
        <a:bodyPr/>
        <a:lstStyle/>
        <a:p>
          <a:r>
            <a:rPr lang="en-US" sz="1000">
              <a:latin typeface="Times New Roman" panose="02020603050405020304" pitchFamily="18" charset="0"/>
              <a:cs typeface="Times New Roman" panose="02020603050405020304" pitchFamily="18" charset="0"/>
            </a:rPr>
            <a:t>Очистка и промывание t</a:t>
          </a:r>
          <a:r>
            <a:rPr lang="en-US" sz="1000" baseline="-25000">
              <a:latin typeface="Times New Roman" panose="02020603050405020304" pitchFamily="18" charset="0"/>
              <a:cs typeface="Times New Roman" panose="02020603050405020304" pitchFamily="18" charset="0"/>
            </a:rPr>
            <a:t>воды</a:t>
          </a:r>
          <a:r>
            <a:rPr lang="en-US" sz="1000">
              <a:latin typeface="Times New Roman" panose="02020603050405020304" pitchFamily="18" charset="0"/>
              <a:cs typeface="Times New Roman" panose="02020603050405020304" pitchFamily="18" charset="0"/>
            </a:rPr>
            <a:t>- 18-20</a:t>
          </a:r>
          <a:r>
            <a:rPr lang="en-US" sz="1000" baseline="30000">
              <a:latin typeface="Times New Roman" panose="02020603050405020304" pitchFamily="18" charset="0"/>
              <a:cs typeface="Times New Roman" panose="02020603050405020304" pitchFamily="18" charset="0"/>
            </a:rPr>
            <a:t>0</a:t>
          </a:r>
          <a:r>
            <a:rPr lang="en-US" sz="1000">
              <a:latin typeface="Times New Roman" panose="02020603050405020304" pitchFamily="18" charset="0"/>
              <a:cs typeface="Times New Roman" panose="02020603050405020304" pitchFamily="18" charset="0"/>
            </a:rPr>
            <a:t>С</a:t>
          </a:r>
          <a:endParaRPr lang="ru-RU" sz="1000">
            <a:latin typeface="Times New Roman" panose="02020603050405020304" pitchFamily="18" charset="0"/>
            <a:cs typeface="Times New Roman" panose="02020603050405020304" pitchFamily="18" charset="0"/>
          </a:endParaRPr>
        </a:p>
      </dgm:t>
    </dgm:pt>
    <dgm:pt modelId="{5D5140D4-B87D-436F-8305-1425A9B879EB}" type="parTrans" cxnId="{F6B7F38E-71E2-49B2-BE6D-63B6DCB04E5D}">
      <dgm:prSet/>
      <dgm:spPr/>
      <dgm:t>
        <a:bodyPr/>
        <a:lstStyle/>
        <a:p>
          <a:endParaRPr lang="ru-RU"/>
        </a:p>
      </dgm:t>
    </dgm:pt>
    <dgm:pt modelId="{9BA85067-0478-46BE-9187-D4196474F870}" type="sibTrans" cxnId="{F6B7F38E-71E2-49B2-BE6D-63B6DCB04E5D}">
      <dgm:prSet/>
      <dgm:spPr/>
      <dgm:t>
        <a:bodyPr/>
        <a:lstStyle/>
        <a:p>
          <a:endParaRPr lang="ru-RU"/>
        </a:p>
      </dgm:t>
    </dgm:pt>
    <dgm:pt modelId="{5B6E792D-25C2-4420-82CE-E0CE0AD7353D}">
      <dgm:prSet phldrT="[Текст]" custT="1"/>
      <dgm:spPr/>
      <dgm:t>
        <a:bodyPr/>
        <a:lstStyle/>
        <a:p>
          <a:r>
            <a:rPr lang="ru-RU" sz="1000">
              <a:latin typeface="Times New Roman" panose="02020603050405020304" pitchFamily="18" charset="0"/>
              <a:cs typeface="Times New Roman" panose="02020603050405020304" pitchFamily="18" charset="0"/>
            </a:rPr>
            <a:t>Проращивание при   </a:t>
          </a:r>
          <a:r>
            <a:rPr lang="en-US" sz="1000">
              <a:latin typeface="Times New Roman" panose="02020603050405020304" pitchFamily="18" charset="0"/>
              <a:cs typeface="Times New Roman" panose="02020603050405020304" pitchFamily="18" charset="0"/>
            </a:rPr>
            <a:t>t</a:t>
          </a:r>
          <a:r>
            <a:rPr lang="ru-RU" sz="1000">
              <a:latin typeface="Times New Roman" panose="02020603050405020304" pitchFamily="18" charset="0"/>
              <a:cs typeface="Times New Roman" panose="02020603050405020304" pitchFamily="18" charset="0"/>
            </a:rPr>
            <a:t> - 13-15</a:t>
          </a:r>
          <a:r>
            <a:rPr lang="ru-RU" sz="1000" baseline="30000">
              <a:latin typeface="Times New Roman" panose="02020603050405020304" pitchFamily="18" charset="0"/>
              <a:cs typeface="Times New Roman" panose="02020603050405020304" pitchFamily="18" charset="0"/>
            </a:rPr>
            <a:t>0</a:t>
          </a:r>
          <a:r>
            <a:rPr lang="ru-RU" sz="1000">
              <a:latin typeface="Times New Roman" panose="02020603050405020304" pitchFamily="18" charset="0"/>
              <a:cs typeface="Times New Roman" panose="02020603050405020304" pitchFamily="18" charset="0"/>
            </a:rPr>
            <a:t>С, в течение 72 часов, </a:t>
          </a:r>
          <a:r>
            <a:rPr lang="en-US" sz="1000">
              <a:latin typeface="Times New Roman" panose="02020603050405020304" pitchFamily="18" charset="0"/>
              <a:cs typeface="Times New Roman" panose="02020603050405020304" pitchFamily="18" charset="0"/>
            </a:rPr>
            <a:t>ᴡ</a:t>
          </a:r>
          <a:r>
            <a:rPr lang="ru-RU" sz="1000">
              <a:latin typeface="Times New Roman" panose="02020603050405020304" pitchFamily="18" charset="0"/>
              <a:cs typeface="Times New Roman" panose="02020603050405020304" pitchFamily="18" charset="0"/>
            </a:rPr>
            <a:t>-  47,2 – 48,2%</a:t>
          </a:r>
        </a:p>
      </dgm:t>
    </dgm:pt>
    <dgm:pt modelId="{3C6E9FC1-9121-4B7C-9CD8-67D4E42D82A6}" type="parTrans" cxnId="{904E9C97-A7BF-4187-83F0-FD49AF0BC193}">
      <dgm:prSet/>
      <dgm:spPr/>
      <dgm:t>
        <a:bodyPr/>
        <a:lstStyle/>
        <a:p>
          <a:endParaRPr lang="ru-RU"/>
        </a:p>
      </dgm:t>
    </dgm:pt>
    <dgm:pt modelId="{31DA8D03-EF88-4C93-AA32-81B06494BDCC}" type="sibTrans" cxnId="{904E9C97-A7BF-4187-83F0-FD49AF0BC193}">
      <dgm:prSet/>
      <dgm:spPr/>
      <dgm:t>
        <a:bodyPr/>
        <a:lstStyle/>
        <a:p>
          <a:endParaRPr lang="ru-RU"/>
        </a:p>
      </dgm:t>
    </dgm:pt>
    <dgm:pt modelId="{06A6CD71-ADBA-4BD6-ABB6-610F8597A921}">
      <dgm:prSet custT="1"/>
      <dgm:spPr/>
      <dgm:t>
        <a:bodyPr/>
        <a:lstStyle/>
        <a:p>
          <a:r>
            <a:rPr lang="en-US" sz="1000">
              <a:latin typeface="Times New Roman" panose="02020603050405020304" pitchFamily="18" charset="0"/>
              <a:cs typeface="Times New Roman" panose="02020603050405020304" pitchFamily="18" charset="0"/>
            </a:rPr>
            <a:t>Смешивали и увлажняли до</a:t>
          </a:r>
        </a:p>
        <a:p>
          <a:r>
            <a:rPr lang="en-US" sz="1000">
              <a:latin typeface="Times New Roman" panose="02020603050405020304" pitchFamily="18" charset="0"/>
              <a:cs typeface="Times New Roman" panose="02020603050405020304" pitchFamily="18" charset="0"/>
            </a:rPr>
            <a:t> W-16-18%</a:t>
          </a:r>
          <a:endParaRPr lang="ru-RU" sz="1000">
            <a:latin typeface="Times New Roman" panose="02020603050405020304" pitchFamily="18" charset="0"/>
            <a:cs typeface="Times New Roman" panose="02020603050405020304" pitchFamily="18" charset="0"/>
          </a:endParaRPr>
        </a:p>
      </dgm:t>
    </dgm:pt>
    <dgm:pt modelId="{CEDE419D-FB48-4997-A120-C789C30FAB9F}" type="parTrans" cxnId="{7D7417AA-1FA6-46F7-8741-15E36F625579}">
      <dgm:prSet/>
      <dgm:spPr/>
      <dgm:t>
        <a:bodyPr/>
        <a:lstStyle/>
        <a:p>
          <a:endParaRPr lang="ru-RU"/>
        </a:p>
      </dgm:t>
    </dgm:pt>
    <dgm:pt modelId="{07D65C41-399C-4150-8A16-22E04F0649AE}" type="sibTrans" cxnId="{7D7417AA-1FA6-46F7-8741-15E36F625579}">
      <dgm:prSet/>
      <dgm:spPr/>
      <dgm:t>
        <a:bodyPr/>
        <a:lstStyle/>
        <a:p>
          <a:endParaRPr lang="ru-RU"/>
        </a:p>
      </dgm:t>
    </dgm:pt>
    <dgm:pt modelId="{75EC4F78-DFCB-4F81-A7FF-4F4D0287E2FF}">
      <dgm:prSet custT="1"/>
      <dgm:spPr/>
      <dgm:t>
        <a:bodyPr/>
        <a:lstStyle/>
        <a:p>
          <a:r>
            <a:rPr lang="ru-RU" sz="1000">
              <a:latin typeface="Times New Roman" panose="02020603050405020304" pitchFamily="18" charset="0"/>
              <a:cs typeface="Times New Roman" panose="02020603050405020304" pitchFamily="18" charset="0"/>
            </a:rPr>
            <a:t>Высушивание при </a:t>
          </a:r>
          <a:r>
            <a:rPr lang="en-US" sz="1000">
              <a:latin typeface="Times New Roman" panose="02020603050405020304" pitchFamily="18" charset="0"/>
              <a:cs typeface="Times New Roman" panose="02020603050405020304" pitchFamily="18" charset="0"/>
            </a:rPr>
            <a:t>t</a:t>
          </a:r>
          <a:r>
            <a:rPr lang="ru-RU" sz="1000">
              <a:latin typeface="Times New Roman" panose="02020603050405020304" pitchFamily="18" charset="0"/>
              <a:cs typeface="Times New Roman" panose="02020603050405020304" pitchFamily="18" charset="0"/>
            </a:rPr>
            <a:t> – 40 - 45</a:t>
          </a:r>
          <a:r>
            <a:rPr lang="ru-RU" sz="1000" baseline="30000">
              <a:latin typeface="Times New Roman" panose="02020603050405020304" pitchFamily="18" charset="0"/>
              <a:cs typeface="Times New Roman" panose="02020603050405020304" pitchFamily="18" charset="0"/>
            </a:rPr>
            <a:t>0</a:t>
          </a:r>
          <a:r>
            <a:rPr lang="ru-RU" sz="1000">
              <a:latin typeface="Times New Roman" panose="02020603050405020304" pitchFamily="18" charset="0"/>
              <a:cs typeface="Times New Roman" panose="02020603050405020304" pitchFamily="18" charset="0"/>
            </a:rPr>
            <a:t>С, </a:t>
          </a:r>
          <a:r>
            <a:rPr lang="en-US" sz="1000">
              <a:latin typeface="Times New Roman" panose="02020603050405020304" pitchFamily="18" charset="0"/>
              <a:cs typeface="Times New Roman" panose="02020603050405020304" pitchFamily="18" charset="0"/>
            </a:rPr>
            <a:t>ᴡ</a:t>
          </a:r>
          <a:r>
            <a:rPr lang="ru-RU" sz="1000">
              <a:latin typeface="Times New Roman" panose="02020603050405020304" pitchFamily="18" charset="0"/>
              <a:cs typeface="Times New Roman" panose="02020603050405020304" pitchFamily="18" charset="0"/>
            </a:rPr>
            <a:t>- 11,8-12,2%</a:t>
          </a:r>
        </a:p>
      </dgm:t>
    </dgm:pt>
    <dgm:pt modelId="{443A1085-53B3-429A-B5A5-D0CBE636D8D5}" type="parTrans" cxnId="{B529B325-865C-4796-AE32-A42FCA61DF5D}">
      <dgm:prSet/>
      <dgm:spPr/>
      <dgm:t>
        <a:bodyPr/>
        <a:lstStyle/>
        <a:p>
          <a:endParaRPr lang="ru-RU"/>
        </a:p>
      </dgm:t>
    </dgm:pt>
    <dgm:pt modelId="{531DE0BC-EDE9-49AB-902E-A155497E5410}" type="sibTrans" cxnId="{B529B325-865C-4796-AE32-A42FCA61DF5D}">
      <dgm:prSet/>
      <dgm:spPr/>
      <dgm:t>
        <a:bodyPr/>
        <a:lstStyle/>
        <a:p>
          <a:endParaRPr lang="ru-RU"/>
        </a:p>
      </dgm:t>
    </dgm:pt>
    <dgm:pt modelId="{0E5DA639-0202-46B5-BFFC-05631BA59D50}">
      <dgm:prSet custT="1"/>
      <dgm:spPr/>
      <dgm:t>
        <a:bodyPr/>
        <a:lstStyle/>
        <a:p>
          <a:r>
            <a:rPr lang="ru-RU" sz="1000">
              <a:latin typeface="Times New Roman" panose="02020603050405020304" pitchFamily="18" charset="0"/>
              <a:cs typeface="Times New Roman" panose="02020603050405020304" pitchFamily="18" charset="0"/>
            </a:rPr>
            <a:t>Кукурузу, пшеничные отруби, отруби кукурузные, кукурузный глютен, кукурузный зародыш, зерновые отходы измельчали до размера 1,0-1,5 мм. Ц</a:t>
          </a:r>
          <a:r>
            <a:rPr lang="en-US" sz="1000">
              <a:latin typeface="Times New Roman" panose="02020603050405020304" pitchFamily="18" charset="0"/>
              <a:cs typeface="Times New Roman" panose="02020603050405020304" pitchFamily="18" charset="0"/>
            </a:rPr>
            <a:t>еолит, поваренная соль, премикс</a:t>
          </a:r>
          <a:endParaRPr lang="ru-RU" sz="1000">
            <a:latin typeface="Times New Roman" panose="02020603050405020304" pitchFamily="18" charset="0"/>
            <a:cs typeface="Times New Roman" panose="02020603050405020304" pitchFamily="18" charset="0"/>
          </a:endParaRPr>
        </a:p>
      </dgm:t>
    </dgm:pt>
    <dgm:pt modelId="{E9DDBD4A-7718-48B2-AD88-A42AEA6CE58E}" type="parTrans" cxnId="{A95E98EE-2164-45C1-AD7C-8F8E59542527}">
      <dgm:prSet/>
      <dgm:spPr/>
      <dgm:t>
        <a:bodyPr/>
        <a:lstStyle/>
        <a:p>
          <a:endParaRPr lang="ru-RU"/>
        </a:p>
      </dgm:t>
    </dgm:pt>
    <dgm:pt modelId="{3DA94688-4073-4BB4-B162-B5D07BF8410D}" type="sibTrans" cxnId="{A95E98EE-2164-45C1-AD7C-8F8E59542527}">
      <dgm:prSet/>
      <dgm:spPr/>
      <dgm:t>
        <a:bodyPr/>
        <a:lstStyle/>
        <a:p>
          <a:endParaRPr lang="ru-RU"/>
        </a:p>
      </dgm:t>
    </dgm:pt>
    <dgm:pt modelId="{B1EB1043-1987-4A91-9630-C1315932E56C}">
      <dgm:prSet custT="1"/>
      <dgm:spPr/>
      <dgm:t>
        <a:bodyPr/>
        <a:lstStyle/>
        <a:p>
          <a:r>
            <a:rPr lang="ru-RU" sz="1000">
              <a:latin typeface="Times New Roman" panose="02020603050405020304" pitchFamily="18" charset="0"/>
              <a:cs typeface="Times New Roman" panose="02020603050405020304" pitchFamily="18" charset="0"/>
            </a:rPr>
            <a:t>Экструдирование при </a:t>
          </a:r>
          <a:r>
            <a:rPr lang="en-US" sz="1000">
              <a:latin typeface="Times New Roman" panose="02020603050405020304" pitchFamily="18" charset="0"/>
              <a:cs typeface="Times New Roman" panose="02020603050405020304" pitchFamily="18" charset="0"/>
            </a:rPr>
            <a:t>t</a:t>
          </a:r>
          <a:r>
            <a:rPr lang="ru-RU" sz="1000">
              <a:latin typeface="Times New Roman" panose="02020603050405020304" pitchFamily="18" charset="0"/>
              <a:cs typeface="Times New Roman" panose="02020603050405020304" pitchFamily="18" charset="0"/>
            </a:rPr>
            <a:t>- 110 -140</a:t>
          </a:r>
          <a:r>
            <a:rPr lang="ru-RU" sz="1000" baseline="30000">
              <a:latin typeface="Times New Roman" panose="02020603050405020304" pitchFamily="18" charset="0"/>
              <a:cs typeface="Times New Roman" panose="02020603050405020304" pitchFamily="18" charset="0"/>
            </a:rPr>
            <a:t>0</a:t>
          </a:r>
          <a:r>
            <a:rPr lang="ru-RU" sz="1000">
              <a:latin typeface="Times New Roman" panose="02020603050405020304" pitchFamily="18" charset="0"/>
              <a:cs typeface="Times New Roman" panose="02020603050405020304" pitchFamily="18" charset="0"/>
            </a:rPr>
            <a:t>С,  полученный продукт, </a:t>
          </a:r>
          <a:r>
            <a:rPr lang="en-US" sz="1000">
              <a:latin typeface="Times New Roman" panose="02020603050405020304" pitchFamily="18" charset="0"/>
              <a:cs typeface="Times New Roman" panose="02020603050405020304" pitchFamily="18" charset="0"/>
            </a:rPr>
            <a:t>ᴡ</a:t>
          </a:r>
          <a:r>
            <a:rPr lang="ru-RU" sz="1000">
              <a:latin typeface="Times New Roman" panose="02020603050405020304" pitchFamily="18" charset="0"/>
              <a:cs typeface="Times New Roman" panose="02020603050405020304" pitchFamily="18" charset="0"/>
            </a:rPr>
            <a:t> - 5,5 – 6,5%</a:t>
          </a:r>
        </a:p>
      </dgm:t>
    </dgm:pt>
    <dgm:pt modelId="{91A7B975-B68F-47FB-B104-3F56AE07C583}" type="parTrans" cxnId="{58D28033-40C9-4824-8D41-FB779B2B6E63}">
      <dgm:prSet/>
      <dgm:spPr/>
      <dgm:t>
        <a:bodyPr/>
        <a:lstStyle/>
        <a:p>
          <a:endParaRPr lang="ru-RU"/>
        </a:p>
      </dgm:t>
    </dgm:pt>
    <dgm:pt modelId="{B93F5801-F9DD-407D-B710-1EE23D728A9F}" type="sibTrans" cxnId="{58D28033-40C9-4824-8D41-FB779B2B6E63}">
      <dgm:prSet/>
      <dgm:spPr/>
      <dgm:t>
        <a:bodyPr/>
        <a:lstStyle/>
        <a:p>
          <a:endParaRPr lang="ru-RU"/>
        </a:p>
      </dgm:t>
    </dgm:pt>
    <dgm:pt modelId="{37932E7F-DFCA-48DD-B329-528961EDEFCC}">
      <dgm:prSet custT="1"/>
      <dgm:spPr/>
      <dgm:t>
        <a:bodyPr/>
        <a:lstStyle/>
        <a:p>
          <a:r>
            <a:rPr lang="ru-RU" sz="1000">
              <a:latin typeface="Times New Roman" panose="02020603050405020304" pitchFamily="18" charset="0"/>
              <a:cs typeface="Times New Roman" panose="02020603050405020304" pitchFamily="18" charset="0"/>
            </a:rPr>
            <a:t>Охлаждение</a:t>
          </a:r>
        </a:p>
        <a:p>
          <a:r>
            <a:rPr lang="ru-RU" sz="1000">
              <a:latin typeface="Times New Roman" panose="02020603050405020304" pitchFamily="18" charset="0"/>
              <a:cs typeface="Times New Roman" panose="02020603050405020304" pitchFamily="18" charset="0"/>
            </a:rPr>
            <a:t>до 25-30</a:t>
          </a:r>
          <a:r>
            <a:rPr lang="ru-RU" sz="1000" baseline="30000">
              <a:latin typeface="Times New Roman" panose="02020603050405020304" pitchFamily="18" charset="0"/>
              <a:cs typeface="Times New Roman" panose="02020603050405020304" pitchFamily="18" charset="0"/>
            </a:rPr>
            <a:t>0</a:t>
          </a:r>
          <a:r>
            <a:rPr lang="ru-RU" sz="1000" baseline="0">
              <a:latin typeface="Times New Roman" panose="02020603050405020304" pitchFamily="18" charset="0"/>
              <a:cs typeface="Times New Roman" panose="02020603050405020304" pitchFamily="18" charset="0"/>
            </a:rPr>
            <a:t> С</a:t>
          </a:r>
          <a:r>
            <a:rPr lang="ru-RU" sz="1000">
              <a:latin typeface="Times New Roman" panose="02020603050405020304" pitchFamily="18" charset="0"/>
              <a:cs typeface="Times New Roman" panose="02020603050405020304" pitchFamily="18" charset="0"/>
            </a:rPr>
            <a:t> </a:t>
          </a:r>
        </a:p>
      </dgm:t>
    </dgm:pt>
    <dgm:pt modelId="{8027DAF5-7C47-4C4A-A944-64E50E95BF36}" type="parTrans" cxnId="{1F981E9F-1BC2-49FE-B3FB-7E15B3ED7588}">
      <dgm:prSet/>
      <dgm:spPr/>
      <dgm:t>
        <a:bodyPr/>
        <a:lstStyle/>
        <a:p>
          <a:endParaRPr lang="ru-RU"/>
        </a:p>
      </dgm:t>
    </dgm:pt>
    <dgm:pt modelId="{075F861B-1891-4115-868B-E2EEA154287F}" type="sibTrans" cxnId="{1F981E9F-1BC2-49FE-B3FB-7E15B3ED7588}">
      <dgm:prSet/>
      <dgm:spPr/>
      <dgm:t>
        <a:bodyPr/>
        <a:lstStyle/>
        <a:p>
          <a:endParaRPr lang="ru-RU"/>
        </a:p>
      </dgm:t>
    </dgm:pt>
    <dgm:pt modelId="{1D617472-83A5-4E19-82FE-F074412A3333}">
      <dgm:prSet custT="1"/>
      <dgm:spPr/>
      <dgm:t>
        <a:bodyPr/>
        <a:lstStyle/>
        <a:p>
          <a:r>
            <a:rPr lang="ru-RU" sz="1000">
              <a:latin typeface="Times New Roman" panose="02020603050405020304" pitchFamily="18" charset="0"/>
              <a:cs typeface="Times New Roman" panose="02020603050405020304" pitchFamily="18" charset="0"/>
            </a:rPr>
            <a:t>Фасовка</a:t>
          </a:r>
        </a:p>
        <a:p>
          <a:r>
            <a:rPr lang="ru-RU" sz="1000">
              <a:latin typeface="Times New Roman" panose="02020603050405020304" pitchFamily="18" charset="0"/>
              <a:cs typeface="Times New Roman" panose="02020603050405020304" pitchFamily="18" charset="0"/>
            </a:rPr>
            <a:t>полипропиленовые мешки 30-40 кг. </a:t>
          </a:r>
        </a:p>
      </dgm:t>
    </dgm:pt>
    <dgm:pt modelId="{5AD35C6F-0A63-48D8-A835-BBD227D964CA}" type="parTrans" cxnId="{256F1A77-82F1-4DEA-A408-B86D24161D86}">
      <dgm:prSet/>
      <dgm:spPr/>
      <dgm:t>
        <a:bodyPr/>
        <a:lstStyle/>
        <a:p>
          <a:endParaRPr lang="ru-RU"/>
        </a:p>
      </dgm:t>
    </dgm:pt>
    <dgm:pt modelId="{AF6E9678-B907-47AE-9F49-BA91CE5AF469}" type="sibTrans" cxnId="{256F1A77-82F1-4DEA-A408-B86D24161D86}">
      <dgm:prSet/>
      <dgm:spPr/>
      <dgm:t>
        <a:bodyPr/>
        <a:lstStyle/>
        <a:p>
          <a:endParaRPr lang="ru-RU"/>
        </a:p>
      </dgm:t>
    </dgm:pt>
    <dgm:pt modelId="{4B4BBF5E-0E5E-4342-9A7B-C428E5487DAF}" type="pres">
      <dgm:prSet presAssocID="{D48BC260-8B9D-4CC7-B6E3-66E871091A2A}" presName="linearFlow" presStyleCnt="0">
        <dgm:presLayoutVars>
          <dgm:resizeHandles val="exact"/>
        </dgm:presLayoutVars>
      </dgm:prSet>
      <dgm:spPr/>
      <dgm:t>
        <a:bodyPr/>
        <a:lstStyle/>
        <a:p>
          <a:endParaRPr lang="ru-RU"/>
        </a:p>
      </dgm:t>
    </dgm:pt>
    <dgm:pt modelId="{CA957591-C157-4AB7-84EA-5D711D5BA768}" type="pres">
      <dgm:prSet presAssocID="{782E5F29-A227-4622-82A7-4FED0613F8AA}" presName="node" presStyleLbl="node1" presStyleIdx="0" presStyleCnt="9" custScaleX="197350" custScaleY="266849">
        <dgm:presLayoutVars>
          <dgm:bulletEnabled val="1"/>
        </dgm:presLayoutVars>
      </dgm:prSet>
      <dgm:spPr/>
      <dgm:t>
        <a:bodyPr/>
        <a:lstStyle/>
        <a:p>
          <a:endParaRPr lang="ru-RU"/>
        </a:p>
      </dgm:t>
    </dgm:pt>
    <dgm:pt modelId="{0CB3BBCB-5E8E-46F5-B038-0AC9F5925B40}" type="pres">
      <dgm:prSet presAssocID="{4E3D8CC4-4B6B-41A6-AE62-3C85C4F5A7D2}" presName="sibTrans" presStyleLbl="sibTrans2D1" presStyleIdx="0" presStyleCnt="8" custScaleX="97107" custScaleY="400838"/>
      <dgm:spPr/>
      <dgm:t>
        <a:bodyPr/>
        <a:lstStyle/>
        <a:p>
          <a:endParaRPr lang="ru-RU"/>
        </a:p>
      </dgm:t>
    </dgm:pt>
    <dgm:pt modelId="{380CA422-6ECC-4273-86D5-F55807846556}" type="pres">
      <dgm:prSet presAssocID="{4E3D8CC4-4B6B-41A6-AE62-3C85C4F5A7D2}" presName="connectorText" presStyleLbl="sibTrans2D1" presStyleIdx="0" presStyleCnt="8"/>
      <dgm:spPr/>
      <dgm:t>
        <a:bodyPr/>
        <a:lstStyle/>
        <a:p>
          <a:endParaRPr lang="ru-RU"/>
        </a:p>
      </dgm:t>
    </dgm:pt>
    <dgm:pt modelId="{0054A347-B138-4FD9-9D5B-25115203F4E5}" type="pres">
      <dgm:prSet presAssocID="{81F3B976-DEE4-48A5-8176-AC0E16DDD8E3}" presName="node" presStyleLbl="node1" presStyleIdx="1" presStyleCnt="9" custScaleX="206837" custScaleY="225277" custLinFactY="10346" custLinFactNeighborX="-1006" custLinFactNeighborY="100000">
        <dgm:presLayoutVars>
          <dgm:bulletEnabled val="1"/>
        </dgm:presLayoutVars>
      </dgm:prSet>
      <dgm:spPr/>
      <dgm:t>
        <a:bodyPr/>
        <a:lstStyle/>
        <a:p>
          <a:endParaRPr lang="ru-RU"/>
        </a:p>
      </dgm:t>
    </dgm:pt>
    <dgm:pt modelId="{483D7F9E-BD5D-4229-8591-3C1DBEE5B736}" type="pres">
      <dgm:prSet presAssocID="{9BA85067-0478-46BE-9187-D4196474F870}" presName="sibTrans" presStyleLbl="sibTrans2D1" presStyleIdx="1" presStyleCnt="8" custFlipHor="1" custScaleX="105571" custScaleY="260630" custLinFactNeighborX="-1942" custLinFactNeighborY="17883"/>
      <dgm:spPr/>
      <dgm:t>
        <a:bodyPr/>
        <a:lstStyle/>
        <a:p>
          <a:endParaRPr lang="ru-RU"/>
        </a:p>
      </dgm:t>
    </dgm:pt>
    <dgm:pt modelId="{5DF67622-797A-40E8-9BE1-1F42D24ED3AB}" type="pres">
      <dgm:prSet presAssocID="{9BA85067-0478-46BE-9187-D4196474F870}" presName="connectorText" presStyleLbl="sibTrans2D1" presStyleIdx="1" presStyleCnt="8"/>
      <dgm:spPr/>
      <dgm:t>
        <a:bodyPr/>
        <a:lstStyle/>
        <a:p>
          <a:endParaRPr lang="ru-RU"/>
        </a:p>
      </dgm:t>
    </dgm:pt>
    <dgm:pt modelId="{B5B62C2B-ECF9-4ADD-AF61-7F7A0FE4ECA0}" type="pres">
      <dgm:prSet presAssocID="{5B6E792D-25C2-4420-82CE-E0CE0AD7353D}" presName="node" presStyleLbl="node1" presStyleIdx="2" presStyleCnt="9" custScaleX="207987" custScaleY="386084" custLinFactY="78737" custLinFactNeighborX="-4023" custLinFactNeighborY="100000">
        <dgm:presLayoutVars>
          <dgm:bulletEnabled val="1"/>
        </dgm:presLayoutVars>
      </dgm:prSet>
      <dgm:spPr/>
      <dgm:t>
        <a:bodyPr/>
        <a:lstStyle/>
        <a:p>
          <a:endParaRPr lang="ru-RU"/>
        </a:p>
      </dgm:t>
    </dgm:pt>
    <dgm:pt modelId="{17C33B79-C914-471F-A7C3-5E4362FCE23A}" type="pres">
      <dgm:prSet presAssocID="{31DA8D03-EF88-4C93-AA32-81B06494BDCC}" presName="sibTrans" presStyleLbl="sibTrans2D1" presStyleIdx="2" presStyleCnt="8" custScaleX="101398" custScaleY="332399" custLinFactNeighborX="-3279" custLinFactNeighborY="8939"/>
      <dgm:spPr/>
      <dgm:t>
        <a:bodyPr/>
        <a:lstStyle/>
        <a:p>
          <a:endParaRPr lang="ru-RU"/>
        </a:p>
      </dgm:t>
    </dgm:pt>
    <dgm:pt modelId="{0DE7DBF4-D3CC-4D74-A7C9-7E87D0BFD77B}" type="pres">
      <dgm:prSet presAssocID="{31DA8D03-EF88-4C93-AA32-81B06494BDCC}" presName="connectorText" presStyleLbl="sibTrans2D1" presStyleIdx="2" presStyleCnt="8"/>
      <dgm:spPr/>
      <dgm:t>
        <a:bodyPr/>
        <a:lstStyle/>
        <a:p>
          <a:endParaRPr lang="ru-RU"/>
        </a:p>
      </dgm:t>
    </dgm:pt>
    <dgm:pt modelId="{B7BF7CCC-0D4F-41E9-A0BB-241EC239A3DC}" type="pres">
      <dgm:prSet presAssocID="{75EC4F78-DFCB-4F81-A7FF-4F4D0287E2FF}" presName="node" presStyleLbl="node1" presStyleIdx="3" presStyleCnt="9" custScaleX="202208" custScaleY="267825" custLinFactY="117566" custLinFactNeighborX="-1006" custLinFactNeighborY="200000">
        <dgm:presLayoutVars>
          <dgm:bulletEnabled val="1"/>
        </dgm:presLayoutVars>
      </dgm:prSet>
      <dgm:spPr/>
      <dgm:t>
        <a:bodyPr/>
        <a:lstStyle/>
        <a:p>
          <a:endParaRPr lang="ru-RU"/>
        </a:p>
      </dgm:t>
    </dgm:pt>
    <dgm:pt modelId="{A541E5C7-D037-4B1C-9B86-0F6AFD22E314}" type="pres">
      <dgm:prSet presAssocID="{531DE0BC-EDE9-49AB-902E-A155497E5410}" presName="sibTrans" presStyleLbl="sibTrans2D1" presStyleIdx="3" presStyleCnt="8" custAng="17049630" custScaleX="161195" custScaleY="218133" custLinFactX="-300000" custLinFactY="100000" custLinFactNeighborX="-359886" custLinFactNeighborY="157769"/>
      <dgm:spPr/>
      <dgm:t>
        <a:bodyPr/>
        <a:lstStyle/>
        <a:p>
          <a:endParaRPr lang="ru-RU"/>
        </a:p>
      </dgm:t>
    </dgm:pt>
    <dgm:pt modelId="{F08EF2AA-6147-4D01-A5EE-762A6F6B115A}" type="pres">
      <dgm:prSet presAssocID="{531DE0BC-EDE9-49AB-902E-A155497E5410}" presName="connectorText" presStyleLbl="sibTrans2D1" presStyleIdx="3" presStyleCnt="8"/>
      <dgm:spPr/>
      <dgm:t>
        <a:bodyPr/>
        <a:lstStyle/>
        <a:p>
          <a:endParaRPr lang="ru-RU"/>
        </a:p>
      </dgm:t>
    </dgm:pt>
    <dgm:pt modelId="{58642046-16A6-4793-AC39-18E72F5536DE}" type="pres">
      <dgm:prSet presAssocID="{06A6CD71-ADBA-4BD6-ABB6-610F8597A921}" presName="node" presStyleLbl="node1" presStyleIdx="4" presStyleCnt="9" custScaleX="204599" custScaleY="308695" custLinFactY="200000" custLinFactNeighborX="-4582" custLinFactNeighborY="202575">
        <dgm:presLayoutVars>
          <dgm:bulletEnabled val="1"/>
        </dgm:presLayoutVars>
      </dgm:prSet>
      <dgm:spPr/>
      <dgm:t>
        <a:bodyPr/>
        <a:lstStyle/>
        <a:p>
          <a:endParaRPr lang="ru-RU"/>
        </a:p>
      </dgm:t>
    </dgm:pt>
    <dgm:pt modelId="{9EDACA3B-50A6-4E9F-B56E-59B55721EB13}" type="pres">
      <dgm:prSet presAssocID="{07D65C41-399C-4150-8A16-22E04F0649AE}" presName="sibTrans" presStyleLbl="sibTrans2D1" presStyleIdx="4" presStyleCnt="8" custAng="141453" custScaleX="78211" custScaleY="336877" custLinFactNeighborX="-18431" custLinFactNeighborY="-3862"/>
      <dgm:spPr/>
      <dgm:t>
        <a:bodyPr/>
        <a:lstStyle/>
        <a:p>
          <a:endParaRPr lang="ru-RU"/>
        </a:p>
      </dgm:t>
    </dgm:pt>
    <dgm:pt modelId="{52C84E1F-7695-44C3-9DED-4468FAE10012}" type="pres">
      <dgm:prSet presAssocID="{07D65C41-399C-4150-8A16-22E04F0649AE}" presName="connectorText" presStyleLbl="sibTrans2D1" presStyleIdx="4" presStyleCnt="8"/>
      <dgm:spPr/>
      <dgm:t>
        <a:bodyPr/>
        <a:lstStyle/>
        <a:p>
          <a:endParaRPr lang="ru-RU"/>
        </a:p>
      </dgm:t>
    </dgm:pt>
    <dgm:pt modelId="{ACAB8AC1-B708-41A1-8685-9FD4632EE25C}" type="pres">
      <dgm:prSet presAssocID="{B1EB1043-1987-4A91-9630-C1315932E56C}" presName="node" presStyleLbl="node1" presStyleIdx="5" presStyleCnt="9" custScaleX="229170" custScaleY="397050" custLinFactY="220009" custLinFactNeighborX="1022" custLinFactNeighborY="300000">
        <dgm:presLayoutVars>
          <dgm:bulletEnabled val="1"/>
        </dgm:presLayoutVars>
      </dgm:prSet>
      <dgm:spPr/>
      <dgm:t>
        <a:bodyPr/>
        <a:lstStyle/>
        <a:p>
          <a:endParaRPr lang="ru-RU"/>
        </a:p>
      </dgm:t>
    </dgm:pt>
    <dgm:pt modelId="{C1237D6D-2605-4103-98D0-A3DDE9857BCE}" type="pres">
      <dgm:prSet presAssocID="{B93F5801-F9DD-407D-B710-1EE23D728A9F}" presName="sibTrans" presStyleLbl="sibTrans2D1" presStyleIdx="5" presStyleCnt="8" custAng="16097022" custScaleX="126293" custScaleY="218705" custLinFactNeighborX="-16385" custLinFactNeighborY="-9628"/>
      <dgm:spPr>
        <a:prstGeom prst="downArrow">
          <a:avLst/>
        </a:prstGeom>
      </dgm:spPr>
      <dgm:t>
        <a:bodyPr/>
        <a:lstStyle/>
        <a:p>
          <a:endParaRPr lang="ru-RU"/>
        </a:p>
      </dgm:t>
    </dgm:pt>
    <dgm:pt modelId="{2870E0EE-899C-45FE-98CF-BCBD89DA784B}" type="pres">
      <dgm:prSet presAssocID="{B93F5801-F9DD-407D-B710-1EE23D728A9F}" presName="connectorText" presStyleLbl="sibTrans2D1" presStyleIdx="5" presStyleCnt="8"/>
      <dgm:spPr/>
      <dgm:t>
        <a:bodyPr/>
        <a:lstStyle/>
        <a:p>
          <a:endParaRPr lang="ru-RU"/>
        </a:p>
      </dgm:t>
    </dgm:pt>
    <dgm:pt modelId="{22D85FF9-0922-443D-BCED-3F16F9394876}" type="pres">
      <dgm:prSet presAssocID="{37932E7F-DFCA-48DD-B329-528961EDEFCC}" presName="node" presStyleLbl="node1" presStyleIdx="6" presStyleCnt="9" custScaleX="225318" custScaleY="172084" custLinFactY="300000" custLinFactNeighborX="1021" custLinFactNeighborY="357522">
        <dgm:presLayoutVars>
          <dgm:bulletEnabled val="1"/>
        </dgm:presLayoutVars>
      </dgm:prSet>
      <dgm:spPr/>
      <dgm:t>
        <a:bodyPr/>
        <a:lstStyle/>
        <a:p>
          <a:endParaRPr lang="ru-RU"/>
        </a:p>
      </dgm:t>
    </dgm:pt>
    <dgm:pt modelId="{DFDCFE22-AE9D-4396-B404-73153B091408}" type="pres">
      <dgm:prSet presAssocID="{075F861B-1891-4115-868B-E2EEA154287F}" presName="sibTrans" presStyleLbl="sibTrans2D1" presStyleIdx="6" presStyleCnt="8" custAng="73271" custScaleX="112989" custScaleY="317861" custLinFactNeighborX="3373" custLinFactNeighborY="55753"/>
      <dgm:spPr/>
      <dgm:t>
        <a:bodyPr/>
        <a:lstStyle/>
        <a:p>
          <a:endParaRPr lang="ru-RU"/>
        </a:p>
      </dgm:t>
    </dgm:pt>
    <dgm:pt modelId="{2BF00907-5488-445B-A2FE-2DA24B4E95D3}" type="pres">
      <dgm:prSet presAssocID="{075F861B-1891-4115-868B-E2EEA154287F}" presName="connectorText" presStyleLbl="sibTrans2D1" presStyleIdx="6" presStyleCnt="8"/>
      <dgm:spPr/>
      <dgm:t>
        <a:bodyPr/>
        <a:lstStyle/>
        <a:p>
          <a:endParaRPr lang="ru-RU"/>
        </a:p>
      </dgm:t>
    </dgm:pt>
    <dgm:pt modelId="{9F26B05C-8F21-4DD0-9AC9-13FE14080B4E}" type="pres">
      <dgm:prSet presAssocID="{1D617472-83A5-4E19-82FE-F074412A3333}" presName="node" presStyleLbl="node1" presStyleIdx="7" presStyleCnt="9" custScaleX="222015" custScaleY="215581" custLinFactY="401557" custLinFactNeighborX="3065" custLinFactNeighborY="500000">
        <dgm:presLayoutVars>
          <dgm:bulletEnabled val="1"/>
        </dgm:presLayoutVars>
      </dgm:prSet>
      <dgm:spPr/>
      <dgm:t>
        <a:bodyPr/>
        <a:lstStyle/>
        <a:p>
          <a:endParaRPr lang="ru-RU"/>
        </a:p>
      </dgm:t>
    </dgm:pt>
    <dgm:pt modelId="{94237B44-0BCD-40A9-91C9-C2B1341AAD2A}" type="pres">
      <dgm:prSet presAssocID="{AF6E9678-B907-47AE-9F49-BA91CE5AF469}" presName="sibTrans" presStyleLbl="sibTrans2D1" presStyleIdx="7" presStyleCnt="8" custAng="18806854" custScaleX="16210" custScaleY="264847" custLinFactY="-1000000" custLinFactNeighborX="-13491" custLinFactNeighborY="-1060070"/>
      <dgm:spPr/>
      <dgm:t>
        <a:bodyPr/>
        <a:lstStyle/>
        <a:p>
          <a:endParaRPr lang="ru-RU"/>
        </a:p>
      </dgm:t>
    </dgm:pt>
    <dgm:pt modelId="{7412ADEF-7246-45ED-A0AB-EB0E878860A7}" type="pres">
      <dgm:prSet presAssocID="{AF6E9678-B907-47AE-9F49-BA91CE5AF469}" presName="connectorText" presStyleLbl="sibTrans2D1" presStyleIdx="7" presStyleCnt="8"/>
      <dgm:spPr/>
      <dgm:t>
        <a:bodyPr/>
        <a:lstStyle/>
        <a:p>
          <a:endParaRPr lang="ru-RU"/>
        </a:p>
      </dgm:t>
    </dgm:pt>
    <dgm:pt modelId="{BE2F8CDB-6982-4011-AE6C-336028DC240B}" type="pres">
      <dgm:prSet presAssocID="{0E5DA639-0202-46B5-BFFC-05631BA59D50}" presName="node" presStyleLbl="node1" presStyleIdx="8" presStyleCnt="9" custScaleX="146933" custScaleY="745617" custLinFactX="-100000" custLinFactY="-1568336" custLinFactNeighborX="-164685" custLinFactNeighborY="-1600000">
        <dgm:presLayoutVars>
          <dgm:bulletEnabled val="1"/>
        </dgm:presLayoutVars>
      </dgm:prSet>
      <dgm:spPr/>
      <dgm:t>
        <a:bodyPr/>
        <a:lstStyle/>
        <a:p>
          <a:endParaRPr lang="ru-RU"/>
        </a:p>
      </dgm:t>
    </dgm:pt>
  </dgm:ptLst>
  <dgm:cxnLst>
    <dgm:cxn modelId="{F652F31D-05F6-417F-BD9D-8C7AF67766B5}" type="presOf" srcId="{D48BC260-8B9D-4CC7-B6E3-66E871091A2A}" destId="{4B4BBF5E-0E5E-4342-9A7B-C428E5487DAF}" srcOrd="0" destOrd="0" presId="urn:microsoft.com/office/officeart/2005/8/layout/process2"/>
    <dgm:cxn modelId="{58D28033-40C9-4824-8D41-FB779B2B6E63}" srcId="{D48BC260-8B9D-4CC7-B6E3-66E871091A2A}" destId="{B1EB1043-1987-4A91-9630-C1315932E56C}" srcOrd="5" destOrd="0" parTransId="{91A7B975-B68F-47FB-B104-3F56AE07C583}" sibTransId="{B93F5801-F9DD-407D-B710-1EE23D728A9F}"/>
    <dgm:cxn modelId="{A3063D31-7860-440D-B37D-0FB5BCE15BF1}" type="presOf" srcId="{B93F5801-F9DD-407D-B710-1EE23D728A9F}" destId="{2870E0EE-899C-45FE-98CF-BCBD89DA784B}" srcOrd="1" destOrd="0" presId="urn:microsoft.com/office/officeart/2005/8/layout/process2"/>
    <dgm:cxn modelId="{175614FC-32FC-431E-90BD-09F911AFD058}" type="presOf" srcId="{07D65C41-399C-4150-8A16-22E04F0649AE}" destId="{9EDACA3B-50A6-4E9F-B56E-59B55721EB13}" srcOrd="0" destOrd="0" presId="urn:microsoft.com/office/officeart/2005/8/layout/process2"/>
    <dgm:cxn modelId="{1F981E9F-1BC2-49FE-B3FB-7E15B3ED7588}" srcId="{D48BC260-8B9D-4CC7-B6E3-66E871091A2A}" destId="{37932E7F-DFCA-48DD-B329-528961EDEFCC}" srcOrd="6" destOrd="0" parTransId="{8027DAF5-7C47-4C4A-A944-64E50E95BF36}" sibTransId="{075F861B-1891-4115-868B-E2EEA154287F}"/>
    <dgm:cxn modelId="{EFA5CE57-4681-4D56-BF84-B59A37C482A3}" type="presOf" srcId="{31DA8D03-EF88-4C93-AA32-81B06494BDCC}" destId="{0DE7DBF4-D3CC-4D74-A7C9-7E87D0BFD77B}" srcOrd="1" destOrd="0" presId="urn:microsoft.com/office/officeart/2005/8/layout/process2"/>
    <dgm:cxn modelId="{A2A2FF72-7AE8-4DDB-9A9C-D1B5D60FA8DE}" type="presOf" srcId="{1D617472-83A5-4E19-82FE-F074412A3333}" destId="{9F26B05C-8F21-4DD0-9AC9-13FE14080B4E}" srcOrd="0" destOrd="0" presId="urn:microsoft.com/office/officeart/2005/8/layout/process2"/>
    <dgm:cxn modelId="{758894EA-1328-4E70-9818-446D04EBBA17}" type="presOf" srcId="{06A6CD71-ADBA-4BD6-ABB6-610F8597A921}" destId="{58642046-16A6-4793-AC39-18E72F5536DE}" srcOrd="0" destOrd="0" presId="urn:microsoft.com/office/officeart/2005/8/layout/process2"/>
    <dgm:cxn modelId="{BCC0BD0A-21A7-453E-BD69-B2DA27AA262C}" type="presOf" srcId="{AF6E9678-B907-47AE-9F49-BA91CE5AF469}" destId="{7412ADEF-7246-45ED-A0AB-EB0E878860A7}" srcOrd="1" destOrd="0" presId="urn:microsoft.com/office/officeart/2005/8/layout/process2"/>
    <dgm:cxn modelId="{81720F91-E2C4-4716-A924-8030800C9D15}" type="presOf" srcId="{07D65C41-399C-4150-8A16-22E04F0649AE}" destId="{52C84E1F-7695-44C3-9DED-4468FAE10012}" srcOrd="1" destOrd="0" presId="urn:microsoft.com/office/officeart/2005/8/layout/process2"/>
    <dgm:cxn modelId="{256F1A77-82F1-4DEA-A408-B86D24161D86}" srcId="{D48BC260-8B9D-4CC7-B6E3-66E871091A2A}" destId="{1D617472-83A5-4E19-82FE-F074412A3333}" srcOrd="7" destOrd="0" parTransId="{5AD35C6F-0A63-48D8-A835-BBD227D964CA}" sibTransId="{AF6E9678-B907-47AE-9F49-BA91CE5AF469}"/>
    <dgm:cxn modelId="{7D7417AA-1FA6-46F7-8741-15E36F625579}" srcId="{D48BC260-8B9D-4CC7-B6E3-66E871091A2A}" destId="{06A6CD71-ADBA-4BD6-ABB6-610F8597A921}" srcOrd="4" destOrd="0" parTransId="{CEDE419D-FB48-4997-A120-C789C30FAB9F}" sibTransId="{07D65C41-399C-4150-8A16-22E04F0649AE}"/>
    <dgm:cxn modelId="{A95E98EE-2164-45C1-AD7C-8F8E59542527}" srcId="{D48BC260-8B9D-4CC7-B6E3-66E871091A2A}" destId="{0E5DA639-0202-46B5-BFFC-05631BA59D50}" srcOrd="8" destOrd="0" parTransId="{E9DDBD4A-7718-48B2-AD88-A42AEA6CE58E}" sibTransId="{3DA94688-4073-4BB4-B162-B5D07BF8410D}"/>
    <dgm:cxn modelId="{D7375503-7F43-4DCC-AE39-5E82B25217B9}" type="presOf" srcId="{0E5DA639-0202-46B5-BFFC-05631BA59D50}" destId="{BE2F8CDB-6982-4011-AE6C-336028DC240B}" srcOrd="0" destOrd="0" presId="urn:microsoft.com/office/officeart/2005/8/layout/process2"/>
    <dgm:cxn modelId="{1F45560B-5A21-4AEA-B861-B9A0E950955C}" type="presOf" srcId="{31DA8D03-EF88-4C93-AA32-81B06494BDCC}" destId="{17C33B79-C914-471F-A7C3-5E4362FCE23A}" srcOrd="0" destOrd="0" presId="urn:microsoft.com/office/officeart/2005/8/layout/process2"/>
    <dgm:cxn modelId="{B529B325-865C-4796-AE32-A42FCA61DF5D}" srcId="{D48BC260-8B9D-4CC7-B6E3-66E871091A2A}" destId="{75EC4F78-DFCB-4F81-A7FF-4F4D0287E2FF}" srcOrd="3" destOrd="0" parTransId="{443A1085-53B3-429A-B5A5-D0CBE636D8D5}" sibTransId="{531DE0BC-EDE9-49AB-902E-A155497E5410}"/>
    <dgm:cxn modelId="{904E9C97-A7BF-4187-83F0-FD49AF0BC193}" srcId="{D48BC260-8B9D-4CC7-B6E3-66E871091A2A}" destId="{5B6E792D-25C2-4420-82CE-E0CE0AD7353D}" srcOrd="2" destOrd="0" parTransId="{3C6E9FC1-9121-4B7C-9CD8-67D4E42D82A6}" sibTransId="{31DA8D03-EF88-4C93-AA32-81B06494BDCC}"/>
    <dgm:cxn modelId="{FBFC4785-BA00-43B0-B53D-AD669E0FAE61}" type="presOf" srcId="{531DE0BC-EDE9-49AB-902E-A155497E5410}" destId="{F08EF2AA-6147-4D01-A5EE-762A6F6B115A}" srcOrd="1" destOrd="0" presId="urn:microsoft.com/office/officeart/2005/8/layout/process2"/>
    <dgm:cxn modelId="{BF1FA489-A878-4F4A-8639-1951D6060F51}" type="presOf" srcId="{075F861B-1891-4115-868B-E2EEA154287F}" destId="{2BF00907-5488-445B-A2FE-2DA24B4E95D3}" srcOrd="1" destOrd="0" presId="urn:microsoft.com/office/officeart/2005/8/layout/process2"/>
    <dgm:cxn modelId="{5BA67E8B-5E9F-4067-9B1F-998AACA21241}" type="presOf" srcId="{531DE0BC-EDE9-49AB-902E-A155497E5410}" destId="{A541E5C7-D037-4B1C-9B86-0F6AFD22E314}" srcOrd="0" destOrd="0" presId="urn:microsoft.com/office/officeart/2005/8/layout/process2"/>
    <dgm:cxn modelId="{96B644E6-685E-4A66-99C9-1B268ED90E25}" type="presOf" srcId="{81F3B976-DEE4-48A5-8176-AC0E16DDD8E3}" destId="{0054A347-B138-4FD9-9D5B-25115203F4E5}" srcOrd="0" destOrd="0" presId="urn:microsoft.com/office/officeart/2005/8/layout/process2"/>
    <dgm:cxn modelId="{99F7CACD-12B9-426C-A1CD-EB4CD27CAA7B}" type="presOf" srcId="{75EC4F78-DFCB-4F81-A7FF-4F4D0287E2FF}" destId="{B7BF7CCC-0D4F-41E9-A0BB-241EC239A3DC}" srcOrd="0" destOrd="0" presId="urn:microsoft.com/office/officeart/2005/8/layout/process2"/>
    <dgm:cxn modelId="{31799487-2B2A-44BE-B6A5-42E4CB3AD8C2}" type="presOf" srcId="{B93F5801-F9DD-407D-B710-1EE23D728A9F}" destId="{C1237D6D-2605-4103-98D0-A3DDE9857BCE}" srcOrd="0" destOrd="0" presId="urn:microsoft.com/office/officeart/2005/8/layout/process2"/>
    <dgm:cxn modelId="{02EE25B8-9FC2-4FBB-A90E-B279818C7891}" type="presOf" srcId="{AF6E9678-B907-47AE-9F49-BA91CE5AF469}" destId="{94237B44-0BCD-40A9-91C9-C2B1341AAD2A}" srcOrd="0" destOrd="0" presId="urn:microsoft.com/office/officeart/2005/8/layout/process2"/>
    <dgm:cxn modelId="{8FA185B3-E164-4249-B53E-9A6FE91CE16A}" type="presOf" srcId="{9BA85067-0478-46BE-9187-D4196474F870}" destId="{5DF67622-797A-40E8-9BE1-1F42D24ED3AB}" srcOrd="1" destOrd="0" presId="urn:microsoft.com/office/officeart/2005/8/layout/process2"/>
    <dgm:cxn modelId="{04B8979C-FACB-4FD2-BC46-019295D3C801}" type="presOf" srcId="{4E3D8CC4-4B6B-41A6-AE62-3C85C4F5A7D2}" destId="{0CB3BBCB-5E8E-46F5-B038-0AC9F5925B40}" srcOrd="0" destOrd="0" presId="urn:microsoft.com/office/officeart/2005/8/layout/process2"/>
    <dgm:cxn modelId="{8F5C731D-0417-4017-9361-E4E3075E9B09}" type="presOf" srcId="{9BA85067-0478-46BE-9187-D4196474F870}" destId="{483D7F9E-BD5D-4229-8591-3C1DBEE5B736}" srcOrd="0" destOrd="0" presId="urn:microsoft.com/office/officeart/2005/8/layout/process2"/>
    <dgm:cxn modelId="{C65B786C-85E8-4354-A549-B3C91052C0EB}" type="presOf" srcId="{5B6E792D-25C2-4420-82CE-E0CE0AD7353D}" destId="{B5B62C2B-ECF9-4ADD-AF61-7F7A0FE4ECA0}" srcOrd="0" destOrd="0" presId="urn:microsoft.com/office/officeart/2005/8/layout/process2"/>
    <dgm:cxn modelId="{51AEBD82-1CE2-4D4A-8E74-F1B9A3B51B7D}" type="presOf" srcId="{075F861B-1891-4115-868B-E2EEA154287F}" destId="{DFDCFE22-AE9D-4396-B404-73153B091408}" srcOrd="0" destOrd="0" presId="urn:microsoft.com/office/officeart/2005/8/layout/process2"/>
    <dgm:cxn modelId="{C59663B9-F2C4-4602-84E8-B768D05F5AB9}" type="presOf" srcId="{782E5F29-A227-4622-82A7-4FED0613F8AA}" destId="{CA957591-C157-4AB7-84EA-5D711D5BA768}" srcOrd="0" destOrd="0" presId="urn:microsoft.com/office/officeart/2005/8/layout/process2"/>
    <dgm:cxn modelId="{F6B7F38E-71E2-49B2-BE6D-63B6DCB04E5D}" srcId="{D48BC260-8B9D-4CC7-B6E3-66E871091A2A}" destId="{81F3B976-DEE4-48A5-8176-AC0E16DDD8E3}" srcOrd="1" destOrd="0" parTransId="{5D5140D4-B87D-436F-8305-1425A9B879EB}" sibTransId="{9BA85067-0478-46BE-9187-D4196474F870}"/>
    <dgm:cxn modelId="{10600ABF-E7F5-474D-B466-86DA3CA454A6}" type="presOf" srcId="{4E3D8CC4-4B6B-41A6-AE62-3C85C4F5A7D2}" destId="{380CA422-6ECC-4273-86D5-F55807846556}" srcOrd="1" destOrd="0" presId="urn:microsoft.com/office/officeart/2005/8/layout/process2"/>
    <dgm:cxn modelId="{B9302CDB-83EF-4CDC-B985-65A81A336E66}" type="presOf" srcId="{37932E7F-DFCA-48DD-B329-528961EDEFCC}" destId="{22D85FF9-0922-443D-BCED-3F16F9394876}" srcOrd="0" destOrd="0" presId="urn:microsoft.com/office/officeart/2005/8/layout/process2"/>
    <dgm:cxn modelId="{1EC7D6EF-F7EA-4B54-9F43-6A3F8851FDDA}" type="presOf" srcId="{B1EB1043-1987-4A91-9630-C1315932E56C}" destId="{ACAB8AC1-B708-41A1-8685-9FD4632EE25C}" srcOrd="0" destOrd="0" presId="urn:microsoft.com/office/officeart/2005/8/layout/process2"/>
    <dgm:cxn modelId="{1E6DF871-0914-42EF-9947-EE752AD9E4A6}" srcId="{D48BC260-8B9D-4CC7-B6E3-66E871091A2A}" destId="{782E5F29-A227-4622-82A7-4FED0613F8AA}" srcOrd="0" destOrd="0" parTransId="{22F7B2C8-E688-4C9D-B3A5-5AD3347A1E66}" sibTransId="{4E3D8CC4-4B6B-41A6-AE62-3C85C4F5A7D2}"/>
    <dgm:cxn modelId="{C6E6779C-C3A7-4EA7-AC1E-15D4218C34AC}" type="presParOf" srcId="{4B4BBF5E-0E5E-4342-9A7B-C428E5487DAF}" destId="{CA957591-C157-4AB7-84EA-5D711D5BA768}" srcOrd="0" destOrd="0" presId="urn:microsoft.com/office/officeart/2005/8/layout/process2"/>
    <dgm:cxn modelId="{87494F0F-DD96-424B-B618-F42D84630DA8}" type="presParOf" srcId="{4B4BBF5E-0E5E-4342-9A7B-C428E5487DAF}" destId="{0CB3BBCB-5E8E-46F5-B038-0AC9F5925B40}" srcOrd="1" destOrd="0" presId="urn:microsoft.com/office/officeart/2005/8/layout/process2"/>
    <dgm:cxn modelId="{0472B604-BDDA-43A2-9D64-03C6433A7FDD}" type="presParOf" srcId="{0CB3BBCB-5E8E-46F5-B038-0AC9F5925B40}" destId="{380CA422-6ECC-4273-86D5-F55807846556}" srcOrd="0" destOrd="0" presId="urn:microsoft.com/office/officeart/2005/8/layout/process2"/>
    <dgm:cxn modelId="{C5C3FE26-877C-440C-A2ED-1E2E26461D84}" type="presParOf" srcId="{4B4BBF5E-0E5E-4342-9A7B-C428E5487DAF}" destId="{0054A347-B138-4FD9-9D5B-25115203F4E5}" srcOrd="2" destOrd="0" presId="urn:microsoft.com/office/officeart/2005/8/layout/process2"/>
    <dgm:cxn modelId="{A040EFD5-8362-4995-904C-2B7FE90FBB5D}" type="presParOf" srcId="{4B4BBF5E-0E5E-4342-9A7B-C428E5487DAF}" destId="{483D7F9E-BD5D-4229-8591-3C1DBEE5B736}" srcOrd="3" destOrd="0" presId="urn:microsoft.com/office/officeart/2005/8/layout/process2"/>
    <dgm:cxn modelId="{A0947D19-E18F-45A1-A58E-2D1388F8EBCD}" type="presParOf" srcId="{483D7F9E-BD5D-4229-8591-3C1DBEE5B736}" destId="{5DF67622-797A-40E8-9BE1-1F42D24ED3AB}" srcOrd="0" destOrd="0" presId="urn:microsoft.com/office/officeart/2005/8/layout/process2"/>
    <dgm:cxn modelId="{A223C20C-915F-498C-ACB6-F9EF0C80BD2A}" type="presParOf" srcId="{4B4BBF5E-0E5E-4342-9A7B-C428E5487DAF}" destId="{B5B62C2B-ECF9-4ADD-AF61-7F7A0FE4ECA0}" srcOrd="4" destOrd="0" presId="urn:microsoft.com/office/officeart/2005/8/layout/process2"/>
    <dgm:cxn modelId="{21DEC77B-5558-4652-A177-5170E701489D}" type="presParOf" srcId="{4B4BBF5E-0E5E-4342-9A7B-C428E5487DAF}" destId="{17C33B79-C914-471F-A7C3-5E4362FCE23A}" srcOrd="5" destOrd="0" presId="urn:microsoft.com/office/officeart/2005/8/layout/process2"/>
    <dgm:cxn modelId="{D1591760-4BFB-4FD1-AD77-55BCF2C08AEF}" type="presParOf" srcId="{17C33B79-C914-471F-A7C3-5E4362FCE23A}" destId="{0DE7DBF4-D3CC-4D74-A7C9-7E87D0BFD77B}" srcOrd="0" destOrd="0" presId="urn:microsoft.com/office/officeart/2005/8/layout/process2"/>
    <dgm:cxn modelId="{52C96009-BC43-412B-844B-2CCED39725BC}" type="presParOf" srcId="{4B4BBF5E-0E5E-4342-9A7B-C428E5487DAF}" destId="{B7BF7CCC-0D4F-41E9-A0BB-241EC239A3DC}" srcOrd="6" destOrd="0" presId="urn:microsoft.com/office/officeart/2005/8/layout/process2"/>
    <dgm:cxn modelId="{ADC299E2-7565-4EA1-B852-B384985ACD06}" type="presParOf" srcId="{4B4BBF5E-0E5E-4342-9A7B-C428E5487DAF}" destId="{A541E5C7-D037-4B1C-9B86-0F6AFD22E314}" srcOrd="7" destOrd="0" presId="urn:microsoft.com/office/officeart/2005/8/layout/process2"/>
    <dgm:cxn modelId="{12C7ED51-F336-437B-B95D-8FC25B15B4B1}" type="presParOf" srcId="{A541E5C7-D037-4B1C-9B86-0F6AFD22E314}" destId="{F08EF2AA-6147-4D01-A5EE-762A6F6B115A}" srcOrd="0" destOrd="0" presId="urn:microsoft.com/office/officeart/2005/8/layout/process2"/>
    <dgm:cxn modelId="{69CACDBA-36CE-487C-9985-6EDEC93154A2}" type="presParOf" srcId="{4B4BBF5E-0E5E-4342-9A7B-C428E5487DAF}" destId="{58642046-16A6-4793-AC39-18E72F5536DE}" srcOrd="8" destOrd="0" presId="urn:microsoft.com/office/officeart/2005/8/layout/process2"/>
    <dgm:cxn modelId="{C3D6DE2B-3A7D-42FD-B0EB-99C3FDB380AD}" type="presParOf" srcId="{4B4BBF5E-0E5E-4342-9A7B-C428E5487DAF}" destId="{9EDACA3B-50A6-4E9F-B56E-59B55721EB13}" srcOrd="9" destOrd="0" presId="urn:microsoft.com/office/officeart/2005/8/layout/process2"/>
    <dgm:cxn modelId="{BACC6BD2-94B8-4606-89B2-0E9DBD6AA036}" type="presParOf" srcId="{9EDACA3B-50A6-4E9F-B56E-59B55721EB13}" destId="{52C84E1F-7695-44C3-9DED-4468FAE10012}" srcOrd="0" destOrd="0" presId="urn:microsoft.com/office/officeart/2005/8/layout/process2"/>
    <dgm:cxn modelId="{FF0CDE84-3142-43ED-A050-F573FF63AB2A}" type="presParOf" srcId="{4B4BBF5E-0E5E-4342-9A7B-C428E5487DAF}" destId="{ACAB8AC1-B708-41A1-8685-9FD4632EE25C}" srcOrd="10" destOrd="0" presId="urn:microsoft.com/office/officeart/2005/8/layout/process2"/>
    <dgm:cxn modelId="{B2C28471-BA94-441A-B12C-192AE4F21B9D}" type="presParOf" srcId="{4B4BBF5E-0E5E-4342-9A7B-C428E5487DAF}" destId="{C1237D6D-2605-4103-98D0-A3DDE9857BCE}" srcOrd="11" destOrd="0" presId="urn:microsoft.com/office/officeart/2005/8/layout/process2"/>
    <dgm:cxn modelId="{EDC28248-852F-4857-A975-343CFF47234A}" type="presParOf" srcId="{C1237D6D-2605-4103-98D0-A3DDE9857BCE}" destId="{2870E0EE-899C-45FE-98CF-BCBD89DA784B}" srcOrd="0" destOrd="0" presId="urn:microsoft.com/office/officeart/2005/8/layout/process2"/>
    <dgm:cxn modelId="{DE474106-1A86-44D2-B750-F687AE25F82D}" type="presParOf" srcId="{4B4BBF5E-0E5E-4342-9A7B-C428E5487DAF}" destId="{22D85FF9-0922-443D-BCED-3F16F9394876}" srcOrd="12" destOrd="0" presId="urn:microsoft.com/office/officeart/2005/8/layout/process2"/>
    <dgm:cxn modelId="{EFE478B1-7A0F-46D2-B51D-D80D6D47BAFF}" type="presParOf" srcId="{4B4BBF5E-0E5E-4342-9A7B-C428E5487DAF}" destId="{DFDCFE22-AE9D-4396-B404-73153B091408}" srcOrd="13" destOrd="0" presId="urn:microsoft.com/office/officeart/2005/8/layout/process2"/>
    <dgm:cxn modelId="{F9B13E1F-74A9-4073-AC09-CEEA9CB22303}" type="presParOf" srcId="{DFDCFE22-AE9D-4396-B404-73153B091408}" destId="{2BF00907-5488-445B-A2FE-2DA24B4E95D3}" srcOrd="0" destOrd="0" presId="urn:microsoft.com/office/officeart/2005/8/layout/process2"/>
    <dgm:cxn modelId="{7F59128A-B904-4936-B18E-03467B12548B}" type="presParOf" srcId="{4B4BBF5E-0E5E-4342-9A7B-C428E5487DAF}" destId="{9F26B05C-8F21-4DD0-9AC9-13FE14080B4E}" srcOrd="14" destOrd="0" presId="urn:microsoft.com/office/officeart/2005/8/layout/process2"/>
    <dgm:cxn modelId="{BC89BFC2-DCDB-4D51-A95F-A8F9529A465E}" type="presParOf" srcId="{4B4BBF5E-0E5E-4342-9A7B-C428E5487DAF}" destId="{94237B44-0BCD-40A9-91C9-C2B1341AAD2A}" srcOrd="15" destOrd="0" presId="urn:microsoft.com/office/officeart/2005/8/layout/process2"/>
    <dgm:cxn modelId="{319937DF-A233-46EE-8D45-1A18004FFB2C}" type="presParOf" srcId="{94237B44-0BCD-40A9-91C9-C2B1341AAD2A}" destId="{7412ADEF-7246-45ED-A0AB-EB0E878860A7}" srcOrd="0" destOrd="0" presId="urn:microsoft.com/office/officeart/2005/8/layout/process2"/>
    <dgm:cxn modelId="{80198C36-5FAB-4208-99A7-454097CA98CD}" type="presParOf" srcId="{4B4BBF5E-0E5E-4342-9A7B-C428E5487DAF}" destId="{BE2F8CDB-6982-4011-AE6C-336028DC240B}" srcOrd="16" destOrd="0" presId="urn:microsoft.com/office/officeart/2005/8/layout/process2"/>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AB178A-B211-4C45-A92D-FFCB1F5DB145}">
      <dsp:nvSpPr>
        <dsp:cNvPr id="0" name=""/>
        <dsp:cNvSpPr/>
      </dsp:nvSpPr>
      <dsp:spPr>
        <a:xfrm>
          <a:off x="0" y="5177577"/>
          <a:ext cx="5341620" cy="339871"/>
        </a:xfrm>
        <a:prstGeom prst="rect">
          <a:avLst/>
        </a:prstGeom>
        <a:solidFill>
          <a:schemeClr val="accent6">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Эффективность использования в рационах молочных коров</a:t>
          </a:r>
        </a:p>
      </dsp:txBody>
      <dsp:txXfrm>
        <a:off x="0" y="5177577"/>
        <a:ext cx="5341620" cy="339871"/>
      </dsp:txXfrm>
    </dsp:sp>
    <dsp:sp modelId="{0ACCED0F-62F7-4494-B578-29C6384F78BE}">
      <dsp:nvSpPr>
        <dsp:cNvPr id="0" name=""/>
        <dsp:cNvSpPr/>
      </dsp:nvSpPr>
      <dsp:spPr>
        <a:xfrm rot="10800000">
          <a:off x="0" y="4659953"/>
          <a:ext cx="5341620" cy="522722"/>
        </a:xfrm>
        <a:prstGeom prst="upArrowCallout">
          <a:avLst/>
        </a:prstGeom>
        <a:solidFill>
          <a:schemeClr val="accent6">
            <a:shade val="80000"/>
            <a:hueOff val="32128"/>
            <a:satOff val="-1291"/>
            <a:lumOff val="276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Эффективность производства молока и химический состав </a:t>
          </a:r>
        </a:p>
      </dsp:txBody>
      <dsp:txXfrm rot="10800000">
        <a:off x="0" y="4659953"/>
        <a:ext cx="5341620" cy="339649"/>
      </dsp:txXfrm>
    </dsp:sp>
    <dsp:sp modelId="{5627C2E7-4C3A-4D65-A61D-E062F858D5DC}">
      <dsp:nvSpPr>
        <dsp:cNvPr id="0" name=""/>
        <dsp:cNvSpPr/>
      </dsp:nvSpPr>
      <dsp:spPr>
        <a:xfrm rot="10800000">
          <a:off x="0" y="4142329"/>
          <a:ext cx="5341620" cy="522722"/>
        </a:xfrm>
        <a:prstGeom prst="upArrowCallout">
          <a:avLst/>
        </a:prstGeom>
        <a:solidFill>
          <a:schemeClr val="accent6">
            <a:shade val="80000"/>
            <a:hueOff val="64256"/>
            <a:satOff val="-2582"/>
            <a:lumOff val="552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Кормление молочных коров экструдированными комбикормами </a:t>
          </a:r>
        </a:p>
      </dsp:txBody>
      <dsp:txXfrm rot="10800000">
        <a:off x="0" y="4142329"/>
        <a:ext cx="5341620" cy="339649"/>
      </dsp:txXfrm>
    </dsp:sp>
    <dsp:sp modelId="{325537BD-E364-4A9B-86C6-CFFFF3EDAF60}">
      <dsp:nvSpPr>
        <dsp:cNvPr id="0" name=""/>
        <dsp:cNvSpPr/>
      </dsp:nvSpPr>
      <dsp:spPr>
        <a:xfrm rot="10800000">
          <a:off x="0" y="3624705"/>
          <a:ext cx="5341620" cy="522722"/>
        </a:xfrm>
        <a:prstGeom prst="upArrowCallout">
          <a:avLst/>
        </a:prstGeom>
        <a:solidFill>
          <a:schemeClr val="accent6">
            <a:shade val="80000"/>
            <a:hueOff val="96384"/>
            <a:satOff val="-3873"/>
            <a:lumOff val="828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Математическая моделирования и оптимизация экструдирования комбикормов (Азиада, Кожа, Таза)</a:t>
          </a:r>
        </a:p>
      </dsp:txBody>
      <dsp:txXfrm rot="10800000">
        <a:off x="0" y="3624705"/>
        <a:ext cx="5341620" cy="339649"/>
      </dsp:txXfrm>
    </dsp:sp>
    <dsp:sp modelId="{9DEC3596-DE69-4648-990E-F0063ED978A9}">
      <dsp:nvSpPr>
        <dsp:cNvPr id="0" name=""/>
        <dsp:cNvSpPr/>
      </dsp:nvSpPr>
      <dsp:spPr>
        <a:xfrm rot="10800000">
          <a:off x="0" y="3107081"/>
          <a:ext cx="5341620" cy="522722"/>
        </a:xfrm>
        <a:prstGeom prst="upArrowCallout">
          <a:avLst/>
        </a:prstGeom>
        <a:solidFill>
          <a:schemeClr val="accent6">
            <a:shade val="80000"/>
            <a:hueOff val="128512"/>
            <a:satOff val="-5164"/>
            <a:lumOff val="1105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Технологическая схема производства экструдированных комбикормов</a:t>
          </a:r>
        </a:p>
      </dsp:txBody>
      <dsp:txXfrm rot="10800000">
        <a:off x="0" y="3107081"/>
        <a:ext cx="5341620" cy="339649"/>
      </dsp:txXfrm>
    </dsp:sp>
    <dsp:sp modelId="{54203F59-5CA4-41CD-A72C-D9E957102FCF}">
      <dsp:nvSpPr>
        <dsp:cNvPr id="0" name=""/>
        <dsp:cNvSpPr/>
      </dsp:nvSpPr>
      <dsp:spPr>
        <a:xfrm rot="10800000">
          <a:off x="0" y="2589456"/>
          <a:ext cx="5341620" cy="522722"/>
        </a:xfrm>
        <a:prstGeom prst="upArrowCallout">
          <a:avLst/>
        </a:prstGeom>
        <a:solidFill>
          <a:schemeClr val="accent6">
            <a:shade val="80000"/>
            <a:hueOff val="160640"/>
            <a:satOff val="-6455"/>
            <a:lumOff val="1381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Составление рецептуры комбикормов на основе пророщенного зеран тритикале</a:t>
          </a:r>
        </a:p>
      </dsp:txBody>
      <dsp:txXfrm rot="10800000">
        <a:off x="0" y="2589456"/>
        <a:ext cx="5341620" cy="339649"/>
      </dsp:txXfrm>
    </dsp:sp>
    <dsp:sp modelId="{9B94F79D-9C8A-4F0E-98B5-985C3345C0E2}">
      <dsp:nvSpPr>
        <dsp:cNvPr id="0" name=""/>
        <dsp:cNvSpPr/>
      </dsp:nvSpPr>
      <dsp:spPr>
        <a:xfrm rot="10800000">
          <a:off x="0" y="2071832"/>
          <a:ext cx="5341620" cy="522722"/>
        </a:xfrm>
        <a:prstGeom prst="upArrowCallout">
          <a:avLst/>
        </a:prstGeom>
        <a:solidFill>
          <a:schemeClr val="accent6">
            <a:shade val="80000"/>
            <a:hueOff val="192768"/>
            <a:satOff val="-7745"/>
            <a:lumOff val="1657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Исследование процесса осахаривания</a:t>
          </a:r>
        </a:p>
      </dsp:txBody>
      <dsp:txXfrm rot="10800000">
        <a:off x="0" y="2071832"/>
        <a:ext cx="5341620" cy="339649"/>
      </dsp:txXfrm>
    </dsp:sp>
    <dsp:sp modelId="{C82B02E8-4AD7-4564-BE18-2893660CC068}">
      <dsp:nvSpPr>
        <dsp:cNvPr id="0" name=""/>
        <dsp:cNvSpPr/>
      </dsp:nvSpPr>
      <dsp:spPr>
        <a:xfrm rot="10800000">
          <a:off x="0" y="1554208"/>
          <a:ext cx="5341620" cy="522722"/>
        </a:xfrm>
        <a:prstGeom prst="upArrowCallout">
          <a:avLst/>
        </a:prstGeom>
        <a:solidFill>
          <a:schemeClr val="accent6">
            <a:shade val="80000"/>
            <a:hueOff val="224896"/>
            <a:satOff val="-9036"/>
            <a:lumOff val="1934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Исследование микробиологических показателей пророщенных зерен тритикале</a:t>
          </a:r>
        </a:p>
      </dsp:txBody>
      <dsp:txXfrm rot="10800000">
        <a:off x="0" y="1554208"/>
        <a:ext cx="5341620" cy="339649"/>
      </dsp:txXfrm>
    </dsp:sp>
    <dsp:sp modelId="{4FFDF1F4-7411-4FF1-B55B-0C18E291875D}">
      <dsp:nvSpPr>
        <dsp:cNvPr id="0" name=""/>
        <dsp:cNvSpPr/>
      </dsp:nvSpPr>
      <dsp:spPr>
        <a:xfrm rot="10800000">
          <a:off x="0" y="1036584"/>
          <a:ext cx="5341620" cy="522722"/>
        </a:xfrm>
        <a:prstGeom prst="upArrowCallout">
          <a:avLst/>
        </a:prstGeom>
        <a:solidFill>
          <a:schemeClr val="accent6">
            <a:shade val="80000"/>
            <a:hueOff val="257024"/>
            <a:satOff val="-10327"/>
            <a:lumOff val="2210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Математическая моделирование и оптимизация процесса проращивания зера тритикале (Азиада, Кожа, Таза)</a:t>
          </a:r>
        </a:p>
      </dsp:txBody>
      <dsp:txXfrm rot="10800000">
        <a:off x="0" y="1036584"/>
        <a:ext cx="5341620" cy="339649"/>
      </dsp:txXfrm>
    </dsp:sp>
    <dsp:sp modelId="{EE484B3E-23BE-49D1-9C21-6BF8D97669C2}">
      <dsp:nvSpPr>
        <dsp:cNvPr id="0" name=""/>
        <dsp:cNvSpPr/>
      </dsp:nvSpPr>
      <dsp:spPr>
        <a:xfrm rot="10800000">
          <a:off x="0" y="518959"/>
          <a:ext cx="5341620" cy="522722"/>
        </a:xfrm>
        <a:prstGeom prst="upArrowCallout">
          <a:avLst/>
        </a:prstGeom>
        <a:solidFill>
          <a:schemeClr val="accent6">
            <a:shade val="80000"/>
            <a:hueOff val="289152"/>
            <a:satOff val="-11618"/>
            <a:lumOff val="248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Технологические режимы проращивания зерна тритикале (Азиада, Кожа,Таза)</a:t>
          </a:r>
        </a:p>
      </dsp:txBody>
      <dsp:txXfrm rot="10800000">
        <a:off x="0" y="518959"/>
        <a:ext cx="5341620" cy="339649"/>
      </dsp:txXfrm>
    </dsp:sp>
    <dsp:sp modelId="{E5C9714B-2629-4903-B2F2-ED261B856866}">
      <dsp:nvSpPr>
        <dsp:cNvPr id="0" name=""/>
        <dsp:cNvSpPr/>
      </dsp:nvSpPr>
      <dsp:spPr>
        <a:xfrm rot="10800000">
          <a:off x="0" y="1335"/>
          <a:ext cx="5341620" cy="522722"/>
        </a:xfrm>
        <a:prstGeom prst="upArrowCallout">
          <a:avLst/>
        </a:prstGeom>
        <a:solidFill>
          <a:schemeClr val="accent6">
            <a:shade val="80000"/>
            <a:hueOff val="321280"/>
            <a:satOff val="-12909"/>
            <a:lumOff val="276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Исследования химического состава зерна тритикале</a:t>
          </a:r>
        </a:p>
      </dsp:txBody>
      <dsp:txXfrm rot="10800000">
        <a:off x="0" y="1335"/>
        <a:ext cx="5341620" cy="33964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957591-C157-4AB7-84EA-5D711D5BA768}">
      <dsp:nvSpPr>
        <dsp:cNvPr id="0" name=""/>
        <dsp:cNvSpPr/>
      </dsp:nvSpPr>
      <dsp:spPr>
        <a:xfrm>
          <a:off x="1851149" y="3809"/>
          <a:ext cx="1784100" cy="603097"/>
        </a:xfrm>
        <a:prstGeom prst="roundRect">
          <a:avLst>
            <a:gd name="adj" fmla="val 1000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Тритикале, ᴡ-13,5-14,0 % </a:t>
          </a:r>
          <a:endParaRPr lang="ru-RU" sz="1000" kern="1200">
            <a:latin typeface="Times New Roman" panose="02020603050405020304" pitchFamily="18" charset="0"/>
            <a:cs typeface="Times New Roman" panose="02020603050405020304" pitchFamily="18" charset="0"/>
          </a:endParaRPr>
        </a:p>
      </dsp:txBody>
      <dsp:txXfrm>
        <a:off x="1868813" y="21473"/>
        <a:ext cx="1748772" cy="567769"/>
      </dsp:txXfrm>
    </dsp:sp>
    <dsp:sp modelId="{0CB3BBCB-5E8E-46F5-B038-0AC9F5925B40}">
      <dsp:nvSpPr>
        <dsp:cNvPr id="0" name=""/>
        <dsp:cNvSpPr/>
      </dsp:nvSpPr>
      <dsp:spPr>
        <a:xfrm rot="5442485">
          <a:off x="2672903" y="492946"/>
          <a:ext cx="130918" cy="407665"/>
        </a:xfrm>
        <a:prstGeom prst="rightArrow">
          <a:avLst>
            <a:gd name="adj1" fmla="val 60000"/>
            <a:gd name="adj2" fmla="val 50000"/>
          </a:avLst>
        </a:prstGeom>
        <a:solidFill>
          <a:schemeClr val="accent6">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ru-RU" sz="600" kern="1200"/>
        </a:p>
      </dsp:txBody>
      <dsp:txXfrm rot="-5400000">
        <a:off x="2616305" y="631321"/>
        <a:ext cx="244599" cy="91643"/>
      </dsp:txXfrm>
    </dsp:sp>
    <dsp:sp modelId="{0054A347-B138-4FD9-9D5B-25115203F4E5}">
      <dsp:nvSpPr>
        <dsp:cNvPr id="0" name=""/>
        <dsp:cNvSpPr/>
      </dsp:nvSpPr>
      <dsp:spPr>
        <a:xfrm>
          <a:off x="1799172" y="786651"/>
          <a:ext cx="1869865" cy="509142"/>
        </a:xfrm>
        <a:prstGeom prst="roundRect">
          <a:avLst>
            <a:gd name="adj" fmla="val 1000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Очистка и промывание t</a:t>
          </a:r>
          <a:r>
            <a:rPr lang="en-US" sz="1000" kern="1200" baseline="-25000">
              <a:latin typeface="Times New Roman" panose="02020603050405020304" pitchFamily="18" charset="0"/>
              <a:cs typeface="Times New Roman" panose="02020603050405020304" pitchFamily="18" charset="0"/>
            </a:rPr>
            <a:t>воды</a:t>
          </a:r>
          <a:r>
            <a:rPr lang="en-US" sz="1000" kern="1200">
              <a:latin typeface="Times New Roman" panose="02020603050405020304" pitchFamily="18" charset="0"/>
              <a:cs typeface="Times New Roman" panose="02020603050405020304" pitchFamily="18" charset="0"/>
            </a:rPr>
            <a:t>- 18-20</a:t>
          </a:r>
          <a:r>
            <a:rPr lang="en-US" sz="1000" kern="1200" baseline="30000">
              <a:latin typeface="Times New Roman" panose="02020603050405020304" pitchFamily="18" charset="0"/>
              <a:cs typeface="Times New Roman" panose="02020603050405020304" pitchFamily="18" charset="0"/>
            </a:rPr>
            <a:t>0</a:t>
          </a:r>
          <a:r>
            <a:rPr lang="en-US" sz="1000" kern="1200">
              <a:latin typeface="Times New Roman" panose="02020603050405020304" pitchFamily="18" charset="0"/>
              <a:cs typeface="Times New Roman" panose="02020603050405020304" pitchFamily="18" charset="0"/>
            </a:rPr>
            <a:t>С</a:t>
          </a:r>
          <a:endParaRPr lang="ru-RU" sz="1000" kern="1200">
            <a:latin typeface="Times New Roman" panose="02020603050405020304" pitchFamily="18" charset="0"/>
            <a:cs typeface="Times New Roman" panose="02020603050405020304" pitchFamily="18" charset="0"/>
          </a:endParaRPr>
        </a:p>
      </dsp:txBody>
      <dsp:txXfrm>
        <a:off x="1814084" y="801563"/>
        <a:ext cx="1840041" cy="479318"/>
      </dsp:txXfrm>
    </dsp:sp>
    <dsp:sp modelId="{483D7F9E-BD5D-4229-8591-3C1DBEE5B736}">
      <dsp:nvSpPr>
        <dsp:cNvPr id="0" name=""/>
        <dsp:cNvSpPr/>
      </dsp:nvSpPr>
      <dsp:spPr>
        <a:xfrm rot="16101233" flipH="1">
          <a:off x="2617051" y="1310551"/>
          <a:ext cx="204531" cy="265069"/>
        </a:xfrm>
        <a:prstGeom prst="rightArrow">
          <a:avLst>
            <a:gd name="adj1" fmla="val 60000"/>
            <a:gd name="adj2" fmla="val 50000"/>
          </a:avLst>
        </a:prstGeom>
        <a:solidFill>
          <a:schemeClr val="accent6">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p>
      </dsp:txBody>
      <dsp:txXfrm rot="-5400000">
        <a:off x="2638915" y="1340832"/>
        <a:ext cx="159041" cy="143172"/>
      </dsp:txXfrm>
    </dsp:sp>
    <dsp:sp modelId="{B5B62C2B-ECF9-4ADD-AF61-7F7A0FE4ECA0}">
      <dsp:nvSpPr>
        <dsp:cNvPr id="0" name=""/>
        <dsp:cNvSpPr/>
      </dsp:nvSpPr>
      <dsp:spPr>
        <a:xfrm>
          <a:off x="1766700" y="1554003"/>
          <a:ext cx="1880261" cy="872577"/>
        </a:xfrm>
        <a:prstGeom prst="roundRect">
          <a:avLst>
            <a:gd name="adj" fmla="val 1000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Проращивание при   </a:t>
          </a:r>
          <a:r>
            <a:rPr lang="en-US" sz="1000" kern="1200">
              <a:latin typeface="Times New Roman" panose="02020603050405020304" pitchFamily="18" charset="0"/>
              <a:cs typeface="Times New Roman" panose="02020603050405020304" pitchFamily="18" charset="0"/>
            </a:rPr>
            <a:t>t</a:t>
          </a:r>
          <a:r>
            <a:rPr lang="ru-RU" sz="1000" kern="1200">
              <a:latin typeface="Times New Roman" panose="02020603050405020304" pitchFamily="18" charset="0"/>
              <a:cs typeface="Times New Roman" panose="02020603050405020304" pitchFamily="18" charset="0"/>
            </a:rPr>
            <a:t> - 13-15</a:t>
          </a:r>
          <a:r>
            <a:rPr lang="ru-RU" sz="1000" kern="1200" baseline="30000">
              <a:latin typeface="Times New Roman" panose="02020603050405020304" pitchFamily="18" charset="0"/>
              <a:cs typeface="Times New Roman" panose="02020603050405020304" pitchFamily="18" charset="0"/>
            </a:rPr>
            <a:t>0</a:t>
          </a:r>
          <a:r>
            <a:rPr lang="ru-RU" sz="1000" kern="1200">
              <a:latin typeface="Times New Roman" panose="02020603050405020304" pitchFamily="18" charset="0"/>
              <a:cs typeface="Times New Roman" panose="02020603050405020304" pitchFamily="18" charset="0"/>
            </a:rPr>
            <a:t>С, в течение 72 часов, </a:t>
          </a:r>
          <a:r>
            <a:rPr lang="en-US" sz="1000" kern="1200">
              <a:latin typeface="Times New Roman" panose="02020603050405020304" pitchFamily="18" charset="0"/>
              <a:cs typeface="Times New Roman" panose="02020603050405020304" pitchFamily="18" charset="0"/>
            </a:rPr>
            <a:t>ᴡ</a:t>
          </a:r>
          <a:r>
            <a:rPr lang="ru-RU" sz="1000" kern="1200">
              <a:latin typeface="Times New Roman" panose="02020603050405020304" pitchFamily="18" charset="0"/>
              <a:cs typeface="Times New Roman" panose="02020603050405020304" pitchFamily="18" charset="0"/>
            </a:rPr>
            <a:t>-  47,2 – 48,2%</a:t>
          </a:r>
        </a:p>
      </dsp:txBody>
      <dsp:txXfrm>
        <a:off x="1792257" y="1579560"/>
        <a:ext cx="1829147" cy="821463"/>
      </dsp:txXfrm>
    </dsp:sp>
    <dsp:sp modelId="{17C33B79-C914-471F-A7C3-5E4362FCE23A}">
      <dsp:nvSpPr>
        <dsp:cNvPr id="0" name=""/>
        <dsp:cNvSpPr/>
      </dsp:nvSpPr>
      <dsp:spPr>
        <a:xfrm rot="5307125">
          <a:off x="2612777" y="2401828"/>
          <a:ext cx="205689" cy="338060"/>
        </a:xfrm>
        <a:prstGeom prst="rightArrow">
          <a:avLst>
            <a:gd name="adj1" fmla="val 60000"/>
            <a:gd name="adj2" fmla="val 50000"/>
          </a:avLst>
        </a:prstGeom>
        <a:solidFill>
          <a:schemeClr val="accent6">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p>
      </dsp:txBody>
      <dsp:txXfrm rot="-5400000">
        <a:off x="2613370" y="2468025"/>
        <a:ext cx="202836" cy="143982"/>
      </dsp:txXfrm>
    </dsp:sp>
    <dsp:sp modelId="{B7BF7CCC-0D4F-41E9-A0BB-241EC239A3DC}">
      <dsp:nvSpPr>
        <dsp:cNvPr id="0" name=""/>
        <dsp:cNvSpPr/>
      </dsp:nvSpPr>
      <dsp:spPr>
        <a:xfrm>
          <a:off x="1820096" y="2696954"/>
          <a:ext cx="1828017" cy="605303"/>
        </a:xfrm>
        <a:prstGeom prst="roundRect">
          <a:avLst>
            <a:gd name="adj" fmla="val 1000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Высушивание при </a:t>
          </a:r>
          <a:r>
            <a:rPr lang="en-US" sz="1000" kern="1200">
              <a:latin typeface="Times New Roman" panose="02020603050405020304" pitchFamily="18" charset="0"/>
              <a:cs typeface="Times New Roman" panose="02020603050405020304" pitchFamily="18" charset="0"/>
            </a:rPr>
            <a:t>t</a:t>
          </a:r>
          <a:r>
            <a:rPr lang="ru-RU" sz="1000" kern="1200">
              <a:latin typeface="Times New Roman" panose="02020603050405020304" pitchFamily="18" charset="0"/>
              <a:cs typeface="Times New Roman" panose="02020603050405020304" pitchFamily="18" charset="0"/>
            </a:rPr>
            <a:t> – 40 - 45</a:t>
          </a:r>
          <a:r>
            <a:rPr lang="ru-RU" sz="1000" kern="1200" baseline="30000">
              <a:latin typeface="Times New Roman" panose="02020603050405020304" pitchFamily="18" charset="0"/>
              <a:cs typeface="Times New Roman" panose="02020603050405020304" pitchFamily="18" charset="0"/>
            </a:rPr>
            <a:t>0</a:t>
          </a:r>
          <a:r>
            <a:rPr lang="ru-RU" sz="1000" kern="1200">
              <a:latin typeface="Times New Roman" panose="02020603050405020304" pitchFamily="18" charset="0"/>
              <a:cs typeface="Times New Roman" panose="02020603050405020304" pitchFamily="18" charset="0"/>
            </a:rPr>
            <a:t>С, </a:t>
          </a:r>
          <a:r>
            <a:rPr lang="en-US" sz="1000" kern="1200">
              <a:latin typeface="Times New Roman" panose="02020603050405020304" pitchFamily="18" charset="0"/>
              <a:cs typeface="Times New Roman" panose="02020603050405020304" pitchFamily="18" charset="0"/>
            </a:rPr>
            <a:t>ᴡ</a:t>
          </a:r>
          <a:r>
            <a:rPr lang="ru-RU" sz="1000" kern="1200">
              <a:latin typeface="Times New Roman" panose="02020603050405020304" pitchFamily="18" charset="0"/>
              <a:cs typeface="Times New Roman" panose="02020603050405020304" pitchFamily="18" charset="0"/>
            </a:rPr>
            <a:t>- 11,8-12,2%</a:t>
          </a:r>
        </a:p>
      </dsp:txBody>
      <dsp:txXfrm>
        <a:off x="1837825" y="2714683"/>
        <a:ext cx="1792559" cy="569845"/>
      </dsp:txXfrm>
    </dsp:sp>
    <dsp:sp modelId="{A541E5C7-D037-4B1C-9B86-0F6AFD22E314}">
      <dsp:nvSpPr>
        <dsp:cNvPr id="0" name=""/>
        <dsp:cNvSpPr/>
      </dsp:nvSpPr>
      <dsp:spPr>
        <a:xfrm rot="971021">
          <a:off x="1253612" y="3585319"/>
          <a:ext cx="318945" cy="221848"/>
        </a:xfrm>
        <a:prstGeom prst="rightArrow">
          <a:avLst>
            <a:gd name="adj1" fmla="val 60000"/>
            <a:gd name="adj2" fmla="val 50000"/>
          </a:avLst>
        </a:prstGeom>
        <a:solidFill>
          <a:schemeClr val="accent6">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800100">
            <a:lnSpc>
              <a:spcPct val="90000"/>
            </a:lnSpc>
            <a:spcBef>
              <a:spcPct val="0"/>
            </a:spcBef>
            <a:spcAft>
              <a:spcPct val="35000"/>
            </a:spcAft>
          </a:pPr>
          <a:endParaRPr lang="ru-RU" sz="1800" kern="1200"/>
        </a:p>
      </dsp:txBody>
      <dsp:txXfrm rot="-5400000">
        <a:off x="1314572" y="3560773"/>
        <a:ext cx="133108" cy="252391"/>
      </dsp:txXfrm>
    </dsp:sp>
    <dsp:sp modelId="{58642046-16A6-4793-AC39-18E72F5536DE}">
      <dsp:nvSpPr>
        <dsp:cNvPr id="0" name=""/>
        <dsp:cNvSpPr/>
      </dsp:nvSpPr>
      <dsp:spPr>
        <a:xfrm>
          <a:off x="1776960" y="3565911"/>
          <a:ext cx="1849633" cy="697672"/>
        </a:xfrm>
        <a:prstGeom prst="roundRect">
          <a:avLst>
            <a:gd name="adj" fmla="val 1000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Смешивали и увлажняли до</a:t>
          </a:r>
        </a:p>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 W-16-18%</a:t>
          </a:r>
          <a:endParaRPr lang="ru-RU" sz="1000" kern="1200">
            <a:latin typeface="Times New Roman" panose="02020603050405020304" pitchFamily="18" charset="0"/>
            <a:cs typeface="Times New Roman" panose="02020603050405020304" pitchFamily="18" charset="0"/>
          </a:endParaRPr>
        </a:p>
      </dsp:txBody>
      <dsp:txXfrm>
        <a:off x="1797394" y="3586345"/>
        <a:ext cx="1808765" cy="656804"/>
      </dsp:txXfrm>
    </dsp:sp>
    <dsp:sp modelId="{9EDACA3B-50A6-4E9F-B56E-59B55721EB13}">
      <dsp:nvSpPr>
        <dsp:cNvPr id="0" name=""/>
        <dsp:cNvSpPr/>
      </dsp:nvSpPr>
      <dsp:spPr>
        <a:xfrm rot="5374570">
          <a:off x="2618713" y="4210989"/>
          <a:ext cx="144047" cy="342614"/>
        </a:xfrm>
        <a:prstGeom prst="rightArrow">
          <a:avLst>
            <a:gd name="adj1" fmla="val 60000"/>
            <a:gd name="adj2" fmla="val 50000"/>
          </a:avLst>
        </a:prstGeom>
        <a:solidFill>
          <a:schemeClr val="accent6">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ru-RU" sz="700" kern="1200"/>
        </a:p>
      </dsp:txBody>
      <dsp:txXfrm rot="-5400000">
        <a:off x="2587793" y="4310273"/>
        <a:ext cx="205568" cy="100833"/>
      </dsp:txXfrm>
    </dsp:sp>
    <dsp:sp modelId="{ACAB8AC1-B708-41A1-8685-9FD4632EE25C}">
      <dsp:nvSpPr>
        <dsp:cNvPr id="0" name=""/>
        <dsp:cNvSpPr/>
      </dsp:nvSpPr>
      <dsp:spPr>
        <a:xfrm>
          <a:off x="1716558" y="4508864"/>
          <a:ext cx="2071762" cy="897361"/>
        </a:xfrm>
        <a:prstGeom prst="roundRect">
          <a:avLst>
            <a:gd name="adj" fmla="val 1000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Экструдирование при </a:t>
          </a:r>
          <a:r>
            <a:rPr lang="en-US" sz="1000" kern="1200">
              <a:latin typeface="Times New Roman" panose="02020603050405020304" pitchFamily="18" charset="0"/>
              <a:cs typeface="Times New Roman" panose="02020603050405020304" pitchFamily="18" charset="0"/>
            </a:rPr>
            <a:t>t</a:t>
          </a:r>
          <a:r>
            <a:rPr lang="ru-RU" sz="1000" kern="1200">
              <a:latin typeface="Times New Roman" panose="02020603050405020304" pitchFamily="18" charset="0"/>
              <a:cs typeface="Times New Roman" panose="02020603050405020304" pitchFamily="18" charset="0"/>
            </a:rPr>
            <a:t>- 110 -140</a:t>
          </a:r>
          <a:r>
            <a:rPr lang="ru-RU" sz="1000" kern="1200" baseline="30000">
              <a:latin typeface="Times New Roman" panose="02020603050405020304" pitchFamily="18" charset="0"/>
              <a:cs typeface="Times New Roman" panose="02020603050405020304" pitchFamily="18" charset="0"/>
            </a:rPr>
            <a:t>0</a:t>
          </a:r>
          <a:r>
            <a:rPr lang="ru-RU" sz="1000" kern="1200">
              <a:latin typeface="Times New Roman" panose="02020603050405020304" pitchFamily="18" charset="0"/>
              <a:cs typeface="Times New Roman" panose="02020603050405020304" pitchFamily="18" charset="0"/>
            </a:rPr>
            <a:t>С,  полученный продукт, </a:t>
          </a:r>
          <a:r>
            <a:rPr lang="en-US" sz="1000" kern="1200">
              <a:latin typeface="Times New Roman" panose="02020603050405020304" pitchFamily="18" charset="0"/>
              <a:cs typeface="Times New Roman" panose="02020603050405020304" pitchFamily="18" charset="0"/>
            </a:rPr>
            <a:t>ᴡ</a:t>
          </a:r>
          <a:r>
            <a:rPr lang="ru-RU" sz="1000" kern="1200">
              <a:latin typeface="Times New Roman" panose="02020603050405020304" pitchFamily="18" charset="0"/>
              <a:cs typeface="Times New Roman" panose="02020603050405020304" pitchFamily="18" charset="0"/>
            </a:rPr>
            <a:t> - 5,5 – 6,5%</a:t>
          </a:r>
        </a:p>
      </dsp:txBody>
      <dsp:txXfrm>
        <a:off x="1742841" y="4535147"/>
        <a:ext cx="2019196" cy="844795"/>
      </dsp:txXfrm>
    </dsp:sp>
    <dsp:sp modelId="{C1237D6D-2605-4103-98D0-A3DDE9857BCE}">
      <dsp:nvSpPr>
        <dsp:cNvPr id="0" name=""/>
        <dsp:cNvSpPr/>
      </dsp:nvSpPr>
      <dsp:spPr>
        <a:xfrm rot="21497056">
          <a:off x="2593837" y="5418161"/>
          <a:ext cx="251844" cy="222429"/>
        </a:xfrm>
        <a:prstGeom prst="downArrow">
          <a:avLst/>
        </a:prstGeom>
        <a:solidFill>
          <a:schemeClr val="accent6">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ru-RU" sz="1300" kern="1200"/>
        </a:p>
      </dsp:txBody>
      <dsp:txXfrm rot="-5400000">
        <a:off x="2619681" y="5437817"/>
        <a:ext cx="133457" cy="185115"/>
      </dsp:txXfrm>
    </dsp:sp>
    <dsp:sp modelId="{22D85FF9-0922-443D-BCED-3F16F9394876}">
      <dsp:nvSpPr>
        <dsp:cNvPr id="0" name=""/>
        <dsp:cNvSpPr/>
      </dsp:nvSpPr>
      <dsp:spPr>
        <a:xfrm>
          <a:off x="1733960" y="5672110"/>
          <a:ext cx="2036938" cy="388922"/>
        </a:xfrm>
        <a:prstGeom prst="roundRect">
          <a:avLst>
            <a:gd name="adj" fmla="val 1000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Охлаждение</a:t>
          </a:r>
        </a:p>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до 25-30</a:t>
          </a:r>
          <a:r>
            <a:rPr lang="ru-RU" sz="1000" kern="1200" baseline="30000">
              <a:latin typeface="Times New Roman" panose="02020603050405020304" pitchFamily="18" charset="0"/>
              <a:cs typeface="Times New Roman" panose="02020603050405020304" pitchFamily="18" charset="0"/>
            </a:rPr>
            <a:t>0</a:t>
          </a:r>
          <a:r>
            <a:rPr lang="ru-RU" sz="1000" kern="1200" baseline="0">
              <a:latin typeface="Times New Roman" panose="02020603050405020304" pitchFamily="18" charset="0"/>
              <a:cs typeface="Times New Roman" panose="02020603050405020304" pitchFamily="18" charset="0"/>
            </a:rPr>
            <a:t> С</a:t>
          </a:r>
          <a:r>
            <a:rPr lang="ru-RU" sz="1000" kern="1200">
              <a:latin typeface="Times New Roman" panose="02020603050405020304" pitchFamily="18" charset="0"/>
              <a:cs typeface="Times New Roman" panose="02020603050405020304" pitchFamily="18" charset="0"/>
            </a:rPr>
            <a:t> </a:t>
          </a:r>
        </a:p>
      </dsp:txBody>
      <dsp:txXfrm>
        <a:off x="1745351" y="5683501"/>
        <a:ext cx="2014156" cy="366140"/>
      </dsp:txXfrm>
    </dsp:sp>
    <dsp:sp modelId="{DFDCFE22-AE9D-4396-B404-73153B091408}">
      <dsp:nvSpPr>
        <dsp:cNvPr id="0" name=""/>
        <dsp:cNvSpPr/>
      </dsp:nvSpPr>
      <dsp:spPr>
        <a:xfrm rot="5400000">
          <a:off x="2590282" y="6170479"/>
          <a:ext cx="363424" cy="323274"/>
        </a:xfrm>
        <a:prstGeom prst="rightArrow">
          <a:avLst>
            <a:gd name="adj1" fmla="val 60000"/>
            <a:gd name="adj2" fmla="val 50000"/>
          </a:avLst>
        </a:prstGeom>
        <a:solidFill>
          <a:schemeClr val="accent6">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844550">
            <a:lnSpc>
              <a:spcPct val="90000"/>
            </a:lnSpc>
            <a:spcBef>
              <a:spcPct val="0"/>
            </a:spcBef>
            <a:spcAft>
              <a:spcPct val="35000"/>
            </a:spcAft>
          </a:pPr>
          <a:endParaRPr lang="ru-RU" sz="1900" kern="1200"/>
        </a:p>
      </dsp:txBody>
      <dsp:txXfrm rot="-5400000">
        <a:off x="2675012" y="6150404"/>
        <a:ext cx="193964" cy="266442"/>
      </dsp:txXfrm>
    </dsp:sp>
    <dsp:sp modelId="{9F26B05C-8F21-4DD0-9AC9-13FE14080B4E}">
      <dsp:nvSpPr>
        <dsp:cNvPr id="0" name=""/>
        <dsp:cNvSpPr/>
      </dsp:nvSpPr>
      <dsp:spPr>
        <a:xfrm>
          <a:off x="1767369" y="6489796"/>
          <a:ext cx="2007078" cy="487228"/>
        </a:xfrm>
        <a:prstGeom prst="roundRect">
          <a:avLst>
            <a:gd name="adj" fmla="val 1000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Фасовка</a:t>
          </a:r>
        </a:p>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полипропиленовые мешки 30-40 кг. </a:t>
          </a:r>
        </a:p>
      </dsp:txBody>
      <dsp:txXfrm>
        <a:off x="1781639" y="6504066"/>
        <a:ext cx="1978538" cy="458688"/>
      </dsp:txXfrm>
    </dsp:sp>
    <dsp:sp modelId="{94237B44-0BCD-40A9-91C9-C2B1341AAD2A}">
      <dsp:nvSpPr>
        <dsp:cNvPr id="0" name=""/>
        <dsp:cNvSpPr/>
      </dsp:nvSpPr>
      <dsp:spPr>
        <a:xfrm rot="11791615">
          <a:off x="1313241" y="2728591"/>
          <a:ext cx="417606" cy="269357"/>
        </a:xfrm>
        <a:prstGeom prst="rightArrow">
          <a:avLst>
            <a:gd name="adj1" fmla="val 60000"/>
            <a:gd name="adj2" fmla="val 50000"/>
          </a:avLst>
        </a:prstGeom>
        <a:solidFill>
          <a:schemeClr val="accent6">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1066800">
            <a:lnSpc>
              <a:spcPct val="90000"/>
            </a:lnSpc>
            <a:spcBef>
              <a:spcPct val="0"/>
            </a:spcBef>
            <a:spcAft>
              <a:spcPct val="35000"/>
            </a:spcAft>
          </a:pPr>
          <a:endParaRPr lang="ru-RU" sz="2400" kern="1200"/>
        </a:p>
      </dsp:txBody>
      <dsp:txXfrm rot="5400000">
        <a:off x="1479971" y="2706363"/>
        <a:ext cx="161615" cy="336799"/>
      </dsp:txXfrm>
    </dsp:sp>
    <dsp:sp modelId="{BE2F8CDB-6982-4011-AE6C-336028DC240B}">
      <dsp:nvSpPr>
        <dsp:cNvPr id="0" name=""/>
        <dsp:cNvSpPr/>
      </dsp:nvSpPr>
      <dsp:spPr>
        <a:xfrm>
          <a:off x="0" y="1741912"/>
          <a:ext cx="1328316" cy="1685147"/>
        </a:xfrm>
        <a:prstGeom prst="roundRect">
          <a:avLst>
            <a:gd name="adj" fmla="val 1000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Кукурузу, пшеничные отруби, отруби кукурузные, кукурузный глютен, кукурузный зародыш, зерновые отходы измельчали до размера 1,0-1,5 мм. Ц</a:t>
          </a:r>
          <a:r>
            <a:rPr lang="en-US" sz="1000" kern="1200">
              <a:latin typeface="Times New Roman" panose="02020603050405020304" pitchFamily="18" charset="0"/>
              <a:cs typeface="Times New Roman" panose="02020603050405020304" pitchFamily="18" charset="0"/>
            </a:rPr>
            <a:t>еолит, поваренная соль, премикс</a:t>
          </a:r>
          <a:endParaRPr lang="ru-RU" sz="1000" kern="1200">
            <a:latin typeface="Times New Roman" panose="02020603050405020304" pitchFamily="18" charset="0"/>
            <a:cs typeface="Times New Roman" panose="02020603050405020304" pitchFamily="18" charset="0"/>
          </a:endParaRPr>
        </a:p>
      </dsp:txBody>
      <dsp:txXfrm>
        <a:off x="38905" y="1780817"/>
        <a:ext cx="1250506" cy="160733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AD0D43-9694-4665-9383-674DC8D6D3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53783</TotalTime>
  <Pages>1</Pages>
  <Words>56258</Words>
  <Characters>320675</Characters>
  <Application>Microsoft Office Word</Application>
  <DocSecurity>0</DocSecurity>
  <Lines>2672</Lines>
  <Paragraphs>752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376181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123</dc:creator>
  <cp:keywords/>
  <dc:description/>
  <cp:lastModifiedBy>Реология</cp:lastModifiedBy>
  <cp:revision>1273</cp:revision>
  <cp:lastPrinted>2024-02-25T16:08:00Z</cp:lastPrinted>
  <dcterms:created xsi:type="dcterms:W3CDTF">2020-11-11T15:59:00Z</dcterms:created>
  <dcterms:modified xsi:type="dcterms:W3CDTF">2024-02-25T16:35:00Z</dcterms:modified>
</cp:coreProperties>
</file>