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139B1" w14:textId="185459C4" w:rsidR="00530B39" w:rsidRPr="0099218F" w:rsidRDefault="00E44DB5" w:rsidP="00303B2A">
      <w:pPr>
        <w:tabs>
          <w:tab w:val="left" w:pos="2670"/>
        </w:tabs>
        <w:spacing w:after="0" w:line="240" w:lineRule="auto"/>
        <w:jc w:val="center"/>
        <w:rPr>
          <w:rFonts w:ascii="Times New Roman" w:eastAsia="Times New Roman" w:hAnsi="Times New Roman" w:cs="Times New Roman"/>
          <w:sz w:val="28"/>
          <w:szCs w:val="28"/>
        </w:rPr>
      </w:pPr>
      <w:bookmarkStart w:id="0" w:name="_GoBack"/>
      <w:bookmarkEnd w:id="0"/>
      <w:r w:rsidRPr="0099218F">
        <w:rPr>
          <w:rFonts w:ascii="Times New Roman" w:eastAsia="Times New Roman" w:hAnsi="Times New Roman" w:cs="Times New Roman"/>
          <w:sz w:val="28"/>
          <w:szCs w:val="28"/>
        </w:rPr>
        <w:t>Л.Н.</w:t>
      </w:r>
      <w:r w:rsidR="0099218F">
        <w:rPr>
          <w:rFonts w:ascii="Times New Roman" w:eastAsia="Times New Roman" w:hAnsi="Times New Roman" w:cs="Times New Roman"/>
          <w:sz w:val="28"/>
          <w:szCs w:val="28"/>
          <w:lang w:val="ru-RU"/>
        </w:rPr>
        <w:t xml:space="preserve"> </w:t>
      </w:r>
      <w:r w:rsidRPr="0099218F">
        <w:rPr>
          <w:rFonts w:ascii="Times New Roman" w:eastAsia="Times New Roman" w:hAnsi="Times New Roman" w:cs="Times New Roman"/>
          <w:sz w:val="28"/>
          <w:szCs w:val="28"/>
        </w:rPr>
        <w:t>Гумилев атындағы Еуразия ұлттық университеті</w:t>
      </w:r>
    </w:p>
    <w:p w14:paraId="002F1D50" w14:textId="77777777" w:rsidR="00530B39" w:rsidRPr="006B75E4" w:rsidRDefault="00530B39" w:rsidP="00303B2A">
      <w:pPr>
        <w:spacing w:after="0" w:line="240" w:lineRule="auto"/>
        <w:jc w:val="right"/>
        <w:rPr>
          <w:rFonts w:ascii="Times New Roman" w:eastAsia="Times New Roman" w:hAnsi="Times New Roman" w:cs="Times New Roman"/>
          <w:sz w:val="28"/>
          <w:szCs w:val="28"/>
        </w:rPr>
      </w:pPr>
    </w:p>
    <w:p w14:paraId="274ADF25" w14:textId="77777777" w:rsidR="00DC77CB" w:rsidRPr="006C4786" w:rsidRDefault="00DC77CB" w:rsidP="00303B2A">
      <w:pPr>
        <w:spacing w:after="0" w:line="240" w:lineRule="auto"/>
        <w:jc w:val="center"/>
        <w:rPr>
          <w:rFonts w:ascii="Times New Roman" w:eastAsia="Times New Roman" w:hAnsi="Times New Roman" w:cs="Times New Roman"/>
          <w:sz w:val="28"/>
          <w:szCs w:val="28"/>
        </w:rPr>
      </w:pPr>
    </w:p>
    <w:p w14:paraId="7E5F5086" w14:textId="77777777" w:rsidR="00DC77CB" w:rsidRPr="006C4786" w:rsidRDefault="00DC77CB" w:rsidP="00303B2A">
      <w:pPr>
        <w:spacing w:after="0" w:line="240" w:lineRule="auto"/>
        <w:jc w:val="center"/>
        <w:rPr>
          <w:rFonts w:ascii="Times New Roman" w:eastAsia="Times New Roman" w:hAnsi="Times New Roman" w:cs="Times New Roman"/>
          <w:sz w:val="28"/>
          <w:szCs w:val="28"/>
        </w:rPr>
      </w:pPr>
    </w:p>
    <w:p w14:paraId="29A12CD3" w14:textId="3792CC6C" w:rsidR="00530B39" w:rsidRPr="00DC3E89" w:rsidRDefault="006B75E4" w:rsidP="006B75E4">
      <w:pPr>
        <w:spacing w:after="0" w:line="240" w:lineRule="auto"/>
        <w:rPr>
          <w:rFonts w:ascii="Times New Roman" w:hAnsi="Times New Roman" w:cs="Times New Roman"/>
          <w:color w:val="000000" w:themeColor="text1"/>
          <w:sz w:val="28"/>
          <w:szCs w:val="28"/>
        </w:rPr>
      </w:pPr>
      <w:r w:rsidRPr="00DC3E89">
        <w:rPr>
          <w:rFonts w:ascii="Times New Roman" w:hAnsi="Times New Roman" w:cs="Times New Roman"/>
          <w:sz w:val="28"/>
          <w:szCs w:val="28"/>
        </w:rPr>
        <w:t>ӘОЖ</w:t>
      </w:r>
      <w:r w:rsidR="00DC3E89" w:rsidRPr="00DC3E89">
        <w:rPr>
          <w:rFonts w:ascii="Times New Roman" w:hAnsi="Times New Roman" w:cs="Times New Roman"/>
          <w:sz w:val="28"/>
          <w:szCs w:val="28"/>
        </w:rPr>
        <w:t xml:space="preserve"> 005.1</w:t>
      </w:r>
      <w:r w:rsidRPr="00DC3E89">
        <w:rPr>
          <w:rFonts w:ascii="Times New Roman" w:hAnsi="Times New Roman" w:cs="Times New Roman"/>
          <w:sz w:val="28"/>
          <w:szCs w:val="28"/>
        </w:rPr>
        <w:t xml:space="preserve">  </w:t>
      </w:r>
      <w:r w:rsidRPr="00DC3E89">
        <w:rPr>
          <w:rFonts w:ascii="Times New Roman" w:hAnsi="Times New Roman" w:cs="Times New Roman"/>
          <w:color w:val="000000" w:themeColor="text1"/>
          <w:sz w:val="28"/>
          <w:szCs w:val="28"/>
        </w:rPr>
        <w:t xml:space="preserve">       </w:t>
      </w:r>
      <w:r w:rsidR="00DC3E89">
        <w:rPr>
          <w:rFonts w:ascii="Times New Roman" w:hAnsi="Times New Roman" w:cs="Times New Roman"/>
          <w:color w:val="000000" w:themeColor="text1"/>
          <w:sz w:val="28"/>
          <w:szCs w:val="28"/>
        </w:rPr>
        <w:t xml:space="preserve">  </w:t>
      </w:r>
      <w:r w:rsidRPr="00DC3E89">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Қолжазба құқығында</w:t>
      </w:r>
    </w:p>
    <w:p w14:paraId="5CA1169E" w14:textId="77777777" w:rsidR="006B75E4" w:rsidRPr="00DC3E89" w:rsidRDefault="006B75E4" w:rsidP="006B75E4">
      <w:pPr>
        <w:spacing w:after="0" w:line="240" w:lineRule="auto"/>
        <w:rPr>
          <w:rFonts w:ascii="Times New Roman" w:hAnsi="Times New Roman" w:cs="Times New Roman"/>
          <w:color w:val="000000" w:themeColor="text1"/>
          <w:sz w:val="28"/>
          <w:szCs w:val="28"/>
        </w:rPr>
      </w:pPr>
    </w:p>
    <w:p w14:paraId="2AED9DAA" w14:textId="77777777" w:rsidR="006B75E4" w:rsidRPr="00DC3E89" w:rsidRDefault="006B75E4" w:rsidP="006B75E4">
      <w:pPr>
        <w:spacing w:after="0" w:line="240" w:lineRule="auto"/>
        <w:rPr>
          <w:rFonts w:ascii="Times New Roman" w:eastAsia="Times New Roman" w:hAnsi="Times New Roman" w:cs="Times New Roman"/>
          <w:sz w:val="28"/>
          <w:szCs w:val="28"/>
        </w:rPr>
      </w:pPr>
    </w:p>
    <w:p w14:paraId="4EEF080C" w14:textId="77777777" w:rsidR="006B75E4" w:rsidRPr="00DC3E89" w:rsidRDefault="006B75E4" w:rsidP="00303B2A">
      <w:pPr>
        <w:spacing w:after="0" w:line="240" w:lineRule="auto"/>
        <w:jc w:val="center"/>
        <w:rPr>
          <w:rFonts w:ascii="Times New Roman" w:eastAsia="Times New Roman" w:hAnsi="Times New Roman" w:cs="Times New Roman"/>
          <w:sz w:val="28"/>
          <w:szCs w:val="28"/>
        </w:rPr>
      </w:pPr>
    </w:p>
    <w:p w14:paraId="27417624" w14:textId="4E0C80B2" w:rsidR="00530B39" w:rsidRPr="006C4786" w:rsidRDefault="00CA55DA" w:rsidP="00303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КАСБАЕВА ГУЛНАЗ СЕРИКОВНА</w:t>
      </w:r>
    </w:p>
    <w:p w14:paraId="068B4D8B" w14:textId="77777777" w:rsidR="00303B2A" w:rsidRPr="00CA55DA" w:rsidRDefault="00303B2A" w:rsidP="00303B2A">
      <w:pPr>
        <w:spacing w:after="0" w:line="240" w:lineRule="auto"/>
        <w:jc w:val="center"/>
        <w:rPr>
          <w:rFonts w:ascii="Times New Roman" w:eastAsia="Times New Roman" w:hAnsi="Times New Roman" w:cs="Times New Roman"/>
          <w:b/>
          <w:sz w:val="28"/>
          <w:szCs w:val="28"/>
        </w:rPr>
      </w:pPr>
    </w:p>
    <w:p w14:paraId="292A931B" w14:textId="77777777" w:rsidR="00303B2A" w:rsidRPr="00CA55DA" w:rsidRDefault="00303B2A" w:rsidP="00303B2A">
      <w:pPr>
        <w:spacing w:after="0" w:line="240" w:lineRule="auto"/>
        <w:jc w:val="center"/>
        <w:rPr>
          <w:rFonts w:ascii="Times New Roman" w:eastAsia="Times New Roman" w:hAnsi="Times New Roman" w:cs="Times New Roman"/>
          <w:b/>
          <w:sz w:val="28"/>
          <w:szCs w:val="28"/>
        </w:rPr>
      </w:pPr>
    </w:p>
    <w:p w14:paraId="615A42D5" w14:textId="77777777" w:rsidR="00303B2A" w:rsidRPr="00CA55DA" w:rsidRDefault="00303B2A" w:rsidP="00303B2A">
      <w:pPr>
        <w:spacing w:after="0" w:line="240" w:lineRule="auto"/>
        <w:jc w:val="center"/>
        <w:rPr>
          <w:rFonts w:ascii="Times New Roman" w:eastAsia="Times New Roman" w:hAnsi="Times New Roman" w:cs="Times New Roman"/>
          <w:b/>
          <w:sz w:val="28"/>
          <w:szCs w:val="28"/>
        </w:rPr>
      </w:pPr>
    </w:p>
    <w:p w14:paraId="71DFD685" w14:textId="54EF8D9D" w:rsidR="00530B39" w:rsidRPr="006C4786" w:rsidRDefault="006E50E2" w:rsidP="00303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Мәдениеттегі м</w:t>
      </w:r>
      <w:r w:rsidR="00303B2A" w:rsidRPr="006C4786">
        <w:rPr>
          <w:rFonts w:ascii="Times New Roman" w:eastAsia="Times New Roman" w:hAnsi="Times New Roman" w:cs="Times New Roman"/>
          <w:b/>
          <w:sz w:val="28"/>
          <w:szCs w:val="28"/>
        </w:rPr>
        <w:t>енеджмент</w:t>
      </w:r>
    </w:p>
    <w:p w14:paraId="33359DAF" w14:textId="77777777" w:rsidR="00530B39" w:rsidRPr="006C4786" w:rsidRDefault="00530B39" w:rsidP="00303B2A">
      <w:pPr>
        <w:spacing w:after="0" w:line="240" w:lineRule="auto"/>
        <w:jc w:val="center"/>
        <w:rPr>
          <w:rFonts w:ascii="Times New Roman" w:eastAsia="Times New Roman" w:hAnsi="Times New Roman" w:cs="Times New Roman"/>
          <w:sz w:val="28"/>
          <w:szCs w:val="28"/>
        </w:rPr>
      </w:pPr>
    </w:p>
    <w:p w14:paraId="2AEF15AC" w14:textId="77777777" w:rsidR="00530B39" w:rsidRPr="00CA55DA" w:rsidRDefault="00530B39" w:rsidP="00303B2A">
      <w:pPr>
        <w:spacing w:after="0" w:line="240" w:lineRule="auto"/>
        <w:jc w:val="center"/>
        <w:rPr>
          <w:rFonts w:ascii="Times New Roman" w:eastAsia="Times New Roman" w:hAnsi="Times New Roman" w:cs="Times New Roman"/>
          <w:sz w:val="28"/>
          <w:szCs w:val="28"/>
        </w:rPr>
      </w:pPr>
    </w:p>
    <w:p w14:paraId="03002E8C" w14:textId="77777777" w:rsidR="00303B2A" w:rsidRPr="00CA55DA" w:rsidRDefault="00303B2A" w:rsidP="00303B2A">
      <w:pPr>
        <w:spacing w:after="0" w:line="240" w:lineRule="auto"/>
        <w:jc w:val="center"/>
        <w:rPr>
          <w:rFonts w:ascii="Times New Roman" w:eastAsia="Times New Roman" w:hAnsi="Times New Roman" w:cs="Times New Roman"/>
          <w:sz w:val="28"/>
          <w:szCs w:val="28"/>
        </w:rPr>
      </w:pPr>
    </w:p>
    <w:p w14:paraId="311F2BD2" w14:textId="77777777" w:rsidR="00530B39" w:rsidRPr="006C4786" w:rsidRDefault="00DC77CB" w:rsidP="00303B2A">
      <w:pPr>
        <w:spacing w:after="0" w:line="240" w:lineRule="auto"/>
        <w:jc w:val="center"/>
        <w:rPr>
          <w:rFonts w:ascii="Times New Roman" w:eastAsia="Times New Roman" w:hAnsi="Times New Roman" w:cs="Times New Roman"/>
          <w:sz w:val="28"/>
          <w:szCs w:val="28"/>
        </w:rPr>
      </w:pPr>
      <w:r w:rsidRPr="006C4786">
        <w:rPr>
          <w:rFonts w:ascii="Times New Roman" w:hAnsi="Times New Roman" w:cs="Times New Roman"/>
          <w:sz w:val="28"/>
          <w:szCs w:val="28"/>
          <w:shd w:val="clear" w:color="auto" w:fill="FFFFFF"/>
        </w:rPr>
        <w:t>8D03104</w:t>
      </w:r>
      <w:r w:rsidRPr="00762CF4">
        <w:rPr>
          <w:rFonts w:ascii="Times New Roman" w:eastAsia="Times New Roman" w:hAnsi="Times New Roman" w:cs="Times New Roman"/>
          <w:sz w:val="28"/>
          <w:szCs w:val="28"/>
        </w:rPr>
        <w:t xml:space="preserve"> </w:t>
      </w:r>
      <w:r w:rsidR="00E44DB5" w:rsidRPr="006C4786">
        <w:rPr>
          <w:rFonts w:ascii="Times New Roman" w:eastAsia="Times New Roman" w:hAnsi="Times New Roman" w:cs="Times New Roman"/>
          <w:sz w:val="28"/>
          <w:szCs w:val="28"/>
        </w:rPr>
        <w:t>– Мәдениеттану</w:t>
      </w:r>
    </w:p>
    <w:p w14:paraId="13E0E3F2" w14:textId="77777777" w:rsidR="00DC77CB" w:rsidRPr="00CA55DA" w:rsidRDefault="00DC77CB" w:rsidP="00303B2A">
      <w:pPr>
        <w:spacing w:after="0" w:line="240" w:lineRule="auto"/>
        <w:jc w:val="center"/>
        <w:rPr>
          <w:rFonts w:ascii="Times New Roman" w:eastAsia="Times New Roman" w:hAnsi="Times New Roman" w:cs="Times New Roman"/>
          <w:sz w:val="28"/>
          <w:szCs w:val="28"/>
        </w:rPr>
      </w:pPr>
    </w:p>
    <w:p w14:paraId="3746844D" w14:textId="77777777" w:rsidR="00303B2A" w:rsidRPr="00CA55DA" w:rsidRDefault="00303B2A" w:rsidP="00303B2A">
      <w:pPr>
        <w:spacing w:after="0" w:line="240" w:lineRule="auto"/>
        <w:jc w:val="center"/>
        <w:rPr>
          <w:rFonts w:ascii="Times New Roman" w:eastAsia="Times New Roman" w:hAnsi="Times New Roman" w:cs="Times New Roman"/>
          <w:sz w:val="28"/>
          <w:szCs w:val="28"/>
        </w:rPr>
      </w:pPr>
    </w:p>
    <w:p w14:paraId="274E542E" w14:textId="77777777" w:rsidR="00303B2A" w:rsidRPr="00CA55DA" w:rsidRDefault="00303B2A" w:rsidP="00303B2A">
      <w:pPr>
        <w:spacing w:after="0" w:line="240" w:lineRule="auto"/>
        <w:jc w:val="center"/>
        <w:rPr>
          <w:rFonts w:ascii="Times New Roman" w:eastAsia="Times New Roman" w:hAnsi="Times New Roman" w:cs="Times New Roman"/>
          <w:sz w:val="28"/>
          <w:szCs w:val="28"/>
        </w:rPr>
      </w:pPr>
    </w:p>
    <w:p w14:paraId="3595676C" w14:textId="77777777" w:rsidR="00530B39" w:rsidRPr="006C4786" w:rsidRDefault="00E44DB5" w:rsidP="00303B2A">
      <w:pPr>
        <w:spacing w:after="0" w:line="240" w:lineRule="auto"/>
        <w:jc w:val="center"/>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Философия докторы (PhD) </w:t>
      </w:r>
    </w:p>
    <w:p w14:paraId="3FAD7007" w14:textId="77777777" w:rsidR="00530B39" w:rsidRPr="006C4786" w:rsidRDefault="00E44DB5" w:rsidP="00303B2A">
      <w:pPr>
        <w:spacing w:after="0" w:line="240" w:lineRule="auto"/>
        <w:jc w:val="center"/>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дәрежесін алу үшін дайындалған диссертация</w:t>
      </w:r>
    </w:p>
    <w:p w14:paraId="7BAF958E" w14:textId="77777777" w:rsidR="00530B39" w:rsidRPr="006C4786" w:rsidRDefault="00530B39" w:rsidP="0099218F">
      <w:pPr>
        <w:spacing w:after="0" w:line="240" w:lineRule="auto"/>
        <w:ind w:firstLine="709"/>
        <w:jc w:val="center"/>
        <w:rPr>
          <w:rFonts w:ascii="Times New Roman" w:eastAsia="Times New Roman" w:hAnsi="Times New Roman" w:cs="Times New Roman"/>
          <w:sz w:val="28"/>
          <w:szCs w:val="28"/>
        </w:rPr>
      </w:pPr>
    </w:p>
    <w:p w14:paraId="1A0960B3" w14:textId="77777777" w:rsidR="00DC77CB" w:rsidRPr="006C4786" w:rsidRDefault="00DC77CB" w:rsidP="0099218F">
      <w:pPr>
        <w:spacing w:after="0" w:line="240" w:lineRule="auto"/>
        <w:ind w:firstLine="709"/>
        <w:jc w:val="center"/>
        <w:rPr>
          <w:rFonts w:ascii="Times New Roman" w:eastAsia="Times New Roman" w:hAnsi="Times New Roman" w:cs="Times New Roman"/>
          <w:sz w:val="28"/>
          <w:szCs w:val="28"/>
        </w:rPr>
      </w:pPr>
    </w:p>
    <w:p w14:paraId="12CCABB1" w14:textId="77777777" w:rsidR="00530B39" w:rsidRPr="006C4786" w:rsidRDefault="00530B39" w:rsidP="0099218F">
      <w:pPr>
        <w:spacing w:after="0" w:line="240" w:lineRule="auto"/>
        <w:ind w:firstLine="709"/>
        <w:jc w:val="center"/>
        <w:rPr>
          <w:rFonts w:ascii="Times New Roman" w:eastAsia="Times New Roman" w:hAnsi="Times New Roman" w:cs="Times New Roman"/>
          <w:sz w:val="28"/>
          <w:szCs w:val="28"/>
        </w:rPr>
      </w:pPr>
    </w:p>
    <w:p w14:paraId="50E355B4" w14:textId="77777777" w:rsidR="00530B39" w:rsidRPr="006C4786" w:rsidRDefault="00E44DB5" w:rsidP="0099218F">
      <w:pPr>
        <w:spacing w:after="0" w:line="240" w:lineRule="auto"/>
        <w:ind w:firstLine="709"/>
        <w:jc w:val="right"/>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Отандық ғылыми кеңесші</w:t>
      </w:r>
    </w:p>
    <w:p w14:paraId="3C5BC145" w14:textId="2F9B1A4C" w:rsidR="00530B39" w:rsidRPr="006C4786" w:rsidRDefault="00303B2A" w:rsidP="0099218F">
      <w:pPr>
        <w:spacing w:after="0" w:line="240" w:lineRule="auto"/>
        <w:ind w:firstLine="709"/>
        <w:jc w:val="right"/>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ф</w:t>
      </w:r>
      <w:r w:rsidR="00E44DB5" w:rsidRPr="006C4786">
        <w:rPr>
          <w:rFonts w:ascii="Times New Roman" w:eastAsia="Times New Roman" w:hAnsi="Times New Roman" w:cs="Times New Roman"/>
          <w:sz w:val="28"/>
          <w:szCs w:val="28"/>
        </w:rPr>
        <w:t>илософия ғылымдарының докторы,</w:t>
      </w:r>
    </w:p>
    <w:p w14:paraId="2712369B" w14:textId="47531044" w:rsidR="00530B39" w:rsidRPr="006C4786" w:rsidRDefault="00E44DB5" w:rsidP="0099218F">
      <w:pPr>
        <w:spacing w:after="0" w:line="240" w:lineRule="auto"/>
        <w:ind w:firstLine="709"/>
        <w:jc w:val="right"/>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профессор</w:t>
      </w:r>
      <w:r w:rsidR="0073638B">
        <w:rPr>
          <w:rFonts w:ascii="Times New Roman" w:eastAsia="Times New Roman" w:hAnsi="Times New Roman" w:cs="Times New Roman"/>
          <w:sz w:val="28"/>
          <w:szCs w:val="28"/>
        </w:rPr>
        <w:t xml:space="preserve"> м.а.</w:t>
      </w:r>
    </w:p>
    <w:p w14:paraId="00C5972D" w14:textId="16199D02" w:rsidR="00530B39" w:rsidRPr="006C4786" w:rsidRDefault="00E44DB5" w:rsidP="0099218F">
      <w:pPr>
        <w:spacing w:after="0" w:line="240" w:lineRule="auto"/>
        <w:ind w:firstLine="709"/>
        <w:jc w:val="right"/>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Иманжүсіп</w:t>
      </w:r>
      <w:r w:rsidR="00FA30E5" w:rsidRPr="00FA30E5">
        <w:rPr>
          <w:rFonts w:ascii="Times New Roman" w:eastAsia="Times New Roman" w:hAnsi="Times New Roman" w:cs="Times New Roman"/>
          <w:sz w:val="28"/>
          <w:szCs w:val="28"/>
        </w:rPr>
        <w:t xml:space="preserve"> </w:t>
      </w:r>
      <w:r w:rsidR="00FA30E5" w:rsidRPr="006C4786">
        <w:rPr>
          <w:rFonts w:ascii="Times New Roman" w:eastAsia="Times New Roman" w:hAnsi="Times New Roman" w:cs="Times New Roman"/>
          <w:sz w:val="28"/>
          <w:szCs w:val="28"/>
        </w:rPr>
        <w:t>Раушан</w:t>
      </w:r>
    </w:p>
    <w:p w14:paraId="37455C09" w14:textId="77777777" w:rsidR="00530B39" w:rsidRPr="00303B2A" w:rsidRDefault="00530B39" w:rsidP="0099218F">
      <w:pPr>
        <w:spacing w:after="0" w:line="240" w:lineRule="auto"/>
        <w:ind w:firstLine="709"/>
        <w:rPr>
          <w:rFonts w:ascii="Times New Roman" w:eastAsia="Times New Roman" w:hAnsi="Times New Roman" w:cs="Times New Roman"/>
          <w:sz w:val="16"/>
          <w:szCs w:val="16"/>
        </w:rPr>
      </w:pPr>
    </w:p>
    <w:p w14:paraId="7AE89212" w14:textId="77777777" w:rsidR="00530B39" w:rsidRPr="006C4786" w:rsidRDefault="00E44DB5" w:rsidP="0099218F">
      <w:pPr>
        <w:spacing w:after="0" w:line="240" w:lineRule="auto"/>
        <w:ind w:firstLine="709"/>
        <w:jc w:val="right"/>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Шетелдік ғылыми кеңесші</w:t>
      </w:r>
    </w:p>
    <w:p w14:paraId="4738A8CF" w14:textId="6647B92C" w:rsidR="00530B39" w:rsidRPr="006C4786" w:rsidRDefault="00FA30E5" w:rsidP="0099218F">
      <w:pPr>
        <w:spacing w:after="0" w:line="240" w:lineRule="auto"/>
        <w:ind w:firstLine="709"/>
        <w:jc w:val="right"/>
        <w:rPr>
          <w:rFonts w:ascii="Times New Roman" w:eastAsia="Times New Roman" w:hAnsi="Times New Roman" w:cs="Times New Roman"/>
          <w:sz w:val="28"/>
          <w:szCs w:val="28"/>
        </w:rPr>
      </w:pPr>
      <w:r w:rsidRPr="00FA30E5">
        <w:rPr>
          <w:rFonts w:ascii="Times New Roman" w:hAnsi="Times New Roman" w:cs="Times New Roman"/>
          <w:color w:val="000000"/>
          <w:sz w:val="28"/>
          <w:szCs w:val="28"/>
        </w:rPr>
        <w:t>философия докторы (PhD)</w:t>
      </w:r>
      <w:r w:rsidR="00E44DB5" w:rsidRPr="006C4786">
        <w:rPr>
          <w:rFonts w:ascii="Times New Roman" w:eastAsia="Times New Roman" w:hAnsi="Times New Roman" w:cs="Times New Roman"/>
          <w:sz w:val="28"/>
          <w:szCs w:val="28"/>
        </w:rPr>
        <w:t>,</w:t>
      </w:r>
    </w:p>
    <w:p w14:paraId="63B0F92B" w14:textId="7E5E795A" w:rsidR="00530B39" w:rsidRPr="006C4786" w:rsidRDefault="00E44DB5" w:rsidP="0099218F">
      <w:pPr>
        <w:spacing w:after="0" w:line="240" w:lineRule="auto"/>
        <w:ind w:firstLine="709"/>
        <w:jc w:val="right"/>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 профессор</w:t>
      </w:r>
    </w:p>
    <w:p w14:paraId="1753DD03" w14:textId="3F57F01B" w:rsidR="00530B39" w:rsidRPr="006C4786" w:rsidRDefault="00E44DB5" w:rsidP="0099218F">
      <w:pPr>
        <w:spacing w:after="0" w:line="240" w:lineRule="auto"/>
        <w:ind w:firstLine="709"/>
        <w:jc w:val="right"/>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Шенай</w:t>
      </w:r>
      <w:r w:rsidR="00303B2A" w:rsidRPr="00303B2A">
        <w:rPr>
          <w:rFonts w:ascii="Times New Roman" w:eastAsia="Times New Roman" w:hAnsi="Times New Roman" w:cs="Times New Roman"/>
          <w:sz w:val="28"/>
          <w:szCs w:val="28"/>
        </w:rPr>
        <w:t xml:space="preserve"> </w:t>
      </w:r>
      <w:r w:rsidR="00303B2A" w:rsidRPr="006C4786">
        <w:rPr>
          <w:rFonts w:ascii="Times New Roman" w:eastAsia="Times New Roman" w:hAnsi="Times New Roman" w:cs="Times New Roman"/>
          <w:sz w:val="28"/>
          <w:szCs w:val="28"/>
        </w:rPr>
        <w:t>Б</w:t>
      </w:r>
      <w:r w:rsidR="00FA30E5">
        <w:rPr>
          <w:rFonts w:ascii="Times New Roman" w:eastAsia="Times New Roman" w:hAnsi="Times New Roman" w:cs="Times New Roman"/>
          <w:sz w:val="28"/>
          <w:szCs w:val="28"/>
        </w:rPr>
        <w:t>юлент</w:t>
      </w:r>
    </w:p>
    <w:p w14:paraId="1FB881BD" w14:textId="77777777" w:rsidR="00303B2A" w:rsidRDefault="00303B2A" w:rsidP="0099218F">
      <w:pPr>
        <w:spacing w:after="0" w:line="240" w:lineRule="auto"/>
        <w:ind w:firstLine="709"/>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w:t>
      </w:r>
      <w:r w:rsidRPr="006C4786">
        <w:rPr>
          <w:rFonts w:ascii="Times New Roman" w:eastAsia="Times New Roman" w:hAnsi="Times New Roman" w:cs="Times New Roman"/>
          <w:sz w:val="28"/>
          <w:szCs w:val="28"/>
        </w:rPr>
        <w:t xml:space="preserve">Бурса </w:t>
      </w:r>
    </w:p>
    <w:p w14:paraId="07526F45" w14:textId="072A1A56" w:rsidR="00530B39" w:rsidRPr="00303B2A" w:rsidRDefault="004E3EA4" w:rsidP="0099218F">
      <w:pPr>
        <w:spacing w:after="0" w:line="240" w:lineRule="auto"/>
        <w:ind w:firstLine="709"/>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Улудаг университеті</w:t>
      </w:r>
      <w:r w:rsidR="00FA30E5">
        <w:rPr>
          <w:rFonts w:ascii="Times New Roman" w:eastAsia="Times New Roman" w:hAnsi="Times New Roman" w:cs="Times New Roman"/>
          <w:sz w:val="28"/>
          <w:szCs w:val="28"/>
        </w:rPr>
        <w:t>, Түркия</w:t>
      </w:r>
      <w:r w:rsidR="00303B2A">
        <w:rPr>
          <w:rFonts w:ascii="Times New Roman" w:eastAsia="Times New Roman" w:hAnsi="Times New Roman" w:cs="Times New Roman"/>
          <w:sz w:val="28"/>
          <w:szCs w:val="28"/>
          <w:lang w:val="ru-RU"/>
        </w:rPr>
        <w:t>)</w:t>
      </w:r>
    </w:p>
    <w:p w14:paraId="00835FDE" w14:textId="77777777" w:rsidR="00530B39" w:rsidRPr="006C4786" w:rsidRDefault="00530B39" w:rsidP="0099218F">
      <w:pPr>
        <w:spacing w:after="0" w:line="240" w:lineRule="auto"/>
        <w:ind w:firstLine="709"/>
        <w:jc w:val="right"/>
        <w:rPr>
          <w:rFonts w:ascii="Times New Roman" w:eastAsia="Times New Roman" w:hAnsi="Times New Roman" w:cs="Times New Roman"/>
          <w:sz w:val="28"/>
          <w:szCs w:val="28"/>
        </w:rPr>
      </w:pPr>
    </w:p>
    <w:p w14:paraId="4B018B29" w14:textId="77777777" w:rsidR="00DC77CB" w:rsidRPr="006C4786" w:rsidRDefault="00DC77CB" w:rsidP="0099218F">
      <w:pPr>
        <w:spacing w:after="0" w:line="240" w:lineRule="auto"/>
        <w:ind w:firstLine="709"/>
        <w:jc w:val="right"/>
        <w:rPr>
          <w:rFonts w:ascii="Times New Roman" w:eastAsia="Times New Roman" w:hAnsi="Times New Roman" w:cs="Times New Roman"/>
          <w:sz w:val="28"/>
          <w:szCs w:val="28"/>
        </w:rPr>
      </w:pPr>
    </w:p>
    <w:p w14:paraId="154470A0" w14:textId="77777777" w:rsidR="00DC77CB" w:rsidRPr="006C4786" w:rsidRDefault="00DC77CB" w:rsidP="0099218F">
      <w:pPr>
        <w:spacing w:after="0" w:line="240" w:lineRule="auto"/>
        <w:ind w:firstLine="709"/>
        <w:jc w:val="right"/>
        <w:rPr>
          <w:rFonts w:ascii="Times New Roman" w:eastAsia="Times New Roman" w:hAnsi="Times New Roman" w:cs="Times New Roman"/>
          <w:sz w:val="28"/>
          <w:szCs w:val="28"/>
        </w:rPr>
      </w:pPr>
    </w:p>
    <w:p w14:paraId="5563BB68" w14:textId="77777777" w:rsidR="00303B2A" w:rsidRPr="00303B2A" w:rsidRDefault="00303B2A" w:rsidP="0099218F">
      <w:pPr>
        <w:spacing w:after="0" w:line="240" w:lineRule="auto"/>
        <w:ind w:firstLine="709"/>
        <w:jc w:val="right"/>
        <w:rPr>
          <w:rFonts w:ascii="Times New Roman" w:eastAsia="Times New Roman" w:hAnsi="Times New Roman" w:cs="Times New Roman"/>
          <w:sz w:val="28"/>
          <w:szCs w:val="28"/>
          <w:lang w:val="ru-RU"/>
        </w:rPr>
      </w:pPr>
    </w:p>
    <w:p w14:paraId="34487AD5" w14:textId="77777777" w:rsidR="00530B39" w:rsidRDefault="00530B39" w:rsidP="0099218F">
      <w:pPr>
        <w:spacing w:after="0" w:line="240" w:lineRule="auto"/>
        <w:ind w:firstLine="709"/>
        <w:jc w:val="right"/>
        <w:rPr>
          <w:rFonts w:ascii="Times New Roman" w:eastAsia="Times New Roman" w:hAnsi="Times New Roman" w:cs="Times New Roman"/>
          <w:sz w:val="28"/>
          <w:szCs w:val="28"/>
          <w:lang w:val="ru-RU"/>
        </w:rPr>
      </w:pPr>
    </w:p>
    <w:p w14:paraId="32012E81" w14:textId="77777777" w:rsidR="00DC77CB" w:rsidRPr="006C4786" w:rsidRDefault="00DC77CB" w:rsidP="0099218F">
      <w:pPr>
        <w:spacing w:after="0" w:line="240" w:lineRule="auto"/>
        <w:ind w:firstLine="709"/>
        <w:jc w:val="right"/>
        <w:rPr>
          <w:rFonts w:ascii="Times New Roman" w:eastAsia="Times New Roman" w:hAnsi="Times New Roman" w:cs="Times New Roman"/>
          <w:sz w:val="28"/>
          <w:szCs w:val="28"/>
        </w:rPr>
      </w:pPr>
    </w:p>
    <w:p w14:paraId="7261D0C5" w14:textId="77777777" w:rsidR="00DC77CB" w:rsidRPr="006C4786" w:rsidRDefault="00DC77CB" w:rsidP="0099218F">
      <w:pPr>
        <w:spacing w:after="0" w:line="240" w:lineRule="auto"/>
        <w:ind w:firstLine="709"/>
        <w:jc w:val="right"/>
        <w:rPr>
          <w:rFonts w:ascii="Times New Roman" w:eastAsia="Times New Roman" w:hAnsi="Times New Roman" w:cs="Times New Roman"/>
          <w:sz w:val="28"/>
          <w:szCs w:val="28"/>
        </w:rPr>
      </w:pPr>
    </w:p>
    <w:p w14:paraId="2D930177" w14:textId="77777777" w:rsidR="00530B39" w:rsidRPr="006C4786" w:rsidRDefault="00E44DB5" w:rsidP="00194C30">
      <w:pPr>
        <w:spacing w:after="0" w:line="240" w:lineRule="auto"/>
        <w:jc w:val="center"/>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 Республикасы</w:t>
      </w:r>
    </w:p>
    <w:p w14:paraId="7BABFB48" w14:textId="7B707015" w:rsidR="00530B39" w:rsidRPr="006C4786" w:rsidRDefault="00194C30" w:rsidP="00194C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mc:AlternateContent>
          <mc:Choice Requires="wps">
            <w:drawing>
              <wp:anchor distT="0" distB="0" distL="114300" distR="114300" simplePos="0" relativeHeight="251663360" behindDoc="0" locked="0" layoutInCell="1" allowOverlap="1" wp14:anchorId="2388BF48" wp14:editId="61CBEB55">
                <wp:simplePos x="0" y="0"/>
                <wp:positionH relativeFrom="column">
                  <wp:posOffset>2492405</wp:posOffset>
                </wp:positionH>
                <wp:positionV relativeFrom="paragraph">
                  <wp:posOffset>238509</wp:posOffset>
                </wp:positionV>
                <wp:extent cx="999460" cy="434310"/>
                <wp:effectExtent l="0" t="0" r="0" b="4445"/>
                <wp:wrapNone/>
                <wp:docPr id="5" name="Прямоугольник 5"/>
                <wp:cNvGraphicFramePr/>
                <a:graphic xmlns:a="http://schemas.openxmlformats.org/drawingml/2006/main">
                  <a:graphicData uri="http://schemas.microsoft.com/office/word/2010/wordprocessingShape">
                    <wps:wsp>
                      <wps:cNvSpPr/>
                      <wps:spPr>
                        <a:xfrm>
                          <a:off x="0" y="0"/>
                          <a:ext cx="999460" cy="4343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6699" id="Прямоугольник 5" o:spid="_x0000_s1026" style="position:absolute;margin-left:196.25pt;margin-top:18.8pt;width:78.7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" fillcolor="white [3212]" stroked="f" strokeweight="1pt"/>
            </w:pict>
          </mc:Fallback>
        </mc:AlternateContent>
      </w:r>
      <w:r w:rsidR="00A1560C">
        <w:rPr>
          <w:rFonts w:ascii="Times New Roman" w:eastAsia="Times New Roman" w:hAnsi="Times New Roman" w:cs="Times New Roman"/>
          <w:sz w:val="28"/>
          <w:szCs w:val="28"/>
        </w:rPr>
        <w:t>Астана, 2023</w:t>
      </w:r>
    </w:p>
    <w:p w14:paraId="7473B446" w14:textId="77777777" w:rsidR="000E2CD3" w:rsidRPr="006C4786" w:rsidRDefault="000E2CD3" w:rsidP="0099218F">
      <w:pPr>
        <w:spacing w:after="0" w:line="240" w:lineRule="auto"/>
        <w:jc w:val="center"/>
        <w:rPr>
          <w:rFonts w:ascii="Times New Roman" w:eastAsia="Times New Roman" w:hAnsi="Times New Roman" w:cs="Times New Roman"/>
          <w:b/>
          <w:sz w:val="28"/>
          <w:szCs w:val="28"/>
        </w:rPr>
      </w:pPr>
      <w:r w:rsidRPr="006C4786">
        <w:rPr>
          <w:rFonts w:ascii="Times New Roman" w:eastAsia="Times New Roman" w:hAnsi="Times New Roman" w:cs="Times New Roman"/>
          <w:b/>
          <w:sz w:val="28"/>
          <w:szCs w:val="28"/>
        </w:rPr>
        <w:lastRenderedPageBreak/>
        <w:t>МАЗМҰНЫ</w:t>
      </w:r>
    </w:p>
    <w:p w14:paraId="15D7E5C2" w14:textId="77777777" w:rsidR="000E2CD3" w:rsidRPr="006C4786" w:rsidRDefault="000E2CD3" w:rsidP="00FB57BC">
      <w:pPr>
        <w:spacing w:after="0" w:line="240" w:lineRule="auto"/>
        <w:rPr>
          <w:rFonts w:ascii="Times New Roman" w:eastAsia="Times New Roman" w:hAnsi="Times New Roman" w:cs="Times New Roman"/>
          <w:b/>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636"/>
      </w:tblGrid>
      <w:tr w:rsidR="000E2CD3" w:rsidRPr="006C4786" w14:paraId="0E2342B3" w14:textId="77777777" w:rsidTr="00601F77">
        <w:tc>
          <w:tcPr>
            <w:tcW w:w="8992" w:type="dxa"/>
          </w:tcPr>
          <w:p w14:paraId="1695EE90" w14:textId="17EA8721" w:rsidR="000E2CD3" w:rsidRPr="002E028D" w:rsidRDefault="000E2CD3" w:rsidP="00FB57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АНЫҚТАМАЛАР</w:t>
            </w:r>
            <w:r w:rsidRPr="00FB57BC">
              <w:rPr>
                <w:rFonts w:ascii="Times New Roman" w:eastAsia="Times New Roman" w:hAnsi="Times New Roman" w:cs="Times New Roman"/>
                <w:sz w:val="28"/>
                <w:szCs w:val="28"/>
              </w:rPr>
              <w:t>..</w:t>
            </w:r>
            <w:r w:rsidRPr="00194C30">
              <w:rPr>
                <w:rFonts w:ascii="Times New Roman" w:eastAsia="Times New Roman" w:hAnsi="Times New Roman" w:cs="Times New Roman"/>
                <w:sz w:val="28"/>
                <w:szCs w:val="28"/>
              </w:rPr>
              <w:t>......................</w:t>
            </w:r>
            <w:r w:rsidR="00FB57BC">
              <w:rPr>
                <w:rFonts w:ascii="Times New Roman" w:eastAsia="Times New Roman" w:hAnsi="Times New Roman" w:cs="Times New Roman"/>
                <w:sz w:val="28"/>
                <w:szCs w:val="28"/>
                <w:lang w:val="ru-RU"/>
              </w:rPr>
              <w:t>......</w:t>
            </w:r>
            <w:r w:rsidRPr="00194C30">
              <w:rPr>
                <w:rFonts w:ascii="Times New Roman" w:eastAsia="Times New Roman" w:hAnsi="Times New Roman" w:cs="Times New Roman"/>
                <w:sz w:val="28"/>
                <w:szCs w:val="28"/>
              </w:rPr>
              <w:t>..............................................................</w:t>
            </w:r>
          </w:p>
        </w:tc>
        <w:tc>
          <w:tcPr>
            <w:tcW w:w="636" w:type="dxa"/>
          </w:tcPr>
          <w:p w14:paraId="10EDCECD" w14:textId="77777777" w:rsidR="000E2CD3" w:rsidRPr="00781DF4" w:rsidRDefault="000E2CD3" w:rsidP="0099218F">
            <w:pPr>
              <w:spacing w:after="0" w:line="240" w:lineRule="auto"/>
              <w:rPr>
                <w:rFonts w:ascii="Times New Roman" w:eastAsia="Times New Roman" w:hAnsi="Times New Roman" w:cs="Times New Roman"/>
                <w:sz w:val="28"/>
                <w:szCs w:val="28"/>
              </w:rPr>
            </w:pPr>
            <w:r w:rsidRPr="00781DF4">
              <w:rPr>
                <w:rFonts w:ascii="Times New Roman" w:eastAsia="Times New Roman" w:hAnsi="Times New Roman" w:cs="Times New Roman"/>
                <w:sz w:val="28"/>
                <w:szCs w:val="28"/>
              </w:rPr>
              <w:t>3</w:t>
            </w:r>
          </w:p>
        </w:tc>
      </w:tr>
      <w:tr w:rsidR="000E2CD3" w:rsidRPr="006C4786" w14:paraId="08A77F74" w14:textId="77777777" w:rsidTr="00601F77">
        <w:tc>
          <w:tcPr>
            <w:tcW w:w="8992" w:type="dxa"/>
          </w:tcPr>
          <w:p w14:paraId="79C297A7" w14:textId="1B4EB004" w:rsidR="000E2CD3" w:rsidRPr="006C4786" w:rsidRDefault="000E2CD3" w:rsidP="00FB57BC">
            <w:pPr>
              <w:spacing w:after="0" w:line="240" w:lineRule="auto"/>
              <w:jc w:val="both"/>
              <w:rPr>
                <w:rFonts w:ascii="Times New Roman" w:eastAsia="Times New Roman" w:hAnsi="Times New Roman" w:cs="Times New Roman"/>
                <w:b/>
                <w:sz w:val="28"/>
                <w:szCs w:val="28"/>
              </w:rPr>
            </w:pPr>
            <w:r w:rsidRPr="006C4786">
              <w:rPr>
                <w:rFonts w:ascii="Times New Roman" w:eastAsia="Times New Roman" w:hAnsi="Times New Roman" w:cs="Times New Roman"/>
                <w:b/>
                <w:sz w:val="28"/>
                <w:szCs w:val="28"/>
                <w:highlight w:val="white"/>
              </w:rPr>
              <w:t>БЕЛГІЛЕУЛЕР МЕН ҚЫСҚАРТУЛАР</w:t>
            </w:r>
            <w:r>
              <w:rPr>
                <w:rFonts w:ascii="Times New Roman" w:eastAsia="Times New Roman" w:hAnsi="Times New Roman" w:cs="Times New Roman"/>
                <w:b/>
                <w:sz w:val="28"/>
                <w:szCs w:val="28"/>
              </w:rPr>
              <w:t xml:space="preserve"> </w:t>
            </w:r>
            <w:r w:rsidRPr="00194C30">
              <w:rPr>
                <w:rFonts w:ascii="Times New Roman" w:eastAsia="Times New Roman" w:hAnsi="Times New Roman" w:cs="Times New Roman"/>
                <w:sz w:val="28"/>
                <w:szCs w:val="28"/>
              </w:rPr>
              <w:t>...........................</w:t>
            </w:r>
            <w:r w:rsidR="00FB57BC">
              <w:rPr>
                <w:rFonts w:ascii="Times New Roman" w:eastAsia="Times New Roman" w:hAnsi="Times New Roman" w:cs="Times New Roman"/>
                <w:sz w:val="28"/>
                <w:szCs w:val="28"/>
                <w:lang w:val="ru-RU"/>
              </w:rPr>
              <w:t>.....</w:t>
            </w:r>
            <w:r w:rsidRPr="00194C30">
              <w:rPr>
                <w:rFonts w:ascii="Times New Roman" w:eastAsia="Times New Roman" w:hAnsi="Times New Roman" w:cs="Times New Roman"/>
                <w:sz w:val="28"/>
                <w:szCs w:val="28"/>
              </w:rPr>
              <w:t>...................</w:t>
            </w:r>
          </w:p>
        </w:tc>
        <w:tc>
          <w:tcPr>
            <w:tcW w:w="636" w:type="dxa"/>
          </w:tcPr>
          <w:p w14:paraId="3940DE93" w14:textId="1BEC98C1" w:rsidR="000E2CD3" w:rsidRPr="00781DF4" w:rsidRDefault="00D658D6" w:rsidP="0099218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0E2CD3" w:rsidRPr="006C4786" w14:paraId="6C34BAB9" w14:textId="77777777" w:rsidTr="00601F77">
        <w:tc>
          <w:tcPr>
            <w:tcW w:w="8992" w:type="dxa"/>
          </w:tcPr>
          <w:p w14:paraId="1CD134A6" w14:textId="34C357AE" w:rsidR="000E2CD3" w:rsidRPr="006C4786" w:rsidRDefault="000E2CD3" w:rsidP="00FB57BC">
            <w:pPr>
              <w:spacing w:after="0" w:line="240" w:lineRule="auto"/>
              <w:jc w:val="both"/>
              <w:rPr>
                <w:rFonts w:ascii="Times New Roman" w:eastAsia="Times New Roman" w:hAnsi="Times New Roman" w:cs="Times New Roman"/>
                <w:b/>
                <w:sz w:val="28"/>
                <w:szCs w:val="28"/>
              </w:rPr>
            </w:pPr>
            <w:r w:rsidRPr="006C4786">
              <w:rPr>
                <w:rFonts w:ascii="Times New Roman" w:eastAsia="Times New Roman" w:hAnsi="Times New Roman" w:cs="Times New Roman"/>
                <w:b/>
                <w:sz w:val="28"/>
                <w:szCs w:val="28"/>
              </w:rPr>
              <w:t xml:space="preserve">КІРІСПЕ </w:t>
            </w:r>
            <w:r w:rsidRPr="00194C30">
              <w:rPr>
                <w:rFonts w:ascii="Times New Roman" w:eastAsia="Times New Roman" w:hAnsi="Times New Roman" w:cs="Times New Roman"/>
                <w:sz w:val="28"/>
                <w:szCs w:val="28"/>
              </w:rPr>
              <w:t>.............................................................................</w:t>
            </w:r>
            <w:r w:rsidR="00FB57BC">
              <w:rPr>
                <w:rFonts w:ascii="Times New Roman" w:eastAsia="Times New Roman" w:hAnsi="Times New Roman" w:cs="Times New Roman"/>
                <w:sz w:val="28"/>
                <w:szCs w:val="28"/>
                <w:lang w:val="ru-RU"/>
              </w:rPr>
              <w:t>.....</w:t>
            </w:r>
            <w:r w:rsidRPr="00194C30">
              <w:rPr>
                <w:rFonts w:ascii="Times New Roman" w:eastAsia="Times New Roman" w:hAnsi="Times New Roman" w:cs="Times New Roman"/>
                <w:sz w:val="28"/>
                <w:szCs w:val="28"/>
              </w:rPr>
              <w:t>.........................</w:t>
            </w:r>
          </w:p>
        </w:tc>
        <w:tc>
          <w:tcPr>
            <w:tcW w:w="636" w:type="dxa"/>
          </w:tcPr>
          <w:p w14:paraId="20DD7DED" w14:textId="77777777" w:rsidR="000E2CD3" w:rsidRPr="00781DF4" w:rsidRDefault="000E2CD3" w:rsidP="0099218F">
            <w:pPr>
              <w:spacing w:after="0" w:line="240" w:lineRule="auto"/>
              <w:rPr>
                <w:rFonts w:ascii="Times New Roman" w:eastAsia="Times New Roman" w:hAnsi="Times New Roman" w:cs="Times New Roman"/>
                <w:sz w:val="28"/>
                <w:szCs w:val="28"/>
              </w:rPr>
            </w:pPr>
            <w:r w:rsidRPr="00781DF4">
              <w:rPr>
                <w:rFonts w:ascii="Times New Roman" w:eastAsia="Times New Roman" w:hAnsi="Times New Roman" w:cs="Times New Roman"/>
                <w:sz w:val="28"/>
                <w:szCs w:val="28"/>
              </w:rPr>
              <w:t>6</w:t>
            </w:r>
          </w:p>
        </w:tc>
      </w:tr>
      <w:tr w:rsidR="000E2CD3" w:rsidRPr="006C4786" w14:paraId="4CDC6D1B" w14:textId="77777777" w:rsidTr="00601F77">
        <w:tc>
          <w:tcPr>
            <w:tcW w:w="8992" w:type="dxa"/>
          </w:tcPr>
          <w:p w14:paraId="3DEC2BF1" w14:textId="450779F7" w:rsidR="000E2CD3" w:rsidRPr="006C4786" w:rsidRDefault="00194C30" w:rsidP="00FB57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1</w:t>
            </w:r>
            <w:r w:rsidR="000E2CD3" w:rsidRPr="006C4786">
              <w:rPr>
                <w:rFonts w:ascii="Times New Roman" w:eastAsia="Times New Roman" w:hAnsi="Times New Roman" w:cs="Times New Roman"/>
                <w:b/>
                <w:sz w:val="28"/>
                <w:szCs w:val="28"/>
              </w:rPr>
              <w:t xml:space="preserve"> МӘДЕНИЕТТЕГІ МЕНЕДЖМЕНТТІҢ ТЕОРИЯЛЫҚ НЕГІЗДЕРІ</w:t>
            </w:r>
            <w:r w:rsidR="000E2CD3">
              <w:rPr>
                <w:rFonts w:ascii="Times New Roman" w:eastAsia="Times New Roman" w:hAnsi="Times New Roman" w:cs="Times New Roman"/>
                <w:b/>
                <w:sz w:val="28"/>
                <w:szCs w:val="28"/>
              </w:rPr>
              <w:t xml:space="preserve"> </w:t>
            </w:r>
            <w:r w:rsidR="000E2CD3" w:rsidRPr="00194C30">
              <w:rPr>
                <w:rFonts w:ascii="Times New Roman" w:eastAsia="Times New Roman" w:hAnsi="Times New Roman" w:cs="Times New Roman"/>
                <w:sz w:val="28"/>
                <w:szCs w:val="28"/>
              </w:rPr>
              <w:t>........................................................................</w:t>
            </w:r>
            <w:r w:rsidR="00FB57BC">
              <w:rPr>
                <w:rFonts w:ascii="Times New Roman" w:eastAsia="Times New Roman" w:hAnsi="Times New Roman" w:cs="Times New Roman"/>
                <w:sz w:val="28"/>
                <w:szCs w:val="28"/>
                <w:lang w:val="ru-RU"/>
              </w:rPr>
              <w:t>....</w:t>
            </w:r>
            <w:r w:rsidR="000E2CD3" w:rsidRPr="00194C30">
              <w:rPr>
                <w:rFonts w:ascii="Times New Roman" w:eastAsia="Times New Roman" w:hAnsi="Times New Roman" w:cs="Times New Roman"/>
                <w:sz w:val="28"/>
                <w:szCs w:val="28"/>
              </w:rPr>
              <w:t>..........................</w:t>
            </w:r>
          </w:p>
        </w:tc>
        <w:tc>
          <w:tcPr>
            <w:tcW w:w="636" w:type="dxa"/>
          </w:tcPr>
          <w:p w14:paraId="1BD6E743" w14:textId="77777777" w:rsidR="00303B2A" w:rsidRDefault="00303B2A" w:rsidP="0099218F">
            <w:pPr>
              <w:spacing w:after="0" w:line="240" w:lineRule="auto"/>
              <w:rPr>
                <w:rFonts w:ascii="Times New Roman" w:eastAsia="Times New Roman" w:hAnsi="Times New Roman" w:cs="Times New Roman"/>
                <w:sz w:val="28"/>
                <w:szCs w:val="28"/>
              </w:rPr>
            </w:pPr>
          </w:p>
          <w:p w14:paraId="285E8336" w14:textId="084FC754" w:rsidR="000E2CD3" w:rsidRPr="00781DF4" w:rsidRDefault="00EA4828" w:rsidP="0099218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0E2CD3" w:rsidRPr="006C4786" w14:paraId="61B7F3E0" w14:textId="77777777" w:rsidTr="00601F77">
        <w:tc>
          <w:tcPr>
            <w:tcW w:w="8992" w:type="dxa"/>
          </w:tcPr>
          <w:p w14:paraId="3F529161" w14:textId="286C1F20" w:rsidR="000E2CD3" w:rsidRPr="006C4786" w:rsidRDefault="000E2CD3" w:rsidP="00FB57BC">
            <w:pPr>
              <w:spacing w:after="0" w:line="240" w:lineRule="auto"/>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1.1 Мәдениеттегі менеджмент </w:t>
            </w:r>
            <w:r w:rsidR="007F1652">
              <w:rPr>
                <w:rFonts w:ascii="Times New Roman" w:eastAsia="Times New Roman" w:hAnsi="Times New Roman" w:cs="Times New Roman"/>
                <w:sz w:val="28"/>
                <w:szCs w:val="28"/>
              </w:rPr>
              <w:t>ұғымының</w:t>
            </w:r>
            <w:r>
              <w:rPr>
                <w:rFonts w:ascii="Times New Roman" w:eastAsia="Times New Roman" w:hAnsi="Times New Roman" w:cs="Times New Roman"/>
                <w:sz w:val="28"/>
                <w:szCs w:val="28"/>
              </w:rPr>
              <w:t xml:space="preserve"> мәні</w:t>
            </w:r>
            <w:r w:rsidRPr="006C4786">
              <w:rPr>
                <w:rFonts w:ascii="Times New Roman" w:eastAsia="Times New Roman" w:hAnsi="Times New Roman" w:cs="Times New Roman"/>
                <w:sz w:val="28"/>
                <w:szCs w:val="28"/>
              </w:rPr>
              <w:t xml:space="preserve"> </w:t>
            </w:r>
            <w:r w:rsidR="007F1652">
              <w:rPr>
                <w:rFonts w:ascii="Times New Roman" w:eastAsia="Times New Roman" w:hAnsi="Times New Roman" w:cs="Times New Roman"/>
                <w:sz w:val="28"/>
                <w:szCs w:val="28"/>
              </w:rPr>
              <w:t>және оның зерттелу деңгейі</w:t>
            </w:r>
            <w:r>
              <w:rPr>
                <w:rFonts w:ascii="Times New Roman" w:eastAsia="Times New Roman" w:hAnsi="Times New Roman" w:cs="Times New Roman"/>
                <w:sz w:val="28"/>
                <w:szCs w:val="28"/>
              </w:rPr>
              <w:t xml:space="preserve"> ....................................................................................</w:t>
            </w:r>
            <w:r w:rsidR="00FB57BC" w:rsidRPr="00FB57B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7F1652">
              <w:rPr>
                <w:rFonts w:ascii="Times New Roman" w:eastAsia="Times New Roman" w:hAnsi="Times New Roman" w:cs="Times New Roman"/>
                <w:sz w:val="28"/>
                <w:szCs w:val="28"/>
              </w:rPr>
              <w:t>...</w:t>
            </w:r>
          </w:p>
        </w:tc>
        <w:tc>
          <w:tcPr>
            <w:tcW w:w="636" w:type="dxa"/>
          </w:tcPr>
          <w:p w14:paraId="1E72C930" w14:textId="77777777" w:rsidR="00303B2A" w:rsidRDefault="00303B2A" w:rsidP="0099218F">
            <w:pPr>
              <w:spacing w:after="0" w:line="240" w:lineRule="auto"/>
              <w:rPr>
                <w:rFonts w:ascii="Times New Roman" w:eastAsia="Times New Roman" w:hAnsi="Times New Roman" w:cs="Times New Roman"/>
                <w:sz w:val="28"/>
                <w:szCs w:val="28"/>
              </w:rPr>
            </w:pPr>
          </w:p>
          <w:p w14:paraId="5DA017A5" w14:textId="6F10CDE3" w:rsidR="000E2CD3" w:rsidRPr="00781DF4" w:rsidRDefault="00EA4828" w:rsidP="0099218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0E2CD3" w:rsidRPr="006C4786" w14:paraId="2849ED13" w14:textId="77777777" w:rsidTr="00601F77">
        <w:tc>
          <w:tcPr>
            <w:tcW w:w="8992" w:type="dxa"/>
          </w:tcPr>
          <w:p w14:paraId="6913B788" w14:textId="5F2D34A2" w:rsidR="000E2CD3" w:rsidRPr="006C4786" w:rsidRDefault="000E2CD3" w:rsidP="00FB57BC">
            <w:pPr>
              <w:spacing w:after="0" w:line="240" w:lineRule="auto"/>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1.2 Мәдениет саласындағы менед</w:t>
            </w:r>
            <w:r>
              <w:rPr>
                <w:rFonts w:ascii="Times New Roman" w:eastAsia="Times New Roman" w:hAnsi="Times New Roman" w:cs="Times New Roman"/>
                <w:sz w:val="28"/>
                <w:szCs w:val="28"/>
              </w:rPr>
              <w:t xml:space="preserve">жмент </w:t>
            </w:r>
            <w:r w:rsidRPr="006C4786">
              <w:rPr>
                <w:rFonts w:ascii="Times New Roman" w:eastAsia="Times New Roman" w:hAnsi="Times New Roman" w:cs="Times New Roman"/>
                <w:sz w:val="28"/>
                <w:szCs w:val="28"/>
              </w:rPr>
              <w:t xml:space="preserve">модельдері (қолданыстағы) және принциптері </w:t>
            </w:r>
            <w:r>
              <w:rPr>
                <w:rFonts w:ascii="Times New Roman" w:eastAsia="Times New Roman" w:hAnsi="Times New Roman" w:cs="Times New Roman"/>
                <w:sz w:val="28"/>
                <w:szCs w:val="28"/>
              </w:rPr>
              <w:t>..................................................</w:t>
            </w:r>
            <w:r w:rsidR="00FB57BC" w:rsidRPr="00FB57B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636" w:type="dxa"/>
          </w:tcPr>
          <w:p w14:paraId="3474D079" w14:textId="77777777" w:rsidR="000E2CD3" w:rsidRPr="00781DF4" w:rsidRDefault="000E2CD3" w:rsidP="0099218F">
            <w:pPr>
              <w:spacing w:after="0" w:line="240" w:lineRule="auto"/>
              <w:rPr>
                <w:rFonts w:ascii="Times New Roman" w:eastAsia="Times New Roman" w:hAnsi="Times New Roman" w:cs="Times New Roman"/>
                <w:sz w:val="28"/>
                <w:szCs w:val="28"/>
              </w:rPr>
            </w:pPr>
          </w:p>
          <w:p w14:paraId="006E734C" w14:textId="44E46E6A" w:rsidR="000E2CD3" w:rsidRPr="00781DF4" w:rsidRDefault="00330258" w:rsidP="00303B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A4828">
              <w:rPr>
                <w:rFonts w:ascii="Times New Roman" w:eastAsia="Times New Roman" w:hAnsi="Times New Roman" w:cs="Times New Roman"/>
                <w:sz w:val="28"/>
                <w:szCs w:val="28"/>
              </w:rPr>
              <w:t>5</w:t>
            </w:r>
          </w:p>
        </w:tc>
      </w:tr>
      <w:tr w:rsidR="000E2CD3" w:rsidRPr="006C4786" w14:paraId="7E99A6C4" w14:textId="77777777" w:rsidTr="00601F77">
        <w:tc>
          <w:tcPr>
            <w:tcW w:w="8992" w:type="dxa"/>
          </w:tcPr>
          <w:p w14:paraId="3718A9CD" w14:textId="644925BB" w:rsidR="000E2CD3" w:rsidRPr="001D5221" w:rsidRDefault="000E2CD3" w:rsidP="00FB57BC">
            <w:pPr>
              <w:spacing w:after="0" w:line="240" w:lineRule="auto"/>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1.3 Мәдениетті басқару құралдары</w:t>
            </w:r>
            <w:r w:rsidRPr="001D52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FB57BC">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w:t>
            </w:r>
          </w:p>
        </w:tc>
        <w:tc>
          <w:tcPr>
            <w:tcW w:w="636" w:type="dxa"/>
          </w:tcPr>
          <w:p w14:paraId="4836EFC8" w14:textId="3B5ED16C" w:rsidR="000E2CD3" w:rsidRPr="00781DF4" w:rsidRDefault="00330258" w:rsidP="00303B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A4828">
              <w:rPr>
                <w:rFonts w:ascii="Times New Roman" w:eastAsia="Times New Roman" w:hAnsi="Times New Roman" w:cs="Times New Roman"/>
                <w:sz w:val="28"/>
                <w:szCs w:val="28"/>
              </w:rPr>
              <w:t>4</w:t>
            </w:r>
          </w:p>
        </w:tc>
      </w:tr>
      <w:tr w:rsidR="000E2CD3" w:rsidRPr="006C4786" w14:paraId="03AF3BB3" w14:textId="77777777" w:rsidTr="00601F77">
        <w:tc>
          <w:tcPr>
            <w:tcW w:w="8992" w:type="dxa"/>
          </w:tcPr>
          <w:p w14:paraId="679FA89C" w14:textId="653972F0" w:rsidR="000E2CD3" w:rsidRPr="006C4786" w:rsidRDefault="00194C30" w:rsidP="00FB57BC">
            <w:pPr>
              <w:spacing w:after="0" w:line="240" w:lineRule="auto"/>
              <w:jc w:val="both"/>
              <w:rPr>
                <w:rFonts w:ascii="Times New Roman" w:eastAsia="Times New Roman" w:hAnsi="Times New Roman" w:cs="Times New Roman"/>
                <w:b/>
                <w:sz w:val="28"/>
                <w:szCs w:val="28"/>
              </w:rPr>
            </w:pPr>
            <w:r w:rsidRPr="00194C30">
              <w:rPr>
                <w:rFonts w:ascii="Times New Roman" w:eastAsia="Times New Roman" w:hAnsi="Times New Roman" w:cs="Times New Roman"/>
                <w:b/>
                <w:sz w:val="28"/>
                <w:szCs w:val="28"/>
              </w:rPr>
              <w:t>2</w:t>
            </w:r>
            <w:r w:rsidR="000E2CD3" w:rsidRPr="006C4786">
              <w:rPr>
                <w:rFonts w:ascii="Times New Roman" w:eastAsia="Times New Roman" w:hAnsi="Times New Roman" w:cs="Times New Roman"/>
                <w:b/>
                <w:sz w:val="28"/>
                <w:szCs w:val="28"/>
              </w:rPr>
              <w:t xml:space="preserve"> ҚАЗАҚСТАНДАҒЫ МӘДЕНИЕТ МЕНЕДЖМЕНТІНІҢ ДАМУ ЖОЛДАРЫ</w:t>
            </w:r>
            <w:r w:rsidR="000E2CD3">
              <w:rPr>
                <w:rFonts w:ascii="Times New Roman" w:eastAsia="Times New Roman" w:hAnsi="Times New Roman" w:cs="Times New Roman"/>
                <w:b/>
                <w:sz w:val="28"/>
                <w:szCs w:val="28"/>
              </w:rPr>
              <w:t xml:space="preserve"> </w:t>
            </w:r>
            <w:r w:rsidR="000E2CD3" w:rsidRPr="00194C30">
              <w:rPr>
                <w:rFonts w:ascii="Times New Roman" w:eastAsia="Times New Roman" w:hAnsi="Times New Roman" w:cs="Times New Roman"/>
                <w:sz w:val="28"/>
                <w:szCs w:val="28"/>
              </w:rPr>
              <w:t>..............................................................................</w:t>
            </w:r>
            <w:r w:rsidR="00FB57BC" w:rsidRPr="00FB57BC">
              <w:rPr>
                <w:rFonts w:ascii="Times New Roman" w:eastAsia="Times New Roman" w:hAnsi="Times New Roman" w:cs="Times New Roman"/>
                <w:sz w:val="28"/>
                <w:szCs w:val="28"/>
              </w:rPr>
              <w:t>...................</w:t>
            </w:r>
            <w:r w:rsidR="000E2CD3" w:rsidRPr="00194C30">
              <w:rPr>
                <w:rFonts w:ascii="Times New Roman" w:eastAsia="Times New Roman" w:hAnsi="Times New Roman" w:cs="Times New Roman"/>
                <w:sz w:val="28"/>
                <w:szCs w:val="28"/>
              </w:rPr>
              <w:t>.....</w:t>
            </w:r>
          </w:p>
        </w:tc>
        <w:tc>
          <w:tcPr>
            <w:tcW w:w="636" w:type="dxa"/>
          </w:tcPr>
          <w:p w14:paraId="731448CD" w14:textId="77777777" w:rsidR="000E2CD3" w:rsidRPr="00781DF4" w:rsidRDefault="000E2CD3" w:rsidP="0099218F">
            <w:pPr>
              <w:spacing w:after="0" w:line="240" w:lineRule="auto"/>
              <w:rPr>
                <w:rFonts w:ascii="Times New Roman" w:eastAsia="Times New Roman" w:hAnsi="Times New Roman" w:cs="Times New Roman"/>
                <w:sz w:val="28"/>
                <w:szCs w:val="28"/>
              </w:rPr>
            </w:pPr>
          </w:p>
          <w:p w14:paraId="6C39E265" w14:textId="2CF7BA9E" w:rsidR="000E2CD3" w:rsidRPr="00781DF4" w:rsidRDefault="009917A7" w:rsidP="00303B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EA4828">
              <w:rPr>
                <w:rFonts w:ascii="Times New Roman" w:eastAsia="Times New Roman" w:hAnsi="Times New Roman" w:cs="Times New Roman"/>
                <w:sz w:val="28"/>
                <w:szCs w:val="28"/>
              </w:rPr>
              <w:t>1</w:t>
            </w:r>
          </w:p>
        </w:tc>
      </w:tr>
      <w:tr w:rsidR="000E2CD3" w:rsidRPr="006C4786" w14:paraId="766CBADE" w14:textId="77777777" w:rsidTr="00601F77">
        <w:tc>
          <w:tcPr>
            <w:tcW w:w="8992" w:type="dxa"/>
          </w:tcPr>
          <w:p w14:paraId="7491F101" w14:textId="67FB52A0" w:rsidR="000E2CD3" w:rsidRPr="006C4786" w:rsidRDefault="000E2CD3" w:rsidP="00FB57BC">
            <w:pPr>
              <w:spacing w:after="0" w:line="240" w:lineRule="auto"/>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2.1 </w:t>
            </w:r>
            <w:r w:rsidRPr="00DE2DF6">
              <w:rPr>
                <w:rFonts w:ascii="Times New Roman" w:eastAsia="Times New Roman" w:hAnsi="Times New Roman" w:cs="Times New Roman"/>
                <w:sz w:val="28"/>
                <w:szCs w:val="28"/>
              </w:rPr>
              <w:t>Қазақстан Республикасының мәдени саясатының басым бағыттары</w:t>
            </w:r>
            <w:r>
              <w:rPr>
                <w:rFonts w:ascii="Times New Roman" w:eastAsia="Times New Roman" w:hAnsi="Times New Roman" w:cs="Times New Roman"/>
                <w:sz w:val="28"/>
                <w:szCs w:val="28"/>
              </w:rPr>
              <w:t>...............................................................................</w:t>
            </w:r>
            <w:r w:rsidR="00FB57BC">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w:t>
            </w:r>
          </w:p>
        </w:tc>
        <w:tc>
          <w:tcPr>
            <w:tcW w:w="636" w:type="dxa"/>
          </w:tcPr>
          <w:p w14:paraId="77810F35" w14:textId="77777777" w:rsidR="00303B2A" w:rsidRDefault="00303B2A" w:rsidP="00303B2A">
            <w:pPr>
              <w:spacing w:after="0" w:line="240" w:lineRule="auto"/>
              <w:rPr>
                <w:rFonts w:ascii="Times New Roman" w:eastAsia="Times New Roman" w:hAnsi="Times New Roman" w:cs="Times New Roman"/>
                <w:sz w:val="28"/>
                <w:szCs w:val="28"/>
              </w:rPr>
            </w:pPr>
          </w:p>
          <w:p w14:paraId="1DD7AF4C" w14:textId="2EA7AFD1" w:rsidR="000E2CD3" w:rsidRPr="00781DF4" w:rsidRDefault="00330258" w:rsidP="00303B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EA4828">
              <w:rPr>
                <w:rFonts w:ascii="Times New Roman" w:eastAsia="Times New Roman" w:hAnsi="Times New Roman" w:cs="Times New Roman"/>
                <w:sz w:val="28"/>
                <w:szCs w:val="28"/>
              </w:rPr>
              <w:t>1</w:t>
            </w:r>
          </w:p>
        </w:tc>
      </w:tr>
      <w:tr w:rsidR="000E2CD3" w:rsidRPr="006C4786" w14:paraId="0E834B19" w14:textId="77777777" w:rsidTr="00601F77">
        <w:tc>
          <w:tcPr>
            <w:tcW w:w="8992" w:type="dxa"/>
          </w:tcPr>
          <w:p w14:paraId="4449C2B2" w14:textId="2F9DC47A" w:rsidR="000E2CD3" w:rsidRPr="006C4786" w:rsidRDefault="000E2CD3" w:rsidP="00FB57BC">
            <w:pPr>
              <w:spacing w:after="0" w:line="240" w:lineRule="auto"/>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2.2 Қазақстанның мәдениет м</w:t>
            </w:r>
            <w:r w:rsidRPr="006C4786">
              <w:rPr>
                <w:rFonts w:ascii="Times New Roman" w:hAnsi="Times New Roman" w:cs="Times New Roman"/>
                <w:sz w:val="28"/>
                <w:szCs w:val="28"/>
              </w:rPr>
              <w:t>енеджментіндегі мәдениетаралық сабақтастық</w:t>
            </w:r>
            <w:r>
              <w:rPr>
                <w:rFonts w:ascii="Times New Roman" w:hAnsi="Times New Roman" w:cs="Times New Roman"/>
                <w:sz w:val="28"/>
                <w:szCs w:val="28"/>
              </w:rPr>
              <w:t xml:space="preserve"> ..........................................................................</w:t>
            </w:r>
            <w:r w:rsidR="00FB57BC" w:rsidRPr="00FB57BC">
              <w:rPr>
                <w:rFonts w:ascii="Times New Roman" w:hAnsi="Times New Roman" w:cs="Times New Roman"/>
                <w:sz w:val="28"/>
                <w:szCs w:val="28"/>
              </w:rPr>
              <w:t>.....</w:t>
            </w:r>
            <w:r>
              <w:rPr>
                <w:rFonts w:ascii="Times New Roman" w:hAnsi="Times New Roman" w:cs="Times New Roman"/>
                <w:sz w:val="28"/>
                <w:szCs w:val="28"/>
              </w:rPr>
              <w:t>........................</w:t>
            </w:r>
          </w:p>
        </w:tc>
        <w:tc>
          <w:tcPr>
            <w:tcW w:w="636" w:type="dxa"/>
          </w:tcPr>
          <w:p w14:paraId="5CBEFDCE" w14:textId="77777777" w:rsidR="000E2CD3" w:rsidRPr="00781DF4" w:rsidRDefault="000E2CD3" w:rsidP="0099218F">
            <w:pPr>
              <w:spacing w:after="0" w:line="240" w:lineRule="auto"/>
              <w:rPr>
                <w:rFonts w:ascii="Times New Roman" w:eastAsia="Times New Roman" w:hAnsi="Times New Roman" w:cs="Times New Roman"/>
                <w:sz w:val="28"/>
                <w:szCs w:val="28"/>
              </w:rPr>
            </w:pPr>
          </w:p>
          <w:p w14:paraId="261BAB31" w14:textId="1529C024" w:rsidR="000E2CD3" w:rsidRPr="00781DF4" w:rsidRDefault="00330258" w:rsidP="00303B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A4828">
              <w:rPr>
                <w:rFonts w:ascii="Times New Roman" w:eastAsia="Times New Roman" w:hAnsi="Times New Roman" w:cs="Times New Roman"/>
                <w:sz w:val="28"/>
                <w:szCs w:val="28"/>
              </w:rPr>
              <w:t>6</w:t>
            </w:r>
          </w:p>
        </w:tc>
      </w:tr>
      <w:tr w:rsidR="000E2CD3" w:rsidRPr="006C4786" w14:paraId="68DABFCC" w14:textId="77777777" w:rsidTr="00601F77">
        <w:tc>
          <w:tcPr>
            <w:tcW w:w="8992" w:type="dxa"/>
          </w:tcPr>
          <w:p w14:paraId="5DE4BED2" w14:textId="56F683ED" w:rsidR="000E2CD3" w:rsidRPr="006C4786" w:rsidRDefault="000E2CD3" w:rsidP="00FB57BC">
            <w:pPr>
              <w:spacing w:after="0" w:line="240" w:lineRule="auto"/>
              <w:jc w:val="both"/>
              <w:rPr>
                <w:rFonts w:ascii="Times New Roman" w:eastAsia="Times New Roman" w:hAnsi="Times New Roman" w:cs="Times New Roman"/>
                <w:sz w:val="28"/>
                <w:szCs w:val="28"/>
              </w:rPr>
            </w:pPr>
            <w:r w:rsidRPr="006C4786">
              <w:rPr>
                <w:rFonts w:ascii="Times New Roman" w:hAnsi="Times New Roman" w:cs="Times New Roman"/>
                <w:sz w:val="28"/>
                <w:szCs w:val="28"/>
              </w:rPr>
              <w:t xml:space="preserve">2.3 Қазақстандағы мәдениет менеджментін </w:t>
            </w:r>
            <w:r w:rsidRPr="006C4786">
              <w:rPr>
                <w:rFonts w:ascii="Times New Roman" w:eastAsia="Times New Roman" w:hAnsi="Times New Roman" w:cs="Times New Roman"/>
                <w:sz w:val="28"/>
                <w:szCs w:val="28"/>
              </w:rPr>
              <w:t>жүзеге асыру тетіктері</w:t>
            </w:r>
            <w:r w:rsidR="00BE01E5">
              <w:rPr>
                <w:rFonts w:ascii="Times New Roman" w:eastAsia="Times New Roman" w:hAnsi="Times New Roman" w:cs="Times New Roman"/>
                <w:sz w:val="28"/>
                <w:szCs w:val="28"/>
              </w:rPr>
              <w:t xml:space="preserve"> </w:t>
            </w:r>
            <w:r w:rsidR="00BE01E5" w:rsidRPr="00BE01E5">
              <w:rPr>
                <w:rFonts w:ascii="Times New Roman" w:eastAsia="Times New Roman" w:hAnsi="Times New Roman" w:cs="Times New Roman"/>
                <w:sz w:val="28"/>
                <w:szCs w:val="28"/>
              </w:rPr>
              <w:t>(музей менеджменті негізінде)</w:t>
            </w:r>
            <w:r w:rsidRPr="00BE01E5">
              <w:rPr>
                <w:rFonts w:ascii="Times New Roman" w:eastAsia="Times New Roman" w:hAnsi="Times New Roman" w:cs="Times New Roman"/>
                <w:sz w:val="28"/>
                <w:szCs w:val="28"/>
              </w:rPr>
              <w:t xml:space="preserve"> </w:t>
            </w:r>
            <w:r w:rsidR="00BE01E5">
              <w:rPr>
                <w:rFonts w:ascii="Times New Roman" w:eastAsia="Times New Roman" w:hAnsi="Times New Roman" w:cs="Times New Roman"/>
                <w:sz w:val="28"/>
                <w:szCs w:val="28"/>
              </w:rPr>
              <w:t>..............................................................</w:t>
            </w:r>
            <w:r w:rsidR="00FB57BC">
              <w:rPr>
                <w:rFonts w:ascii="Times New Roman" w:eastAsia="Times New Roman" w:hAnsi="Times New Roman" w:cs="Times New Roman"/>
                <w:sz w:val="28"/>
                <w:szCs w:val="28"/>
              </w:rPr>
              <w:t>…</w:t>
            </w:r>
            <w:r w:rsidR="00FB57BC" w:rsidRPr="00FB57B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636" w:type="dxa"/>
          </w:tcPr>
          <w:p w14:paraId="2B7955BB" w14:textId="71890C2D" w:rsidR="000E2CD3" w:rsidRPr="00781DF4" w:rsidRDefault="00EA4828" w:rsidP="0099218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r>
      <w:tr w:rsidR="000E2CD3" w:rsidRPr="006C4786" w14:paraId="495F9CD5" w14:textId="77777777" w:rsidTr="00601F77">
        <w:tc>
          <w:tcPr>
            <w:tcW w:w="8992" w:type="dxa"/>
          </w:tcPr>
          <w:p w14:paraId="2AFCDF49" w14:textId="247CEC96" w:rsidR="000E2CD3" w:rsidRPr="006C4786" w:rsidRDefault="000E2CD3" w:rsidP="00FB57BC">
            <w:pPr>
              <w:spacing w:after="0" w:line="240" w:lineRule="auto"/>
              <w:jc w:val="both"/>
              <w:rPr>
                <w:rFonts w:ascii="Times New Roman" w:eastAsia="Times New Roman" w:hAnsi="Times New Roman" w:cs="Times New Roman"/>
                <w:b/>
                <w:sz w:val="28"/>
                <w:szCs w:val="28"/>
              </w:rPr>
            </w:pPr>
            <w:r w:rsidRPr="006C4786">
              <w:rPr>
                <w:rFonts w:ascii="Times New Roman" w:eastAsia="Times New Roman" w:hAnsi="Times New Roman" w:cs="Times New Roman"/>
                <w:b/>
                <w:sz w:val="28"/>
                <w:szCs w:val="28"/>
              </w:rPr>
              <w:t>ҚОРЫТЫНДЫ</w:t>
            </w:r>
            <w:r>
              <w:rPr>
                <w:rFonts w:ascii="Times New Roman" w:eastAsia="Times New Roman" w:hAnsi="Times New Roman" w:cs="Times New Roman"/>
                <w:b/>
                <w:sz w:val="28"/>
                <w:szCs w:val="28"/>
              </w:rPr>
              <w:t xml:space="preserve"> </w:t>
            </w:r>
            <w:r w:rsidRPr="00194C30">
              <w:rPr>
                <w:rFonts w:ascii="Times New Roman" w:eastAsia="Times New Roman" w:hAnsi="Times New Roman" w:cs="Times New Roman"/>
                <w:sz w:val="28"/>
                <w:szCs w:val="28"/>
              </w:rPr>
              <w:t>.................................................................................</w:t>
            </w:r>
            <w:r w:rsidR="00FB57BC">
              <w:rPr>
                <w:rFonts w:ascii="Times New Roman" w:eastAsia="Times New Roman" w:hAnsi="Times New Roman" w:cs="Times New Roman"/>
                <w:sz w:val="28"/>
                <w:szCs w:val="28"/>
                <w:lang w:val="ru-RU"/>
              </w:rPr>
              <w:t>......</w:t>
            </w:r>
            <w:r w:rsidRPr="00194C30">
              <w:rPr>
                <w:rFonts w:ascii="Times New Roman" w:eastAsia="Times New Roman" w:hAnsi="Times New Roman" w:cs="Times New Roman"/>
                <w:sz w:val="28"/>
                <w:szCs w:val="28"/>
              </w:rPr>
              <w:t>........</w:t>
            </w:r>
          </w:p>
        </w:tc>
        <w:tc>
          <w:tcPr>
            <w:tcW w:w="636" w:type="dxa"/>
          </w:tcPr>
          <w:p w14:paraId="420EB5C2" w14:textId="3A5BDBB3" w:rsidR="000E2CD3" w:rsidRPr="00781DF4" w:rsidRDefault="00330258" w:rsidP="001F5C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A4828">
              <w:rPr>
                <w:rFonts w:ascii="Times New Roman" w:eastAsia="Times New Roman" w:hAnsi="Times New Roman" w:cs="Times New Roman"/>
                <w:sz w:val="28"/>
                <w:szCs w:val="28"/>
              </w:rPr>
              <w:t>19</w:t>
            </w:r>
          </w:p>
        </w:tc>
      </w:tr>
      <w:tr w:rsidR="000E2CD3" w:rsidRPr="006C4786" w14:paraId="54A0F9A6" w14:textId="77777777" w:rsidTr="00601F77">
        <w:tc>
          <w:tcPr>
            <w:tcW w:w="8992" w:type="dxa"/>
          </w:tcPr>
          <w:p w14:paraId="74106A8C" w14:textId="678CF4C1" w:rsidR="000E2CD3" w:rsidRPr="006C4786" w:rsidRDefault="000E2CD3" w:rsidP="00FB57BC">
            <w:pPr>
              <w:spacing w:after="0" w:line="240" w:lineRule="auto"/>
              <w:jc w:val="both"/>
              <w:rPr>
                <w:rFonts w:ascii="Times New Roman" w:eastAsia="Times New Roman" w:hAnsi="Times New Roman" w:cs="Times New Roman"/>
                <w:b/>
                <w:sz w:val="28"/>
                <w:szCs w:val="28"/>
              </w:rPr>
            </w:pPr>
            <w:r w:rsidRPr="006C4786">
              <w:rPr>
                <w:rFonts w:ascii="Times New Roman" w:eastAsia="Times New Roman" w:hAnsi="Times New Roman" w:cs="Times New Roman"/>
                <w:b/>
                <w:sz w:val="28"/>
                <w:szCs w:val="28"/>
              </w:rPr>
              <w:t>ПАЙДАЛАНЫЛҒАН ӘДЕБИЕТТЕР ТІЗІМІ</w:t>
            </w:r>
            <w:r>
              <w:rPr>
                <w:rFonts w:ascii="Times New Roman" w:eastAsia="Times New Roman" w:hAnsi="Times New Roman" w:cs="Times New Roman"/>
                <w:b/>
                <w:sz w:val="28"/>
                <w:szCs w:val="28"/>
              </w:rPr>
              <w:t xml:space="preserve"> </w:t>
            </w:r>
            <w:r w:rsidRPr="00194C30">
              <w:rPr>
                <w:rFonts w:ascii="Times New Roman" w:eastAsia="Times New Roman" w:hAnsi="Times New Roman" w:cs="Times New Roman"/>
                <w:sz w:val="28"/>
                <w:szCs w:val="28"/>
              </w:rPr>
              <w:t>............................</w:t>
            </w:r>
            <w:r w:rsidR="00FB57BC">
              <w:rPr>
                <w:rFonts w:ascii="Times New Roman" w:eastAsia="Times New Roman" w:hAnsi="Times New Roman" w:cs="Times New Roman"/>
                <w:sz w:val="28"/>
                <w:szCs w:val="28"/>
                <w:lang w:val="ru-RU"/>
              </w:rPr>
              <w:t>....</w:t>
            </w:r>
            <w:r w:rsidRPr="00194C30">
              <w:rPr>
                <w:rFonts w:ascii="Times New Roman" w:eastAsia="Times New Roman" w:hAnsi="Times New Roman" w:cs="Times New Roman"/>
                <w:sz w:val="28"/>
                <w:szCs w:val="28"/>
              </w:rPr>
              <w:t>..........</w:t>
            </w:r>
          </w:p>
        </w:tc>
        <w:tc>
          <w:tcPr>
            <w:tcW w:w="636" w:type="dxa"/>
          </w:tcPr>
          <w:p w14:paraId="34D46E87" w14:textId="190D575F" w:rsidR="000E2CD3" w:rsidRPr="00781DF4" w:rsidRDefault="00330258" w:rsidP="001F5C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EA4828">
              <w:rPr>
                <w:rFonts w:ascii="Times New Roman" w:eastAsia="Times New Roman" w:hAnsi="Times New Roman" w:cs="Times New Roman"/>
                <w:sz w:val="28"/>
                <w:szCs w:val="28"/>
              </w:rPr>
              <w:t>5</w:t>
            </w:r>
          </w:p>
        </w:tc>
      </w:tr>
      <w:tr w:rsidR="000A2EFB" w:rsidRPr="00781DF4" w14:paraId="30625262" w14:textId="77777777" w:rsidTr="00DC3E89">
        <w:tc>
          <w:tcPr>
            <w:tcW w:w="8992" w:type="dxa"/>
          </w:tcPr>
          <w:p w14:paraId="7FAE4E4C" w14:textId="4B1A1444" w:rsidR="000A2EFB" w:rsidRPr="00FB57BC" w:rsidRDefault="000A2EFB" w:rsidP="000A2EFB">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b/>
                <w:sz w:val="28"/>
                <w:szCs w:val="28"/>
              </w:rPr>
              <w:t>ҚОСЫМША А</w:t>
            </w:r>
            <w:r>
              <w:rPr>
                <w:rFonts w:ascii="Times New Roman" w:eastAsia="Times New Roman" w:hAnsi="Times New Roman" w:cs="Times New Roman"/>
                <w:sz w:val="28"/>
                <w:szCs w:val="28"/>
                <w:lang w:val="ru-RU"/>
              </w:rPr>
              <w:t xml:space="preserve"> – </w:t>
            </w:r>
            <w:r>
              <w:rPr>
                <w:rFonts w:ascii="Times New Roman" w:hAnsi="Times New Roman" w:cs="Times New Roman"/>
                <w:sz w:val="28"/>
                <w:szCs w:val="28"/>
              </w:rPr>
              <w:t>Музей басшысына арналған и</w:t>
            </w:r>
            <w:r w:rsidRPr="00A569A1">
              <w:rPr>
                <w:rFonts w:ascii="Times New Roman" w:hAnsi="Times New Roman" w:cs="Times New Roman"/>
                <w:sz w:val="28"/>
                <w:szCs w:val="28"/>
              </w:rPr>
              <w:t>нтервью сұрақтары</w:t>
            </w:r>
            <w:r>
              <w:rPr>
                <w:rFonts w:ascii="Times New Roman" w:hAnsi="Times New Roman" w:cs="Times New Roman"/>
                <w:sz w:val="28"/>
                <w:szCs w:val="28"/>
                <w:lang w:val="ru-RU"/>
              </w:rPr>
              <w:t>…….</w:t>
            </w:r>
          </w:p>
        </w:tc>
        <w:tc>
          <w:tcPr>
            <w:tcW w:w="636" w:type="dxa"/>
          </w:tcPr>
          <w:p w14:paraId="5CFEA73A" w14:textId="6D0F3D87" w:rsidR="000A2EFB" w:rsidRPr="00781DF4" w:rsidRDefault="00852764" w:rsidP="000A2EF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p>
        </w:tc>
      </w:tr>
      <w:tr w:rsidR="000E2CD3" w:rsidRPr="006C4786" w14:paraId="6788F360" w14:textId="77777777" w:rsidTr="00601F77">
        <w:tc>
          <w:tcPr>
            <w:tcW w:w="8992" w:type="dxa"/>
          </w:tcPr>
          <w:p w14:paraId="3E962F85" w14:textId="30C55AE8" w:rsidR="000E2CD3" w:rsidRPr="000A2EFB" w:rsidRDefault="00FB57BC" w:rsidP="000A2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ҚОСЫМША</w:t>
            </w:r>
            <w:r w:rsidR="000E2CD3">
              <w:rPr>
                <w:rFonts w:ascii="Times New Roman" w:eastAsia="Times New Roman" w:hAnsi="Times New Roman" w:cs="Times New Roman"/>
                <w:b/>
                <w:sz w:val="28"/>
                <w:szCs w:val="28"/>
              </w:rPr>
              <w:t xml:space="preserve"> </w:t>
            </w:r>
            <w:r w:rsidR="00E052A3">
              <w:rPr>
                <w:rFonts w:ascii="Times New Roman" w:eastAsia="Times New Roman" w:hAnsi="Times New Roman" w:cs="Times New Roman"/>
                <w:b/>
                <w:sz w:val="28"/>
                <w:szCs w:val="28"/>
              </w:rPr>
              <w:t>Ә</w:t>
            </w:r>
            <w:r w:rsidRPr="000A2EFB">
              <w:rPr>
                <w:rFonts w:ascii="Times New Roman" w:eastAsia="Times New Roman" w:hAnsi="Times New Roman" w:cs="Times New Roman"/>
                <w:b/>
                <w:sz w:val="28"/>
                <w:szCs w:val="28"/>
              </w:rPr>
              <w:t xml:space="preserve"> </w:t>
            </w:r>
            <w:r w:rsidRPr="000A2EFB">
              <w:rPr>
                <w:rFonts w:ascii="Times New Roman" w:eastAsia="Times New Roman" w:hAnsi="Times New Roman" w:cs="Times New Roman"/>
                <w:sz w:val="28"/>
                <w:szCs w:val="28"/>
              </w:rPr>
              <w:t xml:space="preserve">– </w:t>
            </w:r>
            <w:r w:rsidRPr="00E06D63">
              <w:rPr>
                <w:rFonts w:ascii="Times New Roman" w:hAnsi="Times New Roman" w:cs="Times New Roman"/>
                <w:color w:val="202124"/>
                <w:sz w:val="28"/>
                <w:szCs w:val="28"/>
                <w:shd w:val="clear" w:color="auto" w:fill="FFFFFF"/>
              </w:rPr>
              <w:t>Музей қызметкерлеріне арналған сауалнама</w:t>
            </w:r>
            <w:r w:rsidRPr="000A2EFB">
              <w:rPr>
                <w:rFonts w:ascii="Times New Roman" w:hAnsi="Times New Roman" w:cs="Times New Roman"/>
                <w:color w:val="202124"/>
                <w:sz w:val="28"/>
                <w:szCs w:val="28"/>
                <w:shd w:val="clear" w:color="auto" w:fill="FFFFFF"/>
              </w:rPr>
              <w:t>………….</w:t>
            </w:r>
          </w:p>
        </w:tc>
        <w:tc>
          <w:tcPr>
            <w:tcW w:w="636" w:type="dxa"/>
          </w:tcPr>
          <w:p w14:paraId="22A9CF78" w14:textId="09755636" w:rsidR="000E2CD3" w:rsidRPr="00781DF4" w:rsidRDefault="00330258" w:rsidP="001F5C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852764">
              <w:rPr>
                <w:rFonts w:ascii="Times New Roman" w:eastAsia="Times New Roman" w:hAnsi="Times New Roman" w:cs="Times New Roman"/>
                <w:sz w:val="28"/>
                <w:szCs w:val="28"/>
              </w:rPr>
              <w:t>6</w:t>
            </w:r>
          </w:p>
        </w:tc>
      </w:tr>
    </w:tbl>
    <w:p w14:paraId="306C73A2" w14:textId="77777777" w:rsidR="000E2CD3" w:rsidRPr="006C4786" w:rsidRDefault="000E2CD3" w:rsidP="0099218F">
      <w:pPr>
        <w:spacing w:after="0" w:line="240" w:lineRule="auto"/>
        <w:ind w:firstLine="709"/>
        <w:rPr>
          <w:rFonts w:ascii="Times New Roman" w:eastAsia="Times New Roman" w:hAnsi="Times New Roman" w:cs="Times New Roman"/>
          <w:b/>
          <w:sz w:val="28"/>
          <w:szCs w:val="28"/>
        </w:rPr>
      </w:pPr>
    </w:p>
    <w:p w14:paraId="76C9ED9D" w14:textId="77777777" w:rsidR="00530B39" w:rsidRPr="006C4786" w:rsidRDefault="00530B39" w:rsidP="0099218F">
      <w:pPr>
        <w:spacing w:after="0" w:line="240" w:lineRule="auto"/>
        <w:ind w:firstLine="709"/>
        <w:rPr>
          <w:rFonts w:ascii="Times New Roman" w:eastAsia="Times New Roman" w:hAnsi="Times New Roman" w:cs="Times New Roman"/>
          <w:b/>
          <w:sz w:val="28"/>
          <w:szCs w:val="28"/>
        </w:rPr>
      </w:pPr>
    </w:p>
    <w:p w14:paraId="3BADAA21" w14:textId="77777777" w:rsidR="00530B39" w:rsidRPr="006C4786" w:rsidRDefault="00530B39" w:rsidP="0099218F">
      <w:pPr>
        <w:spacing w:after="0" w:line="240" w:lineRule="auto"/>
        <w:ind w:firstLine="709"/>
        <w:jc w:val="both"/>
        <w:rPr>
          <w:rFonts w:ascii="Times New Roman" w:eastAsia="Times New Roman" w:hAnsi="Times New Roman" w:cs="Times New Roman"/>
          <w:sz w:val="28"/>
          <w:szCs w:val="28"/>
        </w:rPr>
      </w:pPr>
    </w:p>
    <w:p w14:paraId="106484D7" w14:textId="77777777" w:rsidR="00EB7FFE" w:rsidRPr="006C4786" w:rsidRDefault="00EB7FFE" w:rsidP="0099218F">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b/>
          <w:sz w:val="28"/>
          <w:szCs w:val="28"/>
        </w:rPr>
      </w:pPr>
    </w:p>
    <w:p w14:paraId="7B48DF34" w14:textId="77777777" w:rsidR="00530B39" w:rsidRPr="006C4786" w:rsidRDefault="00530B39" w:rsidP="0099218F">
      <w:pPr>
        <w:spacing w:after="0" w:line="240" w:lineRule="auto"/>
        <w:ind w:firstLine="709"/>
        <w:rPr>
          <w:rFonts w:ascii="Times New Roman" w:eastAsia="Times New Roman" w:hAnsi="Times New Roman" w:cs="Times New Roman"/>
          <w:b/>
          <w:sz w:val="28"/>
          <w:szCs w:val="28"/>
        </w:rPr>
      </w:pPr>
    </w:p>
    <w:p w14:paraId="35A7C973" w14:textId="77777777" w:rsidR="00530B39" w:rsidRPr="006C4786" w:rsidRDefault="00530B39" w:rsidP="0099218F">
      <w:pPr>
        <w:spacing w:after="0" w:line="240" w:lineRule="auto"/>
        <w:ind w:firstLine="709"/>
        <w:jc w:val="center"/>
        <w:rPr>
          <w:rFonts w:ascii="Times New Roman" w:eastAsia="Times New Roman" w:hAnsi="Times New Roman" w:cs="Times New Roman"/>
          <w:b/>
          <w:sz w:val="28"/>
          <w:szCs w:val="28"/>
        </w:rPr>
      </w:pPr>
    </w:p>
    <w:p w14:paraId="00E8087D" w14:textId="77777777" w:rsidR="00530B39" w:rsidRPr="006C4786" w:rsidRDefault="00530B39" w:rsidP="0099218F">
      <w:pPr>
        <w:spacing w:after="0" w:line="240" w:lineRule="auto"/>
        <w:ind w:firstLine="709"/>
        <w:jc w:val="center"/>
        <w:rPr>
          <w:rFonts w:ascii="Times New Roman" w:eastAsia="Times New Roman" w:hAnsi="Times New Roman" w:cs="Times New Roman"/>
          <w:b/>
          <w:sz w:val="28"/>
          <w:szCs w:val="28"/>
        </w:rPr>
      </w:pPr>
    </w:p>
    <w:p w14:paraId="609A505E" w14:textId="77777777" w:rsidR="00530B39" w:rsidRPr="006C4786" w:rsidRDefault="00530B39" w:rsidP="0099218F">
      <w:pPr>
        <w:spacing w:after="0" w:line="240" w:lineRule="auto"/>
        <w:ind w:firstLine="709"/>
        <w:jc w:val="center"/>
        <w:rPr>
          <w:rFonts w:ascii="Times New Roman" w:eastAsia="Times New Roman" w:hAnsi="Times New Roman" w:cs="Times New Roman"/>
          <w:b/>
          <w:sz w:val="28"/>
          <w:szCs w:val="28"/>
        </w:rPr>
      </w:pPr>
    </w:p>
    <w:p w14:paraId="1B09FF64" w14:textId="77777777" w:rsidR="00530B39" w:rsidRPr="006C4786" w:rsidRDefault="00530B39" w:rsidP="0099218F">
      <w:pPr>
        <w:spacing w:after="0" w:line="240" w:lineRule="auto"/>
        <w:ind w:firstLine="709"/>
        <w:jc w:val="center"/>
        <w:rPr>
          <w:rFonts w:ascii="Times New Roman" w:eastAsia="Times New Roman" w:hAnsi="Times New Roman" w:cs="Times New Roman"/>
          <w:b/>
          <w:sz w:val="28"/>
          <w:szCs w:val="28"/>
        </w:rPr>
      </w:pPr>
    </w:p>
    <w:p w14:paraId="69976B14" w14:textId="77777777" w:rsidR="00530B39" w:rsidRPr="006C4786" w:rsidRDefault="00530B39" w:rsidP="0099218F">
      <w:pPr>
        <w:spacing w:after="0" w:line="240" w:lineRule="auto"/>
        <w:ind w:firstLine="709"/>
        <w:jc w:val="center"/>
        <w:rPr>
          <w:rFonts w:ascii="Times New Roman" w:eastAsia="Times New Roman" w:hAnsi="Times New Roman" w:cs="Times New Roman"/>
          <w:b/>
          <w:sz w:val="28"/>
          <w:szCs w:val="28"/>
        </w:rPr>
      </w:pPr>
    </w:p>
    <w:p w14:paraId="70F3D09B" w14:textId="77777777" w:rsidR="00530B39" w:rsidRPr="006C4786" w:rsidRDefault="00530B39" w:rsidP="0099218F">
      <w:pPr>
        <w:spacing w:after="0" w:line="240" w:lineRule="auto"/>
        <w:ind w:firstLine="709"/>
        <w:jc w:val="center"/>
        <w:rPr>
          <w:rFonts w:ascii="Times New Roman" w:eastAsia="Times New Roman" w:hAnsi="Times New Roman" w:cs="Times New Roman"/>
          <w:b/>
          <w:sz w:val="28"/>
          <w:szCs w:val="28"/>
        </w:rPr>
      </w:pPr>
    </w:p>
    <w:p w14:paraId="5496AB31" w14:textId="77777777" w:rsidR="00530B39" w:rsidRPr="006C4786" w:rsidRDefault="00530B39" w:rsidP="0099218F">
      <w:pPr>
        <w:spacing w:after="0" w:line="240" w:lineRule="auto"/>
        <w:ind w:firstLine="709"/>
        <w:jc w:val="center"/>
        <w:rPr>
          <w:rFonts w:ascii="Times New Roman" w:eastAsia="Times New Roman" w:hAnsi="Times New Roman" w:cs="Times New Roman"/>
          <w:b/>
          <w:sz w:val="28"/>
          <w:szCs w:val="28"/>
        </w:rPr>
      </w:pPr>
    </w:p>
    <w:p w14:paraId="33324B65" w14:textId="29986496" w:rsidR="00530B39" w:rsidRDefault="00530B39" w:rsidP="0099218F">
      <w:pPr>
        <w:spacing w:after="0" w:line="240" w:lineRule="auto"/>
        <w:ind w:firstLine="709"/>
        <w:jc w:val="center"/>
        <w:rPr>
          <w:rFonts w:ascii="Times New Roman" w:eastAsia="Times New Roman" w:hAnsi="Times New Roman" w:cs="Times New Roman"/>
          <w:b/>
          <w:sz w:val="28"/>
          <w:szCs w:val="28"/>
        </w:rPr>
      </w:pPr>
    </w:p>
    <w:p w14:paraId="56578929" w14:textId="77777777" w:rsidR="00FD26FE" w:rsidRPr="006C4786" w:rsidRDefault="00FD26FE" w:rsidP="0099218F">
      <w:pPr>
        <w:spacing w:after="0" w:line="240" w:lineRule="auto"/>
        <w:ind w:firstLine="709"/>
        <w:jc w:val="center"/>
        <w:rPr>
          <w:rFonts w:ascii="Times New Roman" w:eastAsia="Times New Roman" w:hAnsi="Times New Roman" w:cs="Times New Roman"/>
          <w:b/>
          <w:sz w:val="28"/>
          <w:szCs w:val="28"/>
        </w:rPr>
      </w:pPr>
    </w:p>
    <w:p w14:paraId="2B833E4E" w14:textId="77777777" w:rsidR="00DC77CB" w:rsidRPr="006C4786" w:rsidRDefault="00DC77CB" w:rsidP="0099218F">
      <w:pPr>
        <w:spacing w:after="0" w:line="240" w:lineRule="auto"/>
        <w:ind w:firstLine="709"/>
        <w:jc w:val="center"/>
        <w:rPr>
          <w:rFonts w:ascii="Times New Roman" w:eastAsia="Times New Roman" w:hAnsi="Times New Roman" w:cs="Times New Roman"/>
          <w:b/>
          <w:sz w:val="28"/>
          <w:szCs w:val="28"/>
        </w:rPr>
      </w:pPr>
    </w:p>
    <w:p w14:paraId="64F9FD4B" w14:textId="77777777" w:rsidR="00DC77CB" w:rsidRPr="006C4786" w:rsidRDefault="00DC77CB" w:rsidP="0099218F">
      <w:pPr>
        <w:spacing w:after="0" w:line="240" w:lineRule="auto"/>
        <w:ind w:firstLine="709"/>
        <w:jc w:val="center"/>
        <w:rPr>
          <w:rFonts w:ascii="Times New Roman" w:eastAsia="Times New Roman" w:hAnsi="Times New Roman" w:cs="Times New Roman"/>
          <w:b/>
          <w:sz w:val="28"/>
          <w:szCs w:val="28"/>
        </w:rPr>
      </w:pPr>
    </w:p>
    <w:p w14:paraId="6577009C" w14:textId="77777777" w:rsidR="00DC77CB" w:rsidRPr="006C4786" w:rsidRDefault="00DC77CB" w:rsidP="0099218F">
      <w:pPr>
        <w:spacing w:after="0" w:line="240" w:lineRule="auto"/>
        <w:ind w:firstLine="709"/>
        <w:jc w:val="center"/>
        <w:rPr>
          <w:rFonts w:ascii="Times New Roman" w:eastAsia="Times New Roman" w:hAnsi="Times New Roman" w:cs="Times New Roman"/>
          <w:b/>
          <w:sz w:val="28"/>
          <w:szCs w:val="28"/>
        </w:rPr>
      </w:pPr>
    </w:p>
    <w:p w14:paraId="215F3CC3" w14:textId="77777777" w:rsidR="00DC77CB" w:rsidRPr="006C4786" w:rsidRDefault="00DC77CB" w:rsidP="0099218F">
      <w:pPr>
        <w:spacing w:after="0" w:line="240" w:lineRule="auto"/>
        <w:ind w:firstLine="709"/>
        <w:jc w:val="center"/>
        <w:rPr>
          <w:rFonts w:ascii="Times New Roman" w:eastAsia="Times New Roman" w:hAnsi="Times New Roman" w:cs="Times New Roman"/>
          <w:b/>
          <w:sz w:val="28"/>
          <w:szCs w:val="28"/>
        </w:rPr>
      </w:pPr>
    </w:p>
    <w:p w14:paraId="5DAAC161" w14:textId="77777777" w:rsidR="00DC77CB" w:rsidRPr="006C4786" w:rsidRDefault="00DC77CB" w:rsidP="0099218F">
      <w:pPr>
        <w:spacing w:after="0" w:line="240" w:lineRule="auto"/>
        <w:ind w:firstLine="709"/>
        <w:jc w:val="center"/>
        <w:rPr>
          <w:rFonts w:ascii="Times New Roman" w:eastAsia="Times New Roman" w:hAnsi="Times New Roman" w:cs="Times New Roman"/>
          <w:b/>
          <w:sz w:val="28"/>
          <w:szCs w:val="28"/>
        </w:rPr>
      </w:pPr>
    </w:p>
    <w:p w14:paraId="7AC99D72" w14:textId="77777777" w:rsidR="00DC77CB" w:rsidRDefault="00DC77CB" w:rsidP="0099218F">
      <w:pPr>
        <w:spacing w:after="0" w:line="240" w:lineRule="auto"/>
        <w:ind w:firstLine="709"/>
        <w:jc w:val="center"/>
        <w:rPr>
          <w:rFonts w:ascii="Times New Roman" w:eastAsia="Times New Roman" w:hAnsi="Times New Roman" w:cs="Times New Roman"/>
          <w:b/>
          <w:sz w:val="28"/>
          <w:szCs w:val="28"/>
          <w:lang w:val="ru-RU"/>
        </w:rPr>
      </w:pPr>
    </w:p>
    <w:p w14:paraId="60B48774" w14:textId="77777777" w:rsidR="00530B39" w:rsidRPr="006C4786" w:rsidRDefault="00E44DB5" w:rsidP="00194C30">
      <w:pPr>
        <w:spacing w:after="0" w:line="240" w:lineRule="auto"/>
        <w:jc w:val="center"/>
        <w:rPr>
          <w:rFonts w:ascii="Times New Roman" w:eastAsia="Times New Roman" w:hAnsi="Times New Roman" w:cs="Times New Roman"/>
          <w:b/>
          <w:sz w:val="28"/>
          <w:szCs w:val="28"/>
        </w:rPr>
      </w:pPr>
      <w:r w:rsidRPr="006C4786">
        <w:rPr>
          <w:rFonts w:ascii="Times New Roman" w:eastAsia="Times New Roman" w:hAnsi="Times New Roman" w:cs="Times New Roman"/>
          <w:b/>
          <w:sz w:val="28"/>
          <w:szCs w:val="28"/>
        </w:rPr>
        <w:lastRenderedPageBreak/>
        <w:t>АНЫҚТАМАЛАР</w:t>
      </w:r>
    </w:p>
    <w:p w14:paraId="08BD4B41" w14:textId="77777777" w:rsidR="00530B39" w:rsidRPr="006C4786" w:rsidRDefault="00530B39" w:rsidP="0099218F">
      <w:pPr>
        <w:spacing w:after="0" w:line="240" w:lineRule="auto"/>
        <w:ind w:firstLine="709"/>
        <w:jc w:val="center"/>
        <w:rPr>
          <w:rFonts w:ascii="Times New Roman" w:eastAsia="Times New Roman" w:hAnsi="Times New Roman" w:cs="Times New Roman"/>
          <w:b/>
          <w:sz w:val="28"/>
          <w:szCs w:val="28"/>
        </w:rPr>
      </w:pPr>
    </w:p>
    <w:p w14:paraId="60FCB57B" w14:textId="042B81B2" w:rsidR="00530B39" w:rsidRPr="006C4786" w:rsidRDefault="002E028D" w:rsidP="0003026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Диссертациялық жұмыста </w:t>
      </w:r>
      <w:r w:rsidR="00E44DB5" w:rsidRPr="006C4786">
        <w:rPr>
          <w:rFonts w:ascii="Times New Roman" w:eastAsia="Times New Roman" w:hAnsi="Times New Roman" w:cs="Times New Roman"/>
          <w:sz w:val="28"/>
          <w:szCs w:val="28"/>
        </w:rPr>
        <w:t>келесідей мемлекеттік үлгіқалыптарға сілтемелер жасалды:</w:t>
      </w:r>
    </w:p>
    <w:p w14:paraId="59CB2AB7" w14:textId="141B2ED5"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t>Адам капиталы</w:t>
      </w:r>
      <w:r w:rsidRPr="006C4786">
        <w:rPr>
          <w:rFonts w:ascii="Times New Roman" w:eastAsia="Times New Roman" w:hAnsi="Times New Roman" w:cs="Times New Roman"/>
          <w:sz w:val="28"/>
          <w:szCs w:val="28"/>
        </w:rPr>
        <w:t xml:space="preserve"> – тиімді жұмыс күшін тарту, жалдау және ынталандыру үшін ұйым тарапынан салынған инвестиция.</w:t>
      </w:r>
    </w:p>
    <w:p w14:paraId="6232920F" w14:textId="446FF8C7"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t>Адам ресурстарын басқару</w:t>
      </w:r>
      <w:r w:rsidR="00D220D2">
        <w:rPr>
          <w:rFonts w:ascii="Times New Roman" w:eastAsia="Times New Roman" w:hAnsi="Times New Roman" w:cs="Times New Roman"/>
          <w:sz w:val="28"/>
          <w:szCs w:val="28"/>
        </w:rPr>
        <w:t xml:space="preserve"> – тиімді жұмыс кү</w:t>
      </w:r>
      <w:r w:rsidRPr="006C4786">
        <w:rPr>
          <w:rFonts w:ascii="Times New Roman" w:eastAsia="Times New Roman" w:hAnsi="Times New Roman" w:cs="Times New Roman"/>
          <w:sz w:val="28"/>
          <w:szCs w:val="28"/>
        </w:rPr>
        <w:t>шін тарту, дамыту және қолдауға бағытталған ұйымдағы іс-әрекеттер жиынтығы.</w:t>
      </w:r>
    </w:p>
    <w:p w14:paraId="491A32A6" w14:textId="185F735D"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highlight w:val="white"/>
        </w:rPr>
        <w:t>Ақпараттық қоғам</w:t>
      </w:r>
      <w:r w:rsidR="00194C30" w:rsidRPr="00194C30">
        <w:rPr>
          <w:rFonts w:ascii="Times New Roman" w:eastAsia="Times New Roman" w:hAnsi="Times New Roman" w:cs="Times New Roman"/>
          <w:b/>
          <w:sz w:val="28"/>
          <w:szCs w:val="28"/>
          <w:highlight w:val="white"/>
        </w:rPr>
        <w:t xml:space="preserve"> </w:t>
      </w:r>
      <w:r w:rsidR="00194C30">
        <w:rPr>
          <w:rFonts w:ascii="Times New Roman" w:eastAsia="Times New Roman" w:hAnsi="Times New Roman" w:cs="Times New Roman"/>
          <w:b/>
          <w:sz w:val="28"/>
          <w:szCs w:val="28"/>
          <w:highlight w:val="white"/>
        </w:rPr>
        <w:t>–</w:t>
      </w:r>
      <w:r w:rsidRPr="006C4786">
        <w:rPr>
          <w:rFonts w:ascii="Times New Roman" w:eastAsia="Times New Roman" w:hAnsi="Times New Roman" w:cs="Times New Roman"/>
          <w:sz w:val="28"/>
          <w:szCs w:val="28"/>
          <w:highlight w:val="white"/>
        </w:rPr>
        <w:t xml:space="preserve"> өндіріс пен ғылыми-техникалық және басқа ақпаратты қолдануды қоғам дамуының басты факторы ретінде қарастыратын әлеуметтік және футурологиялық тұжырымдама; </w:t>
      </w:r>
      <w:hyperlink r:id="rId9">
        <w:r w:rsidRPr="006C4786">
          <w:rPr>
            <w:rFonts w:ascii="Times New Roman" w:eastAsia="Times New Roman" w:hAnsi="Times New Roman" w:cs="Times New Roman"/>
            <w:sz w:val="28"/>
            <w:szCs w:val="28"/>
            <w:highlight w:val="white"/>
          </w:rPr>
          <w:t>өндірістің</w:t>
        </w:r>
      </w:hyperlink>
      <w:r w:rsidR="00194C30" w:rsidRPr="00194C30">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highlight w:val="white"/>
        </w:rPr>
        <w:t>жоғары деңгейімен және</w:t>
      </w:r>
      <w:r w:rsidR="00194C30" w:rsidRPr="00194C30">
        <w:rPr>
          <w:rFonts w:ascii="Times New Roman" w:eastAsia="Times New Roman" w:hAnsi="Times New Roman" w:cs="Times New Roman"/>
          <w:sz w:val="28"/>
          <w:szCs w:val="28"/>
        </w:rPr>
        <w:t xml:space="preserve"> </w:t>
      </w:r>
      <w:hyperlink r:id="rId10">
        <w:r w:rsidRPr="006C4786">
          <w:rPr>
            <w:rFonts w:ascii="Times New Roman" w:eastAsia="Times New Roman" w:hAnsi="Times New Roman" w:cs="Times New Roman"/>
            <w:sz w:val="28"/>
            <w:szCs w:val="28"/>
            <w:highlight w:val="white"/>
          </w:rPr>
          <w:t>ақпарат</w:t>
        </w:r>
      </w:hyperlink>
      <w:r w:rsidR="00194C30" w:rsidRPr="00194C30">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highlight w:val="white"/>
        </w:rPr>
        <w:t>пен ақпаратттық қызметтер</w:t>
      </w:r>
      <w:r w:rsidR="00194C30" w:rsidRPr="00194C30">
        <w:rPr>
          <w:rFonts w:ascii="Times New Roman" w:eastAsia="Times New Roman" w:hAnsi="Times New Roman" w:cs="Times New Roman"/>
          <w:sz w:val="28"/>
          <w:szCs w:val="28"/>
        </w:rPr>
        <w:t xml:space="preserve"> </w:t>
      </w:r>
      <w:hyperlink r:id="rId11">
        <w:r w:rsidRPr="006C4786">
          <w:rPr>
            <w:rFonts w:ascii="Times New Roman" w:eastAsia="Times New Roman" w:hAnsi="Times New Roman" w:cs="Times New Roman"/>
            <w:sz w:val="28"/>
            <w:szCs w:val="28"/>
            <w:highlight w:val="white"/>
          </w:rPr>
          <w:t>мүддесімен</w:t>
        </w:r>
      </w:hyperlink>
      <w:r w:rsidR="00194C30" w:rsidRPr="00194C30">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highlight w:val="white"/>
        </w:rPr>
        <w:t>сипатталатын</w:t>
      </w:r>
      <w:r w:rsidR="00194C30" w:rsidRPr="00194C30">
        <w:rPr>
          <w:rFonts w:ascii="Times New Roman" w:eastAsia="Times New Roman" w:hAnsi="Times New Roman" w:cs="Times New Roman"/>
          <w:sz w:val="28"/>
          <w:szCs w:val="28"/>
        </w:rPr>
        <w:t xml:space="preserve"> </w:t>
      </w:r>
      <w:hyperlink r:id="rId12">
        <w:r w:rsidRPr="006C4786">
          <w:rPr>
            <w:rFonts w:ascii="Times New Roman" w:eastAsia="Times New Roman" w:hAnsi="Times New Roman" w:cs="Times New Roman"/>
            <w:sz w:val="28"/>
            <w:szCs w:val="28"/>
            <w:highlight w:val="white"/>
          </w:rPr>
          <w:t>қоғам</w:t>
        </w:r>
      </w:hyperlink>
      <w:r w:rsidRPr="006C4786">
        <w:rPr>
          <w:rFonts w:ascii="Times New Roman" w:eastAsia="Times New Roman" w:hAnsi="Times New Roman" w:cs="Times New Roman"/>
          <w:sz w:val="28"/>
          <w:szCs w:val="28"/>
          <w:highlight w:val="white"/>
        </w:rPr>
        <w:t>.</w:t>
      </w:r>
    </w:p>
    <w:p w14:paraId="0D15E50C" w14:textId="58C27A5D" w:rsidR="00530B39" w:rsidRPr="006C4786" w:rsidRDefault="00E44DB5" w:rsidP="00030268">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b/>
          <w:sz w:val="28"/>
          <w:szCs w:val="28"/>
        </w:rPr>
        <w:t>Жаһандану</w:t>
      </w:r>
      <w:r w:rsidRPr="006C4786">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rPr>
        <w:t>экономика мен қоғамдардың интеграциялануы және соның нәтижесінде түрлі мәдениеттердің өзара тығыз байланысқа түсуі, араласуы; дүние жүзіндегі көзқарастардың, пікірлердің және мәдениеттің әртүрлі аспектілерінің алмасуының нәтижесі.</w:t>
      </w:r>
    </w:p>
    <w:p w14:paraId="1C00AF90" w14:textId="37DD1D80" w:rsidR="00530B39" w:rsidRPr="006C4786" w:rsidRDefault="00E44DB5" w:rsidP="00030268">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b/>
          <w:sz w:val="28"/>
          <w:szCs w:val="28"/>
          <w:highlight w:val="white"/>
        </w:rPr>
        <w:t>Инновациялық технологиялар</w:t>
      </w:r>
      <w:r w:rsidRPr="006C4786">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highlight w:val="white"/>
        </w:rPr>
        <w:t xml:space="preserve"> бұл инновацияны жүзеге асыру кезеңдерін қолдайтын әдістер мен құралдар жиынтығы.</w:t>
      </w:r>
    </w:p>
    <w:p w14:paraId="615BF59C" w14:textId="38C17791"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t xml:space="preserve">Интеграция </w:t>
      </w:r>
      <w:r w:rsidRPr="006C4786">
        <w:rPr>
          <w:rFonts w:ascii="Times New Roman" w:eastAsia="Times New Roman" w:hAnsi="Times New Roman" w:cs="Times New Roman"/>
          <w:sz w:val="28"/>
          <w:szCs w:val="28"/>
        </w:rPr>
        <w:t>– жекелеген жүйелердің, элементтердің, компоненттердің өзара келісе, үйлесе отырып белгілі бір форманың аясына енуі.</w:t>
      </w:r>
    </w:p>
    <w:p w14:paraId="1FEA5AC2" w14:textId="77777777" w:rsidR="00A4118B" w:rsidRPr="006C4786" w:rsidRDefault="00A4118B"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highlight w:val="white"/>
        </w:rPr>
        <w:t>Креативті индустрия</w:t>
      </w:r>
      <w:r w:rsidRPr="006C4786">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highlight w:val="white"/>
        </w:rPr>
        <w:t xml:space="preserve"> идеялар мен технологиялар бойынша дамитын зияткерлік қызметпен байланысты экономика секторы.</w:t>
      </w:r>
    </w:p>
    <w:p w14:paraId="691C7A22" w14:textId="7114B4C3"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t>Мәдениет</w:t>
      </w:r>
      <w:r w:rsidRPr="006C4786">
        <w:rPr>
          <w:rFonts w:ascii="Times New Roman" w:eastAsia="Times New Roman" w:hAnsi="Times New Roman" w:cs="Times New Roman"/>
          <w:sz w:val="28"/>
          <w:szCs w:val="28"/>
        </w:rPr>
        <w:t xml:space="preserve"> – адам баласының және бүкіл адамзат прогресінің жиынтығы, ал бұл прогресс индивидтің рухани жетілуіне ықпал етуі</w:t>
      </w:r>
      <w:r w:rsidR="00A4118B" w:rsidRPr="006C4786">
        <w:rPr>
          <w:rFonts w:ascii="Times New Roman" w:eastAsia="Times New Roman" w:hAnsi="Times New Roman" w:cs="Times New Roman"/>
          <w:sz w:val="28"/>
          <w:szCs w:val="28"/>
        </w:rPr>
        <w:t xml:space="preserve"> (жетілгендік, дамығандық, өркениеттілік)</w:t>
      </w:r>
      <w:r w:rsidRPr="006C4786">
        <w:rPr>
          <w:rFonts w:ascii="Times New Roman" w:eastAsia="Times New Roman" w:hAnsi="Times New Roman" w:cs="Times New Roman"/>
          <w:sz w:val="28"/>
          <w:szCs w:val="28"/>
        </w:rPr>
        <w:t>.</w:t>
      </w:r>
    </w:p>
    <w:p w14:paraId="048661DE" w14:textId="1D70E8A3"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highlight w:val="white"/>
        </w:rPr>
        <w:t>Мәдениеттің жаһандануы</w:t>
      </w:r>
      <w:r w:rsidR="00194C30" w:rsidRPr="00194C30">
        <w:rPr>
          <w:rFonts w:ascii="Times New Roman" w:eastAsia="Times New Roman" w:hAnsi="Times New Roman" w:cs="Times New Roman"/>
          <w:b/>
          <w:sz w:val="28"/>
          <w:szCs w:val="28"/>
          <w:highlight w:val="white"/>
        </w:rPr>
        <w:t xml:space="preserve"> </w:t>
      </w:r>
      <w:r w:rsidR="00194C30" w:rsidRPr="00FB57BC">
        <w:rPr>
          <w:rFonts w:ascii="Times New Roman" w:eastAsia="Times New Roman" w:hAnsi="Times New Roman" w:cs="Times New Roman"/>
          <w:sz w:val="28"/>
          <w:szCs w:val="28"/>
          <w:highlight w:val="white"/>
        </w:rPr>
        <w:t>–</w:t>
      </w:r>
      <w:r w:rsidRPr="006C4786">
        <w:rPr>
          <w:rFonts w:ascii="Times New Roman" w:eastAsia="Times New Roman" w:hAnsi="Times New Roman" w:cs="Times New Roman"/>
          <w:sz w:val="28"/>
          <w:szCs w:val="28"/>
          <w:highlight w:val="white"/>
        </w:rPr>
        <w:t xml:space="preserve"> жалпыадамзаттық (жер шарылық, бүкіләлемдік) біртұт</w:t>
      </w:r>
      <w:r w:rsidR="00037030" w:rsidRPr="006C4786">
        <w:rPr>
          <w:rFonts w:ascii="Times New Roman" w:eastAsia="Times New Roman" w:hAnsi="Times New Roman" w:cs="Times New Roman"/>
          <w:sz w:val="28"/>
          <w:szCs w:val="28"/>
          <w:highlight w:val="white"/>
        </w:rPr>
        <w:t>ас мәдениет қалыптастыру үдерісі</w:t>
      </w:r>
      <w:r w:rsidRPr="006C4786">
        <w:rPr>
          <w:rFonts w:ascii="Times New Roman" w:eastAsia="Times New Roman" w:hAnsi="Times New Roman" w:cs="Times New Roman"/>
          <w:sz w:val="28"/>
          <w:szCs w:val="28"/>
          <w:highlight w:val="white"/>
        </w:rPr>
        <w:t>.</w:t>
      </w:r>
    </w:p>
    <w:p w14:paraId="32652A43" w14:textId="42679ACB"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t>Мәдени индустрия</w:t>
      </w:r>
      <w:r w:rsidRPr="006C4786">
        <w:rPr>
          <w:rFonts w:ascii="Times New Roman" w:eastAsia="Times New Roman" w:hAnsi="Times New Roman" w:cs="Times New Roman"/>
          <w:sz w:val="28"/>
          <w:szCs w:val="28"/>
        </w:rPr>
        <w:t xml:space="preserve"> – мәдениет пен өнерді технологиялармен жабдықтау арқылы креативті шығармашылық топтардың ұйымдасқан әлеуметтік мәдени тәжірибесі және мәдениет пен өнерді, шығармашылықты коммерциялизациялау қызметі.</w:t>
      </w:r>
    </w:p>
    <w:p w14:paraId="6E13110C" w14:textId="1BAA44A0"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t>Мәдениет интеграциясы</w:t>
      </w:r>
      <w:r w:rsidRPr="006C4786">
        <w:rPr>
          <w:rFonts w:ascii="Times New Roman" w:eastAsia="Times New Roman" w:hAnsi="Times New Roman" w:cs="Times New Roman"/>
          <w:sz w:val="28"/>
          <w:szCs w:val="28"/>
        </w:rPr>
        <w:t xml:space="preserve"> – мәдениеттердің қарапайым қосындысы деуге келмейтін ерекше болмыс.</w:t>
      </w:r>
    </w:p>
    <w:p w14:paraId="4ECED7D3" w14:textId="25968E25" w:rsidR="00530B39" w:rsidRDefault="00E44DB5" w:rsidP="00030268">
      <w:pPr>
        <w:spacing w:after="0" w:line="240" w:lineRule="auto"/>
        <w:ind w:firstLine="709"/>
        <w:jc w:val="both"/>
        <w:rPr>
          <w:rFonts w:ascii="Times New Roman" w:eastAsia="Times New Roman" w:hAnsi="Times New Roman" w:cs="Times New Roman"/>
          <w:sz w:val="28"/>
          <w:szCs w:val="28"/>
        </w:rPr>
      </w:pPr>
      <w:bookmarkStart w:id="1" w:name="_heading=h.gjdgxs" w:colFirst="0" w:colLast="0"/>
      <w:bookmarkEnd w:id="1"/>
      <w:r w:rsidRPr="006C4786">
        <w:rPr>
          <w:rFonts w:ascii="Times New Roman" w:eastAsia="Times New Roman" w:hAnsi="Times New Roman" w:cs="Times New Roman"/>
          <w:b/>
          <w:sz w:val="28"/>
          <w:szCs w:val="28"/>
        </w:rPr>
        <w:t>Мәдениеттегі менеджмент</w:t>
      </w:r>
      <w:r w:rsidR="00D80EC6">
        <w:rPr>
          <w:rFonts w:ascii="Times New Roman" w:eastAsia="Times New Roman" w:hAnsi="Times New Roman" w:cs="Times New Roman"/>
          <w:b/>
          <w:sz w:val="28"/>
          <w:szCs w:val="28"/>
        </w:rPr>
        <w:t>/</w:t>
      </w:r>
      <w:r w:rsidR="00D80EC6" w:rsidRPr="006C4786">
        <w:rPr>
          <w:rFonts w:ascii="Times New Roman" w:eastAsia="Times New Roman" w:hAnsi="Times New Roman" w:cs="Times New Roman"/>
          <w:b/>
          <w:sz w:val="28"/>
          <w:szCs w:val="28"/>
        </w:rPr>
        <w:t>Мәдени менеджмент</w:t>
      </w:r>
      <w:r w:rsidRPr="006C4786">
        <w:rPr>
          <w:rFonts w:ascii="Times New Roman" w:eastAsia="Times New Roman" w:hAnsi="Times New Roman" w:cs="Times New Roman"/>
          <w:sz w:val="28"/>
          <w:szCs w:val="28"/>
        </w:rPr>
        <w:t xml:space="preserve"> – басқару әрекетінің мәдениет бағытындағы түрлі әлеуметтік институттардың дамуын қамтамасыз ететін бірыңғай жүйесі.</w:t>
      </w:r>
    </w:p>
    <w:p w14:paraId="21704DF4" w14:textId="11CE6850" w:rsidR="006F24B2" w:rsidRDefault="006F24B2" w:rsidP="0003026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Мәдени </w:t>
      </w:r>
      <w:r w:rsidR="00C403C1">
        <w:rPr>
          <w:rFonts w:ascii="Times New Roman" w:eastAsia="Times New Roman" w:hAnsi="Times New Roman" w:cs="Times New Roman"/>
          <w:b/>
          <w:sz w:val="28"/>
          <w:szCs w:val="28"/>
        </w:rPr>
        <w:t xml:space="preserve">капитал </w:t>
      </w:r>
      <w:r w:rsidR="00C403C1">
        <w:rPr>
          <w:rFonts w:ascii="Times New Roman" w:eastAsia="Times New Roman" w:hAnsi="Times New Roman" w:cs="Times New Roman"/>
          <w:sz w:val="28"/>
          <w:szCs w:val="28"/>
        </w:rPr>
        <w:t xml:space="preserve">– </w:t>
      </w:r>
      <w:r w:rsidR="00C403C1" w:rsidRPr="00B858DF">
        <w:rPr>
          <w:rFonts w:ascii="Times New Roman" w:eastAsia="Times New Roman" w:hAnsi="Times New Roman" w:cs="Times New Roman"/>
          <w:sz w:val="28"/>
          <w:szCs w:val="28"/>
        </w:rPr>
        <w:t>мәдени игілі</w:t>
      </w:r>
      <w:r w:rsidR="00C403C1">
        <w:rPr>
          <w:rFonts w:ascii="Times New Roman" w:eastAsia="Times New Roman" w:hAnsi="Times New Roman" w:cs="Times New Roman"/>
          <w:sz w:val="28"/>
          <w:szCs w:val="28"/>
        </w:rPr>
        <w:t>ктердің көзі ретінде өмір сүріп, қазір мен болашаққа пайда әкелетін қызметтің түрі</w:t>
      </w:r>
      <w:r w:rsidR="00C403C1" w:rsidRPr="00B858DF">
        <w:rPr>
          <w:rFonts w:ascii="Times New Roman" w:eastAsia="Times New Roman" w:hAnsi="Times New Roman" w:cs="Times New Roman"/>
          <w:sz w:val="28"/>
          <w:szCs w:val="28"/>
        </w:rPr>
        <w:t>.</w:t>
      </w:r>
    </w:p>
    <w:p w14:paraId="1FDFAC41" w14:textId="5660D10A" w:rsidR="006F24B2" w:rsidRPr="006C4786" w:rsidRDefault="006F24B2"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t>Мәдени мұра</w:t>
      </w:r>
      <w:r w:rsidRPr="006C4786">
        <w:rPr>
          <w:rFonts w:ascii="Times New Roman" w:eastAsia="Times New Roman" w:hAnsi="Times New Roman" w:cs="Times New Roman"/>
          <w:sz w:val="28"/>
          <w:szCs w:val="28"/>
        </w:rPr>
        <w:t xml:space="preserve"> – әлемдік өркениетте із қалдыратын халықтың өзіндік ерекшелігін қалыптастыратын, дамытатын және сақтайтын ұлттық материалды және рухани мәдениет құндылықтары (Елдің, ұлттық заттың және рухани құндылықтарын көрсететін жәдігерлер, туындылар мен заттық мәдениет нысандары).</w:t>
      </w:r>
    </w:p>
    <w:p w14:paraId="703A9164" w14:textId="1449E8A0"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lastRenderedPageBreak/>
        <w:t>Мәдениет саласындағы менеджмент</w:t>
      </w:r>
      <w:r w:rsidRPr="006C4786">
        <w:rPr>
          <w:rFonts w:ascii="Times New Roman" w:eastAsia="Times New Roman" w:hAnsi="Times New Roman" w:cs="Times New Roman"/>
          <w:sz w:val="28"/>
          <w:szCs w:val="28"/>
        </w:rPr>
        <w:t xml:space="preserve"> – мәдениет қызметін жоспарлау мен шешім қабылдау,  ұйымдастыру, жетекшілік ету және бақылау үдерісі.</w:t>
      </w:r>
    </w:p>
    <w:p w14:paraId="6713871F" w14:textId="7474A3CD" w:rsidR="00530B39" w:rsidRDefault="00E44DB5" w:rsidP="00030268">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b/>
          <w:sz w:val="28"/>
          <w:szCs w:val="28"/>
          <w:highlight w:val="white"/>
        </w:rPr>
        <w:t>Мәдениет саласындағы қызмет</w:t>
      </w:r>
      <w:r w:rsidRPr="006C4786">
        <w:rPr>
          <w:rFonts w:ascii="Times New Roman" w:eastAsia="Times New Roman" w:hAnsi="Times New Roman" w:cs="Times New Roman"/>
          <w:sz w:val="28"/>
          <w:szCs w:val="28"/>
          <w:highlight w:val="white"/>
        </w:rPr>
        <w:t xml:space="preserve"> </w:t>
      </w:r>
      <w:r w:rsidR="00194C30">
        <w:rPr>
          <w:rFonts w:ascii="Times New Roman" w:eastAsia="Times New Roman" w:hAnsi="Times New Roman" w:cs="Times New Roman"/>
          <w:sz w:val="28"/>
          <w:szCs w:val="28"/>
          <w:highlight w:val="white"/>
        </w:rPr>
        <w:t>–</w:t>
      </w:r>
      <w:r w:rsidRPr="006C4786">
        <w:rPr>
          <w:rFonts w:ascii="Times New Roman" w:eastAsia="Times New Roman" w:hAnsi="Times New Roman" w:cs="Times New Roman"/>
          <w:sz w:val="28"/>
          <w:szCs w:val="28"/>
          <w:highlight w:val="white"/>
        </w:rPr>
        <w:t xml:space="preserve"> мемлекеттiк органдардың, өзге де ұйымдардың және жеке тұлғалардың мәдени құндылықтарды жасау, өркендету, сақтау, дамыту, тарату және пайдалану, сондай-ақ олардан азаматтардың нәр алуы жөніндегі қызметi.</w:t>
      </w:r>
    </w:p>
    <w:p w14:paraId="75529BCF" w14:textId="039FAFF6" w:rsidR="00A90D50" w:rsidRDefault="00A90D50" w:rsidP="00030268">
      <w:pPr>
        <w:spacing w:after="0" w:line="240" w:lineRule="auto"/>
        <w:ind w:firstLine="709"/>
        <w:jc w:val="both"/>
        <w:rPr>
          <w:rFonts w:ascii="Times New Roman" w:eastAsia="Times New Roman" w:hAnsi="Times New Roman" w:cs="Times New Roman"/>
          <w:sz w:val="28"/>
          <w:szCs w:val="28"/>
        </w:rPr>
      </w:pPr>
      <w:r w:rsidRPr="009F5A53">
        <w:rPr>
          <w:rFonts w:ascii="Times New Roman" w:eastAsia="Times New Roman" w:hAnsi="Times New Roman" w:cs="Times New Roman"/>
          <w:b/>
          <w:sz w:val="28"/>
          <w:szCs w:val="28"/>
        </w:rPr>
        <w:t>Мәдениет саласындағы менеджер</w:t>
      </w:r>
      <w:r>
        <w:rPr>
          <w:rFonts w:ascii="Times New Roman" w:eastAsia="Times New Roman" w:hAnsi="Times New Roman" w:cs="Times New Roman"/>
          <w:sz w:val="28"/>
          <w:szCs w:val="28"/>
        </w:rPr>
        <w:t xml:space="preserve"> – жал</w:t>
      </w:r>
      <w:r w:rsidR="006E74E9">
        <w:rPr>
          <w:rFonts w:ascii="Times New Roman" w:eastAsia="Times New Roman" w:hAnsi="Times New Roman" w:cs="Times New Roman"/>
          <w:sz w:val="28"/>
          <w:szCs w:val="28"/>
        </w:rPr>
        <w:t>пы және қолданбалы мәдениеттанудың</w:t>
      </w:r>
      <w:r>
        <w:rPr>
          <w:rFonts w:ascii="Times New Roman" w:eastAsia="Times New Roman" w:hAnsi="Times New Roman" w:cs="Times New Roman"/>
          <w:sz w:val="28"/>
          <w:szCs w:val="28"/>
        </w:rPr>
        <w:t xml:space="preserve"> </w:t>
      </w:r>
      <w:r w:rsidR="006E74E9">
        <w:rPr>
          <w:rFonts w:ascii="Times New Roman" w:eastAsia="Times New Roman" w:hAnsi="Times New Roman" w:cs="Times New Roman"/>
          <w:sz w:val="28"/>
          <w:szCs w:val="28"/>
        </w:rPr>
        <w:t>мәселелері бойынша</w:t>
      </w:r>
      <w:r w:rsidRPr="007A4EC8">
        <w:rPr>
          <w:rFonts w:ascii="Times New Roman" w:eastAsia="Times New Roman" w:hAnsi="Times New Roman" w:cs="Times New Roman"/>
          <w:sz w:val="28"/>
          <w:szCs w:val="28"/>
        </w:rPr>
        <w:t xml:space="preserve"> теори</w:t>
      </w:r>
      <w:r>
        <w:rPr>
          <w:rFonts w:ascii="Times New Roman" w:eastAsia="Times New Roman" w:hAnsi="Times New Roman" w:cs="Times New Roman"/>
          <w:sz w:val="28"/>
          <w:szCs w:val="28"/>
        </w:rPr>
        <w:t>ялық және іс жүзінде бағдарланған</w:t>
      </w:r>
      <w:r w:rsidRPr="007A4EC8">
        <w:rPr>
          <w:rFonts w:ascii="Times New Roman" w:eastAsia="Times New Roman" w:hAnsi="Times New Roman" w:cs="Times New Roman"/>
          <w:sz w:val="28"/>
          <w:szCs w:val="28"/>
        </w:rPr>
        <w:t>, қазіргі</w:t>
      </w:r>
      <w:r>
        <w:rPr>
          <w:rFonts w:ascii="Times New Roman" w:eastAsia="Times New Roman" w:hAnsi="Times New Roman" w:cs="Times New Roman"/>
          <w:sz w:val="28"/>
          <w:szCs w:val="28"/>
        </w:rPr>
        <w:t xml:space="preserve"> мәдени процестермен таныс, ұтымды шешімдер қабылдай</w:t>
      </w:r>
      <w:r w:rsidRPr="007A4E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алатын</w:t>
      </w:r>
      <w:r w:rsidRPr="007A4EC8">
        <w:rPr>
          <w:rFonts w:ascii="Times New Roman" w:eastAsia="Times New Roman" w:hAnsi="Times New Roman" w:cs="Times New Roman"/>
          <w:sz w:val="28"/>
          <w:szCs w:val="28"/>
        </w:rPr>
        <w:t xml:space="preserve">, қазіргі мәдени өмірге </w:t>
      </w:r>
      <w:r>
        <w:rPr>
          <w:rFonts w:ascii="Times New Roman" w:eastAsia="Times New Roman" w:hAnsi="Times New Roman" w:cs="Times New Roman"/>
          <w:sz w:val="28"/>
          <w:szCs w:val="28"/>
        </w:rPr>
        <w:t>үйлесімділігі</w:t>
      </w:r>
      <w:r w:rsidRPr="007A4EC8">
        <w:rPr>
          <w:rFonts w:ascii="Times New Roman" w:eastAsia="Times New Roman" w:hAnsi="Times New Roman" w:cs="Times New Roman"/>
          <w:sz w:val="28"/>
          <w:szCs w:val="28"/>
        </w:rPr>
        <w:t>, талғам</w:t>
      </w:r>
      <w:r>
        <w:rPr>
          <w:rFonts w:ascii="Times New Roman" w:eastAsia="Times New Roman" w:hAnsi="Times New Roman" w:cs="Times New Roman"/>
          <w:sz w:val="28"/>
          <w:szCs w:val="28"/>
        </w:rPr>
        <w:t>ы, стилі</w:t>
      </w:r>
      <w:r w:rsidRPr="007A4E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сай</w:t>
      </w:r>
      <w:r w:rsidRPr="007A4EC8">
        <w:rPr>
          <w:rFonts w:ascii="Times New Roman" w:eastAsia="Times New Roman" w:hAnsi="Times New Roman" w:cs="Times New Roman"/>
          <w:sz w:val="28"/>
          <w:szCs w:val="28"/>
        </w:rPr>
        <w:t>, шет</w:t>
      </w:r>
      <w:r>
        <w:rPr>
          <w:rFonts w:ascii="Times New Roman" w:eastAsia="Times New Roman" w:hAnsi="Times New Roman" w:cs="Times New Roman"/>
          <w:sz w:val="28"/>
          <w:szCs w:val="28"/>
        </w:rPr>
        <w:t>ел</w:t>
      </w:r>
      <w:r w:rsidRPr="007A4EC8">
        <w:rPr>
          <w:rFonts w:ascii="Times New Roman" w:eastAsia="Times New Roman" w:hAnsi="Times New Roman" w:cs="Times New Roman"/>
          <w:sz w:val="28"/>
          <w:szCs w:val="28"/>
        </w:rPr>
        <w:t xml:space="preserve"> тілдерін меңгерген, адамгершілік және интеллектуалдық тұрғыдан дамыған </w:t>
      </w:r>
      <w:r w:rsidR="006E74E9">
        <w:rPr>
          <w:rFonts w:ascii="Times New Roman" w:eastAsia="Times New Roman" w:hAnsi="Times New Roman" w:cs="Times New Roman"/>
          <w:sz w:val="28"/>
          <w:szCs w:val="28"/>
        </w:rPr>
        <w:t>кәсіби маман</w:t>
      </w:r>
      <w:r w:rsidRPr="007A4EC8">
        <w:rPr>
          <w:rFonts w:ascii="Times New Roman" w:eastAsia="Times New Roman" w:hAnsi="Times New Roman" w:cs="Times New Roman"/>
          <w:sz w:val="28"/>
          <w:szCs w:val="28"/>
        </w:rPr>
        <w:t>.</w:t>
      </w:r>
    </w:p>
    <w:p w14:paraId="7333B003" w14:textId="726E04E2"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t>Мәдени саясат</w:t>
      </w:r>
      <w:r w:rsidRPr="006C4786">
        <w:rPr>
          <w:rFonts w:ascii="Times New Roman" w:eastAsia="Times New Roman" w:hAnsi="Times New Roman" w:cs="Times New Roman"/>
          <w:sz w:val="28"/>
          <w:szCs w:val="28"/>
        </w:rPr>
        <w:t xml:space="preserve"> – қоғамның негізгі құндылықты бағыттары мен тұлғаның жасампаз бастамасын қалыптастыратын әрбір дамыған мемлекеттің басты идеологиялық тұғырнамасы.</w:t>
      </w:r>
    </w:p>
    <w:p w14:paraId="20F457AE" w14:textId="77777777"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t>Мемлекеттің мәдени саясаты</w:t>
      </w:r>
      <w:r w:rsidRPr="006C4786">
        <w:rPr>
          <w:rFonts w:ascii="Times New Roman" w:eastAsia="Times New Roman" w:hAnsi="Times New Roman" w:cs="Times New Roman"/>
          <w:sz w:val="28"/>
          <w:szCs w:val="28"/>
        </w:rPr>
        <w:t xml:space="preserve"> – мемлекеттік басқарудың формасы ретінде, мемлекеттің өз күшіне сүйене отырып, қоғамның мәдени процестерге  қатысуын, мәдениетті реттеуін, өзгеруін, дамып-жетілуін, сақтауын арнайы ұйымдастыратын және реттейтін мемлекеттің ықпал етуі.</w:t>
      </w:r>
    </w:p>
    <w:p w14:paraId="58D479F6" w14:textId="40A4D259"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highlight w:val="white"/>
        </w:rPr>
        <w:t>Мәдени құндылықтар</w:t>
      </w:r>
      <w:r w:rsidRPr="006C4786">
        <w:rPr>
          <w:rFonts w:ascii="Times New Roman" w:eastAsia="Times New Roman" w:hAnsi="Times New Roman" w:cs="Times New Roman"/>
          <w:sz w:val="28"/>
          <w:szCs w:val="28"/>
          <w:highlight w:val="white"/>
        </w:rPr>
        <w:t xml:space="preserve"> </w:t>
      </w:r>
      <w:r w:rsidR="00194C30">
        <w:rPr>
          <w:rFonts w:ascii="Times New Roman" w:eastAsia="Times New Roman" w:hAnsi="Times New Roman" w:cs="Times New Roman"/>
          <w:sz w:val="28"/>
          <w:szCs w:val="28"/>
          <w:highlight w:val="white"/>
        </w:rPr>
        <w:t>–</w:t>
      </w:r>
      <w:r w:rsidRPr="006C4786">
        <w:rPr>
          <w:rFonts w:ascii="Times New Roman" w:eastAsia="Times New Roman" w:hAnsi="Times New Roman" w:cs="Times New Roman"/>
          <w:sz w:val="28"/>
          <w:szCs w:val="28"/>
          <w:highlight w:val="white"/>
        </w:rPr>
        <w:t xml:space="preserve"> зайырлы және дiни сипаттағы мәдени мұра заттары, сондай-ақ тарихи, көркем, ғылыми немесе өзге де мәдени маңызы бар құндылықтар.</w:t>
      </w:r>
    </w:p>
    <w:p w14:paraId="6A57C4B5" w14:textId="77777777" w:rsidR="00530B39" w:rsidRPr="006C4786" w:rsidRDefault="00E44DB5" w:rsidP="0003026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highlight w:val="white"/>
        </w:rPr>
        <w:t>Менеджер</w:t>
      </w:r>
      <w:r w:rsidRPr="006C4786">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rPr>
        <w:t>– жосп</w:t>
      </w:r>
      <w:r w:rsidR="004C0799" w:rsidRPr="006C4786">
        <w:rPr>
          <w:rFonts w:ascii="Times New Roman" w:eastAsia="Times New Roman" w:hAnsi="Times New Roman" w:cs="Times New Roman"/>
          <w:sz w:val="28"/>
          <w:szCs w:val="28"/>
        </w:rPr>
        <w:t>арлайтын және шешім қабылдайтын</w:t>
      </w:r>
      <w:r w:rsidRPr="006C4786">
        <w:rPr>
          <w:rFonts w:ascii="Times New Roman" w:eastAsia="Times New Roman" w:hAnsi="Times New Roman" w:cs="Times New Roman"/>
          <w:sz w:val="28"/>
          <w:szCs w:val="28"/>
        </w:rPr>
        <w:t xml:space="preserve"> адам, қаржы, материалдық және ақпараттық ресурстарды ұйымдастыратын, басқаратын және бақылайтын тұлға.</w:t>
      </w:r>
    </w:p>
    <w:p w14:paraId="442234A3" w14:textId="5D8D38AE" w:rsidR="00530B39" w:rsidRPr="006C4786" w:rsidRDefault="00E44DB5" w:rsidP="00030268">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b/>
          <w:sz w:val="28"/>
          <w:szCs w:val="28"/>
        </w:rPr>
        <w:t xml:space="preserve">Менеджмент </w:t>
      </w:r>
      <w:r w:rsidRPr="006C4786">
        <w:rPr>
          <w:rFonts w:ascii="Times New Roman" w:eastAsia="Times New Roman" w:hAnsi="Times New Roman" w:cs="Times New Roman"/>
          <w:sz w:val="28"/>
          <w:szCs w:val="28"/>
        </w:rPr>
        <w:t>–</w:t>
      </w:r>
      <w:r w:rsidRPr="006C4786">
        <w:rPr>
          <w:rFonts w:ascii="Times New Roman" w:eastAsia="Times New Roman" w:hAnsi="Times New Roman" w:cs="Times New Roman"/>
          <w:b/>
          <w:sz w:val="28"/>
          <w:szCs w:val="28"/>
        </w:rPr>
        <w:t xml:space="preserve"> </w:t>
      </w:r>
      <w:r w:rsidRPr="006C4786">
        <w:rPr>
          <w:rFonts w:ascii="Times New Roman" w:eastAsia="Times New Roman" w:hAnsi="Times New Roman" w:cs="Times New Roman"/>
          <w:sz w:val="28"/>
          <w:szCs w:val="28"/>
          <w:highlight w:val="white"/>
        </w:rPr>
        <w:t>ұйымда</w:t>
      </w:r>
      <w:r w:rsidR="00194C30" w:rsidRPr="00194C30">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highlight w:val="white"/>
        </w:rPr>
        <w:t>немесе</w:t>
      </w:r>
      <w:r w:rsidR="00194C30" w:rsidRPr="00194C30">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highlight w:val="white"/>
        </w:rPr>
        <w:t>кәсіпорында</w:t>
      </w:r>
      <w:r w:rsidR="00194C30" w:rsidRPr="00194C30">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highlight w:val="white"/>
        </w:rPr>
        <w:t>жұмыс істейтін адамдардың еңбегін басқара отырып, алға қойған мақсатқа жетуді ұйымдастыра білу, әлеуметтік, оның ішінде білім беру процестерін басқару принциптері, әдістері, құралдары мен нысандарының жиынтығы.</w:t>
      </w:r>
    </w:p>
    <w:p w14:paraId="6F4A25BB" w14:textId="7C7F767B" w:rsidR="00530B39" w:rsidRPr="006C4786" w:rsidRDefault="00A4118B" w:rsidP="00030268">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b/>
          <w:sz w:val="28"/>
          <w:szCs w:val="28"/>
          <w:highlight w:val="white"/>
        </w:rPr>
        <w:t>Рухани мәдениет</w:t>
      </w:r>
      <w:r w:rsidRPr="006C4786">
        <w:rPr>
          <w:rFonts w:ascii="Times New Roman" w:eastAsia="Times New Roman" w:hAnsi="Times New Roman" w:cs="Times New Roman"/>
          <w:sz w:val="28"/>
          <w:szCs w:val="28"/>
          <w:highlight w:val="white"/>
        </w:rPr>
        <w:t xml:space="preserve"> – адам баласының ақыл-ой, парасатының жемісі ретіндегі құндылықтар.</w:t>
      </w:r>
    </w:p>
    <w:p w14:paraId="0A9672F2" w14:textId="40F140FA" w:rsidR="00530B39" w:rsidRPr="006C4786" w:rsidRDefault="00E44DB5" w:rsidP="00030268">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b/>
          <w:sz w:val="28"/>
          <w:szCs w:val="28"/>
        </w:rPr>
        <w:t>Стратегиялық менеджмент</w:t>
      </w:r>
      <w:r w:rsidRPr="006C4786">
        <w:rPr>
          <w:rFonts w:ascii="Times New Roman" w:eastAsia="Times New Roman" w:hAnsi="Times New Roman" w:cs="Times New Roman"/>
          <w:sz w:val="28"/>
          <w:szCs w:val="28"/>
        </w:rPr>
        <w:t xml:space="preserve"> – бұл компанияның сыртқы қоршаған ортаға дұрыс бейімделуіне бағытталған басқару және ұйымдастыру рәсімдерінің жүйесі.</w:t>
      </w:r>
    </w:p>
    <w:p w14:paraId="48C452B4" w14:textId="02567DA2" w:rsidR="00530B39" w:rsidRPr="006C4786" w:rsidRDefault="007C04D8" w:rsidP="00030268">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b/>
          <w:sz w:val="28"/>
          <w:szCs w:val="28"/>
        </w:rPr>
        <w:t>Ұйым</w:t>
      </w:r>
      <w:r w:rsidRPr="006C4786">
        <w:rPr>
          <w:rFonts w:ascii="Times New Roman" w:eastAsia="Times New Roman" w:hAnsi="Times New Roman" w:cs="Times New Roman"/>
          <w:sz w:val="28"/>
          <w:szCs w:val="28"/>
        </w:rPr>
        <w:t xml:space="preserve"> – ортақ мақсатқа қол жеткізу үшін құрылған және қызметтері үйлестірілген түрде бірге жұмыс істейтін адамдар тобы.</w:t>
      </w:r>
    </w:p>
    <w:p w14:paraId="6F0192BA" w14:textId="77777777" w:rsidR="00812ECE" w:rsidRDefault="00812ECE" w:rsidP="00030268">
      <w:pPr>
        <w:spacing w:after="0" w:line="240" w:lineRule="auto"/>
        <w:ind w:firstLine="709"/>
        <w:jc w:val="both"/>
        <w:rPr>
          <w:rFonts w:ascii="Times New Roman" w:eastAsia="Times New Roman" w:hAnsi="Times New Roman" w:cs="Times New Roman"/>
          <w:sz w:val="28"/>
          <w:szCs w:val="28"/>
        </w:rPr>
      </w:pPr>
    </w:p>
    <w:p w14:paraId="6332ACBC" w14:textId="6C2A506F" w:rsidR="00530B39" w:rsidRDefault="00530B39" w:rsidP="00030268">
      <w:pPr>
        <w:spacing w:after="0" w:line="240" w:lineRule="auto"/>
        <w:ind w:firstLine="709"/>
        <w:jc w:val="both"/>
        <w:rPr>
          <w:rFonts w:ascii="Times New Roman" w:eastAsia="Times New Roman" w:hAnsi="Times New Roman" w:cs="Times New Roman"/>
          <w:sz w:val="28"/>
          <w:szCs w:val="28"/>
        </w:rPr>
      </w:pPr>
    </w:p>
    <w:p w14:paraId="2217CE54" w14:textId="77777777" w:rsidR="007A4EC8" w:rsidRPr="007A4EC8" w:rsidRDefault="007A4EC8" w:rsidP="00030268">
      <w:pPr>
        <w:spacing w:after="0" w:line="240" w:lineRule="auto"/>
        <w:ind w:firstLine="709"/>
        <w:jc w:val="both"/>
        <w:rPr>
          <w:rFonts w:ascii="Times New Roman" w:eastAsia="Times New Roman" w:hAnsi="Times New Roman" w:cs="Times New Roman"/>
          <w:sz w:val="28"/>
          <w:szCs w:val="28"/>
          <w:highlight w:val="white"/>
        </w:rPr>
      </w:pPr>
    </w:p>
    <w:p w14:paraId="29EB035A" w14:textId="43299FE1" w:rsidR="009F5A53" w:rsidRPr="00FB57BC" w:rsidRDefault="009F5A53" w:rsidP="00030268">
      <w:pPr>
        <w:spacing w:after="0" w:line="240" w:lineRule="auto"/>
        <w:ind w:firstLine="709"/>
        <w:jc w:val="both"/>
        <w:rPr>
          <w:rFonts w:ascii="Times New Roman" w:eastAsia="Times New Roman" w:hAnsi="Times New Roman" w:cs="Times New Roman"/>
          <w:b/>
          <w:sz w:val="28"/>
          <w:szCs w:val="28"/>
          <w:highlight w:val="white"/>
        </w:rPr>
      </w:pPr>
    </w:p>
    <w:p w14:paraId="317B0E8C" w14:textId="77777777" w:rsidR="00194C30" w:rsidRPr="00FB57BC" w:rsidRDefault="00194C30" w:rsidP="00030268">
      <w:pPr>
        <w:spacing w:after="0" w:line="240" w:lineRule="auto"/>
        <w:ind w:firstLine="709"/>
        <w:jc w:val="both"/>
        <w:rPr>
          <w:rFonts w:ascii="Times New Roman" w:eastAsia="Times New Roman" w:hAnsi="Times New Roman" w:cs="Times New Roman"/>
          <w:b/>
          <w:sz w:val="28"/>
          <w:szCs w:val="28"/>
          <w:highlight w:val="white"/>
        </w:rPr>
      </w:pPr>
    </w:p>
    <w:p w14:paraId="58E9CBAD" w14:textId="77777777" w:rsidR="00194C30" w:rsidRPr="00FB57BC" w:rsidRDefault="00194C30" w:rsidP="00030268">
      <w:pPr>
        <w:spacing w:after="0" w:line="240" w:lineRule="auto"/>
        <w:ind w:firstLine="709"/>
        <w:jc w:val="both"/>
        <w:rPr>
          <w:rFonts w:ascii="Times New Roman" w:eastAsia="Times New Roman" w:hAnsi="Times New Roman" w:cs="Times New Roman"/>
          <w:b/>
          <w:sz w:val="28"/>
          <w:szCs w:val="28"/>
          <w:highlight w:val="white"/>
        </w:rPr>
      </w:pPr>
    </w:p>
    <w:p w14:paraId="1C379C3E" w14:textId="77777777" w:rsidR="00194C30" w:rsidRPr="00FB57BC" w:rsidRDefault="00194C30" w:rsidP="00030268">
      <w:pPr>
        <w:spacing w:after="0" w:line="240" w:lineRule="auto"/>
        <w:ind w:firstLine="709"/>
        <w:jc w:val="both"/>
        <w:rPr>
          <w:rFonts w:ascii="Times New Roman" w:eastAsia="Times New Roman" w:hAnsi="Times New Roman" w:cs="Times New Roman"/>
          <w:b/>
          <w:sz w:val="28"/>
          <w:szCs w:val="28"/>
          <w:highlight w:val="white"/>
        </w:rPr>
      </w:pPr>
    </w:p>
    <w:p w14:paraId="1C71BBAF" w14:textId="77777777" w:rsidR="00194C30" w:rsidRPr="00FB57BC" w:rsidRDefault="00194C30" w:rsidP="00030268">
      <w:pPr>
        <w:spacing w:after="0" w:line="240" w:lineRule="auto"/>
        <w:ind w:firstLine="709"/>
        <w:jc w:val="both"/>
        <w:rPr>
          <w:rFonts w:ascii="Times New Roman" w:eastAsia="Times New Roman" w:hAnsi="Times New Roman" w:cs="Times New Roman"/>
          <w:b/>
          <w:sz w:val="28"/>
          <w:szCs w:val="28"/>
          <w:highlight w:val="white"/>
        </w:rPr>
      </w:pPr>
    </w:p>
    <w:p w14:paraId="2EE74884" w14:textId="3C09D95E" w:rsidR="009F5A53" w:rsidRDefault="009F5A53" w:rsidP="0099218F">
      <w:pPr>
        <w:spacing w:after="0" w:line="240" w:lineRule="auto"/>
        <w:ind w:firstLine="709"/>
        <w:jc w:val="center"/>
        <w:rPr>
          <w:rFonts w:ascii="Times New Roman" w:eastAsia="Times New Roman" w:hAnsi="Times New Roman" w:cs="Times New Roman"/>
          <w:b/>
          <w:sz w:val="28"/>
          <w:szCs w:val="28"/>
          <w:highlight w:val="white"/>
        </w:rPr>
      </w:pPr>
    </w:p>
    <w:p w14:paraId="146B5E9A" w14:textId="7199730A" w:rsidR="00F66BC4" w:rsidRPr="006C4786" w:rsidRDefault="00F66BC4" w:rsidP="0072756F">
      <w:pPr>
        <w:spacing w:after="0" w:line="240" w:lineRule="auto"/>
        <w:jc w:val="center"/>
        <w:rPr>
          <w:rFonts w:ascii="Times New Roman" w:eastAsia="Times New Roman" w:hAnsi="Times New Roman" w:cs="Times New Roman"/>
          <w:b/>
          <w:sz w:val="28"/>
          <w:szCs w:val="28"/>
          <w:highlight w:val="white"/>
        </w:rPr>
      </w:pPr>
      <w:r w:rsidRPr="006C4786">
        <w:rPr>
          <w:rFonts w:ascii="Times New Roman" w:eastAsia="Times New Roman" w:hAnsi="Times New Roman" w:cs="Times New Roman"/>
          <w:b/>
          <w:sz w:val="28"/>
          <w:szCs w:val="28"/>
          <w:highlight w:val="white"/>
        </w:rPr>
        <w:t>БЕЛГІЛЕУЛЕР МЕН ҚЫСҚАРТУЛАР</w:t>
      </w:r>
    </w:p>
    <w:p w14:paraId="7618F2D0" w14:textId="77777777" w:rsidR="00F66BC4" w:rsidRPr="006C4786" w:rsidRDefault="00F66BC4" w:rsidP="00194C30">
      <w:pPr>
        <w:spacing w:after="0" w:line="240" w:lineRule="auto"/>
        <w:jc w:val="right"/>
        <w:rPr>
          <w:rFonts w:ascii="Times New Roman" w:eastAsia="Times New Roman" w:hAnsi="Times New Roman" w:cs="Times New Roman"/>
          <w:sz w:val="28"/>
          <w:szCs w:val="28"/>
          <w:highlight w:val="white"/>
        </w:rPr>
      </w:pPr>
    </w:p>
    <w:tbl>
      <w:tblPr>
        <w:tblStyle w:val="af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68"/>
        <w:gridCol w:w="8169"/>
      </w:tblGrid>
      <w:tr w:rsidR="00F66BC4" w:rsidRPr="004D214C" w14:paraId="4BA68D0D" w14:textId="77777777" w:rsidTr="00194C30">
        <w:tc>
          <w:tcPr>
            <w:tcW w:w="1668" w:type="dxa"/>
          </w:tcPr>
          <w:p w14:paraId="36281098" w14:textId="09B98825" w:rsidR="00F66BC4" w:rsidRPr="004D214C" w:rsidRDefault="00F66BC4" w:rsidP="00194C30">
            <w:pPr>
              <w:spacing w:after="0" w:line="240" w:lineRule="auto"/>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highlight w:val="white"/>
              </w:rPr>
              <w:t>ҚР</w:t>
            </w:r>
          </w:p>
        </w:tc>
        <w:tc>
          <w:tcPr>
            <w:tcW w:w="8169" w:type="dxa"/>
          </w:tcPr>
          <w:p w14:paraId="3A117AF3" w14:textId="77777777" w:rsidR="00F66BC4" w:rsidRPr="004D214C" w:rsidRDefault="00F66BC4" w:rsidP="00194C30">
            <w:pPr>
              <w:spacing w:after="0" w:line="240" w:lineRule="auto"/>
              <w:ind w:left="208" w:hanging="208"/>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4D214C">
              <w:rPr>
                <w:rFonts w:ascii="Times New Roman" w:eastAsia="Times New Roman" w:hAnsi="Times New Roman" w:cs="Times New Roman"/>
                <w:sz w:val="28"/>
                <w:szCs w:val="28"/>
                <w:highlight w:val="white"/>
              </w:rPr>
              <w:t>Қазақстан Республикасы</w:t>
            </w:r>
          </w:p>
        </w:tc>
      </w:tr>
      <w:tr w:rsidR="00F66BC4" w:rsidRPr="004D214C" w14:paraId="095DB1A8" w14:textId="77777777" w:rsidTr="00194C30">
        <w:tc>
          <w:tcPr>
            <w:tcW w:w="1668" w:type="dxa"/>
          </w:tcPr>
          <w:p w14:paraId="4F7DFE38" w14:textId="2DA8AD4A" w:rsidR="00F66BC4" w:rsidRPr="004D214C" w:rsidRDefault="00F66BC4" w:rsidP="00194C30">
            <w:pPr>
              <w:spacing w:after="0" w:line="240" w:lineRule="auto"/>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highlight w:val="white"/>
              </w:rPr>
              <w:t>ТҮРКСОЙ</w:t>
            </w:r>
          </w:p>
        </w:tc>
        <w:tc>
          <w:tcPr>
            <w:tcW w:w="8169" w:type="dxa"/>
          </w:tcPr>
          <w:p w14:paraId="2F8E83A9" w14:textId="7468CB9F" w:rsidR="00F66BC4" w:rsidRPr="004D214C" w:rsidRDefault="00F66BC4" w:rsidP="00194C30">
            <w:pPr>
              <w:spacing w:after="0" w:line="240" w:lineRule="auto"/>
              <w:ind w:left="208" w:hanging="208"/>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rPr>
              <w:t>– Түркі тілдес елдердің мәдениеті мен өнерін дамыту халықаралық ұйымы</w:t>
            </w:r>
          </w:p>
        </w:tc>
      </w:tr>
      <w:tr w:rsidR="00F66BC4" w:rsidRPr="004D214C" w14:paraId="21D73E7D" w14:textId="77777777" w:rsidTr="00194C30">
        <w:tc>
          <w:tcPr>
            <w:tcW w:w="1668" w:type="dxa"/>
          </w:tcPr>
          <w:p w14:paraId="6A75238A" w14:textId="3B0CAC0D" w:rsidR="00F66BC4" w:rsidRPr="004D214C" w:rsidRDefault="00F66BC4" w:rsidP="00194C30">
            <w:pPr>
              <w:spacing w:after="0" w:line="240" w:lineRule="auto"/>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highlight w:val="white"/>
              </w:rPr>
              <w:t>ТүркПА</w:t>
            </w:r>
          </w:p>
        </w:tc>
        <w:tc>
          <w:tcPr>
            <w:tcW w:w="8169" w:type="dxa"/>
          </w:tcPr>
          <w:p w14:paraId="2AE1571A" w14:textId="77777777" w:rsidR="00F66BC4" w:rsidRPr="004D214C" w:rsidRDefault="00F66BC4" w:rsidP="00194C30">
            <w:pPr>
              <w:spacing w:after="0" w:line="240" w:lineRule="auto"/>
              <w:ind w:left="208" w:hanging="208"/>
              <w:rPr>
                <w:rFonts w:ascii="Times New Roman" w:eastAsia="Times New Roman" w:hAnsi="Times New Roman" w:cs="Times New Roman"/>
                <w:sz w:val="28"/>
                <w:szCs w:val="28"/>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4D214C">
              <w:rPr>
                <w:rFonts w:ascii="Times New Roman" w:eastAsia="Times New Roman" w:hAnsi="Times New Roman" w:cs="Times New Roman"/>
                <w:sz w:val="28"/>
                <w:szCs w:val="28"/>
              </w:rPr>
              <w:t>Түркі мемлекеттерінің Парламенттік Ассамблеясы</w:t>
            </w:r>
          </w:p>
        </w:tc>
      </w:tr>
      <w:tr w:rsidR="00F66BC4" w:rsidRPr="004D214C" w14:paraId="4C7DCBCD" w14:textId="77777777" w:rsidTr="00194C30">
        <w:tc>
          <w:tcPr>
            <w:tcW w:w="1668" w:type="dxa"/>
          </w:tcPr>
          <w:p w14:paraId="5985042C" w14:textId="70314317" w:rsidR="00F66BC4" w:rsidRPr="004D214C" w:rsidRDefault="00F66BC4" w:rsidP="00194C30">
            <w:pPr>
              <w:spacing w:after="0" w:line="240" w:lineRule="auto"/>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highlight w:val="white"/>
              </w:rPr>
              <w:t>БҰҰ</w:t>
            </w:r>
          </w:p>
        </w:tc>
        <w:tc>
          <w:tcPr>
            <w:tcW w:w="8169" w:type="dxa"/>
          </w:tcPr>
          <w:p w14:paraId="5EFDDFC1" w14:textId="255DB38B" w:rsidR="00F66BC4" w:rsidRPr="004D214C" w:rsidRDefault="00F66BC4" w:rsidP="00194C30">
            <w:pPr>
              <w:spacing w:after="0" w:line="240" w:lineRule="auto"/>
              <w:ind w:left="208" w:hanging="208"/>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4D214C">
              <w:rPr>
                <w:rFonts w:ascii="Times New Roman" w:eastAsia="Times New Roman" w:hAnsi="Times New Roman" w:cs="Times New Roman"/>
                <w:sz w:val="28"/>
                <w:szCs w:val="28"/>
                <w:highlight w:val="white"/>
              </w:rPr>
              <w:t>Біріккен Ұлттар Ұйымы</w:t>
            </w:r>
          </w:p>
        </w:tc>
      </w:tr>
      <w:tr w:rsidR="00F66BC4" w:rsidRPr="004D214C" w14:paraId="2810B013" w14:textId="77777777" w:rsidTr="00194C30">
        <w:tc>
          <w:tcPr>
            <w:tcW w:w="1668" w:type="dxa"/>
          </w:tcPr>
          <w:p w14:paraId="11004567" w14:textId="2CE7B76D" w:rsidR="00F66BC4" w:rsidRPr="004D214C" w:rsidRDefault="00F66BC4" w:rsidP="00194C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ЮНЕСКО</w:t>
            </w:r>
          </w:p>
        </w:tc>
        <w:tc>
          <w:tcPr>
            <w:tcW w:w="8169" w:type="dxa"/>
          </w:tcPr>
          <w:p w14:paraId="5273304C" w14:textId="16BD950B" w:rsidR="00F66BC4" w:rsidRPr="004D214C" w:rsidRDefault="00F66BC4" w:rsidP="00194C30">
            <w:pPr>
              <w:spacing w:after="0" w:line="240" w:lineRule="auto"/>
              <w:ind w:left="208" w:hanging="208"/>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rPr>
              <w:t>– Біріккен Ұлттар Ұйымының білім беру, ғылым мен мәдениет мәселелері бойынша арнайы мекемесі.</w:t>
            </w:r>
          </w:p>
        </w:tc>
      </w:tr>
      <w:tr w:rsidR="00F66BC4" w:rsidRPr="004D214C" w14:paraId="733A6DF1" w14:textId="77777777" w:rsidTr="00194C30">
        <w:tc>
          <w:tcPr>
            <w:tcW w:w="1668" w:type="dxa"/>
          </w:tcPr>
          <w:p w14:paraId="233F81ED" w14:textId="5074A3FE" w:rsidR="00F66BC4" w:rsidRPr="004D214C" w:rsidRDefault="00F66BC4" w:rsidP="00194C30">
            <w:pPr>
              <w:spacing w:after="0" w:line="240" w:lineRule="auto"/>
              <w:rPr>
                <w:rFonts w:ascii="Times New Roman" w:eastAsia="Times New Roman" w:hAnsi="Times New Roman" w:cs="Times New Roman"/>
                <w:sz w:val="28"/>
                <w:szCs w:val="28"/>
              </w:rPr>
            </w:pPr>
            <w:r w:rsidRPr="004D214C">
              <w:rPr>
                <w:rFonts w:ascii="Times New Roman" w:eastAsia="Times New Roman" w:hAnsi="Times New Roman" w:cs="Times New Roman"/>
                <w:sz w:val="28"/>
                <w:szCs w:val="28"/>
              </w:rPr>
              <w:t>ЕО</w:t>
            </w:r>
          </w:p>
        </w:tc>
        <w:tc>
          <w:tcPr>
            <w:tcW w:w="8169" w:type="dxa"/>
          </w:tcPr>
          <w:p w14:paraId="56681D57" w14:textId="77777777" w:rsidR="00F66BC4" w:rsidRPr="004D214C" w:rsidRDefault="00F66BC4" w:rsidP="00194C30">
            <w:pPr>
              <w:spacing w:after="0" w:line="240" w:lineRule="auto"/>
              <w:ind w:left="208" w:hanging="208"/>
              <w:rPr>
                <w:rFonts w:ascii="Times New Roman" w:eastAsia="Times New Roman" w:hAnsi="Times New Roman" w:cs="Times New Roman"/>
                <w:sz w:val="28"/>
                <w:szCs w:val="28"/>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4D214C">
              <w:rPr>
                <w:rFonts w:ascii="Times New Roman" w:eastAsia="Times New Roman" w:hAnsi="Times New Roman" w:cs="Times New Roman"/>
                <w:sz w:val="28"/>
                <w:szCs w:val="28"/>
              </w:rPr>
              <w:t>Еуропалық Одақтастық</w:t>
            </w:r>
          </w:p>
        </w:tc>
      </w:tr>
      <w:tr w:rsidR="00F66BC4" w:rsidRPr="004D214C" w14:paraId="36FC6DA0" w14:textId="77777777" w:rsidTr="00194C30">
        <w:tc>
          <w:tcPr>
            <w:tcW w:w="1668" w:type="dxa"/>
          </w:tcPr>
          <w:p w14:paraId="2398A080" w14:textId="25C4277C" w:rsidR="00F66BC4" w:rsidRPr="004D214C" w:rsidRDefault="00F66BC4" w:rsidP="00194C30">
            <w:pPr>
              <w:spacing w:after="0" w:line="240" w:lineRule="auto"/>
              <w:rPr>
                <w:rFonts w:ascii="Times New Roman" w:eastAsia="Times New Roman" w:hAnsi="Times New Roman" w:cs="Times New Roman"/>
                <w:sz w:val="28"/>
                <w:szCs w:val="28"/>
              </w:rPr>
            </w:pPr>
            <w:r w:rsidRPr="004D214C">
              <w:rPr>
                <w:rFonts w:ascii="Times New Roman" w:eastAsia="Times New Roman" w:hAnsi="Times New Roman" w:cs="Times New Roman"/>
                <w:sz w:val="28"/>
                <w:szCs w:val="28"/>
              </w:rPr>
              <w:t>ЕК</w:t>
            </w:r>
          </w:p>
        </w:tc>
        <w:tc>
          <w:tcPr>
            <w:tcW w:w="8169" w:type="dxa"/>
          </w:tcPr>
          <w:p w14:paraId="31522259" w14:textId="27B446C1" w:rsidR="00F66BC4" w:rsidRPr="004D214C" w:rsidRDefault="00F66BC4" w:rsidP="00194C30">
            <w:pPr>
              <w:spacing w:after="0" w:line="240" w:lineRule="auto"/>
              <w:ind w:left="208" w:hanging="208"/>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00DD14B2">
              <w:rPr>
                <w:rFonts w:ascii="Times New Roman" w:eastAsia="Times New Roman" w:hAnsi="Times New Roman" w:cs="Times New Roman"/>
                <w:sz w:val="28"/>
                <w:szCs w:val="28"/>
              </w:rPr>
              <w:t>Еуропалық</w:t>
            </w:r>
            <w:r w:rsidRPr="004D214C">
              <w:rPr>
                <w:rFonts w:ascii="Times New Roman" w:eastAsia="Times New Roman" w:hAnsi="Times New Roman" w:cs="Times New Roman"/>
                <w:sz w:val="28"/>
                <w:szCs w:val="28"/>
                <w:lang w:val="ru-RU"/>
              </w:rPr>
              <w:t xml:space="preserve"> </w:t>
            </w:r>
            <w:r w:rsidRPr="004D214C">
              <w:rPr>
                <w:rFonts w:ascii="Times New Roman" w:eastAsia="Times New Roman" w:hAnsi="Times New Roman" w:cs="Times New Roman"/>
                <w:sz w:val="28"/>
                <w:szCs w:val="28"/>
              </w:rPr>
              <w:t>Комиссия</w:t>
            </w:r>
          </w:p>
        </w:tc>
      </w:tr>
      <w:tr w:rsidR="00F66BC4" w:rsidRPr="004D214C" w14:paraId="3EBEF135" w14:textId="77777777" w:rsidTr="00194C30">
        <w:tc>
          <w:tcPr>
            <w:tcW w:w="1668" w:type="dxa"/>
          </w:tcPr>
          <w:p w14:paraId="0D065CEF" w14:textId="712B7C36" w:rsidR="00F66BC4" w:rsidRPr="004D214C" w:rsidRDefault="00F66BC4" w:rsidP="00194C30">
            <w:pPr>
              <w:spacing w:after="0" w:line="240" w:lineRule="auto"/>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highlight w:val="white"/>
              </w:rPr>
              <w:t>АҚШ</w:t>
            </w:r>
          </w:p>
        </w:tc>
        <w:tc>
          <w:tcPr>
            <w:tcW w:w="8169" w:type="dxa"/>
          </w:tcPr>
          <w:p w14:paraId="4827ED14" w14:textId="77777777" w:rsidR="00F66BC4" w:rsidRPr="004D214C" w:rsidRDefault="00F66BC4" w:rsidP="00194C30">
            <w:pPr>
              <w:spacing w:after="0" w:line="240" w:lineRule="auto"/>
              <w:ind w:left="208" w:hanging="208"/>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4D214C">
              <w:rPr>
                <w:rFonts w:ascii="Times New Roman" w:eastAsia="Times New Roman" w:hAnsi="Times New Roman" w:cs="Times New Roman"/>
                <w:sz w:val="28"/>
                <w:szCs w:val="28"/>
                <w:highlight w:val="white"/>
              </w:rPr>
              <w:t>Америка Құрама Штаттары</w:t>
            </w:r>
          </w:p>
        </w:tc>
      </w:tr>
      <w:tr w:rsidR="00F66BC4" w:rsidRPr="004D214C" w14:paraId="65BA4BB1" w14:textId="77777777" w:rsidTr="00194C30">
        <w:tc>
          <w:tcPr>
            <w:tcW w:w="1668" w:type="dxa"/>
          </w:tcPr>
          <w:p w14:paraId="3E384908" w14:textId="2C491E5A" w:rsidR="00F66BC4" w:rsidRPr="004D214C" w:rsidRDefault="00F66BC4" w:rsidP="00194C30">
            <w:pPr>
              <w:spacing w:after="0" w:line="240" w:lineRule="auto"/>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highlight w:val="white"/>
              </w:rPr>
              <w:t>ТМД</w:t>
            </w:r>
          </w:p>
        </w:tc>
        <w:tc>
          <w:tcPr>
            <w:tcW w:w="8169" w:type="dxa"/>
          </w:tcPr>
          <w:p w14:paraId="10569C63" w14:textId="77777777" w:rsidR="00F66BC4" w:rsidRPr="004D214C" w:rsidRDefault="00F66BC4" w:rsidP="00194C30">
            <w:pPr>
              <w:spacing w:after="0" w:line="240" w:lineRule="auto"/>
              <w:ind w:left="208" w:hanging="208"/>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4D214C">
              <w:rPr>
                <w:rFonts w:ascii="Times New Roman" w:eastAsia="Times New Roman" w:hAnsi="Times New Roman" w:cs="Times New Roman"/>
                <w:sz w:val="28"/>
                <w:szCs w:val="28"/>
                <w:highlight w:val="white"/>
              </w:rPr>
              <w:t>Тәуелсіз мемлекеттер достастығы</w:t>
            </w:r>
          </w:p>
        </w:tc>
      </w:tr>
      <w:tr w:rsidR="00F66BC4" w:rsidRPr="004D214C" w14:paraId="783C9B07" w14:textId="77777777" w:rsidTr="00194C30">
        <w:tc>
          <w:tcPr>
            <w:tcW w:w="1668" w:type="dxa"/>
          </w:tcPr>
          <w:p w14:paraId="36F6BB50" w14:textId="0C1E2A68" w:rsidR="00F66BC4" w:rsidRPr="004D214C" w:rsidRDefault="00F66BC4" w:rsidP="00194C30">
            <w:pPr>
              <w:spacing w:after="0" w:line="240" w:lineRule="auto"/>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highlight w:val="white"/>
              </w:rPr>
              <w:t>ШЫҰ</w:t>
            </w:r>
          </w:p>
        </w:tc>
        <w:tc>
          <w:tcPr>
            <w:tcW w:w="8169" w:type="dxa"/>
          </w:tcPr>
          <w:p w14:paraId="327CC920" w14:textId="7358766A" w:rsidR="00F66BC4" w:rsidRPr="004D214C" w:rsidRDefault="00F66BC4" w:rsidP="00194C30">
            <w:pPr>
              <w:spacing w:after="0" w:line="240" w:lineRule="auto"/>
              <w:ind w:left="208" w:hanging="208"/>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4D214C">
              <w:rPr>
                <w:rFonts w:ascii="Times New Roman" w:eastAsia="Times New Roman" w:hAnsi="Times New Roman" w:cs="Times New Roman"/>
                <w:sz w:val="28"/>
                <w:szCs w:val="28"/>
                <w:highlight w:val="white"/>
              </w:rPr>
              <w:t>Шанхай ынтымақтастық ұйымы</w:t>
            </w:r>
          </w:p>
        </w:tc>
      </w:tr>
      <w:tr w:rsidR="00F66BC4" w:rsidRPr="004D214C" w14:paraId="0135FE29" w14:textId="77777777" w:rsidTr="00194C30">
        <w:tc>
          <w:tcPr>
            <w:tcW w:w="1668" w:type="dxa"/>
          </w:tcPr>
          <w:p w14:paraId="4814438B" w14:textId="7C4D84BC" w:rsidR="00F66BC4" w:rsidRPr="004D214C" w:rsidRDefault="00F66BC4" w:rsidP="00194C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ЖДСФ</w:t>
            </w:r>
          </w:p>
        </w:tc>
        <w:tc>
          <w:tcPr>
            <w:tcW w:w="8169" w:type="dxa"/>
          </w:tcPr>
          <w:p w14:paraId="4C7009D5" w14:textId="23C3B0AD" w:rsidR="00F66BC4" w:rsidRPr="004D214C" w:rsidRDefault="00F66BC4" w:rsidP="00194C30">
            <w:pPr>
              <w:spacing w:after="0" w:line="240" w:lineRule="auto"/>
              <w:ind w:left="208" w:hanging="208"/>
              <w:rPr>
                <w:rFonts w:ascii="Times New Roman" w:eastAsia="Times New Roman" w:hAnsi="Times New Roman" w:cs="Times New Roman"/>
                <w:sz w:val="28"/>
                <w:szCs w:val="28"/>
                <w:highlight w:val="yellow"/>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4D214C">
              <w:rPr>
                <w:rFonts w:ascii="Times New Roman" w:eastAsia="Times New Roman" w:hAnsi="Times New Roman" w:cs="Times New Roman"/>
                <w:sz w:val="28"/>
                <w:szCs w:val="28"/>
              </w:rPr>
              <w:t>Жоғары Деңгейлі Саяси Форумы</w:t>
            </w:r>
          </w:p>
        </w:tc>
      </w:tr>
      <w:tr w:rsidR="00F66BC4" w:rsidRPr="004D214C" w14:paraId="0D60C98E" w14:textId="77777777" w:rsidTr="00194C30">
        <w:tc>
          <w:tcPr>
            <w:tcW w:w="1668" w:type="dxa"/>
          </w:tcPr>
          <w:p w14:paraId="0F640CD7" w14:textId="44EA1FE6" w:rsidR="00F66BC4" w:rsidRPr="004D214C" w:rsidRDefault="00F66BC4" w:rsidP="00194C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ІТ</w:t>
            </w:r>
          </w:p>
        </w:tc>
        <w:tc>
          <w:tcPr>
            <w:tcW w:w="8169" w:type="dxa"/>
          </w:tcPr>
          <w:p w14:paraId="0C4D5273" w14:textId="77777777" w:rsidR="00F66BC4" w:rsidRPr="004D214C" w:rsidRDefault="00F66BC4" w:rsidP="00194C30">
            <w:pPr>
              <w:spacing w:after="0" w:line="240" w:lineRule="auto"/>
              <w:ind w:left="208" w:hanging="208"/>
              <w:rPr>
                <w:rFonts w:ascii="Times New Roman" w:eastAsia="Times New Roman" w:hAnsi="Times New Roman" w:cs="Times New Roman"/>
                <w:sz w:val="28"/>
                <w:szCs w:val="28"/>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4D214C">
              <w:rPr>
                <w:rFonts w:ascii="Times New Roman" w:eastAsia="Times New Roman" w:hAnsi="Times New Roman" w:cs="Times New Roman"/>
                <w:sz w:val="28"/>
                <w:szCs w:val="28"/>
              </w:rPr>
              <w:t xml:space="preserve">Ақпараттық технология (ағыл. </w:t>
            </w:r>
            <w:r w:rsidRPr="004D214C">
              <w:rPr>
                <w:rFonts w:ascii="Times New Roman" w:eastAsia="Times New Roman" w:hAnsi="Times New Roman" w:cs="Times New Roman"/>
                <w:i/>
                <w:sz w:val="28"/>
                <w:szCs w:val="28"/>
                <w:highlight w:val="white"/>
              </w:rPr>
              <w:t>Information Technology</w:t>
            </w:r>
            <w:r w:rsidRPr="004D214C">
              <w:rPr>
                <w:rFonts w:ascii="Times New Roman" w:eastAsia="Times New Roman" w:hAnsi="Times New Roman" w:cs="Times New Roman"/>
                <w:sz w:val="28"/>
                <w:szCs w:val="28"/>
              </w:rPr>
              <w:t>)</w:t>
            </w:r>
          </w:p>
        </w:tc>
      </w:tr>
      <w:tr w:rsidR="00F66BC4" w:rsidRPr="004D214C" w14:paraId="73B4C602" w14:textId="77777777" w:rsidTr="00194C30">
        <w:tc>
          <w:tcPr>
            <w:tcW w:w="1668" w:type="dxa"/>
          </w:tcPr>
          <w:p w14:paraId="5520F828" w14:textId="64D6A148" w:rsidR="00F66BC4" w:rsidRPr="004D214C" w:rsidRDefault="00F66BC4" w:rsidP="00194C30">
            <w:pPr>
              <w:spacing w:after="0" w:line="240" w:lineRule="auto"/>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highlight w:val="white"/>
              </w:rPr>
              <w:t>ИКОМОС</w:t>
            </w:r>
          </w:p>
        </w:tc>
        <w:tc>
          <w:tcPr>
            <w:tcW w:w="8169" w:type="dxa"/>
          </w:tcPr>
          <w:p w14:paraId="6CDCF520" w14:textId="77777777" w:rsidR="00F66BC4" w:rsidRPr="004D214C" w:rsidRDefault="00F66BC4" w:rsidP="00194C30">
            <w:pPr>
              <w:spacing w:after="0" w:line="240" w:lineRule="auto"/>
              <w:ind w:left="208" w:hanging="208"/>
              <w:rPr>
                <w:rFonts w:ascii="Times New Roman" w:eastAsia="Times New Roman" w:hAnsi="Times New Roman" w:cs="Times New Roman"/>
                <w:sz w:val="28"/>
                <w:szCs w:val="28"/>
              </w:rPr>
            </w:pPr>
            <w:r w:rsidRPr="004D214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D214C">
              <w:rPr>
                <w:rFonts w:ascii="Times New Roman" w:eastAsia="Times New Roman" w:hAnsi="Times New Roman" w:cs="Times New Roman"/>
                <w:sz w:val="28"/>
                <w:szCs w:val="28"/>
              </w:rPr>
              <w:t xml:space="preserve">Ескерткіштер мен көрікті жерлерді сақтау жөніндегі халықаралық кеңес (ағыл. </w:t>
            </w:r>
            <w:r w:rsidRPr="004D214C">
              <w:rPr>
                <w:rFonts w:ascii="Times New Roman" w:eastAsia="Times New Roman" w:hAnsi="Times New Roman" w:cs="Times New Roman"/>
                <w:i/>
                <w:sz w:val="28"/>
                <w:szCs w:val="28"/>
                <w:highlight w:val="white"/>
              </w:rPr>
              <w:t>International Council on Monuments and Sites</w:t>
            </w:r>
            <w:r w:rsidRPr="004D214C">
              <w:rPr>
                <w:rFonts w:ascii="Times New Roman" w:eastAsia="Times New Roman" w:hAnsi="Times New Roman" w:cs="Times New Roman"/>
                <w:sz w:val="28"/>
                <w:szCs w:val="28"/>
              </w:rPr>
              <w:t>)</w:t>
            </w:r>
          </w:p>
        </w:tc>
      </w:tr>
      <w:tr w:rsidR="00F66BC4" w:rsidRPr="004D214C" w14:paraId="6F59393B" w14:textId="77777777" w:rsidTr="00194C30">
        <w:tc>
          <w:tcPr>
            <w:tcW w:w="1668" w:type="dxa"/>
          </w:tcPr>
          <w:p w14:paraId="791D1E74" w14:textId="18F6221F" w:rsidR="00F66BC4" w:rsidRPr="004D214C" w:rsidRDefault="00F66BC4" w:rsidP="00194C30">
            <w:pPr>
              <w:spacing w:after="0" w:line="240" w:lineRule="auto"/>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highlight w:val="white"/>
              </w:rPr>
              <w:t>SDG</w:t>
            </w:r>
          </w:p>
        </w:tc>
        <w:tc>
          <w:tcPr>
            <w:tcW w:w="8169" w:type="dxa"/>
          </w:tcPr>
          <w:p w14:paraId="6D263F59" w14:textId="77777777" w:rsidR="00F66BC4" w:rsidRPr="004D214C" w:rsidRDefault="00F66BC4" w:rsidP="00194C30">
            <w:pPr>
              <w:spacing w:after="0" w:line="240" w:lineRule="auto"/>
              <w:ind w:left="208" w:hanging="208"/>
              <w:rPr>
                <w:rFonts w:ascii="Times New Roman" w:eastAsia="Times New Roman" w:hAnsi="Times New Roman" w:cs="Times New Roman"/>
                <w:sz w:val="28"/>
                <w:szCs w:val="28"/>
                <w:highlight w:val="white"/>
              </w:rPr>
            </w:pPr>
            <w:r w:rsidRPr="004D214C">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Pr="004D214C">
              <w:rPr>
                <w:rFonts w:ascii="Times New Roman" w:eastAsia="Times New Roman" w:hAnsi="Times New Roman" w:cs="Times New Roman"/>
                <w:sz w:val="28"/>
                <w:szCs w:val="28"/>
                <w:highlight w:val="white"/>
              </w:rPr>
              <w:t>Тұрақты даму мақсаттары (ТДМ) (ағыл.</w:t>
            </w:r>
            <w:r w:rsidRPr="004D214C">
              <w:rPr>
                <w:rFonts w:ascii="Times New Roman" w:eastAsia="Times New Roman" w:hAnsi="Times New Roman" w:cs="Times New Roman"/>
                <w:i/>
                <w:sz w:val="28"/>
                <w:szCs w:val="28"/>
                <w:highlight w:val="white"/>
              </w:rPr>
              <w:t>Sustainable Development Goals</w:t>
            </w:r>
            <w:r w:rsidRPr="004D214C">
              <w:rPr>
                <w:rFonts w:ascii="Times New Roman" w:eastAsia="Times New Roman" w:hAnsi="Times New Roman" w:cs="Times New Roman"/>
                <w:sz w:val="28"/>
                <w:szCs w:val="28"/>
                <w:highlight w:val="white"/>
              </w:rPr>
              <w:t>)</w:t>
            </w:r>
          </w:p>
        </w:tc>
      </w:tr>
      <w:tr w:rsidR="00F66BC4" w:rsidRPr="004D214C" w14:paraId="70E16C39" w14:textId="77777777" w:rsidTr="00194C30">
        <w:tc>
          <w:tcPr>
            <w:tcW w:w="1668" w:type="dxa"/>
          </w:tcPr>
          <w:p w14:paraId="4CF58F08" w14:textId="3587C65F" w:rsidR="00F66BC4" w:rsidRPr="004D214C" w:rsidRDefault="00F66BC4" w:rsidP="00194C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АЙСЕСКО (ICESCO)</w:t>
            </w:r>
          </w:p>
        </w:tc>
        <w:tc>
          <w:tcPr>
            <w:tcW w:w="8169" w:type="dxa"/>
          </w:tcPr>
          <w:p w14:paraId="037D16D4" w14:textId="10462486" w:rsidR="00F66BC4" w:rsidRPr="004D214C" w:rsidRDefault="00F66BC4" w:rsidP="00194C30">
            <w:pPr>
              <w:spacing w:after="0" w:line="240" w:lineRule="auto"/>
              <w:ind w:left="208" w:hanging="208"/>
              <w:rPr>
                <w:rFonts w:ascii="Times New Roman" w:eastAsia="Times New Roman" w:hAnsi="Times New Roman" w:cs="Times New Roman"/>
                <w:sz w:val="28"/>
                <w:szCs w:val="28"/>
              </w:rPr>
            </w:pPr>
            <w:r w:rsidRPr="004D214C">
              <w:rPr>
                <w:rFonts w:ascii="Times New Roman" w:eastAsia="Times New Roman" w:hAnsi="Times New Roman" w:cs="Times New Roman"/>
                <w:sz w:val="28"/>
                <w:szCs w:val="28"/>
              </w:rPr>
              <w:t>– Білім, ғылым және мәдениет мәселелері жөніндегі Ислам ұйымы</w:t>
            </w:r>
          </w:p>
        </w:tc>
      </w:tr>
      <w:tr w:rsidR="00F66BC4" w:rsidRPr="004D214C" w14:paraId="7D2CF026" w14:textId="77777777" w:rsidTr="00194C30">
        <w:tc>
          <w:tcPr>
            <w:tcW w:w="1668" w:type="dxa"/>
          </w:tcPr>
          <w:p w14:paraId="1301C32A" w14:textId="34D1EC73" w:rsidR="00F66BC4" w:rsidRPr="004D214C" w:rsidRDefault="00F66BC4" w:rsidP="00194C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ИРСИКА</w:t>
            </w:r>
          </w:p>
        </w:tc>
        <w:tc>
          <w:tcPr>
            <w:tcW w:w="8169" w:type="dxa"/>
          </w:tcPr>
          <w:p w14:paraId="45A8F0DC" w14:textId="020B8DA8" w:rsidR="00F66BC4" w:rsidRPr="004D214C" w:rsidRDefault="00F66BC4" w:rsidP="00194C30">
            <w:pPr>
              <w:spacing w:after="0" w:line="240" w:lineRule="auto"/>
              <w:ind w:left="208" w:hanging="208"/>
              <w:rPr>
                <w:rFonts w:ascii="Times New Roman" w:eastAsia="Times New Roman" w:hAnsi="Times New Roman" w:cs="Times New Roman"/>
                <w:sz w:val="28"/>
                <w:szCs w:val="28"/>
              </w:rPr>
            </w:pPr>
            <w:r w:rsidRPr="004D214C">
              <w:rPr>
                <w:rFonts w:ascii="Times New Roman" w:eastAsia="Times New Roman" w:hAnsi="Times New Roman" w:cs="Times New Roman"/>
                <w:sz w:val="28"/>
                <w:szCs w:val="28"/>
              </w:rPr>
              <w:t xml:space="preserve">– Ислам тарихы, өнері және мәдениеті ғылыми-зерттеу орталығы </w:t>
            </w:r>
            <w:r>
              <w:rPr>
                <w:rFonts w:ascii="Times New Roman" w:eastAsia="Times New Roman" w:hAnsi="Times New Roman" w:cs="Times New Roman"/>
                <w:sz w:val="28"/>
                <w:szCs w:val="28"/>
              </w:rPr>
              <w:t xml:space="preserve">(ағыл.: IRCICA, Research centre </w:t>
            </w:r>
            <w:r w:rsidRPr="004D214C">
              <w:rPr>
                <w:rFonts w:ascii="Times New Roman" w:eastAsia="Times New Roman" w:hAnsi="Times New Roman" w:cs="Times New Roman"/>
                <w:sz w:val="28"/>
                <w:szCs w:val="28"/>
              </w:rPr>
              <w:t>for Islamic history, art, and culture)</w:t>
            </w:r>
          </w:p>
        </w:tc>
      </w:tr>
    </w:tbl>
    <w:p w14:paraId="4005E5E7" w14:textId="77777777" w:rsidR="00F66BC4" w:rsidRPr="006C4786" w:rsidRDefault="00F66BC4" w:rsidP="0099218F">
      <w:pPr>
        <w:spacing w:after="0" w:line="240" w:lineRule="auto"/>
        <w:ind w:firstLine="709"/>
        <w:rPr>
          <w:rFonts w:ascii="Times New Roman" w:eastAsia="Times New Roman" w:hAnsi="Times New Roman" w:cs="Times New Roman"/>
          <w:sz w:val="28"/>
          <w:szCs w:val="28"/>
          <w:highlight w:val="white"/>
        </w:rPr>
      </w:pPr>
    </w:p>
    <w:p w14:paraId="3D51B1C0" w14:textId="77777777" w:rsidR="00F66BC4" w:rsidRPr="006C4786" w:rsidRDefault="00F66BC4" w:rsidP="0099218F">
      <w:pPr>
        <w:spacing w:after="0" w:line="240" w:lineRule="auto"/>
        <w:ind w:firstLine="709"/>
        <w:rPr>
          <w:rFonts w:ascii="Times New Roman" w:eastAsia="Times New Roman" w:hAnsi="Times New Roman" w:cs="Times New Roman"/>
          <w:sz w:val="28"/>
          <w:szCs w:val="28"/>
          <w:highlight w:val="white"/>
        </w:rPr>
      </w:pPr>
    </w:p>
    <w:p w14:paraId="594B53A4" w14:textId="77777777" w:rsidR="00530B39" w:rsidRPr="006C4786" w:rsidRDefault="00530B39" w:rsidP="0099218F">
      <w:pPr>
        <w:spacing w:after="0" w:line="240" w:lineRule="auto"/>
        <w:ind w:firstLine="709"/>
        <w:rPr>
          <w:rFonts w:ascii="Times New Roman" w:eastAsia="Times New Roman" w:hAnsi="Times New Roman" w:cs="Times New Roman"/>
          <w:sz w:val="28"/>
          <w:szCs w:val="28"/>
          <w:highlight w:val="white"/>
        </w:rPr>
      </w:pPr>
    </w:p>
    <w:p w14:paraId="39D4922C" w14:textId="77777777" w:rsidR="00530B39" w:rsidRPr="006C4786" w:rsidRDefault="00530B39" w:rsidP="0099218F">
      <w:pPr>
        <w:spacing w:after="0" w:line="240" w:lineRule="auto"/>
        <w:ind w:firstLine="709"/>
        <w:rPr>
          <w:rFonts w:ascii="Times New Roman" w:eastAsia="Times New Roman" w:hAnsi="Times New Roman" w:cs="Times New Roman"/>
          <w:sz w:val="28"/>
          <w:szCs w:val="28"/>
          <w:highlight w:val="white"/>
        </w:rPr>
      </w:pPr>
    </w:p>
    <w:p w14:paraId="2AF8626D" w14:textId="77777777" w:rsidR="00530B39" w:rsidRPr="006C4786" w:rsidRDefault="00530B39" w:rsidP="0099218F">
      <w:pPr>
        <w:spacing w:after="0" w:line="240" w:lineRule="auto"/>
        <w:ind w:firstLine="709"/>
        <w:rPr>
          <w:rFonts w:ascii="Times New Roman" w:eastAsia="Times New Roman" w:hAnsi="Times New Roman" w:cs="Times New Roman"/>
          <w:sz w:val="28"/>
          <w:szCs w:val="28"/>
          <w:highlight w:val="white"/>
        </w:rPr>
      </w:pPr>
    </w:p>
    <w:p w14:paraId="15E4AB2B" w14:textId="77777777" w:rsidR="00530B39" w:rsidRPr="006C4786" w:rsidRDefault="00530B39" w:rsidP="0099218F">
      <w:pPr>
        <w:spacing w:after="0" w:line="240" w:lineRule="auto"/>
        <w:ind w:firstLine="709"/>
        <w:rPr>
          <w:rFonts w:ascii="Times New Roman" w:eastAsia="Times New Roman" w:hAnsi="Times New Roman" w:cs="Times New Roman"/>
          <w:sz w:val="28"/>
          <w:szCs w:val="28"/>
          <w:highlight w:val="white"/>
        </w:rPr>
      </w:pPr>
    </w:p>
    <w:p w14:paraId="0087539C" w14:textId="77777777" w:rsidR="00530B39" w:rsidRPr="006C4786" w:rsidRDefault="00530B39" w:rsidP="0099218F">
      <w:pPr>
        <w:spacing w:after="0" w:line="240" w:lineRule="auto"/>
        <w:ind w:firstLine="709"/>
        <w:rPr>
          <w:rFonts w:ascii="Times New Roman" w:eastAsia="Times New Roman" w:hAnsi="Times New Roman" w:cs="Times New Roman"/>
          <w:sz w:val="28"/>
          <w:szCs w:val="28"/>
          <w:highlight w:val="white"/>
        </w:rPr>
      </w:pPr>
    </w:p>
    <w:p w14:paraId="629F49FB" w14:textId="77777777" w:rsidR="00530B39" w:rsidRPr="006C4786" w:rsidRDefault="00530B39" w:rsidP="0099218F">
      <w:pPr>
        <w:spacing w:after="0" w:line="240" w:lineRule="auto"/>
        <w:ind w:firstLine="709"/>
        <w:rPr>
          <w:rFonts w:ascii="Times New Roman" w:eastAsia="Times New Roman" w:hAnsi="Times New Roman" w:cs="Times New Roman"/>
          <w:sz w:val="28"/>
          <w:szCs w:val="28"/>
          <w:highlight w:val="white"/>
        </w:rPr>
      </w:pPr>
    </w:p>
    <w:p w14:paraId="13E618E0" w14:textId="77777777" w:rsidR="00530B39" w:rsidRPr="006C4786" w:rsidRDefault="00530B39" w:rsidP="0099218F">
      <w:pPr>
        <w:spacing w:after="0" w:line="240" w:lineRule="auto"/>
        <w:ind w:firstLine="709"/>
        <w:rPr>
          <w:rFonts w:ascii="Times New Roman" w:eastAsia="Times New Roman" w:hAnsi="Times New Roman" w:cs="Times New Roman"/>
          <w:sz w:val="28"/>
          <w:szCs w:val="28"/>
          <w:highlight w:val="white"/>
        </w:rPr>
      </w:pPr>
    </w:p>
    <w:p w14:paraId="7D54FD86" w14:textId="77777777" w:rsidR="00530B39" w:rsidRPr="006C4786" w:rsidRDefault="00530B39" w:rsidP="0099218F">
      <w:pPr>
        <w:spacing w:after="0" w:line="240" w:lineRule="auto"/>
        <w:ind w:firstLine="709"/>
        <w:rPr>
          <w:rFonts w:ascii="Times New Roman" w:eastAsia="Times New Roman" w:hAnsi="Times New Roman" w:cs="Times New Roman"/>
          <w:sz w:val="28"/>
          <w:szCs w:val="28"/>
          <w:highlight w:val="white"/>
        </w:rPr>
      </w:pPr>
    </w:p>
    <w:p w14:paraId="408EE7B4" w14:textId="77777777" w:rsidR="00530B39" w:rsidRPr="006C4786" w:rsidRDefault="00530B39" w:rsidP="0099218F">
      <w:pPr>
        <w:spacing w:after="0" w:line="240" w:lineRule="auto"/>
        <w:ind w:firstLine="709"/>
        <w:rPr>
          <w:rFonts w:ascii="Times New Roman" w:eastAsia="Times New Roman" w:hAnsi="Times New Roman" w:cs="Times New Roman"/>
          <w:sz w:val="28"/>
          <w:szCs w:val="28"/>
          <w:highlight w:val="white"/>
        </w:rPr>
      </w:pPr>
    </w:p>
    <w:p w14:paraId="455BBF21" w14:textId="77777777" w:rsidR="0038541C" w:rsidRPr="00FB57BC" w:rsidRDefault="0038541C" w:rsidP="0099218F">
      <w:pPr>
        <w:spacing w:after="0" w:line="240" w:lineRule="auto"/>
        <w:ind w:firstLine="709"/>
        <w:rPr>
          <w:rFonts w:ascii="Times New Roman" w:eastAsia="Times New Roman" w:hAnsi="Times New Roman" w:cs="Times New Roman"/>
          <w:sz w:val="28"/>
          <w:szCs w:val="28"/>
          <w:highlight w:val="white"/>
        </w:rPr>
      </w:pPr>
    </w:p>
    <w:p w14:paraId="6DF3EEE3" w14:textId="77777777" w:rsidR="00194C30" w:rsidRPr="00FB57BC" w:rsidRDefault="00194C30" w:rsidP="0099218F">
      <w:pPr>
        <w:spacing w:after="0" w:line="240" w:lineRule="auto"/>
        <w:ind w:firstLine="709"/>
        <w:rPr>
          <w:rFonts w:ascii="Times New Roman" w:eastAsia="Times New Roman" w:hAnsi="Times New Roman" w:cs="Times New Roman"/>
          <w:sz w:val="28"/>
          <w:szCs w:val="28"/>
          <w:highlight w:val="white"/>
        </w:rPr>
      </w:pPr>
    </w:p>
    <w:p w14:paraId="422072E0" w14:textId="77777777" w:rsidR="00194C30" w:rsidRPr="00FB57BC" w:rsidRDefault="00194C30" w:rsidP="0099218F">
      <w:pPr>
        <w:spacing w:after="0" w:line="240" w:lineRule="auto"/>
        <w:ind w:firstLine="709"/>
        <w:rPr>
          <w:rFonts w:ascii="Times New Roman" w:eastAsia="Times New Roman" w:hAnsi="Times New Roman" w:cs="Times New Roman"/>
          <w:sz w:val="28"/>
          <w:szCs w:val="28"/>
          <w:highlight w:val="white"/>
        </w:rPr>
      </w:pPr>
    </w:p>
    <w:p w14:paraId="71E3D151" w14:textId="77777777" w:rsidR="00194C30" w:rsidRPr="00FB57BC" w:rsidRDefault="00194C30" w:rsidP="0099218F">
      <w:pPr>
        <w:spacing w:after="0" w:line="240" w:lineRule="auto"/>
        <w:ind w:firstLine="709"/>
        <w:rPr>
          <w:rFonts w:ascii="Times New Roman" w:eastAsia="Times New Roman" w:hAnsi="Times New Roman" w:cs="Times New Roman"/>
          <w:sz w:val="28"/>
          <w:szCs w:val="28"/>
          <w:highlight w:val="white"/>
        </w:rPr>
      </w:pPr>
    </w:p>
    <w:p w14:paraId="6BC02D8D" w14:textId="77777777" w:rsidR="0038541C" w:rsidRPr="006C4786" w:rsidRDefault="0038541C" w:rsidP="0099218F">
      <w:pPr>
        <w:spacing w:after="0" w:line="240" w:lineRule="auto"/>
        <w:ind w:firstLine="709"/>
        <w:rPr>
          <w:rFonts w:ascii="Times New Roman" w:eastAsia="Times New Roman" w:hAnsi="Times New Roman" w:cs="Times New Roman"/>
          <w:sz w:val="28"/>
          <w:szCs w:val="28"/>
          <w:highlight w:val="white"/>
        </w:rPr>
      </w:pPr>
    </w:p>
    <w:p w14:paraId="46A06EE3" w14:textId="77777777" w:rsidR="0038541C" w:rsidRPr="006C4786" w:rsidRDefault="0038541C" w:rsidP="0099218F">
      <w:pPr>
        <w:spacing w:after="0" w:line="240" w:lineRule="auto"/>
        <w:ind w:firstLine="709"/>
        <w:rPr>
          <w:rFonts w:ascii="Times New Roman" w:eastAsia="Times New Roman" w:hAnsi="Times New Roman" w:cs="Times New Roman"/>
          <w:sz w:val="28"/>
          <w:szCs w:val="28"/>
          <w:highlight w:val="white"/>
        </w:rPr>
      </w:pPr>
    </w:p>
    <w:p w14:paraId="3860B143" w14:textId="4FCA0107" w:rsidR="00D00551" w:rsidRDefault="00D00551" w:rsidP="0099218F">
      <w:pPr>
        <w:spacing w:after="0" w:line="240" w:lineRule="auto"/>
        <w:jc w:val="center"/>
        <w:rPr>
          <w:rFonts w:ascii="Times New Roman" w:eastAsia="Times New Roman" w:hAnsi="Times New Roman" w:cs="Times New Roman"/>
          <w:b/>
          <w:sz w:val="28"/>
          <w:szCs w:val="28"/>
        </w:rPr>
      </w:pPr>
      <w:r w:rsidRPr="006C4786">
        <w:rPr>
          <w:rFonts w:ascii="Times New Roman" w:eastAsia="Times New Roman" w:hAnsi="Times New Roman" w:cs="Times New Roman"/>
          <w:b/>
          <w:sz w:val="28"/>
          <w:szCs w:val="28"/>
        </w:rPr>
        <w:lastRenderedPageBreak/>
        <w:t>КІРІСПЕ</w:t>
      </w:r>
    </w:p>
    <w:p w14:paraId="5239F526" w14:textId="77777777" w:rsidR="00194C30" w:rsidRPr="00FB57BC" w:rsidRDefault="00194C30" w:rsidP="0099218F">
      <w:pPr>
        <w:spacing w:after="0" w:line="240" w:lineRule="auto"/>
        <w:ind w:firstLine="709"/>
        <w:jc w:val="both"/>
        <w:rPr>
          <w:rFonts w:ascii="Times New Roman" w:eastAsia="Times New Roman" w:hAnsi="Times New Roman" w:cs="Times New Roman"/>
          <w:b/>
          <w:sz w:val="28"/>
          <w:szCs w:val="28"/>
        </w:rPr>
      </w:pPr>
    </w:p>
    <w:p w14:paraId="6F55398C" w14:textId="70E73326"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b/>
          <w:sz w:val="28"/>
          <w:szCs w:val="28"/>
        </w:rPr>
        <w:t>Жұмыстың жалпы сипаттамасы.</w:t>
      </w:r>
      <w:r w:rsidR="003552A7" w:rsidRPr="00194C30">
        <w:rPr>
          <w:rFonts w:ascii="Times New Roman" w:eastAsia="Times New Roman" w:hAnsi="Times New Roman" w:cs="Times New Roman"/>
          <w:sz w:val="28"/>
          <w:szCs w:val="28"/>
        </w:rPr>
        <w:t xml:space="preserve"> </w:t>
      </w:r>
      <w:r w:rsidRPr="00194C30">
        <w:rPr>
          <w:rFonts w:ascii="Times New Roman" w:eastAsia="Times New Roman" w:hAnsi="Times New Roman" w:cs="Times New Roman"/>
          <w:sz w:val="28"/>
          <w:szCs w:val="28"/>
        </w:rPr>
        <w:t>Диссертацияда Қазақстандағы мәдениеттегі менеджменттің қалыптасуы мен дамуы жолдарының әлеуетті бағыт-бағдары, мәдениет саласындағы сая</w:t>
      </w:r>
      <w:r w:rsidR="00D84DA4">
        <w:rPr>
          <w:rFonts w:ascii="Times New Roman" w:eastAsia="Times New Roman" w:hAnsi="Times New Roman" w:cs="Times New Roman"/>
          <w:sz w:val="28"/>
          <w:szCs w:val="28"/>
        </w:rPr>
        <w:t>сатты жүзеге асыруда мәдениетт</w:t>
      </w:r>
      <w:r w:rsidRPr="00194C30">
        <w:rPr>
          <w:rFonts w:ascii="Times New Roman" w:eastAsia="Times New Roman" w:hAnsi="Times New Roman" w:cs="Times New Roman"/>
          <w:sz w:val="28"/>
          <w:szCs w:val="28"/>
        </w:rPr>
        <w:t xml:space="preserve">і басқарудың өзіндік ішкі ерекшеліктері, ұғымдық аппараттары, модельдері, принциптері, қолданылатын тетіктері мен құралдары қарастырылды. Мәдениеттегі басқарудың, менеджменттің табиғатын зерделеген ғылыми еңбектер мен Қазақстан Республикасының мәдениет саласындағы заңдарына, мәдениетті дамытуға арналған әр жылдардағы тұжырымдамаларға, мемлекеттік бағдарламаларға, еліміздің әлемдік көпвекторлы мәдени байланысқа енудегі менеджменттік тәжірибесіне талдау жасалынды. </w:t>
      </w:r>
    </w:p>
    <w:p w14:paraId="338DA3C6" w14:textId="3FD571B3" w:rsidR="00D00551" w:rsidRPr="00194C30" w:rsidRDefault="00D00551" w:rsidP="00194C30">
      <w:pPr>
        <w:spacing w:after="0" w:line="240" w:lineRule="auto"/>
        <w:ind w:firstLine="709"/>
        <w:jc w:val="both"/>
        <w:rPr>
          <w:rFonts w:ascii="Times New Roman" w:eastAsia="Times New Roman" w:hAnsi="Times New Roman" w:cs="Times New Roman"/>
          <w:b/>
          <w:sz w:val="28"/>
          <w:szCs w:val="28"/>
        </w:rPr>
      </w:pPr>
      <w:r w:rsidRPr="00194C30">
        <w:rPr>
          <w:rFonts w:ascii="Times New Roman" w:eastAsia="Times New Roman" w:hAnsi="Times New Roman" w:cs="Times New Roman"/>
          <w:b/>
          <w:sz w:val="28"/>
          <w:szCs w:val="28"/>
        </w:rPr>
        <w:t xml:space="preserve">Диссертациялық зерттеу тақырыбының өзектілігі. </w:t>
      </w:r>
      <w:r w:rsidRPr="00194C30">
        <w:rPr>
          <w:rFonts w:ascii="Times New Roman" w:eastAsia="Times New Roman" w:hAnsi="Times New Roman" w:cs="Times New Roman"/>
          <w:sz w:val="28"/>
          <w:szCs w:val="28"/>
        </w:rPr>
        <w:t>Мәдениет феноменін тануда және оны басқару</w:t>
      </w:r>
      <w:r w:rsidR="003552A7" w:rsidRPr="00194C30">
        <w:rPr>
          <w:rFonts w:ascii="Times New Roman" w:eastAsia="Times New Roman" w:hAnsi="Times New Roman" w:cs="Times New Roman"/>
          <w:sz w:val="28"/>
          <w:szCs w:val="28"/>
        </w:rPr>
        <w:t>,</w:t>
      </w:r>
      <w:r w:rsidRPr="00194C30">
        <w:rPr>
          <w:rFonts w:ascii="Times New Roman" w:eastAsia="Times New Roman" w:hAnsi="Times New Roman" w:cs="Times New Roman"/>
          <w:sz w:val="28"/>
          <w:szCs w:val="28"/>
        </w:rPr>
        <w:t xml:space="preserve"> яғни мәдениеттегі менеджмент тұрғысынан зерттеуде еліміздің сенімді тұғыры Қазақстан Республикасының Конституциясындағы құндылықтарды тану бағдарын ұстанамыз. Конституциямыздың 1-бабында «</w:t>
      </w:r>
      <w:r w:rsidRPr="00194C30">
        <w:rPr>
          <w:rFonts w:ascii="Times New Roman" w:hAnsi="Times New Roman" w:cs="Times New Roman"/>
          <w:color w:val="000000"/>
          <w:spacing w:val="2"/>
          <w:sz w:val="28"/>
          <w:szCs w:val="28"/>
        </w:rPr>
        <w:t xml:space="preserve">1. Қазақстан Республикасы өзін демократиялық, зайырлы, құқықтық және әлеуметтік мемлекет ретінде орнықтырады, оның ең қымбат қазынасы </w:t>
      </w:r>
      <w:r w:rsidR="00B77996">
        <w:rPr>
          <w:rFonts w:ascii="Times New Roman" w:hAnsi="Times New Roman" w:cs="Times New Roman"/>
          <w:color w:val="000000"/>
          <w:spacing w:val="2"/>
          <w:sz w:val="28"/>
          <w:szCs w:val="28"/>
        </w:rPr>
        <w:t>–</w:t>
      </w:r>
      <w:r w:rsidRPr="00194C30">
        <w:rPr>
          <w:rFonts w:ascii="Times New Roman" w:hAnsi="Times New Roman" w:cs="Times New Roman"/>
          <w:color w:val="000000"/>
          <w:spacing w:val="2"/>
          <w:sz w:val="28"/>
          <w:szCs w:val="28"/>
        </w:rPr>
        <w:t xml:space="preserve"> адам және адамның өмірі, құқықтары мен бостандықтары» екені айқын көрсетілген. Қазақ жерінде жүздеген жылдар бойы жетіліп, қалыптасқан құндылықтар жүйесі мәдениетіміздің қазынасында сақталып, мәдениетіміздің қуатты мотивациясын туындатты. Соның нәтижесінде қазақ қоғамының барлық мүшесі ортақ бір мүддені көздеп, аса жоғары құндылықтардың биік ұсталуын мақсат тұтты. Ол құндылықтар да Конституциямыздың 1 бабында: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w:t>
      </w:r>
      <w:r w:rsidR="00194C30">
        <w:rPr>
          <w:rFonts w:ascii="Times New Roman" w:hAnsi="Times New Roman" w:cs="Times New Roman"/>
          <w:color w:val="000000"/>
          <w:spacing w:val="2"/>
          <w:sz w:val="28"/>
          <w:szCs w:val="28"/>
        </w:rPr>
        <w:t>–</w:t>
      </w:r>
      <w:r w:rsidRPr="00194C30">
        <w:rPr>
          <w:rFonts w:ascii="Times New Roman" w:hAnsi="Times New Roman" w:cs="Times New Roman"/>
          <w:color w:val="000000"/>
          <w:spacing w:val="2"/>
          <w:sz w:val="28"/>
          <w:szCs w:val="28"/>
        </w:rPr>
        <w:t xml:space="preserve"> деп айқын көрсетілген [1].</w:t>
      </w:r>
    </w:p>
    <w:p w14:paraId="5BD0BCC4" w14:textId="1BD7E8DA" w:rsidR="00D00551" w:rsidRPr="00194C30" w:rsidRDefault="00D00551" w:rsidP="00194C30">
      <w:pPr>
        <w:spacing w:after="0" w:line="240" w:lineRule="auto"/>
        <w:ind w:firstLine="709"/>
        <w:jc w:val="both"/>
        <w:rPr>
          <w:rFonts w:ascii="Times New Roman" w:eastAsia="Times New Roman" w:hAnsi="Times New Roman" w:cs="Times New Roman"/>
          <w:sz w:val="28"/>
          <w:szCs w:val="28"/>
          <w:highlight w:val="cyan"/>
        </w:rPr>
      </w:pPr>
      <w:r w:rsidRPr="00194C30">
        <w:rPr>
          <w:rFonts w:ascii="Times New Roman" w:eastAsia="Times New Roman" w:hAnsi="Times New Roman" w:cs="Times New Roman"/>
          <w:sz w:val="28"/>
          <w:szCs w:val="28"/>
        </w:rPr>
        <w:t>Тәуелсіз Қазақстан Республикасының барлық саласында егемендік алған алғашқы жылдарында басталған қуатты трансформациялық үдерістер мәдениет саласына да өзінің ықпалын тигізді. Кей тұста позитивті, кей тұста негативті ықпал еткен үдерістер кеңестік дәуірдің басқару жүйесінен бастау алғаны белгілі. Дегенмен, ұлттық мәдениеттегі менеджмент механизмдерінің немесе тетіктерінің теориялық табиғаты танылып, әлі күнге дейін біртұтас болып қалыптаспай келеді. Осымен де байланысты, мәдениетіміздің түрлі бағытта дамуын көздеп әзірленген құжаттар мен тұжырымдамалардың танылуын, тиімділігін зерделеген ізденістердің арнайы түрде зерттеліп, бір теориялық арнаға тоғыспай келуі байқалады. Оның салдары, қазақстандық мәдениеттегі менеджмент теориясының өзіндік дербес сала болып қалыптаспауына алып келді деп айта аламыз.</w:t>
      </w:r>
    </w:p>
    <w:p w14:paraId="71E6A33C" w14:textId="2D251F2A"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Заманауи қазақстандық мәдениетті басқару саласының, менеджменттік жүйесінің теориялық жағынан әлі де болса көптеген қырлары нақтыланбай келе жатқанының салдары мәдениет саясатының жүргізіп отырған бағыттарының және атқары</w:t>
      </w:r>
      <w:r w:rsidR="0054177B" w:rsidRPr="00194C30">
        <w:rPr>
          <w:rFonts w:ascii="Times New Roman" w:eastAsia="Times New Roman" w:hAnsi="Times New Roman" w:cs="Times New Roman"/>
          <w:sz w:val="28"/>
          <w:szCs w:val="28"/>
        </w:rPr>
        <w:t>лған талай игілікті жұмыстардың</w:t>
      </w:r>
      <w:r w:rsidRPr="00194C30">
        <w:rPr>
          <w:rFonts w:ascii="Times New Roman" w:eastAsia="Times New Roman" w:hAnsi="Times New Roman" w:cs="Times New Roman"/>
          <w:sz w:val="28"/>
          <w:szCs w:val="28"/>
        </w:rPr>
        <w:t xml:space="preserve"> орындалуындағы әдістердің, </w:t>
      </w:r>
      <w:r w:rsidRPr="00194C30">
        <w:rPr>
          <w:rFonts w:ascii="Times New Roman" w:eastAsia="Times New Roman" w:hAnsi="Times New Roman" w:cs="Times New Roman"/>
          <w:sz w:val="28"/>
          <w:szCs w:val="28"/>
        </w:rPr>
        <w:lastRenderedPageBreak/>
        <w:t>құралдардың тиімдісі мен нәтижесі мардымсыз болатын тетіктерінің танылуына кедергі болып отыр. Бұл жерде қазақ ұлттық мәдениетінің қазақстандық мәдениеттің өзегінде орталық орын алып, еліміздегі өзге ұлттар мәдениетімен байланыса келе, қазақстандық мәдениетті қалыптастыратын мәдениеттегі менеджмент жүйесінің танылуы, дамуы, қалыптасуы маңыздылығымен күн тәртібінде тұрғанын атап өту керек. Дамытушы, бір орталыққа тоғыстырушы күшке ие болатын мәдениеттегі менеджменттің мүмкіндіктерін іштей тереңдікте және сыртқы кең арналылықта, вертикалды және горизонталды кең аяда зерттеу қажет. Бұл мәселе қазақстандық мәдениеттегі эмпирикалық тұрғыдан анықталған деректерді қазақ ұлттық мәдениетіне, тұтас қазақстандық қоғамымызға пайдалы, дамытушы әлеуеті зор менеджмент теориясына айналдырудың логикалық таным жолына сілтеу жасайды. Осылайша, мәдениеттегі менеджмент саласын зерттеп, іргелі сала етіп қалыптастыруды мақсат ететін зерттеу жұмысымыздың өзектілігі танылады.</w:t>
      </w:r>
    </w:p>
    <w:p w14:paraId="3811348D" w14:textId="2E554D2A"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Қазіргі уақытта әрбір ұлт мәдениеті, бір жағынан, өзіндік дифференцияциалану, екінші жағынан, түрлі мәдениеттердің байланысуы арқасында ерекше интеграциялық үд</w:t>
      </w:r>
      <w:r w:rsidR="00D44F49">
        <w:rPr>
          <w:rFonts w:ascii="Times New Roman" w:eastAsia="Times New Roman" w:hAnsi="Times New Roman" w:cs="Times New Roman"/>
          <w:sz w:val="28"/>
          <w:szCs w:val="28"/>
        </w:rPr>
        <w:t xml:space="preserve">ерістерді басынан кешіріп отыр. </w:t>
      </w:r>
      <w:r w:rsidRPr="00194C30">
        <w:rPr>
          <w:rFonts w:ascii="Times New Roman" w:eastAsia="Times New Roman" w:hAnsi="Times New Roman" w:cs="Times New Roman"/>
          <w:sz w:val="28"/>
          <w:szCs w:val="28"/>
        </w:rPr>
        <w:t xml:space="preserve">2022 жылы қараша айында Өзбекстан Республикасында өткен </w:t>
      </w:r>
      <w:r w:rsidRPr="00194C30">
        <w:rPr>
          <w:rFonts w:ascii="Times New Roman" w:eastAsia="Times New Roman" w:hAnsi="Times New Roman" w:cs="Times New Roman"/>
          <w:sz w:val="28"/>
          <w:szCs w:val="28"/>
          <w:highlight w:val="white"/>
        </w:rPr>
        <w:t xml:space="preserve">Түркі мемлекеттері ұйымының саммитінде Президентіміз Қасым-Жомарт Тоқаев: «Ықпалдастығымызды одан әрі нығайтуға және оны жаңа белеске көтеруге мүдделіміз. Түркі ынтымақтастығына ұйытқы болған ұйымдардың тарихын зерделесек, олардың көпшілігіне Қазақстан бастамашы болғанын көреміз. ТҮРКСОЙ, ТүркПА және Түркі академиясы – соның айқын дәлелі. Бұл ұйымдар бауырлас елдердің мәдени-рухани жақындасуына өлшеусіз үлес қосып отыр», </w:t>
      </w:r>
      <w:r w:rsidR="00194C30">
        <w:rPr>
          <w:rFonts w:ascii="Times New Roman" w:eastAsia="Times New Roman" w:hAnsi="Times New Roman" w:cs="Times New Roman"/>
          <w:sz w:val="28"/>
          <w:szCs w:val="28"/>
          <w:highlight w:val="white"/>
        </w:rPr>
        <w:t>–</w:t>
      </w:r>
      <w:r w:rsidRPr="00194C30">
        <w:rPr>
          <w:rFonts w:ascii="Times New Roman" w:eastAsia="Times New Roman" w:hAnsi="Times New Roman" w:cs="Times New Roman"/>
          <w:sz w:val="28"/>
          <w:szCs w:val="28"/>
          <w:highlight w:val="white"/>
        </w:rPr>
        <w:t xml:space="preserve"> деді [2]. </w:t>
      </w:r>
      <w:r w:rsidRPr="00194C30">
        <w:rPr>
          <w:rFonts w:ascii="Times New Roman" w:eastAsia="Times New Roman" w:hAnsi="Times New Roman" w:cs="Times New Roman"/>
          <w:sz w:val="28"/>
          <w:szCs w:val="28"/>
        </w:rPr>
        <w:t xml:space="preserve">Сонымен қатар, зерттеу жұмысымыздың өзектілігін айқындауға үлес қосатын мәселе - жалпыадамзаттық мәдени құндылықтардың Қазақстан қоғамының жаһандық үдеріске етене енуімен байланысты туындап отырғандығы. Әлемнің төрт бұрышына барамын деген қазақ баласы үшін елінде алған мәдениеті мен білімі оның барған елінде ерсі болмауы тиіс. Оның өзіндік болып қабылдануына жағдай жасау керектігі де мәдениеттегі менеджменттің заманауи толқындардың, мәселелердің мәдениетте көрініс беруінің теориялық негіздемесін жасау қажет екендігін танытады. Осыдан келіп, қазақстандық мәдениеттегі менеджмент теориясының көпөлшемді болмысы диссертациямыздың өзектілігін анықтай түседі.  </w:t>
      </w:r>
    </w:p>
    <w:p w14:paraId="0719D387" w14:textId="19DF4108"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Мәдениет саласының әлемдік деңгейдегі үдерістерге қатысуда бәсекеге қабілетті болуы тұрғысынан тиімді нәтиже танытуы кәсіби мәдени құрылымдардың саны мен аумағына емес, мәдениеттегі менеджменттің тиімділігіне көптен-көп байланысты болып табылады. Заманның қалыпты дамуы қоғамдық игіліктердің молаюына алып келеді десек,  тұрақтылықтың бір тетігі мәдениетаралық байланыстың ынтымақ орнатушылық қуатымен байланысты болып келеді. Ол мәселе де мәдениеттегі менеджменттің қалай ұйымдастырылуы мен жүрг</w:t>
      </w:r>
      <w:r w:rsidR="006C5AF2" w:rsidRPr="00194C30">
        <w:rPr>
          <w:rFonts w:ascii="Times New Roman" w:eastAsia="Times New Roman" w:hAnsi="Times New Roman" w:cs="Times New Roman"/>
          <w:sz w:val="28"/>
          <w:szCs w:val="28"/>
        </w:rPr>
        <w:t xml:space="preserve">ізілуіне көптен-көп байланысты. </w:t>
      </w:r>
      <w:r w:rsidRPr="00194C30">
        <w:rPr>
          <w:rFonts w:ascii="Times New Roman" w:eastAsia="Times New Roman" w:hAnsi="Times New Roman" w:cs="Times New Roman"/>
          <w:sz w:val="28"/>
          <w:szCs w:val="28"/>
        </w:rPr>
        <w:t>«</w:t>
      </w:r>
      <w:r w:rsidR="006C5AF2" w:rsidRPr="00194C30">
        <w:rPr>
          <w:rFonts w:ascii="Times New Roman" w:eastAsia="Times New Roman" w:hAnsi="Times New Roman" w:cs="Times New Roman"/>
          <w:sz w:val="28"/>
          <w:szCs w:val="28"/>
        </w:rPr>
        <w:t>М</w:t>
      </w:r>
      <w:r w:rsidRPr="00194C30">
        <w:rPr>
          <w:rFonts w:ascii="Times New Roman" w:eastAsia="Times New Roman" w:hAnsi="Times New Roman" w:cs="Times New Roman"/>
          <w:sz w:val="28"/>
          <w:szCs w:val="28"/>
        </w:rPr>
        <w:t xml:space="preserve">әдениеттегі менеджмент» мәселесінің тұжырымдамалық, ғылыми-теориялық негізін </w:t>
      </w:r>
      <w:r w:rsidRPr="00194C30">
        <w:rPr>
          <w:rFonts w:ascii="Times New Roman" w:eastAsia="Times New Roman" w:hAnsi="Times New Roman" w:cs="Times New Roman"/>
          <w:sz w:val="28"/>
          <w:szCs w:val="28"/>
        </w:rPr>
        <w:lastRenderedPageBreak/>
        <w:t>анықтау, мәдениеттегі менеджменттің модельдерін, принциптерін, құралдарын, жүзеге асыру тетіктерін нақтылау, жүйелеу, практикалық ұсыныстар әзірлеу, «мәдениеттану» бағыты бойынша білім алып жатқан студенттерге «мәдениеттегі менеджмент» арнайы курсы ретінде жүргізу үшін, шетелдік тәжірибелерді пайдаланып,</w:t>
      </w:r>
      <w:r w:rsidR="002C6248" w:rsidRPr="00194C30">
        <w:rPr>
          <w:rFonts w:ascii="Times New Roman" w:eastAsia="Times New Roman" w:hAnsi="Times New Roman" w:cs="Times New Roman"/>
          <w:sz w:val="28"/>
          <w:szCs w:val="28"/>
        </w:rPr>
        <w:t xml:space="preserve"> магистратурада, докторантурада мәдениет саласындағы менеджерлерді дайындау </w:t>
      </w:r>
      <w:r w:rsidRPr="00194C30">
        <w:rPr>
          <w:rFonts w:ascii="Times New Roman" w:eastAsia="Times New Roman" w:hAnsi="Times New Roman" w:cs="Times New Roman"/>
          <w:sz w:val="28"/>
          <w:szCs w:val="28"/>
        </w:rPr>
        <w:t xml:space="preserve">үшін «мәдениеттегі менеджмент» тақырыбы теориялық тұрғыдан арнайы зерттелуі керек. Бұл аспекті де тақырыптың өзектілігін анықтайды. </w:t>
      </w:r>
    </w:p>
    <w:p w14:paraId="04D48E68" w14:textId="29048E5B"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Қазақстан мәдениеті саласындағы соңғы 30 жыл ішінде қалыптасқан басқару жүйесі, қазақстандық қоғамды тұтас басқарудың әкімшілік-командалық жүйесінің бір бөлшегі болғандықтан, көп жағдайда, жаңалану немесе модернизациялану үдерісін толыққанды өтей алмай келеді. ҚР Президенті Қ.К.</w:t>
      </w:r>
      <w:r w:rsidR="00194C30">
        <w:rPr>
          <w:rFonts w:ascii="Times New Roman" w:eastAsia="Times New Roman" w:hAnsi="Times New Roman" w:cs="Times New Roman"/>
          <w:sz w:val="28"/>
          <w:szCs w:val="28"/>
        </w:rPr>
        <w:t> </w:t>
      </w:r>
      <w:r w:rsidRPr="00194C30">
        <w:rPr>
          <w:rFonts w:ascii="Times New Roman" w:eastAsia="Times New Roman" w:hAnsi="Times New Roman" w:cs="Times New Roman"/>
          <w:sz w:val="28"/>
          <w:szCs w:val="28"/>
        </w:rPr>
        <w:t xml:space="preserve"> Тоқаев ұстанып отырған «Жаңа Қазақстан» құру идеясын жүзеге асыру барысында қазақстандық мәдениеттегі менеджмент саласындағы шешілмеген көптеген мәселелер осы саланың дамуында аяғын күрмеп отырған проблемаларға айналуы мүмкін. Өйткені ескі модельді жаңа жүйеге көшіріп орната салу рухани мәдениеттің ерекше сатыға көтерілген кезінде, ұлттық сананың, «е</w:t>
      </w:r>
      <w:r w:rsidR="003733A6" w:rsidRPr="00194C30">
        <w:rPr>
          <w:rFonts w:ascii="Times New Roman" w:eastAsia="Times New Roman" w:hAnsi="Times New Roman" w:cs="Times New Roman"/>
          <w:sz w:val="28"/>
          <w:szCs w:val="28"/>
        </w:rPr>
        <w:t>лдік сананың» [3]</w:t>
      </w:r>
      <w:r w:rsidRPr="00194C30">
        <w:rPr>
          <w:rFonts w:ascii="Times New Roman" w:eastAsia="Times New Roman" w:hAnsi="Times New Roman" w:cs="Times New Roman"/>
          <w:sz w:val="28"/>
          <w:szCs w:val="28"/>
        </w:rPr>
        <w:t xml:space="preserve"> жаңа дәрежеде түсінілуі кезінде бұрынғы мәдениетті басқару жүйесінің әлсіздігін көрсетіп қана қоймайды, ол «Жаңа Қазақстанның» жаңа деңгейге өсуді көздеп отырған мәдениетін толыққанды, нарық заманына сай басқара алмауы мүмкін. Бұл аспектіде мәдениеттегі менеджменттің көпқырлы болмысы теориялық тұрғыдан жан-жақты танылуы міндетті болып табылады. Осы айтылғандар негізінде зерттеу жұмысы тақырыбының өзектілігі айқындалады. </w:t>
      </w:r>
    </w:p>
    <w:p w14:paraId="6967CD46" w14:textId="057E3A23" w:rsidR="00D00551" w:rsidRPr="00194C30" w:rsidRDefault="00D00551" w:rsidP="00194C30">
      <w:pPr>
        <w:spacing w:after="0" w:line="240" w:lineRule="auto"/>
        <w:ind w:firstLine="709"/>
        <w:jc w:val="both"/>
        <w:rPr>
          <w:rFonts w:ascii="Times New Roman" w:hAnsi="Times New Roman" w:cs="Times New Roman"/>
          <w:sz w:val="28"/>
          <w:szCs w:val="28"/>
          <w:shd w:val="clear" w:color="auto" w:fill="FFFFFF"/>
        </w:rPr>
      </w:pPr>
      <w:r w:rsidRPr="00194C30">
        <w:rPr>
          <w:rFonts w:ascii="Times New Roman" w:eastAsia="Times New Roman" w:hAnsi="Times New Roman" w:cs="Times New Roman"/>
          <w:b/>
          <w:sz w:val="28"/>
          <w:szCs w:val="28"/>
        </w:rPr>
        <w:t xml:space="preserve">Диссертация тақырыбының зерттелу деңгейі. </w:t>
      </w:r>
      <w:r w:rsidRPr="00194C30">
        <w:rPr>
          <w:rFonts w:ascii="Times New Roman" w:eastAsia="Times New Roman" w:hAnsi="Times New Roman" w:cs="Times New Roman"/>
          <w:sz w:val="28"/>
          <w:szCs w:val="28"/>
        </w:rPr>
        <w:t>Диссертациялық жұмыс тақырыбының орталық өзегін зерттеуде ерекше орын еліміздің ұлттық құндылықтарын, ұлттық мәдениеттің ерекшелігін, мәдени және ұлттық бірегейліктің, ұлттық дүниетанымның, ұлттық менталитеттің заманауи мәдениеттанымдық тұрғыдан зерттеген қазақстандық ғалымдардың еңбектеріне берілетіні белгілі. Бұлардың қатарында Ғ. Есімнің қазақтың Ұлы Даласындағы ғұламалық дәстүрдің тарихи-рухани сабақтастығының үзілмеген үлгісі, қазақтың төл мәдениеті тарихындағы қазақтың ғұламалық әлемін жасаушы тұлғалар ерекшелі</w:t>
      </w:r>
      <w:r w:rsidR="003733A6" w:rsidRPr="00194C30">
        <w:rPr>
          <w:rFonts w:ascii="Times New Roman" w:eastAsia="Times New Roman" w:hAnsi="Times New Roman" w:cs="Times New Roman"/>
          <w:sz w:val="28"/>
          <w:szCs w:val="28"/>
        </w:rPr>
        <w:t>гін «Ғұлама-Наме» [4</w:t>
      </w:r>
      <w:r w:rsidRPr="00194C30">
        <w:rPr>
          <w:rFonts w:ascii="Times New Roman" w:eastAsia="Times New Roman" w:hAnsi="Times New Roman" w:cs="Times New Roman"/>
          <w:sz w:val="28"/>
          <w:szCs w:val="28"/>
        </w:rPr>
        <w:t>]</w:t>
      </w:r>
      <w:r w:rsidR="0082398E" w:rsidRPr="00194C30">
        <w:rPr>
          <w:rFonts w:ascii="Times New Roman" w:eastAsia="Times New Roman" w:hAnsi="Times New Roman" w:cs="Times New Roman"/>
          <w:sz w:val="28"/>
          <w:szCs w:val="28"/>
        </w:rPr>
        <w:t xml:space="preserve"> атты еңбегі айшықтайды.</w:t>
      </w:r>
      <w:r w:rsidRPr="00194C30">
        <w:rPr>
          <w:rFonts w:ascii="Times New Roman" w:eastAsia="Times New Roman" w:hAnsi="Times New Roman" w:cs="Times New Roman"/>
          <w:sz w:val="28"/>
          <w:szCs w:val="28"/>
        </w:rPr>
        <w:t xml:space="preserve"> </w:t>
      </w:r>
      <w:r w:rsidR="0082398E" w:rsidRPr="00194C30">
        <w:rPr>
          <w:rFonts w:ascii="Times New Roman" w:eastAsia="Times New Roman" w:hAnsi="Times New Roman" w:cs="Times New Roman"/>
          <w:sz w:val="28"/>
          <w:szCs w:val="28"/>
        </w:rPr>
        <w:t>Ғ</w:t>
      </w:r>
      <w:r w:rsidRPr="00194C30">
        <w:rPr>
          <w:rFonts w:ascii="Times New Roman" w:eastAsia="Times New Roman" w:hAnsi="Times New Roman" w:cs="Times New Roman"/>
          <w:sz w:val="28"/>
          <w:szCs w:val="28"/>
        </w:rPr>
        <w:t xml:space="preserve">алымның </w:t>
      </w:r>
      <w:r w:rsidRPr="00194C30">
        <w:rPr>
          <w:rFonts w:ascii="Times New Roman" w:hAnsi="Times New Roman" w:cs="Times New Roman"/>
          <w:sz w:val="28"/>
          <w:szCs w:val="28"/>
          <w:shd w:val="clear" w:color="auto" w:fill="FFFFFF"/>
        </w:rPr>
        <w:t xml:space="preserve">Тәуелсіздік алған кезден бастап ұлттық құндылықтарымызды түгендеуге білек сыбана кіріскенде халықтың санасын жаңғырту мен қазіргі заман туралы терең тұжырымдарымен ой бөліскен «Сана болмысы» </w:t>
      </w:r>
      <w:r w:rsidR="0066595D" w:rsidRPr="00194C30">
        <w:rPr>
          <w:rFonts w:ascii="Times New Roman" w:eastAsia="Times New Roman" w:hAnsi="Times New Roman" w:cs="Times New Roman"/>
          <w:sz w:val="28"/>
          <w:szCs w:val="28"/>
        </w:rPr>
        <w:t>еңбег</w:t>
      </w:r>
      <w:r w:rsidRPr="00194C30">
        <w:rPr>
          <w:rFonts w:ascii="Times New Roman" w:eastAsia="Times New Roman" w:hAnsi="Times New Roman" w:cs="Times New Roman"/>
          <w:sz w:val="28"/>
          <w:szCs w:val="28"/>
        </w:rPr>
        <w:t xml:space="preserve">інің орны </w:t>
      </w:r>
      <w:r w:rsidR="0066595D" w:rsidRPr="00194C30">
        <w:rPr>
          <w:rFonts w:ascii="Times New Roman" w:eastAsia="Times New Roman" w:hAnsi="Times New Roman" w:cs="Times New Roman"/>
          <w:sz w:val="28"/>
          <w:szCs w:val="28"/>
        </w:rPr>
        <w:t xml:space="preserve">да </w:t>
      </w:r>
      <w:r w:rsidRPr="00194C30">
        <w:rPr>
          <w:rFonts w:ascii="Times New Roman" w:eastAsia="Times New Roman" w:hAnsi="Times New Roman" w:cs="Times New Roman"/>
          <w:sz w:val="28"/>
          <w:szCs w:val="28"/>
        </w:rPr>
        <w:t>айрықша. Ал ұлттық мәдениетті дамыту ісіне, халқымыздың дәстүрлі өнерін әлемге танытуға зор үлес қосқан, бірнеше жылдар мәдениет саласында басшылық қызмет атқарған, тарихшы-этнограф, өнер зерттеуші</w:t>
      </w:r>
      <w:r w:rsidR="00F0157F">
        <w:rPr>
          <w:rFonts w:ascii="Times New Roman" w:eastAsia="Times New Roman" w:hAnsi="Times New Roman" w:cs="Times New Roman"/>
          <w:sz w:val="28"/>
          <w:szCs w:val="28"/>
        </w:rPr>
        <w:t>сі</w:t>
      </w:r>
      <w:r w:rsidRPr="00194C30">
        <w:rPr>
          <w:rFonts w:ascii="Times New Roman" w:eastAsia="Times New Roman" w:hAnsi="Times New Roman" w:cs="Times New Roman"/>
          <w:sz w:val="28"/>
          <w:szCs w:val="28"/>
        </w:rPr>
        <w:t xml:space="preserve"> ғалым Ө. Жәнібековтың «Тағдыр тағылымы» [5]</w:t>
      </w:r>
      <w:r w:rsidR="00A14D22" w:rsidRPr="00194C30">
        <w:rPr>
          <w:rFonts w:ascii="Times New Roman" w:eastAsia="Times New Roman" w:hAnsi="Times New Roman" w:cs="Times New Roman"/>
          <w:sz w:val="28"/>
          <w:szCs w:val="28"/>
        </w:rPr>
        <w:t xml:space="preserve"> кітабын зерттеу жұмысымызға арқау етеміз. Мәдениеттанушы ғалым</w:t>
      </w:r>
      <w:r w:rsidRPr="00194C30">
        <w:rPr>
          <w:rFonts w:ascii="Times New Roman" w:eastAsia="Times New Roman" w:hAnsi="Times New Roman" w:cs="Times New Roman"/>
          <w:sz w:val="28"/>
          <w:szCs w:val="28"/>
        </w:rPr>
        <w:t xml:space="preserve"> Т.Х.</w:t>
      </w:r>
      <w:r w:rsidR="00B77996">
        <w:rPr>
          <w:rFonts w:ascii="Times New Roman" w:eastAsia="Times New Roman" w:hAnsi="Times New Roman" w:cs="Times New Roman"/>
          <w:sz w:val="28"/>
          <w:szCs w:val="28"/>
        </w:rPr>
        <w:t xml:space="preserve"> </w:t>
      </w:r>
      <w:r w:rsidRPr="00194C30">
        <w:rPr>
          <w:rFonts w:ascii="Times New Roman" w:eastAsia="Times New Roman" w:hAnsi="Times New Roman" w:cs="Times New Roman"/>
          <w:sz w:val="28"/>
          <w:szCs w:val="28"/>
        </w:rPr>
        <w:t>Ғабитовтың «Казахи: опыт культурологического анализа. Теория и история казахской культуры» [6] атты еңбектерінде қазақ мәдениетінің теориясы мен тарихы, Қазақстан Республикасына қатысты әлемдік және қазақстандық мәдени ойдың жетістіктері заманауи әлеуметтік-</w:t>
      </w:r>
      <w:r w:rsidRPr="00194C30">
        <w:rPr>
          <w:rFonts w:ascii="Times New Roman" w:eastAsia="Times New Roman" w:hAnsi="Times New Roman" w:cs="Times New Roman"/>
          <w:sz w:val="28"/>
          <w:szCs w:val="28"/>
        </w:rPr>
        <w:lastRenderedPageBreak/>
        <w:t xml:space="preserve">мәдени шындықпен астарласа талданған. </w:t>
      </w:r>
      <w:r w:rsidR="00A14D22" w:rsidRPr="00194C30">
        <w:rPr>
          <w:rFonts w:ascii="Times New Roman" w:eastAsia="Times New Roman" w:hAnsi="Times New Roman" w:cs="Times New Roman"/>
          <w:sz w:val="28"/>
          <w:szCs w:val="28"/>
        </w:rPr>
        <w:t xml:space="preserve">Философ </w:t>
      </w:r>
      <w:r w:rsidRPr="00194C30">
        <w:rPr>
          <w:rFonts w:ascii="Times New Roman" w:eastAsia="Times New Roman" w:hAnsi="Times New Roman" w:cs="Times New Roman"/>
          <w:sz w:val="28"/>
          <w:szCs w:val="28"/>
        </w:rPr>
        <w:t>Т.Қ. Бурбаевтың «мент</w:t>
      </w:r>
      <w:r w:rsidR="00F14398">
        <w:rPr>
          <w:rFonts w:ascii="Times New Roman" w:eastAsia="Times New Roman" w:hAnsi="Times New Roman" w:cs="Times New Roman"/>
          <w:sz w:val="28"/>
          <w:szCs w:val="28"/>
        </w:rPr>
        <w:t>алитет ұрпақтан ұрпаққа жет</w:t>
      </w:r>
      <w:r w:rsidRPr="00194C30">
        <w:rPr>
          <w:rFonts w:ascii="Times New Roman" w:eastAsia="Times New Roman" w:hAnsi="Times New Roman" w:cs="Times New Roman"/>
          <w:sz w:val="28"/>
          <w:szCs w:val="28"/>
        </w:rPr>
        <w:t>іп, ұлт өкілдерінің мінез-құлқы мен дүниеге көзқарасында, өмір салты мен әдетінде, философиясы мен ғылымында, мәдениетінде, жалпы рухани болмысындағы көрініс» пен «Халық деген ұғым қандай тұтастықты білдірсе, оның менталитеті де сондай тұтастықты білдіреді», [7] – деген пікірінде ұлттық менталитеттің қоғамда алатын орны толық сипатталған.</w:t>
      </w:r>
      <w:r w:rsidRPr="00194C30">
        <w:rPr>
          <w:rFonts w:ascii="Times New Roman" w:hAnsi="Times New Roman" w:cs="Times New Roman"/>
          <w:sz w:val="28"/>
          <w:szCs w:val="28"/>
          <w:shd w:val="clear" w:color="auto" w:fill="FFFFFF"/>
        </w:rPr>
        <w:t xml:space="preserve"> </w:t>
      </w:r>
    </w:p>
    <w:p w14:paraId="4E3AD7B0" w14:textId="4ABE9C5A"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«Мәдениеттегі басқару» ұғымдарының мәнін ашуда, қазіргі мәдениет саласының нақты жағдайын талдауда Ғ.Т.</w:t>
      </w:r>
      <w:r w:rsidR="0073327D" w:rsidRPr="00194C30">
        <w:rPr>
          <w:rFonts w:ascii="Times New Roman" w:eastAsia="Times New Roman" w:hAnsi="Times New Roman" w:cs="Times New Roman"/>
          <w:sz w:val="28"/>
          <w:szCs w:val="28"/>
        </w:rPr>
        <w:t xml:space="preserve"> </w:t>
      </w:r>
      <w:r w:rsidRPr="00194C30">
        <w:rPr>
          <w:rFonts w:ascii="Times New Roman" w:eastAsia="Times New Roman" w:hAnsi="Times New Roman" w:cs="Times New Roman"/>
          <w:sz w:val="28"/>
          <w:szCs w:val="28"/>
        </w:rPr>
        <w:t xml:space="preserve">Телебаевтың қазақстандық мәдениеттің қазіргі күйі, құндылықтары мен институттары [8] туралы айтқан пікірлері құнды болып табылады. </w:t>
      </w:r>
    </w:p>
    <w:p w14:paraId="42714BEF" w14:textId="77777777"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Г.Ш. Файзуллина заманауи музейді мәдени орталық ретінде қарастыра келе, оның адамды тәрбиелеудегі рөліне баса назар аударады. Ол мұрағат материалдарының ерекшеліктерін зерттеп, ХХІ ғасырдағы музей моделінің негізгі сипаттамаларын анықтаған [9] және әлемдегі ең үздік музейлердің коммуникациялық қызметіндегі құнды менеджерлік тәжірибе мен инновациялық тәсілдерді зерделеген [10].</w:t>
      </w:r>
    </w:p>
    <w:p w14:paraId="0F7AF73B" w14:textId="6BA2B271" w:rsidR="00D00551" w:rsidRPr="00194C30" w:rsidRDefault="00D00551" w:rsidP="00194C30">
      <w:pPr>
        <w:shd w:val="clear" w:color="auto" w:fill="FFFFFF"/>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Мәдениетті зерттеуде, мәдениеттің жаңа қырларын айқындауда К.А.</w:t>
      </w:r>
      <w:r w:rsidR="00194C30">
        <w:rPr>
          <w:rFonts w:ascii="Times New Roman" w:eastAsia="Times New Roman" w:hAnsi="Times New Roman" w:cs="Times New Roman"/>
          <w:sz w:val="28"/>
          <w:szCs w:val="28"/>
        </w:rPr>
        <w:t> </w:t>
      </w:r>
      <w:r w:rsidRPr="00194C30">
        <w:rPr>
          <w:rFonts w:ascii="Times New Roman" w:eastAsia="Times New Roman" w:hAnsi="Times New Roman" w:cs="Times New Roman"/>
          <w:sz w:val="28"/>
          <w:szCs w:val="28"/>
        </w:rPr>
        <w:t>Медеуова, У.М. Сандыбаеваның еңбектері де маңызды орын алады [11]. Олардың пікірінше, әлеуметтік кеңістіктегі жүргізген (места памяти) жобалары аясында алынған деректер заманауи мәдениеттанымдық зерттеу алаңындағы жаңа бағыт болып саналады [12</w:t>
      </w:r>
      <w:r w:rsidR="00B77996">
        <w:rPr>
          <w:rFonts w:ascii="Times New Roman" w:eastAsia="Times New Roman" w:hAnsi="Times New Roman" w:cs="Times New Roman"/>
          <w:sz w:val="28"/>
          <w:szCs w:val="28"/>
        </w:rPr>
        <w:t>].</w:t>
      </w:r>
    </w:p>
    <w:p w14:paraId="7B6B3905" w14:textId="77777777"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Мәдениеттанушы ғалым Р. Иманжүсіптің еңбектері қазақстандық  мәдениеттану саласына зор үлес қосып келеді. Ғалымның «</w:t>
      </w:r>
      <w:r w:rsidRPr="00194C30">
        <w:rPr>
          <w:rFonts w:ascii="Times New Roman" w:eastAsia="Times New Roman" w:hAnsi="Times New Roman" w:cs="Times New Roman"/>
          <w:color w:val="000000"/>
          <w:sz w:val="28"/>
          <w:szCs w:val="28"/>
        </w:rPr>
        <w:t>Мағжан Жұмабаев. Мәдениет. Шығармашылық</w:t>
      </w:r>
      <w:r w:rsidRPr="00194C30">
        <w:rPr>
          <w:rFonts w:ascii="Times New Roman" w:eastAsia="Times New Roman" w:hAnsi="Times New Roman" w:cs="Times New Roman"/>
          <w:sz w:val="28"/>
          <w:szCs w:val="28"/>
        </w:rPr>
        <w:t>» [13], «Мұхтар туралы тағылым» [14], «</w:t>
      </w:r>
      <w:r w:rsidRPr="00194C30">
        <w:rPr>
          <w:rFonts w:ascii="Times New Roman" w:eastAsia="Times New Roman" w:hAnsi="Times New Roman" w:cs="Times New Roman"/>
          <w:color w:val="000000"/>
          <w:sz w:val="28"/>
          <w:szCs w:val="28"/>
        </w:rPr>
        <w:t>Иманжүсіп дүниетанымы</w:t>
      </w:r>
      <w:r w:rsidRPr="00194C30">
        <w:rPr>
          <w:rFonts w:ascii="Times New Roman" w:eastAsia="Times New Roman" w:hAnsi="Times New Roman" w:cs="Times New Roman"/>
          <w:sz w:val="28"/>
          <w:szCs w:val="28"/>
        </w:rPr>
        <w:t xml:space="preserve">» [15] деген еңбектерінде қазақтың біртуар тұлғалары ұлықталып, ғылыми және далалық зерттеулер жүргізіліп, құнды мәдени талдаулар жасалды. </w:t>
      </w:r>
    </w:p>
    <w:p w14:paraId="5B77638F" w14:textId="77777777" w:rsidR="00D00551" w:rsidRPr="00194C30" w:rsidRDefault="00D00551" w:rsidP="00194C30">
      <w:pPr>
        <w:shd w:val="clear" w:color="auto" w:fill="FFFFFF"/>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 xml:space="preserve">Мәдени брендинг және өңірлік брендинг ғылыми, сараптамалық және басқарушылық қызметі ретінде әлемде және Қазақстанда соңғы жылдары саналы түрде дамып келеді деп мәдениеттанушы К.С. Ермагамбетова «Қазақстандағы мәдени брендинг: теориялар мен тәжірибелер» еңбегінде тұжырымдаған болатын [16]. Зерттеу барысында ҚР мәдени саясат тұжырымдамасындағы Қазақстанның туристік әлеуетін дамыту жобаларына және Қазақстанның туристік саласын дамыту тұжырымдамасына талдау жасап кемшіліктерді айқындаған. Сонымен қатар, мәдени индустрияға, ғылыми, технологиялық инновацияға, сапалы білімге, көркем өнерге, салауатты өмір салтын қолдауға стратегиялық үлес қосу және қаржыландыру қажеттілігіне де тоқталған. </w:t>
      </w:r>
    </w:p>
    <w:p w14:paraId="0E3350C6" w14:textId="55FF2C4B"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Американдық және б</w:t>
      </w:r>
      <w:r w:rsidR="00B77996">
        <w:rPr>
          <w:rFonts w:ascii="Times New Roman" w:eastAsia="Times New Roman" w:hAnsi="Times New Roman" w:cs="Times New Roman"/>
          <w:sz w:val="28"/>
          <w:szCs w:val="28"/>
        </w:rPr>
        <w:t>атыстық менеджмент зерттеушісі Ф.</w:t>
      </w:r>
      <w:r w:rsidRPr="00194C30">
        <w:rPr>
          <w:rFonts w:ascii="Times New Roman" w:eastAsia="Times New Roman" w:hAnsi="Times New Roman" w:cs="Times New Roman"/>
          <w:sz w:val="28"/>
          <w:szCs w:val="28"/>
        </w:rPr>
        <w:t xml:space="preserve">У. Тейлор еңбегінде: «Басқару – бұл ғылым мен өнер (Management is a science and an art)», </w:t>
      </w:r>
      <w:r w:rsidR="00B77996">
        <w:rPr>
          <w:rFonts w:ascii="Times New Roman" w:eastAsia="Times New Roman" w:hAnsi="Times New Roman" w:cs="Times New Roman"/>
          <w:sz w:val="28"/>
          <w:szCs w:val="28"/>
        </w:rPr>
        <w:t>–</w:t>
      </w:r>
      <w:r w:rsidRPr="00194C30">
        <w:rPr>
          <w:rFonts w:ascii="Times New Roman" w:eastAsia="Times New Roman" w:hAnsi="Times New Roman" w:cs="Times New Roman"/>
          <w:sz w:val="28"/>
          <w:szCs w:val="28"/>
        </w:rPr>
        <w:t xml:space="preserve"> деген пікірі арқылы «менеджмент» ұғымына мәдениеттану тұрғысынан жаңа көзқарастардың қалыптасуын</w:t>
      </w:r>
      <w:r w:rsidR="00B77996">
        <w:rPr>
          <w:rFonts w:ascii="Times New Roman" w:eastAsia="Times New Roman" w:hAnsi="Times New Roman" w:cs="Times New Roman"/>
          <w:sz w:val="28"/>
          <w:szCs w:val="28"/>
        </w:rPr>
        <w:t>а</w:t>
      </w:r>
      <w:r w:rsidRPr="00194C30">
        <w:rPr>
          <w:rFonts w:ascii="Times New Roman" w:eastAsia="Times New Roman" w:hAnsi="Times New Roman" w:cs="Times New Roman"/>
          <w:sz w:val="28"/>
          <w:szCs w:val="28"/>
        </w:rPr>
        <w:t xml:space="preserve"> негіз қалады. Мәдениеттегі менеджмент мәселесінің әдіснамалық және теориялық қырларын философия, мәдениеттану, </w:t>
      </w:r>
      <w:r w:rsidRPr="00194C30">
        <w:rPr>
          <w:rFonts w:ascii="Times New Roman" w:eastAsia="Times New Roman" w:hAnsi="Times New Roman" w:cs="Times New Roman"/>
          <w:sz w:val="28"/>
          <w:szCs w:val="28"/>
        </w:rPr>
        <w:lastRenderedPageBreak/>
        <w:t xml:space="preserve">экономика, психология, креативті индустрия, әлеуметтану, тарих т.б. ғылымдарымен байланыста,  ерекше синтезделген қалыпта тану мүмкін болды. </w:t>
      </w:r>
    </w:p>
    <w:p w14:paraId="61AE7E04" w14:textId="71CB3F86" w:rsidR="00D00551" w:rsidRPr="00194C30" w:rsidRDefault="00F74CDC"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Менеджмент</w:t>
      </w:r>
      <w:r w:rsidR="00D00551" w:rsidRPr="00194C30">
        <w:rPr>
          <w:rFonts w:ascii="Times New Roman" w:eastAsia="Times New Roman" w:hAnsi="Times New Roman" w:cs="Times New Roman"/>
          <w:sz w:val="28"/>
          <w:szCs w:val="28"/>
        </w:rPr>
        <w:t xml:space="preserve"> ғылымы – ХХ ғасырдың басында пайда болған жас зерттеу саласы. «Менеджмент» ұғымы «ұйым» деген ұғымға сәйкес келеді. Ұйым – ортақ мақсатқа қол жеткізу үшін құрылған және қызметтері үйлестірілген түрде бірге жұмыс істейтін адамдар тобы деп, менеджмент ғылымының орнын анықтаған Рикки У. Гриффиннің «Менеджмент» [17] атты кітабында, менеджменттің ұйымдық мақсаттарға ұтымды және тиімді қол жеткізу үшін, ұйымның ресурстарына (адам, қаржы, материалдық және ақпараттық) негізделген әрекеттердің (жоспарлау және шешім қабылдау, ұйымдастыру, жетекшілік ету және бақылауды қоса алғанда) жиынтығы деген түсінік береді.</w:t>
      </w:r>
    </w:p>
    <w:p w14:paraId="7E25413B" w14:textId="424038F1"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Мәдениетті басқаруды жаңа сала десек те, оның өзіндік қалыптасу, даму жолы танылып келе жатқан ғылым екенін атап кету керек. Нақты айтсақ, мәдениеттегі менеджменттің өз алдына сала болып бөлінуі ХХІ ғасырдың бас кезіне сәйкес келді деуге болады. Бүгінгі таңда бұл сала мәдениеттану, менеджмент, арт менеджменті, дизайн менеджменті, мәдениет экономикасы және мәдениет саясаты т.б. салалармен тығыз байланысты қарастырылуда. Сонымен қатар, шығармашылық индустриядағы медиа-менеджмент және басқарушы ұйымдар сияқты жаңа зерттеу салаларымен қарым-қатынасы енді анықталып келе жатқанын да атап кету керек. Мәдениеттегі менеджменттің негізгі мәселелерінің жан-жақты, көпқырлы бағытта зерттелу үдерісін АҚШ, Еуропа, Ресей ғалымдарының еңбектерін талдау барысында көре аламыз. Әлем ғалымдары мен практиктері мәдениеттегі менеджмент саласының негізгі мәселелерін анықтап, оны мемлекет үшін оңтайлы етіп шешу жолдарын қарастыруда.</w:t>
      </w:r>
    </w:p>
    <w:p w14:paraId="76447635" w14:textId="133A56F8"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Осы саланы зерттеуші П. Хирш пен Д. Левин мәдениеттегі ғылыми-зерттеулердің құрамындағы анықтамаларды, эвристиканы және типологияларды ан</w:t>
      </w:r>
      <w:r w:rsidR="00E3758D">
        <w:rPr>
          <w:rFonts w:ascii="Times New Roman" w:eastAsia="Times New Roman" w:hAnsi="Times New Roman" w:cs="Times New Roman"/>
          <w:sz w:val="28"/>
          <w:szCs w:val="28"/>
        </w:rPr>
        <w:t>ы</w:t>
      </w:r>
      <w:r w:rsidRPr="00194C30">
        <w:rPr>
          <w:rFonts w:ascii="Times New Roman" w:eastAsia="Times New Roman" w:hAnsi="Times New Roman" w:cs="Times New Roman"/>
          <w:sz w:val="28"/>
          <w:szCs w:val="28"/>
        </w:rPr>
        <w:t>қтау үлкен қызығушылық тудыратынын айтады. Олардың пікірінше, мәдениеттегі зерттеу бірнеше кезеңдерден тұрады: а) «жарамдылық сынақтары» кезеңі, ә) «типологияларды ретке келтіру» кезеңі</w:t>
      </w:r>
      <w:r w:rsidR="00194C30">
        <w:rPr>
          <w:rFonts w:ascii="Times New Roman" w:eastAsia="Times New Roman" w:hAnsi="Times New Roman" w:cs="Times New Roman"/>
          <w:sz w:val="28"/>
          <w:szCs w:val="28"/>
        </w:rPr>
        <w:t>;</w:t>
      </w:r>
      <w:r w:rsidRPr="00194C30">
        <w:rPr>
          <w:rFonts w:ascii="Times New Roman" w:eastAsia="Times New Roman" w:hAnsi="Times New Roman" w:cs="Times New Roman"/>
          <w:sz w:val="28"/>
          <w:szCs w:val="28"/>
        </w:rPr>
        <w:t xml:space="preserve"> </w:t>
      </w:r>
      <w:r w:rsidR="00B77996">
        <w:rPr>
          <w:rFonts w:ascii="Times New Roman" w:eastAsia="Times New Roman" w:hAnsi="Times New Roman" w:cs="Times New Roman"/>
          <w:sz w:val="28"/>
          <w:szCs w:val="28"/>
        </w:rPr>
        <w:t>б</w:t>
      </w:r>
      <w:r w:rsidRPr="00194C30">
        <w:rPr>
          <w:rFonts w:ascii="Times New Roman" w:eastAsia="Times New Roman" w:hAnsi="Times New Roman" w:cs="Times New Roman"/>
          <w:sz w:val="28"/>
          <w:szCs w:val="28"/>
        </w:rPr>
        <w:t>)</w:t>
      </w:r>
      <w:r w:rsidR="00B77996">
        <w:rPr>
          <w:rFonts w:ascii="Times New Roman" w:eastAsia="Times New Roman" w:hAnsi="Times New Roman" w:cs="Times New Roman"/>
          <w:sz w:val="28"/>
          <w:szCs w:val="28"/>
        </w:rPr>
        <w:t> </w:t>
      </w:r>
      <w:r w:rsidRPr="00194C30">
        <w:rPr>
          <w:rFonts w:ascii="Times New Roman" w:eastAsia="Times New Roman" w:hAnsi="Times New Roman" w:cs="Times New Roman"/>
          <w:sz w:val="28"/>
          <w:szCs w:val="28"/>
        </w:rPr>
        <w:t xml:space="preserve">«қиындықтарды жеңу» мен «тұрақты мәселені шешу» кезеңі [18]. Әр кезеңнің өзіндік ерекшелігі бар және мәдениеттегі басқару қай кезеңде екенін айту үшін </w:t>
      </w:r>
      <w:r w:rsidR="00EF17A4" w:rsidRPr="00194C30">
        <w:rPr>
          <w:rFonts w:ascii="Times New Roman" w:eastAsia="Times New Roman" w:hAnsi="Times New Roman" w:cs="Times New Roman"/>
          <w:sz w:val="28"/>
          <w:szCs w:val="28"/>
        </w:rPr>
        <w:t>х</w:t>
      </w:r>
      <w:r w:rsidRPr="00194C30">
        <w:rPr>
          <w:rFonts w:ascii="Times New Roman" w:eastAsia="Times New Roman" w:hAnsi="Times New Roman" w:cs="Times New Roman"/>
          <w:sz w:val="28"/>
          <w:szCs w:val="28"/>
        </w:rPr>
        <w:t xml:space="preserve">алықаралық басылымдар, Scopus және Web of Science дерекқорлары мен әдебиеттерге шолу жасауда мәдениеттегі басқару жергілікті жерде енгізілген және көптеген мағыналы да қызықты мақалалар халықаралық ғылыми дерекқорларда индекстелмеген жергілікті журналдарда жарияланғанын, мәдениеттегі менеджмент саласындағы мақалаларды жариялайтын кейбір халықаралық журналдар дерекқорларда индекстелмегенін анықтаған. Ал П. Дзюрский бастаған авторлар мәдениеттегі менеджмент бойынша зерттеулерді нақты көрсетпесе де, белгілі бір дәрежеде халықаралық деңгейдегі мәдениеттегі менеджменттің танымал болуына ықпал еткен Scopus және Web of Science деректер базасындағы индекстелген жарияланымдар тек 1985 жылдан бастап жарық көре бастағанын айтады [19]. Н.П. Безуглованың «Мәдениет экономикалық феномен ретінде (экономикаға мәдениет не үшін </w:t>
      </w:r>
      <w:r w:rsidRPr="00194C30">
        <w:rPr>
          <w:rFonts w:ascii="Times New Roman" w:eastAsia="Times New Roman" w:hAnsi="Times New Roman" w:cs="Times New Roman"/>
          <w:sz w:val="28"/>
          <w:szCs w:val="28"/>
        </w:rPr>
        <w:lastRenderedPageBreak/>
        <w:t xml:space="preserve">керек?)» </w:t>
      </w:r>
      <w:r w:rsidR="00B77996">
        <w:rPr>
          <w:rFonts w:ascii="Times New Roman" w:eastAsia="Times New Roman" w:hAnsi="Times New Roman" w:cs="Times New Roman"/>
          <w:sz w:val="28"/>
          <w:szCs w:val="28"/>
        </w:rPr>
        <w:t xml:space="preserve">– </w:t>
      </w:r>
      <w:r w:rsidRPr="00194C30">
        <w:rPr>
          <w:rFonts w:ascii="Times New Roman" w:eastAsia="Times New Roman" w:hAnsi="Times New Roman" w:cs="Times New Roman"/>
          <w:sz w:val="28"/>
          <w:szCs w:val="28"/>
        </w:rPr>
        <w:t>деген мақаласында көптеген өзекті пікір айтылған [20]. Атап көрсетер болсақ, осы кезге дейін экономикада мәдениет саласының орны өзінің дәрежесінде бағаланбай келеді. Оның себебі классикалық үлгідегі экономикалық ой-пікірлердің шектен тыс рационалды бағытты ұстанып, экономикалық әдеп-қылықтың көптеген феномендерін түсіндіруде мардымды жауап бере алмай отырғандығында.</w:t>
      </w:r>
    </w:p>
    <w:p w14:paraId="3B77C02C" w14:textId="45B8FA52"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Мәдениеттегі менеджменттің көпқырлы ерекшеліктерін тануда М.</w:t>
      </w:r>
      <w:r w:rsidR="00B77996">
        <w:rPr>
          <w:rFonts w:ascii="Times New Roman" w:eastAsia="Times New Roman" w:hAnsi="Times New Roman" w:cs="Times New Roman"/>
          <w:sz w:val="28"/>
          <w:szCs w:val="28"/>
        </w:rPr>
        <w:t> </w:t>
      </w:r>
      <w:r w:rsidRPr="00194C30">
        <w:rPr>
          <w:rFonts w:ascii="Times New Roman" w:eastAsia="Times New Roman" w:hAnsi="Times New Roman" w:cs="Times New Roman"/>
          <w:sz w:val="28"/>
          <w:szCs w:val="28"/>
        </w:rPr>
        <w:t>Хоркхаймер мен Т. Адорно [21],</w:t>
      </w:r>
      <w:r w:rsidR="00E3758D">
        <w:rPr>
          <w:rFonts w:ascii="Times New Roman" w:eastAsia="Times New Roman" w:hAnsi="Times New Roman" w:cs="Times New Roman"/>
          <w:sz w:val="28"/>
          <w:szCs w:val="28"/>
        </w:rPr>
        <w:t xml:space="preserve"> </w:t>
      </w:r>
      <w:r w:rsidRPr="00194C30">
        <w:rPr>
          <w:rFonts w:ascii="Times New Roman" w:eastAsia="Times New Roman" w:hAnsi="Times New Roman" w:cs="Times New Roman"/>
          <w:sz w:val="28"/>
          <w:szCs w:val="28"/>
        </w:rPr>
        <w:t>У.Дж. Байрнс [22], Л.Д. Лорд пен Б. Лорд [23]</w:t>
      </w:r>
      <w:r w:rsidRPr="00194C30">
        <w:rPr>
          <w:rFonts w:ascii="Times New Roman" w:hAnsi="Times New Roman" w:cs="Times New Roman"/>
          <w:sz w:val="28"/>
          <w:szCs w:val="28"/>
        </w:rPr>
        <w:t>,</w:t>
      </w:r>
      <w:r w:rsidRPr="00194C30">
        <w:rPr>
          <w:rFonts w:ascii="Times New Roman" w:eastAsia="Times New Roman" w:hAnsi="Times New Roman" w:cs="Times New Roman"/>
          <w:sz w:val="28"/>
          <w:szCs w:val="28"/>
        </w:rPr>
        <w:t xml:space="preserve"> Şener Aytemur [24], Г.Л. Тульчинский, Е.Л. Шекова</w:t>
      </w:r>
      <w:r w:rsidR="00194C30">
        <w:rPr>
          <w:rFonts w:ascii="Times New Roman" w:eastAsia="Times New Roman" w:hAnsi="Times New Roman" w:cs="Times New Roman"/>
          <w:sz w:val="28"/>
          <w:szCs w:val="28"/>
        </w:rPr>
        <w:t xml:space="preserve"> [25], М.П. Переверзев [26], С.</w:t>
      </w:r>
      <w:r w:rsidR="00B77996">
        <w:rPr>
          <w:rFonts w:ascii="Times New Roman" w:eastAsia="Times New Roman" w:hAnsi="Times New Roman" w:cs="Times New Roman"/>
          <w:sz w:val="28"/>
          <w:szCs w:val="28"/>
        </w:rPr>
        <w:t>Г. Коленько [27], Н.</w:t>
      </w:r>
      <w:r w:rsidRPr="00194C30">
        <w:rPr>
          <w:rFonts w:ascii="Times New Roman" w:eastAsia="Times New Roman" w:hAnsi="Times New Roman" w:cs="Times New Roman"/>
          <w:sz w:val="28"/>
          <w:szCs w:val="28"/>
        </w:rPr>
        <w:t>Г. Федотова [28] т.б. ғалымдар</w:t>
      </w:r>
      <w:r w:rsidR="00194C30">
        <w:rPr>
          <w:rFonts w:ascii="Times New Roman" w:eastAsia="Times New Roman" w:hAnsi="Times New Roman" w:cs="Times New Roman"/>
          <w:sz w:val="28"/>
          <w:szCs w:val="28"/>
        </w:rPr>
        <w:t xml:space="preserve"> зерттесе, мәдениеттегі </w:t>
      </w:r>
      <w:r w:rsidRPr="00194C30">
        <w:rPr>
          <w:rFonts w:ascii="Times New Roman" w:eastAsia="Times New Roman" w:hAnsi="Times New Roman" w:cs="Times New Roman"/>
          <w:sz w:val="28"/>
          <w:szCs w:val="28"/>
        </w:rPr>
        <w:t>басқару тетіктері А.А. Лысоченко, О.Ю. Свиридов [29], М.Ю.</w:t>
      </w:r>
      <w:r w:rsidR="00B77996">
        <w:rPr>
          <w:rFonts w:ascii="Times New Roman" w:eastAsia="Times New Roman" w:hAnsi="Times New Roman" w:cs="Times New Roman"/>
          <w:sz w:val="28"/>
          <w:szCs w:val="28"/>
        </w:rPr>
        <w:t> </w:t>
      </w:r>
      <w:r w:rsidRPr="00194C30">
        <w:rPr>
          <w:rFonts w:ascii="Times New Roman" w:eastAsia="Times New Roman" w:hAnsi="Times New Roman" w:cs="Times New Roman"/>
          <w:sz w:val="28"/>
          <w:szCs w:val="28"/>
        </w:rPr>
        <w:t xml:space="preserve">Лермонтов [30], Н.Б. Кириллова [31] т.б. ғалымдардың еңбектерінде  қарастырылған. Мәдениеттегі менеджмент мәселесінің зерттелуі мен шешімін табуы, көп ретте, ондаған ғылымның түйіскен нүктесінде танылған ғылыми нәтижелерге байланысты десек, бұл ретте философиялық талдау, экономика теориясы, мәдениеттану, жүйе теориясының іргелі негіз жасауға, ал статистика саласының, демографиялық мәліметтердің эмпирикалық деректерді молынан табуға тірек болатын тұстары ерекше екенін тағы атап кетеміз. </w:t>
      </w:r>
    </w:p>
    <w:p w14:paraId="7C1427A1" w14:textId="77777777"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 xml:space="preserve">Тәуелсіздік алғалы түрлі әлеуметтік, экономикалық, саяси процестер жағдайында мәдениеттегі менеджментке де түрлі өзгермелі факторлардың әсер еткені белгілі. Қазіргі мәдениеттегі менеджменттің шынайы қазақстандық болмыста қалыптасуы үшін мәдениетті дамытудағы ұйымдастыру және басқару  процесінде орын алып отырған факторлардың және іске асырушы тетіктердің ерекшеліктерін талдау маңызды болып табылады. Өйткені мәдениеттегі менеджменттің осы кезге дейін арнаулы ғылым саласы ретінде қалыптаспай келуінде тежегіш факторлар бар ма, жоқ па, болса олар қандай және себеп-салдары неде болуы мүмкін деген мәселелердің басы ашылады. Күн сайын маңызы артып отырған қоғамдық қатынастардың демократияландырылуы мен әлемдік жағдайдың бейбітшілігін сақтау мәселесінде мәдениеттегі менеджменттің өзіндік дамытушы қуатын танытатын мүмкіндіктерін зерделеу маңызды мәселе болып табылады. </w:t>
      </w:r>
    </w:p>
    <w:p w14:paraId="2C414EEA" w14:textId="77777777" w:rsidR="00D00551" w:rsidRPr="00194C30" w:rsidRDefault="00D00551" w:rsidP="00194C30">
      <w:pPr>
        <w:tabs>
          <w:tab w:val="left" w:pos="993"/>
        </w:tabs>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b/>
          <w:sz w:val="28"/>
          <w:szCs w:val="28"/>
        </w:rPr>
        <w:t xml:space="preserve">Зерттеудің болжамы: </w:t>
      </w:r>
      <w:r w:rsidRPr="00194C30">
        <w:rPr>
          <w:rFonts w:ascii="Times New Roman" w:eastAsia="Times New Roman" w:hAnsi="Times New Roman" w:cs="Times New Roman"/>
          <w:sz w:val="28"/>
          <w:szCs w:val="28"/>
        </w:rPr>
        <w:t>қазақстандық мәдениеттегі менеджмент келесі мәселелер анықталғанда дербес ғылыми сала ретінде қалыптасып, қазақстандық мәдениеттің дамуында маңызды орын алатын менеджмент мәселесінің тұғырлы дамуына тірек бола алады:</w:t>
      </w:r>
    </w:p>
    <w:p w14:paraId="607D318F" w14:textId="3C8465BC" w:rsidR="00D00551" w:rsidRPr="00194C30" w:rsidRDefault="00D56D93" w:rsidP="00194C30">
      <w:pPr>
        <w:pStyle w:val="af3"/>
        <w:numPr>
          <w:ilvl w:val="0"/>
          <w:numId w:val="44"/>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мәдениеттегі менеджменттің </w:t>
      </w:r>
      <w:r w:rsidR="00D00551" w:rsidRPr="00194C30">
        <w:rPr>
          <w:rFonts w:ascii="Times New Roman" w:eastAsia="Times New Roman" w:hAnsi="Times New Roman" w:cs="Times New Roman"/>
          <w:sz w:val="28"/>
          <w:szCs w:val="28"/>
        </w:rPr>
        <w:t>мәнін анықтап, мәдениеттегі басқару субектісі мен объектісі, мәдениеттегі менеджменттің</w:t>
      </w:r>
      <w:r>
        <w:rPr>
          <w:rFonts w:ascii="Times New Roman" w:eastAsia="Times New Roman" w:hAnsi="Times New Roman" w:cs="Times New Roman"/>
          <w:sz w:val="28"/>
          <w:szCs w:val="28"/>
        </w:rPr>
        <w:t xml:space="preserve"> модельдері мен</w:t>
      </w:r>
      <w:r w:rsidR="00D00551" w:rsidRPr="00194C30">
        <w:rPr>
          <w:rFonts w:ascii="Times New Roman" w:eastAsia="Times New Roman" w:hAnsi="Times New Roman" w:cs="Times New Roman"/>
          <w:sz w:val="28"/>
          <w:szCs w:val="28"/>
        </w:rPr>
        <w:t xml:space="preserve"> принциптері айқындалып, </w:t>
      </w:r>
      <w:r>
        <w:rPr>
          <w:rFonts w:ascii="Times New Roman" w:eastAsia="Times New Roman" w:hAnsi="Times New Roman" w:cs="Times New Roman"/>
          <w:sz w:val="28"/>
          <w:szCs w:val="28"/>
        </w:rPr>
        <w:t>мәдениетті басқару құралдары</w:t>
      </w:r>
      <w:r w:rsidRPr="00D84DA4">
        <w:rPr>
          <w:rFonts w:ascii="Times New Roman" w:eastAsia="Times New Roman" w:hAnsi="Times New Roman" w:cs="Times New Roman"/>
          <w:sz w:val="28"/>
          <w:szCs w:val="28"/>
        </w:rPr>
        <w:t xml:space="preserve"> жікте</w:t>
      </w:r>
      <w:r>
        <w:rPr>
          <w:rFonts w:ascii="Times New Roman" w:eastAsia="Times New Roman" w:hAnsi="Times New Roman" w:cs="Times New Roman"/>
          <w:sz w:val="28"/>
          <w:szCs w:val="28"/>
        </w:rPr>
        <w:t xml:space="preserve">ліп, </w:t>
      </w:r>
      <w:r w:rsidR="00D00551" w:rsidRPr="00194C30">
        <w:rPr>
          <w:rFonts w:ascii="Times New Roman" w:eastAsia="Times New Roman" w:hAnsi="Times New Roman" w:cs="Times New Roman"/>
          <w:sz w:val="28"/>
          <w:szCs w:val="28"/>
        </w:rPr>
        <w:t>әдіснамалық-теориялық тұғырлары жүйеленгенде;</w:t>
      </w:r>
    </w:p>
    <w:p w14:paraId="3DE330E3" w14:textId="5C47ADBE" w:rsidR="00D00551" w:rsidRPr="00194C30" w:rsidRDefault="00D56D93" w:rsidP="00194C30">
      <w:pPr>
        <w:pStyle w:val="af3"/>
        <w:numPr>
          <w:ilvl w:val="0"/>
          <w:numId w:val="44"/>
        </w:numPr>
        <w:tabs>
          <w:tab w:val="left" w:pos="993"/>
        </w:tabs>
        <w:spacing w:after="0" w:line="240" w:lineRule="auto"/>
        <w:ind w:left="0" w:firstLine="709"/>
        <w:jc w:val="both"/>
        <w:rPr>
          <w:rFonts w:ascii="Times New Roman" w:eastAsia="Times New Roman" w:hAnsi="Times New Roman" w:cs="Times New Roman"/>
          <w:sz w:val="28"/>
          <w:szCs w:val="28"/>
        </w:rPr>
      </w:pPr>
      <w:r w:rsidRPr="00D84DA4">
        <w:rPr>
          <w:rFonts w:ascii="Times New Roman" w:eastAsia="Times New Roman" w:hAnsi="Times New Roman" w:cs="Times New Roman"/>
          <w:sz w:val="28"/>
          <w:szCs w:val="28"/>
        </w:rPr>
        <w:t>Қазақстанның мәдениет менеджментіндегі мәдениетаралық сабақтастық қырлары</w:t>
      </w:r>
      <w:r>
        <w:rPr>
          <w:rFonts w:ascii="Times New Roman" w:eastAsia="Times New Roman" w:hAnsi="Times New Roman" w:cs="Times New Roman"/>
          <w:sz w:val="28"/>
          <w:szCs w:val="28"/>
        </w:rPr>
        <w:t>н</w:t>
      </w:r>
      <w:r w:rsidR="00D00551" w:rsidRPr="00194C30">
        <w:rPr>
          <w:rFonts w:ascii="Times New Roman" w:eastAsia="Times New Roman" w:hAnsi="Times New Roman" w:cs="Times New Roman"/>
          <w:sz w:val="28"/>
          <w:szCs w:val="28"/>
        </w:rPr>
        <w:t xml:space="preserve"> айқындағанда; </w:t>
      </w:r>
    </w:p>
    <w:p w14:paraId="4FD74A8F" w14:textId="77777777" w:rsidR="00D00551" w:rsidRPr="00194C30" w:rsidRDefault="00D00551" w:rsidP="00194C30">
      <w:pPr>
        <w:pStyle w:val="af3"/>
        <w:numPr>
          <w:ilvl w:val="0"/>
          <w:numId w:val="44"/>
        </w:numPr>
        <w:tabs>
          <w:tab w:val="left" w:pos="993"/>
        </w:tabs>
        <w:spacing w:after="0" w:line="240" w:lineRule="auto"/>
        <w:ind w:left="0"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 xml:space="preserve">Қазақстан Республикасының мәдени саясатының басым бағыттарының болашақта қуатты даму көзі бола алатын өзіндік ерекшеліктерін анықтағанда; </w:t>
      </w:r>
      <w:r w:rsidRPr="00194C30">
        <w:rPr>
          <w:rFonts w:ascii="Times New Roman" w:eastAsia="Times New Roman" w:hAnsi="Times New Roman" w:cs="Times New Roman"/>
          <w:sz w:val="28"/>
          <w:szCs w:val="28"/>
        </w:rPr>
        <w:lastRenderedPageBreak/>
        <w:t xml:space="preserve">«Жаңа Қазақстан» құрудағы басым күш көзі болып саналатын мәдениетті басқарудың жаңа тетіктері мен технологияларын анықтағанда. </w:t>
      </w:r>
    </w:p>
    <w:p w14:paraId="11541E7A" w14:textId="5436357F"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b/>
          <w:sz w:val="28"/>
          <w:szCs w:val="28"/>
        </w:rPr>
        <w:t xml:space="preserve">Зерттеу жұмысының мақсаты – </w:t>
      </w:r>
      <w:r w:rsidR="00A024F7" w:rsidRPr="00194C30">
        <w:rPr>
          <w:rFonts w:ascii="Times New Roman" w:eastAsia="Times New Roman" w:hAnsi="Times New Roman" w:cs="Times New Roman"/>
          <w:sz w:val="28"/>
          <w:szCs w:val="28"/>
        </w:rPr>
        <w:t xml:space="preserve">мәдениеттегі менеджменттің әдіснамасы мен теориялық негіздемесін сараптау арқылы </w:t>
      </w:r>
      <w:r w:rsidR="003D3A7E" w:rsidRPr="00194C30">
        <w:rPr>
          <w:rFonts w:ascii="Times New Roman" w:eastAsia="Times New Roman" w:hAnsi="Times New Roman" w:cs="Times New Roman"/>
          <w:sz w:val="28"/>
          <w:szCs w:val="28"/>
        </w:rPr>
        <w:t xml:space="preserve">қазіргі </w:t>
      </w:r>
      <w:r w:rsidR="00A024F7" w:rsidRPr="00194C30">
        <w:rPr>
          <w:rFonts w:ascii="Times New Roman" w:eastAsia="Times New Roman" w:hAnsi="Times New Roman" w:cs="Times New Roman"/>
          <w:sz w:val="28"/>
          <w:szCs w:val="28"/>
        </w:rPr>
        <w:t>қазақстандық мәдениет саласын басқарудың тиімділігін арттыратын факторларды анықтау.</w:t>
      </w:r>
      <w:r w:rsidRPr="00194C30">
        <w:rPr>
          <w:rFonts w:ascii="Times New Roman" w:eastAsia="Times New Roman" w:hAnsi="Times New Roman" w:cs="Times New Roman"/>
          <w:sz w:val="28"/>
          <w:szCs w:val="28"/>
        </w:rPr>
        <w:t xml:space="preserve"> </w:t>
      </w:r>
    </w:p>
    <w:p w14:paraId="6321EF95" w14:textId="77777777" w:rsidR="00D00551" w:rsidRPr="00D84DA4" w:rsidRDefault="00D00551" w:rsidP="00194C30">
      <w:pPr>
        <w:tabs>
          <w:tab w:val="left" w:pos="993"/>
        </w:tabs>
        <w:spacing w:after="0" w:line="240" w:lineRule="auto"/>
        <w:ind w:firstLine="709"/>
        <w:jc w:val="both"/>
        <w:rPr>
          <w:rFonts w:ascii="Times New Roman" w:eastAsia="Times New Roman" w:hAnsi="Times New Roman" w:cs="Times New Roman"/>
          <w:sz w:val="28"/>
          <w:szCs w:val="28"/>
        </w:rPr>
      </w:pPr>
      <w:r w:rsidRPr="00D84DA4">
        <w:rPr>
          <w:rFonts w:ascii="Times New Roman" w:eastAsia="Times New Roman" w:hAnsi="Times New Roman" w:cs="Times New Roman"/>
          <w:sz w:val="28"/>
          <w:szCs w:val="28"/>
        </w:rPr>
        <w:t xml:space="preserve">Қойылған мақсатқа қол жеткізу үшін </w:t>
      </w:r>
      <w:r w:rsidRPr="00D84DA4">
        <w:rPr>
          <w:rFonts w:ascii="Times New Roman" w:eastAsia="Times New Roman" w:hAnsi="Times New Roman" w:cs="Times New Roman"/>
          <w:b/>
          <w:bCs/>
          <w:sz w:val="28"/>
          <w:szCs w:val="28"/>
        </w:rPr>
        <w:t>келесі міндеттерді</w:t>
      </w:r>
      <w:r w:rsidRPr="00D84DA4">
        <w:rPr>
          <w:rFonts w:ascii="Times New Roman" w:eastAsia="Times New Roman" w:hAnsi="Times New Roman" w:cs="Times New Roman"/>
          <w:sz w:val="28"/>
          <w:szCs w:val="28"/>
        </w:rPr>
        <w:t xml:space="preserve"> шешу көзделді:</w:t>
      </w:r>
    </w:p>
    <w:p w14:paraId="27F108FD" w14:textId="43BF9F90" w:rsidR="00D00551" w:rsidRPr="00D84DA4" w:rsidRDefault="00D84DA4" w:rsidP="00194C30">
      <w:pPr>
        <w:pStyle w:val="af3"/>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D84DA4">
        <w:rPr>
          <w:rFonts w:ascii="Times New Roman" w:eastAsia="Times New Roman" w:hAnsi="Times New Roman" w:cs="Times New Roman"/>
          <w:sz w:val="28"/>
          <w:szCs w:val="28"/>
        </w:rPr>
        <w:t>от</w:t>
      </w:r>
      <w:r>
        <w:rPr>
          <w:rFonts w:ascii="Times New Roman" w:eastAsia="Times New Roman" w:hAnsi="Times New Roman" w:cs="Times New Roman"/>
          <w:sz w:val="28"/>
          <w:szCs w:val="28"/>
        </w:rPr>
        <w:t>андық және шетелдік ғалымдардың</w:t>
      </w:r>
      <w:r w:rsidRPr="00D84DA4">
        <w:rPr>
          <w:rFonts w:ascii="Times New Roman" w:eastAsia="Times New Roman" w:hAnsi="Times New Roman" w:cs="Times New Roman"/>
          <w:sz w:val="28"/>
          <w:szCs w:val="28"/>
        </w:rPr>
        <w:t xml:space="preserve"> теориялық-әдіснамалық тұжырымдамаларын талдау негізінде мәдениеттегі менеджмент ұғымының мәнін ашу</w:t>
      </w:r>
      <w:r w:rsidR="00D00551" w:rsidRPr="00D84DA4">
        <w:rPr>
          <w:rFonts w:ascii="Times New Roman" w:eastAsia="Times New Roman" w:hAnsi="Times New Roman" w:cs="Times New Roman"/>
          <w:sz w:val="28"/>
          <w:szCs w:val="28"/>
        </w:rPr>
        <w:t>;</w:t>
      </w:r>
    </w:p>
    <w:p w14:paraId="64F28DED" w14:textId="4C10B754" w:rsidR="00D00551" w:rsidRPr="00D84DA4" w:rsidRDefault="00D84DA4" w:rsidP="00194C30">
      <w:pPr>
        <w:pStyle w:val="af3"/>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D84DA4">
        <w:rPr>
          <w:rFonts w:ascii="Times New Roman" w:eastAsia="Times New Roman" w:hAnsi="Times New Roman" w:cs="Times New Roman"/>
          <w:sz w:val="28"/>
          <w:szCs w:val="28"/>
        </w:rPr>
        <w:t>мәдениет саласындағы менеджмент модельдерін және принциптерін анықтау</w:t>
      </w:r>
      <w:r w:rsidR="00D00551" w:rsidRPr="00D84DA4">
        <w:rPr>
          <w:rFonts w:ascii="Times New Roman" w:eastAsia="Times New Roman" w:hAnsi="Times New Roman" w:cs="Times New Roman"/>
          <w:sz w:val="28"/>
          <w:szCs w:val="28"/>
        </w:rPr>
        <w:t>;</w:t>
      </w:r>
    </w:p>
    <w:p w14:paraId="483BA9E5" w14:textId="6A5C417B" w:rsidR="00D00551" w:rsidRPr="00D84DA4" w:rsidRDefault="00D84DA4" w:rsidP="00194C30">
      <w:pPr>
        <w:pStyle w:val="af3"/>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D84DA4">
        <w:rPr>
          <w:rFonts w:ascii="Times New Roman" w:eastAsia="Times New Roman" w:hAnsi="Times New Roman" w:cs="Times New Roman"/>
          <w:sz w:val="28"/>
          <w:szCs w:val="28"/>
        </w:rPr>
        <w:t>мәдениетті басқару құралдарын жіктеу және талдау</w:t>
      </w:r>
      <w:r w:rsidR="00D00551" w:rsidRPr="00D84DA4">
        <w:rPr>
          <w:rFonts w:ascii="Times New Roman" w:eastAsia="Times New Roman" w:hAnsi="Times New Roman" w:cs="Times New Roman"/>
          <w:sz w:val="28"/>
          <w:szCs w:val="28"/>
        </w:rPr>
        <w:t>;</w:t>
      </w:r>
    </w:p>
    <w:p w14:paraId="33F18624" w14:textId="0F050376" w:rsidR="00D00551" w:rsidRPr="00D84DA4" w:rsidRDefault="00D84DA4" w:rsidP="00194C30">
      <w:pPr>
        <w:pStyle w:val="af3"/>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D84DA4">
        <w:rPr>
          <w:rFonts w:ascii="Times New Roman" w:eastAsia="Times New Roman" w:hAnsi="Times New Roman" w:cs="Times New Roman"/>
          <w:sz w:val="28"/>
          <w:szCs w:val="28"/>
        </w:rPr>
        <w:t>Қазақстан Республикасының мемлекеттік бағдарламаларының басым бағыттарын талдау</w:t>
      </w:r>
      <w:r w:rsidR="00D00551" w:rsidRPr="00D84DA4">
        <w:rPr>
          <w:rFonts w:ascii="Times New Roman" w:eastAsia="Times New Roman" w:hAnsi="Times New Roman" w:cs="Times New Roman"/>
          <w:sz w:val="28"/>
          <w:szCs w:val="28"/>
        </w:rPr>
        <w:t>;</w:t>
      </w:r>
    </w:p>
    <w:p w14:paraId="53B3E5A6" w14:textId="048BEF57" w:rsidR="00D00551" w:rsidRPr="00D84DA4" w:rsidRDefault="00D84DA4" w:rsidP="00194C30">
      <w:pPr>
        <w:pStyle w:val="af3"/>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D84DA4">
        <w:rPr>
          <w:rFonts w:ascii="Times New Roman" w:eastAsia="Times New Roman" w:hAnsi="Times New Roman" w:cs="Times New Roman"/>
          <w:sz w:val="28"/>
          <w:szCs w:val="28"/>
        </w:rPr>
        <w:t>Қазақстанның мәдениет менеджментіндегі мәдениетаралық сабақтастық қырларын анықтау</w:t>
      </w:r>
      <w:r w:rsidR="00D00551" w:rsidRPr="00D84DA4">
        <w:rPr>
          <w:rFonts w:ascii="Times New Roman" w:eastAsia="Times New Roman" w:hAnsi="Times New Roman" w:cs="Times New Roman"/>
          <w:sz w:val="28"/>
          <w:szCs w:val="28"/>
        </w:rPr>
        <w:t xml:space="preserve">; </w:t>
      </w:r>
    </w:p>
    <w:p w14:paraId="377DF197" w14:textId="23D8A698" w:rsidR="00D00551" w:rsidRPr="00D84DA4" w:rsidRDefault="00D84DA4" w:rsidP="00194C30">
      <w:pPr>
        <w:pStyle w:val="af3"/>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D84DA4">
        <w:rPr>
          <w:rFonts w:ascii="Times New Roman" w:eastAsia="Times New Roman" w:hAnsi="Times New Roman" w:cs="Times New Roman"/>
          <w:sz w:val="28"/>
          <w:szCs w:val="28"/>
        </w:rPr>
        <w:t>мәдениеттегі менеджментті тиімді басқару мен жүзеге асыру тетіктерін айқындау</w:t>
      </w:r>
      <w:r w:rsidR="00D00551" w:rsidRPr="00D84DA4">
        <w:rPr>
          <w:rFonts w:ascii="Times New Roman" w:eastAsia="Times New Roman" w:hAnsi="Times New Roman" w:cs="Times New Roman"/>
          <w:sz w:val="28"/>
          <w:szCs w:val="28"/>
        </w:rPr>
        <w:t>.</w:t>
      </w:r>
    </w:p>
    <w:p w14:paraId="75A9F0FD" w14:textId="292F832A" w:rsidR="00D00551" w:rsidRPr="00D84DA4" w:rsidRDefault="00D00551" w:rsidP="00194C30">
      <w:pPr>
        <w:spacing w:after="0" w:line="240" w:lineRule="auto"/>
        <w:ind w:firstLine="709"/>
        <w:jc w:val="both"/>
        <w:rPr>
          <w:rFonts w:ascii="Times New Roman" w:eastAsia="Times New Roman" w:hAnsi="Times New Roman" w:cs="Times New Roman"/>
          <w:bCs/>
          <w:sz w:val="28"/>
          <w:szCs w:val="28"/>
        </w:rPr>
      </w:pPr>
      <w:r w:rsidRPr="00D84DA4">
        <w:rPr>
          <w:rFonts w:ascii="Times New Roman" w:eastAsia="Times New Roman" w:hAnsi="Times New Roman" w:cs="Times New Roman"/>
          <w:b/>
          <w:sz w:val="28"/>
          <w:szCs w:val="28"/>
        </w:rPr>
        <w:t>Зерттеу нысаны –</w:t>
      </w:r>
      <w:r w:rsidRPr="00D84DA4">
        <w:rPr>
          <w:rFonts w:ascii="Times New Roman" w:eastAsia="Times New Roman" w:hAnsi="Times New Roman" w:cs="Times New Roman"/>
          <w:bCs/>
          <w:sz w:val="28"/>
          <w:szCs w:val="28"/>
        </w:rPr>
        <w:t xml:space="preserve"> мәдениет саласындағы басқару.</w:t>
      </w:r>
    </w:p>
    <w:p w14:paraId="138F1086" w14:textId="6CFE5C32" w:rsidR="00D00551" w:rsidRPr="00194C30" w:rsidRDefault="00D00551" w:rsidP="00194C30">
      <w:pPr>
        <w:spacing w:after="0" w:line="240" w:lineRule="auto"/>
        <w:ind w:firstLine="709"/>
        <w:jc w:val="both"/>
        <w:rPr>
          <w:rFonts w:ascii="Times New Roman" w:eastAsia="Times New Roman" w:hAnsi="Times New Roman" w:cs="Times New Roman"/>
          <w:bCs/>
          <w:sz w:val="28"/>
          <w:szCs w:val="28"/>
        </w:rPr>
      </w:pPr>
      <w:r w:rsidRPr="00194C30">
        <w:rPr>
          <w:rFonts w:ascii="Times New Roman" w:eastAsia="Times New Roman" w:hAnsi="Times New Roman" w:cs="Times New Roman"/>
          <w:b/>
          <w:sz w:val="28"/>
          <w:szCs w:val="28"/>
        </w:rPr>
        <w:t>Зерттеу пәні</w:t>
      </w:r>
      <w:r w:rsidRPr="00194C30">
        <w:rPr>
          <w:rFonts w:ascii="Times New Roman" w:eastAsia="Times New Roman" w:hAnsi="Times New Roman" w:cs="Times New Roman"/>
          <w:sz w:val="28"/>
          <w:szCs w:val="28"/>
        </w:rPr>
        <w:t xml:space="preserve"> – қазақстандық </w:t>
      </w:r>
      <w:r w:rsidRPr="00194C30">
        <w:rPr>
          <w:rFonts w:ascii="Times New Roman" w:eastAsia="Times New Roman" w:hAnsi="Times New Roman" w:cs="Times New Roman"/>
          <w:bCs/>
          <w:sz w:val="28"/>
          <w:szCs w:val="28"/>
        </w:rPr>
        <w:t>мәдениеттегі менеджментті қалыптастыру мен дамытудағы принциптер, мәдениетті басқару модельдері мен құралдары.</w:t>
      </w:r>
    </w:p>
    <w:p w14:paraId="7279ACD5" w14:textId="6BE46243"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b/>
          <w:bCs/>
          <w:sz w:val="28"/>
          <w:szCs w:val="28"/>
        </w:rPr>
        <w:t>Диссертацияның ақпараттық дереккөзі.</w:t>
      </w:r>
      <w:r w:rsidRPr="00194C30">
        <w:rPr>
          <w:rFonts w:ascii="Times New Roman" w:eastAsia="Times New Roman" w:hAnsi="Times New Roman" w:cs="Times New Roman"/>
          <w:sz w:val="28"/>
          <w:szCs w:val="28"/>
        </w:rPr>
        <w:t xml:space="preserve"> ҚР Конституциясы, Мәдениет саласындағы мемлекеттік менеджменттің заңнамалық, құқықтық-нормативтік құжаттар: Қазақстан Республикасының «Мәдениет туралы» заңы [32], Қазақстан Республикасының мәдени саясат тұжырымдамасы [33], ЮНЕСКО ұйымының «Біздің әлемді өзгерту: 2030 жылға дейінгі Тұрақты даму» атты бағдарламасы [34], «</w:t>
      </w:r>
      <w:r w:rsidRPr="00194C30">
        <w:rPr>
          <w:rFonts w:ascii="Times New Roman" w:hAnsi="Times New Roman" w:cs="Times New Roman"/>
          <w:color w:val="000000"/>
          <w:spacing w:val="2"/>
          <w:sz w:val="28"/>
          <w:szCs w:val="28"/>
          <w:shd w:val="clear" w:color="auto" w:fill="FFFFFF"/>
        </w:rPr>
        <w:t>Әлемдік мәдени және табиғи мұраны қорғау туралы Конвенция</w:t>
      </w:r>
      <w:r w:rsidRPr="00194C30">
        <w:rPr>
          <w:rFonts w:ascii="Times New Roman" w:eastAsia="Times New Roman" w:hAnsi="Times New Roman" w:cs="Times New Roman"/>
          <w:sz w:val="28"/>
          <w:szCs w:val="28"/>
        </w:rPr>
        <w:t>» [35], «</w:t>
      </w:r>
      <w:r w:rsidRPr="00194C30">
        <w:rPr>
          <w:rFonts w:ascii="Times New Roman" w:hAnsi="Times New Roman" w:cs="Times New Roman"/>
          <w:color w:val="000000"/>
          <w:spacing w:val="2"/>
          <w:sz w:val="28"/>
          <w:szCs w:val="28"/>
          <w:shd w:val="clear" w:color="auto" w:fill="FFFFFF"/>
        </w:rPr>
        <w:t>Материалдық емес мәдени мұраны қорғау туралы</w:t>
      </w:r>
      <w:r w:rsidRPr="00194C30">
        <w:rPr>
          <w:rFonts w:ascii="Times New Roman" w:eastAsia="Times New Roman" w:hAnsi="Times New Roman" w:cs="Times New Roman"/>
          <w:sz w:val="28"/>
          <w:szCs w:val="28"/>
        </w:rPr>
        <w:t xml:space="preserve"> Конвенция» [36], «Креативті индустрияларды дамытудың 2021-2025 жылдарға арналған тұжырымдамасы» [37], «</w:t>
      </w:r>
      <w:r w:rsidRPr="00194C30">
        <w:rPr>
          <w:rFonts w:ascii="Times New Roman" w:hAnsi="Times New Roman" w:cs="Times New Roman"/>
          <w:sz w:val="28"/>
          <w:szCs w:val="28"/>
        </w:rPr>
        <w:t>Қазақстан Республикасының мәдени саясатының тұжырымдамасын іске асыру жөніндегі 2015-2019 жылдарға арналған іс-шаралар жоспарын бекіту туралы»</w:t>
      </w:r>
      <w:r w:rsidRPr="00194C30">
        <w:rPr>
          <w:rFonts w:ascii="Times New Roman" w:eastAsia="Times New Roman" w:hAnsi="Times New Roman" w:cs="Times New Roman"/>
          <w:sz w:val="28"/>
          <w:szCs w:val="28"/>
        </w:rPr>
        <w:t xml:space="preserve"> [38], «</w:t>
      </w:r>
      <w:r w:rsidRPr="00194C30">
        <w:rPr>
          <w:rFonts w:ascii="Times New Roman" w:hAnsi="Times New Roman" w:cs="Times New Roman"/>
          <w:sz w:val="28"/>
          <w:szCs w:val="28"/>
        </w:rPr>
        <w:t xml:space="preserve">Қазақстан Республикасының мәдени саясатының тұжырымдамасын іске асыру жөніндегі 2020-2030 жылдарға арналған іс-шаралар жоспарын бекіту туралы» </w:t>
      </w:r>
      <w:r w:rsidRPr="00194C30">
        <w:rPr>
          <w:rFonts w:ascii="Times New Roman" w:eastAsia="Times New Roman" w:hAnsi="Times New Roman" w:cs="Times New Roman"/>
          <w:sz w:val="28"/>
          <w:szCs w:val="28"/>
        </w:rPr>
        <w:t>[39]</w:t>
      </w:r>
      <w:r w:rsidRPr="00194C30">
        <w:rPr>
          <w:rFonts w:ascii="Times New Roman" w:hAnsi="Times New Roman" w:cs="Times New Roman"/>
          <w:sz w:val="28"/>
          <w:szCs w:val="28"/>
        </w:rPr>
        <w:t>, «</w:t>
      </w:r>
      <w:r w:rsidR="00262A32" w:rsidRPr="00194C30">
        <w:rPr>
          <w:rFonts w:ascii="Times New Roman" w:eastAsia="Times New Roman" w:hAnsi="Times New Roman" w:cs="Times New Roman"/>
          <w:sz w:val="28"/>
          <w:szCs w:val="28"/>
        </w:rPr>
        <w:t>Түркі тілдес мемлекеттердің ынтымақтастық кеңесін құру туралы Нахчыван келісімі</w:t>
      </w:r>
      <w:r w:rsidRPr="00194C30">
        <w:rPr>
          <w:rFonts w:ascii="Times New Roman" w:eastAsia="Times New Roman" w:hAnsi="Times New Roman" w:cs="Times New Roman"/>
          <w:sz w:val="28"/>
          <w:szCs w:val="28"/>
        </w:rPr>
        <w:t>» [40], «</w:t>
      </w:r>
      <w:r w:rsidR="00C71ADF" w:rsidRPr="00194C30">
        <w:rPr>
          <w:rFonts w:ascii="Times New Roman" w:eastAsia="Times New Roman" w:hAnsi="Times New Roman" w:cs="Times New Roman"/>
          <w:sz w:val="28"/>
          <w:szCs w:val="28"/>
        </w:rPr>
        <w:t>Еуропалық Одақ пен Қазақстан Республикасы арасындағы ынтымақтастық туралы келісім, 2-тарау. Мәдениет саласындағы ынтымақтастық</w:t>
      </w:r>
      <w:r w:rsidRPr="00194C30">
        <w:rPr>
          <w:rFonts w:ascii="Times New Roman" w:eastAsia="Times New Roman" w:hAnsi="Times New Roman" w:cs="Times New Roman"/>
          <w:sz w:val="28"/>
          <w:szCs w:val="28"/>
        </w:rPr>
        <w:t>»</w:t>
      </w:r>
      <w:r w:rsidR="0093465C" w:rsidRPr="00194C30">
        <w:rPr>
          <w:rFonts w:ascii="Times New Roman" w:eastAsia="Times New Roman" w:hAnsi="Times New Roman" w:cs="Times New Roman"/>
          <w:sz w:val="28"/>
          <w:szCs w:val="28"/>
        </w:rPr>
        <w:t xml:space="preserve"> [41]</w:t>
      </w:r>
      <w:r w:rsidRPr="00194C30">
        <w:rPr>
          <w:rFonts w:ascii="Times New Roman" w:eastAsia="Times New Roman" w:hAnsi="Times New Roman" w:cs="Times New Roman"/>
          <w:sz w:val="28"/>
          <w:szCs w:val="28"/>
        </w:rPr>
        <w:t>.</w:t>
      </w:r>
    </w:p>
    <w:p w14:paraId="40E86482" w14:textId="530A47C8" w:rsidR="00D00551" w:rsidRPr="00194C30" w:rsidRDefault="00D00551" w:rsidP="00194C30">
      <w:pPr>
        <w:spacing w:after="0" w:line="240" w:lineRule="auto"/>
        <w:ind w:firstLine="709"/>
        <w:jc w:val="both"/>
        <w:rPr>
          <w:rFonts w:ascii="Times New Roman" w:eastAsia="Times New Roman" w:hAnsi="Times New Roman" w:cs="Times New Roman"/>
          <w:sz w:val="28"/>
          <w:szCs w:val="28"/>
          <w:highlight w:val="yellow"/>
        </w:rPr>
      </w:pPr>
      <w:r w:rsidRPr="00194C30">
        <w:rPr>
          <w:rFonts w:ascii="Times New Roman" w:eastAsia="Times New Roman" w:hAnsi="Times New Roman" w:cs="Times New Roman"/>
          <w:b/>
          <w:sz w:val="28"/>
          <w:szCs w:val="28"/>
        </w:rPr>
        <w:t xml:space="preserve">Диссертациялық жұмыстың теориялық және әдіснамалық негіздерін </w:t>
      </w:r>
      <w:r w:rsidRPr="00194C30">
        <w:rPr>
          <w:rFonts w:ascii="Times New Roman" w:eastAsia="Times New Roman" w:hAnsi="Times New Roman" w:cs="Times New Roman"/>
          <w:sz w:val="28"/>
          <w:szCs w:val="28"/>
        </w:rPr>
        <w:t xml:space="preserve"> отандық және шетелдік зерттеушілердің философия, әлеуметтану, жүйе теориясы, мәдениеттану, мәдениеттегі менеджмент мәселелері бойынша классикалық және заманауи зерттеу жұмыстары мен монографиялары, еңбе</w:t>
      </w:r>
      <w:r w:rsidR="00E3758D">
        <w:rPr>
          <w:rFonts w:ascii="Times New Roman" w:eastAsia="Times New Roman" w:hAnsi="Times New Roman" w:cs="Times New Roman"/>
          <w:sz w:val="28"/>
          <w:szCs w:val="28"/>
        </w:rPr>
        <w:t>ктері құрайды. «Мәдени</w:t>
      </w:r>
      <w:r w:rsidRPr="00194C30">
        <w:rPr>
          <w:rFonts w:ascii="Times New Roman" w:eastAsia="Times New Roman" w:hAnsi="Times New Roman" w:cs="Times New Roman"/>
          <w:sz w:val="28"/>
          <w:szCs w:val="28"/>
        </w:rPr>
        <w:t xml:space="preserve"> менеджмент» ұғымының мәні мен мағынасын ашатын, мәдениеттегі менеджменттің болмысын, табиғатын, ішкі және сыртқы </w:t>
      </w:r>
      <w:r w:rsidRPr="00194C30">
        <w:rPr>
          <w:rFonts w:ascii="Times New Roman" w:eastAsia="Times New Roman" w:hAnsi="Times New Roman" w:cs="Times New Roman"/>
          <w:sz w:val="28"/>
          <w:szCs w:val="28"/>
        </w:rPr>
        <w:lastRenderedPageBreak/>
        <w:t xml:space="preserve">процестерін, стратегиялық бағыттары мен даму бағдарын, мәдениеттегі менеджменттің заманауи инновациялық технологияларын жүзеге асырудың тиімді тетіктерін зерттеген, отандық ғалымдардың және шетелдік ғалымдардың еңбектері, ғылыми-практикалық конференция материалдары қарастырылды.  </w:t>
      </w:r>
    </w:p>
    <w:p w14:paraId="2E64B641" w14:textId="26E7CB86" w:rsidR="00D00551" w:rsidRPr="00194C30" w:rsidRDefault="00D00551" w:rsidP="00194C30">
      <w:pPr>
        <w:spacing w:after="0" w:line="240" w:lineRule="auto"/>
        <w:ind w:firstLine="709"/>
        <w:jc w:val="both"/>
        <w:rPr>
          <w:rFonts w:ascii="Times New Roman" w:eastAsia="Times New Roman" w:hAnsi="Times New Roman" w:cs="Times New Roman"/>
          <w:b/>
          <w:sz w:val="28"/>
          <w:szCs w:val="28"/>
        </w:rPr>
      </w:pPr>
      <w:r w:rsidRPr="00194C30">
        <w:rPr>
          <w:rFonts w:ascii="Times New Roman" w:eastAsia="Times New Roman" w:hAnsi="Times New Roman" w:cs="Times New Roman"/>
          <w:b/>
          <w:sz w:val="28"/>
          <w:szCs w:val="28"/>
        </w:rPr>
        <w:t xml:space="preserve">Зерттеудің әдістері. </w:t>
      </w:r>
      <w:r w:rsidRPr="00194C30">
        <w:rPr>
          <w:rFonts w:ascii="Times New Roman" w:eastAsia="Times New Roman" w:hAnsi="Times New Roman" w:cs="Times New Roman"/>
          <w:sz w:val="28"/>
          <w:szCs w:val="28"/>
        </w:rPr>
        <w:t xml:space="preserve">Зерттеу жұмысында қолданылған теориялық әдістер: </w:t>
      </w:r>
      <w:r w:rsidR="00CE4E7A" w:rsidRPr="00194C30">
        <w:rPr>
          <w:rFonts w:ascii="Times New Roman" w:eastAsia="Times New Roman" w:hAnsi="Times New Roman" w:cs="Times New Roman"/>
          <w:sz w:val="28"/>
          <w:szCs w:val="28"/>
        </w:rPr>
        <w:t>пәнаралық зерттеу әдісі</w:t>
      </w:r>
      <w:r w:rsidRPr="00194C30">
        <w:rPr>
          <w:rFonts w:ascii="Times New Roman" w:eastAsia="Times New Roman" w:hAnsi="Times New Roman" w:cs="Times New Roman"/>
          <w:sz w:val="28"/>
          <w:szCs w:val="28"/>
        </w:rPr>
        <w:t xml:space="preserve">, жүйелік әдіс, герменевтика әдісі, компаративистика әдісі, жіктеу әдісі; эмпирикалық әдістер: </w:t>
      </w:r>
      <w:r w:rsidR="005C1392" w:rsidRPr="00194C30">
        <w:rPr>
          <w:rFonts w:ascii="Times New Roman" w:eastAsia="Times New Roman" w:hAnsi="Times New Roman" w:cs="Times New Roman"/>
          <w:sz w:val="28"/>
          <w:szCs w:val="28"/>
        </w:rPr>
        <w:t>статистикалық әдістер</w:t>
      </w:r>
      <w:r w:rsidR="005C1392" w:rsidRPr="005C1392">
        <w:rPr>
          <w:rFonts w:ascii="Times New Roman" w:eastAsia="Times New Roman" w:hAnsi="Times New Roman" w:cs="Times New Roman"/>
          <w:sz w:val="28"/>
          <w:szCs w:val="28"/>
        </w:rPr>
        <w:t>,</w:t>
      </w:r>
      <w:r w:rsidR="005C1392" w:rsidRPr="00194C30">
        <w:rPr>
          <w:rFonts w:ascii="Times New Roman" w:eastAsia="Times New Roman" w:hAnsi="Times New Roman" w:cs="Times New Roman"/>
          <w:sz w:val="28"/>
          <w:szCs w:val="28"/>
        </w:rPr>
        <w:t xml:space="preserve"> </w:t>
      </w:r>
      <w:r w:rsidR="005C1392">
        <w:rPr>
          <w:rFonts w:ascii="Times New Roman" w:eastAsia="Times New Roman" w:hAnsi="Times New Roman" w:cs="Times New Roman"/>
          <w:sz w:val="28"/>
          <w:szCs w:val="28"/>
        </w:rPr>
        <w:t>интервью және сауалнама жүргізу</w:t>
      </w:r>
      <w:r w:rsidRPr="00194C30">
        <w:rPr>
          <w:rFonts w:ascii="Times New Roman" w:eastAsia="Times New Roman" w:hAnsi="Times New Roman" w:cs="Times New Roman"/>
          <w:sz w:val="28"/>
          <w:szCs w:val="28"/>
        </w:rPr>
        <w:t xml:space="preserve"> </w:t>
      </w:r>
      <w:r w:rsidR="000A2EFB">
        <w:rPr>
          <w:rFonts w:ascii="Times New Roman" w:eastAsia="Times New Roman" w:hAnsi="Times New Roman" w:cs="Times New Roman"/>
          <w:sz w:val="28"/>
          <w:szCs w:val="28"/>
        </w:rPr>
        <w:t>(Қосымша А, Ә)</w:t>
      </w:r>
      <w:r w:rsidRPr="00194C30">
        <w:rPr>
          <w:rFonts w:ascii="Times New Roman" w:eastAsia="Times New Roman" w:hAnsi="Times New Roman" w:cs="Times New Roman"/>
          <w:sz w:val="28"/>
          <w:szCs w:val="28"/>
        </w:rPr>
        <w:t xml:space="preserve">. </w:t>
      </w:r>
    </w:p>
    <w:p w14:paraId="68B0AC16" w14:textId="77777777" w:rsidR="00D00551" w:rsidRPr="001B2E27" w:rsidRDefault="00D00551" w:rsidP="001B2E27">
      <w:pPr>
        <w:tabs>
          <w:tab w:val="left" w:pos="426"/>
          <w:tab w:val="left" w:pos="993"/>
        </w:tabs>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b/>
          <w:sz w:val="28"/>
          <w:szCs w:val="28"/>
        </w:rPr>
        <w:t xml:space="preserve">Зерттеу жұмысының ғылыми жаңалығы. </w:t>
      </w:r>
      <w:r w:rsidRPr="00194C30">
        <w:rPr>
          <w:rFonts w:ascii="Times New Roman" w:eastAsia="Times New Roman" w:hAnsi="Times New Roman" w:cs="Times New Roman"/>
          <w:sz w:val="28"/>
          <w:szCs w:val="28"/>
        </w:rPr>
        <w:t xml:space="preserve">Диссертацияда алғаш рет қазақстандық мәдениеттегі менеджмент тақырыбы қарастырылып, оның қазақстандық қоғамды дамытудағы орны мен маңызды функциясы келесі </w:t>
      </w:r>
      <w:r w:rsidRPr="001B2E27">
        <w:rPr>
          <w:rFonts w:ascii="Times New Roman" w:eastAsia="Times New Roman" w:hAnsi="Times New Roman" w:cs="Times New Roman"/>
          <w:sz w:val="28"/>
          <w:szCs w:val="28"/>
        </w:rPr>
        <w:t>мәселелерді талдау арқылы танылды:</w:t>
      </w:r>
    </w:p>
    <w:p w14:paraId="21CFC4BA" w14:textId="70E7C0D9" w:rsidR="00DC35E0" w:rsidRPr="001B2E27" w:rsidRDefault="001B2E27" w:rsidP="001B2E27">
      <w:pPr>
        <w:pStyle w:val="af3"/>
        <w:numPr>
          <w:ilvl w:val="0"/>
          <w:numId w:val="41"/>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8"/>
          <w:szCs w:val="28"/>
        </w:rPr>
      </w:pPr>
      <w:r w:rsidRPr="001B2E27">
        <w:rPr>
          <w:rFonts w:ascii="Times New Roman" w:eastAsia="Times New Roman" w:hAnsi="Times New Roman" w:cs="Times New Roman"/>
          <w:sz w:val="28"/>
          <w:szCs w:val="28"/>
        </w:rPr>
        <w:t>теориялық-әдістемелік зерттеу негізінде мәдениеттегі менеджмент рухани-өнегелік,</w:t>
      </w:r>
      <w:r>
        <w:rPr>
          <w:rFonts w:ascii="Times New Roman" w:eastAsia="Times New Roman" w:hAnsi="Times New Roman" w:cs="Times New Roman"/>
          <w:sz w:val="28"/>
          <w:szCs w:val="28"/>
        </w:rPr>
        <w:t xml:space="preserve"> қөркем-шығармашылық, қаржылық-</w:t>
      </w:r>
      <w:r w:rsidRPr="001B2E27">
        <w:rPr>
          <w:rFonts w:ascii="Times New Roman" w:eastAsia="Times New Roman" w:hAnsi="Times New Roman" w:cs="Times New Roman"/>
          <w:sz w:val="28"/>
          <w:szCs w:val="28"/>
        </w:rPr>
        <w:t>экономикалық және мәдениеттану саласын біріктіретін өнер және әрекет ретінде нақтыланды</w:t>
      </w:r>
      <w:r w:rsidR="00D00551" w:rsidRPr="001B2E27">
        <w:rPr>
          <w:rFonts w:ascii="Times New Roman" w:eastAsia="Times New Roman" w:hAnsi="Times New Roman" w:cs="Times New Roman"/>
          <w:sz w:val="28"/>
          <w:szCs w:val="28"/>
        </w:rPr>
        <w:t>;</w:t>
      </w:r>
    </w:p>
    <w:p w14:paraId="51BC3D85" w14:textId="126799AC" w:rsidR="00D00551" w:rsidRPr="001B2E27" w:rsidRDefault="001B2E27" w:rsidP="001B2E27">
      <w:pPr>
        <w:pStyle w:val="af3"/>
        <w:numPr>
          <w:ilvl w:val="0"/>
          <w:numId w:val="41"/>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8"/>
          <w:szCs w:val="28"/>
        </w:rPr>
      </w:pPr>
      <w:r w:rsidRPr="001B2E27">
        <w:rPr>
          <w:rFonts w:ascii="Times New Roman" w:eastAsia="Times New Roman" w:hAnsi="Times New Roman" w:cs="Times New Roman"/>
          <w:sz w:val="28"/>
          <w:szCs w:val="28"/>
        </w:rPr>
        <w:t>қазақстандық мәдениетті басқару жүйесін тиімді іске асыруда  әлемдік</w:t>
      </w:r>
      <w:r>
        <w:rPr>
          <w:rFonts w:ascii="Times New Roman" w:eastAsia="Times New Roman" w:hAnsi="Times New Roman" w:cs="Times New Roman"/>
          <w:sz w:val="28"/>
          <w:szCs w:val="28"/>
        </w:rPr>
        <w:t xml:space="preserve">, еуропалық, </w:t>
      </w:r>
      <w:r w:rsidRPr="001B2E27">
        <w:rPr>
          <w:rFonts w:ascii="Times New Roman" w:eastAsia="Times New Roman" w:hAnsi="Times New Roman" w:cs="Times New Roman"/>
          <w:sz w:val="28"/>
          <w:szCs w:val="28"/>
        </w:rPr>
        <w:t>түркілік,</w:t>
      </w:r>
      <w:r>
        <w:rPr>
          <w:rFonts w:ascii="Times New Roman" w:eastAsia="Times New Roman" w:hAnsi="Times New Roman" w:cs="Times New Roman"/>
          <w:sz w:val="28"/>
          <w:szCs w:val="28"/>
        </w:rPr>
        <w:t xml:space="preserve"> </w:t>
      </w:r>
      <w:r w:rsidRPr="001B2E27">
        <w:rPr>
          <w:rFonts w:ascii="Times New Roman" w:eastAsia="Times New Roman" w:hAnsi="Times New Roman" w:cs="Times New Roman"/>
          <w:sz w:val="28"/>
          <w:szCs w:val="28"/>
        </w:rPr>
        <w:t>шығыстық және т.б. елдердегі модельдердің үздік тәжірибелерін іріктеп алу арқылы американдық модельден «демеушілік немесе донорлық», еуропа</w:t>
      </w:r>
      <w:r>
        <w:rPr>
          <w:rFonts w:ascii="Times New Roman" w:eastAsia="Times New Roman" w:hAnsi="Times New Roman" w:cs="Times New Roman"/>
          <w:sz w:val="28"/>
          <w:szCs w:val="28"/>
        </w:rPr>
        <w:t>лықтан «қашықтықтан басқару мен</w:t>
      </w:r>
      <w:r w:rsidRPr="001B2E27">
        <w:rPr>
          <w:rFonts w:ascii="Times New Roman" w:eastAsia="Times New Roman" w:hAnsi="Times New Roman" w:cs="Times New Roman"/>
          <w:sz w:val="28"/>
          <w:szCs w:val="28"/>
        </w:rPr>
        <w:t xml:space="preserve"> индивидуализм және еркіндік», </w:t>
      </w:r>
      <w:r w:rsidRPr="001B2E27">
        <w:rPr>
          <w:rFonts w:ascii="Times New Roman" w:hAnsi="Times New Roman" w:cs="Times New Roman"/>
          <w:sz w:val="28"/>
          <w:szCs w:val="28"/>
        </w:rPr>
        <w:t xml:space="preserve">шығыстықтан «ұлттың және мемлекеттің тарихи-мәдени құндылықтарын сақтау» модельдері </w:t>
      </w:r>
      <w:r w:rsidRPr="001B2E27">
        <w:rPr>
          <w:rFonts w:ascii="Times New Roman" w:eastAsia="Times New Roman" w:hAnsi="Times New Roman" w:cs="Times New Roman"/>
          <w:sz w:val="28"/>
          <w:szCs w:val="28"/>
        </w:rPr>
        <w:t xml:space="preserve">тиімді болып танылуы. </w:t>
      </w:r>
      <w:r>
        <w:rPr>
          <w:rFonts w:ascii="Times New Roman" w:hAnsi="Times New Roman" w:cs="Times New Roman"/>
          <w:sz w:val="28"/>
          <w:szCs w:val="28"/>
        </w:rPr>
        <w:t>Мәдениетті басқару принци</w:t>
      </w:r>
      <w:r w:rsidRPr="001B2E27">
        <w:rPr>
          <w:rFonts w:ascii="Times New Roman" w:hAnsi="Times New Roman" w:cs="Times New Roman"/>
          <w:sz w:val="28"/>
          <w:szCs w:val="28"/>
        </w:rPr>
        <w:t xml:space="preserve">птерінің ішінде </w:t>
      </w:r>
      <w:r w:rsidRPr="001B2E27">
        <w:rPr>
          <w:rFonts w:ascii="Times New Roman" w:eastAsia="Times New Roman" w:hAnsi="Times New Roman" w:cs="Times New Roman"/>
          <w:sz w:val="28"/>
          <w:szCs w:val="28"/>
        </w:rPr>
        <w:t xml:space="preserve">ана тілімізде сөйлеу, мәдени бірегейлікті сақтау, мәдени өнімдерді жаһандық нарыққа шығару, толеранттылық, ынталандыру принциптерін </w:t>
      </w:r>
      <w:r w:rsidRPr="001B2E27">
        <w:rPr>
          <w:rFonts w:ascii="Times New Roman" w:hAnsi="Times New Roman" w:cs="Times New Roman"/>
          <w:sz w:val="28"/>
          <w:szCs w:val="28"/>
        </w:rPr>
        <w:t>одан әрі жетілдіру қажеттілігін айта аламыз</w:t>
      </w:r>
      <w:r w:rsidR="00693B57" w:rsidRPr="001B2E27">
        <w:rPr>
          <w:rFonts w:ascii="Times New Roman" w:eastAsia="Times New Roman" w:hAnsi="Times New Roman" w:cs="Times New Roman"/>
          <w:sz w:val="28"/>
          <w:szCs w:val="28"/>
        </w:rPr>
        <w:t>;</w:t>
      </w:r>
    </w:p>
    <w:p w14:paraId="3D90F547" w14:textId="0E52C8D4" w:rsidR="00D00551" w:rsidRPr="001B2E27" w:rsidRDefault="001B2E27" w:rsidP="001B2E27">
      <w:pPr>
        <w:pStyle w:val="af3"/>
        <w:numPr>
          <w:ilvl w:val="0"/>
          <w:numId w:val="41"/>
        </w:numPr>
        <w:pBdr>
          <w:top w:val="nil"/>
          <w:left w:val="nil"/>
          <w:bottom w:val="nil"/>
          <w:right w:val="nil"/>
          <w:between w:val="nil"/>
        </w:pBdr>
        <w:tabs>
          <w:tab w:val="left" w:pos="993"/>
        </w:tabs>
        <w:spacing w:after="0" w:line="240" w:lineRule="auto"/>
        <w:ind w:left="0" w:firstLine="709"/>
        <w:jc w:val="both"/>
        <w:textAlignment w:val="baseline"/>
        <w:rPr>
          <w:rFonts w:ascii="Times New Roman" w:hAnsi="Times New Roman" w:cs="Times New Roman"/>
          <w:sz w:val="28"/>
          <w:szCs w:val="28"/>
        </w:rPr>
      </w:pPr>
      <w:r w:rsidRPr="001B2E27">
        <w:rPr>
          <w:rFonts w:ascii="Times New Roman" w:eastAsia="Times New Roman" w:hAnsi="Times New Roman" w:cs="Times New Roman"/>
          <w:sz w:val="28"/>
          <w:szCs w:val="28"/>
        </w:rPr>
        <w:t>мәдениеттегі менеджменттің басқару құралдарын зерттеген ғалымдардың теориялары мен тұжырымдарын  жан-жақты талдау негізінде еліміздегі мәдениетт</w:t>
      </w:r>
      <w:r w:rsidR="002F31C7">
        <w:rPr>
          <w:rFonts w:ascii="Times New Roman" w:eastAsia="Times New Roman" w:hAnsi="Times New Roman" w:cs="Times New Roman"/>
          <w:sz w:val="28"/>
          <w:szCs w:val="28"/>
        </w:rPr>
        <w:t xml:space="preserve">і басқарудың құралдары жіктелді. </w:t>
      </w:r>
      <w:r w:rsidRPr="001B2E27">
        <w:rPr>
          <w:rFonts w:ascii="Times New Roman" w:hAnsi="Times New Roman" w:cs="Times New Roman"/>
          <w:sz w:val="28"/>
          <w:szCs w:val="28"/>
        </w:rPr>
        <w:t>Қазақстан Республикасында мәдениетті басқарудың негізгі құралы ретінде  мемлекеттік органдардың орны ерекше деп айтуға болады, мәдениет туралы заңнамасы, мемлекеттің мәдениет саласындағы саясаты, мәдениет саласында кәсіби маман дайындау стандарттары, мемлекеттік меншіктегі мәдениет мекемелері, қаржыландыру құралдары, техникалық, арнайы, ақпараттық, коммуникациялық және т.б. құралдар қажеттілігі дәлелденді</w:t>
      </w:r>
      <w:r w:rsidR="00D00551" w:rsidRPr="001B2E27">
        <w:rPr>
          <w:rFonts w:ascii="Times New Roman" w:hAnsi="Times New Roman" w:cs="Times New Roman"/>
          <w:sz w:val="28"/>
          <w:szCs w:val="28"/>
        </w:rPr>
        <w:t>;</w:t>
      </w:r>
    </w:p>
    <w:p w14:paraId="5B775E36" w14:textId="37ED8E5E" w:rsidR="00DC35E0" w:rsidRPr="001B2E27" w:rsidRDefault="001B2E27" w:rsidP="001B2E27">
      <w:pPr>
        <w:pStyle w:val="af3"/>
        <w:numPr>
          <w:ilvl w:val="0"/>
          <w:numId w:val="41"/>
        </w:numPr>
        <w:spacing w:line="240" w:lineRule="auto"/>
        <w:ind w:left="0" w:firstLine="360"/>
        <w:jc w:val="both"/>
        <w:rPr>
          <w:rFonts w:ascii="Times New Roman" w:eastAsia="Times New Roman" w:hAnsi="Times New Roman" w:cs="Times New Roman"/>
          <w:sz w:val="28"/>
          <w:szCs w:val="28"/>
        </w:rPr>
      </w:pPr>
      <w:r w:rsidRPr="001B2E27">
        <w:rPr>
          <w:rFonts w:ascii="Times New Roman" w:eastAsia="Times New Roman" w:hAnsi="Times New Roman" w:cs="Times New Roman"/>
          <w:sz w:val="28"/>
          <w:szCs w:val="28"/>
        </w:rPr>
        <w:t>ҚР-ның 2014 жылғы қабылданған мәдени саясат тұжырымдамасының басым бағыттарын талдауда кемшіліктер мен артықшылықтар анықталды. Кемшіліктерді алдын алудың үш жолы айқындалды. Біріншіден, әр кластердің арнайы заңын жасау, екіншіден, мәдениет саласындағы кәсіби менеджерлерді дайындау, үшіншіден, кластерлерді дамытуға тең күш жұмсау. Имидждік бағдарламаларды талдау барысында ұлттық брендтерді қайта қарастыру дәлелденді</w:t>
      </w:r>
      <w:r w:rsidR="00D00551" w:rsidRPr="001B2E27">
        <w:rPr>
          <w:rFonts w:ascii="Times New Roman" w:eastAsia="Times New Roman" w:hAnsi="Times New Roman" w:cs="Times New Roman"/>
          <w:sz w:val="28"/>
          <w:szCs w:val="28"/>
        </w:rPr>
        <w:t>;</w:t>
      </w:r>
    </w:p>
    <w:p w14:paraId="5AB283A1" w14:textId="684176A0" w:rsidR="00DC35E0" w:rsidRPr="001B2E27" w:rsidRDefault="00076BF4" w:rsidP="001B2E27">
      <w:pPr>
        <w:pStyle w:val="af3"/>
        <w:numPr>
          <w:ilvl w:val="0"/>
          <w:numId w:val="3"/>
        </w:numPr>
        <w:pBdr>
          <w:top w:val="nil"/>
          <w:left w:val="nil"/>
          <w:bottom w:val="nil"/>
          <w:right w:val="nil"/>
          <w:between w:val="nil"/>
        </w:pBdr>
        <w:tabs>
          <w:tab w:val="left" w:pos="426"/>
          <w:tab w:val="left" w:pos="993"/>
        </w:tabs>
        <w:spacing w:after="0" w:line="240" w:lineRule="auto"/>
        <w:ind w:left="0"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1B2E27" w:rsidRPr="001B2E27">
        <w:rPr>
          <w:rFonts w:ascii="Times New Roman" w:eastAsia="Times New Roman" w:hAnsi="Times New Roman" w:cs="Times New Roman"/>
          <w:sz w:val="28"/>
          <w:szCs w:val="28"/>
        </w:rPr>
        <w:t>әдениетаралық байланыстың ең үздік жобалары айқындалды. Олар: ТҮРКСОЙ жобасы, Түрік академиясының құрылуы, Юнус Эмре мәдени орталығы, ИКОМОС, Конфуций институты және басқа да мәдени ин</w:t>
      </w:r>
      <w:r w:rsidR="002F31C7">
        <w:rPr>
          <w:rFonts w:ascii="Times New Roman" w:eastAsia="Times New Roman" w:hAnsi="Times New Roman" w:cs="Times New Roman"/>
          <w:sz w:val="28"/>
          <w:szCs w:val="28"/>
        </w:rPr>
        <w:t>ституттардың қызметі сипатталды</w:t>
      </w:r>
      <w:r w:rsidR="00DC35E0" w:rsidRPr="001B2E27">
        <w:rPr>
          <w:rFonts w:ascii="Times New Roman" w:eastAsia="Times New Roman" w:hAnsi="Times New Roman" w:cs="Times New Roman"/>
          <w:sz w:val="28"/>
          <w:szCs w:val="28"/>
        </w:rPr>
        <w:t>;</w:t>
      </w:r>
      <w:r w:rsidR="00D00551" w:rsidRPr="001B2E27">
        <w:rPr>
          <w:rFonts w:ascii="Times New Roman" w:eastAsia="Times New Roman" w:hAnsi="Times New Roman" w:cs="Times New Roman"/>
          <w:sz w:val="28"/>
          <w:szCs w:val="28"/>
        </w:rPr>
        <w:t xml:space="preserve"> </w:t>
      </w:r>
    </w:p>
    <w:p w14:paraId="1FC66C89" w14:textId="7A0EB5FE" w:rsidR="00D00551" w:rsidRPr="001B2E27" w:rsidRDefault="001B2E27" w:rsidP="001B2E27">
      <w:pPr>
        <w:pStyle w:val="af3"/>
        <w:numPr>
          <w:ilvl w:val="0"/>
          <w:numId w:val="3"/>
        </w:numPr>
        <w:pBdr>
          <w:top w:val="nil"/>
          <w:left w:val="nil"/>
          <w:bottom w:val="nil"/>
          <w:right w:val="nil"/>
          <w:between w:val="nil"/>
        </w:pBdr>
        <w:tabs>
          <w:tab w:val="left" w:pos="426"/>
          <w:tab w:val="left" w:pos="1134"/>
        </w:tabs>
        <w:spacing w:after="0" w:line="240" w:lineRule="auto"/>
        <w:ind w:left="0" w:firstLine="709"/>
        <w:jc w:val="both"/>
        <w:textAlignment w:val="baseline"/>
        <w:rPr>
          <w:rFonts w:ascii="Times New Roman" w:eastAsia="Times New Roman" w:hAnsi="Times New Roman" w:cs="Times New Roman"/>
          <w:sz w:val="28"/>
          <w:szCs w:val="28"/>
        </w:rPr>
      </w:pPr>
      <w:r w:rsidRPr="001B2E27">
        <w:rPr>
          <w:rFonts w:ascii="Times New Roman" w:eastAsia="Times New Roman" w:hAnsi="Times New Roman" w:cs="Times New Roman"/>
          <w:sz w:val="28"/>
          <w:szCs w:val="28"/>
        </w:rPr>
        <w:lastRenderedPageBreak/>
        <w:t>музей саласындағы менеджмент жүйесіне эмпирикалық талдау жасау негізінде мәдениетті тиімді басқару мен жүзеге асырудың тиімді тетіктері айқындалды. Яғни, мәдениет саласындағы менеджерлерді дайындау, соның ішінде музей менеджерін дайындау қажеттілігі анықталды. Сонымен қатар, мәдениет саласындағы менеджер критерийлері жіктелді.</w:t>
      </w:r>
    </w:p>
    <w:p w14:paraId="1A3E8DA7" w14:textId="282EA28B" w:rsidR="00D00551" w:rsidRPr="003B3626" w:rsidRDefault="00AE1A03" w:rsidP="003B3626">
      <w:pPr>
        <w:tabs>
          <w:tab w:val="left" w:pos="1134"/>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Қорғауға ұсынылатын ғылыми тұжырымдар мен ізденушінің қосқан жеке үлесі</w:t>
      </w:r>
      <w:r w:rsidR="00D00551" w:rsidRPr="003B3626">
        <w:rPr>
          <w:rFonts w:ascii="Times New Roman" w:eastAsia="Times New Roman" w:hAnsi="Times New Roman" w:cs="Times New Roman"/>
          <w:b/>
          <w:sz w:val="28"/>
          <w:szCs w:val="28"/>
        </w:rPr>
        <w:t>:</w:t>
      </w:r>
    </w:p>
    <w:p w14:paraId="6CCCF6E3" w14:textId="3B13503C" w:rsidR="00D00551" w:rsidRPr="003B3626" w:rsidRDefault="0058505F" w:rsidP="003B3626">
      <w:pPr>
        <w:pStyle w:val="af3"/>
        <w:numPr>
          <w:ilvl w:val="0"/>
          <w:numId w:val="42"/>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3B3626">
        <w:rPr>
          <w:rFonts w:ascii="Times New Roman" w:eastAsia="Times New Roman" w:hAnsi="Times New Roman" w:cs="Times New Roman"/>
          <w:sz w:val="28"/>
          <w:szCs w:val="28"/>
        </w:rPr>
        <w:t>Мәдениеттегі менеджмент – мәдениеттің рухани шығармашылық, құндылықтық құбылысы және көпфунционалды жүйесі. Оның негізін өзара байланысты үш модус құрайды: менталитет, локалитет және глобалитет. Олардың негізгі мақсаты шығармашыдық ізденіс және жаңа идеяларды жүзеге асыру. Мәдениеттегі менеджмент ұйым</w:t>
      </w:r>
      <w:r w:rsidR="00E00276">
        <w:rPr>
          <w:rFonts w:ascii="Times New Roman" w:eastAsia="Times New Roman" w:hAnsi="Times New Roman" w:cs="Times New Roman"/>
          <w:sz w:val="28"/>
          <w:szCs w:val="28"/>
        </w:rPr>
        <w:t>дастыру-басқарушылық қызметін а</w:t>
      </w:r>
      <w:r w:rsidRPr="003B3626">
        <w:rPr>
          <w:rFonts w:ascii="Times New Roman" w:eastAsia="Times New Roman" w:hAnsi="Times New Roman" w:cs="Times New Roman"/>
          <w:sz w:val="28"/>
          <w:szCs w:val="28"/>
        </w:rPr>
        <w:t>тқара отырып, адам мен қоғам өміріне көркем-шығармашылық, рухани-өнегелік, қаржылық-экономикалық ықпал етеді.</w:t>
      </w:r>
      <w:r w:rsidR="00194C30" w:rsidRPr="003B3626">
        <w:rPr>
          <w:rFonts w:ascii="Times New Roman" w:eastAsia="Times New Roman" w:hAnsi="Times New Roman" w:cs="Times New Roman"/>
          <w:sz w:val="28"/>
          <w:szCs w:val="28"/>
        </w:rPr>
        <w:t xml:space="preserve"> </w:t>
      </w:r>
    </w:p>
    <w:p w14:paraId="0E285DA6" w14:textId="40A3F4B1" w:rsidR="00D00551" w:rsidRPr="003B3626" w:rsidRDefault="0058505F" w:rsidP="003B3626">
      <w:pPr>
        <w:pStyle w:val="af3"/>
        <w:numPr>
          <w:ilvl w:val="0"/>
          <w:numId w:val="42"/>
        </w:numPr>
        <w:tabs>
          <w:tab w:val="left" w:pos="851"/>
          <w:tab w:val="left" w:pos="1134"/>
          <w:tab w:val="left" w:pos="1418"/>
        </w:tabs>
        <w:spacing w:after="0" w:line="240" w:lineRule="auto"/>
        <w:ind w:left="0" w:firstLine="709"/>
        <w:jc w:val="both"/>
        <w:rPr>
          <w:rFonts w:ascii="Times New Roman" w:eastAsia="Times New Roman" w:hAnsi="Times New Roman" w:cs="Times New Roman"/>
          <w:sz w:val="28"/>
          <w:szCs w:val="28"/>
        </w:rPr>
      </w:pPr>
      <w:r w:rsidRPr="003B3626">
        <w:rPr>
          <w:rFonts w:ascii="Times New Roman" w:eastAsia="Times New Roman" w:hAnsi="Times New Roman" w:cs="Times New Roman"/>
          <w:sz w:val="28"/>
          <w:szCs w:val="28"/>
        </w:rPr>
        <w:t>Мәдениетті басқару модельдерін зерттеу барысында американдық, еуропалық, шығыстық модельдер сараланды. Нәтижесінде, қазақстандық мәдениетті басқару жүйесін тиімді іске асыру үшін аталған модельдердің үздік тәжірибелерін іріктеп алу қажеттілігін түсіндік. Мысалы, американдық модельден «демеушілік немесе донорлық», еуропалықтан «қашықтықта</w:t>
      </w:r>
      <w:r w:rsidR="002F31C7">
        <w:rPr>
          <w:rFonts w:ascii="Times New Roman" w:eastAsia="Times New Roman" w:hAnsi="Times New Roman" w:cs="Times New Roman"/>
          <w:sz w:val="28"/>
          <w:szCs w:val="28"/>
        </w:rPr>
        <w:t>н басқару мен</w:t>
      </w:r>
      <w:r w:rsidRPr="003B3626">
        <w:rPr>
          <w:rFonts w:ascii="Times New Roman" w:eastAsia="Times New Roman" w:hAnsi="Times New Roman" w:cs="Times New Roman"/>
          <w:sz w:val="28"/>
          <w:szCs w:val="28"/>
        </w:rPr>
        <w:t xml:space="preserve"> индивидуализм және еркіндік», </w:t>
      </w:r>
      <w:r w:rsidRPr="003B3626">
        <w:rPr>
          <w:rFonts w:ascii="Times New Roman" w:hAnsi="Times New Roman" w:cs="Times New Roman"/>
          <w:sz w:val="28"/>
          <w:szCs w:val="28"/>
        </w:rPr>
        <w:t xml:space="preserve">шығыстықтан «ұлттың және мемлекеттің тарихи-мәдени құндылықтарын сақтау» модельдері </w:t>
      </w:r>
      <w:r w:rsidRPr="003B3626">
        <w:rPr>
          <w:rFonts w:ascii="Times New Roman" w:eastAsia="Times New Roman" w:hAnsi="Times New Roman" w:cs="Times New Roman"/>
          <w:sz w:val="28"/>
          <w:szCs w:val="28"/>
        </w:rPr>
        <w:t>тиімді болады деп тұжырымдаймыз.</w:t>
      </w:r>
      <w:r w:rsidR="006F377F">
        <w:rPr>
          <w:rFonts w:ascii="Times New Roman" w:hAnsi="Times New Roman" w:cs="Times New Roman"/>
          <w:sz w:val="28"/>
          <w:szCs w:val="28"/>
        </w:rPr>
        <w:t xml:space="preserve"> Ал, мәдениетті басқару принци</w:t>
      </w:r>
      <w:r w:rsidRPr="003B3626">
        <w:rPr>
          <w:rFonts w:ascii="Times New Roman" w:hAnsi="Times New Roman" w:cs="Times New Roman"/>
          <w:sz w:val="28"/>
          <w:szCs w:val="28"/>
        </w:rPr>
        <w:t xml:space="preserve">птерін талдау негізінде </w:t>
      </w:r>
      <w:r w:rsidRPr="003B3626">
        <w:rPr>
          <w:rFonts w:ascii="Times New Roman" w:eastAsia="Times New Roman" w:hAnsi="Times New Roman" w:cs="Times New Roman"/>
          <w:sz w:val="28"/>
          <w:szCs w:val="28"/>
        </w:rPr>
        <w:t xml:space="preserve">ана тілімізде сөйлеу, мәдени бірегейлікті сақтау, мәдени өнімдерді жаһандық нарыққа шығару, толеранттылық, ынталандыру принциптерін </w:t>
      </w:r>
      <w:r w:rsidRPr="003B3626">
        <w:rPr>
          <w:rFonts w:ascii="Times New Roman" w:hAnsi="Times New Roman" w:cs="Times New Roman"/>
          <w:sz w:val="28"/>
          <w:szCs w:val="28"/>
        </w:rPr>
        <w:t>одан әрі жетілдіру қажеттілігін байқадық</w:t>
      </w:r>
      <w:r w:rsidR="00D00551" w:rsidRPr="003B3626">
        <w:rPr>
          <w:rFonts w:ascii="Times New Roman" w:eastAsia="Times New Roman" w:hAnsi="Times New Roman" w:cs="Times New Roman"/>
          <w:sz w:val="28"/>
          <w:szCs w:val="28"/>
        </w:rPr>
        <w:t xml:space="preserve">. </w:t>
      </w:r>
    </w:p>
    <w:p w14:paraId="116E2950" w14:textId="4E1E5009" w:rsidR="003B3626" w:rsidRPr="003B3626" w:rsidRDefault="003B3626" w:rsidP="000641EE">
      <w:pPr>
        <w:pStyle w:val="af3"/>
        <w:numPr>
          <w:ilvl w:val="0"/>
          <w:numId w:val="42"/>
        </w:numPr>
        <w:tabs>
          <w:tab w:val="left" w:pos="1134"/>
        </w:tabs>
        <w:spacing w:line="240" w:lineRule="auto"/>
        <w:ind w:left="0" w:firstLine="710"/>
        <w:jc w:val="both"/>
        <w:rPr>
          <w:rFonts w:ascii="Times New Roman" w:hAnsi="Times New Roman" w:cs="Times New Roman"/>
          <w:bCs/>
          <w:sz w:val="28"/>
          <w:szCs w:val="28"/>
        </w:rPr>
      </w:pPr>
      <w:r w:rsidRPr="003B3626">
        <w:rPr>
          <w:rFonts w:ascii="Times New Roman" w:eastAsia="Times New Roman" w:hAnsi="Times New Roman" w:cs="Times New Roman"/>
          <w:sz w:val="28"/>
          <w:szCs w:val="28"/>
        </w:rPr>
        <w:t xml:space="preserve">Мәдениетті басқаруда классикалық құралдар қолданылады. Атап айтқанда, ең басты құрал – ол мәдениет туралы заң және нормативтік-құқықтық құжаттар; мемлекеттік басқарушы органдар, мәдени институттар және қоғамдық ұйымдар, шығармашылық топтар, білім мен ғылым ордалары, мемлекеттік жобалар мен бағдарламалар </w:t>
      </w:r>
      <w:r w:rsidR="002F31C7">
        <w:rPr>
          <w:rFonts w:ascii="Times New Roman" w:eastAsia="Times New Roman" w:hAnsi="Times New Roman" w:cs="Times New Roman"/>
          <w:sz w:val="28"/>
          <w:szCs w:val="28"/>
        </w:rPr>
        <w:t>жатады. Мәдениеттің  дамуы осылар</w:t>
      </w:r>
      <w:r w:rsidRPr="003B3626">
        <w:rPr>
          <w:rFonts w:ascii="Times New Roman" w:eastAsia="Times New Roman" w:hAnsi="Times New Roman" w:cs="Times New Roman"/>
          <w:sz w:val="28"/>
          <w:szCs w:val="28"/>
        </w:rPr>
        <w:t>дың функционалдық қызметіне байланысты. Сондықтан, мәдениетті басқару құралдарының функционалдық</w:t>
      </w:r>
      <w:r w:rsidRPr="003B3626">
        <w:rPr>
          <w:rStyle w:val="StrongEmphasis"/>
          <w:rFonts w:ascii="Times New Roman" w:hAnsi="Times New Roman" w:cs="Times New Roman"/>
          <w:sz w:val="28"/>
          <w:szCs w:val="28"/>
        </w:rPr>
        <w:t xml:space="preserve"> </w:t>
      </w:r>
      <w:r w:rsidRPr="003B3626">
        <w:rPr>
          <w:rStyle w:val="StrongEmphasis"/>
          <w:rFonts w:ascii="Times New Roman" w:hAnsi="Times New Roman" w:cs="Times New Roman"/>
          <w:b w:val="0"/>
          <w:sz w:val="28"/>
          <w:szCs w:val="28"/>
        </w:rPr>
        <w:t xml:space="preserve">қызмет сапасын арттыру қажеттілігі анықталды. Атап айтқанда, </w:t>
      </w:r>
      <w:r w:rsidRPr="003B3626">
        <w:rPr>
          <w:rFonts w:ascii="Times New Roman" w:hAnsi="Times New Roman" w:cs="Times New Roman"/>
          <w:sz w:val="28"/>
          <w:szCs w:val="28"/>
        </w:rPr>
        <w:t>әлемдік маңызы бар имидждік жобаларды жасау, шығармашылық ұйымдарды ынталандыру және кәсіби мамандарды дайындау, яғни</w:t>
      </w:r>
      <w:r w:rsidR="002F31C7">
        <w:rPr>
          <w:rFonts w:ascii="Times New Roman" w:hAnsi="Times New Roman" w:cs="Times New Roman"/>
          <w:sz w:val="28"/>
          <w:szCs w:val="28"/>
        </w:rPr>
        <w:t>,</w:t>
      </w:r>
      <w:r w:rsidRPr="003B3626">
        <w:rPr>
          <w:rFonts w:ascii="Times New Roman" w:hAnsi="Times New Roman" w:cs="Times New Roman"/>
          <w:sz w:val="28"/>
          <w:szCs w:val="28"/>
        </w:rPr>
        <w:t xml:space="preserve"> мәдениет саласындағы менеджер мәдениетті басқарудың маңызды құралы деп санаймыз. </w:t>
      </w:r>
    </w:p>
    <w:p w14:paraId="3D9D7475" w14:textId="0D3AC944" w:rsidR="00D00551" w:rsidRPr="003B3626" w:rsidRDefault="003B3626" w:rsidP="003B3626">
      <w:pPr>
        <w:pStyle w:val="af3"/>
        <w:numPr>
          <w:ilvl w:val="0"/>
          <w:numId w:val="42"/>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3B3626">
        <w:rPr>
          <w:rFonts w:ascii="Times New Roman" w:eastAsia="Times New Roman" w:hAnsi="Times New Roman" w:cs="Times New Roman"/>
          <w:sz w:val="28"/>
          <w:szCs w:val="28"/>
        </w:rPr>
        <w:t xml:space="preserve">ҚР-ның 2014 жылғы қабылданған мәдени саясат тұжырымдамасының басым бағыттарын талдау негізінде кемшіліктер мен артықшылықтар анықталды. Артықшылықтары: ұлттық мәдени кодты сақтауға, өнер саласын дамытуға, білім кеңістігін кеңейтуге, ақпараттық және инновациялық жобалардың жасалуы айқындалды. Кемшіліктері: тұжырымдамадағы жобалар мен бағдарламалардың кейбір тұстарының оңтайлы жүзеге аспауы мен әлемдік деңгейде ықпалдасудың төмендегі, қазіргі заманғы мәдени кластерді дамытуда бәсекеге қабілеттіліктің төмендігі, ол арнайы заңның болмауына байланысты. </w:t>
      </w:r>
      <w:r w:rsidRPr="003B3626">
        <w:rPr>
          <w:rFonts w:ascii="Times New Roman" w:eastAsia="Times New Roman" w:hAnsi="Times New Roman" w:cs="Times New Roman"/>
          <w:sz w:val="28"/>
          <w:szCs w:val="28"/>
        </w:rPr>
        <w:lastRenderedPageBreak/>
        <w:t>«Ұлы даланың жеті қыры» имидждік бағдарламаны талдау барысында мемлекеттік мәдени бренд өнімдерін қайта қара</w:t>
      </w:r>
      <w:r w:rsidR="009C6FFF">
        <w:rPr>
          <w:rFonts w:ascii="Times New Roman" w:eastAsia="Times New Roman" w:hAnsi="Times New Roman" w:cs="Times New Roman"/>
          <w:sz w:val="28"/>
          <w:szCs w:val="28"/>
        </w:rPr>
        <w:t>стыруды ұсынамыз. Атап айтқанда,</w:t>
      </w:r>
      <w:r w:rsidRPr="003B3626">
        <w:rPr>
          <w:rFonts w:ascii="Times New Roman" w:eastAsia="Times New Roman" w:hAnsi="Times New Roman" w:cs="Times New Roman"/>
          <w:sz w:val="28"/>
          <w:szCs w:val="28"/>
        </w:rPr>
        <w:t xml:space="preserve"> </w:t>
      </w:r>
      <w:r w:rsidR="009C6FFF">
        <w:rPr>
          <w:rFonts w:ascii="Times New Roman" w:eastAsia="Times New Roman" w:hAnsi="Times New Roman" w:cs="Times New Roman"/>
          <w:sz w:val="28"/>
          <w:szCs w:val="28"/>
        </w:rPr>
        <w:t>ұ</w:t>
      </w:r>
      <w:r w:rsidRPr="003B3626">
        <w:rPr>
          <w:rFonts w:ascii="Times New Roman" w:eastAsia="Times New Roman" w:hAnsi="Times New Roman" w:cs="Times New Roman"/>
          <w:sz w:val="28"/>
          <w:szCs w:val="28"/>
        </w:rPr>
        <w:t>лттық ою-өрнектерді, қазақтың ерекшелігін айқындайтын бренд ретінде ұсыну, ұлттық тағамдардың ішінде қазы, қымыз, шұбатты бренд ретінде жетілдіру. Креативті индустрия тұжырымдамасын саралау негізінде мәдениетті экономиканы дамытудың құралы ретінде дамыту қажеттілігі айқындалды</w:t>
      </w:r>
      <w:r w:rsidR="00D00551" w:rsidRPr="003B3626">
        <w:rPr>
          <w:rFonts w:ascii="Times New Roman" w:eastAsia="Times New Roman" w:hAnsi="Times New Roman" w:cs="Times New Roman"/>
          <w:sz w:val="28"/>
          <w:szCs w:val="28"/>
        </w:rPr>
        <w:t xml:space="preserve">. </w:t>
      </w:r>
    </w:p>
    <w:p w14:paraId="5C898D76" w14:textId="24578EAB" w:rsidR="00D00551" w:rsidRPr="003B3626" w:rsidRDefault="006F377F" w:rsidP="003B3626">
      <w:pPr>
        <w:pStyle w:val="af3"/>
        <w:numPr>
          <w:ilvl w:val="0"/>
          <w:numId w:val="42"/>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мәдениет саласын</w:t>
      </w:r>
      <w:r w:rsidR="003B3626" w:rsidRPr="003B3626">
        <w:rPr>
          <w:rFonts w:ascii="Times New Roman" w:eastAsia="Times New Roman" w:hAnsi="Times New Roman" w:cs="Times New Roman"/>
          <w:sz w:val="28"/>
          <w:szCs w:val="28"/>
        </w:rPr>
        <w:t xml:space="preserve"> басқарудаағы халықаралық сабақтастық көріністері және оның жетістіктері зерделенді. Біріншіден, </w:t>
      </w:r>
      <w:r w:rsidR="003B3626" w:rsidRPr="003B3626">
        <w:rPr>
          <w:rFonts w:ascii="Times New Roman" w:eastAsia="Times New Roman" w:hAnsi="Times New Roman" w:cs="Times New Roman"/>
          <w:sz w:val="28"/>
          <w:szCs w:val="28"/>
          <w:highlight w:val="white"/>
        </w:rPr>
        <w:t>түркі мәдениеті мен мұрасын сақтау, қорғау, қайта жаңғырту мен дамыту бағытындағы, қаржыландыру және ұйымдастыру жұмыстарын жүргізу</w:t>
      </w:r>
      <w:r w:rsidR="003B3626" w:rsidRPr="003B3626">
        <w:rPr>
          <w:rFonts w:ascii="Times New Roman" w:eastAsia="Times New Roman" w:hAnsi="Times New Roman" w:cs="Times New Roman"/>
          <w:sz w:val="28"/>
          <w:szCs w:val="28"/>
        </w:rPr>
        <w:t>, осы саланың</w:t>
      </w:r>
      <w:r w:rsidR="003B3626" w:rsidRPr="003B3626">
        <w:rPr>
          <w:rFonts w:ascii="Times New Roman" w:eastAsia="Times New Roman" w:hAnsi="Times New Roman" w:cs="Times New Roman"/>
          <w:sz w:val="28"/>
          <w:szCs w:val="28"/>
          <w:highlight w:val="white"/>
        </w:rPr>
        <w:t xml:space="preserve"> жұмысын ұйымдастыратын мамандар даярлауда қолдау көрсету</w:t>
      </w:r>
      <w:r w:rsidR="003B3626" w:rsidRPr="003B3626">
        <w:rPr>
          <w:rFonts w:ascii="Times New Roman" w:eastAsia="Times New Roman" w:hAnsi="Times New Roman" w:cs="Times New Roman"/>
          <w:sz w:val="28"/>
          <w:szCs w:val="28"/>
        </w:rPr>
        <w:t>де өзара сабақтастықты жетілдіруге байланысты ТҮРКСОЙ жобасы; екіншіден, білім, ғылым, өнер бағытындағы мәдениетаралық байланысты нығайту барысындағы іс-шараларды жүзеге асырудағы БҰҰ, Ю</w:t>
      </w:r>
      <w:r w:rsidR="009C6FFF">
        <w:rPr>
          <w:rFonts w:ascii="Times New Roman" w:eastAsia="Times New Roman" w:hAnsi="Times New Roman" w:cs="Times New Roman"/>
          <w:sz w:val="28"/>
          <w:szCs w:val="28"/>
        </w:rPr>
        <w:t>НЕСКО, ЕО ұйымдарының қызметі; ү</w:t>
      </w:r>
      <w:r w:rsidR="003B3626" w:rsidRPr="003B3626">
        <w:rPr>
          <w:rFonts w:ascii="Times New Roman" w:eastAsia="Times New Roman" w:hAnsi="Times New Roman" w:cs="Times New Roman"/>
          <w:sz w:val="28"/>
          <w:szCs w:val="28"/>
        </w:rPr>
        <w:t xml:space="preserve">шіншіден, мәдени-гуманитарлық ынтымақтастықты күшейту бағытындағы ТМД және ШЫҰ елдерімен </w:t>
      </w:r>
      <w:r w:rsidR="003B3626" w:rsidRPr="003B3626">
        <w:rPr>
          <w:rFonts w:ascii="Times New Roman" w:eastAsia="Times New Roman" w:hAnsi="Times New Roman" w:cs="Times New Roman"/>
          <w:sz w:val="28"/>
          <w:szCs w:val="28"/>
          <w:highlight w:val="white"/>
        </w:rPr>
        <w:t xml:space="preserve">өзара сенім білдіру мен бейбіт көрші ел болу, </w:t>
      </w:r>
      <w:r w:rsidR="003B3626" w:rsidRPr="003B3626">
        <w:rPr>
          <w:rFonts w:ascii="Times New Roman" w:eastAsia="Times New Roman" w:hAnsi="Times New Roman" w:cs="Times New Roman"/>
          <w:sz w:val="28"/>
          <w:szCs w:val="28"/>
        </w:rPr>
        <w:t>жұмсақ саясатты жүзеге асыру мәселелері сараланды</w:t>
      </w:r>
      <w:r w:rsidR="00D00551" w:rsidRPr="003B3626">
        <w:rPr>
          <w:rFonts w:ascii="Times New Roman" w:eastAsia="Times New Roman" w:hAnsi="Times New Roman" w:cs="Times New Roman"/>
          <w:sz w:val="28"/>
          <w:szCs w:val="28"/>
        </w:rPr>
        <w:t xml:space="preserve">.  </w:t>
      </w:r>
    </w:p>
    <w:p w14:paraId="65C74B94" w14:textId="605CAFE7" w:rsidR="00D00551" w:rsidRPr="003B3626" w:rsidRDefault="003B3626" w:rsidP="003B3626">
      <w:pPr>
        <w:pStyle w:val="af3"/>
        <w:numPr>
          <w:ilvl w:val="0"/>
          <w:numId w:val="42"/>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3B3626">
        <w:rPr>
          <w:rFonts w:ascii="Times New Roman" w:eastAsia="Times New Roman" w:hAnsi="Times New Roman" w:cs="Times New Roman"/>
          <w:sz w:val="28"/>
          <w:szCs w:val="28"/>
        </w:rPr>
        <w:t>Астана қаласындағы музейлердің жұмысын зерттеу негізінде  мәдениеттегі менеджменттің ұйымдастыру-әкімшілік, экономикалық, ақпараттық, жобамен жұмыс, мамандардың біліктілігін арттыру тетіктері жіктелді. Муз</w:t>
      </w:r>
      <w:r w:rsidR="009C6FFF">
        <w:rPr>
          <w:rFonts w:ascii="Times New Roman" w:eastAsia="Times New Roman" w:hAnsi="Times New Roman" w:cs="Times New Roman"/>
          <w:sz w:val="28"/>
          <w:szCs w:val="28"/>
        </w:rPr>
        <w:t>ей қызметінің тиімді жұмыс жаса</w:t>
      </w:r>
      <w:r w:rsidRPr="003B3626">
        <w:rPr>
          <w:rFonts w:ascii="Times New Roman" w:eastAsia="Times New Roman" w:hAnsi="Times New Roman" w:cs="Times New Roman"/>
          <w:sz w:val="28"/>
          <w:szCs w:val="28"/>
        </w:rPr>
        <w:t>уына музей менеджерінің жетіспеушілігі, Қазақстан бойынша ЖОО музейтану мамандығы аз және оларда музей менеджерлері дайындалмайды. Сондықтан, мәдениеттану бойынша болашақ мамандарды қазіргі заман сұранысына сәйкес менеджмент саласына бағыттау қажеттілігі туындап тұр. Яғни, практикалық мәдениеттануды жетілдіру қажет</w:t>
      </w:r>
      <w:r w:rsidR="00D00551" w:rsidRPr="003B3626">
        <w:rPr>
          <w:rFonts w:ascii="Times New Roman" w:eastAsia="Times New Roman" w:hAnsi="Times New Roman" w:cs="Times New Roman"/>
          <w:sz w:val="28"/>
          <w:szCs w:val="28"/>
        </w:rPr>
        <w:t xml:space="preserve">. </w:t>
      </w:r>
    </w:p>
    <w:p w14:paraId="29AB5E95" w14:textId="20DB302A" w:rsidR="00D00551" w:rsidRPr="00194C30" w:rsidRDefault="00D00551" w:rsidP="003B3626">
      <w:pPr>
        <w:spacing w:after="0" w:line="240" w:lineRule="auto"/>
        <w:ind w:firstLine="709"/>
        <w:jc w:val="both"/>
        <w:rPr>
          <w:rFonts w:ascii="Times New Roman" w:eastAsia="Times New Roman" w:hAnsi="Times New Roman" w:cs="Times New Roman"/>
          <w:sz w:val="28"/>
          <w:szCs w:val="28"/>
        </w:rPr>
      </w:pPr>
      <w:r w:rsidRPr="003B3626">
        <w:rPr>
          <w:rFonts w:ascii="Times New Roman" w:eastAsia="Times New Roman" w:hAnsi="Times New Roman" w:cs="Times New Roman"/>
          <w:b/>
          <w:sz w:val="28"/>
          <w:szCs w:val="28"/>
        </w:rPr>
        <w:t xml:space="preserve">Зерттеу жұмысының теориялық маңыздылығы </w:t>
      </w:r>
      <w:r w:rsidRPr="003B3626">
        <w:rPr>
          <w:rFonts w:ascii="Times New Roman" w:eastAsia="Times New Roman" w:hAnsi="Times New Roman" w:cs="Times New Roman"/>
          <w:sz w:val="28"/>
          <w:szCs w:val="28"/>
        </w:rPr>
        <w:t>м</w:t>
      </w:r>
      <w:r w:rsidRPr="003B3626">
        <w:rPr>
          <w:rFonts w:ascii="Times New Roman" w:eastAsia="Times New Roman" w:hAnsi="Times New Roman" w:cs="Times New Roman"/>
          <w:bCs/>
          <w:sz w:val="28"/>
          <w:szCs w:val="28"/>
        </w:rPr>
        <w:t>әдениеттегі</w:t>
      </w:r>
      <w:r w:rsidRPr="00194C30">
        <w:rPr>
          <w:rFonts w:ascii="Times New Roman" w:eastAsia="Times New Roman" w:hAnsi="Times New Roman" w:cs="Times New Roman"/>
          <w:bCs/>
          <w:sz w:val="28"/>
          <w:szCs w:val="28"/>
        </w:rPr>
        <w:t xml:space="preserve"> менеджмент мәселесінің қазақстандық мәдениеттану кеңістігінде алғаш рет теориялық тұрғыдан зерттеліп, мәдениеттегі менеджмент мәселесіне қатысты ғылыми-теориялық, монографиялық, ғылыми мақалалар мен ғылыми конференциялардың материалдарын талдау барысында «мәдениеттегі менеджмент» ұғымының нақтылануымен, мәдениеттегі менеджментті танудың, қалыптастыру мен дамытудың әдіснамалық және теориялық негіздерінің жүйеге түсірілуімен, мәдениеттегі менеджмент модельдерінің анықталып, жүйеленуімен, мәдениеттегі менеджмент принциптерінің бастау көздері философия, ұлттық таным, </w:t>
      </w:r>
      <w:r w:rsidRPr="00194C30">
        <w:rPr>
          <w:rFonts w:ascii="Times New Roman" w:eastAsia="Times New Roman" w:hAnsi="Times New Roman" w:cs="Times New Roman"/>
          <w:sz w:val="28"/>
          <w:szCs w:val="28"/>
        </w:rPr>
        <w:t xml:space="preserve">мәдениеттаным мен жалпы менеджмент ғылымдарынан алынып, біртұтас мәдениеттегі менеджмент принциптері жүйесін құрауымен, мәдениетті басқару құралдарының нақтыланып, өзіндік функциялық ерекшеліктерінің сипатталуымен, Қазақстандағы мәдениетті басқару саласындағы заңнамалық, нормативтік-бағдарламалық құжаттардағы мәдениет менеджментінің көрініс беру ерекшеліктерін талдаумен, Қазақстан Республикасындағы мәдениеттегі менеджмент қалыптасуында үлкен орын алатын құбылыс ретінде оның түркі тілдес елдермен және жақын, алыс </w:t>
      </w:r>
      <w:r w:rsidRPr="00194C30">
        <w:rPr>
          <w:rFonts w:ascii="Times New Roman" w:eastAsia="Times New Roman" w:hAnsi="Times New Roman" w:cs="Times New Roman"/>
          <w:sz w:val="28"/>
          <w:szCs w:val="28"/>
        </w:rPr>
        <w:lastRenderedPageBreak/>
        <w:t>шетелдік мәдени байланыстарға түсуіндегі сабақтастықтың ерекше формаларын талдаумен, мәдениеттегі менеджменттің жүзеге асуында тиімділік танытатын тетіктердің болмысын ғылыми-теориялық тұрғыдан анықтаумен байланысты танылады.</w:t>
      </w:r>
    </w:p>
    <w:p w14:paraId="374E39C2" w14:textId="5E4B571B" w:rsidR="00F9125F" w:rsidRPr="00194C30" w:rsidRDefault="00D00551" w:rsidP="00194C30">
      <w:pPr>
        <w:spacing w:after="0" w:line="240" w:lineRule="auto"/>
        <w:ind w:firstLine="709"/>
        <w:jc w:val="both"/>
        <w:rPr>
          <w:rFonts w:ascii="Times New Roman" w:eastAsia="Times New Roman" w:hAnsi="Times New Roman" w:cs="Times New Roman"/>
          <w:bCs/>
          <w:sz w:val="28"/>
          <w:szCs w:val="28"/>
        </w:rPr>
      </w:pPr>
      <w:r w:rsidRPr="00194C30">
        <w:rPr>
          <w:rFonts w:ascii="Times New Roman" w:eastAsia="Times New Roman" w:hAnsi="Times New Roman" w:cs="Times New Roman"/>
          <w:b/>
          <w:sz w:val="28"/>
          <w:szCs w:val="28"/>
        </w:rPr>
        <w:t xml:space="preserve">Зерттеу жұмысының практикалық маңыздылығы </w:t>
      </w:r>
      <w:r w:rsidRPr="00194C30">
        <w:rPr>
          <w:rFonts w:ascii="Times New Roman" w:eastAsia="Times New Roman" w:hAnsi="Times New Roman" w:cs="Times New Roman"/>
          <w:sz w:val="28"/>
          <w:szCs w:val="28"/>
        </w:rPr>
        <w:t xml:space="preserve">зерттеу барысында қол жеткен теориялық материалдарды, практикалық ұсыныстарды </w:t>
      </w:r>
      <w:r w:rsidR="00B67275" w:rsidRPr="00194C30">
        <w:rPr>
          <w:rFonts w:ascii="Times New Roman" w:eastAsia="Times New Roman" w:hAnsi="Times New Roman" w:cs="Times New Roman"/>
          <w:sz w:val="28"/>
          <w:szCs w:val="28"/>
        </w:rPr>
        <w:t xml:space="preserve">жоғары оқу орындарында </w:t>
      </w:r>
      <w:r w:rsidR="00F9125F" w:rsidRPr="00194C30">
        <w:rPr>
          <w:rFonts w:ascii="Times New Roman" w:eastAsia="Times New Roman" w:hAnsi="Times New Roman" w:cs="Times New Roman"/>
          <w:bCs/>
          <w:sz w:val="28"/>
          <w:szCs w:val="28"/>
        </w:rPr>
        <w:t xml:space="preserve">«Мәдениет саласындағы менеджмент», </w:t>
      </w:r>
      <w:r w:rsidR="00F9125F" w:rsidRPr="00194C30">
        <w:rPr>
          <w:rFonts w:ascii="Times New Roman" w:eastAsia="Times New Roman" w:hAnsi="Times New Roman" w:cs="Times New Roman"/>
          <w:sz w:val="28"/>
          <w:szCs w:val="28"/>
        </w:rPr>
        <w:t>«Арт-менеджмент»</w:t>
      </w:r>
      <w:r w:rsidR="00F9125F" w:rsidRPr="00194C30">
        <w:rPr>
          <w:rFonts w:ascii="Times New Roman" w:eastAsia="Times New Roman" w:hAnsi="Times New Roman" w:cs="Times New Roman"/>
          <w:bCs/>
          <w:sz w:val="28"/>
          <w:szCs w:val="28"/>
        </w:rPr>
        <w:t xml:space="preserve"> пәндерінің мазмұнын толықтыру үшін пайдалануға болады.</w:t>
      </w:r>
    </w:p>
    <w:p w14:paraId="4F0A9600" w14:textId="2485C384" w:rsidR="00F9125F" w:rsidRPr="00194C30" w:rsidRDefault="00F9125F"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bCs/>
          <w:sz w:val="28"/>
          <w:szCs w:val="28"/>
        </w:rPr>
        <w:t>Диссертацияда анықталған мәдениет</w:t>
      </w:r>
      <w:r w:rsidR="00B67275" w:rsidRPr="00194C30">
        <w:rPr>
          <w:rFonts w:ascii="Times New Roman" w:eastAsia="Times New Roman" w:hAnsi="Times New Roman" w:cs="Times New Roman"/>
          <w:bCs/>
          <w:sz w:val="28"/>
          <w:szCs w:val="28"/>
        </w:rPr>
        <w:t>тегі</w:t>
      </w:r>
      <w:r w:rsidRPr="00194C30">
        <w:rPr>
          <w:rFonts w:ascii="Times New Roman" w:eastAsia="Times New Roman" w:hAnsi="Times New Roman" w:cs="Times New Roman"/>
          <w:bCs/>
          <w:sz w:val="28"/>
          <w:szCs w:val="28"/>
        </w:rPr>
        <w:t xml:space="preserve"> менеджменттің тетіктері, принциптері, тиімді құралдары, инновациялық технологиялары</w:t>
      </w:r>
      <w:r w:rsidR="00B67275" w:rsidRPr="00194C30">
        <w:rPr>
          <w:rFonts w:ascii="Times New Roman" w:eastAsia="Times New Roman" w:hAnsi="Times New Roman" w:cs="Times New Roman"/>
          <w:bCs/>
          <w:sz w:val="28"/>
          <w:szCs w:val="28"/>
        </w:rPr>
        <w:t>н</w:t>
      </w:r>
      <w:r w:rsidRPr="00194C30">
        <w:rPr>
          <w:rFonts w:ascii="Times New Roman" w:eastAsia="Times New Roman" w:hAnsi="Times New Roman" w:cs="Times New Roman"/>
          <w:bCs/>
          <w:sz w:val="28"/>
          <w:szCs w:val="28"/>
        </w:rPr>
        <w:t xml:space="preserve"> келесі салалар үшін қолдануға болады: </w:t>
      </w:r>
    </w:p>
    <w:p w14:paraId="642965A0" w14:textId="77777777" w:rsidR="00F9125F" w:rsidRPr="00194C30" w:rsidRDefault="00F9125F" w:rsidP="00194C30">
      <w:pPr>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мемлекеттік мәдениет ұйымдары мен мекемелерінің қызметінде Қазақстан Республикасының мәдениет саясатын жүзеге асырудағы  менеджмент жүйесінде;</w:t>
      </w:r>
    </w:p>
    <w:p w14:paraId="232C8CFC" w14:textId="77777777" w:rsidR="00F9125F" w:rsidRPr="00194C30" w:rsidRDefault="00F9125F" w:rsidP="00194C30">
      <w:pPr>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қазақстандық мәдениеттегі менеджмент жүйесін сапалы даму жолына бағыттауда, жаңа инновациялық технологияларды пайдалану жолдарын әзірлеуде;</w:t>
      </w:r>
    </w:p>
    <w:p w14:paraId="7F295B90" w14:textId="77777777" w:rsidR="00F9125F" w:rsidRPr="00194C30" w:rsidRDefault="00F9125F" w:rsidP="00194C30">
      <w:pPr>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 xml:space="preserve">болашақ мәдениет саласы мамандарына «Мәдениеттегі менеджмент» тақырыбында арнаулы курс өткізуде әдістемелік құрал ретінде пайдалануға; </w:t>
      </w:r>
    </w:p>
    <w:p w14:paraId="70AA901B" w14:textId="77777777" w:rsidR="00F9125F" w:rsidRPr="00194C30" w:rsidRDefault="00F9125F" w:rsidP="00194C30">
      <w:pPr>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мәдениеттегі менеджментті ұйымдастыру мамандарын оқытуда, біліктілігін жетілдіру курстарында;</w:t>
      </w:r>
    </w:p>
    <w:p w14:paraId="5A67521E" w14:textId="77777777" w:rsidR="00F9125F" w:rsidRPr="00194C30" w:rsidRDefault="00F9125F" w:rsidP="00194C30">
      <w:pPr>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sz w:val="28"/>
          <w:szCs w:val="28"/>
        </w:rPr>
        <w:t>мәдениеттану, мәдениеттегі менеджмент саласы бойынша ізденушілер мен зерттеушілерге қолдануға болады.</w:t>
      </w:r>
    </w:p>
    <w:p w14:paraId="0D18C897" w14:textId="77777777" w:rsidR="00D00551" w:rsidRPr="00194C30" w:rsidRDefault="00D00551" w:rsidP="00194C30">
      <w:pP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b/>
          <w:sz w:val="28"/>
          <w:szCs w:val="28"/>
        </w:rPr>
        <w:t xml:space="preserve">Диссертациялық жұмыстың нәтижелерінің апробациясы </w:t>
      </w:r>
      <w:r w:rsidRPr="00194C30">
        <w:rPr>
          <w:rFonts w:ascii="Times New Roman" w:eastAsia="Times New Roman" w:hAnsi="Times New Roman" w:cs="Times New Roman"/>
          <w:sz w:val="28"/>
          <w:szCs w:val="28"/>
        </w:rPr>
        <w:t xml:space="preserve">ғылыми-теориялық, ғылыми-практикалық конференцияларда, мақалаларда, маңызды идеялар «Мәдениеттану» мамандығы бойынша дайындалып жатқан бакалавриатқа арналған арнайы курс материалдарында, кафедра мәжілісінде, семинарларда, талқылауларда өткізілді. </w:t>
      </w:r>
    </w:p>
    <w:p w14:paraId="0AD3F584" w14:textId="75A1A813" w:rsidR="00744C91" w:rsidRPr="00194C30" w:rsidRDefault="00076BF4" w:rsidP="00744C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Диссертациялық жұмыс бойынша</w:t>
      </w:r>
      <w:r w:rsidR="00936CDC">
        <w:rPr>
          <w:rFonts w:ascii="Times New Roman" w:eastAsia="Times New Roman" w:hAnsi="Times New Roman" w:cs="Times New Roman"/>
          <w:sz w:val="28"/>
          <w:szCs w:val="28"/>
        </w:rPr>
        <w:t xml:space="preserve"> барлығы</w:t>
      </w:r>
      <w:r>
        <w:rPr>
          <w:rFonts w:ascii="Times New Roman" w:eastAsia="Times New Roman" w:hAnsi="Times New Roman" w:cs="Times New Roman"/>
          <w:sz w:val="28"/>
          <w:szCs w:val="28"/>
        </w:rPr>
        <w:t xml:space="preserve"> 6</w:t>
      </w:r>
      <w:r w:rsidR="00D00551" w:rsidRPr="00194C30">
        <w:rPr>
          <w:rFonts w:ascii="Times New Roman" w:eastAsia="Times New Roman" w:hAnsi="Times New Roman" w:cs="Times New Roman"/>
          <w:b/>
          <w:sz w:val="28"/>
          <w:szCs w:val="28"/>
        </w:rPr>
        <w:t xml:space="preserve"> </w:t>
      </w:r>
      <w:r w:rsidR="00936CDC">
        <w:rPr>
          <w:rFonts w:ascii="Times New Roman" w:eastAsia="Times New Roman" w:hAnsi="Times New Roman" w:cs="Times New Roman"/>
          <w:sz w:val="28"/>
          <w:szCs w:val="28"/>
        </w:rPr>
        <w:t>ғылыми жарияланым жарық көрді:</w:t>
      </w:r>
      <w:r w:rsidR="00744C91">
        <w:rPr>
          <w:rFonts w:ascii="Times New Roman" w:eastAsia="Times New Roman" w:hAnsi="Times New Roman" w:cs="Times New Roman"/>
          <w:sz w:val="28"/>
          <w:szCs w:val="28"/>
        </w:rPr>
        <w:t xml:space="preserve"> 3 мақала ҚР ҒЖБМ Ғылым саласында сапаны қамтамасыз ету комит</w:t>
      </w:r>
      <w:r w:rsidR="006721A2">
        <w:rPr>
          <w:rFonts w:ascii="Times New Roman" w:eastAsia="Times New Roman" w:hAnsi="Times New Roman" w:cs="Times New Roman"/>
          <w:sz w:val="28"/>
          <w:szCs w:val="28"/>
        </w:rPr>
        <w:t>еті ұсынған ғылыми басылымдарда</w:t>
      </w:r>
      <w:r w:rsidR="00744C91">
        <w:rPr>
          <w:rFonts w:ascii="Times New Roman" w:eastAsia="Times New Roman" w:hAnsi="Times New Roman" w:cs="Times New Roman"/>
          <w:sz w:val="28"/>
          <w:szCs w:val="28"/>
        </w:rPr>
        <w:t xml:space="preserve">, 1 мақала </w:t>
      </w:r>
      <w:r w:rsidR="002E6814" w:rsidRPr="00A92827">
        <w:rPr>
          <w:rFonts w:ascii="Times New Roman" w:eastAsia="Times New Roman" w:hAnsi="Times New Roman" w:cs="Times New Roman"/>
          <w:sz w:val="28"/>
          <w:szCs w:val="28"/>
        </w:rPr>
        <w:t>Web of Science Core Collection</w:t>
      </w:r>
      <w:r w:rsidR="002E6814" w:rsidRPr="00F625CC">
        <w:rPr>
          <w:rFonts w:ascii="Times New Roman" w:eastAsia="Times New Roman" w:hAnsi="Times New Roman" w:cs="Times New Roman"/>
          <w:sz w:val="28"/>
          <w:szCs w:val="28"/>
        </w:rPr>
        <w:t xml:space="preserve"> </w:t>
      </w:r>
      <w:r w:rsidR="002E6814">
        <w:rPr>
          <w:rFonts w:ascii="Times New Roman" w:eastAsia="Times New Roman" w:hAnsi="Times New Roman" w:cs="Times New Roman"/>
          <w:sz w:val="28"/>
          <w:szCs w:val="28"/>
        </w:rPr>
        <w:t xml:space="preserve">және </w:t>
      </w:r>
      <w:r w:rsidR="002E6814" w:rsidRPr="00F625CC">
        <w:rPr>
          <w:rFonts w:ascii="Times New Roman" w:eastAsia="Times New Roman" w:hAnsi="Times New Roman" w:cs="Times New Roman"/>
          <w:sz w:val="28"/>
          <w:szCs w:val="28"/>
        </w:rPr>
        <w:t>Scopus</w:t>
      </w:r>
      <w:r w:rsidR="00744C91">
        <w:rPr>
          <w:rFonts w:ascii="Times New Roman" w:eastAsia="Times New Roman" w:hAnsi="Times New Roman" w:cs="Times New Roman"/>
          <w:sz w:val="28"/>
          <w:szCs w:val="28"/>
        </w:rPr>
        <w:t xml:space="preserve"> деректер базасына енген шет елдік басылымда, 2 мақала х</w:t>
      </w:r>
      <w:r w:rsidR="00744C91" w:rsidRPr="00194C30">
        <w:rPr>
          <w:rFonts w:ascii="Times New Roman" w:eastAsia="Times New Roman" w:hAnsi="Times New Roman" w:cs="Times New Roman"/>
          <w:sz w:val="28"/>
          <w:szCs w:val="28"/>
        </w:rPr>
        <w:t>алықаралық ғылыми-тәжірибелік конференциялар</w:t>
      </w:r>
      <w:r w:rsidR="00744C91">
        <w:rPr>
          <w:rFonts w:ascii="Times New Roman" w:eastAsia="Times New Roman" w:hAnsi="Times New Roman" w:cs="Times New Roman"/>
          <w:sz w:val="28"/>
          <w:szCs w:val="28"/>
        </w:rPr>
        <w:t xml:space="preserve"> материалдары жинақтарында.</w:t>
      </w:r>
    </w:p>
    <w:p w14:paraId="6D106F65" w14:textId="2BAE9C05" w:rsidR="00D00551" w:rsidRPr="00194C30" w:rsidRDefault="00D00551" w:rsidP="00194C30">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194C30">
        <w:rPr>
          <w:rFonts w:ascii="Times New Roman" w:eastAsia="Times New Roman" w:hAnsi="Times New Roman" w:cs="Times New Roman"/>
          <w:b/>
          <w:sz w:val="28"/>
          <w:szCs w:val="28"/>
        </w:rPr>
        <w:t xml:space="preserve">Диссертациялық жұмыстың көлемі мен құрылымы. </w:t>
      </w:r>
      <w:r w:rsidRPr="00194C30">
        <w:rPr>
          <w:rFonts w:ascii="Times New Roman" w:eastAsia="Times New Roman" w:hAnsi="Times New Roman" w:cs="Times New Roman"/>
          <w:sz w:val="28"/>
          <w:szCs w:val="28"/>
        </w:rPr>
        <w:t xml:space="preserve">Диссертация кіріспеден, екі </w:t>
      </w:r>
      <w:r w:rsidR="00B77996">
        <w:rPr>
          <w:rFonts w:ascii="Times New Roman" w:eastAsia="Times New Roman" w:hAnsi="Times New Roman" w:cs="Times New Roman"/>
          <w:sz w:val="28"/>
          <w:szCs w:val="28"/>
        </w:rPr>
        <w:t>бөлімнен</w:t>
      </w:r>
      <w:r w:rsidRPr="00194C30">
        <w:rPr>
          <w:rFonts w:ascii="Times New Roman" w:eastAsia="Times New Roman" w:hAnsi="Times New Roman" w:cs="Times New Roman"/>
          <w:sz w:val="28"/>
          <w:szCs w:val="28"/>
        </w:rPr>
        <w:t xml:space="preserve">, қорытындыдан, пайдаланылған әдебиеттер тізімінен және </w:t>
      </w:r>
      <w:r w:rsidR="00B77996" w:rsidRPr="00194C30">
        <w:rPr>
          <w:rFonts w:ascii="Times New Roman" w:eastAsia="Times New Roman" w:hAnsi="Times New Roman" w:cs="Times New Roman"/>
          <w:sz w:val="28"/>
          <w:szCs w:val="28"/>
        </w:rPr>
        <w:t>қосымшадан</w:t>
      </w:r>
      <w:r w:rsidRPr="00194C30">
        <w:rPr>
          <w:rFonts w:ascii="Times New Roman" w:eastAsia="Times New Roman" w:hAnsi="Times New Roman" w:cs="Times New Roman"/>
          <w:sz w:val="28"/>
          <w:szCs w:val="28"/>
        </w:rPr>
        <w:t xml:space="preserve"> тұрады.</w:t>
      </w:r>
    </w:p>
    <w:p w14:paraId="2A8E5CA5" w14:textId="77777777" w:rsidR="00D00551" w:rsidRPr="00194C30" w:rsidRDefault="00D00551" w:rsidP="00194C30">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b/>
          <w:sz w:val="28"/>
          <w:szCs w:val="28"/>
        </w:rPr>
      </w:pPr>
    </w:p>
    <w:p w14:paraId="1DA68414" w14:textId="77777777" w:rsidR="00530B39" w:rsidRPr="00194C30" w:rsidRDefault="00530B39" w:rsidP="00194C30">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b/>
          <w:sz w:val="28"/>
          <w:szCs w:val="28"/>
        </w:rPr>
      </w:pPr>
    </w:p>
    <w:p w14:paraId="1825A326" w14:textId="77777777" w:rsidR="00530B39" w:rsidRPr="00194C30" w:rsidRDefault="00530B39" w:rsidP="00194C30">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b/>
          <w:sz w:val="28"/>
          <w:szCs w:val="28"/>
        </w:rPr>
      </w:pPr>
    </w:p>
    <w:p w14:paraId="76F09EE6" w14:textId="77777777" w:rsidR="00530B39" w:rsidRPr="00194C30" w:rsidRDefault="00530B39" w:rsidP="00194C30">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b/>
          <w:sz w:val="28"/>
          <w:szCs w:val="28"/>
        </w:rPr>
      </w:pPr>
    </w:p>
    <w:p w14:paraId="080CE34E" w14:textId="77777777" w:rsidR="00530B39" w:rsidRPr="006C4786" w:rsidRDefault="00530B39" w:rsidP="0099218F">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b/>
          <w:sz w:val="28"/>
          <w:szCs w:val="28"/>
        </w:rPr>
      </w:pPr>
    </w:p>
    <w:p w14:paraId="7178E3A7" w14:textId="77777777" w:rsidR="00530B39" w:rsidRPr="006C4786" w:rsidRDefault="00530B39" w:rsidP="0099218F">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b/>
          <w:sz w:val="28"/>
          <w:szCs w:val="28"/>
        </w:rPr>
      </w:pPr>
    </w:p>
    <w:p w14:paraId="45C25FF9" w14:textId="77777777" w:rsidR="00530B39" w:rsidRPr="006C4786" w:rsidRDefault="00530B39" w:rsidP="0099218F">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b/>
          <w:sz w:val="28"/>
          <w:szCs w:val="28"/>
        </w:rPr>
      </w:pPr>
    </w:p>
    <w:p w14:paraId="24577CBD" w14:textId="34B3F30D" w:rsidR="00891DE7" w:rsidRDefault="00891DE7" w:rsidP="0099218F">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b/>
          <w:sz w:val="28"/>
          <w:szCs w:val="28"/>
        </w:rPr>
      </w:pPr>
    </w:p>
    <w:p w14:paraId="1071FB5D" w14:textId="4A7F0A14" w:rsidR="00530B39" w:rsidRPr="006C4786" w:rsidRDefault="00194C30" w:rsidP="0099218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lastRenderedPageBreak/>
        <w:t>1</w:t>
      </w:r>
      <w:r w:rsidR="00E44DB5" w:rsidRPr="006C4786">
        <w:rPr>
          <w:rFonts w:ascii="Times New Roman" w:eastAsia="Times New Roman" w:hAnsi="Times New Roman" w:cs="Times New Roman"/>
          <w:b/>
          <w:sz w:val="28"/>
          <w:szCs w:val="28"/>
        </w:rPr>
        <w:t xml:space="preserve"> МӘДЕНИЕТТЕГІ МЕНЕДЖМЕНТТІҢ ТЕОРИЯЛЫҚ НЕГІЗДЕРІ</w:t>
      </w:r>
    </w:p>
    <w:p w14:paraId="7FC4D721" w14:textId="77777777" w:rsidR="00530B39" w:rsidRPr="006C4786" w:rsidRDefault="00530B39" w:rsidP="0099218F">
      <w:pPr>
        <w:spacing w:after="0" w:line="240" w:lineRule="auto"/>
        <w:ind w:firstLine="709"/>
        <w:jc w:val="both"/>
        <w:rPr>
          <w:rFonts w:ascii="Times New Roman" w:eastAsia="Times New Roman" w:hAnsi="Times New Roman" w:cs="Times New Roman"/>
          <w:b/>
          <w:sz w:val="28"/>
          <w:szCs w:val="28"/>
        </w:rPr>
      </w:pPr>
    </w:p>
    <w:p w14:paraId="3D7DFD9B" w14:textId="6586AADF" w:rsidR="00530B39" w:rsidRPr="000E2CD3" w:rsidRDefault="00E44DB5" w:rsidP="00194C30">
      <w:pPr>
        <w:numPr>
          <w:ilvl w:val="1"/>
          <w:numId w:val="1"/>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b/>
          <w:sz w:val="28"/>
          <w:szCs w:val="28"/>
        </w:rPr>
      </w:pPr>
      <w:r w:rsidRPr="006C4786">
        <w:rPr>
          <w:rFonts w:ascii="Times New Roman" w:eastAsia="Times New Roman" w:hAnsi="Times New Roman" w:cs="Times New Roman"/>
          <w:b/>
          <w:sz w:val="28"/>
          <w:szCs w:val="28"/>
        </w:rPr>
        <w:t>Мәдениет</w:t>
      </w:r>
      <w:r w:rsidR="000E2CD3">
        <w:rPr>
          <w:rFonts w:ascii="Times New Roman" w:eastAsia="Times New Roman" w:hAnsi="Times New Roman" w:cs="Times New Roman"/>
          <w:b/>
          <w:sz w:val="28"/>
          <w:szCs w:val="28"/>
        </w:rPr>
        <w:t>тегі</w:t>
      </w:r>
      <w:r w:rsidRPr="006C4786">
        <w:rPr>
          <w:rFonts w:ascii="Times New Roman" w:eastAsia="Times New Roman" w:hAnsi="Times New Roman" w:cs="Times New Roman"/>
          <w:b/>
          <w:sz w:val="28"/>
          <w:szCs w:val="28"/>
        </w:rPr>
        <w:t xml:space="preserve"> </w:t>
      </w:r>
      <w:r w:rsidR="000E2CD3">
        <w:rPr>
          <w:rFonts w:ascii="Times New Roman" w:eastAsia="Times New Roman" w:hAnsi="Times New Roman" w:cs="Times New Roman"/>
          <w:b/>
          <w:sz w:val="28"/>
          <w:szCs w:val="28"/>
        </w:rPr>
        <w:t>менеджмент ұғымының</w:t>
      </w:r>
      <w:r w:rsidR="005D752A" w:rsidRPr="005D752A">
        <w:rPr>
          <w:rFonts w:ascii="Times New Roman" w:hAnsi="Times New Roman" w:cs="Times New Roman"/>
          <w:b/>
          <w:sz w:val="28"/>
          <w:szCs w:val="28"/>
        </w:rPr>
        <w:t xml:space="preserve"> мәні</w:t>
      </w:r>
      <w:r w:rsidR="00E320BB">
        <w:rPr>
          <w:rFonts w:ascii="Times New Roman" w:hAnsi="Times New Roman" w:cs="Times New Roman"/>
          <w:b/>
          <w:sz w:val="28"/>
          <w:szCs w:val="28"/>
        </w:rPr>
        <w:t xml:space="preserve"> және оның зерттелу деңгейі</w:t>
      </w:r>
    </w:p>
    <w:p w14:paraId="2576FD7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 құндылықтардың феномендік ерекшелігі оның адам санасымен тығыз байланыстылығында. Өндірілген өнімдердің мәдени құндылыққа айналу процесі сол құндылықтың иесі болып отырған ұлттың, халықтың дүниетаным картинасы қалыптасуымен қатар қарастырылады. Дүниетаным картинасы ұлттық өмір болмысын көрсететін мәдени, табиғи, әлеуметтік күштердің әр ұлттың әрбір жекелеген мүшелеріне дейін толық таныс болатын санадағы ішкі мазмұнын білдіреді. Мәдени құндылықтардың болмысы оның адам өмірі үшін қастерлі ішкі мән-мазмұнының маңыздылығы арқылы танылады. Мәдени құндылықтар адамның игілігіне айналуы үшін, осы мақсатқа жету жолында жүйелі жұмыс жасалуы тиіс екендігі белгілі. </w:t>
      </w:r>
    </w:p>
    <w:p w14:paraId="60E5EBF5" w14:textId="63D47DE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Қазіргі мәдениеттану ғылымында мәдениетке біршама анықтамалар берілген. Мәселен, мәдениет адамзаттың ә</w:t>
      </w:r>
      <w:r w:rsidR="00235251">
        <w:rPr>
          <w:rFonts w:ascii="Times New Roman" w:eastAsia="Times New Roman" w:hAnsi="Times New Roman" w:cs="Times New Roman"/>
          <w:sz w:val="28"/>
          <w:szCs w:val="28"/>
        </w:rPr>
        <w:t xml:space="preserve">леуметтік тәжірибесін жеткізуде </w:t>
      </w:r>
      <w:r w:rsidRPr="006C4786">
        <w:rPr>
          <w:rFonts w:ascii="Times New Roman" w:eastAsia="Times New Roman" w:hAnsi="Times New Roman" w:cs="Times New Roman"/>
          <w:sz w:val="28"/>
          <w:szCs w:val="28"/>
        </w:rPr>
        <w:t xml:space="preserve">мағыналық немесе символдық тетіктерінің жүйесі ретінде түсініледі. </w:t>
      </w:r>
      <w:r w:rsidR="00235251">
        <w:rPr>
          <w:rFonts w:ascii="Times New Roman" w:eastAsia="Times New Roman" w:hAnsi="Times New Roman" w:cs="Times New Roman"/>
          <w:sz w:val="28"/>
          <w:szCs w:val="28"/>
        </w:rPr>
        <w:t>Жалпы</w:t>
      </w:r>
      <w:r w:rsidRPr="006C4786">
        <w:rPr>
          <w:rFonts w:ascii="Times New Roman" w:eastAsia="Times New Roman" w:hAnsi="Times New Roman" w:cs="Times New Roman"/>
          <w:sz w:val="28"/>
          <w:szCs w:val="28"/>
        </w:rPr>
        <w:t xml:space="preserve"> мәдениеттің классикалық анықтамасы сонау 1</w:t>
      </w:r>
      <w:r w:rsidR="005D3217">
        <w:rPr>
          <w:rFonts w:ascii="Times New Roman" w:eastAsia="Times New Roman" w:hAnsi="Times New Roman" w:cs="Times New Roman"/>
          <w:sz w:val="28"/>
          <w:szCs w:val="28"/>
        </w:rPr>
        <w:t>871 жылы ағылшын антропологы Эду</w:t>
      </w:r>
      <w:r w:rsidRPr="006C4786">
        <w:rPr>
          <w:rFonts w:ascii="Times New Roman" w:eastAsia="Times New Roman" w:hAnsi="Times New Roman" w:cs="Times New Roman"/>
          <w:sz w:val="28"/>
          <w:szCs w:val="28"/>
        </w:rPr>
        <w:t>ард Тайлор тұжырымдаған: мәдениет – белгілі бір қоғамда адам игерген білім, сенім, мораль, әдет-ғұрып, заңдар, құндылықтарды қамтитын кешен. Мәдениеттің мұндай анықтамасының көмегімен қоғамның, ұлттың, белгілі бір топқа тән белгілер</w:t>
      </w:r>
      <w:r w:rsidR="00F46BF5">
        <w:rPr>
          <w:rFonts w:ascii="Times New Roman" w:eastAsia="Times New Roman" w:hAnsi="Times New Roman" w:cs="Times New Roman"/>
          <w:sz w:val="28"/>
          <w:szCs w:val="28"/>
        </w:rPr>
        <w:t>і</w:t>
      </w:r>
      <w:r w:rsidRPr="006C4786">
        <w:rPr>
          <w:rFonts w:ascii="Times New Roman" w:eastAsia="Times New Roman" w:hAnsi="Times New Roman" w:cs="Times New Roman"/>
          <w:sz w:val="28"/>
          <w:szCs w:val="28"/>
        </w:rPr>
        <w:t xml:space="preserve"> бекітіледі [</w:t>
      </w:r>
      <w:r w:rsidR="00346EB7">
        <w:rPr>
          <w:rFonts w:ascii="Times New Roman" w:eastAsia="Times New Roman" w:hAnsi="Times New Roman" w:cs="Times New Roman"/>
          <w:sz w:val="28"/>
          <w:szCs w:val="28"/>
        </w:rPr>
        <w:t>42</w:t>
      </w:r>
      <w:r w:rsidRPr="006C4786">
        <w:rPr>
          <w:rFonts w:ascii="Times New Roman" w:eastAsia="Times New Roman" w:hAnsi="Times New Roman" w:cs="Times New Roman"/>
          <w:sz w:val="28"/>
          <w:szCs w:val="28"/>
        </w:rPr>
        <w:t>]. Мәдениеттанушы Флиер</w:t>
      </w:r>
      <w:r w:rsidR="00FD7718">
        <w:rPr>
          <w:rFonts w:ascii="Times New Roman" w:eastAsia="Times New Roman" w:hAnsi="Times New Roman" w:cs="Times New Roman"/>
          <w:sz w:val="28"/>
          <w:szCs w:val="28"/>
        </w:rPr>
        <w:t xml:space="preserve"> А.Я. «</w:t>
      </w:r>
      <w:r w:rsidR="00F46BF5">
        <w:rPr>
          <w:rFonts w:ascii="Times New Roman" w:eastAsia="Times New Roman" w:hAnsi="Times New Roman" w:cs="Times New Roman"/>
          <w:sz w:val="28"/>
          <w:szCs w:val="28"/>
        </w:rPr>
        <w:t xml:space="preserve">Мәдениет  – </w:t>
      </w:r>
      <w:r w:rsidRPr="006C4786">
        <w:rPr>
          <w:rFonts w:ascii="Times New Roman" w:eastAsia="Times New Roman" w:hAnsi="Times New Roman" w:cs="Times New Roman"/>
          <w:sz w:val="28"/>
          <w:szCs w:val="28"/>
        </w:rPr>
        <w:t>бастапқыда</w:t>
      </w:r>
      <w:r w:rsidR="00F46BF5">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өңделген топырақ, кейінірек – адамның тәрбиесі, білімі, адамгершілік және интеллект</w:t>
      </w:r>
      <w:r w:rsidR="00FD7718">
        <w:rPr>
          <w:rFonts w:ascii="Times New Roman" w:eastAsia="Times New Roman" w:hAnsi="Times New Roman" w:cs="Times New Roman"/>
          <w:sz w:val="28"/>
          <w:szCs w:val="28"/>
        </w:rPr>
        <w:t>уалдық дамуы (яғни, әлеуметтік «өсіру»</w:t>
      </w:r>
      <w:r w:rsidRPr="006C4786">
        <w:rPr>
          <w:rFonts w:ascii="Times New Roman" w:eastAsia="Times New Roman" w:hAnsi="Times New Roman" w:cs="Times New Roman"/>
          <w:sz w:val="28"/>
          <w:szCs w:val="28"/>
        </w:rPr>
        <w:t>)</w:t>
      </w:r>
      <w:r w:rsidR="00FD7718">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дегенді білдірсе, ал гуманитарлық мәдениеттану а</w:t>
      </w:r>
      <w:r w:rsidR="00F46BF5">
        <w:rPr>
          <w:rFonts w:ascii="Times New Roman" w:eastAsia="Times New Roman" w:hAnsi="Times New Roman" w:cs="Times New Roman"/>
          <w:sz w:val="28"/>
          <w:szCs w:val="28"/>
        </w:rPr>
        <w:t>ксиологиялық анықтамаға сүйенсек</w:t>
      </w:r>
      <w:r w:rsidRPr="006C4786">
        <w:rPr>
          <w:rFonts w:ascii="Times New Roman" w:eastAsia="Times New Roman" w:hAnsi="Times New Roman" w:cs="Times New Roman"/>
          <w:sz w:val="28"/>
          <w:szCs w:val="28"/>
        </w:rPr>
        <w:t>: мәдениет-адам болмысының құндылықтарының жиынтығы.</w:t>
      </w:r>
      <w:r w:rsidRPr="006C4786">
        <w:rPr>
          <w:rFonts w:ascii="Times New Roman" w:hAnsi="Times New Roman" w:cs="Times New Roman"/>
        </w:rPr>
        <w:t xml:space="preserve"> </w:t>
      </w:r>
      <w:r w:rsidRPr="006C4786">
        <w:rPr>
          <w:rFonts w:ascii="Times New Roman" w:eastAsia="Times New Roman" w:hAnsi="Times New Roman" w:cs="Times New Roman"/>
          <w:sz w:val="28"/>
          <w:szCs w:val="28"/>
        </w:rPr>
        <w:t xml:space="preserve">Мәдениет </w:t>
      </w:r>
      <w:r w:rsidR="00B77996">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бұл тарихи әлеуметтік тәжірибені және т. б. жазатын мәтіндердің (вербалды және вербалды емес) жиынтығы [</w:t>
      </w:r>
      <w:r w:rsidR="00FD7718">
        <w:rPr>
          <w:rFonts w:ascii="Times New Roman" w:eastAsia="Times New Roman" w:hAnsi="Times New Roman" w:cs="Times New Roman"/>
          <w:sz w:val="28"/>
          <w:szCs w:val="28"/>
        </w:rPr>
        <w:t>43</w:t>
      </w:r>
      <w:r w:rsidRPr="006C4786">
        <w:rPr>
          <w:rFonts w:ascii="Times New Roman" w:eastAsia="Times New Roman" w:hAnsi="Times New Roman" w:cs="Times New Roman"/>
          <w:sz w:val="28"/>
          <w:szCs w:val="28"/>
        </w:rPr>
        <w:t xml:space="preserve">] деген түйін қосады. Осыдан мәдениет дегеніміз </w:t>
      </w:r>
      <w:r w:rsidR="00B77996">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бұл материалдық әлемде, ұйымдасқан аумақтарда, адам қызметінің процестері мен өнімдерінде, адамзат қауымдастығының ұйымдық формаларында, тұлғааралық және ұжымдық қатынастарда, қарым-қатынаста, адамның санасы мен мінез-құлқында адамдардың өздері құрған және қолдайтын тәртіп жүйесі деген пікір қоса аламыз. </w:t>
      </w:r>
    </w:p>
    <w:p w14:paraId="6F9A0545" w14:textId="48710266" w:rsidR="00530B39" w:rsidRPr="006C4786" w:rsidRDefault="00235251" w:rsidP="0099218F">
      <w:pPr>
        <w:spacing w:after="0" w:line="240" w:lineRule="auto"/>
        <w:ind w:firstLine="709"/>
        <w:jc w:val="both"/>
        <w:rPr>
          <w:rFonts w:ascii="Times New Roman" w:eastAsia="Times New Roman" w:hAnsi="Times New Roman" w:cs="Times New Roman"/>
          <w:sz w:val="28"/>
          <w:szCs w:val="28"/>
          <w:highlight w:val="cyan"/>
        </w:rPr>
      </w:pPr>
      <w:r>
        <w:rPr>
          <w:rFonts w:ascii="Times New Roman" w:eastAsia="Times New Roman" w:hAnsi="Times New Roman" w:cs="Times New Roman"/>
          <w:sz w:val="28"/>
          <w:szCs w:val="28"/>
        </w:rPr>
        <w:t>Мәдениеттегі менеджмент мәдениеттің</w:t>
      </w:r>
      <w:r w:rsidR="00E44DB5" w:rsidRPr="006C4786">
        <w:rPr>
          <w:rFonts w:ascii="Times New Roman" w:eastAsia="Times New Roman" w:hAnsi="Times New Roman" w:cs="Times New Roman"/>
          <w:sz w:val="28"/>
          <w:szCs w:val="28"/>
        </w:rPr>
        <w:t xml:space="preserve"> институционалдық сипатына баса назар аударуды талап етеді. Өйткені, мәдениет сонымен қатар музейлердің, көрмелердің, театрландырылған қойылымдардың, фольклорлық мерекелердің және тағы басқалардың жиынтығы. Сондықтан, бұл жағдайда мәдениеттің сәйкес, қолданбалы және неғұрлым тар анықтамасы қажет, ол басқару принциптерін қолдану үшін барабар болар еді. Осыған орай мәдениетті қоғам өмірінің белгілі бір саласы ретінде саясатпен, экономикамен, біліммен, т.б. тығыз байланыстып қараймыз. Басқаша айтқанда, мәдениет саласы қоғамның белгілі бір бөлігін, белгілі бір ресурсты, институционалдық формалар арқылы дүниетанымның ерекшеліктерін, құндылықтарын, стереотиптерін және белгілі бір қауымдастықтың нормаларын өндіруге, сақтауға, беруге мүмкіндік беретін </w:t>
      </w:r>
      <w:r w:rsidR="00E44DB5" w:rsidRPr="006C4786">
        <w:rPr>
          <w:rFonts w:ascii="Times New Roman" w:eastAsia="Times New Roman" w:hAnsi="Times New Roman" w:cs="Times New Roman"/>
          <w:sz w:val="28"/>
          <w:szCs w:val="28"/>
        </w:rPr>
        <w:lastRenderedPageBreak/>
        <w:t xml:space="preserve">механизмді білдіреді. Мәдениет саласы – бұл адамның мәдени қажеттіліктерін қанағаттандыру үшін қажетті қызметтерді өндіретін салалардың жиынтығы. Сонымен бірге, мәдениет саласы әртүрлі ғана емес, сонымен бірге оны өмірдің басқа салаларынан айтарлықтай ерекшелендіретін тұстары да бар. Атап айтқанда, мәдениет саласындағы қызметтерді өндіру және өткізу мәдениеттің әлеуметтік маңызды функцияларын орындаумен байланысты екенін атап өткен жөн: білім беру, тәрбиелеу, мәдени мұраны сақтау функциясы, </w:t>
      </w:r>
      <w:r w:rsidR="00B07108" w:rsidRPr="006C4786">
        <w:rPr>
          <w:rFonts w:ascii="Times New Roman" w:eastAsia="Times New Roman" w:hAnsi="Times New Roman" w:cs="Times New Roman"/>
          <w:sz w:val="28"/>
          <w:szCs w:val="28"/>
        </w:rPr>
        <w:t>қоғамның рухани дамуы және т.б.</w:t>
      </w:r>
      <w:r w:rsidR="00E44DB5" w:rsidRPr="006C4786">
        <w:rPr>
          <w:rFonts w:ascii="Times New Roman" w:eastAsia="Times New Roman" w:hAnsi="Times New Roman" w:cs="Times New Roman"/>
          <w:sz w:val="28"/>
          <w:szCs w:val="28"/>
        </w:rPr>
        <w:t xml:space="preserve"> Бұл функцияларды орындаудың әлеуметтік маңызы бар, ол біздің қаламыздың, қоғамымыздың ең алдымен адамгершілікте, рухани дамуына бағытталған.</w:t>
      </w:r>
      <w:r w:rsidR="00E44DB5" w:rsidRPr="006C4786">
        <w:rPr>
          <w:rFonts w:ascii="Times New Roman" w:hAnsi="Times New Roman" w:cs="Times New Roman"/>
        </w:rPr>
        <w:t xml:space="preserve"> </w:t>
      </w:r>
      <w:r w:rsidR="00E44DB5" w:rsidRPr="006C4786">
        <w:rPr>
          <w:rFonts w:ascii="Times New Roman" w:eastAsia="Times New Roman" w:hAnsi="Times New Roman" w:cs="Times New Roman"/>
          <w:sz w:val="28"/>
          <w:szCs w:val="28"/>
        </w:rPr>
        <w:t>Мәдениет мекемелері орындайтын әртүрлі функциялардың ішінде мамандар келесі екі блокты атап өтеді [</w:t>
      </w:r>
      <w:r w:rsidR="00FD7718">
        <w:rPr>
          <w:rFonts w:ascii="Times New Roman" w:eastAsia="Times New Roman" w:hAnsi="Times New Roman" w:cs="Times New Roman"/>
          <w:sz w:val="28"/>
          <w:szCs w:val="28"/>
        </w:rPr>
        <w:t>44</w:t>
      </w:r>
      <w:r w:rsidR="00E44DB5" w:rsidRPr="006C4786">
        <w:rPr>
          <w:rFonts w:ascii="Times New Roman" w:eastAsia="Times New Roman" w:hAnsi="Times New Roman" w:cs="Times New Roman"/>
          <w:sz w:val="28"/>
          <w:szCs w:val="28"/>
        </w:rPr>
        <w:t>]:</w:t>
      </w:r>
    </w:p>
    <w:p w14:paraId="02C91E28" w14:textId="6D941B47" w:rsidR="00530B39" w:rsidRPr="006C4786" w:rsidRDefault="00B779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highlight w:val="cyan"/>
        </w:rPr>
      </w:pPr>
      <w:r>
        <w:rPr>
          <w:rFonts w:ascii="Times New Roman" w:eastAsia="Times New Roman" w:hAnsi="Times New Roman" w:cs="Times New Roman"/>
          <w:sz w:val="28"/>
          <w:szCs w:val="28"/>
        </w:rPr>
        <w:t>–</w:t>
      </w:r>
      <w:r w:rsidR="00987F73">
        <w:rPr>
          <w:rFonts w:ascii="Times New Roman" w:eastAsia="Times New Roman" w:hAnsi="Times New Roman" w:cs="Times New Roman"/>
          <w:sz w:val="28"/>
          <w:szCs w:val="28"/>
        </w:rPr>
        <w:t xml:space="preserve"> </w:t>
      </w:r>
      <w:r w:rsidR="00E44DB5" w:rsidRPr="00987F73">
        <w:rPr>
          <w:rFonts w:ascii="Times New Roman" w:eastAsia="Times New Roman" w:hAnsi="Times New Roman" w:cs="Times New Roman"/>
          <w:sz w:val="28"/>
          <w:szCs w:val="28"/>
        </w:rPr>
        <w:t>әлеуметтік</w:t>
      </w:r>
      <w:r w:rsidR="00E44DB5" w:rsidRPr="00F14CE1">
        <w:rPr>
          <w:rFonts w:ascii="Times New Roman" w:eastAsia="Times New Roman" w:hAnsi="Times New Roman" w:cs="Times New Roman"/>
          <w:sz w:val="28"/>
          <w:szCs w:val="28"/>
        </w:rPr>
        <w:t>-мәдени өзін-өзі ұйымдастыру функциялары: мәдениеттің</w:t>
      </w:r>
      <w:r w:rsidR="00E44DB5" w:rsidRPr="006C4786">
        <w:rPr>
          <w:rFonts w:ascii="Times New Roman" w:eastAsia="Times New Roman" w:hAnsi="Times New Roman" w:cs="Times New Roman"/>
          <w:sz w:val="28"/>
          <w:szCs w:val="28"/>
        </w:rPr>
        <w:t xml:space="preserve"> әртүрлілігіне қызығушылықты дамыту, рухани байыту, ұлттық, конфессиялық, әлеуметтік-саяси жаттықты жеңу, жеке тұлғаның</w:t>
      </w:r>
      <w:r w:rsidR="00656818">
        <w:rPr>
          <w:rFonts w:ascii="Times New Roman" w:eastAsia="Times New Roman" w:hAnsi="Times New Roman" w:cs="Times New Roman"/>
          <w:sz w:val="28"/>
          <w:szCs w:val="28"/>
        </w:rPr>
        <w:t xml:space="preserve"> рухани-құндылық әлеуетін</w:t>
      </w:r>
      <w:r w:rsidR="00E44DB5" w:rsidRPr="006C4786">
        <w:rPr>
          <w:rFonts w:ascii="Times New Roman" w:eastAsia="Times New Roman" w:hAnsi="Times New Roman" w:cs="Times New Roman"/>
          <w:sz w:val="28"/>
          <w:szCs w:val="28"/>
        </w:rPr>
        <w:t>, көркемдік және шығармашылық белсенділікті дамыту, сақтау және дәстүрлі халық мәдениетін, тарихи жадыны дамытуды қамтыса;</w:t>
      </w:r>
    </w:p>
    <w:p w14:paraId="7896A232" w14:textId="772E60AE" w:rsidR="00530B39" w:rsidRPr="006C4786" w:rsidRDefault="00B77996" w:rsidP="00B7799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4DB5" w:rsidRPr="006C4786">
        <w:rPr>
          <w:rFonts w:ascii="Times New Roman" w:eastAsia="Times New Roman" w:hAnsi="Times New Roman" w:cs="Times New Roman"/>
          <w:sz w:val="28"/>
          <w:szCs w:val="28"/>
        </w:rPr>
        <w:t>әлеуметтік-нормативтік функциялар: адамдарды біріктіру, әлеуметтік нормаларды қалыптастыру, қарым-қатынас мәдениетін дамыту, білім беру, тәрбиелеу, әлеуметтік және әлеуметтік белсенділікті дамыту, тұлғаның әлеуметтік және құндылық бағдарларының жүйелерін қарастырады.</w:t>
      </w:r>
    </w:p>
    <w:p w14:paraId="45D944D0" w14:textId="77777777" w:rsidR="00530B39" w:rsidRPr="006C4786" w:rsidRDefault="00E44DB5" w:rsidP="0099218F">
      <w:pPr>
        <w:spacing w:after="0" w:line="240" w:lineRule="auto"/>
        <w:ind w:firstLine="709"/>
        <w:jc w:val="both"/>
      </w:pPr>
      <w:r w:rsidRPr="006C4786">
        <w:rPr>
          <w:rFonts w:ascii="Times New Roman" w:eastAsia="Times New Roman" w:hAnsi="Times New Roman" w:cs="Times New Roman"/>
          <w:sz w:val="28"/>
          <w:szCs w:val="28"/>
        </w:rPr>
        <w:t>Қазіргі уақытта мәдени қызмет саласы нарық жағдайында жүзеге асырылады, бұл осы процеске тұтынушылық сұраныс, маркетингтік орта, стратегия, миссия, тиімділікті бағалау және т. б. сияқты факторлардың әсерін болжайды.</w:t>
      </w:r>
      <w:r w:rsidRPr="006C4786">
        <w:t xml:space="preserve"> </w:t>
      </w:r>
      <w:r w:rsidRPr="006C4786">
        <w:rPr>
          <w:rFonts w:ascii="Times New Roman" w:eastAsia="Times New Roman" w:hAnsi="Times New Roman" w:cs="Times New Roman"/>
          <w:sz w:val="28"/>
          <w:szCs w:val="28"/>
        </w:rPr>
        <w:t>Сондай-ақ мәдениет саласы тек шығармашылықтың, руханияттың немесе дәстүрдің орны ғана емес, сонымен қатар белгілі бір тауарлар мен қызметтерді өндіретін экономикалық қызметтің қуатты қабаты екеніне назар аудару керек.</w:t>
      </w:r>
      <w:r w:rsidRPr="006C4786">
        <w:t xml:space="preserve"> </w:t>
      </w:r>
    </w:p>
    <w:p w14:paraId="3B31B8A7" w14:textId="50B4F9FC"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Шынында да, 90-шы жылдардан бастап мәдениет саласын қоғам мен кейбір елдердің билігі экономиканың перспективалы секторы ретінде қабылдады, оның аясында туризм, мәдени индустрия (сән, шоу-бизнес) және т.б. дамып келеді. Қазір мәдениет кез келген аймақтың </w:t>
      </w:r>
      <w:r w:rsidR="00656818">
        <w:rPr>
          <w:rFonts w:ascii="Times New Roman" w:eastAsia="Times New Roman" w:hAnsi="Times New Roman" w:cs="Times New Roman"/>
          <w:sz w:val="28"/>
          <w:szCs w:val="28"/>
        </w:rPr>
        <w:t>маңызды ресурсы ретінде танылуда</w:t>
      </w:r>
      <w:r w:rsidRPr="006C4786">
        <w:rPr>
          <w:rFonts w:ascii="Times New Roman" w:eastAsia="Times New Roman" w:hAnsi="Times New Roman" w:cs="Times New Roman"/>
          <w:sz w:val="28"/>
          <w:szCs w:val="28"/>
        </w:rPr>
        <w:t>, оған мәдени ескерткіштер, аймақтық мифтер, мерекелік мәдениет, заманауи өнер орталықтары және т.б. жатқызамыз [</w:t>
      </w:r>
      <w:r w:rsidR="00FD7718">
        <w:rPr>
          <w:rFonts w:ascii="Times New Roman" w:eastAsia="Times New Roman" w:hAnsi="Times New Roman" w:cs="Times New Roman"/>
          <w:sz w:val="28"/>
          <w:szCs w:val="28"/>
        </w:rPr>
        <w:t>45</w:t>
      </w:r>
      <w:r w:rsidRPr="006C4786">
        <w:rPr>
          <w:rFonts w:ascii="Times New Roman" w:eastAsia="Times New Roman" w:hAnsi="Times New Roman" w:cs="Times New Roman"/>
          <w:sz w:val="28"/>
          <w:szCs w:val="28"/>
        </w:rPr>
        <w:t>].</w:t>
      </w:r>
      <w:r w:rsidRPr="006C4786">
        <w:t xml:space="preserve"> </w:t>
      </w:r>
      <w:r w:rsidRPr="006C4786">
        <w:rPr>
          <w:rFonts w:ascii="Times New Roman" w:eastAsia="Times New Roman" w:hAnsi="Times New Roman" w:cs="Times New Roman"/>
          <w:sz w:val="28"/>
          <w:szCs w:val="28"/>
        </w:rPr>
        <w:t>Бұл ресурстарды пайдаланудың тиімділігі көбінесе мәдени мұраның байлығына да, менеджмент пен маркетингтік технологиялардың дамуына да байланысты.</w:t>
      </w:r>
    </w:p>
    <w:p w14:paraId="7D85B761" w14:textId="31F7AB4E"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«Менеджмент негіздері» кітабында К.Ғ. Ахметов</w:t>
      </w:r>
      <w:r w:rsidR="00235251">
        <w:rPr>
          <w:rFonts w:ascii="Times New Roman" w:eastAsia="Times New Roman" w:hAnsi="Times New Roman" w:cs="Times New Roman"/>
          <w:sz w:val="28"/>
          <w:szCs w:val="28"/>
        </w:rPr>
        <w:t xml:space="preserve"> және</w:t>
      </w:r>
      <w:r w:rsidRPr="006C4786">
        <w:rPr>
          <w:rFonts w:ascii="Times New Roman" w:eastAsia="Times New Roman" w:hAnsi="Times New Roman" w:cs="Times New Roman"/>
          <w:sz w:val="28"/>
          <w:szCs w:val="28"/>
        </w:rPr>
        <w:t xml:space="preserve"> т.б. авторлар менеджменттің мәні, әдістері мен қызметтері туралы қарастыра келе, «менеджмент» ұғымына берілген бірқатар анықтамаларды талдайды. Талдау негізінде К.Ғ. Ахметов менеджментті қолда бар ресурстарды ұтымды қолдану арқылы ұйымның мақсаттарын қалыптастырып, оған қол жеткізуді қамтамасыз етуге бағытталған білімдер мен кәсіби қызметтің саласы деп қарастырған көзқараст</w:t>
      </w:r>
      <w:r w:rsidR="00311FE2">
        <w:rPr>
          <w:rFonts w:ascii="Times New Roman" w:eastAsia="Times New Roman" w:hAnsi="Times New Roman" w:cs="Times New Roman"/>
          <w:sz w:val="28"/>
          <w:szCs w:val="28"/>
        </w:rPr>
        <w:t>ы қолдайтынын атап көрсетеді [</w:t>
      </w:r>
      <w:r w:rsidR="00FD7718">
        <w:rPr>
          <w:rFonts w:ascii="Times New Roman" w:eastAsia="Times New Roman" w:hAnsi="Times New Roman" w:cs="Times New Roman"/>
          <w:sz w:val="28"/>
          <w:szCs w:val="28"/>
        </w:rPr>
        <w:t>46</w:t>
      </w:r>
      <w:r w:rsidRPr="006C4786">
        <w:rPr>
          <w:rFonts w:ascii="Times New Roman" w:eastAsia="Times New Roman" w:hAnsi="Times New Roman" w:cs="Times New Roman"/>
          <w:sz w:val="28"/>
          <w:szCs w:val="28"/>
        </w:rPr>
        <w:t xml:space="preserve">]. </w:t>
      </w:r>
    </w:p>
    <w:p w14:paraId="0DD906D7" w14:textId="126D7A69"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Менеджмент - кәсіпорынды ұйымдастыру туралы, оның стратегиясы туралы, қызметкерлерді іріктеу туралы (әлеуметтік қыры), мамандардың </w:t>
      </w:r>
      <w:r w:rsidRPr="006C4786">
        <w:rPr>
          <w:rFonts w:ascii="Times New Roman" w:eastAsia="Times New Roman" w:hAnsi="Times New Roman" w:cs="Times New Roman"/>
          <w:sz w:val="28"/>
          <w:szCs w:val="28"/>
        </w:rPr>
        <w:lastRenderedPageBreak/>
        <w:t>жұмысын оңтайландыру тәсілдері туралы (психологиялық қыры) ілімдерді қамтитын тиімді басқару екендігі туралы көрсеткен деген анықтама да біздің зерттеу тақырыбымыз</w:t>
      </w:r>
      <w:r w:rsidR="00FD7718">
        <w:rPr>
          <w:rFonts w:ascii="Times New Roman" w:eastAsia="Times New Roman" w:hAnsi="Times New Roman" w:cs="Times New Roman"/>
          <w:sz w:val="28"/>
          <w:szCs w:val="28"/>
        </w:rPr>
        <w:t>ға тірек болады деп ойлаймыз [47</w:t>
      </w:r>
      <w:r w:rsidRPr="006C4786">
        <w:rPr>
          <w:rFonts w:ascii="Times New Roman" w:eastAsia="Times New Roman" w:hAnsi="Times New Roman" w:cs="Times New Roman"/>
          <w:sz w:val="28"/>
          <w:szCs w:val="28"/>
        </w:rPr>
        <w:t>].</w:t>
      </w:r>
    </w:p>
    <w:p w14:paraId="59E830A8" w14:textId="473307B5"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Басқару ғылымы – ХХ ғасырдың басында па</w:t>
      </w:r>
      <w:r w:rsidR="00626EDC">
        <w:rPr>
          <w:rFonts w:ascii="Times New Roman" w:eastAsia="Times New Roman" w:hAnsi="Times New Roman" w:cs="Times New Roman"/>
          <w:sz w:val="28"/>
          <w:szCs w:val="28"/>
        </w:rPr>
        <w:t xml:space="preserve">йда болған </w:t>
      </w:r>
      <w:r w:rsidRPr="006C4786">
        <w:rPr>
          <w:rFonts w:ascii="Times New Roman" w:eastAsia="Times New Roman" w:hAnsi="Times New Roman" w:cs="Times New Roman"/>
          <w:sz w:val="28"/>
          <w:szCs w:val="28"/>
        </w:rPr>
        <w:t>зертт</w:t>
      </w:r>
      <w:r w:rsidR="00626EDC">
        <w:rPr>
          <w:rFonts w:ascii="Times New Roman" w:eastAsia="Times New Roman" w:hAnsi="Times New Roman" w:cs="Times New Roman"/>
          <w:sz w:val="28"/>
          <w:szCs w:val="28"/>
        </w:rPr>
        <w:t xml:space="preserve">еу саласы. «Менеджмент» пен </w:t>
      </w:r>
      <w:r w:rsidRPr="006C4786">
        <w:rPr>
          <w:rFonts w:ascii="Times New Roman" w:eastAsia="Times New Roman" w:hAnsi="Times New Roman" w:cs="Times New Roman"/>
          <w:sz w:val="28"/>
          <w:szCs w:val="28"/>
        </w:rPr>
        <w:t>«ұйым» ұғымы</w:t>
      </w:r>
      <w:r w:rsidR="00626EDC">
        <w:rPr>
          <w:rFonts w:ascii="Times New Roman" w:eastAsia="Times New Roman" w:hAnsi="Times New Roman" w:cs="Times New Roman"/>
          <w:sz w:val="28"/>
          <w:szCs w:val="28"/>
        </w:rPr>
        <w:t>н қолданғанда, «ұйымды басқару» түсінігіне келеміз</w:t>
      </w:r>
      <w:r w:rsidRPr="006C4786">
        <w:rPr>
          <w:rFonts w:ascii="Times New Roman" w:eastAsia="Times New Roman" w:hAnsi="Times New Roman" w:cs="Times New Roman"/>
          <w:sz w:val="28"/>
          <w:szCs w:val="28"/>
        </w:rPr>
        <w:t>. Ұйым – ортақ мақсатқа қол жеткізу үшін құрылған және қызметтері үйлестірілген түрде бірге жұмыс істейтін адамдар тобы десек, басқару – ұйымдық мақсаттарға тиімді түрде қол жеткізу үшін, ұйымның ресурстарына (адам, қаржы, материалдық және ақпараттық) негізделген әрекеттер (жоспарлау және шешім қабылдау, ұйымдастыру, жетекшілік ету және бақылауды қоса алғанда) ж</w:t>
      </w:r>
      <w:r w:rsidR="00E34072">
        <w:rPr>
          <w:rFonts w:ascii="Times New Roman" w:eastAsia="Times New Roman" w:hAnsi="Times New Roman" w:cs="Times New Roman"/>
          <w:sz w:val="28"/>
          <w:szCs w:val="28"/>
        </w:rPr>
        <w:t>иынтығы деген түсінік береді [17</w:t>
      </w:r>
      <w:r w:rsidR="00F8277E" w:rsidRPr="006C4786">
        <w:rPr>
          <w:rFonts w:ascii="Times New Roman" w:eastAsia="Times New Roman" w:hAnsi="Times New Roman" w:cs="Times New Roman"/>
          <w:sz w:val="28"/>
          <w:szCs w:val="28"/>
        </w:rPr>
        <w:t xml:space="preserve">, </w:t>
      </w:r>
      <w:r w:rsidR="00B77996">
        <w:rPr>
          <w:rFonts w:ascii="Times New Roman" w:eastAsia="Times New Roman" w:hAnsi="Times New Roman" w:cs="Times New Roman"/>
          <w:sz w:val="28"/>
          <w:szCs w:val="28"/>
        </w:rPr>
        <w:t xml:space="preserve">б. </w:t>
      </w:r>
      <w:r w:rsidR="00F8277E" w:rsidRPr="006C4786">
        <w:rPr>
          <w:rFonts w:ascii="Times New Roman" w:eastAsia="Times New Roman" w:hAnsi="Times New Roman" w:cs="Times New Roman"/>
          <w:sz w:val="28"/>
          <w:szCs w:val="28"/>
        </w:rPr>
        <w:t>28</w:t>
      </w:r>
      <w:r w:rsidRPr="006C4786">
        <w:rPr>
          <w:rFonts w:ascii="Times New Roman" w:eastAsia="Times New Roman" w:hAnsi="Times New Roman" w:cs="Times New Roman"/>
          <w:sz w:val="28"/>
          <w:szCs w:val="28"/>
        </w:rPr>
        <w:t>]. Алғашында менеджмент концепциялары әзірленді және коммерциялық мақсатқа бағытталған ұйымдарда қолданылды, бірақ кейін олар коммерциялық емес ұйымдарға және адам өмірінің басқа аспектілеріне де кіріктірілді. Менеджмент концепциялары мәдениет салаларындағы ұйымдарға да қолданыла бастады ж</w:t>
      </w:r>
      <w:r w:rsidR="00626EDC">
        <w:rPr>
          <w:rFonts w:ascii="Times New Roman" w:eastAsia="Times New Roman" w:hAnsi="Times New Roman" w:cs="Times New Roman"/>
          <w:sz w:val="28"/>
          <w:szCs w:val="28"/>
        </w:rPr>
        <w:t>әне мәдениеттегі менеджмент</w:t>
      </w:r>
      <w:r w:rsidRPr="006C4786">
        <w:rPr>
          <w:rFonts w:ascii="Times New Roman" w:eastAsia="Times New Roman" w:hAnsi="Times New Roman" w:cs="Times New Roman"/>
          <w:sz w:val="28"/>
          <w:szCs w:val="28"/>
        </w:rPr>
        <w:t xml:space="preserve"> зерттеудің жаңа са</w:t>
      </w:r>
      <w:r w:rsidR="00FD7718">
        <w:rPr>
          <w:rFonts w:ascii="Times New Roman" w:eastAsia="Times New Roman" w:hAnsi="Times New Roman" w:cs="Times New Roman"/>
          <w:sz w:val="28"/>
          <w:szCs w:val="28"/>
        </w:rPr>
        <w:t>ласына айналды [48</w:t>
      </w:r>
      <w:r w:rsidR="002C1CB0">
        <w:rPr>
          <w:rFonts w:ascii="Times New Roman" w:eastAsia="Times New Roman" w:hAnsi="Times New Roman" w:cs="Times New Roman"/>
          <w:sz w:val="28"/>
          <w:szCs w:val="28"/>
        </w:rPr>
        <w:t xml:space="preserve">]. Дүние </w:t>
      </w:r>
      <w:r w:rsidRPr="006C4786">
        <w:rPr>
          <w:rFonts w:ascii="Times New Roman" w:eastAsia="Times New Roman" w:hAnsi="Times New Roman" w:cs="Times New Roman"/>
          <w:sz w:val="28"/>
          <w:szCs w:val="28"/>
        </w:rPr>
        <w:t>жүзіндегі алдыңғы қатарлы университеттер мәдениетті басқару бойынша академиялық бағдарламаларды енгізді. Осылайша, мәдениетті басқару бүкіл әлем ғалымдарының назарын аударды, дегенмен, бұл әлі де өте жас ғылым саласы.</w:t>
      </w:r>
    </w:p>
    <w:p w14:paraId="3B9F92F8" w14:textId="21450374"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басқару көп бағытты </w:t>
      </w:r>
      <w:r w:rsidR="00626EDC">
        <w:rPr>
          <w:rFonts w:ascii="Times New Roman" w:eastAsia="Times New Roman" w:hAnsi="Times New Roman" w:cs="Times New Roman"/>
          <w:sz w:val="28"/>
          <w:szCs w:val="28"/>
        </w:rPr>
        <w:t>сипатқа ие және «басқару» және «шығармашылық»</w:t>
      </w:r>
      <w:r w:rsidRPr="006C4786">
        <w:rPr>
          <w:rFonts w:ascii="Times New Roman" w:eastAsia="Times New Roman" w:hAnsi="Times New Roman" w:cs="Times New Roman"/>
          <w:sz w:val="28"/>
          <w:szCs w:val="28"/>
        </w:rPr>
        <w:t xml:space="preserve"> ұғымдарының табиғатына қайшы келмейді, өйткені ол басқарушылық ықпалмен үйлестіруді қажет ететін, ұйымдастырушылық процедураларға біріктірілген және басқарушылық әрекеттермен үйлестірілген шығармашылық дамуға мүмкіндік береді.</w:t>
      </w:r>
    </w:p>
    <w:p w14:paraId="73D60A2F" w14:textId="170F8462"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шығармашылықты басқарудың инновациялық моделі, шығармашыл мамандар ұжымы, оның шығармашылық ортасындағы жаңа идеялармен біріктіруге негізделген, еркін шығармашылық үдерістердің жоғары әлеуетін қамтиды. Сонымен, шығармашылықты басқару – бұл шығармашылық ұжымдар, өндірістер, ұйымдар, ұжымдар, менеджерлер мен қызметкерлер деңгейінде болатын шығармашылық үдерістерді басқару. Сонымен бірге, мәдениеттегі менеджменттің шығармашылық түрлеріне қатысты дарынды тұлғаларды басқару, инновацияларды басқару, эвристикалық басқару, өзгерістерді басқару, білімді басқару сияқты ерекше тармақтары бар.</w:t>
      </w:r>
    </w:p>
    <w:p w14:paraId="7551A1F6"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Мәдениетті басқару – мәдениетті қалыптастыру және дамыту арқылы жүзеге асырылады. Мәдениет саласын қаржыландыру қағидаттарын әзірлеуді, мәдени қызметті нормативтік қамтамасыз етуді көздейтін мемлекеттің, өңірдің саясаты. Билік органдары жалпы алғанда мәдени қызметтің дамуына жағдай жасайды, елдегі, аймақтағы мәдениетті дамытудың жалпы стратегиясын белгілейді. </w:t>
      </w:r>
    </w:p>
    <w:p w14:paraId="57BF41FE" w14:textId="2414FA7E"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w:t>
      </w:r>
      <w:r w:rsidR="00626EDC">
        <w:rPr>
          <w:rFonts w:ascii="Times New Roman" w:eastAsia="Times New Roman" w:hAnsi="Times New Roman" w:cs="Times New Roman"/>
          <w:sz w:val="28"/>
          <w:szCs w:val="28"/>
        </w:rPr>
        <w:t xml:space="preserve">ниеттанушы Федотова Л.Н.: </w:t>
      </w:r>
      <w:r w:rsidR="00857840">
        <w:rPr>
          <w:rFonts w:ascii="Times New Roman" w:eastAsia="Times New Roman" w:hAnsi="Times New Roman" w:cs="Times New Roman"/>
          <w:sz w:val="28"/>
          <w:szCs w:val="28"/>
        </w:rPr>
        <w:t>«М</w:t>
      </w:r>
      <w:r w:rsidRPr="006C4786">
        <w:rPr>
          <w:rFonts w:ascii="Times New Roman" w:eastAsia="Times New Roman" w:hAnsi="Times New Roman" w:cs="Times New Roman"/>
          <w:sz w:val="28"/>
          <w:szCs w:val="28"/>
        </w:rPr>
        <w:t xml:space="preserve">әдениет саласындағы менеджмент – басқару әдістері мен функцияларының жүйесіне негізделген мәдениеттің қаржылық, шығармашылық, символдық, материалдық, әлеуметтік, интеллектуалдық және басқа да ресурстарын тиімді пайдалану мақсатындағы </w:t>
      </w:r>
      <w:r w:rsidRPr="006C4786">
        <w:rPr>
          <w:rFonts w:ascii="Times New Roman" w:eastAsia="Times New Roman" w:hAnsi="Times New Roman" w:cs="Times New Roman"/>
          <w:sz w:val="28"/>
          <w:szCs w:val="28"/>
        </w:rPr>
        <w:lastRenderedPageBreak/>
        <w:t>жеке тұлғаның, адамдар тобының, ұйымд</w:t>
      </w:r>
      <w:r w:rsidR="00857840">
        <w:rPr>
          <w:rFonts w:ascii="Times New Roman" w:eastAsia="Times New Roman" w:hAnsi="Times New Roman" w:cs="Times New Roman"/>
          <w:sz w:val="28"/>
          <w:szCs w:val="28"/>
        </w:rPr>
        <w:t>ар, жобалар, құрылымдар қызметі» деген анықтама береді</w:t>
      </w:r>
      <w:r w:rsidRPr="006C4786">
        <w:rPr>
          <w:rFonts w:ascii="Times New Roman" w:eastAsia="Times New Roman" w:hAnsi="Times New Roman" w:cs="Times New Roman"/>
          <w:sz w:val="28"/>
          <w:szCs w:val="28"/>
        </w:rPr>
        <w:t xml:space="preserve"> [</w:t>
      </w:r>
      <w:r w:rsidR="00E34072">
        <w:rPr>
          <w:rFonts w:ascii="Times New Roman" w:eastAsia="Times New Roman" w:hAnsi="Times New Roman" w:cs="Times New Roman"/>
          <w:sz w:val="28"/>
          <w:szCs w:val="28"/>
        </w:rPr>
        <w:t>28</w:t>
      </w:r>
      <w:r w:rsidR="003E686B" w:rsidRPr="006C4786">
        <w:rPr>
          <w:rFonts w:ascii="Times New Roman" w:eastAsia="Times New Roman" w:hAnsi="Times New Roman" w:cs="Times New Roman"/>
          <w:sz w:val="28"/>
          <w:szCs w:val="28"/>
        </w:rPr>
        <w:t>, с. 22</w:t>
      </w:r>
      <w:r w:rsidRPr="006C4786">
        <w:rPr>
          <w:rFonts w:ascii="Times New Roman" w:eastAsia="Times New Roman" w:hAnsi="Times New Roman" w:cs="Times New Roman"/>
          <w:sz w:val="28"/>
          <w:szCs w:val="28"/>
        </w:rPr>
        <w:t>]</w:t>
      </w:r>
      <w:r w:rsidR="00857840">
        <w:rPr>
          <w:rFonts w:ascii="Times New Roman" w:eastAsia="Times New Roman" w:hAnsi="Times New Roman" w:cs="Times New Roman"/>
          <w:sz w:val="28"/>
          <w:szCs w:val="28"/>
        </w:rPr>
        <w:t>.</w:t>
      </w:r>
    </w:p>
    <w:p w14:paraId="5F538F34" w14:textId="11711F44"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дегеніміз – басқару әрекетінің мәдениет бағытындағы түрлі әлеуметтік институттардың дамуын қамтамасыз ететін бірыңғай жүйесі. Мәдениеттегі менеджменттің негізгі міндеті адамдардың рухани өмірі мен олардың санасының ү</w:t>
      </w:r>
      <w:r w:rsidR="00857840">
        <w:rPr>
          <w:rFonts w:ascii="Times New Roman" w:eastAsia="Times New Roman" w:hAnsi="Times New Roman" w:cs="Times New Roman"/>
          <w:sz w:val="28"/>
          <w:szCs w:val="28"/>
        </w:rPr>
        <w:t>здіксіз жақсаруы болып табылады</w:t>
      </w:r>
      <w:r w:rsidRPr="006C4786">
        <w:rPr>
          <w:rFonts w:ascii="Times New Roman" w:eastAsia="Times New Roman" w:hAnsi="Times New Roman" w:cs="Times New Roman"/>
          <w:sz w:val="28"/>
          <w:szCs w:val="28"/>
        </w:rPr>
        <w:t xml:space="preserve"> [</w:t>
      </w:r>
      <w:r w:rsidR="00E34072">
        <w:rPr>
          <w:rFonts w:ascii="Times New Roman" w:eastAsia="Times New Roman" w:hAnsi="Times New Roman" w:cs="Times New Roman"/>
          <w:sz w:val="28"/>
          <w:szCs w:val="28"/>
        </w:rPr>
        <w:t>29</w:t>
      </w:r>
      <w:r w:rsidR="00F628C9" w:rsidRPr="006C4786">
        <w:rPr>
          <w:rFonts w:ascii="Times New Roman" w:eastAsia="Times New Roman" w:hAnsi="Times New Roman" w:cs="Times New Roman"/>
          <w:sz w:val="28"/>
          <w:szCs w:val="28"/>
        </w:rPr>
        <w:t>, с.</w:t>
      </w:r>
      <w:r w:rsidR="00B77996">
        <w:rPr>
          <w:rFonts w:ascii="Times New Roman" w:eastAsia="Times New Roman" w:hAnsi="Times New Roman" w:cs="Times New Roman"/>
          <w:sz w:val="28"/>
          <w:szCs w:val="28"/>
        </w:rPr>
        <w:t> </w:t>
      </w:r>
      <w:r w:rsidR="00F628C9" w:rsidRPr="006C4786">
        <w:rPr>
          <w:rFonts w:ascii="Times New Roman" w:eastAsia="Times New Roman" w:hAnsi="Times New Roman" w:cs="Times New Roman"/>
          <w:sz w:val="28"/>
          <w:szCs w:val="28"/>
        </w:rPr>
        <w:t>361</w:t>
      </w:r>
      <w:r w:rsidRPr="006C4786">
        <w:rPr>
          <w:rFonts w:ascii="Times New Roman" w:eastAsia="Times New Roman" w:hAnsi="Times New Roman" w:cs="Times New Roman"/>
          <w:sz w:val="28"/>
          <w:szCs w:val="28"/>
        </w:rPr>
        <w:t>].</w:t>
      </w:r>
    </w:p>
    <w:p w14:paraId="23A9A73E" w14:textId="3BC938DD"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Жоғарыдағы ұғымдарды саралай келе, мәдени менеджмент – мәдениет ұйымын (мекемесін) тиімді басқаруға арналған әрекет; мәдениеттегі менеджмент – басқару әрекетінің мәдениет бағытындағы түрлі әлеуметтік институттардың дамуын қамтамасыз ететін бірыңғай жүйесі; мәдениет саласындағы менеджмент – мәдениет қызметін жоспарлау мен шешім қабылдау, ұйымдастыру, </w:t>
      </w:r>
      <w:r w:rsidR="00CA7C6B">
        <w:rPr>
          <w:rFonts w:ascii="Times New Roman" w:eastAsia="Times New Roman" w:hAnsi="Times New Roman" w:cs="Times New Roman"/>
          <w:sz w:val="28"/>
          <w:szCs w:val="28"/>
        </w:rPr>
        <w:t xml:space="preserve">жетекшілік ету және бақылау </w:t>
      </w:r>
      <w:r w:rsidR="00CA7C6B" w:rsidRPr="00CA7C6B">
        <w:rPr>
          <w:rFonts w:ascii="Times New Roman" w:eastAsia="Times New Roman" w:hAnsi="Times New Roman" w:cs="Times New Roman"/>
          <w:sz w:val="28"/>
          <w:szCs w:val="28"/>
        </w:rPr>
        <w:t>ү</w:t>
      </w:r>
      <w:r w:rsidR="00CA7C6B">
        <w:rPr>
          <w:rFonts w:ascii="Times New Roman" w:eastAsia="Times New Roman" w:hAnsi="Times New Roman" w:cs="Times New Roman"/>
          <w:sz w:val="28"/>
          <w:szCs w:val="28"/>
        </w:rPr>
        <w:t>деріс</w:t>
      </w:r>
      <w:r w:rsidRPr="006C4786">
        <w:rPr>
          <w:rFonts w:ascii="Times New Roman" w:eastAsia="Times New Roman" w:hAnsi="Times New Roman" w:cs="Times New Roman"/>
          <w:sz w:val="28"/>
          <w:szCs w:val="28"/>
        </w:rPr>
        <w:t>і деп, жалпы бір мән-мазмұнды беретін ұйғарымға келдік.</w:t>
      </w:r>
    </w:p>
    <w:p w14:paraId="3E81B7D6" w14:textId="7BFB001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қызметін ұйымдастыруда, материалдық бұйымдарды пайдалануда оларды жою дұрыс деп саналатын болса, мәдениеттегі материалдық емес бұйымдарды пайдалануда, олардың құндылығы бұрыннан да арта түсетінін жақсы түсінетін болуы керек. Мәдениеттегі менеджмент мәдениеттің функциялық жүйесін құраушы мына компоненттерді – гедонистік, құндылық, танымдық, коммуникативтік, эстетикалық, ақпараттық, іс-әрекеттік, креативтік-шығармашылық, ізгілік, реттеушілік – т</w:t>
      </w:r>
      <w:r w:rsidR="00FD7718">
        <w:rPr>
          <w:rFonts w:ascii="Times New Roman" w:eastAsia="Times New Roman" w:hAnsi="Times New Roman" w:cs="Times New Roman"/>
          <w:sz w:val="28"/>
          <w:szCs w:val="28"/>
        </w:rPr>
        <w:t>егіс қамту керектігі белгілі [49</w:t>
      </w:r>
      <w:r w:rsidRPr="006C4786">
        <w:rPr>
          <w:rFonts w:ascii="Times New Roman" w:eastAsia="Times New Roman" w:hAnsi="Times New Roman" w:cs="Times New Roman"/>
          <w:sz w:val="28"/>
          <w:szCs w:val="28"/>
        </w:rPr>
        <w:t xml:space="preserve">].  </w:t>
      </w:r>
    </w:p>
    <w:p w14:paraId="11765D12" w14:textId="67BEFD3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Жалпы, менеджмент д</w:t>
      </w:r>
      <w:r w:rsidR="00857840">
        <w:rPr>
          <w:rFonts w:ascii="Times New Roman" w:eastAsia="Times New Roman" w:hAnsi="Times New Roman" w:cs="Times New Roman"/>
          <w:sz w:val="28"/>
          <w:szCs w:val="28"/>
        </w:rPr>
        <w:t xml:space="preserve">егеннің мақсат-міндетінің өзі – </w:t>
      </w:r>
      <w:r w:rsidRPr="006C4786">
        <w:rPr>
          <w:rFonts w:ascii="Times New Roman" w:eastAsia="Times New Roman" w:hAnsi="Times New Roman" w:cs="Times New Roman"/>
          <w:sz w:val="28"/>
          <w:szCs w:val="28"/>
        </w:rPr>
        <w:t>практикалық міндетті шешу. Сонымен бірге, менеджменттің пәнаралық болмысы кең арналы болуы оның түрлі ғылымдардың тоғысқан нүктесінде пайда болғанын танытады. Менеджмент туралы алғашқы жүйелі түрде дербес пән реті</w:t>
      </w:r>
      <w:r w:rsidR="00857840">
        <w:rPr>
          <w:rFonts w:ascii="Times New Roman" w:eastAsia="Times New Roman" w:hAnsi="Times New Roman" w:cs="Times New Roman"/>
          <w:sz w:val="28"/>
          <w:szCs w:val="28"/>
        </w:rPr>
        <w:t>нде қарастырған американдық Ф.</w:t>
      </w:r>
      <w:r w:rsidRPr="006C4786">
        <w:rPr>
          <w:rFonts w:ascii="Times New Roman" w:eastAsia="Times New Roman" w:hAnsi="Times New Roman" w:cs="Times New Roman"/>
          <w:sz w:val="28"/>
          <w:szCs w:val="28"/>
        </w:rPr>
        <w:t>У. Тейлор еңбекті ұйымдастырудың ғылыми негіздемесін зерттеп, алғашқы эксперименттер өткізген</w:t>
      </w:r>
      <w:r w:rsidR="00FD7718">
        <w:rPr>
          <w:rFonts w:ascii="Times New Roman" w:eastAsia="Times New Roman" w:hAnsi="Times New Roman" w:cs="Times New Roman"/>
          <w:sz w:val="28"/>
          <w:szCs w:val="28"/>
        </w:rPr>
        <w:t xml:space="preserve"> [50</w:t>
      </w:r>
      <w:r w:rsidRPr="006C4786">
        <w:rPr>
          <w:rFonts w:ascii="Times New Roman" w:eastAsia="Times New Roman" w:hAnsi="Times New Roman" w:cs="Times New Roman"/>
          <w:sz w:val="28"/>
          <w:szCs w:val="28"/>
        </w:rPr>
        <w:t>].</w:t>
      </w:r>
      <w:r w:rsidR="00A5425A" w:rsidRPr="00A5425A">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Ф.У.</w:t>
      </w:r>
      <w:r w:rsidR="00B77996">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Тейлордың айтуынша, техника немесе экономика емес, ең бастысы, адамдардың еңбегін қалай ұйымдастырылуы негізгі фактор болып табылады.</w:t>
      </w:r>
    </w:p>
    <w:p w14:paraId="04DD243B" w14:textId="250589F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Қазақстан Республикасында мәдениеттің және мәдени әлеуетінің дамуы басым бағыттар ретінде белгіленген. Қазақстан Республикасының мәдениет саласындағы мемлекеттік саясаты жалпыадамзаттық құндылық бағдарларды қалыптастыра отырып, қоғамдағы тұрақтылықты қамтамасыз етуге, сол арқылы «Қазақстан Республикасы азаматтарының патриотизмін тәрбиелеуге және олардың эстетикалық қажеттіліктері мен мүдделерін қанағаттандыру» бағытын ұстанады. </w:t>
      </w:r>
    </w:p>
    <w:p w14:paraId="32C390C0" w14:textId="1A642FAC"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Қазақстан Республикасының  мәдениет саласындағы мемлекеттік саясаты дегеніміз </w:t>
      </w:r>
      <w:r w:rsidR="00B77996">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«мәдени және рухани құндылықтарды жасауға, жаңғыртуға, сақтауға, қорғауға, дамытуға, таратуға және пайдалануға бағытталған, мемлекеттік органдар</w:t>
      </w:r>
      <w:r w:rsidR="00080835">
        <w:rPr>
          <w:rFonts w:ascii="Times New Roman" w:eastAsia="Times New Roman" w:hAnsi="Times New Roman" w:cs="Times New Roman"/>
          <w:sz w:val="28"/>
          <w:szCs w:val="28"/>
        </w:rPr>
        <w:t xml:space="preserve"> қабылдайтын шаралар кешені» [32</w:t>
      </w:r>
      <w:r w:rsidRPr="006C4786">
        <w:rPr>
          <w:rFonts w:ascii="Times New Roman" w:eastAsia="Times New Roman" w:hAnsi="Times New Roman" w:cs="Times New Roman"/>
          <w:sz w:val="28"/>
          <w:szCs w:val="28"/>
        </w:rPr>
        <w:t>].</w:t>
      </w:r>
    </w:p>
    <w:p w14:paraId="1394DAC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Мұндай іс-шаралардың жүзеге асырылуы үшін атқарылатын мәдениет саласындағы қызмет еліміздің мәдени құндылықтарын жасаумен, сақтаумен, дамытумен, жаңғыртумен, қорғаумен, таратумен, пайдаланумен, азаматтарды </w:t>
      </w:r>
      <w:r w:rsidRPr="006C4786">
        <w:rPr>
          <w:rFonts w:ascii="Times New Roman" w:eastAsia="Times New Roman" w:hAnsi="Times New Roman" w:cs="Times New Roman"/>
          <w:sz w:val="28"/>
          <w:szCs w:val="28"/>
        </w:rPr>
        <w:lastRenderedPageBreak/>
        <w:t>осы іске тартып, баулуымен байланысты кәсіби қызмет түрінде ұйымдастырылатыны белгілі. Мәдениет саласындағы кәсіби қызметтің сапалы және оңтайлы ұйымдастырылуы, басқарылуы, ішкі салаларының өзара тығыз байланыста және сабақтастықпен әрекет етуі мәдениеттегі қызметтің үйлесімді жүруін қажет етеді.</w:t>
      </w:r>
    </w:p>
    <w:p w14:paraId="5099297B" w14:textId="26F54EB5"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қызмет коммерциялық емес және коммерциялық яғни ақылы түрде жүргізілуі мүмкін. Бұл туралы ҚР «Мәдениет туралы» Заңның 31-бабында көрсетілген. Осы тұста мәдениеттегі менеджменттің маңызды орны алға келіп шығатыны белгілі. Әрине, коммерциялық қызметтің көздейтін мақсаты – кіріс алу, пайда табу болса, коммерциялық емес қызметтің мақсаты - мәдени-танымдық, білімдік, ғылыми, қоғамды игілікті қызмет арқылы тәрбиелеу, дамыту. </w:t>
      </w:r>
    </w:p>
    <w:p w14:paraId="1ED927D5"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заманауи менеджментті адамдардың рухани өмірін қазыналы ету мақсатында мәдениет саласындағы әлеуметтік құрылымдардың дамуын басқару әрекетінің жүйесі ретінде анықтай отырып, оның ішкі және сыртқы ерекшеліктері мол құбылыс екенін атап  өтеміз. Мәдениеттегі заманауи менеджменттің қоғамды, қоғамдық сананы ізгі бағытпен дамытуға керекті тетіктерді теориялық және практикалық тұрғыдан қамтамасыз ету мүмкіншіліктері мол. </w:t>
      </w:r>
    </w:p>
    <w:p w14:paraId="0BD9C92F" w14:textId="1A77050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мәселелерін зерттеген Г.Л.</w:t>
      </w:r>
      <w:r w:rsidR="00857840">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Тульчинский мен Е.Л. Шекованың пікірінше, заманауи мәдениет пен оның нақты салалары осы бағыттағы қызметті ұйымдастырушылардың менеджментіне қатысты танылады. Мәдениеттегі заманауи менеджмент өзін қоршаған, өзі орналасқан әлеуметт</w:t>
      </w:r>
      <w:r w:rsidR="00434703">
        <w:rPr>
          <w:rFonts w:ascii="Times New Roman" w:eastAsia="Times New Roman" w:hAnsi="Times New Roman" w:cs="Times New Roman"/>
          <w:sz w:val="28"/>
          <w:szCs w:val="28"/>
        </w:rPr>
        <w:t>ік-мәдени мәнмәтініне</w:t>
      </w:r>
      <w:r w:rsidRPr="006C4786">
        <w:rPr>
          <w:rFonts w:ascii="Times New Roman" w:eastAsia="Times New Roman" w:hAnsi="Times New Roman" w:cs="Times New Roman"/>
          <w:sz w:val="28"/>
          <w:szCs w:val="28"/>
        </w:rPr>
        <w:t xml:space="preserve"> тәуелді бола келе, біртіндеп жаңаша сипатқа ие болып, инновациялық әлеуметтік-мәдени технологияға айналып келеді </w:t>
      </w:r>
      <w:r w:rsidR="00A87B0F">
        <w:rPr>
          <w:rFonts w:ascii="Times New Roman" w:eastAsia="Times New Roman" w:hAnsi="Times New Roman" w:cs="Times New Roman"/>
          <w:sz w:val="28"/>
          <w:szCs w:val="28"/>
        </w:rPr>
        <w:t>[25</w:t>
      </w:r>
      <w:r w:rsidR="000920DC" w:rsidRPr="006C4786">
        <w:rPr>
          <w:rFonts w:ascii="Times New Roman" w:eastAsia="Times New Roman" w:hAnsi="Times New Roman" w:cs="Times New Roman"/>
          <w:sz w:val="28"/>
          <w:szCs w:val="28"/>
        </w:rPr>
        <w:t xml:space="preserve">, </w:t>
      </w:r>
      <w:r w:rsidR="004D13B6" w:rsidRPr="006C4786">
        <w:rPr>
          <w:rFonts w:ascii="Times New Roman" w:eastAsia="Times New Roman" w:hAnsi="Times New Roman" w:cs="Times New Roman"/>
          <w:sz w:val="28"/>
          <w:szCs w:val="28"/>
        </w:rPr>
        <w:t>с. 371</w:t>
      </w:r>
      <w:r w:rsidRPr="006C4786">
        <w:rPr>
          <w:rFonts w:ascii="Times New Roman" w:eastAsia="Times New Roman" w:hAnsi="Times New Roman" w:cs="Times New Roman"/>
          <w:sz w:val="28"/>
          <w:szCs w:val="28"/>
        </w:rPr>
        <w:t xml:space="preserve">]. </w:t>
      </w:r>
    </w:p>
    <w:p w14:paraId="3D07C965" w14:textId="2BD93B5D"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Бұған қоса, мәдениеттегі заманауи менеджмент, ендігі ретте белгілі бір мәдениеттің тасушысы ретінде өзіндік орынға ие бола бастады. Заманауи менеджменттің мәдениет салаларымен тығыз байланыс орнатып, қызмет бағыттарын түрлендіріп отыруға қарай жасаған беталысы, мәденит жүйесіндегі жаңа байланыстарды дүниеге әкеле бастады. Бұл ретте мәдени шаралардың демеушілерінің, қайырымдылық мәдени іс-шараларының ерекше орындары қоғаммен байланыс жүйесінде өз орындарын алып отыр. </w:t>
      </w:r>
    </w:p>
    <w:p w14:paraId="6EC5FFCE"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Мәселенің осы аспектісінен қарасақ, мәдениеттегі заманауи менеджменттің өзіндік жүйе құрып, оның түрлі технологиялар арқылы көрініс беруінің өзінен қазіргі уақыттың талабы мен қажеттілігінен туындаған ерекше бір мәдениеттің даму жолын көруге болады деп ойлаймыз. Өйткені, менеджмент технологиясының мәдени құндылықтарды қоғам мүшелерінің рухани игілігіне айналдыру, сол арқылы жан қуатына бөлеу мақсатында қоғаммен байланыс жасаудың мол да қазыналы түрлерін жасап отырғаны күн өткен сайын танылып отыр. </w:t>
      </w:r>
    </w:p>
    <w:p w14:paraId="3CF3730E"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менеджментті осы қырынан қарастыруда оның болашағынан үмітті бола түсеміз. Оның себебі де белгілі, коммерциялық немесе коммерциялық емес ұйымдар мәдени іс-шара ұйымдастырып өткізуде </w:t>
      </w:r>
      <w:r w:rsidRPr="006C4786">
        <w:rPr>
          <w:rFonts w:ascii="Times New Roman" w:eastAsia="Times New Roman" w:hAnsi="Times New Roman" w:cs="Times New Roman"/>
          <w:sz w:val="28"/>
          <w:szCs w:val="28"/>
        </w:rPr>
        <w:lastRenderedPageBreak/>
        <w:t>өздерінің тікелей көздеген мақсатынан басқа, қоғамды игілікті тәрбиелеуге, рухани байытуға, қоғамды мәдени құндылықтар арқылы рухани байыта түсуге қызмет етіп жатады.</w:t>
      </w:r>
    </w:p>
    <w:p w14:paraId="6291A53E" w14:textId="47C72ECF"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Осы желімен жүре отырып, мәдениеттегі заманауи менеджменттің де деңгейі өсе түсуін қалаймыз. Нақтырақ айтсақ, бұл саладағы мамандарға мәдениеттегі заманауи менеджмент талаптарын үйрету барысында осы саладағы маманның әрқайсысына өздерінің еліміздің рухани қазынасының тасушысы ретіндегі қайталанбас орны бар екенін түсіндіру қажет болады. Бұл жерде мәдениеттегі заманауи менеджмент талаптарын меңгерген құзыретті маман даярлау мәселесі туындайтынын да айқын көріп отырмыз. Мәдениеттегі заманауи менеджмент ендігі ретте мәдени саланың маманының бұрынғы саясат пен идеологияның күрескері ретіндегі орнын мүлде дерлік өзгертіп, мәдениет саласындағы қызмет мазмұнына экономиканың да тетіктерін  қосып алуын керек етеді. </w:t>
      </w:r>
    </w:p>
    <w:p w14:paraId="087D2E78" w14:textId="590983B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Осы тұста Н.П. Безуглованың «Мәдениет экономикалық феномен ретінде (экономикаға мәдениет не үшін керек?)» деген мақаласында көптеген өзекті пікірді айтылғанын атап кету орынды болады деп ойлаймыз </w:t>
      </w:r>
      <w:r w:rsidR="001E189F">
        <w:rPr>
          <w:rFonts w:ascii="Times New Roman" w:eastAsia="Times New Roman" w:hAnsi="Times New Roman" w:cs="Times New Roman"/>
          <w:sz w:val="28"/>
          <w:szCs w:val="28"/>
        </w:rPr>
        <w:t>[20</w:t>
      </w:r>
      <w:r w:rsidR="00CC315A" w:rsidRPr="006C4786">
        <w:rPr>
          <w:rFonts w:ascii="Times New Roman" w:eastAsia="Times New Roman" w:hAnsi="Times New Roman" w:cs="Times New Roman"/>
          <w:sz w:val="28"/>
          <w:szCs w:val="28"/>
        </w:rPr>
        <w:t>, с. 34</w:t>
      </w:r>
      <w:r w:rsidRPr="006C4786">
        <w:rPr>
          <w:rFonts w:ascii="Times New Roman" w:eastAsia="Times New Roman" w:hAnsi="Times New Roman" w:cs="Times New Roman"/>
          <w:sz w:val="28"/>
          <w:szCs w:val="28"/>
        </w:rPr>
        <w:t>].</w:t>
      </w:r>
    </w:p>
    <w:p w14:paraId="456C5722"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Ғалымның айтуынша, осы кезге дейін экономикада мәдениет саласының орны өзінің дәрежесінде бағаланбай келді. Оның себебі классикалық үлгідегі экономикалық ой-пікірлердің шектен тыс рационалды бағытты ұстанып, экономикалық әдеп-қыл</w:t>
      </w:r>
      <w:r w:rsidR="00CF2DCB" w:rsidRPr="006C4786">
        <w:rPr>
          <w:rFonts w:ascii="Times New Roman" w:eastAsia="Times New Roman" w:hAnsi="Times New Roman" w:cs="Times New Roman"/>
          <w:sz w:val="28"/>
          <w:szCs w:val="28"/>
        </w:rPr>
        <w:t xml:space="preserve">ықтың </w:t>
      </w:r>
      <w:r w:rsidRPr="006C4786">
        <w:rPr>
          <w:rFonts w:ascii="Times New Roman" w:eastAsia="Times New Roman" w:hAnsi="Times New Roman" w:cs="Times New Roman"/>
          <w:sz w:val="28"/>
          <w:szCs w:val="28"/>
        </w:rPr>
        <w:t>көптеген феномендерін түсіндіруде мардымды жауап бере алмай отыр. Осыған орай, Н.П. Безуглованың пікірінше, «homo economicus» моделі абстракциялық зерттеулер жүргізу арқылы әлеуметтік тұрмыстың сан қырын біржақты сипаттай алатын ғылыми зерттеулерге ғана тән. Ал адамдардың іс-қылықтар</w:t>
      </w:r>
      <w:r w:rsidR="00CF2DCB" w:rsidRPr="006C4786">
        <w:rPr>
          <w:rFonts w:ascii="Times New Roman" w:eastAsia="Times New Roman" w:hAnsi="Times New Roman" w:cs="Times New Roman"/>
          <w:sz w:val="28"/>
          <w:szCs w:val="28"/>
        </w:rPr>
        <w:t>ы</w:t>
      </w:r>
      <w:r w:rsidRPr="006C4786">
        <w:rPr>
          <w:rFonts w:ascii="Times New Roman" w:eastAsia="Times New Roman" w:hAnsi="Times New Roman" w:cs="Times New Roman"/>
          <w:sz w:val="28"/>
          <w:szCs w:val="28"/>
        </w:rPr>
        <w:t xml:space="preserve">, көп ретте, тек экономикалық мақсатты ғана көздемейді. Керісінше, көп жағдайда, сол экономикалық әрекетке қандай да бір мәдениет, дін, ұлттық дәстүр өзінің сәулесін түсіріп, сол бағытта жүруін қалап тұрғандай болады. Ғалым осы мәселені зерделей келе, экономика ғылымдары мен мәдениеттану арасындағы байланыстардың маңызы туралы бірнеше түйінді ойын білдіреді. Ғалым, біріншіден, екі сала байланысының терең және кең арнада қарастыру, ең алдымен, экономикалық қажеттіліктен туындап отырғанын атап көрсетеді. </w:t>
      </w:r>
    </w:p>
    <w:p w14:paraId="68578D43" w14:textId="7A2F9BBF"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Екіншіден, экономистер мен мәдениетанушылардың мәдениет пен экономиканың өзара ықпалдасуы мәселесін зерттеудегі белсенділігін салыстыра отырып, мәдение</w:t>
      </w:r>
      <w:r w:rsidR="00CF2DCB" w:rsidRPr="006C4786">
        <w:rPr>
          <w:rFonts w:ascii="Times New Roman" w:eastAsia="Times New Roman" w:hAnsi="Times New Roman" w:cs="Times New Roman"/>
          <w:sz w:val="28"/>
          <w:szCs w:val="28"/>
        </w:rPr>
        <w:t>ттанушылардың мәдени нысандарды</w:t>
      </w:r>
      <w:r w:rsidRPr="006C4786">
        <w:rPr>
          <w:rFonts w:ascii="Times New Roman" w:eastAsia="Times New Roman" w:hAnsi="Times New Roman" w:cs="Times New Roman"/>
          <w:sz w:val="28"/>
          <w:szCs w:val="28"/>
        </w:rPr>
        <w:t xml:space="preserve"> </w:t>
      </w:r>
      <w:r w:rsidR="004D10C0">
        <w:rPr>
          <w:rFonts w:ascii="Times New Roman" w:eastAsia="Times New Roman" w:hAnsi="Times New Roman" w:cs="Times New Roman"/>
          <w:sz w:val="28"/>
          <w:szCs w:val="28"/>
        </w:rPr>
        <w:t>экономикалық мәнмәтін</w:t>
      </w:r>
      <w:r w:rsidRPr="006C4786">
        <w:rPr>
          <w:rFonts w:ascii="Times New Roman" w:eastAsia="Times New Roman" w:hAnsi="Times New Roman" w:cs="Times New Roman"/>
          <w:sz w:val="28"/>
          <w:szCs w:val="28"/>
        </w:rPr>
        <w:t xml:space="preserve"> аясында қарастыруға онша құлықты емес екенін атап кетеді. </w:t>
      </w:r>
    </w:p>
    <w:p w14:paraId="01D34259"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Үшіншіден, өндірісті ұйымдастыру туралы ғылым саласында мәдениеттану бағытындағы зерттеулер персоналдармен, ұйымдармен, маркетингпен және мәдениетаралық менеджментпен байланысты ғана қарастырылып келеді. </w:t>
      </w:r>
    </w:p>
    <w:p w14:paraId="20A4FF3D"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Төртіншіден, Н.П. Безуглова мәдениеттану ілімі экономикалық теорияның қалыптасуына қалай және жалпы ықпалын тигізе ме деген мәселені ашық айтып өтеді.</w:t>
      </w:r>
    </w:p>
    <w:p w14:paraId="74E095C2"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Ғалымның осы ойын жалғастырғандай, Н.Г. Федотова заманауи менеджмент технологиясының дамуы көп жағдайда, елдегі мәдени және әлеуметтік факторларға тәуелді болып келеді. Өйткені әрбір ірі фирмалар мен компаниялар, өнеркәсіп орындары қандай да бір корпоративтік мәдениеттің иегері ретінде танылғысы келетіні белгілі.</w:t>
      </w:r>
    </w:p>
    <w:p w14:paraId="66DE3912" w14:textId="7BCB3BA2"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ab/>
      </w:r>
      <w:r w:rsidR="00CF2DCB" w:rsidRPr="006C4786">
        <w:rPr>
          <w:rFonts w:ascii="Times New Roman" w:eastAsia="Times New Roman" w:hAnsi="Times New Roman" w:cs="Times New Roman"/>
          <w:sz w:val="28"/>
          <w:szCs w:val="28"/>
        </w:rPr>
        <w:t xml:space="preserve">Жоғарыда аталған пікірді толықтыру үшін мәдениет саласында маңызды рөл атқаратын мәдени индустрия </w:t>
      </w:r>
      <w:r w:rsidR="00590132" w:rsidRPr="006C4786">
        <w:rPr>
          <w:rFonts w:ascii="Times New Roman" w:eastAsia="Times New Roman" w:hAnsi="Times New Roman" w:cs="Times New Roman"/>
          <w:sz w:val="28"/>
          <w:szCs w:val="28"/>
        </w:rPr>
        <w:t>екендігін</w:t>
      </w:r>
      <w:r w:rsidR="00A329A5" w:rsidRPr="006C4786">
        <w:rPr>
          <w:rFonts w:ascii="Times New Roman" w:eastAsia="Times New Roman" w:hAnsi="Times New Roman" w:cs="Times New Roman"/>
          <w:sz w:val="28"/>
          <w:szCs w:val="28"/>
        </w:rPr>
        <w:t xml:space="preserve"> де</w:t>
      </w:r>
      <w:r w:rsidR="00590132" w:rsidRPr="006C4786">
        <w:rPr>
          <w:rFonts w:ascii="Times New Roman" w:eastAsia="Times New Roman" w:hAnsi="Times New Roman" w:cs="Times New Roman"/>
          <w:sz w:val="28"/>
          <w:szCs w:val="28"/>
        </w:rPr>
        <w:t xml:space="preserve"> атап өткеніміз жөн. </w:t>
      </w:r>
      <w:r w:rsidR="00983DAD">
        <w:rPr>
          <w:rFonts w:ascii="Times New Roman" w:eastAsia="Times New Roman" w:hAnsi="Times New Roman" w:cs="Times New Roman"/>
          <w:sz w:val="28"/>
          <w:szCs w:val="28"/>
        </w:rPr>
        <w:t>«Мәдени индустрия»</w:t>
      </w:r>
      <w:r w:rsidRPr="006C4786">
        <w:rPr>
          <w:rFonts w:ascii="Times New Roman" w:eastAsia="Times New Roman" w:hAnsi="Times New Roman" w:cs="Times New Roman"/>
          <w:sz w:val="28"/>
          <w:szCs w:val="28"/>
        </w:rPr>
        <w:t xml:space="preserve"> ұғымын алғаш рет қолданысқа енгізген Франгфурт мектебінің өкілдері - Макс Хоркхаймер мен Теодо</w:t>
      </w:r>
      <w:r w:rsidR="00983DAD">
        <w:rPr>
          <w:rFonts w:ascii="Times New Roman" w:eastAsia="Times New Roman" w:hAnsi="Times New Roman" w:cs="Times New Roman"/>
          <w:sz w:val="28"/>
          <w:szCs w:val="28"/>
        </w:rPr>
        <w:t>р Адорно. Олардың пікірінше</w:t>
      </w:r>
      <w:r w:rsidRPr="006C4786">
        <w:rPr>
          <w:rFonts w:ascii="Times New Roman" w:eastAsia="Times New Roman" w:hAnsi="Times New Roman" w:cs="Times New Roman"/>
          <w:sz w:val="28"/>
          <w:szCs w:val="28"/>
        </w:rPr>
        <w:t>, мәдениет индустриясы - өнер, кескіндеме, кино және т.б. салаларда біркелкі, стандартталған жаңашылдық жасау туралы өндірістік аппарат. Мәдениет индустриясы өндіріс пен тұтынушысы бар тауардың әртүрлілігі ретінде түсіндіріледі. Тұтынушы - ол көпшілік, олар капиталистік қоғамдағы стандартталған өнер арқылы әрекет жасау объектісі [</w:t>
      </w:r>
      <w:r w:rsidR="009C1C35">
        <w:rPr>
          <w:rFonts w:ascii="Times New Roman" w:eastAsia="Times New Roman" w:hAnsi="Times New Roman" w:cs="Times New Roman"/>
          <w:sz w:val="28"/>
          <w:szCs w:val="28"/>
        </w:rPr>
        <w:t>16</w:t>
      </w:r>
      <w:r w:rsidR="00A329A5" w:rsidRPr="006C4786">
        <w:rPr>
          <w:rFonts w:ascii="Times New Roman" w:eastAsia="Times New Roman" w:hAnsi="Times New Roman" w:cs="Times New Roman"/>
          <w:sz w:val="28"/>
          <w:szCs w:val="28"/>
        </w:rPr>
        <w:t>,</w:t>
      </w:r>
      <w:r w:rsidR="009C1C35">
        <w:rPr>
          <w:rFonts w:ascii="Times New Roman" w:eastAsia="Times New Roman" w:hAnsi="Times New Roman" w:cs="Times New Roman"/>
          <w:sz w:val="28"/>
          <w:szCs w:val="28"/>
        </w:rPr>
        <w:t xml:space="preserve"> </w:t>
      </w:r>
      <w:r w:rsidR="00B77996">
        <w:rPr>
          <w:rFonts w:ascii="Times New Roman" w:eastAsia="Times New Roman" w:hAnsi="Times New Roman" w:cs="Times New Roman"/>
          <w:sz w:val="28"/>
          <w:szCs w:val="28"/>
        </w:rPr>
        <w:t xml:space="preserve">б. </w:t>
      </w:r>
      <w:r w:rsidR="009C1C35">
        <w:rPr>
          <w:rFonts w:ascii="Times New Roman" w:eastAsia="Times New Roman" w:hAnsi="Times New Roman" w:cs="Times New Roman"/>
          <w:sz w:val="28"/>
          <w:szCs w:val="28"/>
        </w:rPr>
        <w:t>36</w:t>
      </w:r>
      <w:r w:rsidRPr="006C4786">
        <w:rPr>
          <w:rFonts w:ascii="Times New Roman" w:eastAsia="Times New Roman" w:hAnsi="Times New Roman" w:cs="Times New Roman"/>
          <w:sz w:val="28"/>
          <w:szCs w:val="28"/>
        </w:rPr>
        <w:t>].</w:t>
      </w:r>
    </w:p>
    <w:p w14:paraId="764062A5" w14:textId="3DE9AAE8" w:rsidR="00530B39" w:rsidRDefault="00590132"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Теодор Адорно</w:t>
      </w:r>
      <w:r w:rsidR="00E44DB5" w:rsidRPr="006C4786">
        <w:rPr>
          <w:rFonts w:ascii="Times New Roman" w:eastAsia="Times New Roman" w:hAnsi="Times New Roman" w:cs="Times New Roman"/>
          <w:sz w:val="28"/>
          <w:szCs w:val="28"/>
        </w:rPr>
        <w:t xml:space="preserve"> өзінің әріптесі Макс Хоркаймермен бірге бұл терминді алғаш рет 1947 жылы «Мәдениет индустриясы: ағарту жаппай алдау</w:t>
      </w:r>
      <w:r w:rsidR="00AC6FEC">
        <w:rPr>
          <w:rFonts w:ascii="Times New Roman" w:eastAsia="Times New Roman" w:hAnsi="Times New Roman" w:cs="Times New Roman"/>
          <w:sz w:val="28"/>
          <w:szCs w:val="28"/>
        </w:rPr>
        <w:t xml:space="preserve"> ретінде» эссесі арқылы </w:t>
      </w:r>
      <w:r w:rsidR="00AC6FEC" w:rsidRPr="00AC6FEC">
        <w:rPr>
          <w:rFonts w:ascii="Times New Roman" w:eastAsia="Times New Roman" w:hAnsi="Times New Roman" w:cs="Times New Roman"/>
          <w:sz w:val="28"/>
          <w:szCs w:val="28"/>
        </w:rPr>
        <w:t>енгізді</w:t>
      </w:r>
      <w:r w:rsidR="00AC6FEC" w:rsidRPr="00AC6FEC">
        <w:rPr>
          <w:rStyle w:val="aff"/>
          <w:rFonts w:ascii="Times New Roman" w:hAnsi="Times New Roman" w:cs="Times New Roman"/>
          <w:sz w:val="28"/>
          <w:szCs w:val="28"/>
        </w:rPr>
        <w:t xml:space="preserve"> [</w:t>
      </w:r>
      <w:r w:rsidR="009C1C35" w:rsidRPr="00865D11">
        <w:rPr>
          <w:rFonts w:ascii="Times New Roman" w:hAnsi="Times New Roman" w:cs="Times New Roman"/>
          <w:sz w:val="28"/>
          <w:szCs w:val="28"/>
        </w:rPr>
        <w:t>2</w:t>
      </w:r>
      <w:r w:rsidR="007C7C9C" w:rsidRPr="00865D11">
        <w:rPr>
          <w:rFonts w:ascii="Times New Roman" w:hAnsi="Times New Roman" w:cs="Times New Roman"/>
          <w:sz w:val="28"/>
          <w:szCs w:val="28"/>
        </w:rPr>
        <w:t>1</w:t>
      </w:r>
      <w:r w:rsidR="00B77996" w:rsidRPr="00865D11">
        <w:rPr>
          <w:rFonts w:ascii="Times New Roman" w:hAnsi="Times New Roman" w:cs="Times New Roman"/>
          <w:sz w:val="28"/>
          <w:szCs w:val="28"/>
        </w:rPr>
        <w:t>, р.</w:t>
      </w:r>
      <w:r w:rsidR="00865D11">
        <w:rPr>
          <w:rFonts w:ascii="Times New Roman" w:hAnsi="Times New Roman" w:cs="Times New Roman"/>
          <w:sz w:val="28"/>
          <w:szCs w:val="28"/>
        </w:rPr>
        <w:t xml:space="preserve"> </w:t>
      </w:r>
      <w:r w:rsidR="00865D11" w:rsidRPr="00865D11">
        <w:rPr>
          <w:rFonts w:ascii="Times New Roman" w:hAnsi="Times New Roman" w:cs="Times New Roman"/>
          <w:sz w:val="28"/>
          <w:szCs w:val="28"/>
        </w:rPr>
        <w:t>95</w:t>
      </w:r>
      <w:r w:rsidR="00E44DB5" w:rsidRPr="006C4786">
        <w:rPr>
          <w:rFonts w:ascii="Times New Roman" w:eastAsia="Times New Roman" w:hAnsi="Times New Roman" w:cs="Times New Roman"/>
          <w:sz w:val="28"/>
          <w:szCs w:val="28"/>
        </w:rPr>
        <w:t>]. Адорноның кейінгі жазбалары - фильмде, радиода, газеттерде және (ең танымал) джазда және танымал музыкада</w:t>
      </w:r>
      <w:r w:rsidR="00AC6FEC">
        <w:rPr>
          <w:rFonts w:ascii="Times New Roman" w:eastAsia="Times New Roman" w:hAnsi="Times New Roman" w:cs="Times New Roman"/>
          <w:sz w:val="28"/>
          <w:szCs w:val="28"/>
        </w:rPr>
        <w:t xml:space="preserve"> </w:t>
      </w:r>
      <w:r w:rsidR="00E44DB5" w:rsidRPr="006C4786">
        <w:rPr>
          <w:rFonts w:ascii="Times New Roman" w:eastAsia="Times New Roman" w:hAnsi="Times New Roman" w:cs="Times New Roman"/>
          <w:sz w:val="28"/>
          <w:szCs w:val="28"/>
        </w:rPr>
        <w:t>- барлығы монополиялық капитализм кезінде өнер мен мәдениеттің экономикаға толығымен сіңіп кетке</w:t>
      </w:r>
      <w:r w:rsidR="00AC6FEC">
        <w:rPr>
          <w:rFonts w:ascii="Times New Roman" w:eastAsia="Times New Roman" w:hAnsi="Times New Roman" w:cs="Times New Roman"/>
          <w:sz w:val="28"/>
          <w:szCs w:val="28"/>
        </w:rPr>
        <w:t xml:space="preserve">ні туралы хабарды қайта растады </w:t>
      </w:r>
      <w:r w:rsidR="0067668F">
        <w:rPr>
          <w:rFonts w:ascii="Times New Roman" w:eastAsia="Times New Roman" w:hAnsi="Times New Roman" w:cs="Times New Roman"/>
          <w:sz w:val="28"/>
          <w:szCs w:val="28"/>
        </w:rPr>
        <w:t>[5</w:t>
      </w:r>
      <w:r w:rsidR="005F72EB">
        <w:rPr>
          <w:rFonts w:ascii="Times New Roman" w:eastAsia="Times New Roman" w:hAnsi="Times New Roman" w:cs="Times New Roman"/>
          <w:sz w:val="28"/>
          <w:szCs w:val="28"/>
        </w:rPr>
        <w:t>1</w:t>
      </w:r>
      <w:r w:rsidR="00AC6FEC">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Осы ғалымдар мәдениет индустриясы туралы еңбектерінде «Мәдениетті ерекше тауарға» есептейді</w:t>
      </w:r>
      <w:r w:rsidR="00AC6FEC">
        <w:rPr>
          <w:rFonts w:ascii="Times New Roman" w:eastAsia="Times New Roman" w:hAnsi="Times New Roman" w:cs="Times New Roman"/>
          <w:sz w:val="28"/>
          <w:szCs w:val="28"/>
        </w:rPr>
        <w:t xml:space="preserve"> </w:t>
      </w:r>
      <w:r w:rsidR="0067668F">
        <w:rPr>
          <w:rFonts w:ascii="Times New Roman" w:eastAsia="Times New Roman" w:hAnsi="Times New Roman" w:cs="Times New Roman"/>
          <w:sz w:val="28"/>
          <w:szCs w:val="28"/>
        </w:rPr>
        <w:t>[</w:t>
      </w:r>
      <w:r w:rsidR="0067668F" w:rsidRPr="00AB373E">
        <w:rPr>
          <w:rFonts w:ascii="Times New Roman" w:eastAsia="Times New Roman" w:hAnsi="Times New Roman" w:cs="Times New Roman"/>
          <w:sz w:val="28"/>
          <w:szCs w:val="28"/>
        </w:rPr>
        <w:t>5</w:t>
      </w:r>
      <w:r w:rsidR="005F72EB" w:rsidRPr="00AB373E">
        <w:rPr>
          <w:rFonts w:ascii="Times New Roman" w:eastAsia="Times New Roman" w:hAnsi="Times New Roman" w:cs="Times New Roman"/>
          <w:sz w:val="28"/>
          <w:szCs w:val="28"/>
        </w:rPr>
        <w:t>2</w:t>
      </w:r>
      <w:r w:rsidR="00AC6FEC" w:rsidRPr="006C4786">
        <w:rPr>
          <w:rFonts w:ascii="Times New Roman" w:eastAsia="Times New Roman" w:hAnsi="Times New Roman" w:cs="Times New Roman"/>
          <w:sz w:val="28"/>
          <w:szCs w:val="28"/>
        </w:rPr>
        <w:t>]</w:t>
      </w:r>
      <w:r w:rsidR="00AC6FEC">
        <w:rPr>
          <w:rFonts w:ascii="Times New Roman" w:eastAsia="Times New Roman" w:hAnsi="Times New Roman" w:cs="Times New Roman"/>
          <w:sz w:val="28"/>
          <w:szCs w:val="28"/>
        </w:rPr>
        <w:t>. Оның</w:t>
      </w:r>
      <w:r w:rsidR="00E44DB5" w:rsidRPr="006C4786">
        <w:rPr>
          <w:rFonts w:ascii="Times New Roman" w:eastAsia="Times New Roman" w:hAnsi="Times New Roman" w:cs="Times New Roman"/>
          <w:sz w:val="28"/>
          <w:szCs w:val="28"/>
        </w:rPr>
        <w:t xml:space="preserve"> мотивтері анық экономикалық екендігін дәлелдейді. Сондықтан да мәдениет индустриясы мен мәдениеттегі менеджмент терминдері бір-бірімен астарласып жатыр және креативті индустрияның мәдениетті басқаруда алатын орны зор.</w:t>
      </w:r>
    </w:p>
    <w:p w14:paraId="7307BE9C" w14:textId="761690B4" w:rsidR="00A9721D" w:rsidRPr="006C4786" w:rsidRDefault="00A9721D" w:rsidP="0099218F">
      <w:pPr>
        <w:spacing w:after="0" w:line="240" w:lineRule="auto"/>
        <w:ind w:firstLine="709"/>
        <w:jc w:val="both"/>
        <w:rPr>
          <w:rFonts w:ascii="Times New Roman" w:eastAsia="Times New Roman" w:hAnsi="Times New Roman" w:cs="Times New Roman"/>
          <w:sz w:val="28"/>
          <w:szCs w:val="28"/>
          <w:highlight w:val="cyan"/>
        </w:rPr>
      </w:pPr>
      <w:r>
        <w:rPr>
          <w:rFonts w:ascii="Times New Roman" w:hAnsi="Times New Roman" w:cs="Times New Roman"/>
          <w:sz w:val="28"/>
          <w:szCs w:val="28"/>
        </w:rPr>
        <w:t xml:space="preserve">Мәдениет индустриясы – </w:t>
      </w:r>
      <w:r w:rsidRPr="00057ED9">
        <w:rPr>
          <w:rFonts w:ascii="Times New Roman" w:hAnsi="Times New Roman" w:cs="Times New Roman"/>
          <w:sz w:val="28"/>
          <w:szCs w:val="28"/>
        </w:rPr>
        <w:t>бұл</w:t>
      </w:r>
      <w:r>
        <w:rPr>
          <w:rFonts w:ascii="Times New Roman" w:hAnsi="Times New Roman" w:cs="Times New Roman"/>
          <w:sz w:val="28"/>
          <w:szCs w:val="28"/>
        </w:rPr>
        <w:t xml:space="preserve"> экономика саласындағы мәдениеттің ерекше көрініс</w:t>
      </w:r>
      <w:r w:rsidRPr="00057ED9">
        <w:rPr>
          <w:rFonts w:ascii="Times New Roman" w:hAnsi="Times New Roman" w:cs="Times New Roman"/>
          <w:sz w:val="28"/>
          <w:szCs w:val="28"/>
        </w:rPr>
        <w:t xml:space="preserve">і. </w:t>
      </w:r>
      <w:r>
        <w:rPr>
          <w:rFonts w:ascii="Times New Roman" w:hAnsi="Times New Roman" w:cs="Times New Roman"/>
          <w:sz w:val="28"/>
          <w:szCs w:val="28"/>
        </w:rPr>
        <w:t>Мәдениеттегі менеджмент пен мәдениет индустриясы туралы қарастырғанда «</w:t>
      </w:r>
      <w:r w:rsidRPr="00DD08C8">
        <w:rPr>
          <w:rFonts w:ascii="Times New Roman" w:hAnsi="Times New Roman" w:cs="Times New Roman"/>
          <w:sz w:val="28"/>
          <w:szCs w:val="28"/>
        </w:rPr>
        <w:t xml:space="preserve">мәдени </w:t>
      </w:r>
      <w:r>
        <w:rPr>
          <w:rFonts w:ascii="Times New Roman" w:hAnsi="Times New Roman" w:cs="Times New Roman"/>
          <w:sz w:val="28"/>
          <w:szCs w:val="28"/>
        </w:rPr>
        <w:t xml:space="preserve">капитал» </w:t>
      </w:r>
      <w:r w:rsidRPr="00DD08C8">
        <w:rPr>
          <w:rFonts w:ascii="Times New Roman" w:hAnsi="Times New Roman" w:cs="Times New Roman"/>
          <w:sz w:val="28"/>
          <w:szCs w:val="28"/>
        </w:rPr>
        <w:t>ұғым</w:t>
      </w:r>
      <w:r>
        <w:rPr>
          <w:rFonts w:ascii="Times New Roman" w:hAnsi="Times New Roman" w:cs="Times New Roman"/>
          <w:sz w:val="28"/>
          <w:szCs w:val="28"/>
        </w:rPr>
        <w:t xml:space="preserve">ына тоқталмауға болмайды. </w:t>
      </w:r>
      <w:r w:rsidRPr="00B858DF">
        <w:rPr>
          <w:rFonts w:ascii="Times New Roman" w:eastAsia="Times New Roman" w:hAnsi="Times New Roman" w:cs="Times New Roman"/>
          <w:sz w:val="28"/>
          <w:szCs w:val="28"/>
        </w:rPr>
        <w:t xml:space="preserve">Мәдени капитал туралы ұғымды алғаш рет </w:t>
      </w:r>
      <w:r>
        <w:rPr>
          <w:rFonts w:ascii="Times New Roman" w:eastAsia="Times New Roman" w:hAnsi="Times New Roman" w:cs="Times New Roman"/>
          <w:sz w:val="28"/>
          <w:szCs w:val="28"/>
        </w:rPr>
        <w:t>19</w:t>
      </w:r>
      <w:r w:rsidRPr="00B858DF">
        <w:rPr>
          <w:rFonts w:ascii="Times New Roman" w:eastAsia="Times New Roman" w:hAnsi="Times New Roman" w:cs="Times New Roman"/>
          <w:sz w:val="28"/>
          <w:szCs w:val="28"/>
        </w:rPr>
        <w:t>70-</w:t>
      </w:r>
      <w:r>
        <w:rPr>
          <w:rFonts w:ascii="Times New Roman" w:eastAsia="Times New Roman" w:hAnsi="Times New Roman" w:cs="Times New Roman"/>
          <w:sz w:val="28"/>
          <w:szCs w:val="28"/>
        </w:rPr>
        <w:t xml:space="preserve">ші </w:t>
      </w:r>
      <w:r w:rsidRPr="00B858DF">
        <w:rPr>
          <w:rFonts w:ascii="Times New Roman" w:eastAsia="Times New Roman" w:hAnsi="Times New Roman" w:cs="Times New Roman"/>
          <w:sz w:val="28"/>
          <w:szCs w:val="28"/>
        </w:rPr>
        <w:t xml:space="preserve">жылдары Пьер Бурдье ғылыми айналымға енгізген. Мәдени капитал </w:t>
      </w:r>
      <w:r>
        <w:rPr>
          <w:rFonts w:ascii="Times New Roman" w:eastAsia="Times New Roman" w:hAnsi="Times New Roman" w:cs="Times New Roman"/>
          <w:sz w:val="28"/>
          <w:szCs w:val="28"/>
        </w:rPr>
        <w:t xml:space="preserve">– </w:t>
      </w:r>
      <w:r w:rsidRPr="00B858DF">
        <w:rPr>
          <w:rFonts w:ascii="Times New Roman" w:eastAsia="Times New Roman" w:hAnsi="Times New Roman" w:cs="Times New Roman"/>
          <w:sz w:val="28"/>
          <w:szCs w:val="28"/>
        </w:rPr>
        <w:t>мәдени игіліктердің көзі ретінде өмір сүреді</w:t>
      </w:r>
      <w:r>
        <w:rPr>
          <w:rFonts w:ascii="Times New Roman" w:eastAsia="Times New Roman" w:hAnsi="Times New Roman" w:cs="Times New Roman"/>
          <w:sz w:val="28"/>
          <w:szCs w:val="28"/>
        </w:rPr>
        <w:t xml:space="preserve"> және қазір мен болашаққа пайда әкелетін қызметтің түрі</w:t>
      </w:r>
      <w:r w:rsidRPr="00B858DF">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«Капитал формалары» еңбегінде П.</w:t>
      </w:r>
      <w:r w:rsidR="00AB37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Бурдье </w:t>
      </w:r>
      <w:r w:rsidRPr="00B858DF">
        <w:rPr>
          <w:rFonts w:ascii="Times New Roman" w:eastAsia="Times New Roman" w:hAnsi="Times New Roman" w:cs="Times New Roman"/>
          <w:sz w:val="28"/>
          <w:szCs w:val="28"/>
        </w:rPr>
        <w:t>мәдени капиталдың</w:t>
      </w:r>
      <w:r>
        <w:rPr>
          <w:rFonts w:ascii="Times New Roman" w:eastAsia="Times New Roman" w:hAnsi="Times New Roman" w:cs="Times New Roman"/>
          <w:sz w:val="28"/>
          <w:szCs w:val="28"/>
        </w:rPr>
        <w:t xml:space="preserve"> «</w:t>
      </w:r>
      <w:r w:rsidRPr="00B858DF">
        <w:rPr>
          <w:rFonts w:ascii="Times New Roman" w:eastAsia="Times New Roman" w:hAnsi="Times New Roman" w:cs="Times New Roman"/>
          <w:sz w:val="28"/>
          <w:szCs w:val="28"/>
        </w:rPr>
        <w:t>инкорпорацияланған, объективтік және институттандырылған</w:t>
      </w:r>
      <w:r>
        <w:rPr>
          <w:rFonts w:ascii="Times New Roman" w:eastAsia="Times New Roman" w:hAnsi="Times New Roman" w:cs="Times New Roman"/>
          <w:sz w:val="28"/>
          <w:szCs w:val="28"/>
        </w:rPr>
        <w:t>» деген</w:t>
      </w:r>
      <w:r w:rsidRPr="00B858DF">
        <w:rPr>
          <w:rFonts w:ascii="Times New Roman" w:eastAsia="Times New Roman" w:hAnsi="Times New Roman" w:cs="Times New Roman"/>
          <w:sz w:val="28"/>
          <w:szCs w:val="28"/>
        </w:rPr>
        <w:t xml:space="preserve"> үш жақты типологиясы</w:t>
      </w:r>
      <w:r>
        <w:rPr>
          <w:rFonts w:ascii="Times New Roman" w:eastAsia="Times New Roman" w:hAnsi="Times New Roman" w:cs="Times New Roman"/>
          <w:sz w:val="28"/>
          <w:szCs w:val="28"/>
        </w:rPr>
        <w:t>н</w:t>
      </w:r>
      <w:r w:rsidRPr="00B858DF">
        <w:rPr>
          <w:rFonts w:ascii="Times New Roman" w:eastAsia="Times New Roman" w:hAnsi="Times New Roman" w:cs="Times New Roman"/>
          <w:sz w:val="28"/>
          <w:szCs w:val="28"/>
        </w:rPr>
        <w:t xml:space="preserve"> береді. </w:t>
      </w:r>
      <w:r>
        <w:rPr>
          <w:rFonts w:ascii="Times New Roman" w:eastAsia="Times New Roman" w:hAnsi="Times New Roman" w:cs="Times New Roman"/>
          <w:sz w:val="28"/>
          <w:szCs w:val="28"/>
        </w:rPr>
        <w:t>З</w:t>
      </w:r>
      <w:r w:rsidRPr="00B858DF">
        <w:rPr>
          <w:rFonts w:ascii="Times New Roman" w:eastAsia="Times New Roman" w:hAnsi="Times New Roman" w:cs="Times New Roman"/>
          <w:sz w:val="28"/>
          <w:szCs w:val="28"/>
        </w:rPr>
        <w:t xml:space="preserve">ерттеушінің пікірінше, инкорпорацияланған </w:t>
      </w:r>
      <w:r>
        <w:rPr>
          <w:rFonts w:ascii="Times New Roman" w:eastAsia="Times New Roman" w:hAnsi="Times New Roman" w:cs="Times New Roman"/>
          <w:sz w:val="28"/>
          <w:szCs w:val="28"/>
        </w:rPr>
        <w:t xml:space="preserve"> түрі – </w:t>
      </w:r>
      <w:r w:rsidRPr="00B858DF">
        <w:rPr>
          <w:rFonts w:ascii="Times New Roman" w:eastAsia="Times New Roman" w:hAnsi="Times New Roman" w:cs="Times New Roman"/>
          <w:sz w:val="28"/>
          <w:szCs w:val="28"/>
        </w:rPr>
        <w:t>ақыл-ой</w:t>
      </w:r>
      <w:r>
        <w:rPr>
          <w:rFonts w:ascii="Times New Roman" w:eastAsia="Times New Roman" w:hAnsi="Times New Roman" w:cs="Times New Roman"/>
          <w:sz w:val="28"/>
          <w:szCs w:val="28"/>
        </w:rPr>
        <w:t xml:space="preserve"> </w:t>
      </w:r>
      <w:r w:rsidRPr="00B858DF">
        <w:rPr>
          <w:rFonts w:ascii="Times New Roman" w:eastAsia="Times New Roman" w:hAnsi="Times New Roman" w:cs="Times New Roman"/>
          <w:sz w:val="28"/>
          <w:szCs w:val="28"/>
        </w:rPr>
        <w:t xml:space="preserve"> мен дененің ұзақ мерзімді (тіл</w:t>
      </w:r>
      <w:r>
        <w:rPr>
          <w:rFonts w:ascii="Times New Roman" w:eastAsia="Times New Roman" w:hAnsi="Times New Roman" w:cs="Times New Roman"/>
          <w:sz w:val="28"/>
          <w:szCs w:val="28"/>
        </w:rPr>
        <w:t>ге</w:t>
      </w:r>
      <w:r w:rsidRPr="00B858DF">
        <w:rPr>
          <w:rFonts w:ascii="Times New Roman" w:eastAsia="Times New Roman" w:hAnsi="Times New Roman" w:cs="Times New Roman"/>
          <w:sz w:val="28"/>
          <w:szCs w:val="28"/>
        </w:rPr>
        <w:t>, мәдениет</w:t>
      </w:r>
      <w:r>
        <w:rPr>
          <w:rFonts w:ascii="Times New Roman" w:eastAsia="Times New Roman" w:hAnsi="Times New Roman" w:cs="Times New Roman"/>
          <w:sz w:val="28"/>
          <w:szCs w:val="28"/>
        </w:rPr>
        <w:t>ке</w:t>
      </w:r>
      <w:r w:rsidRPr="00B858DF">
        <w:rPr>
          <w:rFonts w:ascii="Times New Roman" w:eastAsia="Times New Roman" w:hAnsi="Times New Roman" w:cs="Times New Roman"/>
          <w:sz w:val="28"/>
          <w:szCs w:val="28"/>
        </w:rPr>
        <w:t>, дәстүр</w:t>
      </w:r>
      <w:r>
        <w:rPr>
          <w:rFonts w:ascii="Times New Roman" w:eastAsia="Times New Roman" w:hAnsi="Times New Roman" w:cs="Times New Roman"/>
          <w:sz w:val="28"/>
          <w:szCs w:val="28"/>
        </w:rPr>
        <w:t>ге</w:t>
      </w:r>
      <w:r w:rsidRPr="00B858D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858DF">
        <w:rPr>
          <w:rFonts w:ascii="Times New Roman" w:eastAsia="Times New Roman" w:hAnsi="Times New Roman" w:cs="Times New Roman"/>
          <w:sz w:val="28"/>
          <w:szCs w:val="28"/>
        </w:rPr>
        <w:t>бейімділігін, адам</w:t>
      </w:r>
      <w:r>
        <w:rPr>
          <w:rFonts w:ascii="Times New Roman" w:eastAsia="Times New Roman" w:hAnsi="Times New Roman" w:cs="Times New Roman"/>
          <w:sz w:val="28"/>
          <w:szCs w:val="28"/>
        </w:rPr>
        <w:t>ға пассивті түрде дарыған «мен» санас</w:t>
      </w:r>
      <w:r w:rsidRPr="00B858DF">
        <w:rPr>
          <w:rFonts w:ascii="Times New Roman" w:eastAsia="Times New Roman" w:hAnsi="Times New Roman" w:cs="Times New Roman"/>
          <w:sz w:val="28"/>
          <w:szCs w:val="28"/>
        </w:rPr>
        <w:t xml:space="preserve">ы </w:t>
      </w:r>
      <w:r>
        <w:rPr>
          <w:rFonts w:ascii="Times New Roman" w:eastAsia="Times New Roman" w:hAnsi="Times New Roman" w:cs="Times New Roman"/>
          <w:sz w:val="28"/>
          <w:szCs w:val="28"/>
        </w:rPr>
        <w:t xml:space="preserve">мен «тұқым қуалайтын» қасиеттерін </w:t>
      </w:r>
      <w:r w:rsidRPr="00B858DF">
        <w:rPr>
          <w:rFonts w:ascii="Times New Roman" w:eastAsia="Times New Roman" w:hAnsi="Times New Roman" w:cs="Times New Roman"/>
          <w:sz w:val="28"/>
          <w:szCs w:val="28"/>
        </w:rPr>
        <w:t>әлеуметтену, дәстүр, мәдени әсерлер</w:t>
      </w:r>
      <w:r>
        <w:rPr>
          <w:rFonts w:ascii="Times New Roman" w:eastAsia="Times New Roman" w:hAnsi="Times New Roman" w:cs="Times New Roman"/>
          <w:sz w:val="28"/>
          <w:szCs w:val="28"/>
        </w:rPr>
        <w:t xml:space="preserve"> мен отбасы десе, е</w:t>
      </w:r>
      <w:r w:rsidRPr="00140B84">
        <w:rPr>
          <w:rFonts w:ascii="Times New Roman" w:eastAsia="Times New Roman" w:hAnsi="Times New Roman" w:cs="Times New Roman"/>
          <w:sz w:val="28"/>
          <w:szCs w:val="28"/>
        </w:rPr>
        <w:t>кінші</w:t>
      </w:r>
      <w:r>
        <w:rPr>
          <w:rFonts w:ascii="Times New Roman" w:eastAsia="Times New Roman" w:hAnsi="Times New Roman" w:cs="Times New Roman"/>
          <w:sz w:val="28"/>
          <w:szCs w:val="28"/>
        </w:rPr>
        <w:t xml:space="preserve">сі, </w:t>
      </w:r>
      <w:r w:rsidRPr="00140B84">
        <w:rPr>
          <w:rFonts w:ascii="Times New Roman" w:eastAsia="Times New Roman" w:hAnsi="Times New Roman" w:cs="Times New Roman"/>
          <w:sz w:val="28"/>
          <w:szCs w:val="28"/>
        </w:rPr>
        <w:t>объективті</w:t>
      </w:r>
      <w:r>
        <w:rPr>
          <w:rFonts w:ascii="Times New Roman" w:eastAsia="Times New Roman" w:hAnsi="Times New Roman" w:cs="Times New Roman"/>
          <w:sz w:val="28"/>
          <w:szCs w:val="28"/>
        </w:rPr>
        <w:t xml:space="preserve"> капитал –</w:t>
      </w:r>
      <w:r w:rsidRPr="00140B84">
        <w:rPr>
          <w:rFonts w:ascii="Times New Roman" w:eastAsia="Times New Roman" w:hAnsi="Times New Roman" w:cs="Times New Roman"/>
          <w:sz w:val="28"/>
          <w:szCs w:val="28"/>
        </w:rPr>
        <w:t xml:space="preserve"> физикалық объектілер, экономикалық пайда алу үшін </w:t>
      </w:r>
      <w:r>
        <w:rPr>
          <w:rFonts w:ascii="Times New Roman" w:eastAsia="Times New Roman" w:hAnsi="Times New Roman" w:cs="Times New Roman"/>
          <w:sz w:val="28"/>
          <w:szCs w:val="28"/>
        </w:rPr>
        <w:t>«символдық»</w:t>
      </w:r>
      <w:r w:rsidRPr="00140B84">
        <w:rPr>
          <w:rFonts w:ascii="Times New Roman" w:eastAsia="Times New Roman" w:hAnsi="Times New Roman" w:cs="Times New Roman"/>
          <w:sz w:val="28"/>
          <w:szCs w:val="28"/>
        </w:rPr>
        <w:t xml:space="preserve"> капиталды алуға ықпал ететін мәдени тауарлар (картиналар, кітаптар, сөздіктер, құралдар, машиналар және т.б.) түрінде </w:t>
      </w:r>
      <w:r>
        <w:rPr>
          <w:rFonts w:ascii="Times New Roman" w:eastAsia="Times New Roman" w:hAnsi="Times New Roman" w:cs="Times New Roman"/>
          <w:sz w:val="28"/>
          <w:szCs w:val="28"/>
        </w:rPr>
        <w:t>беріледі</w:t>
      </w:r>
      <w:r w:rsidRPr="00140B8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Үшіншісі, и</w:t>
      </w:r>
      <w:r w:rsidRPr="00057ED9">
        <w:rPr>
          <w:rFonts w:ascii="Times New Roman" w:eastAsia="Times New Roman" w:hAnsi="Times New Roman" w:cs="Times New Roman"/>
          <w:sz w:val="28"/>
          <w:szCs w:val="28"/>
        </w:rPr>
        <w:t>нституттандырылған мәдени капитал көбінесе дипломдар мен білім туралы сертификаттар түрінде жүзеге асырылатын академиялық біліктілікті қалыптастыруды көздейді</w:t>
      </w:r>
      <w:r>
        <w:rPr>
          <w:rFonts w:ascii="Times New Roman" w:eastAsia="Times New Roman" w:hAnsi="Times New Roman" w:cs="Times New Roman"/>
          <w:sz w:val="28"/>
          <w:szCs w:val="28"/>
        </w:rPr>
        <w:t xml:space="preserve"> [53]</w:t>
      </w:r>
      <w:r w:rsidRPr="00057E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15E06">
        <w:rPr>
          <w:rFonts w:ascii="Times New Roman" w:eastAsia="Times New Roman" w:hAnsi="Times New Roman" w:cs="Times New Roman"/>
          <w:sz w:val="28"/>
          <w:szCs w:val="28"/>
        </w:rPr>
        <w:t>Мәдени</w:t>
      </w:r>
      <w:r>
        <w:rPr>
          <w:rFonts w:ascii="Times New Roman" w:eastAsia="Times New Roman" w:hAnsi="Times New Roman" w:cs="Times New Roman"/>
          <w:sz w:val="28"/>
          <w:szCs w:val="28"/>
        </w:rPr>
        <w:t>ет индустриясы мәдени капиталдың «мәдени өнімін»</w:t>
      </w:r>
      <w:r w:rsidRPr="00C15E06">
        <w:rPr>
          <w:rFonts w:ascii="Times New Roman" w:eastAsia="Times New Roman" w:hAnsi="Times New Roman" w:cs="Times New Roman"/>
          <w:sz w:val="28"/>
          <w:szCs w:val="28"/>
        </w:rPr>
        <w:t xml:space="preserve"> бұқаралық сипаттағ</w:t>
      </w:r>
      <w:r>
        <w:rPr>
          <w:rFonts w:ascii="Times New Roman" w:eastAsia="Times New Roman" w:hAnsi="Times New Roman" w:cs="Times New Roman"/>
          <w:sz w:val="28"/>
          <w:szCs w:val="28"/>
        </w:rPr>
        <w:t>ы мәдени құндылыққа айналдырады. Шығармашылық үшін «қоректік орта»</w:t>
      </w:r>
      <w:r w:rsidRPr="00C15E06">
        <w:rPr>
          <w:rFonts w:ascii="Times New Roman" w:eastAsia="Times New Roman" w:hAnsi="Times New Roman" w:cs="Times New Roman"/>
          <w:sz w:val="28"/>
          <w:szCs w:val="28"/>
        </w:rPr>
        <w:t xml:space="preserve"> жасайды. </w:t>
      </w:r>
      <w:r w:rsidRPr="00C15E06">
        <w:rPr>
          <w:rFonts w:ascii="Times New Roman" w:eastAsia="Times New Roman" w:hAnsi="Times New Roman" w:cs="Times New Roman"/>
          <w:sz w:val="28"/>
          <w:szCs w:val="28"/>
        </w:rPr>
        <w:lastRenderedPageBreak/>
        <w:t>Дәл осы деңгей мәдени капиталдың өзегіне айналады</w:t>
      </w:r>
      <w:r>
        <w:rPr>
          <w:rFonts w:ascii="Times New Roman" w:eastAsia="Times New Roman" w:hAnsi="Times New Roman" w:cs="Times New Roman"/>
          <w:sz w:val="28"/>
          <w:szCs w:val="28"/>
        </w:rPr>
        <w:t xml:space="preserve"> [54]</w:t>
      </w:r>
      <w:r w:rsidRPr="00C15E0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Осы үрдістердің барлығы мемлекетті </w:t>
      </w:r>
      <w:r w:rsidRPr="00C51B9A">
        <w:rPr>
          <w:rFonts w:ascii="Times New Roman" w:eastAsia="Times New Roman" w:hAnsi="Times New Roman" w:cs="Times New Roman"/>
          <w:sz w:val="28"/>
          <w:szCs w:val="28"/>
        </w:rPr>
        <w:t>оң серпінді дамытуға және аталған ресурстарды ұзақ мерзімді әлеуметтік-мәдени стратегияларға тиімді енгізуге бағытталған мәдениет саласын дамытудың мемлекеттік бағдарламаларында ескерілуі тиіс.</w:t>
      </w:r>
    </w:p>
    <w:p w14:paraId="1F153E7E" w14:textId="71937CE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Жоғарыда атап өткендей, ба</w:t>
      </w:r>
      <w:r w:rsidR="00983DAD">
        <w:rPr>
          <w:rFonts w:ascii="Times New Roman" w:eastAsia="Times New Roman" w:hAnsi="Times New Roman" w:cs="Times New Roman"/>
          <w:sz w:val="28"/>
          <w:szCs w:val="28"/>
        </w:rPr>
        <w:t>сқару технологияларының дамуын заманауи</w:t>
      </w:r>
      <w:r w:rsidRPr="006C4786">
        <w:rPr>
          <w:rFonts w:ascii="Times New Roman" w:eastAsia="Times New Roman" w:hAnsi="Times New Roman" w:cs="Times New Roman"/>
          <w:sz w:val="28"/>
          <w:szCs w:val="28"/>
        </w:rPr>
        <w:t xml:space="preserve"> мәдени және әлеуметтік факторларға тәуелді және әрбір ірі кәсіпорын белгілі бір корпоративтік мәдениеттің тасымалдаушысы болуға ұмтылады. Мәдениет мәдени игіліктерді жүзеге асыру арқылы аймақта қолайлы макроэкономикалық жағдайлар жасайды: қоғамның мәдени, интеллектуалдық, адамгершілік әлеуетін арттырады, шығармашылық орта жасайды.</w:t>
      </w:r>
    </w:p>
    <w:p w14:paraId="0D0B26A4" w14:textId="43664DC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Сайып келгенде, мәдениет саласының өзі ел экономикасына, жұмыс орындарын құруға, мәдени-демалыс салаларында, сондай-ақ мәдениет (шығармашылық) индустрияны дамытуда коммерциялық тиімді жобаларды әзірлеуге елеулі үлес қосуда [</w:t>
      </w:r>
      <w:r w:rsidR="0067668F">
        <w:rPr>
          <w:rFonts w:ascii="Times New Roman" w:eastAsia="Times New Roman" w:hAnsi="Times New Roman" w:cs="Times New Roman"/>
          <w:sz w:val="28"/>
          <w:szCs w:val="28"/>
        </w:rPr>
        <w:t>5</w:t>
      </w:r>
      <w:r w:rsidR="00484E4F" w:rsidRPr="006C4786">
        <w:rPr>
          <w:rFonts w:ascii="Times New Roman" w:eastAsia="Times New Roman" w:hAnsi="Times New Roman" w:cs="Times New Roman"/>
          <w:sz w:val="28"/>
          <w:szCs w:val="28"/>
        </w:rPr>
        <w:t>5</w:t>
      </w:r>
      <w:r w:rsidRPr="006C4786">
        <w:rPr>
          <w:rFonts w:ascii="Times New Roman" w:eastAsia="Times New Roman" w:hAnsi="Times New Roman" w:cs="Times New Roman"/>
          <w:sz w:val="28"/>
          <w:szCs w:val="28"/>
        </w:rPr>
        <w:t>].</w:t>
      </w:r>
    </w:p>
    <w:p w14:paraId="7FD62443" w14:textId="46C2997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 игіліктердің жүзеге асырылуының арқасында мәдениет елде жайлы макроэкономикалық жағдайларды қалыптастырады. Соның нәтижесінде, қоғамның мәдени, зияткерлік, адамгершілік әлеуеттері жоғарылай түседі. Тіпті мәдениеттің өзі де тікелей экономиканың дамуына өз ықпалын тигізеді, мәдениет саласында жұмыс орындары ашылып, мәде</w:t>
      </w:r>
      <w:r w:rsidR="00590132" w:rsidRPr="006C4786">
        <w:rPr>
          <w:rFonts w:ascii="Times New Roman" w:eastAsia="Times New Roman" w:hAnsi="Times New Roman" w:cs="Times New Roman"/>
          <w:sz w:val="28"/>
          <w:szCs w:val="28"/>
        </w:rPr>
        <w:t>ни-көпшілік іс-шаралардың комме</w:t>
      </w:r>
      <w:r w:rsidRPr="006C4786">
        <w:rPr>
          <w:rFonts w:ascii="Times New Roman" w:eastAsia="Times New Roman" w:hAnsi="Times New Roman" w:cs="Times New Roman"/>
          <w:sz w:val="28"/>
          <w:szCs w:val="28"/>
        </w:rPr>
        <w:t>рциялық түрлерін ұйымдастырып өткізу барысында шығармашылық индустрия дами бастайды</w:t>
      </w:r>
      <w:r w:rsidR="00484E4F" w:rsidRPr="006C4786">
        <w:rPr>
          <w:rFonts w:ascii="Times New Roman" w:eastAsia="Times New Roman" w:hAnsi="Times New Roman" w:cs="Times New Roman"/>
          <w:sz w:val="28"/>
          <w:szCs w:val="28"/>
        </w:rPr>
        <w:t xml:space="preserve"> [2</w:t>
      </w:r>
      <w:r w:rsidR="0067668F">
        <w:rPr>
          <w:rFonts w:ascii="Times New Roman" w:eastAsia="Times New Roman" w:hAnsi="Times New Roman" w:cs="Times New Roman"/>
          <w:sz w:val="28"/>
          <w:szCs w:val="28"/>
        </w:rPr>
        <w:t>8</w:t>
      </w:r>
      <w:r w:rsidR="00484E4F" w:rsidRPr="006C4786">
        <w:rPr>
          <w:rFonts w:ascii="Times New Roman" w:eastAsia="Times New Roman" w:hAnsi="Times New Roman" w:cs="Times New Roman"/>
          <w:sz w:val="28"/>
          <w:szCs w:val="28"/>
        </w:rPr>
        <w:t>, с.</w:t>
      </w:r>
      <w:r w:rsidR="00B77996">
        <w:rPr>
          <w:rFonts w:ascii="Times New Roman" w:eastAsia="Times New Roman" w:hAnsi="Times New Roman" w:cs="Times New Roman"/>
          <w:sz w:val="28"/>
          <w:szCs w:val="28"/>
        </w:rPr>
        <w:t xml:space="preserve"> </w:t>
      </w:r>
      <w:r w:rsidR="00997D2A" w:rsidRPr="006C4786">
        <w:rPr>
          <w:rFonts w:ascii="Times New Roman" w:eastAsia="Times New Roman" w:hAnsi="Times New Roman" w:cs="Times New Roman"/>
          <w:sz w:val="28"/>
          <w:szCs w:val="28"/>
        </w:rPr>
        <w:t>19</w:t>
      </w:r>
      <w:r w:rsidRPr="006C4786">
        <w:rPr>
          <w:rFonts w:ascii="Times New Roman" w:eastAsia="Times New Roman" w:hAnsi="Times New Roman" w:cs="Times New Roman"/>
          <w:sz w:val="28"/>
          <w:szCs w:val="28"/>
        </w:rPr>
        <w:t>].</w:t>
      </w:r>
    </w:p>
    <w:p w14:paraId="553A1181"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заманауи менеджмент ендігі ретте мәдениет саласы маманын тар өрісінен шығарып, қоғаммен байланыс жасаудың жаңа деңгей талаптарына сәйкес болуын күн тәртібіне қойып отыр. Ол дегеніміз қазіргі мәдениет саласындағы менеджмент мамандары заман талаптарына сай келетін, мәдениет, заң, экономика, ақпараттық-коммуникациялық технология, әлеуметтік және қоғамдық сұраныстар, тәрбиеші қызметінің барлығын бір тізгінде ұстайтын тұлға болуы тиіс екендігін көрсетеді. Бұл, жинақтай айтқанда, мәдениеттегі заманауи менеджер, заманауи менеджмент жүйесінің жаңа моделінің қалыптасқандығын көрсетеді. </w:t>
      </w:r>
    </w:p>
    <w:p w14:paraId="2FBE62BF"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 саласының бұрынғы тек үгіт-насихат, идеологиялық құрал болу функциясынан, мемлекеттен тек қаржы сұрап алу арқылы «күнкөріс» жасау функциясынан енді қоғамды, адам баласын рухтандыратын, материалдық тұрғыдан да, рухани тұрғыдан да байыта алатын қуатты потенциалы бар күшке айналуы ерекше басқаруды қажет ететіні анық. Өйткені мәдениеттің ішкі мазмұнында жатқан орасан рухани күш экономикалық қуатқа айнала алатыны заман қажеттілігімен айқындалып отыр. </w:t>
      </w:r>
    </w:p>
    <w:p w14:paraId="35DF0DE8" w14:textId="6C964114" w:rsidR="00530B39" w:rsidRPr="006C4786" w:rsidRDefault="00E44DB5" w:rsidP="0099218F">
      <w:pP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Жаһандану </w:t>
      </w:r>
      <w:r w:rsidR="00835B59" w:rsidRPr="006C4786">
        <w:rPr>
          <w:rFonts w:ascii="Times New Roman" w:eastAsia="Times New Roman" w:hAnsi="Times New Roman" w:cs="Times New Roman"/>
          <w:sz w:val="28"/>
          <w:szCs w:val="28"/>
        </w:rPr>
        <w:t>үдері</w:t>
      </w:r>
      <w:r w:rsidRPr="006C4786">
        <w:rPr>
          <w:rFonts w:ascii="Times New Roman" w:eastAsia="Times New Roman" w:hAnsi="Times New Roman" w:cs="Times New Roman"/>
          <w:sz w:val="28"/>
          <w:szCs w:val="28"/>
        </w:rPr>
        <w:t>сіне және оның күн санап қарқындауына байланысты, мәдениеттегі заманауи менеджменттің, ендігі ретте, мәдениетаралық менеджмент мәселесін айқындап, ішкі мәселелердің дифференциациялану белсенділігін танытып отыр.</w:t>
      </w:r>
      <w:r w:rsidR="00DB7E08" w:rsidRPr="006C4786">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Түрлі мәдениеттің тоғысқан нүктесіндегі менеджменттің өзіндік болмысы, оның сыртқы және ішкі ерекшеліктері, байланыстары, қатынастары мен белгілі бір заңдылықтары қазіргі уақытта түрлі елде зерттеу нысанына айналып отыр. Жаһанданудың күрделі жағдайы </w:t>
      </w:r>
      <w:r w:rsidRPr="006C4786">
        <w:rPr>
          <w:rFonts w:ascii="Times New Roman" w:eastAsia="Times New Roman" w:hAnsi="Times New Roman" w:cs="Times New Roman"/>
          <w:sz w:val="28"/>
          <w:szCs w:val="28"/>
        </w:rPr>
        <w:lastRenderedPageBreak/>
        <w:t>экономикалық байланыстарды арттырады</w:t>
      </w:r>
      <w:r w:rsidR="00183234">
        <w:rPr>
          <w:rFonts w:ascii="Times New Roman" w:eastAsia="Times New Roman" w:hAnsi="Times New Roman" w:cs="Times New Roman"/>
          <w:sz w:val="28"/>
          <w:szCs w:val="28"/>
        </w:rPr>
        <w:t xml:space="preserve">, қуатты активтерді арттырады, </w:t>
      </w:r>
      <w:r w:rsidRPr="006C4786">
        <w:rPr>
          <w:rFonts w:ascii="Times New Roman" w:eastAsia="Times New Roman" w:hAnsi="Times New Roman" w:cs="Times New Roman"/>
          <w:sz w:val="28"/>
          <w:szCs w:val="28"/>
        </w:rPr>
        <w:t>дей келе, осы мәселенің бір қырын зерттеген Carolina Roehl Дүниежүзілік сауда ұйымының көрсетуінше бір экономикалық жүйеде емес, «Әлемде жасалған» өнімдердің саны барған сайын артып келетінін айтады. Халықаралық іскерлік жүйеде мәдениеттің, интеллектінің рөлі артып келе жатқанын, халықаралық бизнестің табысты болуына мәдениетаралық менеджменттің үлкен ықпалы болатынд</w:t>
      </w:r>
      <w:r w:rsidR="00997D2A" w:rsidRPr="006C4786">
        <w:rPr>
          <w:rFonts w:ascii="Times New Roman" w:eastAsia="Times New Roman" w:hAnsi="Times New Roman" w:cs="Times New Roman"/>
          <w:sz w:val="28"/>
          <w:szCs w:val="28"/>
        </w:rPr>
        <w:t>ығы туралы талдау</w:t>
      </w:r>
      <w:r w:rsidR="0067668F">
        <w:rPr>
          <w:rFonts w:ascii="Times New Roman" w:eastAsia="Times New Roman" w:hAnsi="Times New Roman" w:cs="Times New Roman"/>
          <w:sz w:val="28"/>
          <w:szCs w:val="28"/>
        </w:rPr>
        <w:t>лар жасайды [5</w:t>
      </w:r>
      <w:r w:rsidR="00A7534B">
        <w:rPr>
          <w:rFonts w:ascii="Times New Roman" w:eastAsia="Times New Roman" w:hAnsi="Times New Roman" w:cs="Times New Roman"/>
          <w:sz w:val="28"/>
          <w:szCs w:val="28"/>
        </w:rPr>
        <w:t>6</w:t>
      </w:r>
      <w:r w:rsidRPr="006C4786">
        <w:rPr>
          <w:rFonts w:ascii="Times New Roman" w:eastAsia="Times New Roman" w:hAnsi="Times New Roman" w:cs="Times New Roman"/>
          <w:sz w:val="28"/>
          <w:szCs w:val="28"/>
        </w:rPr>
        <w:t xml:space="preserve">]. </w:t>
      </w:r>
    </w:p>
    <w:p w14:paraId="492552ED" w14:textId="7696AE52" w:rsidR="00530B39" w:rsidRPr="006C4786" w:rsidRDefault="00E44DB5" w:rsidP="0099218F">
      <w:pP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Осындай бағыттағы зерттеу жұмысын жүргізген Jose G.G.</w:t>
      </w:r>
      <w:r w:rsidR="00B77996">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Vargas-Hernandes өзінің «Мәдениетаралық ұйымдағы мәдениетаралық қатынастарды басқару» атты мақаласында тіл, құндылықтар, көзқарастар, ойлар, эмоциялар, іс-әрекеттер деген ұғым-түсініктердің экономикалық жағдаяттар бойынша басқа мәдени ортаға келгендегі бейімделуі немесе қабылдауы туралы ер</w:t>
      </w:r>
      <w:r w:rsidR="00DB7E08" w:rsidRPr="006C4786">
        <w:rPr>
          <w:rFonts w:ascii="Times New Roman" w:eastAsia="Times New Roman" w:hAnsi="Times New Roman" w:cs="Times New Roman"/>
          <w:sz w:val="28"/>
          <w:szCs w:val="28"/>
        </w:rPr>
        <w:t xml:space="preserve">екшеліктері туралы қарастырады. </w:t>
      </w:r>
      <w:r w:rsidRPr="006C4786">
        <w:rPr>
          <w:rFonts w:ascii="Times New Roman" w:eastAsia="Times New Roman" w:hAnsi="Times New Roman" w:cs="Times New Roman"/>
          <w:sz w:val="28"/>
          <w:szCs w:val="28"/>
        </w:rPr>
        <w:t>Мәдениетаралық менеджменттің қалыптасу процесінде субъективті мәдениет пен жергілікті мәдени капиталдың мәдени әртүрлілікке түсіп, түрлі ерекшеліктері танылатыны туралы өзекті және күрделі мәселе</w:t>
      </w:r>
      <w:r w:rsidR="0067668F">
        <w:rPr>
          <w:rFonts w:ascii="Times New Roman" w:eastAsia="Times New Roman" w:hAnsi="Times New Roman" w:cs="Times New Roman"/>
          <w:sz w:val="28"/>
          <w:szCs w:val="28"/>
        </w:rPr>
        <w:t>лердің аспектілерін талдайды [5</w:t>
      </w:r>
      <w:r w:rsidR="00A7534B">
        <w:rPr>
          <w:rFonts w:ascii="Times New Roman" w:eastAsia="Times New Roman" w:hAnsi="Times New Roman" w:cs="Times New Roman"/>
          <w:sz w:val="28"/>
          <w:szCs w:val="28"/>
        </w:rPr>
        <w:t>7</w:t>
      </w:r>
      <w:r w:rsidRPr="006C4786">
        <w:rPr>
          <w:rFonts w:ascii="Times New Roman" w:eastAsia="Times New Roman" w:hAnsi="Times New Roman" w:cs="Times New Roman"/>
          <w:sz w:val="28"/>
          <w:szCs w:val="28"/>
        </w:rPr>
        <w:t>].</w:t>
      </w:r>
    </w:p>
    <w:p w14:paraId="79D39BD9" w14:textId="681096D5" w:rsidR="00530B39" w:rsidRPr="008137A7" w:rsidRDefault="00E456ED" w:rsidP="0099218F">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Әлем бойынша м</w:t>
      </w:r>
      <w:r w:rsidR="00E44DB5" w:rsidRPr="006C4786">
        <w:rPr>
          <w:rFonts w:ascii="Times New Roman" w:eastAsia="Times New Roman" w:hAnsi="Times New Roman" w:cs="Times New Roman"/>
          <w:sz w:val="28"/>
          <w:szCs w:val="28"/>
        </w:rPr>
        <w:t>әдениеттегі басқару қай кезең</w:t>
      </w:r>
      <w:r w:rsidR="008137A7">
        <w:rPr>
          <w:rFonts w:ascii="Times New Roman" w:eastAsia="Times New Roman" w:hAnsi="Times New Roman" w:cs="Times New Roman"/>
          <w:sz w:val="28"/>
          <w:szCs w:val="28"/>
        </w:rPr>
        <w:t>нен бастап зеріттеліп басталғанын</w:t>
      </w:r>
      <w:r w:rsidR="00E44DB5" w:rsidRPr="006C4786">
        <w:rPr>
          <w:rFonts w:ascii="Times New Roman" w:eastAsia="Times New Roman" w:hAnsi="Times New Roman" w:cs="Times New Roman"/>
          <w:sz w:val="28"/>
          <w:szCs w:val="28"/>
        </w:rPr>
        <w:t xml:space="preserve"> айту үшін әдебиеттерді шолу әдісі мен сандық әдістер қолданылды. Жыл сайын жарияланатын мақалалар санын анықтау үшін халықаралық басылымдар, Scopus және Web of Science дерекқорлары пайдаланылды. Әдебиеттерге шолу жасауда біздің түсінгеніміз, мәдениеттегі басқару жергілікті жерде енгізілген және көптеген мағыналы да қызықты мақалалар халықаралық ғылыми дерекқорларда индекстелмеген жергілікті журналдарда жарияланған. Сонымен қатар, мәдениеттегі менеджмент саласындағы мақалаларды жариялайтын кейбір халықаралық журналдар дерекқорларда индекстелмеген. Авторлар мәдени менеджмент бойынша зерттеулердің сан алуан деректерін жарияламаса да, белгілі бір дәрежеде халықаралық перспективада мәдениеттегі менеджмент танымалдылығы Scopus және Web of Science деректер базасында 1</w:t>
      </w:r>
      <w:r w:rsidR="008137A7">
        <w:rPr>
          <w:rFonts w:ascii="Times New Roman" w:eastAsia="Times New Roman" w:hAnsi="Times New Roman" w:cs="Times New Roman"/>
          <w:sz w:val="28"/>
          <w:szCs w:val="28"/>
        </w:rPr>
        <w:t>980</w:t>
      </w:r>
      <w:r w:rsidR="00E44DB5" w:rsidRPr="006C4786">
        <w:rPr>
          <w:rFonts w:ascii="Times New Roman" w:eastAsia="Times New Roman" w:hAnsi="Times New Roman" w:cs="Times New Roman"/>
          <w:sz w:val="28"/>
          <w:szCs w:val="28"/>
        </w:rPr>
        <w:t xml:space="preserve"> жылда</w:t>
      </w:r>
      <w:r w:rsidR="008137A7">
        <w:rPr>
          <w:rFonts w:ascii="Times New Roman" w:eastAsia="Times New Roman" w:hAnsi="Times New Roman" w:cs="Times New Roman"/>
          <w:sz w:val="28"/>
          <w:szCs w:val="28"/>
        </w:rPr>
        <w:t>рда</w:t>
      </w:r>
      <w:r w:rsidR="00520C36" w:rsidRPr="006C4786">
        <w:rPr>
          <w:rFonts w:ascii="Times New Roman" w:eastAsia="Times New Roman" w:hAnsi="Times New Roman" w:cs="Times New Roman"/>
          <w:sz w:val="28"/>
          <w:szCs w:val="28"/>
        </w:rPr>
        <w:t xml:space="preserve"> </w:t>
      </w:r>
      <w:r w:rsidR="008137A7">
        <w:rPr>
          <w:rFonts w:ascii="Times New Roman" w:eastAsia="Times New Roman" w:hAnsi="Times New Roman" w:cs="Times New Roman"/>
          <w:sz w:val="28"/>
          <w:szCs w:val="28"/>
        </w:rPr>
        <w:t>бастау алғанын көреміз</w:t>
      </w:r>
      <w:r w:rsidR="00520C36" w:rsidRPr="006C4786">
        <w:rPr>
          <w:rFonts w:ascii="Times New Roman" w:eastAsia="Times New Roman" w:hAnsi="Times New Roman" w:cs="Times New Roman"/>
          <w:sz w:val="28"/>
          <w:szCs w:val="28"/>
        </w:rPr>
        <w:t xml:space="preserve"> [</w:t>
      </w:r>
      <w:r w:rsidR="0067668F" w:rsidRPr="0067668F">
        <w:rPr>
          <w:rFonts w:ascii="Times New Roman" w:eastAsia="Times New Roman" w:hAnsi="Times New Roman" w:cs="Times New Roman"/>
          <w:sz w:val="28"/>
          <w:szCs w:val="28"/>
        </w:rPr>
        <w:t>19</w:t>
      </w:r>
      <w:r w:rsidR="00520C36" w:rsidRPr="0067668F">
        <w:rPr>
          <w:rFonts w:ascii="Times New Roman" w:eastAsia="Times New Roman" w:hAnsi="Times New Roman" w:cs="Times New Roman"/>
          <w:sz w:val="28"/>
          <w:szCs w:val="28"/>
        </w:rPr>
        <w:t xml:space="preserve">, </w:t>
      </w:r>
      <w:r w:rsidR="0068518B" w:rsidRPr="0067668F">
        <w:rPr>
          <w:rFonts w:ascii="Times New Roman" w:eastAsia="Times New Roman" w:hAnsi="Times New Roman" w:cs="Times New Roman"/>
          <w:sz w:val="28"/>
          <w:szCs w:val="28"/>
        </w:rPr>
        <w:t>p</w:t>
      </w:r>
      <w:r w:rsidR="009A20EF">
        <w:rPr>
          <w:rFonts w:ascii="Times New Roman" w:eastAsia="Times New Roman" w:hAnsi="Times New Roman" w:cs="Times New Roman"/>
          <w:sz w:val="28"/>
          <w:szCs w:val="28"/>
        </w:rPr>
        <w:t>.</w:t>
      </w:r>
      <w:r w:rsidR="00B77996">
        <w:rPr>
          <w:rFonts w:ascii="Times New Roman" w:eastAsia="Times New Roman" w:hAnsi="Times New Roman" w:cs="Times New Roman"/>
          <w:sz w:val="28"/>
          <w:szCs w:val="28"/>
        </w:rPr>
        <w:t xml:space="preserve"> </w:t>
      </w:r>
      <w:r w:rsidR="0068518B" w:rsidRPr="0067668F">
        <w:rPr>
          <w:rFonts w:ascii="Times New Roman" w:eastAsia="Times New Roman" w:hAnsi="Times New Roman" w:cs="Times New Roman"/>
          <w:sz w:val="28"/>
          <w:szCs w:val="28"/>
        </w:rPr>
        <w:t>15</w:t>
      </w:r>
      <w:r w:rsidR="00E44DB5" w:rsidRPr="006C4786">
        <w:rPr>
          <w:rFonts w:ascii="Times New Roman" w:eastAsia="Times New Roman" w:hAnsi="Times New Roman" w:cs="Times New Roman"/>
          <w:sz w:val="28"/>
          <w:szCs w:val="28"/>
        </w:rPr>
        <w:t>].</w:t>
      </w:r>
      <w:r w:rsidR="008137A7">
        <w:rPr>
          <w:rFonts w:ascii="Times New Roman" w:eastAsia="Times New Roman" w:hAnsi="Times New Roman" w:cs="Times New Roman"/>
          <w:sz w:val="28"/>
          <w:szCs w:val="28"/>
        </w:rPr>
        <w:t xml:space="preserve"> </w:t>
      </w:r>
      <w:r w:rsidR="008F7893" w:rsidRPr="00660C35">
        <w:rPr>
          <w:rFonts w:ascii="Times New Roman" w:hAnsi="Times New Roman" w:cs="Times New Roman"/>
          <w:sz w:val="28"/>
          <w:szCs w:val="28"/>
        </w:rPr>
        <w:t>Мәдениеттегі менеджменттің негізгі мәселелері АҚШ, Еуропа, Орта Азия және Ресейде қызу талқылануда. Әлем ғалымдары мен практиктері осы саланың негізгі мәселелерін анықтап, оны мемлекет үшін де, жеке тұлға немесе мемлекет азаматына оңтайлы етіп шешу жолдарын қарастыруда. Мәдениет үкіметтен жеткілікті деңгейде қолдау табуда деп айта алмаймыз, сондықтан оның дамуына толық ықпал ете алмайды. Дамыған елдерде мәдениет әлі де</w:t>
      </w:r>
      <w:r w:rsidR="008F7893">
        <w:rPr>
          <w:rFonts w:ascii="Times New Roman" w:hAnsi="Times New Roman" w:cs="Times New Roman"/>
          <w:sz w:val="28"/>
          <w:szCs w:val="28"/>
        </w:rPr>
        <w:t xml:space="preserve"> күшейтуді қажет етеді, ал дамушы</w:t>
      </w:r>
      <w:r w:rsidR="008F7893" w:rsidRPr="00660C35">
        <w:rPr>
          <w:rFonts w:ascii="Times New Roman" w:hAnsi="Times New Roman" w:cs="Times New Roman"/>
          <w:sz w:val="28"/>
          <w:szCs w:val="28"/>
        </w:rPr>
        <w:t xml:space="preserve"> елдерде мәдениет саласы бойынша заңдар мен тұжырымдамаларды қайта қарастырып, үкімет тарапынан бақылауды қажет етуде. Мәдениет саласын</w:t>
      </w:r>
      <w:r w:rsidR="008F7893">
        <w:rPr>
          <w:rFonts w:ascii="Times New Roman" w:hAnsi="Times New Roman" w:cs="Times New Roman"/>
          <w:sz w:val="28"/>
          <w:szCs w:val="28"/>
        </w:rPr>
        <w:t>дағы тұжырымдамалардың болуы және оның</w:t>
      </w:r>
      <w:r w:rsidR="008F7893" w:rsidRPr="00660C35">
        <w:rPr>
          <w:rFonts w:ascii="Times New Roman" w:hAnsi="Times New Roman" w:cs="Times New Roman"/>
          <w:sz w:val="28"/>
          <w:szCs w:val="28"/>
        </w:rPr>
        <w:t xml:space="preserve"> дамуы сол елдің мәдениетке деген қызығушылықтың</w:t>
      </w:r>
      <w:r w:rsidR="008F7893">
        <w:rPr>
          <w:rFonts w:ascii="Times New Roman" w:hAnsi="Times New Roman" w:cs="Times New Roman"/>
          <w:sz w:val="28"/>
          <w:szCs w:val="28"/>
        </w:rPr>
        <w:t xml:space="preserve"> артқанын</w:t>
      </w:r>
      <w:r w:rsidR="008F7893" w:rsidRPr="00660C35">
        <w:rPr>
          <w:rFonts w:ascii="Times New Roman" w:hAnsi="Times New Roman" w:cs="Times New Roman"/>
          <w:sz w:val="28"/>
          <w:szCs w:val="28"/>
        </w:rPr>
        <w:t xml:space="preserve"> білдіреді. Соңғы кездері саясаткерлердің мәдени салаларға деген қызығушылығы </w:t>
      </w:r>
      <w:r w:rsidR="008F7893">
        <w:rPr>
          <w:rFonts w:ascii="Times New Roman" w:hAnsi="Times New Roman" w:cs="Times New Roman"/>
          <w:sz w:val="28"/>
          <w:szCs w:val="28"/>
        </w:rPr>
        <w:t>өсіп</w:t>
      </w:r>
      <w:r w:rsidR="008F7893" w:rsidRPr="00660C35">
        <w:rPr>
          <w:rFonts w:ascii="Times New Roman" w:hAnsi="Times New Roman" w:cs="Times New Roman"/>
          <w:sz w:val="28"/>
          <w:szCs w:val="28"/>
        </w:rPr>
        <w:t xml:space="preserve"> келеді. Мәдениет пен шығармашылық индустрияда көбірек ұйымдар құрылуда және нарықта мәдени өнімдерді ұсыну да қарқынды дамуда. Біз мәдени өнімдер санының өсуін ғана емес, олардың сапасы мен қол жетімділ</w:t>
      </w:r>
      <w:r w:rsidR="009A20EF">
        <w:rPr>
          <w:rFonts w:ascii="Times New Roman" w:hAnsi="Times New Roman" w:cs="Times New Roman"/>
          <w:sz w:val="28"/>
          <w:szCs w:val="28"/>
        </w:rPr>
        <w:t>ігінің артуын да байқап отырмыз</w:t>
      </w:r>
      <w:r w:rsidR="008F7893">
        <w:rPr>
          <w:rFonts w:ascii="Times New Roman" w:eastAsia="Times New Roman" w:hAnsi="Times New Roman" w:cs="Times New Roman"/>
          <w:sz w:val="28"/>
          <w:szCs w:val="28"/>
        </w:rPr>
        <w:t xml:space="preserve"> </w:t>
      </w:r>
      <w:r w:rsidR="00AC6FEC">
        <w:rPr>
          <w:rFonts w:ascii="Times New Roman" w:eastAsia="Times New Roman" w:hAnsi="Times New Roman" w:cs="Times New Roman"/>
          <w:sz w:val="28"/>
          <w:szCs w:val="28"/>
        </w:rPr>
        <w:t>[</w:t>
      </w:r>
      <w:r w:rsidR="00A7534B">
        <w:rPr>
          <w:rFonts w:ascii="Times New Roman" w:eastAsia="Times New Roman" w:hAnsi="Times New Roman" w:cs="Times New Roman"/>
          <w:sz w:val="28"/>
          <w:szCs w:val="28"/>
        </w:rPr>
        <w:t>58</w:t>
      </w:r>
      <w:r w:rsidR="00AC6FEC">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xml:space="preserve">. </w:t>
      </w:r>
    </w:p>
    <w:p w14:paraId="04777926" w14:textId="7001B701" w:rsidR="00DF237B" w:rsidRDefault="004B5AF4" w:rsidP="0099218F">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Барлық</w:t>
      </w:r>
      <w:r w:rsidR="00E44DB5" w:rsidRPr="006C4786">
        <w:rPr>
          <w:rFonts w:ascii="Times New Roman" w:eastAsia="Times New Roman" w:hAnsi="Times New Roman" w:cs="Times New Roman"/>
          <w:sz w:val="28"/>
          <w:szCs w:val="28"/>
        </w:rPr>
        <w:t xml:space="preserve"> мәдениет ошақтарының ақпараттандырылуы бүгінгі күні күн тәртібіндегі өзекті міндетттер қатарына көшкені белгілі. Осы мәселенің бірнеше аспектісін зерттеген А.С. Миллер, мәдениет менеджментіндегі профессиограмманың қатарына келесі сапалық қасиеттерді қосу керек деп санайды. Олар:</w:t>
      </w:r>
    </w:p>
    <w:p w14:paraId="409BBE05" w14:textId="1BC234FC" w:rsidR="00F63135" w:rsidRPr="00DF237B" w:rsidRDefault="00E44DB5" w:rsidP="0099218F">
      <w:pPr>
        <w:pStyle w:val="af3"/>
        <w:numPr>
          <w:ilvl w:val="0"/>
          <w:numId w:val="23"/>
        </w:numPr>
        <w:shd w:val="clear" w:color="auto" w:fill="FFFFFF"/>
        <w:tabs>
          <w:tab w:val="left" w:pos="1134"/>
        </w:tabs>
        <w:spacing w:after="0" w:line="240" w:lineRule="auto"/>
        <w:ind w:left="851" w:hanging="142"/>
        <w:jc w:val="both"/>
        <w:rPr>
          <w:rFonts w:ascii="Times New Roman" w:eastAsia="Times New Roman" w:hAnsi="Times New Roman" w:cs="Times New Roman"/>
          <w:sz w:val="28"/>
          <w:szCs w:val="28"/>
        </w:rPr>
      </w:pPr>
      <w:r w:rsidRPr="00DF237B">
        <w:rPr>
          <w:rFonts w:ascii="Times New Roman" w:eastAsia="Times New Roman" w:hAnsi="Times New Roman" w:cs="Times New Roman"/>
          <w:sz w:val="28"/>
          <w:szCs w:val="28"/>
        </w:rPr>
        <w:t>көшбасшылық қасиет;</w:t>
      </w:r>
    </w:p>
    <w:p w14:paraId="31D5917F" w14:textId="77777777" w:rsidR="00F63135" w:rsidRDefault="00E44DB5" w:rsidP="0099218F">
      <w:pPr>
        <w:pStyle w:val="af3"/>
        <w:numPr>
          <w:ilvl w:val="0"/>
          <w:numId w:val="23"/>
        </w:numPr>
        <w:pBdr>
          <w:top w:val="nil"/>
          <w:left w:val="nil"/>
          <w:bottom w:val="nil"/>
          <w:right w:val="nil"/>
          <w:between w:val="nil"/>
        </w:pBdr>
        <w:shd w:val="clear" w:color="auto" w:fill="FFFFFF"/>
        <w:tabs>
          <w:tab w:val="left" w:pos="1134"/>
        </w:tabs>
        <w:spacing w:after="0" w:line="240" w:lineRule="auto"/>
        <w:ind w:left="851" w:hanging="142"/>
        <w:jc w:val="both"/>
        <w:rPr>
          <w:rFonts w:ascii="Times New Roman" w:eastAsia="Times New Roman" w:hAnsi="Times New Roman" w:cs="Times New Roman"/>
          <w:sz w:val="28"/>
          <w:szCs w:val="28"/>
        </w:rPr>
      </w:pPr>
      <w:r w:rsidRPr="00F63135">
        <w:rPr>
          <w:rFonts w:ascii="Times New Roman" w:eastAsia="Times New Roman" w:hAnsi="Times New Roman" w:cs="Times New Roman"/>
          <w:sz w:val="28"/>
          <w:szCs w:val="28"/>
        </w:rPr>
        <w:t>шығармашылық әлеуеті;</w:t>
      </w:r>
    </w:p>
    <w:p w14:paraId="693B7A25" w14:textId="77777777" w:rsidR="00F63135" w:rsidRDefault="00E44DB5" w:rsidP="0099218F">
      <w:pPr>
        <w:pStyle w:val="af3"/>
        <w:numPr>
          <w:ilvl w:val="0"/>
          <w:numId w:val="23"/>
        </w:numPr>
        <w:pBdr>
          <w:top w:val="nil"/>
          <w:left w:val="nil"/>
          <w:bottom w:val="nil"/>
          <w:right w:val="nil"/>
          <w:between w:val="nil"/>
        </w:pBdr>
        <w:shd w:val="clear" w:color="auto" w:fill="FFFFFF"/>
        <w:tabs>
          <w:tab w:val="left" w:pos="1134"/>
        </w:tabs>
        <w:spacing w:after="0" w:line="240" w:lineRule="auto"/>
        <w:ind w:left="851" w:hanging="142"/>
        <w:jc w:val="both"/>
        <w:rPr>
          <w:rFonts w:ascii="Times New Roman" w:eastAsia="Times New Roman" w:hAnsi="Times New Roman" w:cs="Times New Roman"/>
          <w:sz w:val="28"/>
          <w:szCs w:val="28"/>
        </w:rPr>
      </w:pPr>
      <w:r w:rsidRPr="00F63135">
        <w:rPr>
          <w:rFonts w:ascii="Times New Roman" w:eastAsia="Times New Roman" w:hAnsi="Times New Roman" w:cs="Times New Roman"/>
          <w:sz w:val="28"/>
          <w:szCs w:val="28"/>
        </w:rPr>
        <w:t>коммуникативтік қабілеті жоғары болуы;</w:t>
      </w:r>
    </w:p>
    <w:p w14:paraId="29C9C272" w14:textId="77777777" w:rsidR="00F63135" w:rsidRDefault="00E44DB5" w:rsidP="0099218F">
      <w:pPr>
        <w:pStyle w:val="af3"/>
        <w:numPr>
          <w:ilvl w:val="0"/>
          <w:numId w:val="23"/>
        </w:numPr>
        <w:pBdr>
          <w:top w:val="nil"/>
          <w:left w:val="nil"/>
          <w:bottom w:val="nil"/>
          <w:right w:val="nil"/>
          <w:between w:val="nil"/>
        </w:pBdr>
        <w:shd w:val="clear" w:color="auto" w:fill="FFFFFF"/>
        <w:tabs>
          <w:tab w:val="left" w:pos="1134"/>
        </w:tabs>
        <w:spacing w:after="0" w:line="240" w:lineRule="auto"/>
        <w:ind w:left="851" w:hanging="142"/>
        <w:jc w:val="both"/>
        <w:rPr>
          <w:rFonts w:ascii="Times New Roman" w:eastAsia="Times New Roman" w:hAnsi="Times New Roman" w:cs="Times New Roman"/>
          <w:sz w:val="28"/>
          <w:szCs w:val="28"/>
        </w:rPr>
      </w:pPr>
      <w:r w:rsidRPr="00F63135">
        <w:rPr>
          <w:rFonts w:ascii="Times New Roman" w:eastAsia="Times New Roman" w:hAnsi="Times New Roman" w:cs="Times New Roman"/>
          <w:sz w:val="28"/>
          <w:szCs w:val="28"/>
        </w:rPr>
        <w:t>өзін ұстау әдебі биік болуы;</w:t>
      </w:r>
    </w:p>
    <w:p w14:paraId="3C35638F" w14:textId="77777777" w:rsidR="00F63135" w:rsidRDefault="00E44DB5" w:rsidP="0099218F">
      <w:pPr>
        <w:pStyle w:val="af3"/>
        <w:numPr>
          <w:ilvl w:val="0"/>
          <w:numId w:val="23"/>
        </w:numPr>
        <w:pBdr>
          <w:top w:val="nil"/>
          <w:left w:val="nil"/>
          <w:bottom w:val="nil"/>
          <w:right w:val="nil"/>
          <w:between w:val="nil"/>
        </w:pBdr>
        <w:shd w:val="clear" w:color="auto" w:fill="FFFFFF"/>
        <w:tabs>
          <w:tab w:val="left" w:pos="1134"/>
        </w:tabs>
        <w:spacing w:after="0" w:line="240" w:lineRule="auto"/>
        <w:ind w:left="851" w:hanging="142"/>
        <w:jc w:val="both"/>
        <w:rPr>
          <w:rFonts w:ascii="Times New Roman" w:eastAsia="Times New Roman" w:hAnsi="Times New Roman" w:cs="Times New Roman"/>
          <w:sz w:val="28"/>
          <w:szCs w:val="28"/>
        </w:rPr>
      </w:pPr>
      <w:r w:rsidRPr="00F63135">
        <w:rPr>
          <w:rFonts w:ascii="Times New Roman" w:eastAsia="Times New Roman" w:hAnsi="Times New Roman" w:cs="Times New Roman"/>
          <w:sz w:val="28"/>
          <w:szCs w:val="28"/>
        </w:rPr>
        <w:t>өзінің барлық іс-әрекетін қатаң бақылауда ұстай білуі;</w:t>
      </w:r>
    </w:p>
    <w:p w14:paraId="67393E1D" w14:textId="77777777" w:rsidR="00F63135" w:rsidRDefault="00E44DB5" w:rsidP="0099218F">
      <w:pPr>
        <w:pStyle w:val="af3"/>
        <w:numPr>
          <w:ilvl w:val="0"/>
          <w:numId w:val="23"/>
        </w:numPr>
        <w:pBdr>
          <w:top w:val="nil"/>
          <w:left w:val="nil"/>
          <w:bottom w:val="nil"/>
          <w:right w:val="nil"/>
          <w:between w:val="nil"/>
        </w:pBdr>
        <w:shd w:val="clear" w:color="auto" w:fill="FFFFFF"/>
        <w:tabs>
          <w:tab w:val="left" w:pos="1134"/>
        </w:tabs>
        <w:spacing w:after="0" w:line="240" w:lineRule="auto"/>
        <w:ind w:left="851" w:hanging="142"/>
        <w:jc w:val="both"/>
        <w:rPr>
          <w:rFonts w:ascii="Times New Roman" w:eastAsia="Times New Roman" w:hAnsi="Times New Roman" w:cs="Times New Roman"/>
          <w:sz w:val="28"/>
          <w:szCs w:val="28"/>
        </w:rPr>
      </w:pPr>
      <w:r w:rsidRPr="00F63135">
        <w:rPr>
          <w:rFonts w:ascii="Times New Roman" w:eastAsia="Times New Roman" w:hAnsi="Times New Roman" w:cs="Times New Roman"/>
          <w:sz w:val="28"/>
          <w:szCs w:val="28"/>
        </w:rPr>
        <w:t>қатаңдығы;</w:t>
      </w:r>
    </w:p>
    <w:p w14:paraId="1A10BE39" w14:textId="77777777" w:rsidR="00F63135" w:rsidRDefault="00E44DB5" w:rsidP="0099218F">
      <w:pPr>
        <w:pStyle w:val="af3"/>
        <w:numPr>
          <w:ilvl w:val="0"/>
          <w:numId w:val="23"/>
        </w:numPr>
        <w:pBdr>
          <w:top w:val="nil"/>
          <w:left w:val="nil"/>
          <w:bottom w:val="nil"/>
          <w:right w:val="nil"/>
          <w:between w:val="nil"/>
        </w:pBdr>
        <w:shd w:val="clear" w:color="auto" w:fill="FFFFFF"/>
        <w:tabs>
          <w:tab w:val="left" w:pos="1134"/>
        </w:tabs>
        <w:spacing w:after="0" w:line="240" w:lineRule="auto"/>
        <w:ind w:left="851" w:hanging="142"/>
        <w:jc w:val="both"/>
        <w:rPr>
          <w:rFonts w:ascii="Times New Roman" w:eastAsia="Times New Roman" w:hAnsi="Times New Roman" w:cs="Times New Roman"/>
          <w:sz w:val="28"/>
          <w:szCs w:val="28"/>
        </w:rPr>
      </w:pPr>
      <w:r w:rsidRPr="00F63135">
        <w:rPr>
          <w:rFonts w:ascii="Times New Roman" w:eastAsia="Times New Roman" w:hAnsi="Times New Roman" w:cs="Times New Roman"/>
          <w:sz w:val="28"/>
          <w:szCs w:val="28"/>
        </w:rPr>
        <w:t>жақсылық, қайырымдылық жасауға бейім болуы;</w:t>
      </w:r>
    </w:p>
    <w:p w14:paraId="0F5E4276" w14:textId="77777777" w:rsidR="00F63135" w:rsidRDefault="00E44DB5" w:rsidP="0099218F">
      <w:pPr>
        <w:pStyle w:val="af3"/>
        <w:numPr>
          <w:ilvl w:val="0"/>
          <w:numId w:val="23"/>
        </w:numPr>
        <w:pBdr>
          <w:top w:val="nil"/>
          <w:left w:val="nil"/>
          <w:bottom w:val="nil"/>
          <w:right w:val="nil"/>
          <w:between w:val="nil"/>
        </w:pBdr>
        <w:shd w:val="clear" w:color="auto" w:fill="FFFFFF"/>
        <w:tabs>
          <w:tab w:val="left" w:pos="1134"/>
        </w:tabs>
        <w:spacing w:after="0" w:line="240" w:lineRule="auto"/>
        <w:ind w:left="851" w:hanging="142"/>
        <w:jc w:val="both"/>
        <w:rPr>
          <w:rFonts w:ascii="Times New Roman" w:eastAsia="Times New Roman" w:hAnsi="Times New Roman" w:cs="Times New Roman"/>
          <w:sz w:val="28"/>
          <w:szCs w:val="28"/>
        </w:rPr>
      </w:pPr>
      <w:r w:rsidRPr="00F63135">
        <w:rPr>
          <w:rFonts w:ascii="Times New Roman" w:eastAsia="Times New Roman" w:hAnsi="Times New Roman" w:cs="Times New Roman"/>
          <w:sz w:val="28"/>
          <w:szCs w:val="28"/>
        </w:rPr>
        <w:t>зияткердік әрекетінің өнімді болуы;</w:t>
      </w:r>
    </w:p>
    <w:p w14:paraId="2E2873B9" w14:textId="77777777" w:rsidR="00F63135" w:rsidRDefault="00E44DB5" w:rsidP="0099218F">
      <w:pPr>
        <w:pStyle w:val="af3"/>
        <w:numPr>
          <w:ilvl w:val="0"/>
          <w:numId w:val="23"/>
        </w:numPr>
        <w:pBdr>
          <w:top w:val="nil"/>
          <w:left w:val="nil"/>
          <w:bottom w:val="nil"/>
          <w:right w:val="nil"/>
          <w:between w:val="nil"/>
        </w:pBdr>
        <w:shd w:val="clear" w:color="auto" w:fill="FFFFFF"/>
        <w:tabs>
          <w:tab w:val="left" w:pos="1134"/>
        </w:tabs>
        <w:spacing w:after="0" w:line="240" w:lineRule="auto"/>
        <w:ind w:left="851" w:hanging="142"/>
        <w:jc w:val="both"/>
        <w:rPr>
          <w:rFonts w:ascii="Times New Roman" w:eastAsia="Times New Roman" w:hAnsi="Times New Roman" w:cs="Times New Roman"/>
          <w:sz w:val="28"/>
          <w:szCs w:val="28"/>
        </w:rPr>
      </w:pPr>
      <w:r w:rsidRPr="00F63135">
        <w:rPr>
          <w:rFonts w:ascii="Times New Roman" w:eastAsia="Times New Roman" w:hAnsi="Times New Roman" w:cs="Times New Roman"/>
          <w:sz w:val="28"/>
          <w:szCs w:val="28"/>
        </w:rPr>
        <w:t>әлеуметтік тұрғыда мығым, сенімді болуы;</w:t>
      </w:r>
    </w:p>
    <w:p w14:paraId="60EC454A" w14:textId="4A4E38AB" w:rsidR="00530B39" w:rsidRPr="00F63135" w:rsidRDefault="00E44DB5" w:rsidP="0099218F">
      <w:pPr>
        <w:pStyle w:val="af3"/>
        <w:numPr>
          <w:ilvl w:val="0"/>
          <w:numId w:val="23"/>
        </w:numPr>
        <w:pBdr>
          <w:top w:val="nil"/>
          <w:left w:val="nil"/>
          <w:bottom w:val="nil"/>
          <w:right w:val="nil"/>
          <w:between w:val="nil"/>
        </w:pBdr>
        <w:shd w:val="clear" w:color="auto" w:fill="FFFFFF"/>
        <w:tabs>
          <w:tab w:val="left" w:pos="1134"/>
        </w:tabs>
        <w:spacing w:after="0" w:line="240" w:lineRule="auto"/>
        <w:ind w:left="851" w:hanging="142"/>
        <w:jc w:val="both"/>
        <w:rPr>
          <w:rFonts w:ascii="Times New Roman" w:eastAsia="Times New Roman" w:hAnsi="Times New Roman" w:cs="Times New Roman"/>
          <w:sz w:val="28"/>
          <w:szCs w:val="28"/>
        </w:rPr>
      </w:pPr>
      <w:r w:rsidRPr="00F63135">
        <w:rPr>
          <w:rFonts w:ascii="Times New Roman" w:eastAsia="Times New Roman" w:hAnsi="Times New Roman" w:cs="Times New Roman"/>
          <w:sz w:val="28"/>
          <w:szCs w:val="28"/>
        </w:rPr>
        <w:t>әлеуметтік-экон</w:t>
      </w:r>
      <w:r w:rsidR="0068518B" w:rsidRPr="00F63135">
        <w:rPr>
          <w:rFonts w:ascii="Times New Roman" w:eastAsia="Times New Roman" w:hAnsi="Times New Roman" w:cs="Times New Roman"/>
          <w:sz w:val="28"/>
          <w:szCs w:val="28"/>
        </w:rPr>
        <w:t>о</w:t>
      </w:r>
      <w:r w:rsidR="00A7534B">
        <w:rPr>
          <w:rFonts w:ascii="Times New Roman" w:eastAsia="Times New Roman" w:hAnsi="Times New Roman" w:cs="Times New Roman"/>
          <w:sz w:val="28"/>
          <w:szCs w:val="28"/>
        </w:rPr>
        <w:t>микалық әлеуеті жоғары болуы [59</w:t>
      </w:r>
      <w:r w:rsidRPr="00F63135">
        <w:rPr>
          <w:rFonts w:ascii="Times New Roman" w:eastAsia="Times New Roman" w:hAnsi="Times New Roman" w:cs="Times New Roman"/>
          <w:sz w:val="28"/>
          <w:szCs w:val="28"/>
        </w:rPr>
        <w:t>].</w:t>
      </w:r>
    </w:p>
    <w:p w14:paraId="632B13DA" w14:textId="77777777" w:rsidR="00530B39"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автордың пікірінше, мәдениеттің менеджментінде шығармашылық әлеует болуы маңызды және тек шығармашылық ойлау арқылы ғана мәдениет менеджері туындаған мәселелерде оңтайлы шешім табуға бейім болады.</w:t>
      </w:r>
    </w:p>
    <w:p w14:paraId="06A58896" w14:textId="0CE604ED" w:rsidR="000B6F82" w:rsidRPr="006C4786" w:rsidRDefault="000B6F82"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Мәдениеттегі менеджмент саласын</w:t>
      </w:r>
      <w:r w:rsidRPr="000B6F82">
        <w:rPr>
          <w:rFonts w:ascii="Times New Roman" w:eastAsia="Times New Roman" w:hAnsi="Times New Roman" w:cs="Times New Roman"/>
          <w:sz w:val="28"/>
          <w:szCs w:val="28"/>
        </w:rPr>
        <w:t xml:space="preserve"> зерттеу</w:t>
      </w:r>
      <w:r>
        <w:rPr>
          <w:rFonts w:ascii="Times New Roman" w:eastAsia="Times New Roman" w:hAnsi="Times New Roman" w:cs="Times New Roman"/>
          <w:sz w:val="28"/>
          <w:szCs w:val="28"/>
        </w:rPr>
        <w:t>де</w:t>
      </w:r>
      <w:r w:rsidRPr="000B6F82">
        <w:rPr>
          <w:rFonts w:ascii="Times New Roman" w:eastAsia="Times New Roman" w:hAnsi="Times New Roman" w:cs="Times New Roman"/>
          <w:sz w:val="28"/>
          <w:szCs w:val="28"/>
        </w:rPr>
        <w:t xml:space="preserve"> әлеуметтік-экономикалық саладағы өзгерістердің қазіргі мәдениет менеджерлерінің жұмысына қойылатын талаптарға әс</w:t>
      </w:r>
      <w:r w:rsidR="00934678">
        <w:rPr>
          <w:rFonts w:ascii="Times New Roman" w:eastAsia="Times New Roman" w:hAnsi="Times New Roman" w:cs="Times New Roman"/>
          <w:sz w:val="28"/>
          <w:szCs w:val="28"/>
        </w:rPr>
        <w:t>ер етуінің маңыздылығын да зерделеу қажет. Қ</w:t>
      </w:r>
      <w:r w:rsidRPr="000B6F82">
        <w:rPr>
          <w:rFonts w:ascii="Times New Roman" w:eastAsia="Times New Roman" w:hAnsi="Times New Roman" w:cs="Times New Roman"/>
          <w:sz w:val="28"/>
          <w:szCs w:val="28"/>
        </w:rPr>
        <w:t>оғамның дамуын ескере отырып, басқарушы кадрларды іріктеу және кәсіби даяр</w:t>
      </w:r>
      <w:r w:rsidR="00934678">
        <w:rPr>
          <w:rFonts w:ascii="Times New Roman" w:eastAsia="Times New Roman" w:hAnsi="Times New Roman" w:cs="Times New Roman"/>
          <w:sz w:val="28"/>
          <w:szCs w:val="28"/>
        </w:rPr>
        <w:t>лау қажеттілігін өзекті етеді. Мәдениет менеджерінің шығармашыл, шығармашылық ойлау қабілетінің деңгейі жоғары б</w:t>
      </w:r>
      <w:r w:rsidR="002E6C97">
        <w:rPr>
          <w:rFonts w:ascii="Times New Roman" w:eastAsia="Times New Roman" w:hAnsi="Times New Roman" w:cs="Times New Roman"/>
          <w:sz w:val="28"/>
          <w:szCs w:val="28"/>
        </w:rPr>
        <w:t>олуы өте маңызды, өйткені осы қабілет оның басқару қызметін жақсырақ орындауына әсер етеді.</w:t>
      </w:r>
      <w:r w:rsidR="002E6C97" w:rsidRPr="002E6C97">
        <w:t xml:space="preserve"> </w:t>
      </w:r>
      <w:r w:rsidR="006B75BF">
        <w:rPr>
          <w:rFonts w:ascii="Times New Roman" w:eastAsia="Times New Roman" w:hAnsi="Times New Roman" w:cs="Times New Roman"/>
          <w:sz w:val="28"/>
          <w:szCs w:val="28"/>
        </w:rPr>
        <w:t xml:space="preserve">Мәдениет менеджерінің </w:t>
      </w:r>
      <w:r w:rsidR="002E6C97">
        <w:rPr>
          <w:rFonts w:ascii="Times New Roman" w:eastAsia="Times New Roman" w:hAnsi="Times New Roman" w:cs="Times New Roman"/>
          <w:sz w:val="28"/>
          <w:szCs w:val="28"/>
        </w:rPr>
        <w:t>басқару үдері</w:t>
      </w:r>
      <w:r w:rsidR="002E6C97" w:rsidRPr="002E6C97">
        <w:rPr>
          <w:rFonts w:ascii="Times New Roman" w:eastAsia="Times New Roman" w:hAnsi="Times New Roman" w:cs="Times New Roman"/>
          <w:sz w:val="28"/>
          <w:szCs w:val="28"/>
        </w:rPr>
        <w:t>сінде нәтижеге жету</w:t>
      </w:r>
      <w:r w:rsidR="00E456ED">
        <w:rPr>
          <w:rFonts w:ascii="Times New Roman" w:eastAsia="Times New Roman" w:hAnsi="Times New Roman" w:cs="Times New Roman"/>
          <w:sz w:val="28"/>
          <w:szCs w:val="28"/>
        </w:rPr>
        <w:t>і</w:t>
      </w:r>
      <w:r w:rsidR="002E6C97" w:rsidRPr="002E6C97">
        <w:rPr>
          <w:rFonts w:ascii="Times New Roman" w:eastAsia="Times New Roman" w:hAnsi="Times New Roman" w:cs="Times New Roman"/>
          <w:sz w:val="28"/>
          <w:szCs w:val="28"/>
        </w:rPr>
        <w:t xml:space="preserve"> үшін</w:t>
      </w:r>
      <w:r w:rsidR="002E6C97">
        <w:rPr>
          <w:rFonts w:ascii="Times New Roman" w:eastAsia="Times New Roman" w:hAnsi="Times New Roman" w:cs="Times New Roman"/>
          <w:sz w:val="28"/>
          <w:szCs w:val="28"/>
        </w:rPr>
        <w:t xml:space="preserve"> қажет</w:t>
      </w:r>
      <w:r w:rsidR="006B75BF">
        <w:rPr>
          <w:rFonts w:ascii="Times New Roman" w:eastAsia="Times New Roman" w:hAnsi="Times New Roman" w:cs="Times New Roman"/>
          <w:sz w:val="28"/>
          <w:szCs w:val="28"/>
        </w:rPr>
        <w:t>ті қасиеттер мен дағдыларды игеріп, меңгеруінде</w:t>
      </w:r>
      <w:r w:rsidR="002E6C97" w:rsidRPr="002E6C97">
        <w:rPr>
          <w:rFonts w:ascii="Times New Roman" w:eastAsia="Times New Roman" w:hAnsi="Times New Roman" w:cs="Times New Roman"/>
          <w:sz w:val="28"/>
          <w:szCs w:val="28"/>
        </w:rPr>
        <w:t>.</w:t>
      </w:r>
      <w:r w:rsidR="006B75BF">
        <w:rPr>
          <w:rFonts w:ascii="Times New Roman" w:eastAsia="Times New Roman" w:hAnsi="Times New Roman" w:cs="Times New Roman"/>
          <w:sz w:val="28"/>
          <w:szCs w:val="28"/>
        </w:rPr>
        <w:t xml:space="preserve"> </w:t>
      </w:r>
    </w:p>
    <w:p w14:paraId="542A0296" w14:textId="27187D54" w:rsidR="00BA1A30"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Н.Г.</w:t>
      </w:r>
      <w:r w:rsidR="00450EC5">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Федотова мәдениеттегі мен</w:t>
      </w:r>
      <w:r w:rsidR="003A1B29" w:rsidRPr="006C4786">
        <w:rPr>
          <w:rFonts w:ascii="Times New Roman" w:eastAsia="Times New Roman" w:hAnsi="Times New Roman" w:cs="Times New Roman"/>
          <w:sz w:val="28"/>
          <w:szCs w:val="28"/>
        </w:rPr>
        <w:t>дежментті төрт негізгі тетіктен</w:t>
      </w:r>
      <w:r w:rsidRPr="006C4786">
        <w:rPr>
          <w:rFonts w:ascii="Times New Roman" w:eastAsia="Times New Roman" w:hAnsi="Times New Roman" w:cs="Times New Roman"/>
          <w:sz w:val="28"/>
          <w:szCs w:val="28"/>
        </w:rPr>
        <w:t xml:space="preserve"> тұратын жүйе деп қарастырады. Оны келесі кесте</w:t>
      </w:r>
      <w:r w:rsidR="003A0E9D">
        <w:rPr>
          <w:rFonts w:ascii="Times New Roman" w:eastAsia="Times New Roman" w:hAnsi="Times New Roman" w:cs="Times New Roman"/>
          <w:sz w:val="28"/>
          <w:szCs w:val="28"/>
        </w:rPr>
        <w:t>ден көруге болады (</w:t>
      </w:r>
      <w:r w:rsidR="00450EC5">
        <w:rPr>
          <w:rFonts w:ascii="Times New Roman" w:eastAsia="Times New Roman" w:hAnsi="Times New Roman" w:cs="Times New Roman"/>
          <w:sz w:val="28"/>
          <w:szCs w:val="28"/>
        </w:rPr>
        <w:t>1-сурет</w:t>
      </w:r>
      <w:r w:rsidR="003A0E9D">
        <w:rPr>
          <w:rFonts w:ascii="Times New Roman" w:eastAsia="Times New Roman" w:hAnsi="Times New Roman" w:cs="Times New Roman"/>
          <w:sz w:val="28"/>
          <w:szCs w:val="28"/>
        </w:rPr>
        <w:t>), [28</w:t>
      </w:r>
      <w:r w:rsidR="00DB44D9" w:rsidRPr="006C4786">
        <w:rPr>
          <w:rFonts w:ascii="Times New Roman" w:eastAsia="Times New Roman" w:hAnsi="Times New Roman" w:cs="Times New Roman"/>
          <w:sz w:val="28"/>
          <w:szCs w:val="28"/>
        </w:rPr>
        <w:t>, с.</w:t>
      </w:r>
      <w:r w:rsidR="00450EC5">
        <w:rPr>
          <w:rFonts w:ascii="Times New Roman" w:eastAsia="Times New Roman" w:hAnsi="Times New Roman" w:cs="Times New Roman"/>
          <w:sz w:val="28"/>
          <w:szCs w:val="28"/>
        </w:rPr>
        <w:t xml:space="preserve"> </w:t>
      </w:r>
      <w:r w:rsidR="00DB44D9" w:rsidRPr="006C4786">
        <w:rPr>
          <w:rFonts w:ascii="Times New Roman" w:eastAsia="Times New Roman" w:hAnsi="Times New Roman" w:cs="Times New Roman"/>
          <w:sz w:val="28"/>
          <w:szCs w:val="28"/>
        </w:rPr>
        <w:t>46</w:t>
      </w:r>
      <w:r w:rsidRPr="006C4786">
        <w:rPr>
          <w:rFonts w:ascii="Times New Roman" w:eastAsia="Times New Roman" w:hAnsi="Times New Roman" w:cs="Times New Roman"/>
          <w:sz w:val="28"/>
          <w:szCs w:val="28"/>
        </w:rPr>
        <w:t>].</w:t>
      </w:r>
    </w:p>
    <w:p w14:paraId="7A1E46B6" w14:textId="77777777" w:rsidR="00450EC5" w:rsidRPr="006C4786" w:rsidRDefault="00450EC5" w:rsidP="00450EC5">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Ұйымдастырушылық-әкімшілік тетігі мәдениеттегі менеджментті ұйымдастырудың маңызды тетігі болып табылады. Осы тетік негізінде мәдениет мекемесінің барлық қызметі реттеліп отырады.</w:t>
      </w:r>
    </w:p>
    <w:p w14:paraId="768BB0F2" w14:textId="77777777" w:rsidR="00450EC5" w:rsidRPr="006C4786" w:rsidRDefault="00450EC5" w:rsidP="00450EC5">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Экономикалық тетіктің мәдениеттегі менеджментте маңызды орын алатын реті оның мәдениет мекемесінің қызметінің рентабельділігі мен тиімділігіне қатысты танылады.</w:t>
      </w:r>
    </w:p>
    <w:p w14:paraId="68102547" w14:textId="77777777" w:rsidR="00450EC5" w:rsidRPr="006C4786" w:rsidRDefault="00450EC5" w:rsidP="00450EC5">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Персоналмен жұмыс жасау тетігі заманауи бұрынғы «әйтеуір біреу табылар» деген принципті тастап, адами капиталға, талантты еңбекқор қызметкерлерге деген сұраныстың артуына байланысты маңызды тетікке айналып келеді. </w:t>
      </w:r>
    </w:p>
    <w:p w14:paraId="2EF697F3" w14:textId="3F1FA9E0" w:rsidR="00450EC5" w:rsidRDefault="00450EC5" w:rsidP="00450EC5">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Ақпараттық кеңістіктің қарқынды қалыптасуы жағдайында мәдениет ошақтарының барлығы дерлік сандық (цифрлық) жүйеге көшіріліп жатқаны белгілі. Осындай ерекше кезеңде мәдениет мамандарына ғана емес, мәдениетпен сусындағысы келген кез келген адамға мәдени нұсқаны ақпаратты сандық жүйеден іздеу аппаратын меңгеруі де талап болып қойылып отыр. </w:t>
      </w:r>
      <w:r w:rsidRPr="006C4786">
        <w:rPr>
          <w:rFonts w:ascii="Times New Roman" w:eastAsia="Times New Roman" w:hAnsi="Times New Roman" w:cs="Times New Roman"/>
          <w:sz w:val="28"/>
          <w:szCs w:val="28"/>
        </w:rPr>
        <w:lastRenderedPageBreak/>
        <w:t>Ақпарат теориясының мәліметтеріне сүйенсек, мәдениеттің эстетикалық тәрбие беру мүмкіншіліктерінің де ақпараттық-коммуникациялық технологиялар дамуымен байланысты жаңа келбетке енуі қарқындап келеді. А.</w:t>
      </w:r>
      <w:r>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Моль өзінің ақпарат теориясы мен эстетикалық қабылдау туралы жазған еңбегінде семантикалық ақпарат пен эстетикалық ақпараттың қатынасы туралы келесідей мо</w:t>
      </w:r>
      <w:r>
        <w:rPr>
          <w:rFonts w:ascii="Times New Roman" w:eastAsia="Times New Roman" w:hAnsi="Times New Roman" w:cs="Times New Roman"/>
          <w:sz w:val="28"/>
          <w:szCs w:val="28"/>
        </w:rPr>
        <w:t>дельді көрсетеді (2-сурет), [60</w:t>
      </w:r>
      <w:r w:rsidRPr="006C4786">
        <w:rPr>
          <w:rFonts w:ascii="Times New Roman" w:eastAsia="Times New Roman" w:hAnsi="Times New Roman" w:cs="Times New Roman"/>
          <w:sz w:val="28"/>
          <w:szCs w:val="28"/>
        </w:rPr>
        <w:t>, с.12].</w:t>
      </w:r>
    </w:p>
    <w:p w14:paraId="2206CE1F" w14:textId="77777777" w:rsidR="00450EC5" w:rsidRDefault="00450EC5" w:rsidP="0099218F">
      <w:pPr>
        <w:spacing w:after="0" w:line="240" w:lineRule="auto"/>
        <w:ind w:firstLine="709"/>
        <w:jc w:val="both"/>
        <w:rPr>
          <w:rFonts w:ascii="Times New Roman" w:eastAsia="Times New Roman" w:hAnsi="Times New Roman" w:cs="Times New Roman"/>
          <w:sz w:val="28"/>
          <w:szCs w:val="28"/>
        </w:rPr>
      </w:pPr>
    </w:p>
    <w:p w14:paraId="0380D267" w14:textId="4AA70EAA" w:rsidR="004B5AF4" w:rsidRDefault="004B5AF4" w:rsidP="0099218F">
      <w:pPr>
        <w:spacing w:after="0" w:line="240" w:lineRule="auto"/>
        <w:jc w:val="both"/>
        <w:rPr>
          <w:rFonts w:ascii="Times New Roman" w:eastAsia="Times New Roman" w:hAnsi="Times New Roman" w:cs="Times New Roman"/>
          <w:sz w:val="28"/>
          <w:szCs w:val="28"/>
        </w:rPr>
      </w:pPr>
    </w:p>
    <w:p w14:paraId="3CBA9F24" w14:textId="77777777" w:rsidR="00BA1A30" w:rsidRPr="00450EC5" w:rsidRDefault="00BA1A30" w:rsidP="0099218F">
      <w:pPr>
        <w:spacing w:after="0" w:line="240" w:lineRule="auto"/>
        <w:jc w:val="center"/>
        <w:rPr>
          <w:rFonts w:ascii="Times New Roman" w:hAnsi="Times New Roman" w:cs="Times New Roman"/>
          <w:noProof/>
          <w:sz w:val="16"/>
          <w:szCs w:val="16"/>
        </w:rPr>
      </w:pPr>
    </w:p>
    <w:p w14:paraId="1F9C3BA9" w14:textId="370F4DC4" w:rsidR="00BA1A30" w:rsidRPr="00A44F24" w:rsidRDefault="00BA1A30" w:rsidP="0099218F">
      <w:pPr>
        <w:spacing w:after="0" w:line="240" w:lineRule="auto"/>
        <w:jc w:val="center"/>
        <w:rPr>
          <w:rFonts w:ascii="Times New Roman" w:eastAsia="Times New Roman" w:hAnsi="Times New Roman" w:cs="Times New Roman"/>
          <w:sz w:val="28"/>
          <w:szCs w:val="28"/>
        </w:rPr>
      </w:pPr>
      <w:r w:rsidRPr="00BA1A30">
        <w:rPr>
          <w:rFonts w:ascii="Times New Roman" w:eastAsia="Times New Roman" w:hAnsi="Times New Roman" w:cs="Times New Roman"/>
          <w:noProof/>
          <w:sz w:val="28"/>
          <w:szCs w:val="28"/>
          <w:lang w:val="ru-RU"/>
        </w:rPr>
        <w:drawing>
          <wp:inline distT="0" distB="0" distL="0" distR="0" wp14:anchorId="5352A3BE" wp14:editId="67100227">
            <wp:extent cx="5838825" cy="3467100"/>
            <wp:effectExtent l="0" t="0" r="9525" b="0"/>
            <wp:docPr id="281" name="Рисунок 281" descr="C:\Users\User\Desktop\Соңғы вариант МАРТ\11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оңғы вариант МАРТ\111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8825" cy="3467100"/>
                    </a:xfrm>
                    <a:prstGeom prst="rect">
                      <a:avLst/>
                    </a:prstGeom>
                    <a:noFill/>
                    <a:ln>
                      <a:noFill/>
                    </a:ln>
                  </pic:spPr>
                </pic:pic>
              </a:graphicData>
            </a:graphic>
          </wp:inline>
        </w:drawing>
      </w:r>
    </w:p>
    <w:p w14:paraId="13CDBD08" w14:textId="77777777" w:rsidR="00DB7E08" w:rsidRPr="00450EC5" w:rsidRDefault="00DB7E08" w:rsidP="0099218F">
      <w:pPr>
        <w:spacing w:after="0" w:line="240" w:lineRule="auto"/>
        <w:ind w:firstLine="709"/>
        <w:jc w:val="both"/>
        <w:rPr>
          <w:rFonts w:ascii="Times New Roman" w:eastAsia="Times New Roman" w:hAnsi="Times New Roman" w:cs="Times New Roman"/>
          <w:sz w:val="16"/>
          <w:szCs w:val="16"/>
        </w:rPr>
      </w:pPr>
    </w:p>
    <w:p w14:paraId="02FDD1A9" w14:textId="5C5CE49E" w:rsidR="00450EC5" w:rsidRDefault="00450EC5" w:rsidP="00450E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Сурет </w:t>
      </w:r>
      <w:r w:rsidRPr="006C4786">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әдениеттегі менеджмент тетігі</w:t>
      </w:r>
    </w:p>
    <w:p w14:paraId="3296B5D0" w14:textId="77777777" w:rsidR="003A0E9D" w:rsidRPr="006C4786" w:rsidRDefault="003A0E9D" w:rsidP="0099218F">
      <w:pPr>
        <w:spacing w:after="0" w:line="240" w:lineRule="auto"/>
        <w:ind w:firstLine="709"/>
        <w:jc w:val="both"/>
        <w:rPr>
          <w:rFonts w:ascii="Times New Roman" w:eastAsia="Times New Roman" w:hAnsi="Times New Roman" w:cs="Times New Roman"/>
          <w:sz w:val="28"/>
          <w:szCs w:val="28"/>
        </w:rPr>
      </w:pPr>
    </w:p>
    <w:p w14:paraId="5FE0A505" w14:textId="28DA0ACD" w:rsidR="00530B39" w:rsidRPr="006C4786" w:rsidRDefault="00450EC5" w:rsidP="0099218F">
      <w:pPr>
        <w:spacing w:after="0" w:line="240" w:lineRule="auto"/>
        <w:ind w:firstLine="709"/>
      </w:pPr>
      <w:r>
        <w:rPr>
          <w:noProof/>
          <w:lang w:val="ru-RU"/>
        </w:rPr>
        <mc:AlternateContent>
          <mc:Choice Requires="wpg">
            <w:drawing>
              <wp:anchor distT="0" distB="0" distL="114300" distR="114300" simplePos="0" relativeHeight="251651072" behindDoc="0" locked="0" layoutInCell="1" allowOverlap="1" wp14:anchorId="546937C6" wp14:editId="6C2F900C">
                <wp:simplePos x="0" y="0"/>
                <wp:positionH relativeFrom="column">
                  <wp:posOffset>20651</wp:posOffset>
                </wp:positionH>
                <wp:positionV relativeFrom="paragraph">
                  <wp:posOffset>53975</wp:posOffset>
                </wp:positionV>
                <wp:extent cx="6012209" cy="2734946"/>
                <wp:effectExtent l="0" t="0" r="26670" b="27305"/>
                <wp:wrapNone/>
                <wp:docPr id="22" name="Группа 22"/>
                <wp:cNvGraphicFramePr/>
                <a:graphic xmlns:a="http://schemas.openxmlformats.org/drawingml/2006/main">
                  <a:graphicData uri="http://schemas.microsoft.com/office/word/2010/wordprocessingGroup">
                    <wpg:wgp>
                      <wpg:cNvGrpSpPr/>
                      <wpg:grpSpPr>
                        <a:xfrm>
                          <a:off x="0" y="0"/>
                          <a:ext cx="6012209" cy="2734946"/>
                          <a:chOff x="-1" y="-1"/>
                          <a:chExt cx="5996332" cy="3114473"/>
                        </a:xfrm>
                      </wpg:grpSpPr>
                      <wps:wsp>
                        <wps:cNvPr id="24" name="Прямоугольник 24"/>
                        <wps:cNvSpPr/>
                        <wps:spPr>
                          <a:xfrm>
                            <a:off x="66600" y="0"/>
                            <a:ext cx="960120" cy="77220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14CB5ED4" w14:textId="77777777" w:rsidR="00D220D2" w:rsidRPr="00450EC5" w:rsidRDefault="00D220D2" w:rsidP="00450EC5">
                              <w:pPr>
                                <w:spacing w:after="0" w:line="240" w:lineRule="auto"/>
                                <w:jc w:val="center"/>
                                <w:textDirection w:val="btLr"/>
                                <w:rPr>
                                  <w:rFonts w:ascii="Times New Roman" w:hAnsi="Times New Roman" w:cs="Times New Roman"/>
                                  <w:i/>
                                  <w:sz w:val="24"/>
                                  <w:szCs w:val="24"/>
                                </w:rPr>
                              </w:pPr>
                              <w:r w:rsidRPr="00450EC5">
                                <w:rPr>
                                  <w:rFonts w:ascii="Times New Roman" w:hAnsi="Times New Roman" w:cs="Times New Roman"/>
                                  <w:i/>
                                  <w:color w:val="000000"/>
                                  <w:sz w:val="24"/>
                                  <w:szCs w:val="24"/>
                                </w:rPr>
                                <w:t>Семантикалық ақпарат</w:t>
                              </w:r>
                            </w:p>
                          </w:txbxContent>
                        </wps:txbx>
                        <wps:bodyPr spcFirstLastPara="1" wrap="square" lIns="90000" tIns="45000" rIns="90000" bIns="45000" anchor="ctr" anchorCtr="0">
                          <a:noAutofit/>
                        </wps:bodyPr>
                      </wps:wsp>
                      <wps:wsp>
                        <wps:cNvPr id="25" name="Прямоугольник 25"/>
                        <wps:cNvSpPr/>
                        <wps:spPr>
                          <a:xfrm>
                            <a:off x="1155114" y="-1"/>
                            <a:ext cx="945409" cy="105940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2D556304"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Қарапайым формалар: түсті бояу, геометрия</w:t>
                              </w:r>
                            </w:p>
                          </w:txbxContent>
                        </wps:txbx>
                        <wps:bodyPr spcFirstLastPara="1" wrap="square" lIns="90000" tIns="45000" rIns="90000" bIns="45000" anchor="ctr" anchorCtr="0">
                          <a:noAutofit/>
                        </wps:bodyPr>
                      </wps:wsp>
                      <wps:wsp>
                        <wps:cNvPr id="26" name="Прямоугольник 26"/>
                        <wps:cNvSpPr/>
                        <wps:spPr>
                          <a:xfrm>
                            <a:off x="2225079" y="-1"/>
                            <a:ext cx="916920" cy="1059398"/>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6CD2950E" w14:textId="77777777" w:rsidR="00D220D2" w:rsidRPr="00450EC5" w:rsidRDefault="00D220D2" w:rsidP="00450EC5">
                              <w:pPr>
                                <w:spacing w:after="0" w:line="240" w:lineRule="auto"/>
                                <w:ind w:left="-126" w:right="-163"/>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Формаларды, нысандарды ажыратып тану</w:t>
                              </w:r>
                            </w:p>
                          </w:txbxContent>
                        </wps:txbx>
                        <wps:bodyPr spcFirstLastPara="1" wrap="square" lIns="90000" tIns="45000" rIns="90000" bIns="45000" anchor="ctr" anchorCtr="0">
                          <a:noAutofit/>
                        </wps:bodyPr>
                      </wps:wsp>
                      <wps:wsp>
                        <wps:cNvPr id="27" name="Прямоугольник 27"/>
                        <wps:cNvSpPr/>
                        <wps:spPr>
                          <a:xfrm>
                            <a:off x="3231179" y="-1"/>
                            <a:ext cx="845280" cy="1557408"/>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3E54E0A7" w14:textId="2853A734" w:rsidR="00D220D2" w:rsidRPr="00450EC5" w:rsidRDefault="00D220D2" w:rsidP="00450EC5">
                              <w:pPr>
                                <w:spacing w:after="0" w:line="240" w:lineRule="auto"/>
                                <w:ind w:left="-70" w:right="-93"/>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Салынған нысандардың функ</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ционалдық байланысу заңдылық</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тары</w:t>
                              </w:r>
                            </w:p>
                          </w:txbxContent>
                        </wps:txbx>
                        <wps:bodyPr spcFirstLastPara="1" wrap="square" lIns="90000" tIns="45000" rIns="90000" bIns="45000" anchor="ctr" anchorCtr="0">
                          <a:noAutofit/>
                        </wps:bodyPr>
                      </wps:wsp>
                      <wps:wsp>
                        <wps:cNvPr id="28" name="Прямоугольник 28"/>
                        <wps:cNvSpPr/>
                        <wps:spPr>
                          <a:xfrm>
                            <a:off x="4205287" y="0"/>
                            <a:ext cx="886217" cy="1180833"/>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4FB97D52" w14:textId="70B82898" w:rsidR="00D220D2" w:rsidRPr="00450EC5" w:rsidRDefault="00D220D2" w:rsidP="00450EC5">
                              <w:pPr>
                                <w:spacing w:after="0" w:line="240" w:lineRule="auto"/>
                                <w:ind w:left="-140" w:right="-104"/>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Перспектива заңдары, бояу қасие</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тін анықтай</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тын заңдар</w:t>
                              </w:r>
                            </w:p>
                          </w:txbxContent>
                        </wps:txbx>
                        <wps:bodyPr spcFirstLastPara="1" wrap="square" lIns="90000" tIns="45000" rIns="90000" bIns="45000" anchor="ctr" anchorCtr="0">
                          <a:noAutofit/>
                        </wps:bodyPr>
                      </wps:wsp>
                      <wps:wsp>
                        <wps:cNvPr id="29" name="Прямоугольник 29"/>
                        <wps:cNvSpPr/>
                        <wps:spPr>
                          <a:xfrm>
                            <a:off x="5189211" y="-1"/>
                            <a:ext cx="807120" cy="986961"/>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7F054462"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Универсалды логика заңдары</w:t>
                              </w:r>
                            </w:p>
                          </w:txbxContent>
                        </wps:txbx>
                        <wps:bodyPr spcFirstLastPara="1" wrap="square" lIns="90000" tIns="45000" rIns="90000" bIns="45000" anchor="ctr" anchorCtr="0">
                          <a:noAutofit/>
                        </wps:bodyPr>
                      </wps:wsp>
                      <wps:wsp>
                        <wps:cNvPr id="30" name="Прямоугольник 30"/>
                        <wps:cNvSpPr/>
                        <wps:spPr>
                          <a:xfrm>
                            <a:off x="-1" y="1180833"/>
                            <a:ext cx="3078968" cy="748588"/>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6C36F43C"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Қарапайым жарқын таңбалар: олардың орналасуы, интенсивтілігі, түсі (сезіну уақытының ұзақтығы)</w:t>
                              </w:r>
                            </w:p>
                          </w:txbxContent>
                        </wps:txbx>
                        <wps:bodyPr spcFirstLastPara="1" wrap="square" lIns="90000" tIns="45000" rIns="90000" bIns="45000" anchor="ctr" anchorCtr="0">
                          <a:noAutofit/>
                        </wps:bodyPr>
                      </wps:wsp>
                      <wps:wsp>
                        <wps:cNvPr id="31" name="Прямоугольник 31"/>
                        <wps:cNvSpPr/>
                        <wps:spPr>
                          <a:xfrm>
                            <a:off x="4435173" y="1285767"/>
                            <a:ext cx="1495385" cy="520689"/>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4AEDCCFC" w14:textId="77777777" w:rsidR="00D220D2" w:rsidRPr="00450EC5" w:rsidRDefault="00D220D2" w:rsidP="00450EC5">
                              <w:pPr>
                                <w:spacing w:after="0" w:line="240" w:lineRule="auto"/>
                                <w:jc w:val="center"/>
                                <w:textDirection w:val="btLr"/>
                                <w:rPr>
                                  <w:rFonts w:ascii="Times New Roman" w:hAnsi="Times New Roman" w:cs="Times New Roman"/>
                                  <w:i/>
                                  <w:sz w:val="24"/>
                                  <w:szCs w:val="24"/>
                                </w:rPr>
                              </w:pPr>
                              <w:r w:rsidRPr="00450EC5">
                                <w:rPr>
                                  <w:rFonts w:ascii="Times New Roman" w:hAnsi="Times New Roman" w:cs="Times New Roman"/>
                                  <w:i/>
                                  <w:color w:val="000000"/>
                                  <w:sz w:val="24"/>
                                  <w:szCs w:val="24"/>
                                </w:rPr>
                                <w:t>Эстетикалық ақпарат</w:t>
                              </w:r>
                            </w:p>
                          </w:txbxContent>
                        </wps:txbx>
                        <wps:bodyPr spcFirstLastPara="1" wrap="square" lIns="90000" tIns="45000" rIns="90000" bIns="45000" anchor="ctr" anchorCtr="0">
                          <a:noAutofit/>
                        </wps:bodyPr>
                      </wps:wsp>
                      <wps:wsp>
                        <wps:cNvPr id="64" name="Прямоугольник 64"/>
                        <wps:cNvSpPr/>
                        <wps:spPr>
                          <a:xfrm>
                            <a:off x="-1" y="2134375"/>
                            <a:ext cx="1808044" cy="88945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037B9EC9" w14:textId="4080E303"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Көз торының мүмкін қабілеті</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(психофизиоло</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гиялық кезең)</w:t>
                              </w:r>
                            </w:p>
                          </w:txbxContent>
                        </wps:txbx>
                        <wps:bodyPr spcFirstLastPara="1" wrap="square" lIns="90000" tIns="45000" rIns="90000" bIns="45000" anchor="ctr" anchorCtr="0">
                          <a:noAutofit/>
                        </wps:bodyPr>
                      </wps:wsp>
                      <wps:wsp>
                        <wps:cNvPr id="65" name="Прямоугольник 65"/>
                        <wps:cNvSpPr/>
                        <wps:spPr>
                          <a:xfrm>
                            <a:off x="1996061" y="2073526"/>
                            <a:ext cx="912600" cy="1040946"/>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38389EAB" w14:textId="4E1305B1"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Бояулар гармония</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сының заңдары</w:t>
                              </w:r>
                            </w:p>
                          </w:txbxContent>
                        </wps:txbx>
                        <wps:bodyPr spcFirstLastPara="1" wrap="square" lIns="90000" tIns="45000" rIns="90000" bIns="45000" anchor="ctr" anchorCtr="0">
                          <a:noAutofit/>
                        </wps:bodyPr>
                      </wps:wsp>
                      <wps:wsp>
                        <wps:cNvPr id="66" name="Прямоугольник 66"/>
                        <wps:cNvSpPr/>
                        <wps:spPr>
                          <a:xfrm>
                            <a:off x="3078857" y="2073526"/>
                            <a:ext cx="912600" cy="1040946"/>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01BFEC18"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Белгілі бір стиль</w:t>
                              </w:r>
                            </w:p>
                          </w:txbxContent>
                        </wps:txbx>
                        <wps:bodyPr spcFirstLastPara="1" wrap="square" lIns="90000" tIns="45000" rIns="90000" bIns="45000" anchor="ctr" anchorCtr="0">
                          <a:noAutofit/>
                        </wps:bodyPr>
                      </wps:wsp>
                      <wps:wsp>
                        <wps:cNvPr id="67" name="Прямоугольник 67"/>
                        <wps:cNvSpPr/>
                        <wps:spPr>
                          <a:xfrm>
                            <a:off x="4081383" y="2073526"/>
                            <a:ext cx="912600" cy="1040946"/>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007934BD"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Жетекші реңктер</w:t>
                              </w:r>
                            </w:p>
                          </w:txbxContent>
                        </wps:txbx>
                        <wps:bodyPr spcFirstLastPara="1" wrap="square" lIns="90000" tIns="45000" rIns="90000" bIns="45000" anchor="ctr" anchorCtr="0">
                          <a:noAutofit/>
                        </wps:bodyPr>
                      </wps:wsp>
                      <wps:wsp>
                        <wps:cNvPr id="68" name="Прямоугольник 68"/>
                        <wps:cNvSpPr/>
                        <wps:spPr>
                          <a:xfrm>
                            <a:off x="5078872" y="2073526"/>
                            <a:ext cx="912600" cy="1040946"/>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367971BE"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Міндетті контрастар</w:t>
                              </w:r>
                            </w:p>
                          </w:txbxContent>
                        </wps:txbx>
                        <wps:bodyPr spcFirstLastPara="1" wrap="square" lIns="90000" tIns="45000" rIns="90000" bIns="45000" anchor="ctr" anchorCtr="0">
                          <a:noAutofit/>
                        </wps:bodyPr>
                      </wps:wsp>
                      <wps:wsp>
                        <wps:cNvPr id="69" name="Прямая со стрелкой 69"/>
                        <wps:cNvCnPr/>
                        <wps:spPr>
                          <a:xfrm>
                            <a:off x="1031400" y="380520"/>
                            <a:ext cx="119520" cy="3960"/>
                          </a:xfrm>
                          <a:prstGeom prst="straightConnector1">
                            <a:avLst/>
                          </a:prstGeom>
                          <a:noFill/>
                          <a:ln w="9525" cap="flat" cmpd="sng">
                            <a:solidFill>
                              <a:srgbClr val="000000"/>
                            </a:solidFill>
                            <a:prstDash val="solid"/>
                            <a:miter lim="800000"/>
                            <a:headEnd type="none" w="sm" len="sm"/>
                            <a:tailEnd type="triangle" w="med" len="med"/>
                          </a:ln>
                        </wps:spPr>
                        <wps:bodyPr/>
                      </wps:wsp>
                      <wps:wsp>
                        <wps:cNvPr id="70" name="Прямая со стрелкой 70"/>
                        <wps:cNvCnPr/>
                        <wps:spPr>
                          <a:xfrm>
                            <a:off x="3136320" y="420480"/>
                            <a:ext cx="119520" cy="3960"/>
                          </a:xfrm>
                          <a:prstGeom prst="straightConnector1">
                            <a:avLst/>
                          </a:prstGeom>
                          <a:noFill/>
                          <a:ln w="9525" cap="flat" cmpd="sng">
                            <a:solidFill>
                              <a:srgbClr val="000000"/>
                            </a:solidFill>
                            <a:prstDash val="solid"/>
                            <a:miter lim="800000"/>
                            <a:headEnd type="none" w="sm" len="sm"/>
                            <a:tailEnd type="triangle" w="med" len="med"/>
                          </a:ln>
                        </wps:spPr>
                        <wps:bodyPr/>
                      </wps:wsp>
                      <wps:wsp>
                        <wps:cNvPr id="71" name="Прямая со стрелкой 71"/>
                        <wps:cNvCnPr/>
                        <wps:spPr>
                          <a:xfrm>
                            <a:off x="2100600" y="372240"/>
                            <a:ext cx="119520" cy="3960"/>
                          </a:xfrm>
                          <a:prstGeom prst="straightConnector1">
                            <a:avLst/>
                          </a:prstGeom>
                          <a:noFill/>
                          <a:ln w="9525" cap="flat" cmpd="sng">
                            <a:solidFill>
                              <a:srgbClr val="000000"/>
                            </a:solidFill>
                            <a:prstDash val="solid"/>
                            <a:miter lim="800000"/>
                            <a:headEnd type="none" w="sm" len="sm"/>
                            <a:tailEnd type="triangle" w="med" len="med"/>
                          </a:ln>
                        </wps:spPr>
                        <wps:bodyPr/>
                      </wps:wsp>
                      <wps:wsp>
                        <wps:cNvPr id="72" name="Прямая со стрелкой 72"/>
                        <wps:cNvCnPr/>
                        <wps:spPr>
                          <a:xfrm>
                            <a:off x="4081680" y="388080"/>
                            <a:ext cx="119520" cy="3960"/>
                          </a:xfrm>
                          <a:prstGeom prst="straightConnector1">
                            <a:avLst/>
                          </a:prstGeom>
                          <a:noFill/>
                          <a:ln w="9525" cap="flat" cmpd="sng">
                            <a:solidFill>
                              <a:srgbClr val="000000"/>
                            </a:solidFill>
                            <a:prstDash val="solid"/>
                            <a:miter lim="800000"/>
                            <a:headEnd type="none" w="sm" len="sm"/>
                            <a:tailEnd type="triangle" w="med" len="med"/>
                          </a:ln>
                        </wps:spPr>
                        <wps:bodyPr/>
                      </wps:wsp>
                      <wps:wsp>
                        <wps:cNvPr id="73" name="Прямая со стрелкой 73"/>
                        <wps:cNvCnPr/>
                        <wps:spPr>
                          <a:xfrm>
                            <a:off x="5091550" y="388080"/>
                            <a:ext cx="107715" cy="720"/>
                          </a:xfrm>
                          <a:prstGeom prst="straightConnector1">
                            <a:avLst/>
                          </a:prstGeom>
                          <a:noFill/>
                          <a:ln w="9525" cap="flat" cmpd="sng">
                            <a:solidFill>
                              <a:srgbClr val="000000"/>
                            </a:solidFill>
                            <a:prstDash val="solid"/>
                            <a:miter lim="800000"/>
                            <a:headEnd type="none" w="sm" len="sm"/>
                            <a:tailEnd type="triangle" w="med" len="med"/>
                          </a:ln>
                        </wps:spPr>
                        <wps:bodyPr/>
                      </wps:wsp>
                      <wps:wsp>
                        <wps:cNvPr id="74" name="Соединительная линия уступом 74"/>
                        <wps:cNvCnPr/>
                        <wps:spPr>
                          <a:xfrm rot="10800000" flipH="1">
                            <a:off x="1153080" y="523080"/>
                            <a:ext cx="41400" cy="650880"/>
                          </a:xfrm>
                          <a:prstGeom prst="bentConnector3">
                            <a:avLst>
                              <a:gd name="adj1" fmla="val -173737"/>
                            </a:avLst>
                          </a:prstGeom>
                          <a:noFill/>
                          <a:ln w="9525" cap="flat" cmpd="sng">
                            <a:solidFill>
                              <a:srgbClr val="000000"/>
                            </a:solidFill>
                            <a:prstDash val="solid"/>
                            <a:miter lim="800000"/>
                            <a:headEnd type="none" w="sm" len="sm"/>
                            <a:tailEnd type="triangle" w="med" len="med"/>
                          </a:ln>
                        </wps:spPr>
                        <wps:bodyPr/>
                      </wps:wsp>
                      <wps:wsp>
                        <wps:cNvPr id="75" name="Прямая со стрелкой 75"/>
                        <wps:cNvCnPr/>
                        <wps:spPr>
                          <a:xfrm>
                            <a:off x="3078745" y="1658881"/>
                            <a:ext cx="1332137" cy="0"/>
                          </a:xfrm>
                          <a:prstGeom prst="straightConnector1">
                            <a:avLst/>
                          </a:prstGeom>
                          <a:noFill/>
                          <a:ln w="19050" cap="flat" cmpd="sng">
                            <a:solidFill>
                              <a:srgbClr val="000000"/>
                            </a:solidFill>
                            <a:prstDash val="solid"/>
                            <a:miter lim="800000"/>
                            <a:headEnd type="none" w="sm" len="sm"/>
                            <a:tailEnd type="triangle" w="med" len="med"/>
                          </a:ln>
                        </wps:spPr>
                        <wps:bodyPr/>
                      </wps:wsp>
                      <wps:wsp>
                        <wps:cNvPr id="76" name="Прямая со стрелкой 76"/>
                        <wps:cNvCnPr/>
                        <wps:spPr>
                          <a:xfrm rot="10800000" flipH="1">
                            <a:off x="695704" y="1929591"/>
                            <a:ext cx="720" cy="204979"/>
                          </a:xfrm>
                          <a:prstGeom prst="straightConnector1">
                            <a:avLst/>
                          </a:prstGeom>
                          <a:noFill/>
                          <a:ln w="9525" cap="flat" cmpd="sng">
                            <a:solidFill>
                              <a:srgbClr val="000000"/>
                            </a:solidFill>
                            <a:prstDash val="solid"/>
                            <a:miter lim="800000"/>
                            <a:headEnd type="none" w="sm" len="sm"/>
                            <a:tailEnd type="triangle" w="med" len="med"/>
                          </a:ln>
                        </wps:spPr>
                        <wps:bodyPr/>
                      </wps:wsp>
                      <wps:wsp>
                        <wps:cNvPr id="77" name="Соединительная линия уступом 77"/>
                        <wps:cNvCnPr/>
                        <wps:spPr>
                          <a:xfrm>
                            <a:off x="1150923" y="1929600"/>
                            <a:ext cx="845280" cy="731521"/>
                          </a:xfrm>
                          <a:prstGeom prst="bentConnector3">
                            <a:avLst>
                              <a:gd name="adj1" fmla="val 83874"/>
                            </a:avLst>
                          </a:prstGeom>
                          <a:noFill/>
                          <a:ln w="9525" cap="flat" cmpd="sng">
                            <a:solidFill>
                              <a:srgbClr val="000000"/>
                            </a:solidFill>
                            <a:prstDash val="solid"/>
                            <a:miter lim="800000"/>
                            <a:headEnd type="none" w="sm" len="sm"/>
                            <a:tailEnd type="triangle" w="med" len="med"/>
                          </a:ln>
                        </wps:spPr>
                        <wps:bodyPr/>
                      </wps:wsp>
                      <wps:wsp>
                        <wps:cNvPr id="78" name="Прямая со стрелкой 78"/>
                        <wps:cNvCnPr>
                          <a:endCxn id="66" idx="1"/>
                        </wps:cNvCnPr>
                        <wps:spPr>
                          <a:xfrm>
                            <a:off x="2908702" y="2566199"/>
                            <a:ext cx="170043" cy="0"/>
                          </a:xfrm>
                          <a:prstGeom prst="straightConnector1">
                            <a:avLst/>
                          </a:prstGeom>
                          <a:noFill/>
                          <a:ln w="9525" cap="flat" cmpd="sng">
                            <a:solidFill>
                              <a:srgbClr val="000000"/>
                            </a:solidFill>
                            <a:prstDash val="solid"/>
                            <a:miter lim="800000"/>
                            <a:headEnd type="none" w="sm" len="sm"/>
                            <a:tailEnd type="triangle" w="med" len="med"/>
                          </a:ln>
                        </wps:spPr>
                        <wps:bodyPr/>
                      </wps:wsp>
                      <wps:wsp>
                        <wps:cNvPr id="79" name="Прямая со стрелкой 79"/>
                        <wps:cNvCnPr/>
                        <wps:spPr>
                          <a:xfrm>
                            <a:off x="3989106" y="2566928"/>
                            <a:ext cx="109800" cy="720"/>
                          </a:xfrm>
                          <a:prstGeom prst="straightConnector1">
                            <a:avLst/>
                          </a:prstGeom>
                          <a:noFill/>
                          <a:ln w="9525" cap="flat" cmpd="sng">
                            <a:solidFill>
                              <a:srgbClr val="000000"/>
                            </a:solidFill>
                            <a:prstDash val="solid"/>
                            <a:miter lim="800000"/>
                            <a:headEnd type="none" w="sm" len="sm"/>
                            <a:tailEnd type="triangle" w="med" len="med"/>
                          </a:ln>
                        </wps:spPr>
                        <wps:bodyPr/>
                      </wps:wsp>
                      <wps:wsp>
                        <wps:cNvPr id="80" name="Прямая со стрелкой 80"/>
                        <wps:cNvCnPr/>
                        <wps:spPr>
                          <a:xfrm>
                            <a:off x="4969440" y="2665800"/>
                            <a:ext cx="109800" cy="720"/>
                          </a:xfrm>
                          <a:prstGeom prst="straightConnector1">
                            <a:avLst/>
                          </a:prstGeom>
                          <a:noFill/>
                          <a:ln w="9525" cap="flat" cmpd="sng">
                            <a:solidFill>
                              <a:srgbClr val="000000"/>
                            </a:solidFill>
                            <a:prstDash val="solid"/>
                            <a:miter lim="800000"/>
                            <a:headEnd type="none" w="sm" len="sm"/>
                            <a:tailEnd type="triangle" w="med" len="med"/>
                          </a:ln>
                        </wps:spPr>
                        <wps:bodyPr/>
                      </wps:wsp>
                      <wps:wsp>
                        <wps:cNvPr id="82" name="Соединительная линия уступом 82"/>
                        <wps:cNvCnPr/>
                        <wps:spPr>
                          <a:xfrm rot="5400000">
                            <a:off x="5442889" y="733963"/>
                            <a:ext cx="897686" cy="205919"/>
                          </a:xfrm>
                          <a:prstGeom prst="bentConnector3">
                            <a:avLst>
                              <a:gd name="adj1" fmla="val 80257"/>
                            </a:avLst>
                          </a:prstGeom>
                          <a:noFill/>
                          <a:ln w="9525" cap="flat" cmpd="sng">
                            <a:solidFill>
                              <a:srgbClr val="000000"/>
                            </a:solidFill>
                            <a:prstDash val="solid"/>
                            <a:miter lim="800000"/>
                            <a:headEnd type="none" w="sm" len="sm"/>
                            <a:tailEnd type="triangle" w="med" len="med"/>
                          </a:ln>
                        </wps:spPr>
                        <wps:bodyPr/>
                      </wps:wsp>
                    </wpg:wgp>
                  </a:graphicData>
                </a:graphic>
                <wp14:sizeRelV relativeFrom="margin">
                  <wp14:pctHeight>0</wp14:pctHeight>
                </wp14:sizeRelV>
              </wp:anchor>
            </w:drawing>
          </mc:Choice>
          <mc:Fallback>
            <w:pict>
              <v:group w14:anchorId="546937C6" id="Группа 22" o:spid="_x0000_s1026" style="position:absolute;left:0;text-align:left;margin-left:1.65pt;margin-top:4.25pt;width:473.4pt;height:215.35pt;z-index:251651072;mso-height-relative:margin" coordorigin="" coordsize="59963,3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">
                <v:rect id="Прямоугольник 24" o:spid="_x0000_s1027" style="position:absolute;left:666;width:9601;height:7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ocQA&#10;AADbAAAADwAAAGRycy9kb3ducmV2LnhtbESPQYvCMBSE78L+h/CEvciaKiJSjSILigp7sLoHb4/m&#10;2RSbl9JE2/33RljwOMzMN8xi1dlKPKjxpWMFo2ECgjh3uuRCwfm0+ZqB8AFZY+WYFPyRh9Xyo7fA&#10;VLuWj/TIQiEihH2KCkwIdSqlzw1Z9ENXE0fv6hqLIcqmkLrBNsJtJcdJMpUWS44LBmv6NpTfsrtV&#10;cLgfB+WPmfj97NfLw+V6a7f7s1Kf/W49BxGoC+/wf3unFYwn8PoSf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BsKHEAAAA2wAAAA8AAAAAAAAAAAAAAAAAmAIAAGRycy9k&#10;b3ducmV2LnhtbFBLBQYAAAAABAAEAPUAAACJAwAAAAA=&#10;" strokecolor="#70ad47" strokeweight="1pt">
                  <v:stroke startarrowwidth="narrow" startarrowlength="short" endarrowwidth="narrow" endarrowlength="short"/>
                  <v:textbox inset="2.5mm,1.25mm,2.5mm,1.25mm">
                    <w:txbxContent>
                      <w:p w14:paraId="14CB5ED4" w14:textId="77777777" w:rsidR="00D220D2" w:rsidRPr="00450EC5" w:rsidRDefault="00D220D2" w:rsidP="00450EC5">
                        <w:pPr>
                          <w:spacing w:after="0" w:line="240" w:lineRule="auto"/>
                          <w:jc w:val="center"/>
                          <w:textDirection w:val="btLr"/>
                          <w:rPr>
                            <w:rFonts w:ascii="Times New Roman" w:hAnsi="Times New Roman" w:cs="Times New Roman"/>
                            <w:i/>
                            <w:sz w:val="24"/>
                            <w:szCs w:val="24"/>
                          </w:rPr>
                        </w:pPr>
                        <w:r w:rsidRPr="00450EC5">
                          <w:rPr>
                            <w:rFonts w:ascii="Times New Roman" w:hAnsi="Times New Roman" w:cs="Times New Roman"/>
                            <w:i/>
                            <w:color w:val="000000"/>
                            <w:sz w:val="24"/>
                            <w:szCs w:val="24"/>
                          </w:rPr>
                          <w:t>Семантикалық ақпарат</w:t>
                        </w:r>
                      </w:p>
                    </w:txbxContent>
                  </v:textbox>
                </v:rect>
                <v:rect id="Прямоугольник 25" o:spid="_x0000_s1028" style="position:absolute;left:11551;width:9454;height:10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0VOsQA&#10;AADbAAAADwAAAGRycy9kb3ducmV2LnhtbESPQYvCMBSE78L+h/AW9iKaKrpINcqy4KKCB109eHs0&#10;z6bYvJQm2vrvjSB4HGbmG2a2aG0pblT7wrGCQT8BQZw5XXCu4PC/7E1A+ICssXRMCu7kYTH/6Mww&#10;1a7hHd32IRcRwj5FBSaEKpXSZ4Ys+r6riKN3drXFEGWdS11jE+G2lMMk+ZYWC44LBiv6NZRd9ler&#10;YHPddYutGfn15Ojl5nS+NH/rg1Jfn+3PFESgNrzDr/ZKKxiO4f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NFTrEAAAA2wAAAA8AAAAAAAAAAAAAAAAAmAIAAGRycy9k&#10;b3ducmV2LnhtbFBLBQYAAAAABAAEAPUAAACJAwAAAAA=&#10;" strokecolor="#70ad47" strokeweight="1pt">
                  <v:stroke startarrowwidth="narrow" startarrowlength="short" endarrowwidth="narrow" endarrowlength="short"/>
                  <v:textbox inset="2.5mm,1.25mm,2.5mm,1.25mm">
                    <w:txbxContent>
                      <w:p w14:paraId="2D556304"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Қарапайым формалар: түсті бояу, геометрия</w:t>
                        </w:r>
                      </w:p>
                    </w:txbxContent>
                  </v:textbox>
                </v:rect>
                <v:rect id="Прямоугольник 26" o:spid="_x0000_s1029" style="position:absolute;left:22250;width:9169;height:10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TcQA&#10;AADbAAAADwAAAGRycy9kb3ducmV2LnhtbESPQYvCMBSE78L+h/CEvciaKiJSjSILigoerO7B26N5&#10;NsXmpTTRdv+9ERb2OMzMN8xi1dlKPKnxpWMFo2ECgjh3uuRCweW8+ZqB8AFZY+WYFPySh9Xyo7fA&#10;VLuWT/TMQiEihH2KCkwIdSqlzw1Z9ENXE0fv5hqLIcqmkLrBNsJtJcdJMpUWS44LBmv6NpTfs4dV&#10;cHicBuXRTPx+9uPl4Xq7t9v9RanPfreegwjUhf/wX3unFYyn8P4Sf4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fi03EAAAA2wAAAA8AAAAAAAAAAAAAAAAAmAIAAGRycy9k&#10;b3ducmV2LnhtbFBLBQYAAAAABAAEAPUAAACJAwAAAAA=&#10;" strokecolor="#70ad47" strokeweight="1pt">
                  <v:stroke startarrowwidth="narrow" startarrowlength="short" endarrowwidth="narrow" endarrowlength="short"/>
                  <v:textbox inset="2.5mm,1.25mm,2.5mm,1.25mm">
                    <w:txbxContent>
                      <w:p w14:paraId="6CD2950E" w14:textId="77777777" w:rsidR="00D220D2" w:rsidRPr="00450EC5" w:rsidRDefault="00D220D2" w:rsidP="00450EC5">
                        <w:pPr>
                          <w:spacing w:after="0" w:line="240" w:lineRule="auto"/>
                          <w:ind w:left="-126" w:right="-163"/>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Формаларды, нысандарды ажыратып тану</w:t>
                        </w:r>
                      </w:p>
                    </w:txbxContent>
                  </v:textbox>
                </v:rect>
                <v:rect id="Прямоугольник 27" o:spid="_x0000_s1030" style="position:absolute;left:32311;width:8453;height:15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u1sQA&#10;AADbAAAADwAAAGRycy9kb3ducmV2LnhtbESPQYvCMBSE78L+h/AW9iKaKuJKNcqy4KKCB109eHs0&#10;z6bYvJQm2vrvjSB4HGbmG2a2aG0pblT7wrGCQT8BQZw5XXCu4PC/7E1A+ICssXRMCu7kYTH/6Mww&#10;1a7hHd32IRcRwj5FBSaEKpXSZ4Ys+r6riKN3drXFEGWdS11jE+G2lMMkGUuLBccFgxX9Gsou+6tV&#10;sLnuusXWjPx6cvRyczpfmr/1Qamvz/ZnCiJQG97hV3ulFQy/4f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TLtbEAAAA2wAAAA8AAAAAAAAAAAAAAAAAmAIAAGRycy9k&#10;b3ducmV2LnhtbFBLBQYAAAAABAAEAPUAAACJAwAAAAA=&#10;" strokecolor="#70ad47" strokeweight="1pt">
                  <v:stroke startarrowwidth="narrow" startarrowlength="short" endarrowwidth="narrow" endarrowlength="short"/>
                  <v:textbox inset="2.5mm,1.25mm,2.5mm,1.25mm">
                    <w:txbxContent>
                      <w:p w14:paraId="3E54E0A7" w14:textId="2853A734" w:rsidR="00D220D2" w:rsidRPr="00450EC5" w:rsidRDefault="00D220D2" w:rsidP="00450EC5">
                        <w:pPr>
                          <w:spacing w:after="0" w:line="240" w:lineRule="auto"/>
                          <w:ind w:left="-70" w:right="-93"/>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Салынған нысандардың функ</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ционалдық байланысу заңдылық</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тары</w:t>
                        </w:r>
                      </w:p>
                    </w:txbxContent>
                  </v:textbox>
                </v:rect>
                <v:rect id="Прямоугольник 28" o:spid="_x0000_s1031" style="position:absolute;left:42052;width:8863;height:11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6pMMA&#10;AADbAAAADwAAAGRycy9kb3ducmV2LnhtbERPu2rDMBTdC/0HcQNdSiMnhBJcKyYUUmpDhzw6dLtY&#10;15aJdWUsOXb/PhoKHQ/nneWz7cSNBt86VrBaJiCIK6dbbhRczoeXLQgfkDV2jknBL3nId48PGaba&#10;TXyk2yk0IoawT1GBCaFPpfSVIYt+6XriyNVusBgiHBqpB5xiuO3kOklepcWWY4PBnt4NVdfTaBWU&#10;4/G5/TIbX2y/vSx/6uv0UVyUelrM+zcQgebwL/5zf2oF6zg2fo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y6pMMAAADbAAAADwAAAAAAAAAAAAAAAACYAgAAZHJzL2Rv&#10;d25yZXYueG1sUEsFBgAAAAAEAAQA9QAAAIgDAAAAAA==&#10;" strokecolor="#70ad47" strokeweight="1pt">
                  <v:stroke startarrowwidth="narrow" startarrowlength="short" endarrowwidth="narrow" endarrowlength="short"/>
                  <v:textbox inset="2.5mm,1.25mm,2.5mm,1.25mm">
                    <w:txbxContent>
                      <w:p w14:paraId="4FB97D52" w14:textId="70B82898" w:rsidR="00D220D2" w:rsidRPr="00450EC5" w:rsidRDefault="00D220D2" w:rsidP="00450EC5">
                        <w:pPr>
                          <w:spacing w:after="0" w:line="240" w:lineRule="auto"/>
                          <w:ind w:left="-140" w:right="-104"/>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Перспектива заңдары, бояу қасие</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тін анықтай</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тын заңдар</w:t>
                        </w:r>
                      </w:p>
                    </w:txbxContent>
                  </v:textbox>
                </v:rect>
                <v:rect id="Прямоугольник 29" o:spid="_x0000_s1032" style="position:absolute;left:51892;width:8071;height:98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fP8QA&#10;AADbAAAADwAAAGRycy9kb3ducmV2LnhtbESPQYvCMBSE78L+h/AW9iKaKiJuNcqy4KKCB109eHs0&#10;z6bYvJQm2vrvjSB4HGbmG2a2aG0pblT7wrGCQT8BQZw5XXCu4PC/7E1A+ICssXRMCu7kYTH/6Mww&#10;1a7hHd32IRcRwj5FBSaEKpXSZ4Ys+r6riKN3drXFEGWdS11jE+G2lMMkGUuLBccFgxX9Gsou+6tV&#10;sLnuusXWjPx6cvRyczpfmr/1Qamvz/ZnCiJQG97hV3ulFQy/4f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AHz/EAAAA2wAAAA8AAAAAAAAAAAAAAAAAmAIAAGRycy9k&#10;b3ducmV2LnhtbFBLBQYAAAAABAAEAPUAAACJAwAAAAA=&#10;" strokecolor="#70ad47" strokeweight="1pt">
                  <v:stroke startarrowwidth="narrow" startarrowlength="short" endarrowwidth="narrow" endarrowlength="short"/>
                  <v:textbox inset="2.5mm,1.25mm,2.5mm,1.25mm">
                    <w:txbxContent>
                      <w:p w14:paraId="7F054462"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Универсалды логика заңдары</w:t>
                        </w:r>
                      </w:p>
                    </w:txbxContent>
                  </v:textbox>
                </v:rect>
                <v:rect id="Прямоугольник 30" o:spid="_x0000_s1033" style="position:absolute;top:11808;width:30789;height:7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gf8EA&#10;AADbAAAADwAAAGRycy9kb3ducmV2LnhtbERPTYvCMBC9C/sfwizsRdbUVUS6RlkERQUPdfXgbWjG&#10;pthMShNt/ffmIHh8vO/ZorOVuFPjS8cKhoMEBHHudMmFguP/6nsKwgdkjZVjUvAgD4v5R2+GqXYt&#10;Z3Q/hELEEPYpKjAh1KmUPjdk0Q9cTRy5i2sshgibQuoG2xhuK/mTJBNpseTYYLCmpaH8erhZBbtb&#10;1i/3Zuy305OXu/Pl2q63R6W+Pru/XxCBuvAWv9wbrWAU18c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jIH/BAAAA2wAAAA8AAAAAAAAAAAAAAAAAmAIAAGRycy9kb3du&#10;cmV2LnhtbFBLBQYAAAAABAAEAPUAAACGAwAAAAA=&#10;" strokecolor="#70ad47" strokeweight="1pt">
                  <v:stroke startarrowwidth="narrow" startarrowlength="short" endarrowwidth="narrow" endarrowlength="short"/>
                  <v:textbox inset="2.5mm,1.25mm,2.5mm,1.25mm">
                    <w:txbxContent>
                      <w:p w14:paraId="6C36F43C"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Қарапайым жарқын таңбалар: олардың орналасуы, интенсивтілігі, түсі (сезіну уақытының ұзақтығы)</w:t>
                        </w:r>
                      </w:p>
                    </w:txbxContent>
                  </v:textbox>
                </v:rect>
                <v:rect id="Прямоугольник 31" o:spid="_x0000_s1034" style="position:absolute;left:44351;top:12857;width:14954;height:5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MUA&#10;AADbAAAADwAAAGRycy9kb3ducmV2LnhtbESPT4vCMBTE74LfITzBi6yp7iLSNYoIigp78M8e9vZo&#10;nk2xeSlNtPXbbwTB4zAzv2Fmi9aW4k61LxwrGA0TEMSZ0wXnCs6n9ccUhA/IGkvHpOBBHhbzbmeG&#10;qXYNH+h+DLmIEPYpKjAhVKmUPjNk0Q9dRRy9i6sthijrXOoamwi3pRwnyURaLDguGKxoZSi7Hm9W&#10;wf52GBQ/5svvpr9e7v8u12azOyvV77XLbxCB2vAOv9pbreBzBM8v8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74XkxQAAANsAAAAPAAAAAAAAAAAAAAAAAJgCAABkcnMv&#10;ZG93bnJldi54bWxQSwUGAAAAAAQABAD1AAAAigMAAAAA&#10;" strokecolor="#70ad47" strokeweight="1pt">
                  <v:stroke startarrowwidth="narrow" startarrowlength="short" endarrowwidth="narrow" endarrowlength="short"/>
                  <v:textbox inset="2.5mm,1.25mm,2.5mm,1.25mm">
                    <w:txbxContent>
                      <w:p w14:paraId="4AEDCCFC" w14:textId="77777777" w:rsidR="00D220D2" w:rsidRPr="00450EC5" w:rsidRDefault="00D220D2" w:rsidP="00450EC5">
                        <w:pPr>
                          <w:spacing w:after="0" w:line="240" w:lineRule="auto"/>
                          <w:jc w:val="center"/>
                          <w:textDirection w:val="btLr"/>
                          <w:rPr>
                            <w:rFonts w:ascii="Times New Roman" w:hAnsi="Times New Roman" w:cs="Times New Roman"/>
                            <w:i/>
                            <w:sz w:val="24"/>
                            <w:szCs w:val="24"/>
                          </w:rPr>
                        </w:pPr>
                        <w:r w:rsidRPr="00450EC5">
                          <w:rPr>
                            <w:rFonts w:ascii="Times New Roman" w:hAnsi="Times New Roman" w:cs="Times New Roman"/>
                            <w:i/>
                            <w:color w:val="000000"/>
                            <w:sz w:val="24"/>
                            <w:szCs w:val="24"/>
                          </w:rPr>
                          <w:t>Эстетикалық ақпарат</w:t>
                        </w:r>
                      </w:p>
                    </w:txbxContent>
                  </v:textbox>
                </v:rect>
                <v:rect id="Прямоугольник 64" o:spid="_x0000_s1035" style="position:absolute;top:21343;width:18080;height:8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JYcQA&#10;AADbAAAADwAAAGRycy9kb3ducmV2LnhtbESPT4vCMBTE74LfIbwFL6Lpioh0jbIIKyp48N9hb4/m&#10;2RSbl9JEW7+9EQSPw8z8hpktWluKO9W+cKzge5iAIM6cLjhXcDr+DaYgfEDWWDomBQ/ysJh3OzNM&#10;tWt4T/dDyEWEsE9RgQmhSqX0mSGLfugq4uhdXG0xRFnnUtfYRLgt5ShJJtJiwXHBYEVLQ9n1cLMK&#10;trd9v9iZsd9Mz15u/y/XZrU5KdX7an9/QARqwyf8bq+1gskYXl/i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rCWHEAAAA2wAAAA8AAAAAAAAAAAAAAAAAmAIAAGRycy9k&#10;b3ducmV2LnhtbFBLBQYAAAAABAAEAPUAAACJAwAAAAA=&#10;" strokecolor="#70ad47" strokeweight="1pt">
                  <v:stroke startarrowwidth="narrow" startarrowlength="short" endarrowwidth="narrow" endarrowlength="short"/>
                  <v:textbox inset="2.5mm,1.25mm,2.5mm,1.25mm">
                    <w:txbxContent>
                      <w:p w14:paraId="037B9EC9" w14:textId="4080E303"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Көз торының мүмкін қабілеті</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(психофизиоло</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гиялық кезең)</w:t>
                        </w:r>
                      </w:p>
                    </w:txbxContent>
                  </v:textbox>
                </v:rect>
                <v:rect id="Прямоугольник 65" o:spid="_x0000_s1036" style="position:absolute;left:19960;top:20735;width:9126;height:10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es+sQA&#10;AADbAAAADwAAAGRycy9kb3ducmV2LnhtbESPT4vCMBTE74LfITzBi2i64opUo8jCLquwB/8dvD2a&#10;Z1NsXkoTbffbG0HwOMzMb5jFqrWluFPtC8cKPkYJCOLM6YJzBcfD93AGwgdkjaVjUvBPHlbLbmeB&#10;qXYN7+i+D7mIEPYpKjAhVKmUPjNk0Y9cRRy9i6sthijrXOoamwi3pRwnyVRaLDguGKzoy1B23d+s&#10;gu1tNyj+zMRvZicvt+fLtfnZHJXq99r1HESgNrzDr/avVjD9hOeX+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nrPrEAAAA2wAAAA8AAAAAAAAAAAAAAAAAmAIAAGRycy9k&#10;b3ducmV2LnhtbFBLBQYAAAAABAAEAPUAAACJAwAAAAA=&#10;" strokecolor="#70ad47" strokeweight="1pt">
                  <v:stroke startarrowwidth="narrow" startarrowlength="short" endarrowwidth="narrow" endarrowlength="short"/>
                  <v:textbox inset="2.5mm,1.25mm,2.5mm,1.25mm">
                    <w:txbxContent>
                      <w:p w14:paraId="38389EAB" w14:textId="4E1305B1"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Бояулар гармония</w:t>
                        </w:r>
                        <w:r>
                          <w:rPr>
                            <w:rFonts w:ascii="Times New Roman" w:hAnsi="Times New Roman" w:cs="Times New Roman"/>
                            <w:color w:val="000000"/>
                            <w:sz w:val="24"/>
                            <w:szCs w:val="24"/>
                          </w:rPr>
                          <w:t xml:space="preserve"> </w:t>
                        </w:r>
                        <w:r w:rsidRPr="00450EC5">
                          <w:rPr>
                            <w:rFonts w:ascii="Times New Roman" w:hAnsi="Times New Roman" w:cs="Times New Roman"/>
                            <w:color w:val="000000"/>
                            <w:sz w:val="24"/>
                            <w:szCs w:val="24"/>
                          </w:rPr>
                          <w:t>сының заңдары</w:t>
                        </w:r>
                      </w:p>
                    </w:txbxContent>
                  </v:textbox>
                </v:rect>
                <v:rect id="Прямоугольник 66" o:spid="_x0000_s1037" style="position:absolute;left:30788;top:20735;width:9126;height:10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UyjcQA&#10;AADbAAAADwAAAGRycy9kb3ducmV2LnhtbESPT4vCMBTE78J+h/AWvMiaKkuRahRZWFHBg/8Oe3s0&#10;z6bYvJQm2vrtN4LgcZiZ3zCzRWcrcafGl44VjIYJCOLc6ZILBafj79cEhA/IGivHpOBBHhbzj94M&#10;M+1a3tP9EAoRIewzVGBCqDMpfW7Ioh+6mjh6F9dYDFE2hdQNthFuKzlOklRaLDkuGKzpx1B+Pdys&#10;gu1tPyh35ttvJmcvt3+Xa7vanJTqf3bLKYhAXXiHX+21VpCm8Pw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1Mo3EAAAA2wAAAA8AAAAAAAAAAAAAAAAAmAIAAGRycy9k&#10;b3ducmV2LnhtbFBLBQYAAAAABAAEAPUAAACJAwAAAAA=&#10;" strokecolor="#70ad47" strokeweight="1pt">
                  <v:stroke startarrowwidth="narrow" startarrowlength="short" endarrowwidth="narrow" endarrowlength="short"/>
                  <v:textbox inset="2.5mm,1.25mm,2.5mm,1.25mm">
                    <w:txbxContent>
                      <w:p w14:paraId="01BFEC18"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Белгілі бір стиль</w:t>
                        </w:r>
                      </w:p>
                    </w:txbxContent>
                  </v:textbox>
                </v:rect>
                <v:rect id="Прямоугольник 67" o:spid="_x0000_s1038" style="position:absolute;left:40813;top:20735;width:9126;height:10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mXFsQA&#10;AADbAAAADwAAAGRycy9kb3ducmV2LnhtbESPQYvCMBSE78L+h/AWvIimyuJKNcqyoKjgQVcP3h7N&#10;syk2L6WJtvvvjSB4HGbmG2a2aG0p7lT7wrGC4SABQZw5XXCu4Pi37E9A+ICssXRMCv7Jw2L+0Zlh&#10;ql3De7ofQi4ihH2KCkwIVSqlzwxZ9ANXEUfv4mqLIco6l7rGJsJtKUdJMpYWC44LBiv6NZRdDzer&#10;YHvb94qd+fKbycnL7flybVabo1Ldz/ZnCiJQG97hV3utFYy/4f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lxbEAAAA2wAAAA8AAAAAAAAAAAAAAAAAmAIAAGRycy9k&#10;b3ducmV2LnhtbFBLBQYAAAAABAAEAPUAAACJAwAAAAA=&#10;" strokecolor="#70ad47" strokeweight="1pt">
                  <v:stroke startarrowwidth="narrow" startarrowlength="short" endarrowwidth="narrow" endarrowlength="short"/>
                  <v:textbox inset="2.5mm,1.25mm,2.5mm,1.25mm">
                    <w:txbxContent>
                      <w:p w14:paraId="007934BD"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Жетекші реңктер</w:t>
                        </w:r>
                      </w:p>
                    </w:txbxContent>
                  </v:textbox>
                </v:rect>
                <v:rect id="Прямоугольник 68" o:spid="_x0000_s1039" style="position:absolute;left:50788;top:20735;width:9126;height:10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YDZMIA&#10;AADbAAAADwAAAGRycy9kb3ducmV2LnhtbERPy4rCMBTdC/MP4QqzkTF1EJFOo8iAooILH7OY3aW5&#10;bYrNTWmirX9vFoLLw3lny97W4k6trxwrmIwTEMS50xWXCi7n9dcchA/IGmvHpOBBHpaLj0GGqXYd&#10;H+l+CqWIIexTVGBCaFIpfW7Ioh+7hjhyhWsthgjbUuoWuxhua/mdJDNpseLYYLChX0P59XSzCva3&#10;46g6mKnfzf+83P8X126zuyj1OexXPyAC9eEtfrm3WsEsjo1f4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gNkwgAAANsAAAAPAAAAAAAAAAAAAAAAAJgCAABkcnMvZG93&#10;bnJldi54bWxQSwUGAAAAAAQABAD1AAAAhwMAAAAA&#10;" strokecolor="#70ad47" strokeweight="1pt">
                  <v:stroke startarrowwidth="narrow" startarrowlength="short" endarrowwidth="narrow" endarrowlength="short"/>
                  <v:textbox inset="2.5mm,1.25mm,2.5mm,1.25mm">
                    <w:txbxContent>
                      <w:p w14:paraId="367971BE" w14:textId="77777777" w:rsidR="00D220D2" w:rsidRPr="00450EC5" w:rsidRDefault="00D220D2" w:rsidP="00450EC5">
                        <w:pPr>
                          <w:spacing w:after="0" w:line="240" w:lineRule="auto"/>
                          <w:jc w:val="center"/>
                          <w:textDirection w:val="btLr"/>
                          <w:rPr>
                            <w:rFonts w:ascii="Times New Roman" w:hAnsi="Times New Roman" w:cs="Times New Roman"/>
                            <w:sz w:val="24"/>
                            <w:szCs w:val="24"/>
                          </w:rPr>
                        </w:pPr>
                        <w:r w:rsidRPr="00450EC5">
                          <w:rPr>
                            <w:rFonts w:ascii="Times New Roman" w:hAnsi="Times New Roman" w:cs="Times New Roman"/>
                            <w:color w:val="000000"/>
                            <w:sz w:val="24"/>
                            <w:szCs w:val="24"/>
                          </w:rPr>
                          <w:t>Міндетті контрастар</w:t>
                        </w:r>
                      </w:p>
                    </w:txbxContent>
                  </v:textbox>
                </v:rect>
                <v:shapetype id="_x0000_t32" coordsize="21600,21600" o:spt="32" o:oned="t" path="m,l21600,21600e" filled="f">
                  <v:path arrowok="t" fillok="f" o:connecttype="none"/>
                  <o:lock v:ext="edit" shapetype="t"/>
                </v:shapetype>
                <v:shape id="Прямая со стрелкой 69" o:spid="_x0000_s1040" type="#_x0000_t32" style="position:absolute;left:10314;top:3805;width:1195;height: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gUycUAAADbAAAADwAAAGRycy9kb3ducmV2LnhtbESPT2sCMRTE74V+h/AKXopm62Gxq1GK&#10;IPbgwT8tvT42r7tLk5cledX125tCweMwM79hFqvBO3WmmLrABl4mBSjiOtiOGwMfp814BioJskUX&#10;mAxcKcFq+fiwwMqGCx/ofJRGZQinCg20In2ldapb8pgmoSfO3neIHiXL2Ggb8ZLh3ulpUZTaY8d5&#10;ocWe1i3VP8dfb0D2rtt/yfPaxe3pc7vb7Jq+nBkzehre5qCEBrmH/9vv1kD5Cn9f8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gUycUAAADbAAAADwAAAAAAAAAA&#10;AAAAAAChAgAAZHJzL2Rvd25yZXYueG1sUEsFBgAAAAAEAAQA+QAAAJMDAAAAAA==&#10;">
                  <v:stroke startarrowwidth="narrow" startarrowlength="short" endarrow="block" joinstyle="miter"/>
                </v:shape>
                <v:shape id="Прямая со стрелкой 70" o:spid="_x0000_s1041" type="#_x0000_t32" style="position:absolute;left:31363;top:4204;width:1195;height: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sricEAAADbAAAADwAAAGRycy9kb3ducmV2LnhtbERPTWsCMRC9C/0PYQQvotl6sLIaRQSx&#10;Bw9WLb0Om+nu0mSyJFPd/vvmIHh8vO/VpvdO3SimNrCB12kBirgKtuXawPWynyxAJUG26AKTgT9K&#10;sFm/DFZY2nDnD7qdpVY5hFOJBhqRrtQ6VQ15TNPQEWfuO0SPkmGstY14z+He6VlRzLXHlnNDgx3t&#10;Gqp+zr/egJxce/qS8c7Fw+XzcNwf626+MGY07LdLUEK9PMUP97s18JbX5y/5B+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qyuJwQAAANsAAAAPAAAAAAAAAAAAAAAA&#10;AKECAABkcnMvZG93bnJldi54bWxQSwUGAAAAAAQABAD5AAAAjwMAAAAA&#10;">
                  <v:stroke startarrowwidth="narrow" startarrowlength="short" endarrow="block" joinstyle="miter"/>
                </v:shape>
                <v:shape id="Прямая со стрелкой 71" o:spid="_x0000_s1042" type="#_x0000_t32" style="position:absolute;left:21006;top:3722;width:1195;height: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OEsQAAADbAAAADwAAAGRycy9kb3ducmV2LnhtbESPT2sCMRTE74V+h/CEXopm7cHKahQR&#10;xB48+K/0+ti87i5NXpbkVbff3ghCj8PM/IaZL3vv1IViagMbGI8KUMRVsC3XBs6nzXAKKgmyRReY&#10;DPxRguXi+WmOpQ1XPtDlKLXKEE4lGmhEulLrVDXkMY1CR5y97xA9Spax1jbiNcO9029FMdEeW84L&#10;DXa0bqj6Of56A7J37f5LXtcubk+f291mV3eTqTEvg341AyXUy3/40f6wBt7HcP+Sf4Be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544SxAAAANsAAAAPAAAAAAAAAAAA&#10;AAAAAKECAABkcnMvZG93bnJldi54bWxQSwUGAAAAAAQABAD5AAAAkgMAAAAA&#10;">
                  <v:stroke startarrowwidth="narrow" startarrowlength="short" endarrow="block" joinstyle="miter"/>
                </v:shape>
                <v:shape id="Прямая со стрелкой 72" o:spid="_x0000_s1043" type="#_x0000_t32" style="position:absolute;left:40816;top:3880;width:1196;height: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UQZcQAAADbAAAADwAAAGRycy9kb3ducmV2LnhtbESPQWsCMRSE74X+h/AEL0Wz9WBlNYoI&#10;Yg8erFp6fWxed5cmL0vyquu/N0Khx2FmvmEWq947daGY2sAGXscFKOIq2JZrA+fTdjQDlQTZogtM&#10;Bm6UYLV8flpgacOVP+hylFplCKcSDTQiXal1qhrymMahI87ed4geJctYaxvxmuHe6UlRTLXHlvNC&#10;gx1tGqp+jr/egBxce/iSl42Lu9Pnbr/d1910Zsxw0K/noIR6+Q//td+tgbcJPL7kH6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RBlxAAAANsAAAAPAAAAAAAAAAAA&#10;AAAAAKECAABkcnMvZG93bnJldi54bWxQSwUGAAAAAAQABAD5AAAAkgMAAAAA&#10;">
                  <v:stroke startarrowwidth="narrow" startarrowlength="short" endarrow="block" joinstyle="miter"/>
                </v:shape>
                <v:shape id="Прямая со стрелкой 73" o:spid="_x0000_s1044" type="#_x0000_t32" style="position:absolute;left:50915;top:3880;width:107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m1/sUAAADbAAAADwAAAGRycy9kb3ducmV2LnhtbESPT2sCMRTE74V+h/AKXopma0FlNUoR&#10;xB48+KfF62Pz3F2avCzJq26/fVMoeBxm5jfMYtV7p64UUxvYwMuoAEVcBdtybeDjtBnOQCVBtugC&#10;k4EfSrBaPj4ssLThxge6HqVWGcKpRAONSFdqnaqGPKZR6IizdwnRo2QZa20j3jLcOz0uion22HJe&#10;aLCjdUPV1/HbG5C9a/dneV67uD19bnebXd1NZsYMnvq3OSihXu7h//a7NTB9hb8v+Qf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m1/sUAAADbAAAADwAAAAAAAAAA&#10;AAAAAAChAgAAZHJzL2Rvd25yZXYueG1sUEsFBgAAAAAEAAQA+QAAAJMDAAAAAA==&#10;">
                  <v:stroke startarrowwidth="narrow" startarrowlength="short"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4" o:spid="_x0000_s1045" type="#_x0000_t34" style="position:absolute;left:11530;top:5230;width:414;height:6509;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0uLMYAAADbAAAADwAAAGRycy9kb3ducmV2LnhtbESPQWvCQBSE7wX/w/IKXopuLFIldRMk&#10;INgipVHR6yP7moRm36bZNcZ/7xYKPQ4z8w2zSgfTiJ46V1tWMJtGIIgLq2suFRwPm8kShPPIGhvL&#10;pOBGDtJk9LDCWNsr59TvfSkChF2MCirv21hKV1Rk0E1tSxy8L9sZ9EF2pdQdXgPcNPI5il6kwZrD&#10;QoUtZRUV3/uLUfBkP3bbTd6f5ue3n8Xs/fPWZnmm1PhxWL+C8DT4//Bfe6sVLObw+yX8AJn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dLizGAAAA2wAAAA8AAAAAAAAA&#10;AAAAAAAAoQIAAGRycy9kb3ducmV2LnhtbFBLBQYAAAAABAAEAPkAAACUAwAAAAA=&#10;" adj="-37527">
                  <v:stroke startarrowwidth="narrow" startarrowlength="short" endarrow="block"/>
                </v:shape>
                <v:shape id="Прямая со стрелкой 75" o:spid="_x0000_s1046" type="#_x0000_t32" style="position:absolute;left:30787;top:16588;width:13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wgw8UAAADbAAAADwAAAGRycy9kb3ducmV2LnhtbESPQWvCQBSE74X+h+UVvOmmoq1EVynS&#10;ogcDbSp4fWZfs6nZtyG7xvjv3YLQ4zAz3zCLVW9r0VHrK8cKnkcJCOLC6YpLBfvvj+EMhA/IGmvH&#10;pOBKHlbLx4cFptpd+Iu6PJQiQtinqMCE0KRS+sKQRT9yDXH0flxrMUTZllK3eIlwW8txkrxIixXH&#10;BYMNrQ0Vp/xsFUx2WX3srmGa/W7Kz8Nm/24yPCk1eOrf5iAC9eE/fG9vtYLXK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wgw8UAAADbAAAADwAAAAAAAAAA&#10;AAAAAAChAgAAZHJzL2Rvd25yZXYueG1sUEsFBgAAAAAEAAQA+QAAAJMDAAAAAA==&#10;" strokeweight="1.5pt">
                  <v:stroke startarrowwidth="narrow" startarrowlength="short" endarrow="block" joinstyle="miter"/>
                </v:shape>
                <v:shape id="Прямая со стрелкой 76" o:spid="_x0000_s1047" type="#_x0000_t32" style="position:absolute;left:6957;top:19295;width:7;height:205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MA78MAAADbAAAADwAAAGRycy9kb3ducmV2LnhtbESPQWsCMRSE74L/ITzBS6lZPahsjaKC&#10;KK0XV/H83Dx3t928LEnU7b9vhILHYWa+YWaL1tTiTs5XlhUMBwkI4tzqigsFp+PmfQrCB2SNtWVS&#10;8EseFvNuZ4aptg8+0D0LhYgQ9ikqKENoUil9XpJBP7ANcfSu1hkMUbpCaoePCDe1HCXJWBqsOC6U&#10;2NC6pPwnuxkFl9XynJ1qHuKk2L59fp+/5J6dUv1eu/wAEagNr/B/e6cVTMbw/B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TAO/DAAAA2wAAAA8AAAAAAAAAAAAA&#10;AAAAoQIAAGRycy9kb3ducmV2LnhtbFBLBQYAAAAABAAEAPkAAACRAwAAAAA=&#10;">
                  <v:stroke startarrowwidth="narrow" startarrowlength="short" endarrow="block" joinstyle="miter"/>
                </v:shape>
                <v:shape id="Соединительная линия уступом 77" o:spid="_x0000_s1048" type="#_x0000_t34" style="position:absolute;left:11509;top:19296;width:8453;height:73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snHcYAAADbAAAADwAAAGRycy9kb3ducmV2LnhtbESPQWvCQBSE7wX/w/IEb3WjB1NSVxFR&#10;6iVgNQe9vWZfk9Ts2zS7JvHfdwuFHoeZ+YZZrgdTi45aV1lWMJtGIIhzqysuFGTn/fMLCOeRNdaW&#10;ScGDHKxXo6clJtr2/E7dyRciQNglqKD0vkmkdHlJBt3UNsTB+7StQR9kW0jdYh/gppbzKFpIgxWH&#10;hRIb2paU3053o+AjzS5del+8XffpPO6P37vz1zZTajIeNq8gPA3+P/zXPmgFcQy/X8IP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7Jx3GAAAA2wAAAA8AAAAAAAAA&#10;AAAAAAAAoQIAAGRycy9kb3ducmV2LnhtbFBLBQYAAAAABAAEAPkAAACUAwAAAAA=&#10;" adj="18117">
                  <v:stroke startarrowwidth="narrow" startarrowlength="short" endarrow="block"/>
                </v:shape>
                <v:shape id="Прямая со стрелкой 78" o:spid="_x0000_s1049" type="#_x0000_t32" style="position:absolute;left:29087;top:25661;width:17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nj8EAAADbAAAADwAAAGRycy9kb3ducmV2LnhtbERPTWsCMRC9C/0PYQQvotl6sLIaRQSx&#10;Bw9WLb0Om+nu0mSyJFPd/vvmIHh8vO/VpvdO3SimNrCB12kBirgKtuXawPWynyxAJUG26AKTgT9K&#10;sFm/DFZY2nDnD7qdpVY5hFOJBhqRrtQ6VQ15TNPQEWfuO0SPkmGstY14z+He6VlRzLXHlnNDgx3t&#10;Gqp+zr/egJxce/qS8c7Fw+XzcNwf626+MGY07LdLUEK9PMUP97s18JbH5i/5B+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3SePwQAAANsAAAAPAAAAAAAAAAAAAAAA&#10;AKECAABkcnMvZG93bnJldi54bWxQSwUGAAAAAAQABAD5AAAAjwMAAAAA&#10;">
                  <v:stroke startarrowwidth="narrow" startarrowlength="short" endarrow="block" joinstyle="miter"/>
                </v:shape>
                <v:shape id="Прямая со стрелкой 79" o:spid="_x0000_s1050" type="#_x0000_t32" style="position:absolute;left:39891;top:25669;width:109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GCFMQAAADbAAAADwAAAGRycy9kb3ducmV2LnhtbESPQWsCMRSE74X+h/AKXopm68Ha1ShF&#10;ED14sGrx+tg8d5cmL0vyquu/bwqFHoeZ+YaZL3vv1JViagMbeBkVoIirYFuuDZyO6+EUVBJkiy4w&#10;GbhTguXi8WGOpQ03/qDrQWqVIZxKNNCIdKXWqWrIYxqFjjh7lxA9Spax1jbiLcO90+OimGiPLeeF&#10;BjtaNVR9Hb69Adm7dn+W55WLm+PnZrfe1d1kaszgqX+fgRLq5T/8195aA69v8Psl/wC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kYIUxAAAANsAAAAPAAAAAAAAAAAA&#10;AAAAAKECAABkcnMvZG93bnJldi54bWxQSwUGAAAAAAQABAD5AAAAkgMAAAAA&#10;">
                  <v:stroke startarrowwidth="narrow" startarrowlength="short" endarrow="block" joinstyle="miter"/>
                </v:shape>
                <v:shape id="Прямая со стрелкой 80" o:spid="_x0000_s1051" type="#_x0000_t32" style="position:absolute;left:49694;top:26658;width:109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5brsAAAADbAAAADwAAAGRycy9kb3ducmV2LnhtbERPTWsCMRC9C/0PYQq9iGbrQZatUUQQ&#10;PXiw2tLrsBl3F5PJkkx1++/NQejx8b4Xq8E7daOYusAG3qcFKOI62I4bA1/n7aQElQTZogtMBv4o&#10;wWr5MlpgZcOdP+l2kkblEE4VGmhF+krrVLfkMU1DT5y5S4geJcPYaBvxnsO907OimGuPHeeGFnva&#10;tFRfT7/egBxdd/yR8cbF3fl7d9gemn5eGvP2Oqw/QAkN8i9+uvfWQJnX5y/5B+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J+W67AAAAA2wAAAA8AAAAAAAAAAAAAAAAA&#10;oQIAAGRycy9kb3ducmV2LnhtbFBLBQYAAAAABAAEAPkAAACOAwAAAAA=&#10;">
                  <v:stroke startarrowwidth="narrow" startarrowlength="short" endarrow="block" joinstyle="miter"/>
                </v:shape>
                <v:shape id="Соединительная линия уступом 82" o:spid="_x0000_s1052" type="#_x0000_t34" style="position:absolute;left:54428;top:7339;width:8977;height:205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5OCMEAAADbAAAADwAAAGRycy9kb3ducmV2LnhtbESPQYvCMBSE7wv+h/CEva2pPYhUo4gg&#10;iD2pe9jcHs2zLTYvJYm1++83C4LHYWa+Ydbb0XZiIB9axwrmswwEceVMy7WC7+vhawkiRGSDnWNS&#10;8EsBtpvJxxoL4558puESa5EgHApU0MTYF1KGqiGLYeZ64uTdnLcYk/S1NB6fCW47mWfZQlpsOS00&#10;2NO+oep+eVgFWube60yX5nqS5UBHXf60WqnP6bhbgYg0xnf41T4aBcsc/r+kHyA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jk4IwQAAANsAAAAPAAAAAAAAAAAAAAAA&#10;AKECAABkcnMvZG93bnJldi54bWxQSwUGAAAAAAQABAD5AAAAjwMAAAAA&#10;" adj="17336">
                  <v:stroke startarrowwidth="narrow" startarrowlength="short" endarrow="block"/>
                </v:shape>
              </v:group>
            </w:pict>
          </mc:Fallback>
        </mc:AlternateContent>
      </w:r>
    </w:p>
    <w:p w14:paraId="4827A9FA" w14:textId="77777777" w:rsidR="00530B39" w:rsidRPr="006C4786" w:rsidRDefault="00530B39" w:rsidP="0099218F">
      <w:pPr>
        <w:spacing w:after="0" w:line="240" w:lineRule="auto"/>
        <w:ind w:firstLine="709"/>
      </w:pPr>
    </w:p>
    <w:p w14:paraId="34B0AAA5" w14:textId="3EFF561A" w:rsidR="00530B39" w:rsidRPr="006C4786" w:rsidRDefault="00530B39" w:rsidP="0099218F">
      <w:pPr>
        <w:spacing w:after="0" w:line="240" w:lineRule="auto"/>
        <w:ind w:firstLine="709"/>
      </w:pPr>
    </w:p>
    <w:p w14:paraId="788F5913" w14:textId="77777777" w:rsidR="00530B39" w:rsidRPr="006C4786" w:rsidRDefault="00530B39" w:rsidP="0099218F">
      <w:pPr>
        <w:spacing w:after="0" w:line="240" w:lineRule="auto"/>
        <w:ind w:firstLine="709"/>
      </w:pPr>
    </w:p>
    <w:p w14:paraId="2E5925A4" w14:textId="77777777" w:rsidR="00530B39" w:rsidRPr="006C4786" w:rsidRDefault="00530B39" w:rsidP="0099218F">
      <w:pPr>
        <w:spacing w:after="0" w:line="240" w:lineRule="auto"/>
        <w:ind w:firstLine="709"/>
      </w:pPr>
    </w:p>
    <w:p w14:paraId="2D05C23F" w14:textId="77777777" w:rsidR="00530B39" w:rsidRPr="006C4786" w:rsidRDefault="00530B39" w:rsidP="0099218F">
      <w:pPr>
        <w:spacing w:after="0" w:line="240" w:lineRule="auto"/>
        <w:ind w:firstLine="709"/>
      </w:pPr>
    </w:p>
    <w:p w14:paraId="50F9B12B" w14:textId="77777777" w:rsidR="00530B39" w:rsidRPr="006C4786" w:rsidRDefault="00530B39" w:rsidP="0099218F">
      <w:pPr>
        <w:spacing w:after="0" w:line="240" w:lineRule="auto"/>
        <w:ind w:firstLine="709"/>
      </w:pPr>
    </w:p>
    <w:p w14:paraId="160EA700" w14:textId="77777777" w:rsidR="00530B39" w:rsidRPr="006C4786" w:rsidRDefault="00530B39" w:rsidP="0099218F">
      <w:pPr>
        <w:spacing w:after="0" w:line="240" w:lineRule="auto"/>
        <w:ind w:firstLine="709"/>
      </w:pPr>
    </w:p>
    <w:p w14:paraId="4B295F73" w14:textId="77777777" w:rsidR="00530B39" w:rsidRPr="006C4786" w:rsidRDefault="00530B39" w:rsidP="0099218F">
      <w:pPr>
        <w:spacing w:after="0" w:line="240" w:lineRule="auto"/>
        <w:ind w:firstLine="709"/>
      </w:pPr>
    </w:p>
    <w:p w14:paraId="0D3F9E50" w14:textId="4FDD10A5" w:rsidR="00530B39" w:rsidRPr="006C4786" w:rsidRDefault="00450EC5" w:rsidP="0099218F">
      <w:pPr>
        <w:spacing w:after="0" w:line="240" w:lineRule="auto"/>
        <w:ind w:firstLine="709"/>
      </w:pPr>
      <w:r>
        <w:rPr>
          <w:noProof/>
          <w:lang w:val="ru-RU"/>
        </w:rPr>
        <mc:AlternateContent>
          <mc:Choice Requires="wps">
            <w:drawing>
              <wp:anchor distT="0" distB="0" distL="114300" distR="114300" simplePos="0" relativeHeight="251664384" behindDoc="0" locked="0" layoutInCell="1" allowOverlap="1" wp14:anchorId="4712F923" wp14:editId="77B5FC31">
                <wp:simplePos x="0" y="0"/>
                <wp:positionH relativeFrom="column">
                  <wp:posOffset>5549900</wp:posOffset>
                </wp:positionH>
                <wp:positionV relativeFrom="paragraph">
                  <wp:posOffset>106680</wp:posOffset>
                </wp:positionV>
                <wp:extent cx="635" cy="179705"/>
                <wp:effectExtent l="76200" t="38100" r="75565" b="10795"/>
                <wp:wrapNone/>
                <wp:docPr id="6" name="Прямая со стрелкой 6"/>
                <wp:cNvGraphicFramePr/>
                <a:graphic xmlns:a="http://schemas.openxmlformats.org/drawingml/2006/main">
                  <a:graphicData uri="http://schemas.microsoft.com/office/word/2010/wordprocessingShape">
                    <wps:wsp>
                      <wps:cNvCnPr/>
                      <wps:spPr>
                        <a:xfrm rot="10800000" flipH="1">
                          <a:off x="0" y="0"/>
                          <a:ext cx="635" cy="179705"/>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6663B3F2" id="Прямая со стрелкой 6" o:spid="_x0000_s1026" type="#_x0000_t32" style="position:absolute;margin-left:437pt;margin-top:8.4pt;width:.05pt;height:14.15pt;rotation:18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">
                <v:stroke startarrowwidth="narrow" startarrowlength="short" endarrow="block" joinstyle="miter"/>
              </v:shape>
            </w:pict>
          </mc:Fallback>
        </mc:AlternateContent>
      </w:r>
    </w:p>
    <w:p w14:paraId="5CA92D3D" w14:textId="77777777" w:rsidR="00530B39" w:rsidRPr="006C4786" w:rsidRDefault="00530B39" w:rsidP="0099218F">
      <w:pPr>
        <w:spacing w:after="0" w:line="240" w:lineRule="auto"/>
        <w:ind w:firstLine="709"/>
      </w:pPr>
    </w:p>
    <w:p w14:paraId="6139769E" w14:textId="77777777" w:rsidR="00530B39" w:rsidRPr="006C4786" w:rsidRDefault="00530B39" w:rsidP="0099218F">
      <w:pPr>
        <w:spacing w:after="0" w:line="240" w:lineRule="auto"/>
        <w:ind w:firstLine="709"/>
      </w:pPr>
    </w:p>
    <w:p w14:paraId="74887618" w14:textId="77777777" w:rsidR="00DB7E08" w:rsidRPr="006C4786" w:rsidRDefault="00DB7E08" w:rsidP="0099218F">
      <w:pPr>
        <w:spacing w:after="0" w:line="240" w:lineRule="auto"/>
        <w:ind w:firstLine="709"/>
        <w:jc w:val="both"/>
        <w:rPr>
          <w:rFonts w:ascii="Times New Roman" w:eastAsia="Times New Roman" w:hAnsi="Times New Roman" w:cs="Times New Roman"/>
          <w:sz w:val="28"/>
          <w:szCs w:val="28"/>
        </w:rPr>
      </w:pPr>
    </w:p>
    <w:p w14:paraId="322769BC" w14:textId="77777777" w:rsidR="00DB7E08" w:rsidRPr="006C4786" w:rsidRDefault="00DB7E08" w:rsidP="0099218F">
      <w:pPr>
        <w:spacing w:after="0" w:line="240" w:lineRule="auto"/>
        <w:ind w:firstLine="709"/>
        <w:jc w:val="both"/>
        <w:rPr>
          <w:rFonts w:ascii="Times New Roman" w:eastAsia="Times New Roman" w:hAnsi="Times New Roman" w:cs="Times New Roman"/>
          <w:sz w:val="28"/>
          <w:szCs w:val="28"/>
        </w:rPr>
      </w:pPr>
    </w:p>
    <w:p w14:paraId="2D10243E" w14:textId="77777777" w:rsidR="00DB7E08" w:rsidRPr="006C4786" w:rsidRDefault="00DB7E08" w:rsidP="0099218F">
      <w:pPr>
        <w:spacing w:after="0" w:line="240" w:lineRule="auto"/>
        <w:ind w:firstLine="709"/>
        <w:jc w:val="both"/>
        <w:rPr>
          <w:rFonts w:ascii="Times New Roman" w:eastAsia="Times New Roman" w:hAnsi="Times New Roman" w:cs="Times New Roman"/>
          <w:sz w:val="28"/>
          <w:szCs w:val="28"/>
        </w:rPr>
      </w:pPr>
    </w:p>
    <w:p w14:paraId="5F4B3B48" w14:textId="77777777" w:rsidR="00DB7E08" w:rsidRPr="006C4786" w:rsidRDefault="00DB7E08" w:rsidP="0099218F">
      <w:pPr>
        <w:spacing w:after="0" w:line="240" w:lineRule="auto"/>
        <w:ind w:firstLine="709"/>
        <w:jc w:val="both"/>
        <w:rPr>
          <w:rFonts w:ascii="Times New Roman" w:eastAsia="Times New Roman" w:hAnsi="Times New Roman" w:cs="Times New Roman"/>
          <w:sz w:val="28"/>
          <w:szCs w:val="28"/>
        </w:rPr>
      </w:pPr>
    </w:p>
    <w:p w14:paraId="5B9D98A1" w14:textId="77777777" w:rsidR="00DB7E08" w:rsidRPr="00450EC5" w:rsidRDefault="00DB7E08" w:rsidP="0099218F">
      <w:pPr>
        <w:spacing w:after="0" w:line="240" w:lineRule="auto"/>
        <w:ind w:firstLine="709"/>
        <w:jc w:val="both"/>
        <w:rPr>
          <w:rFonts w:ascii="Times New Roman" w:eastAsia="Times New Roman" w:hAnsi="Times New Roman" w:cs="Times New Roman"/>
          <w:sz w:val="16"/>
          <w:szCs w:val="16"/>
        </w:rPr>
      </w:pPr>
    </w:p>
    <w:p w14:paraId="47F53553" w14:textId="08618DBA" w:rsidR="00DB7E08" w:rsidRDefault="00450EC5" w:rsidP="00450EC5">
      <w:pPr>
        <w:spacing w:after="0" w:line="240" w:lineRule="auto"/>
        <w:jc w:val="center"/>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урет 2 </w:t>
      </w:r>
      <w:r w:rsidRPr="00FB57B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Сызба ақпарат ретінде</w:t>
      </w:r>
      <w:r w:rsidRPr="006C4786">
        <w:rPr>
          <w:rFonts w:ascii="Times New Roman" w:eastAsia="Times New Roman" w:hAnsi="Times New Roman" w:cs="Times New Roman"/>
          <w:b/>
          <w:sz w:val="28"/>
          <w:szCs w:val="28"/>
        </w:rPr>
        <w:t xml:space="preserve"> </w:t>
      </w:r>
      <w:r w:rsidRPr="006C4786">
        <w:rPr>
          <w:rFonts w:ascii="Times New Roman" w:eastAsia="Times New Roman" w:hAnsi="Times New Roman" w:cs="Times New Roman"/>
          <w:sz w:val="28"/>
          <w:szCs w:val="28"/>
        </w:rPr>
        <w:t>(А. Моль бойынша)</w:t>
      </w:r>
    </w:p>
    <w:p w14:paraId="4E54C4D9" w14:textId="77777777" w:rsidR="00450EC5" w:rsidRPr="006C4786" w:rsidRDefault="00450EC5" w:rsidP="0099218F">
      <w:pPr>
        <w:spacing w:after="0" w:line="240" w:lineRule="auto"/>
        <w:ind w:firstLine="709"/>
        <w:jc w:val="both"/>
        <w:rPr>
          <w:rFonts w:ascii="Times New Roman" w:eastAsia="Times New Roman" w:hAnsi="Times New Roman" w:cs="Times New Roman"/>
          <w:sz w:val="28"/>
          <w:szCs w:val="28"/>
        </w:rPr>
      </w:pPr>
    </w:p>
    <w:p w14:paraId="250B8D04"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Ғалымның айтуынша, өнер туындыларын қабылдаудағы белгілі бір шеңбердегі дербестік шынайы өмірдің күрделі болмысын қабылдаудан жеңіл болып келетіндіктен, бірақ психологиялық реакциядан гөрі күрделі болып келетіндіктен, неғұрлым объективті бола алады. Ақпарат теориясының нәзік механизмдерін танып-білу мәдениеттегі менеджменттің тиімділікпен ұйымдастырылуының бір оңтайлы жолы болмақ.</w:t>
      </w:r>
    </w:p>
    <w:p w14:paraId="472DA074"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2020 жылғы коронавирус пандемиясы әлемдегі миллиардтаған адамдардың өмірі мен қызметін өзгертті. Көптеген елдерде коронавирустық індеттің таралуын тежеу мақсатында қабылданған шектеулер мен шаралар адам өмірінің барлық салаларына ықпал етті. </w:t>
      </w:r>
    </w:p>
    <w:p w14:paraId="3C715F5A"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Сонымен қатар, мемлекет, іскерлік сала, қоғамдық ұйымдар коронавирустың таралуына тосқауыл қою мақсатында жаңа тәсілдер мен басқару шешімдерін қабылдап, оның нәтижесі қызмет көрсетудің тиімділігіне кері әсерін тигізіп жатты.  Орасан зор деуге тұрарлық зиян мәдениет саласына келтірілді. </w:t>
      </w:r>
    </w:p>
    <w:p w14:paraId="6463D809" w14:textId="1FC6C495"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Жаһандық деңгейде жарияланған пандемия көптеген мәдени мекемелердің жабылуына алып келді, мәдени қызмет көрсету саласы кері өзгерістерге тап болды. Өнер мен мәдениетке тікелей және физикалық күйде қол жеткізуі мүмкіндігі тоқтатылған кезде, жанама онлайн-қолжетімділік мүмкін болып, жабырқаулылыққа толы, оқшаулану кезінде, сондай қиын да күрделі уақыттың өзінде мәдени контентке деген сұраныс д</w:t>
      </w:r>
      <w:r w:rsidR="00A118EF">
        <w:rPr>
          <w:rFonts w:ascii="Times New Roman" w:eastAsia="Times New Roman" w:hAnsi="Times New Roman" w:cs="Times New Roman"/>
          <w:sz w:val="28"/>
          <w:szCs w:val="28"/>
        </w:rPr>
        <w:t>еңгейі айтарлықтай биіктеген [61</w:t>
      </w:r>
      <w:r w:rsidRPr="006C4786">
        <w:rPr>
          <w:rFonts w:ascii="Times New Roman" w:eastAsia="Times New Roman" w:hAnsi="Times New Roman" w:cs="Times New Roman"/>
          <w:sz w:val="28"/>
          <w:szCs w:val="28"/>
        </w:rPr>
        <w:t>].</w:t>
      </w:r>
    </w:p>
    <w:p w14:paraId="6563B107" w14:textId="1EA45E28"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Пандемияның алғашқы бірнеше айларында-ақ үкіметтер мен жеке және қоғамдық қорлар COVID-19 дағдарысынан мәдениет секторына тиген экономикалық және қаржылық негативті әсерін жеңілдету үшін, бірқатар шараларды әзірледі </w:t>
      </w:r>
      <w:r w:rsidR="00A118EF">
        <w:rPr>
          <w:rFonts w:ascii="Times New Roman" w:eastAsia="Times New Roman" w:hAnsi="Times New Roman" w:cs="Times New Roman"/>
          <w:sz w:val="28"/>
          <w:szCs w:val="28"/>
        </w:rPr>
        <w:t>[62</w:t>
      </w:r>
      <w:r w:rsidRPr="006C4786">
        <w:rPr>
          <w:rFonts w:ascii="Times New Roman" w:eastAsia="Times New Roman" w:hAnsi="Times New Roman" w:cs="Times New Roman"/>
          <w:sz w:val="28"/>
          <w:szCs w:val="28"/>
        </w:rPr>
        <w:t xml:space="preserve">]. </w:t>
      </w:r>
    </w:p>
    <w:p w14:paraId="3C8B38A1" w14:textId="4EB784DC"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Сандық және ақпараттық-коммуникациялық технологиялар музейлердің классикалық үлгідегі қыз</w:t>
      </w:r>
      <w:r w:rsidR="00A118EF">
        <w:rPr>
          <w:rFonts w:ascii="Times New Roman" w:eastAsia="Times New Roman" w:hAnsi="Times New Roman" w:cs="Times New Roman"/>
          <w:sz w:val="28"/>
          <w:szCs w:val="28"/>
        </w:rPr>
        <w:t>метіне өзгерістер алып келді [63</w:t>
      </w:r>
      <w:r w:rsidRPr="006C4786">
        <w:rPr>
          <w:rFonts w:ascii="Times New Roman" w:eastAsia="Times New Roman" w:hAnsi="Times New Roman" w:cs="Times New Roman"/>
          <w:sz w:val="28"/>
          <w:szCs w:val="28"/>
        </w:rPr>
        <w:t>]. Сандық инновациялар және әлеуметтік медиа платформалары сияқты виртуалды жүйелер музейлердің бәсекеге қабілеттілігін және олардың жаңа келушілерді тарту қабілетін айтарлықтай арттырды деуге болады. Бұл жағдай, әсіресе, пандемиямен байланысты дағдарыс кезінде әрі қажет, әрі өзекті болды. Туристер де көрмелер мен көркем галереяларда цифрлық технологиялардың</w:t>
      </w:r>
      <w:r w:rsidR="00A118EF">
        <w:rPr>
          <w:rFonts w:ascii="Times New Roman" w:eastAsia="Times New Roman" w:hAnsi="Times New Roman" w:cs="Times New Roman"/>
          <w:sz w:val="28"/>
          <w:szCs w:val="28"/>
        </w:rPr>
        <w:t xml:space="preserve"> енгізілуін жоғары бағалайды [64</w:t>
      </w:r>
      <w:r w:rsidRPr="006C4786">
        <w:rPr>
          <w:rFonts w:ascii="Times New Roman" w:eastAsia="Times New Roman" w:hAnsi="Times New Roman" w:cs="Times New Roman"/>
          <w:sz w:val="28"/>
          <w:szCs w:val="28"/>
        </w:rPr>
        <w:t xml:space="preserve">]. </w:t>
      </w:r>
    </w:p>
    <w:p w14:paraId="44083F38"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Цифрландырудың рөлі артып, цифрлық бәсекелестік пен қаржылық қолдау азайған жағдайда, мемлекет тарапынан субсидияланатын мәдениет ұйымдары басшыларының негізгі міндеттерінің бірі қызметкерлер арасында кәсіпкерлік рухты насихаттау, жаңа инновациялық бизнес үлгілері мен табыс көздерін дамыту болуы керек. </w:t>
      </w:r>
    </w:p>
    <w:p w14:paraId="0B6E332B" w14:textId="3852F5A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Қолданыстағы мәдени қызметтерді жай ғана цифрландыра салу жеткіліксіздік танытады. Өмірдің өзі COVID-19 пандемиясы кезіндегі шектеулерден туындаған қиындықтарды жеңуге көмектесетін жаңа басқару шешімдері мен қызмет түрлерін әзірле</w:t>
      </w:r>
      <w:r w:rsidR="00C848DC" w:rsidRPr="006C4786">
        <w:rPr>
          <w:rFonts w:ascii="Times New Roman" w:eastAsia="Times New Roman" w:hAnsi="Times New Roman" w:cs="Times New Roman"/>
          <w:sz w:val="28"/>
          <w:szCs w:val="28"/>
        </w:rPr>
        <w:t xml:space="preserve">у қажет екенін </w:t>
      </w:r>
      <w:r w:rsidR="000E11C7">
        <w:rPr>
          <w:rFonts w:ascii="Times New Roman" w:eastAsia="Times New Roman" w:hAnsi="Times New Roman" w:cs="Times New Roman"/>
          <w:sz w:val="28"/>
          <w:szCs w:val="28"/>
        </w:rPr>
        <w:t>кө</w:t>
      </w:r>
      <w:r w:rsidR="00A118EF">
        <w:rPr>
          <w:rFonts w:ascii="Times New Roman" w:eastAsia="Times New Roman" w:hAnsi="Times New Roman" w:cs="Times New Roman"/>
          <w:sz w:val="28"/>
          <w:szCs w:val="28"/>
        </w:rPr>
        <w:t>рсетіп отыр [</w:t>
      </w:r>
      <w:r w:rsidR="00A118EF" w:rsidRPr="00567C72">
        <w:rPr>
          <w:rFonts w:ascii="Times New Roman" w:eastAsia="Times New Roman" w:hAnsi="Times New Roman" w:cs="Times New Roman"/>
          <w:sz w:val="28"/>
          <w:szCs w:val="28"/>
        </w:rPr>
        <w:t>62</w:t>
      </w:r>
      <w:r w:rsidR="00567C72" w:rsidRPr="00567C72">
        <w:rPr>
          <w:rFonts w:ascii="Times New Roman" w:eastAsia="Times New Roman" w:hAnsi="Times New Roman" w:cs="Times New Roman"/>
          <w:sz w:val="28"/>
          <w:szCs w:val="28"/>
        </w:rPr>
        <w:t xml:space="preserve">, р. </w:t>
      </w:r>
      <w:r w:rsidR="00327BFB">
        <w:rPr>
          <w:rFonts w:ascii="Times New Roman" w:eastAsia="Times New Roman" w:hAnsi="Times New Roman" w:cs="Times New Roman"/>
          <w:sz w:val="28"/>
          <w:szCs w:val="28"/>
        </w:rPr>
        <w:t>8</w:t>
      </w:r>
      <w:r w:rsidR="00327BFB" w:rsidRPr="002F7922">
        <w:rPr>
          <w:rFonts w:ascii="Times New Roman" w:eastAsia="Times New Roman" w:hAnsi="Times New Roman" w:cs="Times New Roman"/>
          <w:sz w:val="28"/>
          <w:szCs w:val="28"/>
        </w:rPr>
        <w:t>07</w:t>
      </w:r>
      <w:r w:rsidRPr="006C4786">
        <w:rPr>
          <w:rFonts w:ascii="Times New Roman" w:eastAsia="Times New Roman" w:hAnsi="Times New Roman" w:cs="Times New Roman"/>
          <w:sz w:val="28"/>
          <w:szCs w:val="28"/>
        </w:rPr>
        <w:t xml:space="preserve">].   </w:t>
      </w:r>
    </w:p>
    <w:p w14:paraId="1DADBAB6"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 xml:space="preserve">Мәдениеттегі менеджменттің мазмұны басқару әрекетінің негіздерін анықтау, жүйелеу, жетілдіру болып табылады. Сонымен бірге, ұжыммен қызмет етуде жұмыстың тиімділігін әрдайым назарда ұстау және осы істі басқарудың жаңа, жақсы нәтижелерге қол жеткізетін әдістерін енгізу, мәдениет мекемесінің алға жүру жолдарын болжап көре білу, мақсаты мен міндеттерін айқын тану да мәдениеттегі менеджменттің мазмұнын құрайтын мәселелерге жатады. </w:t>
      </w:r>
    </w:p>
    <w:p w14:paraId="2CE09389" w14:textId="2469D42C" w:rsidR="00530B39"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заманауи менеджменттің тағы бір қыры оның ішкі деңгейлерге бөлініп қарастырылуымен байланысты. Уильям Байрнс өзінің «Менеджмент және мәдениет» атты кітабында барлық ұйымдарда менеджменттің түрлі деңгейлері болады және менеджерлердің түрлі типтері болады д</w:t>
      </w:r>
      <w:r w:rsidR="00236FE3">
        <w:rPr>
          <w:rFonts w:ascii="Times New Roman" w:eastAsia="Times New Roman" w:hAnsi="Times New Roman" w:cs="Times New Roman"/>
          <w:sz w:val="28"/>
          <w:szCs w:val="28"/>
        </w:rPr>
        <w:t>еп атап көрсетеді (</w:t>
      </w:r>
      <w:r w:rsidR="00107176">
        <w:rPr>
          <w:rFonts w:ascii="Times New Roman" w:eastAsia="Times New Roman" w:hAnsi="Times New Roman" w:cs="Times New Roman"/>
          <w:sz w:val="28"/>
          <w:szCs w:val="28"/>
        </w:rPr>
        <w:t>3-сурет</w:t>
      </w:r>
      <w:r w:rsidR="00236FE3">
        <w:rPr>
          <w:rFonts w:ascii="Times New Roman" w:eastAsia="Times New Roman" w:hAnsi="Times New Roman" w:cs="Times New Roman"/>
          <w:sz w:val="28"/>
          <w:szCs w:val="28"/>
        </w:rPr>
        <w:t>), [22</w:t>
      </w:r>
      <w:r w:rsidR="00C848DC" w:rsidRPr="006C4786">
        <w:rPr>
          <w:rFonts w:ascii="Times New Roman" w:eastAsia="Times New Roman" w:hAnsi="Times New Roman" w:cs="Times New Roman"/>
          <w:sz w:val="28"/>
          <w:szCs w:val="28"/>
        </w:rPr>
        <w:t xml:space="preserve">, </w:t>
      </w:r>
      <w:r w:rsidR="00705C11" w:rsidRPr="006C4786">
        <w:rPr>
          <w:rFonts w:ascii="Times New Roman" w:eastAsia="Times New Roman" w:hAnsi="Times New Roman" w:cs="Times New Roman"/>
          <w:sz w:val="28"/>
          <w:szCs w:val="28"/>
        </w:rPr>
        <w:t>c.</w:t>
      </w:r>
      <w:r w:rsidR="00107176">
        <w:rPr>
          <w:rFonts w:ascii="Times New Roman" w:eastAsia="Times New Roman" w:hAnsi="Times New Roman" w:cs="Times New Roman"/>
          <w:sz w:val="28"/>
          <w:szCs w:val="28"/>
        </w:rPr>
        <w:t xml:space="preserve"> </w:t>
      </w:r>
      <w:r w:rsidR="00705C11" w:rsidRPr="006C4786">
        <w:rPr>
          <w:rFonts w:ascii="Times New Roman" w:eastAsia="Times New Roman" w:hAnsi="Times New Roman" w:cs="Times New Roman"/>
          <w:sz w:val="28"/>
          <w:szCs w:val="28"/>
        </w:rPr>
        <w:t>34</w:t>
      </w:r>
      <w:r w:rsidRPr="006C4786">
        <w:rPr>
          <w:rFonts w:ascii="Times New Roman" w:eastAsia="Times New Roman" w:hAnsi="Times New Roman" w:cs="Times New Roman"/>
          <w:sz w:val="28"/>
          <w:szCs w:val="28"/>
        </w:rPr>
        <w:t>].</w:t>
      </w:r>
    </w:p>
    <w:p w14:paraId="3C383E4E" w14:textId="77777777" w:rsidR="00107176" w:rsidRPr="006C4786" w:rsidRDefault="00107176" w:rsidP="0099218F">
      <w:pPr>
        <w:spacing w:after="0" w:line="240" w:lineRule="auto"/>
        <w:ind w:firstLine="709"/>
        <w:jc w:val="both"/>
        <w:rPr>
          <w:rFonts w:ascii="Times New Roman" w:eastAsia="Times New Roman" w:hAnsi="Times New Roman" w:cs="Times New Roman"/>
          <w:sz w:val="28"/>
          <w:szCs w:val="28"/>
        </w:rPr>
      </w:pPr>
    </w:p>
    <w:p w14:paraId="3E88CA2F" w14:textId="23E38644" w:rsidR="00DB7E08" w:rsidRPr="006C4786" w:rsidRDefault="00107176" w:rsidP="0099218F">
      <w:pPr>
        <w:spacing w:after="0" w:line="240" w:lineRule="auto"/>
        <w:ind w:firstLine="709"/>
        <w:rPr>
          <w:rFonts w:ascii="Times New Roman" w:eastAsia="Times New Roman" w:hAnsi="Times New Roman" w:cs="Times New Roman"/>
          <w:sz w:val="28"/>
          <w:szCs w:val="28"/>
        </w:rPr>
      </w:pPr>
      <w:r w:rsidRPr="006C4786">
        <w:rPr>
          <w:noProof/>
          <w:lang w:val="ru-RU"/>
        </w:rPr>
        <mc:AlternateContent>
          <mc:Choice Requires="wps">
            <w:drawing>
              <wp:anchor distT="0" distB="0" distL="114300" distR="114300" simplePos="0" relativeHeight="251661312" behindDoc="0" locked="0" layoutInCell="1" allowOverlap="1" wp14:anchorId="5D29598D" wp14:editId="1B98C9EE">
                <wp:simplePos x="0" y="0"/>
                <wp:positionH relativeFrom="page">
                  <wp:posOffset>4098925</wp:posOffset>
                </wp:positionH>
                <wp:positionV relativeFrom="paragraph">
                  <wp:posOffset>949943</wp:posOffset>
                </wp:positionV>
                <wp:extent cx="285750" cy="137160"/>
                <wp:effectExtent l="38100" t="0" r="0" b="34290"/>
                <wp:wrapNone/>
                <wp:docPr id="279" name="Стрелка вниз 279"/>
                <wp:cNvGraphicFramePr/>
                <a:graphic xmlns:a="http://schemas.openxmlformats.org/drawingml/2006/main">
                  <a:graphicData uri="http://schemas.microsoft.com/office/word/2010/wordprocessingShape">
                    <wps:wsp>
                      <wps:cNvSpPr/>
                      <wps:spPr>
                        <a:xfrm>
                          <a:off x="0" y="0"/>
                          <a:ext cx="285750" cy="13716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E37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79" o:spid="_x0000_s1026" type="#_x0000_t67" style="position:absolute;margin-left:322.75pt;margin-top:74.8pt;width:22.5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" adj="10800" fillcolor="white [3212]" strokecolor="black [3213]" strokeweight="1pt">
                <w10:wrap anchorx="page"/>
              </v:shape>
            </w:pict>
          </mc:Fallback>
        </mc:AlternateContent>
      </w:r>
      <w:r w:rsidRPr="006C4786">
        <w:rPr>
          <w:noProof/>
          <w:lang w:val="ru-RU"/>
        </w:rPr>
        <mc:AlternateContent>
          <mc:Choice Requires="wpg">
            <w:drawing>
              <wp:inline distT="0" distB="0" distL="0" distR="0" wp14:anchorId="1F30C878" wp14:editId="4F87791D">
                <wp:extent cx="5486400" cy="2862469"/>
                <wp:effectExtent l="0" t="0" r="19050" b="14605"/>
                <wp:docPr id="100" name="Группа 100"/>
                <wp:cNvGraphicFramePr/>
                <a:graphic xmlns:a="http://schemas.openxmlformats.org/drawingml/2006/main">
                  <a:graphicData uri="http://schemas.microsoft.com/office/word/2010/wordprocessingGroup">
                    <wpg:wgp>
                      <wpg:cNvGrpSpPr/>
                      <wpg:grpSpPr>
                        <a:xfrm>
                          <a:off x="0" y="0"/>
                          <a:ext cx="5486400" cy="2862469"/>
                          <a:chOff x="0" y="0"/>
                          <a:chExt cx="5492775" cy="2311000"/>
                        </a:xfrm>
                      </wpg:grpSpPr>
                      <wpg:grpSp>
                        <wpg:cNvPr id="83" name="Группа 83"/>
                        <wpg:cNvGrpSpPr/>
                        <wpg:grpSpPr>
                          <a:xfrm>
                            <a:off x="0" y="0"/>
                            <a:ext cx="5486400" cy="2305050"/>
                            <a:chOff x="0" y="0"/>
                            <a:chExt cx="5486400" cy="2305050"/>
                          </a:xfrm>
                        </wpg:grpSpPr>
                        <wps:wsp>
                          <wps:cNvPr id="84" name="Прямоугольник 84"/>
                          <wps:cNvSpPr/>
                          <wps:spPr>
                            <a:xfrm>
                              <a:off x="0" y="0"/>
                              <a:ext cx="5486400" cy="2305050"/>
                            </a:xfrm>
                            <a:prstGeom prst="rect">
                              <a:avLst/>
                            </a:prstGeom>
                            <a:noFill/>
                            <a:ln>
                              <a:noFill/>
                            </a:ln>
                          </wps:spPr>
                          <wps:txbx>
                            <w:txbxContent>
                              <w:p w14:paraId="732204B4" w14:textId="77777777" w:rsidR="00D220D2" w:rsidRPr="00107176" w:rsidRDefault="00D220D2" w:rsidP="00107176">
                                <w:pPr>
                                  <w:spacing w:after="0" w:line="240" w:lineRule="auto"/>
                                  <w:textDirection w:val="btLr"/>
                                  <w:rPr>
                                    <w:sz w:val="24"/>
                                    <w:szCs w:val="24"/>
                                  </w:rPr>
                                </w:pPr>
                              </w:p>
                            </w:txbxContent>
                          </wps:txbx>
                          <wps:bodyPr spcFirstLastPara="1" wrap="square" lIns="91425" tIns="91425" rIns="91425" bIns="91425" anchor="ctr" anchorCtr="0">
                            <a:noAutofit/>
                          </wps:bodyPr>
                        </wps:wsp>
                        <wps:wsp>
                          <wps:cNvPr id="85" name="Прямоугольник 85"/>
                          <wps:cNvSpPr/>
                          <wps:spPr>
                            <a:xfrm>
                              <a:off x="0" y="1735133"/>
                              <a:ext cx="5486400" cy="569509"/>
                            </a:xfrm>
                            <a:prstGeom prst="rect">
                              <a:avLst/>
                            </a:prstGeom>
                            <a:solidFill>
                              <a:srgbClr val="599BD5"/>
                            </a:solidFill>
                            <a:ln w="12700" cap="flat" cmpd="sng">
                              <a:solidFill>
                                <a:schemeClr val="lt1"/>
                              </a:solidFill>
                              <a:prstDash val="solid"/>
                              <a:miter lim="800000"/>
                              <a:headEnd type="none" w="sm" len="sm"/>
                              <a:tailEnd type="none" w="sm" len="sm"/>
                            </a:ln>
                          </wps:spPr>
                          <wps:txbx>
                            <w:txbxContent>
                              <w:p w14:paraId="7B1B6905" w14:textId="77777777" w:rsidR="00D220D2" w:rsidRPr="00107176" w:rsidRDefault="00D220D2" w:rsidP="00107176">
                                <w:pPr>
                                  <w:spacing w:after="0" w:line="240" w:lineRule="auto"/>
                                  <w:textDirection w:val="btLr"/>
                                  <w:rPr>
                                    <w:sz w:val="24"/>
                                    <w:szCs w:val="24"/>
                                  </w:rPr>
                                </w:pPr>
                              </w:p>
                            </w:txbxContent>
                          </wps:txbx>
                          <wps:bodyPr spcFirstLastPara="1" wrap="square" lIns="91425" tIns="91425" rIns="91425" bIns="91425" anchor="ctr" anchorCtr="0">
                            <a:noAutofit/>
                          </wps:bodyPr>
                        </wps:wsp>
                        <wps:wsp>
                          <wps:cNvPr id="86" name="Надпись 86"/>
                          <wps:cNvSpPr txBox="1"/>
                          <wps:spPr>
                            <a:xfrm>
                              <a:off x="0" y="1735133"/>
                              <a:ext cx="5486400" cy="307535"/>
                            </a:xfrm>
                            <a:prstGeom prst="rect">
                              <a:avLst/>
                            </a:prstGeom>
                            <a:solidFill>
                              <a:schemeClr val="bg1"/>
                            </a:solidFill>
                            <a:ln>
                              <a:solidFill>
                                <a:schemeClr val="tx1"/>
                              </a:solidFill>
                            </a:ln>
                          </wps:spPr>
                          <wps:txbx>
                            <w:txbxContent>
                              <w:p w14:paraId="6598D9C7" w14:textId="77777777" w:rsidR="00D220D2" w:rsidRPr="00107176" w:rsidRDefault="00D220D2" w:rsidP="00107176">
                                <w:pPr>
                                  <w:spacing w:after="0" w:line="240" w:lineRule="auto"/>
                                  <w:jc w:val="center"/>
                                  <w:textDirection w:val="btLr"/>
                                  <w:rPr>
                                    <w:sz w:val="24"/>
                                    <w:szCs w:val="24"/>
                                  </w:rPr>
                                </w:pPr>
                                <w:r w:rsidRPr="00107176">
                                  <w:rPr>
                                    <w:rFonts w:ascii="Times New Roman" w:eastAsia="Times New Roman" w:hAnsi="Times New Roman" w:cs="Times New Roman"/>
                                    <w:color w:val="000000"/>
                                    <w:sz w:val="24"/>
                                    <w:szCs w:val="24"/>
                                  </w:rPr>
                                  <w:t>Операционалдық  менеджмент</w:t>
                                </w:r>
                              </w:p>
                            </w:txbxContent>
                          </wps:txbx>
                          <wps:bodyPr spcFirstLastPara="1" wrap="square" lIns="78225" tIns="78225" rIns="78225" bIns="78225" anchor="ctr" anchorCtr="0">
                            <a:noAutofit/>
                          </wps:bodyPr>
                        </wps:wsp>
                        <wps:wsp>
                          <wps:cNvPr id="87" name="Прямоугольник 87"/>
                          <wps:cNvSpPr/>
                          <wps:spPr>
                            <a:xfrm>
                              <a:off x="0" y="2031278"/>
                              <a:ext cx="2743199" cy="261974"/>
                            </a:xfrm>
                            <a:prstGeom prst="rect">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14:paraId="33E795F7" w14:textId="77777777" w:rsidR="00D220D2" w:rsidRPr="00107176" w:rsidRDefault="00D220D2" w:rsidP="00107176">
                                <w:pPr>
                                  <w:spacing w:after="0" w:line="240" w:lineRule="auto"/>
                                  <w:textDirection w:val="btLr"/>
                                  <w:rPr>
                                    <w:sz w:val="24"/>
                                    <w:szCs w:val="24"/>
                                  </w:rPr>
                                </w:pPr>
                              </w:p>
                            </w:txbxContent>
                          </wps:txbx>
                          <wps:bodyPr spcFirstLastPara="1" wrap="square" lIns="91425" tIns="91425" rIns="91425" bIns="91425" anchor="ctr" anchorCtr="0">
                            <a:noAutofit/>
                          </wps:bodyPr>
                        </wps:wsp>
                        <wps:wsp>
                          <wps:cNvPr id="88" name="Надпись 88"/>
                          <wps:cNvSpPr txBox="1"/>
                          <wps:spPr>
                            <a:xfrm>
                              <a:off x="0" y="2031278"/>
                              <a:ext cx="2743199" cy="261974"/>
                            </a:xfrm>
                            <a:prstGeom prst="rect">
                              <a:avLst/>
                            </a:prstGeom>
                            <a:solidFill>
                              <a:schemeClr val="bg1"/>
                            </a:solidFill>
                            <a:ln>
                              <a:solidFill>
                                <a:schemeClr val="tx1"/>
                              </a:solidFill>
                            </a:ln>
                          </wps:spPr>
                          <wps:txbx>
                            <w:txbxContent>
                              <w:p w14:paraId="5670E312" w14:textId="77777777" w:rsidR="00D220D2" w:rsidRPr="00107176" w:rsidRDefault="00D220D2" w:rsidP="00107176">
                                <w:pPr>
                                  <w:spacing w:after="0" w:line="240" w:lineRule="auto"/>
                                  <w:jc w:val="center"/>
                                  <w:textDirection w:val="btLr"/>
                                  <w:rPr>
                                    <w:sz w:val="24"/>
                                    <w:szCs w:val="24"/>
                                  </w:rPr>
                                </w:pPr>
                                <w:r w:rsidRPr="00107176">
                                  <w:rPr>
                                    <w:rFonts w:ascii="Times New Roman" w:eastAsia="Times New Roman" w:hAnsi="Times New Roman" w:cs="Times New Roman"/>
                                    <w:color w:val="000000"/>
                                    <w:sz w:val="24"/>
                                    <w:szCs w:val="24"/>
                                  </w:rPr>
                                  <w:t>Кадр бөлімі басшысы</w:t>
                                </w:r>
                              </w:p>
                            </w:txbxContent>
                          </wps:txbx>
                          <wps:bodyPr spcFirstLastPara="1" wrap="square" lIns="78225" tIns="13950" rIns="78225" bIns="13950" anchor="ctr" anchorCtr="0">
                            <a:noAutofit/>
                          </wps:bodyPr>
                        </wps:wsp>
                        <wps:wsp>
                          <wps:cNvPr id="89" name="Прямоугольник 89"/>
                          <wps:cNvSpPr/>
                          <wps:spPr>
                            <a:xfrm>
                              <a:off x="2743200" y="2031278"/>
                              <a:ext cx="2743199" cy="261974"/>
                            </a:xfrm>
                            <a:prstGeom prst="rect">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14:paraId="43C4082C" w14:textId="77777777" w:rsidR="00D220D2" w:rsidRPr="00107176" w:rsidRDefault="00D220D2" w:rsidP="00107176">
                                <w:pPr>
                                  <w:spacing w:after="0" w:line="240" w:lineRule="auto"/>
                                  <w:textDirection w:val="btLr"/>
                                  <w:rPr>
                                    <w:sz w:val="24"/>
                                    <w:szCs w:val="24"/>
                                  </w:rPr>
                                </w:pPr>
                              </w:p>
                            </w:txbxContent>
                          </wps:txbx>
                          <wps:bodyPr spcFirstLastPara="1" wrap="square" lIns="91425" tIns="91425" rIns="91425" bIns="91425" anchor="ctr" anchorCtr="0">
                            <a:noAutofit/>
                          </wps:bodyPr>
                        </wps:wsp>
                        <wps:wsp>
                          <wps:cNvPr id="90" name="Надпись 90"/>
                          <wps:cNvSpPr txBox="1"/>
                          <wps:spPr>
                            <a:xfrm>
                              <a:off x="2743200" y="2031278"/>
                              <a:ext cx="2743199" cy="261974"/>
                            </a:xfrm>
                            <a:prstGeom prst="rect">
                              <a:avLst/>
                            </a:prstGeom>
                            <a:solidFill>
                              <a:schemeClr val="bg1"/>
                            </a:solidFill>
                            <a:ln>
                              <a:solidFill>
                                <a:schemeClr val="tx1"/>
                              </a:solidFill>
                            </a:ln>
                          </wps:spPr>
                          <wps:txbx>
                            <w:txbxContent>
                              <w:p w14:paraId="527A69A2"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hAnsi="Times New Roman" w:cs="Times New Roman"/>
                                    <w:color w:val="000000"/>
                                    <w:sz w:val="24"/>
                                    <w:szCs w:val="24"/>
                                  </w:rPr>
                                  <w:t>Бағыттар бөлімі басшысы</w:t>
                                </w:r>
                              </w:p>
                            </w:txbxContent>
                          </wps:txbx>
                          <wps:bodyPr spcFirstLastPara="1" wrap="square" lIns="78225" tIns="13950" rIns="78225" bIns="13950" anchor="ctr" anchorCtr="0">
                            <a:noAutofit/>
                          </wps:bodyPr>
                        </wps:wsp>
                        <wps:wsp>
                          <wps:cNvPr id="92" name="Выноска со стрелкой вверх 92"/>
                          <wps:cNvSpPr/>
                          <wps:spPr>
                            <a:xfrm rot="10800000">
                              <a:off x="0" y="911560"/>
                              <a:ext cx="5486400" cy="831794"/>
                            </a:xfrm>
                            <a:prstGeom prst="upArrowCallout">
                              <a:avLst>
                                <a:gd name="adj1" fmla="val 25000"/>
                                <a:gd name="adj2" fmla="val 25000"/>
                                <a:gd name="adj3" fmla="val 25000"/>
                                <a:gd name="adj4" fmla="val 64977"/>
                              </a:avLst>
                            </a:prstGeom>
                            <a:solidFill>
                              <a:schemeClr val="bg1"/>
                            </a:solidFill>
                            <a:ln w="12700" cap="flat" cmpd="sng">
                              <a:solidFill>
                                <a:schemeClr val="tx1"/>
                              </a:solidFill>
                              <a:prstDash val="solid"/>
                              <a:miter lim="800000"/>
                              <a:headEnd type="none" w="sm" len="sm"/>
                              <a:tailEnd type="none" w="sm" len="sm"/>
                            </a:ln>
                          </wps:spPr>
                          <wps:txbx>
                            <w:txbxContent>
                              <w:p w14:paraId="3D334A09" w14:textId="77777777" w:rsidR="00D220D2" w:rsidRPr="00107176" w:rsidRDefault="00D220D2" w:rsidP="00107176">
                                <w:pPr>
                                  <w:spacing w:after="0" w:line="240" w:lineRule="auto"/>
                                  <w:textDirection w:val="btLr"/>
                                  <w:rPr>
                                    <w:sz w:val="24"/>
                                    <w:szCs w:val="24"/>
                                  </w:rPr>
                                </w:pPr>
                              </w:p>
                            </w:txbxContent>
                          </wps:txbx>
                          <wps:bodyPr spcFirstLastPara="1" wrap="square" lIns="91425" tIns="91425" rIns="91425" bIns="91425" anchor="ctr" anchorCtr="0">
                            <a:noAutofit/>
                          </wps:bodyPr>
                        </wps:wsp>
                        <wps:wsp>
                          <wps:cNvPr id="93" name="Надпись 93"/>
                          <wps:cNvSpPr txBox="1"/>
                          <wps:spPr>
                            <a:xfrm>
                              <a:off x="0" y="867770"/>
                              <a:ext cx="5486400" cy="307442"/>
                            </a:xfrm>
                            <a:prstGeom prst="rect">
                              <a:avLst/>
                            </a:prstGeom>
                            <a:solidFill>
                              <a:schemeClr val="bg1"/>
                            </a:solidFill>
                            <a:ln>
                              <a:solidFill>
                                <a:schemeClr val="tx1"/>
                              </a:solidFill>
                            </a:ln>
                          </wps:spPr>
                          <wps:txbx>
                            <w:txbxContent>
                              <w:p w14:paraId="73AC2178"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hAnsi="Times New Roman" w:cs="Times New Roman"/>
                                    <w:color w:val="000000"/>
                                    <w:sz w:val="24"/>
                                    <w:szCs w:val="24"/>
                                  </w:rPr>
                                  <w:t>Ортаңғы бөлім менеджменті</w:t>
                                </w:r>
                              </w:p>
                            </w:txbxContent>
                          </wps:txbx>
                          <wps:bodyPr spcFirstLastPara="1" wrap="square" lIns="71100" tIns="71100" rIns="71100" bIns="71100" anchor="ctr" anchorCtr="0">
                            <a:noAutofit/>
                          </wps:bodyPr>
                        </wps:wsp>
                        <wps:wsp>
                          <wps:cNvPr id="94" name="Прямоугольник 94"/>
                          <wps:cNvSpPr/>
                          <wps:spPr>
                            <a:xfrm>
                              <a:off x="0" y="1175213"/>
                              <a:ext cx="2743199" cy="261895"/>
                            </a:xfrm>
                            <a:prstGeom prst="rect">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14:paraId="2D8CEF82" w14:textId="77777777" w:rsidR="00D220D2" w:rsidRPr="00107176" w:rsidRDefault="00D220D2" w:rsidP="00107176">
                                <w:pPr>
                                  <w:spacing w:after="0" w:line="240" w:lineRule="auto"/>
                                  <w:textDirection w:val="btLr"/>
                                  <w:rPr>
                                    <w:sz w:val="24"/>
                                    <w:szCs w:val="24"/>
                                  </w:rPr>
                                </w:pPr>
                              </w:p>
                            </w:txbxContent>
                          </wps:txbx>
                          <wps:bodyPr spcFirstLastPara="1" wrap="square" lIns="91425" tIns="91425" rIns="91425" bIns="91425" anchor="ctr" anchorCtr="0">
                            <a:noAutofit/>
                          </wps:bodyPr>
                        </wps:wsp>
                        <wps:wsp>
                          <wps:cNvPr id="95" name="Надпись 95"/>
                          <wps:cNvSpPr txBox="1"/>
                          <wps:spPr>
                            <a:xfrm>
                              <a:off x="0" y="1175213"/>
                              <a:ext cx="2743199" cy="261895"/>
                            </a:xfrm>
                            <a:prstGeom prst="rect">
                              <a:avLst/>
                            </a:prstGeom>
                            <a:solidFill>
                              <a:schemeClr val="bg1"/>
                            </a:solidFill>
                            <a:ln>
                              <a:solidFill>
                                <a:schemeClr val="tx1"/>
                              </a:solidFill>
                            </a:ln>
                          </wps:spPr>
                          <wps:txbx>
                            <w:txbxContent>
                              <w:p w14:paraId="12CD0BE5" w14:textId="77777777" w:rsidR="00D220D2" w:rsidRPr="00107176" w:rsidRDefault="00D220D2" w:rsidP="00107176">
                                <w:pPr>
                                  <w:spacing w:after="0" w:line="240" w:lineRule="auto"/>
                                  <w:jc w:val="center"/>
                                  <w:textDirection w:val="btLr"/>
                                  <w:rPr>
                                    <w:sz w:val="24"/>
                                    <w:szCs w:val="24"/>
                                  </w:rPr>
                                </w:pPr>
                                <w:r w:rsidRPr="00107176">
                                  <w:rPr>
                                    <w:rFonts w:ascii="Times New Roman" w:eastAsia="Times New Roman" w:hAnsi="Times New Roman" w:cs="Times New Roman"/>
                                    <w:color w:val="000000"/>
                                    <w:sz w:val="24"/>
                                    <w:szCs w:val="24"/>
                                  </w:rPr>
                                  <w:t>Өндіріс бойынша менеджер</w:t>
                                </w:r>
                              </w:p>
                              <w:p w14:paraId="5F4E1679" w14:textId="77777777" w:rsidR="00D220D2" w:rsidRPr="00107176" w:rsidRDefault="00D220D2" w:rsidP="00107176">
                                <w:pPr>
                                  <w:spacing w:after="0" w:line="240" w:lineRule="auto"/>
                                  <w:jc w:val="center"/>
                                  <w:textDirection w:val="btLr"/>
                                  <w:rPr>
                                    <w:sz w:val="24"/>
                                    <w:szCs w:val="24"/>
                                  </w:rPr>
                                </w:pPr>
                              </w:p>
                            </w:txbxContent>
                          </wps:txbx>
                          <wps:bodyPr spcFirstLastPara="1" wrap="square" lIns="78225" tIns="13950" rIns="78225" bIns="13950" anchor="ctr" anchorCtr="0">
                            <a:noAutofit/>
                          </wps:bodyPr>
                        </wps:wsp>
                        <wps:wsp>
                          <wps:cNvPr id="96" name="Прямоугольник 96"/>
                          <wps:cNvSpPr/>
                          <wps:spPr>
                            <a:xfrm>
                              <a:off x="2743200" y="1175213"/>
                              <a:ext cx="2743199" cy="261895"/>
                            </a:xfrm>
                            <a:prstGeom prst="rect">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14:paraId="51C10855" w14:textId="77777777" w:rsidR="00D220D2" w:rsidRPr="00107176" w:rsidRDefault="00D220D2" w:rsidP="00107176">
                                <w:pPr>
                                  <w:spacing w:after="0" w:line="240" w:lineRule="auto"/>
                                  <w:textDirection w:val="btLr"/>
                                  <w:rPr>
                                    <w:sz w:val="24"/>
                                    <w:szCs w:val="24"/>
                                  </w:rPr>
                                </w:pPr>
                              </w:p>
                            </w:txbxContent>
                          </wps:txbx>
                          <wps:bodyPr spcFirstLastPara="1" wrap="square" lIns="91425" tIns="91425" rIns="91425" bIns="91425" anchor="ctr" anchorCtr="0">
                            <a:noAutofit/>
                          </wps:bodyPr>
                        </wps:wsp>
                        <wps:wsp>
                          <wps:cNvPr id="97" name="Надпись 97"/>
                          <wps:cNvSpPr txBox="1"/>
                          <wps:spPr>
                            <a:xfrm>
                              <a:off x="2743200" y="1175213"/>
                              <a:ext cx="2743199" cy="261895"/>
                            </a:xfrm>
                            <a:prstGeom prst="rect">
                              <a:avLst/>
                            </a:prstGeom>
                            <a:solidFill>
                              <a:schemeClr val="bg1"/>
                            </a:solidFill>
                            <a:ln>
                              <a:solidFill>
                                <a:schemeClr val="tx1"/>
                              </a:solidFill>
                            </a:ln>
                          </wps:spPr>
                          <wps:txbx>
                            <w:txbxContent>
                              <w:p w14:paraId="75697FB0" w14:textId="77777777" w:rsidR="00D220D2" w:rsidRPr="00107176" w:rsidRDefault="00D220D2" w:rsidP="00107176">
                                <w:pPr>
                                  <w:spacing w:after="0" w:line="240" w:lineRule="auto"/>
                                  <w:jc w:val="center"/>
                                  <w:textDirection w:val="btLr"/>
                                  <w:rPr>
                                    <w:sz w:val="24"/>
                                    <w:szCs w:val="24"/>
                                  </w:rPr>
                                </w:pPr>
                                <w:r w:rsidRPr="00107176">
                                  <w:rPr>
                                    <w:rFonts w:ascii="Times New Roman" w:eastAsia="Times New Roman" w:hAnsi="Times New Roman" w:cs="Times New Roman"/>
                                    <w:color w:val="000000"/>
                                    <w:sz w:val="24"/>
                                    <w:szCs w:val="24"/>
                                  </w:rPr>
                                  <w:t>Маркетинг менеджері</w:t>
                                </w:r>
                              </w:p>
                            </w:txbxContent>
                          </wps:txbx>
                          <wps:bodyPr spcFirstLastPara="1" wrap="square" lIns="78225" tIns="13950" rIns="78225" bIns="13950" anchor="ctr" anchorCtr="0">
                            <a:noAutofit/>
                          </wps:bodyPr>
                        </wps:wsp>
                        <wps:wsp>
                          <wps:cNvPr id="98" name="Выноска со стрелкой вверх 98"/>
                          <wps:cNvSpPr/>
                          <wps:spPr>
                            <a:xfrm rot="10800000">
                              <a:off x="0" y="407"/>
                              <a:ext cx="5486400" cy="875905"/>
                            </a:xfrm>
                            <a:prstGeom prst="upArrowCallout">
                              <a:avLst>
                                <a:gd name="adj1" fmla="val 25000"/>
                                <a:gd name="adj2" fmla="val 25000"/>
                                <a:gd name="adj3" fmla="val 25000"/>
                                <a:gd name="adj4" fmla="val 64977"/>
                              </a:avLst>
                            </a:prstGeom>
                            <a:solidFill>
                              <a:schemeClr val="bg1"/>
                            </a:solidFill>
                            <a:ln w="12700" cap="flat" cmpd="sng">
                              <a:solidFill>
                                <a:schemeClr val="lt1"/>
                              </a:solidFill>
                              <a:prstDash val="solid"/>
                              <a:miter lim="800000"/>
                              <a:headEnd type="none" w="sm" len="sm"/>
                              <a:tailEnd type="none" w="sm" len="sm"/>
                            </a:ln>
                          </wps:spPr>
                          <wps:txbx>
                            <w:txbxContent>
                              <w:p w14:paraId="6B5488D5" w14:textId="77777777" w:rsidR="00D220D2" w:rsidRPr="00107176" w:rsidRDefault="00D220D2" w:rsidP="00107176">
                                <w:pPr>
                                  <w:spacing w:after="0" w:line="240" w:lineRule="auto"/>
                                  <w:textDirection w:val="btLr"/>
                                  <w:rPr>
                                    <w:sz w:val="24"/>
                                    <w:szCs w:val="24"/>
                                  </w:rPr>
                                </w:pPr>
                              </w:p>
                              <w:p w14:paraId="25124400" w14:textId="77777777" w:rsidR="00D220D2" w:rsidRPr="00107176" w:rsidRDefault="00D220D2" w:rsidP="00107176">
                                <w:pPr>
                                  <w:spacing w:after="0" w:line="240" w:lineRule="auto"/>
                                  <w:textDirection w:val="btLr"/>
                                  <w:rPr>
                                    <w:sz w:val="24"/>
                                    <w:szCs w:val="24"/>
                                  </w:rPr>
                                </w:pPr>
                              </w:p>
                              <w:p w14:paraId="48C767C6" w14:textId="77777777" w:rsidR="00D220D2" w:rsidRPr="00107176" w:rsidRDefault="00D220D2" w:rsidP="00107176">
                                <w:pPr>
                                  <w:spacing w:after="0" w:line="240" w:lineRule="auto"/>
                                  <w:textDirection w:val="btLr"/>
                                  <w:rPr>
                                    <w:sz w:val="24"/>
                                    <w:szCs w:val="24"/>
                                  </w:rPr>
                                </w:pPr>
                              </w:p>
                            </w:txbxContent>
                          </wps:txbx>
                          <wps:bodyPr spcFirstLastPara="1" wrap="square" lIns="91425" tIns="91425" rIns="91425" bIns="91425" anchor="ctr" anchorCtr="0">
                            <a:noAutofit/>
                          </wps:bodyPr>
                        </wps:wsp>
                        <wps:wsp>
                          <wps:cNvPr id="101" name="Надпись 101"/>
                          <wps:cNvSpPr txBox="1"/>
                          <wps:spPr>
                            <a:xfrm>
                              <a:off x="0" y="407"/>
                              <a:ext cx="5486400" cy="307442"/>
                            </a:xfrm>
                            <a:prstGeom prst="rect">
                              <a:avLst/>
                            </a:prstGeom>
                            <a:solidFill>
                              <a:schemeClr val="bg1"/>
                            </a:solidFill>
                            <a:ln>
                              <a:solidFill>
                                <a:schemeClr val="tx1"/>
                              </a:solidFill>
                            </a:ln>
                          </wps:spPr>
                          <wps:txbx>
                            <w:txbxContent>
                              <w:p w14:paraId="24E5047A" w14:textId="77777777" w:rsidR="00D220D2" w:rsidRPr="00107176" w:rsidRDefault="00D220D2" w:rsidP="00107176">
                                <w:pPr>
                                  <w:spacing w:after="0" w:line="240" w:lineRule="auto"/>
                                  <w:jc w:val="center"/>
                                  <w:textDirection w:val="btLr"/>
                                  <w:rPr>
                                    <w:rFonts w:ascii="Times New Roman" w:hAnsi="Times New Roman" w:cs="Times New Roman"/>
                                    <w:i/>
                                    <w:sz w:val="24"/>
                                    <w:szCs w:val="24"/>
                                  </w:rPr>
                                </w:pPr>
                                <w:r w:rsidRPr="00107176">
                                  <w:rPr>
                                    <w:rFonts w:ascii="Times New Roman" w:hAnsi="Times New Roman" w:cs="Times New Roman"/>
                                    <w:i/>
                                    <w:color w:val="000000"/>
                                    <w:sz w:val="24"/>
                                    <w:szCs w:val="24"/>
                                  </w:rPr>
                                  <w:t>Жоғарғы менеджмент</w:t>
                                </w:r>
                                <w:r w:rsidRPr="00107176">
                                  <w:rPr>
                                    <w:rFonts w:ascii="Times New Roman" w:hAnsi="Times New Roman" w:cs="Times New Roman"/>
                                    <w:i/>
                                    <w:color w:val="000000"/>
                                    <w:sz w:val="24"/>
                                    <w:szCs w:val="24"/>
                                    <w:lang w:val="en-US"/>
                                  </w:rPr>
                                  <w:t xml:space="preserve">       </w:t>
                                </w:r>
                                <w:r w:rsidRPr="00107176">
                                  <w:rPr>
                                    <w:rFonts w:ascii="Times New Roman" w:hAnsi="Times New Roman" w:cs="Times New Roman"/>
                                    <w:i/>
                                    <w:color w:val="000000"/>
                                    <w:sz w:val="24"/>
                                    <w:szCs w:val="24"/>
                                  </w:rPr>
                                  <w:t xml:space="preserve"> Стратегиялық менеджмент</w:t>
                                </w:r>
                              </w:p>
                            </w:txbxContent>
                          </wps:txbx>
                          <wps:bodyPr spcFirstLastPara="1" wrap="square" lIns="71100" tIns="71100" rIns="71100" bIns="71100" anchor="ctr" anchorCtr="0">
                            <a:noAutofit/>
                          </wps:bodyPr>
                        </wps:wsp>
                        <wps:wsp>
                          <wps:cNvPr id="102" name="Прямоугольник 102"/>
                          <wps:cNvSpPr/>
                          <wps:spPr>
                            <a:xfrm>
                              <a:off x="0" y="279274"/>
                              <a:ext cx="2743199" cy="261895"/>
                            </a:xfrm>
                            <a:prstGeom prst="rect">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14:paraId="00E9853B" w14:textId="77777777" w:rsidR="00D220D2" w:rsidRPr="00107176" w:rsidRDefault="00D220D2" w:rsidP="00107176">
                                <w:pPr>
                                  <w:spacing w:after="0" w:line="240" w:lineRule="auto"/>
                                  <w:textDirection w:val="btLr"/>
                                  <w:rPr>
                                    <w:sz w:val="24"/>
                                    <w:szCs w:val="24"/>
                                  </w:rPr>
                                </w:pPr>
                              </w:p>
                            </w:txbxContent>
                          </wps:txbx>
                          <wps:bodyPr spcFirstLastPara="1" wrap="square" lIns="91425" tIns="91425" rIns="91425" bIns="91425" anchor="ctr" anchorCtr="0">
                            <a:noAutofit/>
                          </wps:bodyPr>
                        </wps:wsp>
                        <wps:wsp>
                          <wps:cNvPr id="103" name="Надпись 103"/>
                          <wps:cNvSpPr txBox="1"/>
                          <wps:spPr>
                            <a:xfrm>
                              <a:off x="0" y="248899"/>
                              <a:ext cx="2743199" cy="508458"/>
                            </a:xfrm>
                            <a:prstGeom prst="rect">
                              <a:avLst/>
                            </a:prstGeom>
                            <a:solidFill>
                              <a:schemeClr val="bg1"/>
                            </a:solidFill>
                            <a:ln>
                              <a:solidFill>
                                <a:schemeClr val="tx1"/>
                              </a:solidFill>
                            </a:ln>
                          </wps:spPr>
                          <wps:txbx>
                            <w:txbxContent>
                              <w:p w14:paraId="19A8D1CC" w14:textId="77777777" w:rsidR="00D220D2" w:rsidRDefault="00D220D2" w:rsidP="00107176">
                                <w:pPr>
                                  <w:spacing w:after="0" w:line="240" w:lineRule="auto"/>
                                  <w:textDirection w:val="btLr"/>
                                  <w:rPr>
                                    <w:rFonts w:ascii="Times New Roman" w:hAnsi="Times New Roman" w:cs="Times New Roman"/>
                                    <w:color w:val="000000"/>
                                    <w:sz w:val="24"/>
                                    <w:szCs w:val="24"/>
                                  </w:rPr>
                                </w:pPr>
                                <w:r w:rsidRPr="00107176">
                                  <w:rPr>
                                    <w:rFonts w:ascii="Times New Roman" w:hAnsi="Times New Roman" w:cs="Times New Roman"/>
                                    <w:color w:val="000000"/>
                                    <w:sz w:val="24"/>
                                    <w:szCs w:val="24"/>
                                  </w:rPr>
                                  <w:t xml:space="preserve">Директорлар кеңесі төрағасы, Атқарушы директор, </w:t>
                                </w:r>
                              </w:p>
                              <w:p w14:paraId="7C853CC6" w14:textId="77777777" w:rsidR="00D220D2" w:rsidRPr="00107176" w:rsidRDefault="00D220D2" w:rsidP="00107176">
                                <w:pPr>
                                  <w:spacing w:after="0" w:line="240" w:lineRule="auto"/>
                                  <w:textDirection w:val="btLr"/>
                                  <w:rPr>
                                    <w:rFonts w:ascii="Times New Roman" w:hAnsi="Times New Roman" w:cs="Times New Roman"/>
                                    <w:sz w:val="24"/>
                                    <w:szCs w:val="24"/>
                                  </w:rPr>
                                </w:pPr>
                                <w:r w:rsidRPr="00107176">
                                  <w:rPr>
                                    <w:rFonts w:ascii="Times New Roman" w:hAnsi="Times New Roman" w:cs="Times New Roman"/>
                                    <w:color w:val="000000"/>
                                    <w:sz w:val="24"/>
                                    <w:szCs w:val="24"/>
                                  </w:rPr>
                                  <w:t>Коммуникациялар директоры</w:t>
                                </w:r>
                              </w:p>
                            </w:txbxContent>
                          </wps:txbx>
                          <wps:bodyPr spcFirstLastPara="1" wrap="square" lIns="78225" tIns="13950" rIns="78225" bIns="13950" anchor="ctr" anchorCtr="0">
                            <a:noAutofit/>
                          </wps:bodyPr>
                        </wps:wsp>
                        <wps:wsp>
                          <wps:cNvPr id="104" name="Прямоугольник 104"/>
                          <wps:cNvSpPr/>
                          <wps:spPr>
                            <a:xfrm>
                              <a:off x="2743200" y="248944"/>
                              <a:ext cx="2743199" cy="379706"/>
                            </a:xfrm>
                            <a:prstGeom prst="rect">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14:paraId="1E797014" w14:textId="77777777" w:rsidR="00D220D2" w:rsidRPr="00107176" w:rsidRDefault="00D220D2" w:rsidP="00107176">
                                <w:pPr>
                                  <w:spacing w:after="0" w:line="240" w:lineRule="auto"/>
                                  <w:textDirection w:val="btLr"/>
                                  <w:rPr>
                                    <w:sz w:val="24"/>
                                    <w:szCs w:val="24"/>
                                  </w:rPr>
                                </w:pPr>
                              </w:p>
                            </w:txbxContent>
                          </wps:txbx>
                          <wps:bodyPr spcFirstLastPara="1" wrap="square" lIns="91425" tIns="91425" rIns="91425" bIns="91425" anchor="ctr" anchorCtr="0">
                            <a:noAutofit/>
                          </wps:bodyPr>
                        </wps:wsp>
                        <wps:wsp>
                          <wps:cNvPr id="105" name="Надпись 105"/>
                          <wps:cNvSpPr txBox="1"/>
                          <wps:spPr>
                            <a:xfrm>
                              <a:off x="2743200" y="248853"/>
                              <a:ext cx="2743199" cy="508642"/>
                            </a:xfrm>
                            <a:prstGeom prst="rect">
                              <a:avLst/>
                            </a:prstGeom>
                            <a:solidFill>
                              <a:schemeClr val="bg1"/>
                            </a:solidFill>
                            <a:ln>
                              <a:solidFill>
                                <a:schemeClr val="tx1"/>
                              </a:solidFill>
                            </a:ln>
                          </wps:spPr>
                          <wps:txbx>
                            <w:txbxContent>
                              <w:p w14:paraId="33CD7FF7" w14:textId="77777777" w:rsidR="00D220D2" w:rsidRDefault="00D220D2" w:rsidP="00107176">
                                <w:pPr>
                                  <w:spacing w:after="0" w:line="240" w:lineRule="auto"/>
                                  <w:textDirection w:val="btLr"/>
                                  <w:rPr>
                                    <w:rFonts w:ascii="Times New Roman" w:hAnsi="Times New Roman" w:cs="Times New Roman"/>
                                    <w:color w:val="000000"/>
                                    <w:sz w:val="24"/>
                                    <w:szCs w:val="24"/>
                                  </w:rPr>
                                </w:pPr>
                                <w:r w:rsidRPr="00107176">
                                  <w:rPr>
                                    <w:rFonts w:ascii="Times New Roman" w:hAnsi="Times New Roman" w:cs="Times New Roman"/>
                                    <w:color w:val="000000"/>
                                    <w:sz w:val="24"/>
                                    <w:szCs w:val="24"/>
                                  </w:rPr>
                                  <w:t xml:space="preserve">Атқарушы директор, Коммуникациялық директор, </w:t>
                                </w:r>
                              </w:p>
                              <w:p w14:paraId="6DB2F241" w14:textId="77777777" w:rsidR="00D220D2" w:rsidRPr="00107176" w:rsidRDefault="00D220D2" w:rsidP="00107176">
                                <w:pPr>
                                  <w:spacing w:after="0" w:line="240" w:lineRule="auto"/>
                                  <w:textDirection w:val="btLr"/>
                                  <w:rPr>
                                    <w:rFonts w:ascii="Times New Roman" w:hAnsi="Times New Roman" w:cs="Times New Roman"/>
                                    <w:sz w:val="24"/>
                                    <w:szCs w:val="24"/>
                                  </w:rPr>
                                </w:pPr>
                                <w:r w:rsidRPr="00107176">
                                  <w:rPr>
                                    <w:rFonts w:ascii="Times New Roman" w:hAnsi="Times New Roman" w:cs="Times New Roman"/>
                                    <w:color w:val="000000"/>
                                    <w:sz w:val="24"/>
                                    <w:szCs w:val="24"/>
                                  </w:rPr>
                                  <w:t>Даму бойынша директор</w:t>
                                </w:r>
                              </w:p>
                            </w:txbxContent>
                          </wps:txbx>
                          <wps:bodyPr spcFirstLastPara="1" wrap="square" lIns="78225" tIns="13950" rIns="78225" bIns="13950" anchor="ctr" anchorCtr="0">
                            <a:noAutofit/>
                          </wps:bodyPr>
                        </wps:wsp>
                      </wpg:grpSp>
                    </wpg:wgp>
                  </a:graphicData>
                </a:graphic>
              </wp:inline>
            </w:drawing>
          </mc:Choice>
          <mc:Fallback>
            <w:pict>
              <v:group w14:anchorId="1F30C878" id="Группа 100" o:spid="_x0000_s1053" style="width:6in;height:225.4pt;mso-position-horizontal-relative:char;mso-position-vertical-relative:line" coordsize="54927,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">
                <v:group id="Группа 83" o:spid="_x0000_s1054" style="position:absolute;width:54864;height:23050" coordsize="54864,23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ect id="Прямоугольник 84" o:spid="_x0000_s1055" style="position:absolute;width:54864;height:23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ceJ8IA&#10;AADbAAAADwAAAGRycy9kb3ducmV2LnhtbESP0WrCQBRE3wv+w3IF33RjELGpq6hYUJ809gNus9ds&#10;MHs3Zrca/94tFPo4zMwZZr7sbC3u1PrKsYLxKAFBXDhdcang6/w5nIHwAVlj7ZgUPMnDctF7m2Om&#10;3YNPdM9DKSKEfYYKTAhNJqUvDFn0I9cQR+/iWoshyraUusVHhNtapkkylRYrjgsGG9oYKq75j1Vw&#10;nDhKt6lf56V9N933+bC/4VSpQb9bfYAI1IX/8F97pxXMJvD7Jf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x4nwgAAANsAAAAPAAAAAAAAAAAAAAAAAJgCAABkcnMvZG93&#10;bnJldi54bWxQSwUGAAAAAAQABAD1AAAAhwMAAAAA&#10;" filled="f" stroked="f">
                    <v:textbox inset="2.53958mm,2.53958mm,2.53958mm,2.53958mm">
                      <w:txbxContent>
                        <w:p w14:paraId="732204B4" w14:textId="77777777" w:rsidR="00D220D2" w:rsidRPr="00107176" w:rsidRDefault="00D220D2" w:rsidP="00107176">
                          <w:pPr>
                            <w:spacing w:after="0" w:line="240" w:lineRule="auto"/>
                            <w:textDirection w:val="btLr"/>
                            <w:rPr>
                              <w:sz w:val="24"/>
                              <w:szCs w:val="24"/>
                            </w:rPr>
                          </w:pPr>
                        </w:p>
                      </w:txbxContent>
                    </v:textbox>
                  </v:rect>
                  <v:rect id="Прямоугольник 85" o:spid="_x0000_s1056" style="position:absolute;top:17351;width:54864;height:56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ZPMQA&#10;AADbAAAADwAAAGRycy9kb3ducmV2LnhtbESPQWvCQBSE74X+h+UVvJS6UUgJ0VVCoa0HL0YvvT2y&#10;zySafRt2VxP/vSsIPQ4z8w2zXI+mE1dyvrWsYDZNQBBXVrdcKzjsvz8yED4ga+wsk4IbeVivXl+W&#10;mGs78I6uZahFhLDPUUETQp9L6auGDPqp7Ymjd7TOYIjS1VI7HCLcdHKeJJ/SYMtxocGevhqqzuXF&#10;KEiL1Nht/Xsq3+eF+0mq7C8bvFKTt7FYgAg0hv/ws73RCrIUHl/i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lmTzEAAAA2wAAAA8AAAAAAAAAAAAAAAAAmAIAAGRycy9k&#10;b3ducmV2LnhtbFBLBQYAAAAABAAEAPUAAACJAwAAAAA=&#10;" fillcolor="#599bd5" strokecolor="white [3201]" strokeweight="1pt">
                    <v:stroke startarrowwidth="narrow" startarrowlength="short" endarrowwidth="narrow" endarrowlength="short"/>
                    <v:textbox inset="2.53958mm,2.53958mm,2.53958mm,2.53958mm">
                      <w:txbxContent>
                        <w:p w14:paraId="7B1B6905" w14:textId="77777777" w:rsidR="00D220D2" w:rsidRPr="00107176" w:rsidRDefault="00D220D2" w:rsidP="00107176">
                          <w:pPr>
                            <w:spacing w:after="0" w:line="240" w:lineRule="auto"/>
                            <w:textDirection w:val="btLr"/>
                            <w:rPr>
                              <w:sz w:val="24"/>
                              <w:szCs w:val="24"/>
                            </w:rPr>
                          </w:pPr>
                        </w:p>
                      </w:txbxContent>
                    </v:textbox>
                  </v:rect>
                  <v:shapetype id="_x0000_t202" coordsize="21600,21600" o:spt="202" path="m,l,21600r21600,l21600,xe">
                    <v:stroke joinstyle="miter"/>
                    <v:path gradientshapeok="t" o:connecttype="rect"/>
                  </v:shapetype>
                  <v:shape id="Надпись 86" o:spid="_x0000_s1057" type="#_x0000_t202" style="position:absolute;top:17351;width:54864;height:3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xksIA&#10;AADbAAAADwAAAGRycy9kb3ducmV2LnhtbESPQUvDQBSE74L/YXlCb3bTUkKM3RZRFI82tvdH9pnE&#10;Zt8Lu9sm/nu3UOhxmJlvmPV2cr06kw+dsIHFPANFXIvtuDGw/35/LECFiGyxFyYDfxRgu7m/W2Np&#10;ZeQdnavYqAThUKKBNsah1DrULTkMcxmIk/cj3mFM0jfaehwT3PV6mWW5dthxWmhxoNeW6mN1cga+&#10;umlVFR8HeRrffg8LkaPP/d6Y2cP08gwq0hRv4Wv70xoocrh8ST9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DGSwgAAANsAAAAPAAAAAAAAAAAAAAAAAJgCAABkcnMvZG93&#10;bnJldi54bWxQSwUGAAAAAAQABAD1AAAAhwMAAAAA&#10;" fillcolor="white [3212]" strokecolor="black [3213]">
                    <v:textbox inset="2.17292mm,2.17292mm,2.17292mm,2.17292mm">
                      <w:txbxContent>
                        <w:p w14:paraId="6598D9C7" w14:textId="77777777" w:rsidR="00D220D2" w:rsidRPr="00107176" w:rsidRDefault="00D220D2" w:rsidP="00107176">
                          <w:pPr>
                            <w:spacing w:after="0" w:line="240" w:lineRule="auto"/>
                            <w:jc w:val="center"/>
                            <w:textDirection w:val="btLr"/>
                            <w:rPr>
                              <w:sz w:val="24"/>
                              <w:szCs w:val="24"/>
                            </w:rPr>
                          </w:pPr>
                          <w:r w:rsidRPr="00107176">
                            <w:rPr>
                              <w:rFonts w:ascii="Times New Roman" w:eastAsia="Times New Roman" w:hAnsi="Times New Roman" w:cs="Times New Roman"/>
                              <w:color w:val="000000"/>
                              <w:sz w:val="24"/>
                              <w:szCs w:val="24"/>
                            </w:rPr>
                            <w:t>Операционалдық  менеджмент</w:t>
                          </w:r>
                        </w:p>
                      </w:txbxContent>
                    </v:textbox>
                  </v:shape>
                  <v:rect id="Прямоугольник 87" o:spid="_x0000_s1058" style="position:absolute;top:20312;width:27431;height:2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0C8QA&#10;AADbAAAADwAAAGRycy9kb3ducmV2LnhtbESPzWrDMBCE74W+g9hCL6WRU0hjnCihFEwCPiVpaY6L&#10;tbVNrZWR5J+8fRQI9DjMzDfMejuZVgzkfGNZwXyWgCAurW64UvB1yl9TED4ga2wtk4ILedhuHh/W&#10;mGk78oGGY6hEhLDPUEEdQpdJ6cuaDPqZ7Yij92udwRClq6R2OEa4aeVbkrxLgw3HhRo7+qyp/Dv2&#10;RsFyhwsy3gw/xckV57x8+T6kvVLPT9PHCkSgKfyH7+29VpAu4fYl/g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CtAvEAAAA2wAAAA8AAAAAAAAAAAAAAAAAmAIAAGRycy9k&#10;b3ducmV2LnhtbFBLBQYAAAAABAAEAPUAAACJAwAAAAA=&#10;" fillcolor="#cfdeef" strokecolor="#cfdeef" strokeweight="1pt">
                    <v:fill opacity="58853f"/>
                    <v:stroke startarrowwidth="narrow" startarrowlength="short" endarrowwidth="narrow" endarrowlength="short" opacity="58853f"/>
                    <v:textbox inset="2.53958mm,2.53958mm,2.53958mm,2.53958mm">
                      <w:txbxContent>
                        <w:p w14:paraId="33E795F7" w14:textId="77777777" w:rsidR="00D220D2" w:rsidRPr="00107176" w:rsidRDefault="00D220D2" w:rsidP="00107176">
                          <w:pPr>
                            <w:spacing w:after="0" w:line="240" w:lineRule="auto"/>
                            <w:textDirection w:val="btLr"/>
                            <w:rPr>
                              <w:sz w:val="24"/>
                              <w:szCs w:val="24"/>
                            </w:rPr>
                          </w:pPr>
                        </w:p>
                      </w:txbxContent>
                    </v:textbox>
                  </v:rect>
                  <v:shape id="Надпись 88" o:spid="_x0000_s1059" type="#_x0000_t202" style="position:absolute;top:20312;width:27431;height:2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4428AA&#10;AADbAAAADwAAAGRycy9kb3ducmV2LnhtbERPy4rCMBTdC/5DuIIb0VTBQTpGUUF0o+MLZ3tp7jRl&#10;mpvSxNr5+8lCcHk47/mytaVoqPaFYwXjUQKCOHO64FzB7bodzkD4gKyxdEwK/sjDctHtzDHV7sln&#10;ai4hFzGEfYoKTAhVKqXPDFn0I1cRR+7H1RZDhHUudY3PGG5LOUmSD2mx4NhgsKKNoez38rAKrmvb&#10;0G7Q3k9ft+lhejx/m4dhpfq9dvUJIlAb3uKXe68VzOLY+C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4428AAAADbAAAADwAAAAAAAAAAAAAAAACYAgAAZHJzL2Rvd25y&#10;ZXYueG1sUEsFBgAAAAAEAAQA9QAAAIUDAAAAAA==&#10;" fillcolor="white [3212]" strokecolor="black [3213]">
                    <v:textbox inset="2.17292mm,.3875mm,2.17292mm,.3875mm">
                      <w:txbxContent>
                        <w:p w14:paraId="5670E312" w14:textId="77777777" w:rsidR="00D220D2" w:rsidRPr="00107176" w:rsidRDefault="00D220D2" w:rsidP="00107176">
                          <w:pPr>
                            <w:spacing w:after="0" w:line="240" w:lineRule="auto"/>
                            <w:jc w:val="center"/>
                            <w:textDirection w:val="btLr"/>
                            <w:rPr>
                              <w:sz w:val="24"/>
                              <w:szCs w:val="24"/>
                            </w:rPr>
                          </w:pPr>
                          <w:r w:rsidRPr="00107176">
                            <w:rPr>
                              <w:rFonts w:ascii="Times New Roman" w:eastAsia="Times New Roman" w:hAnsi="Times New Roman" w:cs="Times New Roman"/>
                              <w:color w:val="000000"/>
                              <w:sz w:val="24"/>
                              <w:szCs w:val="24"/>
                            </w:rPr>
                            <w:t>Кадр бөлімі басшысы</w:t>
                          </w:r>
                        </w:p>
                      </w:txbxContent>
                    </v:textbox>
                  </v:shape>
                  <v:rect id="Прямоугольник 89" o:spid="_x0000_s1060" style="position:absolute;left:27432;top:20312;width:27431;height:2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F4sMA&#10;AADbAAAADwAAAGRycy9kb3ducmV2LnhtbESPT4vCMBTE7wt+h/AEL4umK6xbq1FkQXbBk//Q46N5&#10;tsXmpSSxdr+9EYQ9DjPzG2a+7EwtWnK+sqzgY5SAIM6trrhQcNivhykIH5A11pZJwR95WC56b3PM&#10;tL3zltpdKESEsM9QQRlCk0np85IM+pFtiKN3sc5giNIVUju8R7ip5ThJJtJgxXGhxIa+S8qvu5tR&#10;8PWDn2S8aU+bvduc1/n7cZvelBr0u9UMRKAu/Idf7V+tIJ3C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GF4sMAAADbAAAADwAAAAAAAAAAAAAAAACYAgAAZHJzL2Rv&#10;d25yZXYueG1sUEsFBgAAAAAEAAQA9QAAAIgDAAAAAA==&#10;" fillcolor="#cfdeef" strokecolor="#cfdeef" strokeweight="1pt">
                    <v:fill opacity="58853f"/>
                    <v:stroke startarrowwidth="narrow" startarrowlength="short" endarrowwidth="narrow" endarrowlength="short" opacity="58853f"/>
                    <v:textbox inset="2.53958mm,2.53958mm,2.53958mm,2.53958mm">
                      <w:txbxContent>
                        <w:p w14:paraId="43C4082C" w14:textId="77777777" w:rsidR="00D220D2" w:rsidRPr="00107176" w:rsidRDefault="00D220D2" w:rsidP="00107176">
                          <w:pPr>
                            <w:spacing w:after="0" w:line="240" w:lineRule="auto"/>
                            <w:textDirection w:val="btLr"/>
                            <w:rPr>
                              <w:sz w:val="24"/>
                              <w:szCs w:val="24"/>
                            </w:rPr>
                          </w:pPr>
                        </w:p>
                      </w:txbxContent>
                    </v:textbox>
                  </v:rect>
                  <v:shape id="Надпись 90" o:spid="_x0000_s1061" type="#_x0000_t202" style="position:absolute;left:27432;top:20312;width:27431;height:2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iAMEA&#10;AADbAAAADwAAAGRycy9kb3ducmV2LnhtbERPy4rCMBTdD/gP4QpuhjFVcNCOUVQQ3Tg+mdlemmtT&#10;bG5KE2v9e7MYmOXhvKfz1paiodoXjhUM+gkI4szpgnMFl/P6YwzCB2SNpWNS8CQP81nnbYqpdg8+&#10;UnMKuYgh7FNUYEKoUil9Zsii77uKOHJXV1sMEda51DU+Yrgt5TBJPqXFgmODwYpWhrLb6W4VnJe2&#10;oc17+3PYX0a70ffx19wNK9XrtosvEIHa8C/+c2+1gklcH7/EHy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xogDBAAAA2wAAAA8AAAAAAAAAAAAAAAAAmAIAAGRycy9kb3du&#10;cmV2LnhtbFBLBQYAAAAABAAEAPUAAACGAwAAAAA=&#10;" fillcolor="white [3212]" strokecolor="black [3213]">
                    <v:textbox inset="2.17292mm,.3875mm,2.17292mm,.3875mm">
                      <w:txbxContent>
                        <w:p w14:paraId="527A69A2"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hAnsi="Times New Roman" w:cs="Times New Roman"/>
                              <w:color w:val="000000"/>
                              <w:sz w:val="24"/>
                              <w:szCs w:val="24"/>
                            </w:rPr>
                            <w:t>Бағыттар бөлімі басшысы</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о стрелкой вверх 92" o:spid="_x0000_s1062" type="#_x0000_t79" style="position:absolute;top:9115;width:54864;height:831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0Tb8A&#10;AADbAAAADwAAAGRycy9kb3ducmV2LnhtbESPzQrCMBCE74LvEFbwIprWg9hqFBEExYs/fYClWdti&#10;sylN1Pr2RhA8DjPfDLNcd6YWT2pdZVlBPIlAEOdWV1woyK678RyE88gaa8uk4E0O1qt+b4mpti8+&#10;0/PiCxFK2KWooPS+SaV0eUkG3cQ2xMG72dagD7ItpG7xFcpNLadRNJMGKw4LJTa0LSm/Xx5GQWIj&#10;OhybzdnNslNyy0Yx7rtYqeGg2yxAeOr8P/yj9zpwU/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EfRNvwAAANsAAAAPAAAAAAAAAAAAAAAAAJgCAABkcnMvZG93bnJl&#10;di54bWxQSwUGAAAAAAQABAD1AAAAhAMAAAAA&#10;" adj="7565,9981,5400,10391" fillcolor="white [3212]" strokecolor="black [3213]" strokeweight="1pt">
                    <v:stroke startarrowwidth="narrow" startarrowlength="short" endarrowwidth="narrow" endarrowlength="short"/>
                    <v:textbox inset="2.53958mm,2.53958mm,2.53958mm,2.53958mm">
                      <w:txbxContent>
                        <w:p w14:paraId="3D334A09" w14:textId="77777777" w:rsidR="00D220D2" w:rsidRPr="00107176" w:rsidRDefault="00D220D2" w:rsidP="00107176">
                          <w:pPr>
                            <w:spacing w:after="0" w:line="240" w:lineRule="auto"/>
                            <w:textDirection w:val="btLr"/>
                            <w:rPr>
                              <w:sz w:val="24"/>
                              <w:szCs w:val="24"/>
                            </w:rPr>
                          </w:pPr>
                        </w:p>
                      </w:txbxContent>
                    </v:textbox>
                  </v:shape>
                  <v:shape id="Надпись 93" o:spid="_x0000_s1063" type="#_x0000_t202" style="position:absolute;top:8677;width:54864;height:3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iXNcYA&#10;AADbAAAADwAAAGRycy9kb3ducmV2LnhtbESPQWsCMRSE7wX/Q3gFL0WzVSi6GkUqSsGL2qIen5vX&#10;3dXkZdlE3frrTaHQ4zAz3zDjaWONuFLtS8cKXrsJCOLM6ZJzBV+fi84AhA/IGo1jUvBDHqaT1tMY&#10;U+1uvKHrNuQiQtinqKAIoUql9FlBFn3XVcTR+3a1xRBlnUtd4y3CrZG9JHmTFkuOCwVW9F5Qdt5e&#10;rIL5ZdjXZjUbmPVuuT+sXk7J8X5Sqv3czEYgAjXhP/zX/tAKhn34/RJ/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iXNcYAAADbAAAADwAAAAAAAAAAAAAAAACYAgAAZHJz&#10;L2Rvd25yZXYueG1sUEsFBgAAAAAEAAQA9QAAAIsDAAAAAA==&#10;" fillcolor="white [3212]" strokecolor="black [3213]">
                    <v:textbox inset="1.975mm,1.975mm,1.975mm,1.975mm">
                      <w:txbxContent>
                        <w:p w14:paraId="73AC2178"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hAnsi="Times New Roman" w:cs="Times New Roman"/>
                              <w:color w:val="000000"/>
                              <w:sz w:val="24"/>
                              <w:szCs w:val="24"/>
                            </w:rPr>
                            <w:t>Ортаңғы бөлім менеджменті</w:t>
                          </w:r>
                        </w:p>
                      </w:txbxContent>
                    </v:textbox>
                  </v:shape>
                  <v:rect id="Прямоугольник 94" o:spid="_x0000_s1064" style="position:absolute;top:11752;width:27431;height:2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8ocQA&#10;AADbAAAADwAAAGRycy9kb3ducmV2LnhtbESPQWvCQBSE7wX/w/KEXkqzsbQ2ja4igrTgyajY4yP7&#10;TILZt2F3jem/7xYKHoeZ+YaZLwfTip6cbywrmCQpCOLS6oYrBYf95jkD4QOyxtYyKfghD8vF6GGO&#10;ubY33lFfhEpECPscFdQhdLmUvqzJoE9sRxy9s3UGQ5SuktrhLcJNK1/SdCoNNhwXauxoXVN5Ka5G&#10;wfsnvpHxpj9t9277vSmfjrvsqtTjeFjNQAQawj383/7SCj5e4e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JvKHEAAAA2wAAAA8AAAAAAAAAAAAAAAAAmAIAAGRycy9k&#10;b3ducmV2LnhtbFBLBQYAAAAABAAEAPUAAACJAwAAAAA=&#10;" fillcolor="#cfdeef" strokecolor="#cfdeef" strokeweight="1pt">
                    <v:fill opacity="58853f"/>
                    <v:stroke startarrowwidth="narrow" startarrowlength="short" endarrowwidth="narrow" endarrowlength="short" opacity="58853f"/>
                    <v:textbox inset="2.53958mm,2.53958mm,2.53958mm,2.53958mm">
                      <w:txbxContent>
                        <w:p w14:paraId="2D8CEF82" w14:textId="77777777" w:rsidR="00D220D2" w:rsidRPr="00107176" w:rsidRDefault="00D220D2" w:rsidP="00107176">
                          <w:pPr>
                            <w:spacing w:after="0" w:line="240" w:lineRule="auto"/>
                            <w:textDirection w:val="btLr"/>
                            <w:rPr>
                              <w:sz w:val="24"/>
                              <w:szCs w:val="24"/>
                            </w:rPr>
                          </w:pPr>
                        </w:p>
                      </w:txbxContent>
                    </v:textbox>
                  </v:rect>
                  <v:shape id="Надпись 95" o:spid="_x0000_s1065" type="#_x0000_t202" style="position:absolute;top:11752;width:27431;height:2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BmMUA&#10;AADbAAAADwAAAGRycy9kb3ducmV2LnhtbESPQWvCQBSE74L/YXlCL1I3LaTY6Cq2UPTSalTa6yP7&#10;zAazb0N2jem/7xYEj8PMfMPMl72tRUetrxwreJokIIgLpysuFRwPH49TED4ga6wdk4Jf8rBcDAdz&#10;zLS7ck7dPpQiQthnqMCE0GRS+sKQRT9xDXH0Tq61GKJsS6lbvEa4reVzkrxIixXHBYMNvRsqzvuL&#10;VXB4sx2tx/33bntMP9Ov/MdcDCv1MOpXMxCB+nAP39obreA1hf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gGYxQAAANsAAAAPAAAAAAAAAAAAAAAAAJgCAABkcnMv&#10;ZG93bnJldi54bWxQSwUGAAAAAAQABAD1AAAAigMAAAAA&#10;" fillcolor="white [3212]" strokecolor="black [3213]">
                    <v:textbox inset="2.17292mm,.3875mm,2.17292mm,.3875mm">
                      <w:txbxContent>
                        <w:p w14:paraId="12CD0BE5" w14:textId="77777777" w:rsidR="00D220D2" w:rsidRPr="00107176" w:rsidRDefault="00D220D2" w:rsidP="00107176">
                          <w:pPr>
                            <w:spacing w:after="0" w:line="240" w:lineRule="auto"/>
                            <w:jc w:val="center"/>
                            <w:textDirection w:val="btLr"/>
                            <w:rPr>
                              <w:sz w:val="24"/>
                              <w:szCs w:val="24"/>
                            </w:rPr>
                          </w:pPr>
                          <w:r w:rsidRPr="00107176">
                            <w:rPr>
                              <w:rFonts w:ascii="Times New Roman" w:eastAsia="Times New Roman" w:hAnsi="Times New Roman" w:cs="Times New Roman"/>
                              <w:color w:val="000000"/>
                              <w:sz w:val="24"/>
                              <w:szCs w:val="24"/>
                            </w:rPr>
                            <w:t>Өндіріс бойынша менеджер</w:t>
                          </w:r>
                        </w:p>
                        <w:p w14:paraId="5F4E1679" w14:textId="77777777" w:rsidR="00D220D2" w:rsidRPr="00107176" w:rsidRDefault="00D220D2" w:rsidP="00107176">
                          <w:pPr>
                            <w:spacing w:after="0" w:line="240" w:lineRule="auto"/>
                            <w:jc w:val="center"/>
                            <w:textDirection w:val="btLr"/>
                            <w:rPr>
                              <w:sz w:val="24"/>
                              <w:szCs w:val="24"/>
                            </w:rPr>
                          </w:pPr>
                        </w:p>
                      </w:txbxContent>
                    </v:textbox>
                  </v:shape>
                  <v:rect id="Прямоугольник 96" o:spid="_x0000_s1066" style="position:absolute;left:27432;top:11752;width:27431;height:2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HTcQA&#10;AADbAAAADwAAAGRycy9kb3ducmV2LnhtbESPQWvCQBSE74X+h+UVvJS6qdDUpq5SBFHIydiix0f2&#10;mQSzb8PumsR/3y0UPA4z8w2zWI2mFT0531hW8DpNQBCXVjdcKfg+bF7mIHxA1thaJgU38rBaPj4s&#10;MNN24D31RahEhLDPUEEdQpdJ6cuaDPqp7Yijd7bOYIjSVVI7HCLctHKWJKk02HBcqLGjdU3lpbga&#10;Be9bfCPjTX/MDy4/bcrnn/38qtTkafz6BBFoDPfwf3unFXyk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Xh03EAAAA2wAAAA8AAAAAAAAAAAAAAAAAmAIAAGRycy9k&#10;b3ducmV2LnhtbFBLBQYAAAAABAAEAPUAAACJAwAAAAA=&#10;" fillcolor="#cfdeef" strokecolor="#cfdeef" strokeweight="1pt">
                    <v:fill opacity="58853f"/>
                    <v:stroke startarrowwidth="narrow" startarrowlength="short" endarrowwidth="narrow" endarrowlength="short" opacity="58853f"/>
                    <v:textbox inset="2.53958mm,2.53958mm,2.53958mm,2.53958mm">
                      <w:txbxContent>
                        <w:p w14:paraId="51C10855" w14:textId="77777777" w:rsidR="00D220D2" w:rsidRPr="00107176" w:rsidRDefault="00D220D2" w:rsidP="00107176">
                          <w:pPr>
                            <w:spacing w:after="0" w:line="240" w:lineRule="auto"/>
                            <w:textDirection w:val="btLr"/>
                            <w:rPr>
                              <w:sz w:val="24"/>
                              <w:szCs w:val="24"/>
                            </w:rPr>
                          </w:pPr>
                        </w:p>
                      </w:txbxContent>
                    </v:textbox>
                  </v:rect>
                  <v:shape id="Надпись 97" o:spid="_x0000_s1067" type="#_x0000_t202" style="position:absolute;left:27432;top:11752;width:27431;height:2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6dMUA&#10;AADbAAAADwAAAGRycy9kb3ducmV2LnhtbESPT2vCQBTE74V+h+UJXqRuKmhr6ipVEL30T1Ts9ZF9&#10;ZkOzb0N2jfHbdwWhx2FmfsPMFp2tREuNLx0reB4mIIhzp0suFBz266dXED4ga6wck4IreVjMHx9m&#10;mGp34YzaXShEhLBPUYEJoU6l9Lkhi37oauLonVxjMUTZFFI3eIlwW8lRkkykxZLjgsGaVoby393Z&#10;KtgvbUubQXf8/jqMP8af2Y85G1aq3+ve30AE6sJ/+N7eagXTF7h9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2Dp0xQAAANsAAAAPAAAAAAAAAAAAAAAAAJgCAABkcnMv&#10;ZG93bnJldi54bWxQSwUGAAAAAAQABAD1AAAAigMAAAAA&#10;" fillcolor="white [3212]" strokecolor="black [3213]">
                    <v:textbox inset="2.17292mm,.3875mm,2.17292mm,.3875mm">
                      <w:txbxContent>
                        <w:p w14:paraId="75697FB0" w14:textId="77777777" w:rsidR="00D220D2" w:rsidRPr="00107176" w:rsidRDefault="00D220D2" w:rsidP="00107176">
                          <w:pPr>
                            <w:spacing w:after="0" w:line="240" w:lineRule="auto"/>
                            <w:jc w:val="center"/>
                            <w:textDirection w:val="btLr"/>
                            <w:rPr>
                              <w:sz w:val="24"/>
                              <w:szCs w:val="24"/>
                            </w:rPr>
                          </w:pPr>
                          <w:r w:rsidRPr="00107176">
                            <w:rPr>
                              <w:rFonts w:ascii="Times New Roman" w:eastAsia="Times New Roman" w:hAnsi="Times New Roman" w:cs="Times New Roman"/>
                              <w:color w:val="000000"/>
                              <w:sz w:val="24"/>
                              <w:szCs w:val="24"/>
                            </w:rPr>
                            <w:t>Маркетинг менеджері</w:t>
                          </w:r>
                        </w:p>
                      </w:txbxContent>
                    </v:textbox>
                  </v:shape>
                  <v:shape id="Выноска со стрелкой вверх 98" o:spid="_x0000_s1068" type="#_x0000_t79" style="position:absolute;top:4;width:54864;height:875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j3KMAA&#10;AADbAAAADwAAAGRycy9kb3ducmV2LnhtbERPTYvCMBC9L/gfwgheRNMVWbQaRRbE9SLYevE2NmNb&#10;bCaxidr99+awsMfH+16uO9OIJ7W+tqzgc5yAIC6srrlUcMq3oxkIH5A1NpZJwS95WK96H0tMtX3x&#10;kZ5ZKEUMYZ+igioEl0rpi4oM+rF1xJG72tZgiLAtpW7xFcNNIydJ8iUN1hwbKnT0XVFxyx5Gwfke&#10;6p2jC2fD494nLh9OiulBqUG/2yxABOrCv/jP/aMVzOPY+CX+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j3KMAAAADbAAAADwAAAAAAAAAAAAAAAACYAgAAZHJzL2Rvd25y&#10;ZXYueG1sUEsFBgAAAAAEAAQA9QAAAIUDAAAAAA==&#10;" adj="7565,9938,5400,10369" fillcolor="white [3212]" strokecolor="white [3201]" strokeweight="1pt">
                    <v:stroke startarrowwidth="narrow" startarrowlength="short" endarrowwidth="narrow" endarrowlength="short"/>
                    <v:textbox inset="2.53958mm,2.53958mm,2.53958mm,2.53958mm">
                      <w:txbxContent>
                        <w:p w14:paraId="6B5488D5" w14:textId="77777777" w:rsidR="00D220D2" w:rsidRPr="00107176" w:rsidRDefault="00D220D2" w:rsidP="00107176">
                          <w:pPr>
                            <w:spacing w:after="0" w:line="240" w:lineRule="auto"/>
                            <w:textDirection w:val="btLr"/>
                            <w:rPr>
                              <w:sz w:val="24"/>
                              <w:szCs w:val="24"/>
                            </w:rPr>
                          </w:pPr>
                        </w:p>
                        <w:p w14:paraId="25124400" w14:textId="77777777" w:rsidR="00D220D2" w:rsidRPr="00107176" w:rsidRDefault="00D220D2" w:rsidP="00107176">
                          <w:pPr>
                            <w:spacing w:after="0" w:line="240" w:lineRule="auto"/>
                            <w:textDirection w:val="btLr"/>
                            <w:rPr>
                              <w:sz w:val="24"/>
                              <w:szCs w:val="24"/>
                            </w:rPr>
                          </w:pPr>
                        </w:p>
                        <w:p w14:paraId="48C767C6" w14:textId="77777777" w:rsidR="00D220D2" w:rsidRPr="00107176" w:rsidRDefault="00D220D2" w:rsidP="00107176">
                          <w:pPr>
                            <w:spacing w:after="0" w:line="240" w:lineRule="auto"/>
                            <w:textDirection w:val="btLr"/>
                            <w:rPr>
                              <w:sz w:val="24"/>
                              <w:szCs w:val="24"/>
                            </w:rPr>
                          </w:pPr>
                        </w:p>
                      </w:txbxContent>
                    </v:textbox>
                  </v:shape>
                  <v:shape id="Надпись 101" o:spid="_x0000_s1069" type="#_x0000_t202" style="position:absolute;top:4;width:54864;height:30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mw8UA&#10;AADcAAAADwAAAGRycy9kb3ducmV2LnhtbERPTWsCMRC9F/wPYQq9iCa2IHY1iigtBS/VFtvjuJnu&#10;riaTZZPVbX99IxR6m8f7nNmic1acqQmVZw2joQJBnHtTcaHh/e1pMAERIrJB65k0fFOAxbx3M8PM&#10;+Atv6byLhUghHDLUUMZYZ1KGvCSHYehr4sR9+cZhTLAppGnwksKdlfdKjaXDilNDiTWtSspPu9Zp&#10;WLePD8ZulhP7un/++Nz0j+rwc9T67rZbTkFE6uK/+M/9YtJ8NYLrM+kC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ubDxQAAANwAAAAPAAAAAAAAAAAAAAAAAJgCAABkcnMv&#10;ZG93bnJldi54bWxQSwUGAAAAAAQABAD1AAAAigMAAAAA&#10;" fillcolor="white [3212]" strokecolor="black [3213]">
                    <v:textbox inset="1.975mm,1.975mm,1.975mm,1.975mm">
                      <w:txbxContent>
                        <w:p w14:paraId="24E5047A" w14:textId="77777777" w:rsidR="00D220D2" w:rsidRPr="00107176" w:rsidRDefault="00D220D2" w:rsidP="00107176">
                          <w:pPr>
                            <w:spacing w:after="0" w:line="240" w:lineRule="auto"/>
                            <w:jc w:val="center"/>
                            <w:textDirection w:val="btLr"/>
                            <w:rPr>
                              <w:rFonts w:ascii="Times New Roman" w:hAnsi="Times New Roman" w:cs="Times New Roman"/>
                              <w:i/>
                              <w:sz w:val="24"/>
                              <w:szCs w:val="24"/>
                            </w:rPr>
                          </w:pPr>
                          <w:r w:rsidRPr="00107176">
                            <w:rPr>
                              <w:rFonts w:ascii="Times New Roman" w:hAnsi="Times New Roman" w:cs="Times New Roman"/>
                              <w:i/>
                              <w:color w:val="000000"/>
                              <w:sz w:val="24"/>
                              <w:szCs w:val="24"/>
                            </w:rPr>
                            <w:t>Жоғарғы менеджмент</w:t>
                          </w:r>
                          <w:r w:rsidRPr="00107176">
                            <w:rPr>
                              <w:rFonts w:ascii="Times New Roman" w:hAnsi="Times New Roman" w:cs="Times New Roman"/>
                              <w:i/>
                              <w:color w:val="000000"/>
                              <w:sz w:val="24"/>
                              <w:szCs w:val="24"/>
                              <w:lang w:val="en-US"/>
                            </w:rPr>
                            <w:t xml:space="preserve">       </w:t>
                          </w:r>
                          <w:r w:rsidRPr="00107176">
                            <w:rPr>
                              <w:rFonts w:ascii="Times New Roman" w:hAnsi="Times New Roman" w:cs="Times New Roman"/>
                              <w:i/>
                              <w:color w:val="000000"/>
                              <w:sz w:val="24"/>
                              <w:szCs w:val="24"/>
                            </w:rPr>
                            <w:t xml:space="preserve"> Стратегиялық менеджмент</w:t>
                          </w:r>
                        </w:p>
                      </w:txbxContent>
                    </v:textbox>
                  </v:shape>
                  <v:rect id="Прямоугольник 102" o:spid="_x0000_s1070" style="position:absolute;top:2792;width:27431;height:2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slA8AA&#10;AADcAAAADwAAAGRycy9kb3ducmV2LnhtbERPS4vCMBC+C/6HMIIXWdMVfNA1iiyIgidfuMehmW2L&#10;zaQksdZ/bwTB23x8z5kvW1OJhpwvLSv4HiYgiDOrS84VnI7rrxkIH5A1VpZJwYM8LBfdzhxTbe+8&#10;p+YQchFD2KeooAihTqX0WUEG/dDWxJH7t85giNDlUju8x3BTyVGSTKTBkmNDgTX9FpRdDzejYLrB&#10;MRlvmsvu6HZ/62xw3s9uSvV77eoHRKA2fMRv91bH+ckI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slA8AAAADcAAAADwAAAAAAAAAAAAAAAACYAgAAZHJzL2Rvd25y&#10;ZXYueG1sUEsFBgAAAAAEAAQA9QAAAIUDAAAAAA==&#10;" fillcolor="#cfdeef" strokecolor="#cfdeef" strokeweight="1pt">
                    <v:fill opacity="58853f"/>
                    <v:stroke startarrowwidth="narrow" startarrowlength="short" endarrowwidth="narrow" endarrowlength="short" opacity="58853f"/>
                    <v:textbox inset="2.53958mm,2.53958mm,2.53958mm,2.53958mm">
                      <w:txbxContent>
                        <w:p w14:paraId="00E9853B" w14:textId="77777777" w:rsidR="00D220D2" w:rsidRPr="00107176" w:rsidRDefault="00D220D2" w:rsidP="00107176">
                          <w:pPr>
                            <w:spacing w:after="0" w:line="240" w:lineRule="auto"/>
                            <w:textDirection w:val="btLr"/>
                            <w:rPr>
                              <w:sz w:val="24"/>
                              <w:szCs w:val="24"/>
                            </w:rPr>
                          </w:pPr>
                        </w:p>
                      </w:txbxContent>
                    </v:textbox>
                  </v:rect>
                  <v:shape id="Надпись 103" o:spid="_x0000_s1071" type="#_x0000_t202" style="position:absolute;top:2488;width:27431;height:50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O8IA&#10;AADcAAAADwAAAGRycy9kb3ducmV2LnhtbERPS2sCMRC+F/wPYYReimZbUWQ1ihWkvdQ3eh0242Zx&#10;M1k2cV3/fSMUepuP7znTeWtL0VDtC8cK3vsJCOLM6YJzBcfDqjcG4QOyxtIxKXiQh/ms8zLFVLs7&#10;76jZh1zEEPYpKjAhVKmUPjNk0fddRRy5i6sthgjrXOoa7zHclvIjSUbSYsGxwWBFS0PZdX+zCg6f&#10;tqGvt/a03RyHP8P17mxuhpV67baLCYhAbfgX/7m/dZyfDOD5TLxA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47wgAAANwAAAAPAAAAAAAAAAAAAAAAAJgCAABkcnMvZG93&#10;bnJldi54bWxQSwUGAAAAAAQABAD1AAAAhwMAAAAA&#10;" fillcolor="white [3212]" strokecolor="black [3213]">
                    <v:textbox inset="2.17292mm,.3875mm,2.17292mm,.3875mm">
                      <w:txbxContent>
                        <w:p w14:paraId="19A8D1CC" w14:textId="77777777" w:rsidR="00D220D2" w:rsidRDefault="00D220D2" w:rsidP="00107176">
                          <w:pPr>
                            <w:spacing w:after="0" w:line="240" w:lineRule="auto"/>
                            <w:textDirection w:val="btLr"/>
                            <w:rPr>
                              <w:rFonts w:ascii="Times New Roman" w:hAnsi="Times New Roman" w:cs="Times New Roman"/>
                              <w:color w:val="000000"/>
                              <w:sz w:val="24"/>
                              <w:szCs w:val="24"/>
                            </w:rPr>
                          </w:pPr>
                          <w:r w:rsidRPr="00107176">
                            <w:rPr>
                              <w:rFonts w:ascii="Times New Roman" w:hAnsi="Times New Roman" w:cs="Times New Roman"/>
                              <w:color w:val="000000"/>
                              <w:sz w:val="24"/>
                              <w:szCs w:val="24"/>
                            </w:rPr>
                            <w:t xml:space="preserve">Директорлар кеңесі төрағасы, Атқарушы директор, </w:t>
                          </w:r>
                        </w:p>
                        <w:p w14:paraId="7C853CC6" w14:textId="77777777" w:rsidR="00D220D2" w:rsidRPr="00107176" w:rsidRDefault="00D220D2" w:rsidP="00107176">
                          <w:pPr>
                            <w:spacing w:after="0" w:line="240" w:lineRule="auto"/>
                            <w:textDirection w:val="btLr"/>
                            <w:rPr>
                              <w:rFonts w:ascii="Times New Roman" w:hAnsi="Times New Roman" w:cs="Times New Roman"/>
                              <w:sz w:val="24"/>
                              <w:szCs w:val="24"/>
                            </w:rPr>
                          </w:pPr>
                          <w:r w:rsidRPr="00107176">
                            <w:rPr>
                              <w:rFonts w:ascii="Times New Roman" w:hAnsi="Times New Roman" w:cs="Times New Roman"/>
                              <w:color w:val="000000"/>
                              <w:sz w:val="24"/>
                              <w:szCs w:val="24"/>
                            </w:rPr>
                            <w:t>Коммуникациялар директоры</w:t>
                          </w:r>
                        </w:p>
                      </w:txbxContent>
                    </v:textbox>
                  </v:shape>
                  <v:rect id="Прямоугольник 104" o:spid="_x0000_s1072" style="position:absolute;left:27432;top:2489;width:27431;height:3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Y7MEA&#10;AADcAAAADwAAAGRycy9kb3ducmV2LnhtbERPS4vCMBC+L/gfwgh7WTR18UU1igii4EndZfc4NGNb&#10;bCYlibX+eyMI3ubje8582ZpKNOR8aVnBoJ+AIM6sLjlX8HPa9KYgfEDWWFkmBXfysFx0PuaYanvj&#10;AzXHkIsYwj5FBUUIdSqlzwoy6Pu2Jo7c2TqDIUKXS+3wFsNNJb+TZCwNlhwbCqxpXVB2OV6NgskW&#10;R2S8af72J7f/32Rfv4fpVanPbruagQjUhrf45d7pOD8Zwv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GOzBAAAA3AAAAA8AAAAAAAAAAAAAAAAAmAIAAGRycy9kb3du&#10;cmV2LnhtbFBLBQYAAAAABAAEAPUAAACGAwAAAAA=&#10;" fillcolor="#cfdeef" strokecolor="#cfdeef" strokeweight="1pt">
                    <v:fill opacity="58853f"/>
                    <v:stroke startarrowwidth="narrow" startarrowlength="short" endarrowwidth="narrow" endarrowlength="short" opacity="58853f"/>
                    <v:textbox inset="2.53958mm,2.53958mm,2.53958mm,2.53958mm">
                      <w:txbxContent>
                        <w:p w14:paraId="1E797014" w14:textId="77777777" w:rsidR="00D220D2" w:rsidRPr="00107176" w:rsidRDefault="00D220D2" w:rsidP="00107176">
                          <w:pPr>
                            <w:spacing w:after="0" w:line="240" w:lineRule="auto"/>
                            <w:textDirection w:val="btLr"/>
                            <w:rPr>
                              <w:sz w:val="24"/>
                              <w:szCs w:val="24"/>
                            </w:rPr>
                          </w:pPr>
                        </w:p>
                      </w:txbxContent>
                    </v:textbox>
                  </v:rect>
                  <v:shape id="Надпись 105" o:spid="_x0000_s1073" type="#_x0000_t202" style="position:absolute;left:27432;top:2488;width:27431;height:5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j1MMA&#10;AADcAAAADwAAAGRycy9kb3ducmV2LnhtbERPS2vCQBC+C/0PyxR6Kc3GQkRiVmkF0Yv1Sb0O2Wk2&#10;NDsbsmtM/323UPA2H99zisVgG9FT52vHCsZJCoK4dLrmSsH5tHqZgvABWWPjmBT8kIfF/GFUYK7d&#10;jQ/UH0MlYgj7HBWYENpcSl8asugT1xJH7st1FkOEXSV1h7cYbhv5mqYTabHm2GCwpaWh8vt4tQpO&#10;77an9fPwud+ds232cbiYq2Glnh6HtxmIQEO4i//dGx3npx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qj1MMAAADcAAAADwAAAAAAAAAAAAAAAACYAgAAZHJzL2Rv&#10;d25yZXYueG1sUEsFBgAAAAAEAAQA9QAAAIgDAAAAAA==&#10;" fillcolor="white [3212]" strokecolor="black [3213]">
                    <v:textbox inset="2.17292mm,.3875mm,2.17292mm,.3875mm">
                      <w:txbxContent>
                        <w:p w14:paraId="33CD7FF7" w14:textId="77777777" w:rsidR="00D220D2" w:rsidRDefault="00D220D2" w:rsidP="00107176">
                          <w:pPr>
                            <w:spacing w:after="0" w:line="240" w:lineRule="auto"/>
                            <w:textDirection w:val="btLr"/>
                            <w:rPr>
                              <w:rFonts w:ascii="Times New Roman" w:hAnsi="Times New Roman" w:cs="Times New Roman"/>
                              <w:color w:val="000000"/>
                              <w:sz w:val="24"/>
                              <w:szCs w:val="24"/>
                            </w:rPr>
                          </w:pPr>
                          <w:r w:rsidRPr="00107176">
                            <w:rPr>
                              <w:rFonts w:ascii="Times New Roman" w:hAnsi="Times New Roman" w:cs="Times New Roman"/>
                              <w:color w:val="000000"/>
                              <w:sz w:val="24"/>
                              <w:szCs w:val="24"/>
                            </w:rPr>
                            <w:t xml:space="preserve">Атқарушы директор, Коммуникациялық директор, </w:t>
                          </w:r>
                        </w:p>
                        <w:p w14:paraId="6DB2F241" w14:textId="77777777" w:rsidR="00D220D2" w:rsidRPr="00107176" w:rsidRDefault="00D220D2" w:rsidP="00107176">
                          <w:pPr>
                            <w:spacing w:after="0" w:line="240" w:lineRule="auto"/>
                            <w:textDirection w:val="btLr"/>
                            <w:rPr>
                              <w:rFonts w:ascii="Times New Roman" w:hAnsi="Times New Roman" w:cs="Times New Roman"/>
                              <w:sz w:val="24"/>
                              <w:szCs w:val="24"/>
                            </w:rPr>
                          </w:pPr>
                          <w:r w:rsidRPr="00107176">
                            <w:rPr>
                              <w:rFonts w:ascii="Times New Roman" w:hAnsi="Times New Roman" w:cs="Times New Roman"/>
                              <w:color w:val="000000"/>
                              <w:sz w:val="24"/>
                              <w:szCs w:val="24"/>
                            </w:rPr>
                            <w:t>Даму бойынша директор</w:t>
                          </w:r>
                        </w:p>
                      </w:txbxContent>
                    </v:textbox>
                  </v:shape>
                </v:group>
                <w10:anchorlock/>
              </v:group>
            </w:pict>
          </mc:Fallback>
        </mc:AlternateContent>
      </w:r>
    </w:p>
    <w:p w14:paraId="59699AE7" w14:textId="4D2F1FCB" w:rsidR="00DB7E08" w:rsidRPr="00107176" w:rsidRDefault="00DB7E08" w:rsidP="00107176">
      <w:pPr>
        <w:spacing w:after="0" w:line="240" w:lineRule="auto"/>
        <w:ind w:firstLine="709"/>
        <w:rPr>
          <w:rFonts w:ascii="Times New Roman" w:eastAsia="Times New Roman" w:hAnsi="Times New Roman" w:cs="Times New Roman"/>
          <w:sz w:val="16"/>
          <w:szCs w:val="16"/>
        </w:rPr>
      </w:pPr>
    </w:p>
    <w:p w14:paraId="0AFD57B5" w14:textId="3E3864A9" w:rsidR="00107176" w:rsidRDefault="00107176" w:rsidP="00107176">
      <w:pPr>
        <w:spacing w:after="0" w:line="240" w:lineRule="auto"/>
        <w:jc w:val="center"/>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w:t>
      </w:r>
      <w:r>
        <w:rPr>
          <w:rFonts w:ascii="Times New Roman" w:eastAsia="Times New Roman" w:hAnsi="Times New Roman" w:cs="Times New Roman"/>
          <w:sz w:val="28"/>
          <w:szCs w:val="28"/>
        </w:rPr>
        <w:t>урет 3 –</w:t>
      </w:r>
      <w:r w:rsidRPr="006C4786">
        <w:rPr>
          <w:rFonts w:ascii="Times New Roman" w:eastAsia="Times New Roman" w:hAnsi="Times New Roman" w:cs="Times New Roman"/>
          <w:sz w:val="28"/>
          <w:szCs w:val="28"/>
        </w:rPr>
        <w:t xml:space="preserve"> Ұйымдардағы менеджмент деңгейлері</w:t>
      </w:r>
    </w:p>
    <w:p w14:paraId="341A6550" w14:textId="77777777" w:rsidR="00107176" w:rsidRDefault="00107176" w:rsidP="0099218F">
      <w:pPr>
        <w:spacing w:after="0" w:line="240" w:lineRule="auto"/>
        <w:ind w:firstLine="709"/>
        <w:jc w:val="both"/>
        <w:rPr>
          <w:rFonts w:ascii="Times New Roman" w:eastAsia="Times New Roman" w:hAnsi="Times New Roman" w:cs="Times New Roman"/>
          <w:sz w:val="28"/>
          <w:szCs w:val="28"/>
        </w:rPr>
      </w:pPr>
    </w:p>
    <w:p w14:paraId="436884CE"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замануи менеджменттің мәні нақты әлеуметтік-мәдени сала бойынша адамдардың қандай мәдени қажеттіліктері бар екенін айқындай және  жақын уақытта болуы мүмкін екеніне болжам жасай білу. Соның негізінде қоғамның әлеуметтік-мәдени қажеттеліктерін қанағаттандыруға қажетті мәдениеттегі менеджменттің алдағы уақытта қызметін реттеуге жолдар жасау болып табылады. </w:t>
      </w:r>
    </w:p>
    <w:p w14:paraId="1BBBBA77" w14:textId="116BF1AF" w:rsidR="00530B39"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Бұл, әрине мәдениеттегі менеджменттің стратегиялық қызметінің мазмұнын құрайтыны белгілі. «Стратегиялық менеджмент – бұл компанияның сыртқы қоршаған ортаға дұрыс бейімделуіне бағытталған басқару және ұйымдастыру рәсімдерінің жүйесі. </w:t>
      </w:r>
      <w:r w:rsidR="00B26291" w:rsidRPr="006C4786">
        <w:rPr>
          <w:rFonts w:ascii="Times New Roman" w:eastAsia="Times New Roman" w:hAnsi="Times New Roman" w:cs="Times New Roman"/>
          <w:sz w:val="28"/>
          <w:szCs w:val="28"/>
        </w:rPr>
        <w:t xml:space="preserve">Сонымен бірге, </w:t>
      </w:r>
      <w:r w:rsidRPr="006C4786">
        <w:rPr>
          <w:rFonts w:ascii="Times New Roman" w:eastAsia="Times New Roman" w:hAnsi="Times New Roman" w:cs="Times New Roman"/>
          <w:sz w:val="28"/>
          <w:szCs w:val="28"/>
        </w:rPr>
        <w:t xml:space="preserve">менеджменттің бұл түрінің басты функциясы яғни ұйым мен оны қоршаған ортаның өзара тиімділікпен ықпалдасуына </w:t>
      </w:r>
      <w:r w:rsidR="00A118EF">
        <w:rPr>
          <w:rFonts w:ascii="Times New Roman" w:eastAsia="Times New Roman" w:hAnsi="Times New Roman" w:cs="Times New Roman"/>
          <w:sz w:val="28"/>
          <w:szCs w:val="28"/>
        </w:rPr>
        <w:t>жағдай жасау болып табылады» [65</w:t>
      </w:r>
      <w:r w:rsidRPr="006C4786">
        <w:rPr>
          <w:rFonts w:ascii="Times New Roman" w:eastAsia="Times New Roman" w:hAnsi="Times New Roman" w:cs="Times New Roman"/>
          <w:sz w:val="28"/>
          <w:szCs w:val="28"/>
        </w:rPr>
        <w:t>].</w:t>
      </w:r>
    </w:p>
    <w:p w14:paraId="0B600A49" w14:textId="59605EA0" w:rsidR="00744349" w:rsidRPr="006C4786" w:rsidRDefault="00744349"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Әлеуметтік-мәдени аясындағы менеджмент </w:t>
      </w:r>
      <w:r w:rsidRPr="006C4786">
        <w:rPr>
          <w:rFonts w:ascii="Times New Roman" w:eastAsia="Times New Roman" w:hAnsi="Times New Roman" w:cs="Times New Roman"/>
          <w:sz w:val="28"/>
          <w:szCs w:val="28"/>
        </w:rPr>
        <w:t>мәселелерін терең қарастырған Н.Б. Кириллова</w:t>
      </w:r>
      <w:r w:rsidRPr="0039704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мынадай тұжырым береді: «Әлеуметтік-мәдени саладағы менеджмент – </w:t>
      </w:r>
      <w:r w:rsidRPr="00397048">
        <w:rPr>
          <w:rFonts w:ascii="Times New Roman" w:eastAsia="Times New Roman" w:hAnsi="Times New Roman" w:cs="Times New Roman"/>
          <w:color w:val="000000" w:themeColor="text1"/>
          <w:sz w:val="28"/>
          <w:szCs w:val="28"/>
        </w:rPr>
        <w:t xml:space="preserve">мемлекеттік басқаруды, мәдени-тарихи мұраны </w:t>
      </w:r>
      <w:r w:rsidRPr="00397048">
        <w:rPr>
          <w:rFonts w:ascii="Times New Roman" w:eastAsia="Times New Roman" w:hAnsi="Times New Roman" w:cs="Times New Roman"/>
          <w:color w:val="000000" w:themeColor="text1"/>
          <w:sz w:val="28"/>
          <w:szCs w:val="28"/>
        </w:rPr>
        <w:lastRenderedPageBreak/>
        <w:t>(мұраға</w:t>
      </w:r>
      <w:r>
        <w:rPr>
          <w:rFonts w:ascii="Times New Roman" w:eastAsia="Times New Roman" w:hAnsi="Times New Roman" w:cs="Times New Roman"/>
          <w:color w:val="000000" w:themeColor="text1"/>
          <w:sz w:val="28"/>
          <w:szCs w:val="28"/>
        </w:rPr>
        <w:t>т және кітапхана ісі, музей ісі</w:t>
      </w:r>
      <w:r w:rsidRPr="00397048">
        <w:rPr>
          <w:rFonts w:ascii="Times New Roman" w:eastAsia="Times New Roman" w:hAnsi="Times New Roman" w:cs="Times New Roman"/>
          <w:color w:val="000000" w:themeColor="text1"/>
          <w:sz w:val="28"/>
          <w:szCs w:val="28"/>
        </w:rPr>
        <w:t xml:space="preserve">, ұлттық және жергілікті дәстүрлер, мерекелер және т.б.) сақтау мен пайдалануды, көркемдік білім беруді, әртүрлі салалардағы шығармашылық қызметті қамтиды. </w:t>
      </w:r>
      <w:r>
        <w:rPr>
          <w:rFonts w:ascii="Times New Roman" w:eastAsia="Times New Roman" w:hAnsi="Times New Roman" w:cs="Times New Roman"/>
          <w:color w:val="000000" w:themeColor="text1"/>
          <w:sz w:val="28"/>
          <w:szCs w:val="28"/>
        </w:rPr>
        <w:t xml:space="preserve"> </w:t>
      </w:r>
      <w:r w:rsidRPr="00397048">
        <w:rPr>
          <w:rFonts w:ascii="Times New Roman" w:eastAsia="Times New Roman" w:hAnsi="Times New Roman" w:cs="Times New Roman"/>
          <w:color w:val="000000" w:themeColor="text1"/>
          <w:sz w:val="28"/>
          <w:szCs w:val="28"/>
        </w:rPr>
        <w:t>Соңғы жылдары әлеуметтік-мәдени сала бизнес құрылымдар</w:t>
      </w:r>
      <w:r>
        <w:rPr>
          <w:rFonts w:ascii="Times New Roman" w:eastAsia="Times New Roman" w:hAnsi="Times New Roman" w:cs="Times New Roman"/>
          <w:color w:val="000000" w:themeColor="text1"/>
          <w:sz w:val="28"/>
          <w:szCs w:val="28"/>
        </w:rPr>
        <w:t>мен белсенді түрде ынтымақтасып</w:t>
      </w:r>
      <w:r w:rsidRPr="00397048">
        <w:rPr>
          <w:rFonts w:ascii="Times New Roman" w:eastAsia="Times New Roman" w:hAnsi="Times New Roman" w:cs="Times New Roman"/>
          <w:color w:val="000000" w:themeColor="text1"/>
          <w:sz w:val="28"/>
          <w:szCs w:val="28"/>
        </w:rPr>
        <w:t xml:space="preserve">, демеушілік, қайырымдылық, қоғамдық </w:t>
      </w:r>
      <w:r>
        <w:rPr>
          <w:rFonts w:ascii="Times New Roman" w:eastAsia="Times New Roman" w:hAnsi="Times New Roman" w:cs="Times New Roman"/>
          <w:color w:val="000000" w:themeColor="text1"/>
          <w:sz w:val="28"/>
          <w:szCs w:val="28"/>
        </w:rPr>
        <w:t xml:space="preserve">қатынастарды белсенді жасауды бастады» </w:t>
      </w:r>
      <w:r w:rsidR="00ED2519">
        <w:rPr>
          <w:rFonts w:ascii="Times New Roman" w:eastAsia="Times New Roman" w:hAnsi="Times New Roman" w:cs="Times New Roman"/>
          <w:sz w:val="28"/>
          <w:szCs w:val="28"/>
        </w:rPr>
        <w:t>[66</w:t>
      </w:r>
      <w:r w:rsidRPr="006C4786">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p>
    <w:p w14:paraId="2359F597" w14:textId="3DC13988" w:rsidR="00530B39" w:rsidRDefault="007A10C8"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 ғалым</w:t>
      </w:r>
      <w:r w:rsidR="00E44DB5" w:rsidRPr="006C4786">
        <w:rPr>
          <w:rFonts w:ascii="Times New Roman" w:eastAsia="Times New Roman" w:hAnsi="Times New Roman" w:cs="Times New Roman"/>
          <w:sz w:val="28"/>
          <w:szCs w:val="28"/>
        </w:rPr>
        <w:t xml:space="preserve"> «стратегиялық басқа</w:t>
      </w:r>
      <w:r w:rsidR="00744349">
        <w:rPr>
          <w:rFonts w:ascii="Times New Roman" w:eastAsia="Times New Roman" w:hAnsi="Times New Roman" w:cs="Times New Roman"/>
          <w:sz w:val="28"/>
          <w:szCs w:val="28"/>
        </w:rPr>
        <w:t>ру» туралы өзінің пікірімен де бөліседі</w:t>
      </w:r>
      <w:r w:rsidR="00E44DB5" w:rsidRPr="006C4786">
        <w:rPr>
          <w:rFonts w:ascii="Times New Roman" w:eastAsia="Times New Roman" w:hAnsi="Times New Roman" w:cs="Times New Roman"/>
          <w:sz w:val="28"/>
          <w:szCs w:val="28"/>
        </w:rPr>
        <w:t>. Оның айтуынша, ұйымды стратегиялық басқару деп, адами потенциалға ұйымның негізі деп қарайтын басқаруды, өндірісітік қызметін тұтынушылардың сұранысына бағдарлайтын басқаруды, икемді реттеушілікпен басқаруды, ұйымда заманауи талаптарға бейімделетін өзгерістер дер кезінде жүргізілетін, осылардың негізінде бәсекеге қабілеттіліктің жоғары деңгейін танытатын басқаруды айтуға болады.</w:t>
      </w:r>
      <w:r w:rsidR="00261354">
        <w:rPr>
          <w:rFonts w:ascii="Times New Roman" w:eastAsia="Times New Roman" w:hAnsi="Times New Roman" w:cs="Times New Roman"/>
          <w:sz w:val="28"/>
          <w:szCs w:val="28"/>
        </w:rPr>
        <w:t xml:space="preserve"> </w:t>
      </w:r>
      <w:r w:rsidR="00E44DB5" w:rsidRPr="006C4786">
        <w:rPr>
          <w:rFonts w:ascii="Times New Roman" w:eastAsia="Times New Roman" w:hAnsi="Times New Roman" w:cs="Times New Roman"/>
          <w:sz w:val="28"/>
          <w:szCs w:val="28"/>
        </w:rPr>
        <w:t>Басқарудың стратегиясы дегеніміз белгілі бір мағынасында алғанда, менеджментті</w:t>
      </w:r>
      <w:r w:rsidR="00ED2519">
        <w:rPr>
          <w:rFonts w:ascii="Times New Roman" w:eastAsia="Times New Roman" w:hAnsi="Times New Roman" w:cs="Times New Roman"/>
          <w:sz w:val="28"/>
          <w:szCs w:val="28"/>
        </w:rPr>
        <w:t>ң философиясы болып саналады [67</w:t>
      </w:r>
      <w:r w:rsidR="00E44DB5" w:rsidRPr="006C4786">
        <w:rPr>
          <w:rFonts w:ascii="Times New Roman" w:eastAsia="Times New Roman" w:hAnsi="Times New Roman" w:cs="Times New Roman"/>
          <w:sz w:val="28"/>
          <w:szCs w:val="28"/>
        </w:rPr>
        <w:t>].</w:t>
      </w:r>
    </w:p>
    <w:p w14:paraId="2EC0AED5" w14:textId="1E8980FF" w:rsidR="00AC0C5C" w:rsidRPr="006C4786" w:rsidRDefault="00AC0C5C"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Менеджмент теориясына сүйенсек, басқару дегеніміз – субъектінің объектіге ықпал етіп, жаңа күйге енгізуге немесе белгіленген тәртіпте сақтап ұстауға бағытталған әрекеті. Ал басқару субъектісі дегеніміз – басқаратын, басқару объектісі – ба</w:t>
      </w:r>
      <w:r w:rsidR="00077B16">
        <w:rPr>
          <w:rFonts w:ascii="Times New Roman" w:eastAsia="Times New Roman" w:hAnsi="Times New Roman" w:cs="Times New Roman"/>
          <w:sz w:val="28"/>
          <w:szCs w:val="28"/>
        </w:rPr>
        <w:t xml:space="preserve">сқарылатын дегенді білдіреді. </w:t>
      </w:r>
      <w:r w:rsidRPr="006C4786">
        <w:rPr>
          <w:rFonts w:ascii="Times New Roman" w:eastAsia="Times New Roman" w:hAnsi="Times New Roman" w:cs="Times New Roman"/>
          <w:sz w:val="28"/>
          <w:szCs w:val="28"/>
        </w:rPr>
        <w:t>Басқару объектісі дегеніміз – басқару әрекеті бағытталған ұйымның жекелеген құрылымы немесе тұтас ұйымның өзі. Ал басқару субъектісі дегеніміз – басқару әрекетін жүзе</w:t>
      </w:r>
      <w:r w:rsidR="00236FE3">
        <w:rPr>
          <w:rFonts w:ascii="Times New Roman" w:eastAsia="Times New Roman" w:hAnsi="Times New Roman" w:cs="Times New Roman"/>
          <w:sz w:val="28"/>
          <w:szCs w:val="28"/>
        </w:rPr>
        <w:t>г</w:t>
      </w:r>
      <w:r w:rsidR="00ED2519">
        <w:rPr>
          <w:rFonts w:ascii="Times New Roman" w:eastAsia="Times New Roman" w:hAnsi="Times New Roman" w:cs="Times New Roman"/>
          <w:sz w:val="28"/>
          <w:szCs w:val="28"/>
        </w:rPr>
        <w:t>е асыратын тұлға немесе ұйым [68</w:t>
      </w:r>
      <w:r w:rsidRPr="006C4786">
        <w:rPr>
          <w:rFonts w:ascii="Times New Roman" w:eastAsia="Times New Roman" w:hAnsi="Times New Roman" w:cs="Times New Roman"/>
          <w:sz w:val="28"/>
          <w:szCs w:val="28"/>
        </w:rPr>
        <w:t xml:space="preserve">]. </w:t>
      </w:r>
    </w:p>
    <w:p w14:paraId="30FFF3F3" w14:textId="77777777" w:rsidR="00AC0C5C" w:rsidRPr="006C4786" w:rsidRDefault="00AC0C5C"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Менеджмент заңдылықтарына сүйеніп, мәдениетті басқару объектісі ретінде қарастыруда, ең алдымен, оның барлық басқару жүйелерінің белгілі бір мақсатқа қол жеткізудегі құрал екенін атап кету керек. </w:t>
      </w:r>
    </w:p>
    <w:p w14:paraId="663E918F" w14:textId="11F4F7FF" w:rsidR="00AC0C5C" w:rsidRPr="006C4786" w:rsidRDefault="00AC0C5C"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бойынша, бір ұйым басқарудың объектісі де, субъ</w:t>
      </w:r>
      <w:r w:rsidR="003E7C9F">
        <w:rPr>
          <w:rFonts w:ascii="Times New Roman" w:eastAsia="Times New Roman" w:hAnsi="Times New Roman" w:cs="Times New Roman"/>
          <w:sz w:val="28"/>
          <w:szCs w:val="28"/>
        </w:rPr>
        <w:t>ектісі де бола алады. Қазақстан</w:t>
      </w:r>
      <w:r w:rsidRPr="006C4786">
        <w:rPr>
          <w:rFonts w:ascii="Times New Roman" w:eastAsia="Times New Roman" w:hAnsi="Times New Roman" w:cs="Times New Roman"/>
          <w:sz w:val="28"/>
          <w:szCs w:val="28"/>
        </w:rPr>
        <w:t xml:space="preserve"> Республикасы Мәдениет министрлігі тарапынан алатын болсақ, Президент пен Үкіметтің шешімдерін орындауда Мәдениет ми</w:t>
      </w:r>
      <w:r w:rsidR="00144B08">
        <w:rPr>
          <w:rFonts w:ascii="Times New Roman" w:eastAsia="Times New Roman" w:hAnsi="Times New Roman" w:cs="Times New Roman"/>
          <w:sz w:val="28"/>
          <w:szCs w:val="28"/>
        </w:rPr>
        <w:t>нистрлігі басқарушы субъектінің</w:t>
      </w:r>
      <w:r w:rsidRPr="006C4786">
        <w:rPr>
          <w:rFonts w:ascii="Times New Roman" w:eastAsia="Times New Roman" w:hAnsi="Times New Roman" w:cs="Times New Roman"/>
          <w:sz w:val="28"/>
          <w:szCs w:val="28"/>
        </w:rPr>
        <w:t xml:space="preserve"> басқарылу объектісі болып табылады. Ал Мәдениет министрлігі өзінің қол астындағы ұйымдарға тапсырма беріп, шешімдерді орындату деңгейінде басқарушы субъект болып, ал келесі деңгейлер басқарылушы объект болып қызмет атқарады. </w:t>
      </w:r>
    </w:p>
    <w:p w14:paraId="09630474" w14:textId="77777777" w:rsidR="00AC0C5C" w:rsidRPr="006C4786" w:rsidRDefault="00AC0C5C"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тұрғыдан қарастыра келе, мәдениеттегі менеджменттің ерекшелігі оның мәдениет бағытындағы түрлі әлеуметтік институттардың дамуын қамтамасыз ететін басқару әрекетінің біртұтас жүйесі болуында екендігін анық түсінеміз.</w:t>
      </w:r>
    </w:p>
    <w:p w14:paraId="36AE8007" w14:textId="0737671B" w:rsidR="00AC0C5C" w:rsidRDefault="00AC0C5C"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менеджменттің субъектісі мен объектісі туралы қарастыру мәдениеттегі менеджмен</w:t>
      </w:r>
      <w:r w:rsidR="00144B08">
        <w:rPr>
          <w:rFonts w:ascii="Times New Roman" w:eastAsia="Times New Roman" w:hAnsi="Times New Roman" w:cs="Times New Roman"/>
          <w:sz w:val="28"/>
          <w:szCs w:val="28"/>
        </w:rPr>
        <w:t>ттің көздейтін</w:t>
      </w:r>
      <w:r w:rsidRPr="006C4786">
        <w:rPr>
          <w:rFonts w:ascii="Times New Roman" w:eastAsia="Times New Roman" w:hAnsi="Times New Roman" w:cs="Times New Roman"/>
          <w:sz w:val="28"/>
          <w:szCs w:val="28"/>
        </w:rPr>
        <w:t xml:space="preserve"> қол жеткізетін нәтижесімен тығыз байланыста тіпті бірлікте қарастырылады деп айтуға болады. Өйткені нәтиже – мәдениеттегі менеджменттің субъектісі мен объектісінің өзара ықпалдасуының, байланысуының, қарым-қатынас жасауының басты мүддесі. Бұл айтылғанды сызба түрінде келесідей етіп көрсетуге болады (</w:t>
      </w:r>
      <w:r w:rsidR="00107176">
        <w:rPr>
          <w:rFonts w:ascii="Times New Roman" w:eastAsia="Times New Roman" w:hAnsi="Times New Roman" w:cs="Times New Roman"/>
          <w:sz w:val="28"/>
          <w:szCs w:val="28"/>
        </w:rPr>
        <w:t>4-сурет</w:t>
      </w:r>
      <w:r w:rsidRPr="006C4786">
        <w:rPr>
          <w:rFonts w:ascii="Times New Roman" w:eastAsia="Times New Roman" w:hAnsi="Times New Roman" w:cs="Times New Roman"/>
          <w:sz w:val="28"/>
          <w:szCs w:val="28"/>
        </w:rPr>
        <w:t xml:space="preserve">). </w:t>
      </w:r>
    </w:p>
    <w:p w14:paraId="341A51D4" w14:textId="01672CAA" w:rsidR="00107176" w:rsidRPr="006C4786" w:rsidRDefault="00AD79D7" w:rsidP="0010717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Суреттен</w:t>
      </w:r>
      <w:r w:rsidR="00107176" w:rsidRPr="006C4786">
        <w:rPr>
          <w:rFonts w:ascii="Times New Roman" w:eastAsia="Times New Roman" w:hAnsi="Times New Roman" w:cs="Times New Roman"/>
          <w:sz w:val="28"/>
          <w:szCs w:val="28"/>
        </w:rPr>
        <w:t xml:space="preserve"> көрінгендей, мәдениеттегі субъекті мен объектінің көздеген мұраты – менеджмент үдерісін үйлестіру. Ал мәдениеттегі менеджменттің түпкі көздеген мұраты тиімді және сапалы нәтижеге қол жеткізу болып табылады.</w:t>
      </w:r>
    </w:p>
    <w:p w14:paraId="70C20183" w14:textId="77777777" w:rsidR="00107176" w:rsidRDefault="00107176" w:rsidP="0099218F">
      <w:pPr>
        <w:spacing w:after="0" w:line="240" w:lineRule="auto"/>
        <w:ind w:firstLine="709"/>
        <w:rPr>
          <w:rFonts w:ascii="Times New Roman" w:eastAsia="Times New Roman" w:hAnsi="Times New Roman" w:cs="Times New Roman"/>
        </w:rPr>
      </w:pPr>
    </w:p>
    <w:p w14:paraId="40254DED" w14:textId="7249BAA7" w:rsidR="00AC0C5C" w:rsidRPr="006C4786" w:rsidRDefault="00AC0C5C" w:rsidP="0099218F">
      <w:pPr>
        <w:spacing w:after="0" w:line="240" w:lineRule="auto"/>
        <w:ind w:firstLine="709"/>
        <w:rPr>
          <w:rFonts w:ascii="Times New Roman" w:eastAsia="Times New Roman" w:hAnsi="Times New Roman" w:cs="Times New Roman"/>
        </w:rPr>
      </w:pPr>
      <w:r w:rsidRPr="006C4786">
        <w:rPr>
          <w:noProof/>
          <w:lang w:val="ru-RU"/>
        </w:rPr>
        <w:lastRenderedPageBreak/>
        <mc:AlternateContent>
          <mc:Choice Requires="wps">
            <w:drawing>
              <wp:anchor distT="7620" distB="3175" distL="7620" distR="9525" simplePos="0" relativeHeight="251652096" behindDoc="0" locked="0" layoutInCell="1" hidden="0" allowOverlap="1" wp14:anchorId="5526FA20" wp14:editId="27765BC5">
                <wp:simplePos x="0" y="0"/>
                <wp:positionH relativeFrom="column">
                  <wp:posOffset>553720</wp:posOffset>
                </wp:positionH>
                <wp:positionV relativeFrom="paragraph">
                  <wp:posOffset>210820</wp:posOffset>
                </wp:positionV>
                <wp:extent cx="831215" cy="1054735"/>
                <wp:effectExtent l="0" t="0" r="45085" b="31115"/>
                <wp:wrapNone/>
                <wp:docPr id="1" name="Выгнутая влево стрелка 1"/>
                <wp:cNvGraphicFramePr/>
                <a:graphic xmlns:a="http://schemas.openxmlformats.org/drawingml/2006/main">
                  <a:graphicData uri="http://schemas.microsoft.com/office/word/2010/wordprocessingShape">
                    <wps:wsp>
                      <wps:cNvSpPr/>
                      <wps:spPr>
                        <a:xfrm>
                          <a:off x="4936680" y="3258900"/>
                          <a:ext cx="818640" cy="1042200"/>
                        </a:xfrm>
                        <a:prstGeom prst="curvedRightArrow">
                          <a:avLst>
                            <a:gd name="adj1" fmla="val 25000"/>
                            <a:gd name="adj2" fmla="val 50000"/>
                            <a:gd name="adj3" fmla="val 25000"/>
                          </a:avLst>
                        </a:prstGeom>
                        <a:solidFill>
                          <a:schemeClr val="bg1"/>
                        </a:solidFill>
                        <a:ln w="12700" cap="flat" cmpd="sng">
                          <a:solidFill>
                            <a:schemeClr val="tx1"/>
                          </a:solidFill>
                          <a:prstDash val="solid"/>
                          <a:miter lim="800000"/>
                          <a:headEnd type="none" w="sm" len="sm"/>
                          <a:tailEnd type="none" w="sm" len="sm"/>
                        </a:ln>
                      </wps:spPr>
                      <wps:txbx>
                        <w:txbxContent>
                          <w:p w14:paraId="7798BC78" w14:textId="77777777" w:rsidR="00D220D2" w:rsidRDefault="00D220D2" w:rsidP="00AC0C5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5526FA20"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 o:spid="_x0000_s1074" type="#_x0000_t102" style="position:absolute;left:0;text-align:left;margin-left:43.6pt;margin-top:16.6pt;width:65.45pt;height:83.05pt;z-index:251652096;visibility:visible;mso-wrap-style:square;mso-wrap-distance-left:.6pt;mso-wrap-distance-top:.6pt;mso-wrap-distance-right:.7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" adj="13117,19479,16200" fillcolor="white [3212]" strokecolor="black [3213]" strokeweight="1pt">
                <v:stroke startarrowwidth="narrow" startarrowlength="short" endarrowwidth="narrow" endarrowlength="short"/>
                <v:textbox inset="2.53958mm,2.53958mm,2.53958mm,2.53958mm">
                  <w:txbxContent>
                    <w:p w14:paraId="7798BC78" w14:textId="77777777" w:rsidR="00D220D2" w:rsidRDefault="00D220D2" w:rsidP="00AC0C5C">
                      <w:pPr>
                        <w:spacing w:after="0" w:line="240" w:lineRule="auto"/>
                        <w:textDirection w:val="btLr"/>
                      </w:pPr>
                    </w:p>
                  </w:txbxContent>
                </v:textbox>
              </v:shape>
            </w:pict>
          </mc:Fallback>
        </mc:AlternateContent>
      </w:r>
      <w:r w:rsidRPr="006C4786">
        <w:rPr>
          <w:noProof/>
          <w:lang w:val="ru-RU"/>
        </w:rPr>
        <mc:AlternateContent>
          <mc:Choice Requires="wps">
            <w:drawing>
              <wp:anchor distT="6350" distB="6350" distL="6985" distR="5715" simplePos="0" relativeHeight="251653120" behindDoc="0" locked="0" layoutInCell="1" hidden="0" allowOverlap="1" wp14:anchorId="36EFC4E1" wp14:editId="02AB5310">
                <wp:simplePos x="0" y="0"/>
                <wp:positionH relativeFrom="column">
                  <wp:posOffset>1315085</wp:posOffset>
                </wp:positionH>
                <wp:positionV relativeFrom="paragraph">
                  <wp:posOffset>133350</wp:posOffset>
                </wp:positionV>
                <wp:extent cx="1118235" cy="640080"/>
                <wp:effectExtent l="0" t="0" r="24765" b="26670"/>
                <wp:wrapNone/>
                <wp:docPr id="2" name="Прямоугольник 2"/>
                <wp:cNvGraphicFramePr/>
                <a:graphic xmlns:a="http://schemas.openxmlformats.org/drawingml/2006/main">
                  <a:graphicData uri="http://schemas.microsoft.com/office/word/2010/wordprocessingShape">
                    <wps:wsp>
                      <wps:cNvSpPr/>
                      <wps:spPr>
                        <a:xfrm>
                          <a:off x="4793220" y="3466260"/>
                          <a:ext cx="1105560" cy="627480"/>
                        </a:xfrm>
                        <a:prstGeom prst="rect">
                          <a:avLst/>
                        </a:prstGeom>
                        <a:solidFill>
                          <a:schemeClr val="bg1"/>
                        </a:solidFill>
                        <a:ln w="12700" cap="flat" cmpd="sng">
                          <a:solidFill>
                            <a:schemeClr val="tx1"/>
                          </a:solidFill>
                          <a:prstDash val="solid"/>
                          <a:miter lim="800000"/>
                          <a:headEnd type="none" w="sm" len="sm"/>
                          <a:tailEnd type="none" w="sm" len="sm"/>
                        </a:ln>
                      </wps:spPr>
                      <wps:txbx>
                        <w:txbxContent>
                          <w:p w14:paraId="7D51E43F"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eastAsia="Arial" w:hAnsi="Times New Roman" w:cs="Times New Roman"/>
                                <w:color w:val="000000"/>
                                <w:sz w:val="24"/>
                                <w:szCs w:val="24"/>
                              </w:rPr>
                              <w:t>Мәдениеттегі менеджмент субъектісі</w:t>
                            </w:r>
                          </w:p>
                          <w:p w14:paraId="49AE52F3" w14:textId="77777777" w:rsidR="00D220D2" w:rsidRPr="00107176" w:rsidRDefault="00D220D2" w:rsidP="00107176">
                            <w:pPr>
                              <w:spacing w:after="0" w:line="240" w:lineRule="auto"/>
                              <w:jc w:val="center"/>
                              <w:textDirection w:val="btLr"/>
                              <w:rPr>
                                <w:sz w:val="24"/>
                                <w:szCs w:val="24"/>
                              </w:rPr>
                            </w:pPr>
                          </w:p>
                        </w:txbxContent>
                      </wps:txbx>
                      <wps:bodyPr spcFirstLastPara="1" wrap="square" lIns="91425" tIns="45700" rIns="91425" bIns="45700" anchor="ctr" anchorCtr="0">
                        <a:noAutofit/>
                      </wps:bodyPr>
                    </wps:wsp>
                  </a:graphicData>
                </a:graphic>
              </wp:anchor>
            </w:drawing>
          </mc:Choice>
          <mc:Fallback>
            <w:pict>
              <v:rect w14:anchorId="36EFC4E1" id="Прямоугольник 2" o:spid="_x0000_s1075" style="position:absolute;left:0;text-align:left;margin-left:103.55pt;margin-top:10.5pt;width:88.05pt;height:50.4pt;z-index:251653120;visibility:visible;mso-wrap-style:square;mso-wrap-distance-left:.55pt;mso-wrap-distance-top:.5pt;mso-wrap-distance-right:.45pt;mso-wrap-distance-bottom:.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" fillcolor="white [3212]" strokecolor="black [3213]" strokeweight="1pt">
                <v:stroke startarrowwidth="narrow" startarrowlength="short" endarrowwidth="narrow" endarrowlength="short"/>
                <v:textbox inset="2.53958mm,1.2694mm,2.53958mm,1.2694mm">
                  <w:txbxContent>
                    <w:p w14:paraId="7D51E43F"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eastAsia="Arial" w:hAnsi="Times New Roman" w:cs="Times New Roman"/>
                          <w:color w:val="000000"/>
                          <w:sz w:val="24"/>
                          <w:szCs w:val="24"/>
                        </w:rPr>
                        <w:t>Мәдениеттегі менеджмент субъектісі</w:t>
                      </w:r>
                    </w:p>
                    <w:p w14:paraId="49AE52F3" w14:textId="77777777" w:rsidR="00D220D2" w:rsidRPr="00107176" w:rsidRDefault="00D220D2" w:rsidP="00107176">
                      <w:pPr>
                        <w:spacing w:after="0" w:line="240" w:lineRule="auto"/>
                        <w:jc w:val="center"/>
                        <w:textDirection w:val="btLr"/>
                        <w:rPr>
                          <w:sz w:val="24"/>
                          <w:szCs w:val="24"/>
                        </w:rPr>
                      </w:pPr>
                    </w:p>
                  </w:txbxContent>
                </v:textbox>
              </v:rect>
            </w:pict>
          </mc:Fallback>
        </mc:AlternateContent>
      </w:r>
      <w:r w:rsidRPr="006C4786">
        <w:rPr>
          <w:noProof/>
          <w:lang w:val="ru-RU"/>
        </w:rPr>
        <mc:AlternateContent>
          <mc:Choice Requires="wps">
            <w:drawing>
              <wp:anchor distT="15875" distB="16510" distL="10160" distR="9525" simplePos="0" relativeHeight="251654144" behindDoc="0" locked="0" layoutInCell="1" hidden="0" allowOverlap="1" wp14:anchorId="436C5443" wp14:editId="019E2CA9">
                <wp:simplePos x="0" y="0"/>
                <wp:positionH relativeFrom="column">
                  <wp:posOffset>2448560</wp:posOffset>
                </wp:positionH>
                <wp:positionV relativeFrom="paragraph">
                  <wp:posOffset>307975</wp:posOffset>
                </wp:positionV>
                <wp:extent cx="948055" cy="384810"/>
                <wp:effectExtent l="19050" t="19050" r="42545" b="34290"/>
                <wp:wrapNone/>
                <wp:docPr id="116" name="Двойная стрелка влево/вправо 116"/>
                <wp:cNvGraphicFramePr/>
                <a:graphic xmlns:a="http://schemas.openxmlformats.org/drawingml/2006/main">
                  <a:graphicData uri="http://schemas.microsoft.com/office/word/2010/wordprocessingShape">
                    <wps:wsp>
                      <wps:cNvSpPr/>
                      <wps:spPr>
                        <a:xfrm>
                          <a:off x="4878360" y="3593880"/>
                          <a:ext cx="935280" cy="372240"/>
                        </a:xfrm>
                        <a:prstGeom prst="leftRightArrow">
                          <a:avLst>
                            <a:gd name="adj1" fmla="val 50000"/>
                            <a:gd name="adj2" fmla="val 50000"/>
                          </a:avLst>
                        </a:prstGeom>
                        <a:solidFill>
                          <a:schemeClr val="bg1"/>
                        </a:solidFill>
                        <a:ln w="12700" cap="flat" cmpd="sng">
                          <a:solidFill>
                            <a:schemeClr val="tx1"/>
                          </a:solidFill>
                          <a:prstDash val="solid"/>
                          <a:miter lim="800000"/>
                          <a:headEnd type="none" w="sm" len="sm"/>
                          <a:tailEnd type="none" w="sm" len="sm"/>
                        </a:ln>
                      </wps:spPr>
                      <wps:txbx>
                        <w:txbxContent>
                          <w:p w14:paraId="08B64CB5" w14:textId="77777777" w:rsidR="00D220D2" w:rsidRDefault="00D220D2" w:rsidP="00AC0C5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436C544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116" o:spid="_x0000_s1076" type="#_x0000_t69" style="position:absolute;left:0;text-align:left;margin-left:192.8pt;margin-top:24.25pt;width:74.65pt;height:30.3pt;z-index:251654144;visibility:visible;mso-wrap-style:square;mso-wrap-distance-left:.8pt;mso-wrap-distance-top:1.25pt;mso-wrap-distance-right:.75pt;mso-wrap-distance-bottom:1.3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" adj="4298" fillcolor="white [3212]" strokecolor="black [3213]" strokeweight="1pt">
                <v:stroke startarrowwidth="narrow" startarrowlength="short" endarrowwidth="narrow" endarrowlength="short"/>
                <v:textbox inset="2.53958mm,2.53958mm,2.53958mm,2.53958mm">
                  <w:txbxContent>
                    <w:p w14:paraId="08B64CB5" w14:textId="77777777" w:rsidR="00D220D2" w:rsidRDefault="00D220D2" w:rsidP="00AC0C5C">
                      <w:pPr>
                        <w:spacing w:after="0" w:line="240" w:lineRule="auto"/>
                        <w:textDirection w:val="btLr"/>
                      </w:pPr>
                    </w:p>
                  </w:txbxContent>
                </v:textbox>
              </v:shape>
            </w:pict>
          </mc:Fallback>
        </mc:AlternateContent>
      </w:r>
      <w:r w:rsidRPr="006C4786">
        <w:rPr>
          <w:noProof/>
          <w:lang w:val="ru-RU"/>
        </w:rPr>
        <mc:AlternateContent>
          <mc:Choice Requires="wps">
            <w:drawing>
              <wp:anchor distT="6350" distB="6350" distL="6985" distR="5715" simplePos="0" relativeHeight="251655168" behindDoc="0" locked="0" layoutInCell="1" hidden="0" allowOverlap="1" wp14:anchorId="6CD5EF52" wp14:editId="2C240A71">
                <wp:simplePos x="0" y="0"/>
                <wp:positionH relativeFrom="column">
                  <wp:posOffset>3410585</wp:posOffset>
                </wp:positionH>
                <wp:positionV relativeFrom="paragraph">
                  <wp:posOffset>133350</wp:posOffset>
                </wp:positionV>
                <wp:extent cx="1118235" cy="618490"/>
                <wp:effectExtent l="0" t="0" r="24765" b="10160"/>
                <wp:wrapNone/>
                <wp:docPr id="112" name="Прямоугольник 112"/>
                <wp:cNvGraphicFramePr/>
                <a:graphic xmlns:a="http://schemas.openxmlformats.org/drawingml/2006/main">
                  <a:graphicData uri="http://schemas.microsoft.com/office/word/2010/wordprocessingShape">
                    <wps:wsp>
                      <wps:cNvSpPr/>
                      <wps:spPr>
                        <a:xfrm>
                          <a:off x="4793220" y="3477060"/>
                          <a:ext cx="1105560" cy="605880"/>
                        </a:xfrm>
                        <a:prstGeom prst="rect">
                          <a:avLst/>
                        </a:prstGeom>
                        <a:solidFill>
                          <a:schemeClr val="bg1"/>
                        </a:solidFill>
                        <a:ln w="12700" cap="flat" cmpd="sng">
                          <a:solidFill>
                            <a:srgbClr val="43729D"/>
                          </a:solidFill>
                          <a:prstDash val="solid"/>
                          <a:miter lim="800000"/>
                          <a:headEnd type="none" w="sm" len="sm"/>
                          <a:tailEnd type="none" w="sm" len="sm"/>
                        </a:ln>
                      </wps:spPr>
                      <wps:txbx>
                        <w:txbxContent>
                          <w:p w14:paraId="06029ABE"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eastAsia="Arial" w:hAnsi="Times New Roman" w:cs="Times New Roman"/>
                                <w:color w:val="000000"/>
                                <w:sz w:val="24"/>
                                <w:szCs w:val="24"/>
                              </w:rPr>
                              <w:t>Мәдениеттегі менеджмент объектісі</w:t>
                            </w:r>
                          </w:p>
                          <w:p w14:paraId="2CF728FE" w14:textId="77777777" w:rsidR="00D220D2" w:rsidRPr="00107176" w:rsidRDefault="00D220D2" w:rsidP="00107176">
                            <w:pPr>
                              <w:spacing w:after="0" w:line="240" w:lineRule="auto"/>
                              <w:jc w:val="center"/>
                              <w:textDirection w:val="btLr"/>
                              <w:rPr>
                                <w:sz w:val="24"/>
                                <w:szCs w:val="24"/>
                              </w:rPr>
                            </w:pPr>
                          </w:p>
                        </w:txbxContent>
                      </wps:txbx>
                      <wps:bodyPr spcFirstLastPara="1" wrap="square" lIns="91425" tIns="45700" rIns="91425" bIns="45700" anchor="ctr" anchorCtr="0">
                        <a:noAutofit/>
                      </wps:bodyPr>
                    </wps:wsp>
                  </a:graphicData>
                </a:graphic>
              </wp:anchor>
            </w:drawing>
          </mc:Choice>
          <mc:Fallback>
            <w:pict>
              <v:rect w14:anchorId="6CD5EF52" id="Прямоугольник 112" o:spid="_x0000_s1077" style="position:absolute;left:0;text-align:left;margin-left:268.55pt;margin-top:10.5pt;width:88.05pt;height:48.7pt;z-index:251655168;visibility:visible;mso-wrap-style:square;mso-wrap-distance-left:.55pt;mso-wrap-distance-top:.5pt;mso-wrap-distance-right:.45pt;mso-wrap-distance-bottom:.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" fillcolor="white [3212]" strokecolor="#43729d" strokeweight="1pt">
                <v:stroke startarrowwidth="narrow" startarrowlength="short" endarrowwidth="narrow" endarrowlength="short"/>
                <v:textbox inset="2.53958mm,1.2694mm,2.53958mm,1.2694mm">
                  <w:txbxContent>
                    <w:p w14:paraId="06029ABE"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eastAsia="Arial" w:hAnsi="Times New Roman" w:cs="Times New Roman"/>
                          <w:color w:val="000000"/>
                          <w:sz w:val="24"/>
                          <w:szCs w:val="24"/>
                        </w:rPr>
                        <w:t>Мәдениеттегі менеджмент объектісі</w:t>
                      </w:r>
                    </w:p>
                    <w:p w14:paraId="2CF728FE" w14:textId="77777777" w:rsidR="00D220D2" w:rsidRPr="00107176" w:rsidRDefault="00D220D2" w:rsidP="00107176">
                      <w:pPr>
                        <w:spacing w:after="0" w:line="240" w:lineRule="auto"/>
                        <w:jc w:val="center"/>
                        <w:textDirection w:val="btLr"/>
                        <w:rPr>
                          <w:sz w:val="24"/>
                          <w:szCs w:val="24"/>
                        </w:rPr>
                      </w:pPr>
                    </w:p>
                  </w:txbxContent>
                </v:textbox>
              </v:rect>
            </w:pict>
          </mc:Fallback>
        </mc:AlternateContent>
      </w:r>
    </w:p>
    <w:p w14:paraId="722B41BB" w14:textId="118A858B" w:rsidR="00AC0C5C" w:rsidRPr="006C4786" w:rsidRDefault="00107176" w:rsidP="0099218F">
      <w:pPr>
        <w:spacing w:after="0" w:line="240" w:lineRule="auto"/>
        <w:ind w:firstLine="709"/>
        <w:rPr>
          <w:rFonts w:ascii="Times New Roman" w:eastAsia="Times New Roman" w:hAnsi="Times New Roman" w:cs="Times New Roman"/>
        </w:rPr>
      </w:pPr>
      <w:r w:rsidRPr="006C4786">
        <w:rPr>
          <w:noProof/>
          <w:lang w:val="ru-RU"/>
        </w:rPr>
        <mc:AlternateContent>
          <mc:Choice Requires="wps">
            <w:drawing>
              <wp:anchor distT="6985" distB="3810" distL="9525" distR="6985" simplePos="0" relativeHeight="251656192" behindDoc="0" locked="0" layoutInCell="1" hidden="0" allowOverlap="1" wp14:anchorId="6AFD2A15" wp14:editId="7DB1609E">
                <wp:simplePos x="0" y="0"/>
                <wp:positionH relativeFrom="column">
                  <wp:posOffset>4533900</wp:posOffset>
                </wp:positionH>
                <wp:positionV relativeFrom="paragraph">
                  <wp:posOffset>49530</wp:posOffset>
                </wp:positionV>
                <wp:extent cx="744220" cy="1043940"/>
                <wp:effectExtent l="19050" t="0" r="17780" b="41910"/>
                <wp:wrapNone/>
                <wp:docPr id="114" name="Выгнутая вправо стрелка 114"/>
                <wp:cNvGraphicFramePr/>
                <a:graphic xmlns:a="http://schemas.openxmlformats.org/drawingml/2006/main">
                  <a:graphicData uri="http://schemas.microsoft.com/office/word/2010/wordprocessingShape">
                    <wps:wsp>
                      <wps:cNvSpPr/>
                      <wps:spPr>
                        <a:xfrm>
                          <a:off x="0" y="0"/>
                          <a:ext cx="744220" cy="1043940"/>
                        </a:xfrm>
                        <a:prstGeom prst="curvedLeftArrow">
                          <a:avLst>
                            <a:gd name="adj1" fmla="val 25000"/>
                            <a:gd name="adj2" fmla="val 50000"/>
                            <a:gd name="adj3" fmla="val 25000"/>
                          </a:avLst>
                        </a:prstGeom>
                        <a:solidFill>
                          <a:schemeClr val="bg1"/>
                        </a:solidFill>
                        <a:ln w="12700" cap="flat" cmpd="sng">
                          <a:solidFill>
                            <a:schemeClr val="tx1"/>
                          </a:solidFill>
                          <a:prstDash val="solid"/>
                          <a:miter lim="800000"/>
                          <a:headEnd type="none" w="sm" len="sm"/>
                          <a:tailEnd type="none" w="sm" len="sm"/>
                        </a:ln>
                      </wps:spPr>
                      <wps:txbx>
                        <w:txbxContent>
                          <w:p w14:paraId="2561E812" w14:textId="77777777" w:rsidR="00D220D2" w:rsidRDefault="00D220D2" w:rsidP="00AC0C5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6AFD2A1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114" o:spid="_x0000_s1078" type="#_x0000_t103" style="position:absolute;left:0;text-align:left;margin-left:357pt;margin-top:3.9pt;width:58.6pt;height:82.2pt;z-index:251656192;visibility:visible;mso-wrap-style:square;mso-wrap-distance-left:.75pt;mso-wrap-distance-top:.55pt;mso-wrap-distance-right:.55pt;mso-wrap-distance-bottom:.3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" adj="13901,19675,5400" fillcolor="white [3212]" strokecolor="black [3213]" strokeweight="1pt">
                <v:stroke startarrowwidth="narrow" startarrowlength="short" endarrowwidth="narrow" endarrowlength="short"/>
                <v:textbox inset="2.53958mm,2.53958mm,2.53958mm,2.53958mm">
                  <w:txbxContent>
                    <w:p w14:paraId="2561E812" w14:textId="77777777" w:rsidR="00D220D2" w:rsidRDefault="00D220D2" w:rsidP="00AC0C5C">
                      <w:pPr>
                        <w:spacing w:after="0" w:line="240" w:lineRule="auto"/>
                        <w:textDirection w:val="btLr"/>
                      </w:pPr>
                    </w:p>
                  </w:txbxContent>
                </v:textbox>
              </v:shape>
            </w:pict>
          </mc:Fallback>
        </mc:AlternateContent>
      </w:r>
    </w:p>
    <w:p w14:paraId="00858B76" w14:textId="77777777" w:rsidR="00AC0C5C" w:rsidRPr="006C4786" w:rsidRDefault="00AC0C5C" w:rsidP="0099218F">
      <w:pPr>
        <w:spacing w:after="0" w:line="240" w:lineRule="auto"/>
        <w:ind w:firstLine="709"/>
        <w:rPr>
          <w:rFonts w:ascii="Times New Roman" w:eastAsia="Times New Roman" w:hAnsi="Times New Roman" w:cs="Times New Roman"/>
        </w:rPr>
      </w:pPr>
    </w:p>
    <w:p w14:paraId="1E43F055" w14:textId="77777777" w:rsidR="00AC0C5C" w:rsidRPr="006C4786" w:rsidRDefault="00AC0C5C" w:rsidP="0099218F">
      <w:pPr>
        <w:spacing w:after="0" w:line="240" w:lineRule="auto"/>
        <w:ind w:firstLine="709"/>
        <w:rPr>
          <w:rFonts w:ascii="Times New Roman" w:eastAsia="Times New Roman" w:hAnsi="Times New Roman" w:cs="Times New Roman"/>
        </w:rPr>
      </w:pPr>
    </w:p>
    <w:p w14:paraId="2F67A4C7" w14:textId="173658CC" w:rsidR="00AC0C5C" w:rsidRPr="006C4786" w:rsidRDefault="00107176" w:rsidP="0099218F">
      <w:pPr>
        <w:spacing w:after="0" w:line="240" w:lineRule="auto"/>
        <w:ind w:firstLine="709"/>
        <w:rPr>
          <w:rFonts w:ascii="Times New Roman" w:eastAsia="Times New Roman" w:hAnsi="Times New Roman" w:cs="Times New Roman"/>
        </w:rPr>
      </w:pPr>
      <w:r>
        <w:rPr>
          <w:rFonts w:ascii="Times New Roman" w:eastAsia="Times New Roman" w:hAnsi="Times New Roman" w:cs="Times New Roman"/>
          <w:noProof/>
          <w:lang w:val="ru-RU"/>
        </w:rPr>
        <mc:AlternateContent>
          <mc:Choice Requires="wpg">
            <w:drawing>
              <wp:anchor distT="0" distB="0" distL="114300" distR="114300" simplePos="0" relativeHeight="251657216" behindDoc="0" locked="0" layoutInCell="1" allowOverlap="1" wp14:anchorId="1AF93964" wp14:editId="18D476B6">
                <wp:simplePos x="0" y="0"/>
                <wp:positionH relativeFrom="column">
                  <wp:posOffset>1551747</wp:posOffset>
                </wp:positionH>
                <wp:positionV relativeFrom="paragraph">
                  <wp:posOffset>155989</wp:posOffset>
                </wp:positionV>
                <wp:extent cx="2865302" cy="1009319"/>
                <wp:effectExtent l="0" t="0" r="11430" b="19685"/>
                <wp:wrapNone/>
                <wp:docPr id="9" name="Группа 9"/>
                <wp:cNvGraphicFramePr/>
                <a:graphic xmlns:a="http://schemas.openxmlformats.org/drawingml/2006/main">
                  <a:graphicData uri="http://schemas.microsoft.com/office/word/2010/wordprocessingGroup">
                    <wpg:wgp>
                      <wpg:cNvGrpSpPr/>
                      <wpg:grpSpPr>
                        <a:xfrm>
                          <a:off x="0" y="0"/>
                          <a:ext cx="2865302" cy="1009319"/>
                          <a:chOff x="0" y="0"/>
                          <a:chExt cx="2865302" cy="1009319"/>
                        </a:xfrm>
                      </wpg:grpSpPr>
                      <wps:wsp>
                        <wps:cNvPr id="3" name="Прямоугольник 3"/>
                        <wps:cNvSpPr/>
                        <wps:spPr>
                          <a:xfrm>
                            <a:off x="0" y="0"/>
                            <a:ext cx="2849245" cy="320040"/>
                          </a:xfrm>
                          <a:prstGeom prst="rect">
                            <a:avLst/>
                          </a:prstGeom>
                          <a:solidFill>
                            <a:schemeClr val="bg1"/>
                          </a:solidFill>
                          <a:ln w="12700" cap="flat" cmpd="sng">
                            <a:solidFill>
                              <a:srgbClr val="43729D"/>
                            </a:solidFill>
                            <a:prstDash val="solid"/>
                            <a:miter lim="800000"/>
                            <a:headEnd type="none" w="sm" len="sm"/>
                            <a:tailEnd type="none" w="sm" len="sm"/>
                          </a:ln>
                        </wps:spPr>
                        <wps:txbx>
                          <w:txbxContent>
                            <w:p w14:paraId="734F7CDB"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eastAsia="Arial" w:hAnsi="Times New Roman" w:cs="Times New Roman"/>
                                  <w:color w:val="000000"/>
                                  <w:sz w:val="24"/>
                                  <w:szCs w:val="24"/>
                                </w:rPr>
                                <w:t>МӘДЕНИЕТТЕГІ МЕНЕДЖМЕНТ</w:t>
                              </w:r>
                            </w:p>
                            <w:p w14:paraId="4B75C868" w14:textId="77777777" w:rsidR="00D220D2" w:rsidRPr="00107176" w:rsidRDefault="00D220D2" w:rsidP="00107176">
                              <w:pPr>
                                <w:spacing w:after="0" w:line="240" w:lineRule="auto"/>
                                <w:jc w:val="center"/>
                                <w:textDirection w:val="btLr"/>
                                <w:rPr>
                                  <w:sz w:val="24"/>
                                  <w:szCs w:val="24"/>
                                </w:rPr>
                              </w:pPr>
                            </w:p>
                          </w:txbxContent>
                        </wps:txbx>
                        <wps:bodyPr spcFirstLastPara="1" wrap="square" lIns="91425" tIns="45700" rIns="91425" bIns="45700" anchor="ctr" anchorCtr="0">
                          <a:noAutofit/>
                        </wps:bodyPr>
                      </wps:wsp>
                      <wps:wsp>
                        <wps:cNvPr id="123" name="Стрелка вниз 123"/>
                        <wps:cNvSpPr/>
                        <wps:spPr>
                          <a:xfrm>
                            <a:off x="1160890" y="341906"/>
                            <a:ext cx="484505" cy="361950"/>
                          </a:xfrm>
                          <a:prstGeom prst="downArrow">
                            <a:avLst>
                              <a:gd name="adj1" fmla="val 50000"/>
                              <a:gd name="adj2" fmla="val 50000"/>
                            </a:avLst>
                          </a:prstGeom>
                          <a:solidFill>
                            <a:schemeClr val="bg1"/>
                          </a:solidFill>
                          <a:ln w="12700" cap="flat" cmpd="sng">
                            <a:solidFill>
                              <a:schemeClr val="tx1"/>
                            </a:solidFill>
                            <a:prstDash val="solid"/>
                            <a:miter lim="800000"/>
                            <a:headEnd type="none" w="sm" len="sm"/>
                            <a:tailEnd type="none" w="sm" len="sm"/>
                          </a:ln>
                        </wps:spPr>
                        <wps:txbx>
                          <w:txbxContent>
                            <w:p w14:paraId="19377EE2" w14:textId="77777777" w:rsidR="00D220D2" w:rsidRDefault="00D220D2" w:rsidP="00AC0C5C">
                              <w:pPr>
                                <w:spacing w:after="0" w:line="240" w:lineRule="auto"/>
                                <w:textDirection w:val="btLr"/>
                              </w:pPr>
                            </w:p>
                          </w:txbxContent>
                        </wps:txbx>
                        <wps:bodyPr spcFirstLastPara="1" wrap="square" lIns="91425" tIns="91425" rIns="91425" bIns="91425" anchor="ctr" anchorCtr="0">
                          <a:noAutofit/>
                        </wps:bodyPr>
                      </wps:wsp>
                      <wps:wsp>
                        <wps:cNvPr id="124" name="Прямоугольник 124"/>
                        <wps:cNvSpPr/>
                        <wps:spPr>
                          <a:xfrm>
                            <a:off x="15902" y="723569"/>
                            <a:ext cx="2849400" cy="285750"/>
                          </a:xfrm>
                          <a:prstGeom prst="rect">
                            <a:avLst/>
                          </a:prstGeom>
                          <a:solidFill>
                            <a:schemeClr val="bg1"/>
                          </a:solidFill>
                          <a:ln w="12700" cap="flat" cmpd="sng">
                            <a:solidFill>
                              <a:schemeClr val="tx1"/>
                            </a:solidFill>
                            <a:prstDash val="solid"/>
                            <a:miter lim="800000"/>
                            <a:headEnd type="none" w="sm" len="sm"/>
                            <a:tailEnd type="none" w="sm" len="sm"/>
                          </a:ln>
                        </wps:spPr>
                        <wps:txbx>
                          <w:txbxContent>
                            <w:p w14:paraId="2F30B7A4"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eastAsia="Arial" w:hAnsi="Times New Roman" w:cs="Times New Roman"/>
                                  <w:color w:val="000000"/>
                                  <w:sz w:val="24"/>
                                  <w:szCs w:val="24"/>
                                </w:rPr>
                                <w:t>ҚОЛ ЖЕТКЕН НӘТИЖЕ</w:t>
                              </w:r>
                            </w:p>
                            <w:p w14:paraId="7B01E515" w14:textId="77777777" w:rsidR="00D220D2" w:rsidRDefault="00D220D2" w:rsidP="00107176">
                              <w:pPr>
                                <w:spacing w:after="0" w:line="240" w:lineRule="auto"/>
                                <w:jc w:val="center"/>
                                <w:textDirection w:val="btLr"/>
                              </w:pPr>
                            </w:p>
                          </w:txbxContent>
                        </wps:txbx>
                        <wps:bodyPr spcFirstLastPara="1" wrap="square" lIns="91425" tIns="45700" rIns="91425" bIns="45700" anchor="ctr" anchorCtr="0">
                          <a:noAutofit/>
                        </wps:bodyPr>
                      </wps:wsp>
                    </wpg:wgp>
                  </a:graphicData>
                </a:graphic>
              </wp:anchor>
            </w:drawing>
          </mc:Choice>
          <mc:Fallback>
            <w:pict>
              <v:group w14:anchorId="1AF93964" id="Группа 9" o:spid="_x0000_s1079" style="position:absolute;left:0;text-align:left;margin-left:122.2pt;margin-top:12.3pt;width:225.6pt;height:79.45pt;z-index:251657216;mso-position-horizontal-relative:text;mso-position-vertical-relative:text" coordsize="28653,10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">
                <v:rect id="Прямоугольник 3" o:spid="_x0000_s1080" style="position:absolute;width:28492;height:3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uw8IA&#10;AADaAAAADwAAAGRycy9kb3ducmV2LnhtbESPT2sCMRTE74LfITyht5q1pSKrUVQo9tKDfxCPz81z&#10;s7p5WZKo229vhILHYWZ+w0xmra3FjXyoHCsY9DMQxIXTFZcKdtvv9xGIEJE11o5JwR8FmE27nQnm&#10;2t15TbdNLEWCcMhRgYmxyaUMhSGLoe8a4uSdnLcYk/Sl1B7vCW5r+ZFlQ2mx4rRgsKGloeKyuVoF&#10;RTNf7OLv/mB5WH2RP6+Pp5VR6q3XzscgIrXxFf5v/2gFn/C8km6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uu7DwgAAANoAAAAPAAAAAAAAAAAAAAAAAJgCAABkcnMvZG93&#10;bnJldi54bWxQSwUGAAAAAAQABAD1AAAAhwMAAAAA&#10;" fillcolor="white [3212]" strokecolor="#43729d" strokeweight="1pt">
                  <v:stroke startarrowwidth="narrow" startarrowlength="short" endarrowwidth="narrow" endarrowlength="short"/>
                  <v:textbox inset="2.53958mm,1.2694mm,2.53958mm,1.2694mm">
                    <w:txbxContent>
                      <w:p w14:paraId="734F7CDB"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eastAsia="Arial" w:hAnsi="Times New Roman" w:cs="Times New Roman"/>
                            <w:color w:val="000000"/>
                            <w:sz w:val="24"/>
                            <w:szCs w:val="24"/>
                          </w:rPr>
                          <w:t>МӘДЕНИЕТТЕГІ МЕНЕДЖМЕНТ</w:t>
                        </w:r>
                      </w:p>
                      <w:p w14:paraId="4B75C868" w14:textId="77777777" w:rsidR="00D220D2" w:rsidRPr="00107176" w:rsidRDefault="00D220D2" w:rsidP="00107176">
                        <w:pPr>
                          <w:spacing w:after="0" w:line="240" w:lineRule="auto"/>
                          <w:jc w:val="center"/>
                          <w:textDirection w:val="btLr"/>
                          <w:rPr>
                            <w:sz w:val="24"/>
                            <w:szCs w:val="24"/>
                          </w:rPr>
                        </w:pPr>
                      </w:p>
                    </w:txbxContent>
                  </v:textbox>
                </v:rect>
                <v:shape id="Стрелка вниз 123" o:spid="_x0000_s1081" type="#_x0000_t67" style="position:absolute;left:11608;top:3419;width:4845;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FksMA&#10;AADcAAAADwAAAGRycy9kb3ducmV2LnhtbERPTWvCQBC9F/wPyxR6kboxQtHUVURqKYIHo5T2NmSn&#10;SWh2JmRXjf/eLQi9zeN9znzZu0adqfO1sIHxKAFFXIituTRwPGyep6B8QLbYCJOBK3lYLgYPc8ys&#10;XHhP5zyUKoawz9BAFUKbae2Lihz6kbTEkfuRzmGIsCu17fASw12j0yR50Q5rjg0VtrSuqPjNT87A&#10;UL5PnzPh8n0rX3W62b0ddj4x5umxX72CCtSHf/Hd/WHj/HQCf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UFksMAAADcAAAADwAAAAAAAAAAAAAAAACYAgAAZHJzL2Rv&#10;d25yZXYueG1sUEsFBgAAAAAEAAQA9QAAAIgDAAAAAA==&#10;" adj="10800" fillcolor="white [3212]" strokecolor="black [3213]" strokeweight="1pt">
                  <v:stroke startarrowwidth="narrow" startarrowlength="short" endarrowwidth="narrow" endarrowlength="short"/>
                  <v:textbox inset="2.53958mm,2.53958mm,2.53958mm,2.53958mm">
                    <w:txbxContent>
                      <w:p w14:paraId="19377EE2" w14:textId="77777777" w:rsidR="00D220D2" w:rsidRDefault="00D220D2" w:rsidP="00AC0C5C">
                        <w:pPr>
                          <w:spacing w:after="0" w:line="240" w:lineRule="auto"/>
                          <w:textDirection w:val="btLr"/>
                        </w:pPr>
                      </w:p>
                    </w:txbxContent>
                  </v:textbox>
                </v:shape>
                <v:rect id="Прямоугольник 124" o:spid="_x0000_s1082" style="position:absolute;left:159;top:7235;width:28494;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avcIA&#10;AADcAAAADwAAAGRycy9kb3ducmV2LnhtbERPS4vCMBC+L+x/CLOwtzVtWUS6piKioAcPPhCPQzN9&#10;rM2kNFGrv94Igrf5+J4znvSmERfqXG1ZQTyIQBDnVtdcKtjvFj8jEM4ja2wsk4IbOZhknx9jTLW9&#10;8oYuW1+KEMIuRQWV920qpcsrMugGtiUOXGE7gz7ArpS6w2sIN41MomgoDdYcGipsaVZRftqejYLk&#10;P7kf46K5j1bD+LA+Hk6O5nOlvr/66R8IT71/i1/upQ7zk194PhMu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Bq9wgAAANwAAAAPAAAAAAAAAAAAAAAAAJgCAABkcnMvZG93&#10;bnJldi54bWxQSwUGAAAAAAQABAD1AAAAhwMAAAAA&#10;" fillcolor="white [3212]" strokecolor="black [3213]" strokeweight="1pt">
                  <v:stroke startarrowwidth="narrow" startarrowlength="short" endarrowwidth="narrow" endarrowlength="short"/>
                  <v:textbox inset="2.53958mm,1.2694mm,2.53958mm,1.2694mm">
                    <w:txbxContent>
                      <w:p w14:paraId="2F30B7A4" w14:textId="77777777" w:rsidR="00D220D2" w:rsidRPr="00107176" w:rsidRDefault="00D220D2" w:rsidP="00107176">
                        <w:pPr>
                          <w:spacing w:after="0" w:line="240" w:lineRule="auto"/>
                          <w:jc w:val="center"/>
                          <w:textDirection w:val="btLr"/>
                          <w:rPr>
                            <w:rFonts w:ascii="Times New Roman" w:hAnsi="Times New Roman" w:cs="Times New Roman"/>
                            <w:sz w:val="24"/>
                            <w:szCs w:val="24"/>
                          </w:rPr>
                        </w:pPr>
                        <w:r w:rsidRPr="00107176">
                          <w:rPr>
                            <w:rFonts w:ascii="Times New Roman" w:eastAsia="Arial" w:hAnsi="Times New Roman" w:cs="Times New Roman"/>
                            <w:color w:val="000000"/>
                            <w:sz w:val="24"/>
                            <w:szCs w:val="24"/>
                          </w:rPr>
                          <w:t>ҚОЛ ЖЕТКЕН НӘТИЖЕ</w:t>
                        </w:r>
                      </w:p>
                      <w:p w14:paraId="7B01E515" w14:textId="77777777" w:rsidR="00D220D2" w:rsidRDefault="00D220D2" w:rsidP="00107176">
                        <w:pPr>
                          <w:spacing w:after="0" w:line="240" w:lineRule="auto"/>
                          <w:jc w:val="center"/>
                          <w:textDirection w:val="btLr"/>
                        </w:pPr>
                      </w:p>
                    </w:txbxContent>
                  </v:textbox>
                </v:rect>
              </v:group>
            </w:pict>
          </mc:Fallback>
        </mc:AlternateContent>
      </w:r>
    </w:p>
    <w:p w14:paraId="3629389A" w14:textId="77777777" w:rsidR="00AC0C5C" w:rsidRPr="006C4786" w:rsidRDefault="00AC0C5C" w:rsidP="0099218F">
      <w:pPr>
        <w:spacing w:after="0" w:line="240" w:lineRule="auto"/>
        <w:ind w:firstLine="709"/>
        <w:rPr>
          <w:rFonts w:ascii="Times New Roman" w:eastAsia="Times New Roman" w:hAnsi="Times New Roman" w:cs="Times New Roman"/>
        </w:rPr>
      </w:pPr>
    </w:p>
    <w:p w14:paraId="666D4705" w14:textId="77777777" w:rsidR="00AC0C5C" w:rsidRPr="006C4786" w:rsidRDefault="00AC0C5C" w:rsidP="0099218F">
      <w:pPr>
        <w:spacing w:after="0" w:line="240" w:lineRule="auto"/>
        <w:ind w:firstLine="709"/>
        <w:rPr>
          <w:rFonts w:ascii="Times New Roman" w:eastAsia="Times New Roman" w:hAnsi="Times New Roman" w:cs="Times New Roman"/>
        </w:rPr>
      </w:pPr>
    </w:p>
    <w:p w14:paraId="094A6F86" w14:textId="4914ED01" w:rsidR="00AC0C5C" w:rsidRPr="006C4786" w:rsidRDefault="00AC0C5C" w:rsidP="0099218F">
      <w:pPr>
        <w:spacing w:after="0" w:line="240" w:lineRule="auto"/>
        <w:ind w:firstLine="709"/>
        <w:jc w:val="both"/>
        <w:rPr>
          <w:rFonts w:ascii="Times New Roman" w:eastAsia="Times New Roman" w:hAnsi="Times New Roman" w:cs="Times New Roman"/>
          <w:sz w:val="28"/>
          <w:szCs w:val="28"/>
        </w:rPr>
      </w:pPr>
    </w:p>
    <w:p w14:paraId="07A51FF4" w14:textId="1FB10092" w:rsidR="00DB7E08" w:rsidRPr="006C4786" w:rsidRDefault="00DB7E08" w:rsidP="0099218F">
      <w:pPr>
        <w:spacing w:after="0" w:line="240" w:lineRule="auto"/>
        <w:ind w:firstLine="709"/>
        <w:jc w:val="both"/>
        <w:rPr>
          <w:rFonts w:ascii="Times New Roman" w:eastAsia="Times New Roman" w:hAnsi="Times New Roman" w:cs="Times New Roman"/>
          <w:sz w:val="28"/>
          <w:szCs w:val="28"/>
        </w:rPr>
      </w:pPr>
    </w:p>
    <w:p w14:paraId="64C796ED" w14:textId="77777777" w:rsidR="00DB7E08" w:rsidRPr="006C4786" w:rsidRDefault="00DB7E08" w:rsidP="0099218F">
      <w:pPr>
        <w:spacing w:after="0" w:line="240" w:lineRule="auto"/>
        <w:ind w:firstLine="709"/>
        <w:jc w:val="both"/>
        <w:rPr>
          <w:rFonts w:ascii="Times New Roman" w:eastAsia="Times New Roman" w:hAnsi="Times New Roman" w:cs="Times New Roman"/>
          <w:sz w:val="28"/>
          <w:szCs w:val="28"/>
        </w:rPr>
      </w:pPr>
    </w:p>
    <w:p w14:paraId="57F5E048" w14:textId="751E5BD8" w:rsidR="00DB7E08" w:rsidRDefault="00DB7E08" w:rsidP="0099218F">
      <w:pPr>
        <w:spacing w:after="0" w:line="240" w:lineRule="auto"/>
        <w:ind w:firstLine="709"/>
        <w:jc w:val="both"/>
        <w:rPr>
          <w:rFonts w:ascii="Times New Roman" w:eastAsia="Times New Roman" w:hAnsi="Times New Roman" w:cs="Times New Roman"/>
          <w:sz w:val="28"/>
          <w:szCs w:val="28"/>
        </w:rPr>
      </w:pPr>
    </w:p>
    <w:p w14:paraId="74074073" w14:textId="54D97AFF" w:rsidR="00107176" w:rsidRPr="00080059" w:rsidRDefault="00107176" w:rsidP="000800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Сурет 4 – </w:t>
      </w:r>
      <w:r w:rsidRPr="006C4786">
        <w:rPr>
          <w:rFonts w:ascii="Times New Roman" w:eastAsia="Times New Roman" w:hAnsi="Times New Roman" w:cs="Times New Roman"/>
          <w:sz w:val="28"/>
          <w:szCs w:val="28"/>
        </w:rPr>
        <w:t>Мәдениеттегі менеджментте субъекті және объектінің өзара ықпалдасуы мен қарым-қатынасы</w:t>
      </w:r>
      <w:r w:rsidR="00080059">
        <w:rPr>
          <w:rFonts w:ascii="Times New Roman" w:eastAsia="Times New Roman" w:hAnsi="Times New Roman" w:cs="Times New Roman"/>
          <w:sz w:val="28"/>
          <w:szCs w:val="28"/>
        </w:rPr>
        <w:t xml:space="preserve"> ( </w:t>
      </w:r>
      <w:r w:rsidR="00080059" w:rsidRPr="00080059">
        <w:rPr>
          <w:rFonts w:ascii="Times New Roman" w:hAnsi="Times New Roman" w:cs="Times New Roman"/>
        </w:rPr>
        <w:t>Авторлық құрастыру</w:t>
      </w:r>
      <w:r w:rsidR="00080059">
        <w:rPr>
          <w:rFonts w:ascii="Times New Roman" w:hAnsi="Times New Roman" w:cs="Times New Roman"/>
        </w:rPr>
        <w:t>)</w:t>
      </w:r>
    </w:p>
    <w:p w14:paraId="2D4269F9" w14:textId="77777777" w:rsidR="00AC0C5C" w:rsidRPr="006C4786" w:rsidRDefault="00AC0C5C" w:rsidP="00107176">
      <w:pPr>
        <w:tabs>
          <w:tab w:val="left" w:pos="993"/>
        </w:tabs>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өзіндік ерекшеліктерге толы, ерекше жүйе. Ол ерекшеліктердің негізігі бастауы мәдениеттегі менеджменттің елдің рухани құндылықтарымен байланысты екендігінен танылады. Осы тұрғыдан қарастырғанда, мәдениеттегі менеджменттің мазмұн байлығы ерекше болатынын көре аламыз. Ол ерекшеліктерді зерттеушілер келесідей етіп қарастырады:</w:t>
      </w:r>
    </w:p>
    <w:p w14:paraId="732C4397" w14:textId="77777777" w:rsidR="00144B08" w:rsidRDefault="00AC0C5C" w:rsidP="00107176">
      <w:pPr>
        <w:pStyle w:val="af3"/>
        <w:numPr>
          <w:ilvl w:val="0"/>
          <w:numId w:val="1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058B9">
        <w:rPr>
          <w:rFonts w:ascii="Times New Roman" w:eastAsia="Times New Roman" w:hAnsi="Times New Roman" w:cs="Times New Roman"/>
          <w:sz w:val="28"/>
          <w:szCs w:val="28"/>
        </w:rPr>
        <w:t>біріншіден, мәдени іс-шараларды іске асыру барысында мәдени нысанның ғана емес, оны жүзеге асыру арқылы да мәдениеттің мазмұндық құндылығы арта түседі;</w:t>
      </w:r>
    </w:p>
    <w:p w14:paraId="2872B513" w14:textId="77777777" w:rsidR="00144B08" w:rsidRDefault="00AC0C5C" w:rsidP="00107176">
      <w:pPr>
        <w:pStyle w:val="af3"/>
        <w:numPr>
          <w:ilvl w:val="0"/>
          <w:numId w:val="1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44B08">
        <w:rPr>
          <w:rFonts w:ascii="Times New Roman" w:eastAsia="Times New Roman" w:hAnsi="Times New Roman" w:cs="Times New Roman"/>
          <w:sz w:val="28"/>
          <w:szCs w:val="28"/>
        </w:rPr>
        <w:t>екіншіден, мәдениеттегі менеджмент қоғамның барлық басқа саласымен тығыз байланыс орнатып, сол арқылы қоғамның ынтымақтастығын, бірлігін арттыруға үлес қоса алатын қуатты мүмкіндіктерге ие болып келеді;</w:t>
      </w:r>
    </w:p>
    <w:p w14:paraId="2DC7FAC4" w14:textId="7C1EF1EA" w:rsidR="00AC0C5C" w:rsidRPr="00144B08" w:rsidRDefault="00AC0C5C" w:rsidP="00107176">
      <w:pPr>
        <w:pStyle w:val="af3"/>
        <w:numPr>
          <w:ilvl w:val="0"/>
          <w:numId w:val="1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44B08">
        <w:rPr>
          <w:rFonts w:ascii="Times New Roman" w:eastAsia="Times New Roman" w:hAnsi="Times New Roman" w:cs="Times New Roman"/>
          <w:sz w:val="28"/>
          <w:szCs w:val="28"/>
        </w:rPr>
        <w:t>үшіншіден, мәдениет саласындағы мамандардың және әлеуметт</w:t>
      </w:r>
      <w:r w:rsidR="003E7C9F">
        <w:rPr>
          <w:rFonts w:ascii="Times New Roman" w:eastAsia="Times New Roman" w:hAnsi="Times New Roman" w:cs="Times New Roman"/>
          <w:sz w:val="28"/>
          <w:szCs w:val="28"/>
        </w:rPr>
        <w:t>ік-мәдени сала қызметкерлерінің</w:t>
      </w:r>
      <w:r w:rsidRPr="00144B08">
        <w:rPr>
          <w:rFonts w:ascii="Times New Roman" w:eastAsia="Times New Roman" w:hAnsi="Times New Roman" w:cs="Times New Roman"/>
          <w:sz w:val="28"/>
          <w:szCs w:val="28"/>
        </w:rPr>
        <w:t xml:space="preserve"> менеджменттік құзыреттілігіне қойылатын талаптар уақыт талабымен бірге өсіп отырады [2</w:t>
      </w:r>
      <w:r w:rsidR="00236FE3">
        <w:rPr>
          <w:rFonts w:ascii="Times New Roman" w:eastAsia="Times New Roman" w:hAnsi="Times New Roman" w:cs="Times New Roman"/>
          <w:sz w:val="28"/>
          <w:szCs w:val="28"/>
        </w:rPr>
        <w:t>9</w:t>
      </w:r>
      <w:r w:rsidR="005D32EC" w:rsidRPr="00144B08">
        <w:rPr>
          <w:rFonts w:ascii="Times New Roman" w:eastAsia="Times New Roman" w:hAnsi="Times New Roman" w:cs="Times New Roman"/>
          <w:sz w:val="28"/>
          <w:szCs w:val="28"/>
        </w:rPr>
        <w:t>, с.</w:t>
      </w:r>
      <w:r w:rsidR="00D71234">
        <w:rPr>
          <w:rFonts w:ascii="Times New Roman" w:eastAsia="Times New Roman" w:hAnsi="Times New Roman" w:cs="Times New Roman"/>
          <w:sz w:val="28"/>
          <w:szCs w:val="28"/>
        </w:rPr>
        <w:t xml:space="preserve"> </w:t>
      </w:r>
      <w:r w:rsidR="005D32EC" w:rsidRPr="00144B08">
        <w:rPr>
          <w:rFonts w:ascii="Times New Roman" w:eastAsia="Times New Roman" w:hAnsi="Times New Roman" w:cs="Times New Roman"/>
          <w:sz w:val="28"/>
          <w:szCs w:val="28"/>
        </w:rPr>
        <w:t>317</w:t>
      </w:r>
      <w:r w:rsidRPr="00144B08">
        <w:rPr>
          <w:rFonts w:ascii="Times New Roman" w:eastAsia="Times New Roman" w:hAnsi="Times New Roman" w:cs="Times New Roman"/>
          <w:sz w:val="28"/>
          <w:szCs w:val="28"/>
        </w:rPr>
        <w:t>].</w:t>
      </w:r>
    </w:p>
    <w:p w14:paraId="598775A2" w14:textId="7CB82287" w:rsidR="006C4786" w:rsidRDefault="00AC0C5C" w:rsidP="00107176">
      <w:pPr>
        <w:tabs>
          <w:tab w:val="left" w:pos="993"/>
        </w:tabs>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менеджменттің </w:t>
      </w:r>
      <w:r w:rsidR="00326B9A" w:rsidRPr="006C4786">
        <w:rPr>
          <w:rFonts w:ascii="Times New Roman" w:eastAsia="Times New Roman" w:hAnsi="Times New Roman" w:cs="Times New Roman"/>
          <w:sz w:val="28"/>
          <w:szCs w:val="28"/>
        </w:rPr>
        <w:t>үдері</w:t>
      </w:r>
      <w:r w:rsidRPr="006C4786">
        <w:rPr>
          <w:rFonts w:ascii="Times New Roman" w:eastAsia="Times New Roman" w:hAnsi="Times New Roman" w:cs="Times New Roman"/>
          <w:sz w:val="28"/>
          <w:szCs w:val="28"/>
        </w:rPr>
        <w:t>с ретінд</w:t>
      </w:r>
      <w:r w:rsidR="00557525">
        <w:rPr>
          <w:rFonts w:ascii="Times New Roman" w:eastAsia="Times New Roman" w:hAnsi="Times New Roman" w:cs="Times New Roman"/>
          <w:sz w:val="28"/>
          <w:szCs w:val="28"/>
        </w:rPr>
        <w:t>егі өтуі барысын келесідей сурет</w:t>
      </w:r>
      <w:r w:rsidRPr="006C4786">
        <w:rPr>
          <w:rFonts w:ascii="Times New Roman" w:eastAsia="Times New Roman" w:hAnsi="Times New Roman" w:cs="Times New Roman"/>
          <w:sz w:val="28"/>
          <w:szCs w:val="28"/>
        </w:rPr>
        <w:t xml:space="preserve"> түрі</w:t>
      </w:r>
      <w:r w:rsidR="00144B08">
        <w:rPr>
          <w:rFonts w:ascii="Times New Roman" w:eastAsia="Times New Roman" w:hAnsi="Times New Roman" w:cs="Times New Roman"/>
          <w:sz w:val="28"/>
          <w:szCs w:val="28"/>
        </w:rPr>
        <w:t>нде көрсетуге болады (</w:t>
      </w:r>
      <w:r w:rsidR="00D71234">
        <w:rPr>
          <w:rFonts w:ascii="Times New Roman" w:eastAsia="Times New Roman" w:hAnsi="Times New Roman" w:cs="Times New Roman"/>
          <w:sz w:val="28"/>
          <w:szCs w:val="28"/>
        </w:rPr>
        <w:t>5-сурет</w:t>
      </w:r>
      <w:r w:rsidR="00144B08">
        <w:rPr>
          <w:rFonts w:ascii="Times New Roman" w:eastAsia="Times New Roman" w:hAnsi="Times New Roman" w:cs="Times New Roman"/>
          <w:sz w:val="28"/>
          <w:szCs w:val="28"/>
        </w:rPr>
        <w:t>).</w:t>
      </w:r>
    </w:p>
    <w:p w14:paraId="60A53A0E" w14:textId="5D522F53" w:rsidR="007A10C8" w:rsidRDefault="007A10C8" w:rsidP="00107176">
      <w:pPr>
        <w:tabs>
          <w:tab w:val="left" w:pos="993"/>
        </w:tabs>
        <w:spacing w:after="0" w:line="240" w:lineRule="auto"/>
        <w:ind w:firstLine="709"/>
        <w:jc w:val="both"/>
        <w:rPr>
          <w:rFonts w:ascii="Times New Roman" w:eastAsia="Times New Roman" w:hAnsi="Times New Roman" w:cs="Times New Roman"/>
          <w:sz w:val="28"/>
          <w:szCs w:val="28"/>
        </w:rPr>
      </w:pPr>
    </w:p>
    <w:p w14:paraId="12E34C2E" w14:textId="77D67462" w:rsidR="00AC0C5C" w:rsidRPr="006C4786" w:rsidRDefault="00D71234"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mc:AlternateContent>
          <mc:Choice Requires="wpg">
            <w:drawing>
              <wp:anchor distT="0" distB="0" distL="114300" distR="114300" simplePos="0" relativeHeight="251659264" behindDoc="0" locked="0" layoutInCell="1" allowOverlap="1" wp14:anchorId="793BDDB1" wp14:editId="59B34C55">
                <wp:simplePos x="0" y="0"/>
                <wp:positionH relativeFrom="column">
                  <wp:posOffset>255684</wp:posOffset>
                </wp:positionH>
                <wp:positionV relativeFrom="paragraph">
                  <wp:posOffset>104968</wp:posOffset>
                </wp:positionV>
                <wp:extent cx="5764529" cy="1948069"/>
                <wp:effectExtent l="0" t="0" r="27305" b="14605"/>
                <wp:wrapNone/>
                <wp:docPr id="109" name="Группа 109"/>
                <wp:cNvGraphicFramePr/>
                <a:graphic xmlns:a="http://schemas.openxmlformats.org/drawingml/2006/main">
                  <a:graphicData uri="http://schemas.microsoft.com/office/word/2010/wordprocessingGroup">
                    <wpg:wgp>
                      <wpg:cNvGrpSpPr/>
                      <wpg:grpSpPr>
                        <a:xfrm>
                          <a:off x="0" y="0"/>
                          <a:ext cx="5764529" cy="1948069"/>
                          <a:chOff x="-96558" y="14038"/>
                          <a:chExt cx="4244738" cy="2351849"/>
                        </a:xfrm>
                      </wpg:grpSpPr>
                      <wps:wsp>
                        <wps:cNvPr id="111" name="Прямоугольник 111"/>
                        <wps:cNvSpPr/>
                        <wps:spPr>
                          <a:xfrm>
                            <a:off x="1094760" y="14038"/>
                            <a:ext cx="2114639" cy="473760"/>
                          </a:xfrm>
                          <a:prstGeom prst="rect">
                            <a:avLst/>
                          </a:prstGeom>
                          <a:solidFill>
                            <a:schemeClr val="bg1"/>
                          </a:solidFill>
                          <a:ln w="12700" cap="flat" cmpd="sng">
                            <a:solidFill>
                              <a:schemeClr val="tx1"/>
                            </a:solidFill>
                            <a:prstDash val="solid"/>
                            <a:miter lim="800000"/>
                            <a:headEnd type="none" w="sm" len="sm"/>
                            <a:tailEnd type="none" w="sm" len="sm"/>
                          </a:ln>
                        </wps:spPr>
                        <wps:txbx>
                          <w:txbxContent>
                            <w:p w14:paraId="1DD92C27"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Мәдениеттегі менеджмент үдерісі</w:t>
                              </w:r>
                            </w:p>
                          </w:txbxContent>
                        </wps:txbx>
                        <wps:bodyPr spcFirstLastPara="1" wrap="square" lIns="90000" tIns="45000" rIns="90000" bIns="45000" anchor="ctr" anchorCtr="0">
                          <a:noAutofit/>
                        </wps:bodyPr>
                      </wps:wsp>
                      <wps:wsp>
                        <wps:cNvPr id="113" name="Прямоугольник 113"/>
                        <wps:cNvSpPr/>
                        <wps:spPr>
                          <a:xfrm>
                            <a:off x="1029951" y="1031391"/>
                            <a:ext cx="938529" cy="391156"/>
                          </a:xfrm>
                          <a:prstGeom prst="rect">
                            <a:avLst/>
                          </a:prstGeom>
                          <a:solidFill>
                            <a:schemeClr val="bg1"/>
                          </a:solidFill>
                          <a:ln w="12700" cap="flat" cmpd="sng">
                            <a:solidFill>
                              <a:srgbClr val="43729D"/>
                            </a:solidFill>
                            <a:prstDash val="solid"/>
                            <a:miter lim="800000"/>
                            <a:headEnd type="none" w="sm" len="sm"/>
                            <a:tailEnd type="none" w="sm" len="sm"/>
                          </a:ln>
                        </wps:spPr>
                        <wps:txbx>
                          <w:txbxContent>
                            <w:p w14:paraId="4A473954"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Мәдени үдеріс</w:t>
                              </w:r>
                            </w:p>
                          </w:txbxContent>
                        </wps:txbx>
                        <wps:bodyPr spcFirstLastPara="1" wrap="square" lIns="90000" tIns="45000" rIns="90000" bIns="45000" anchor="ctr" anchorCtr="0">
                          <a:noAutofit/>
                        </wps:bodyPr>
                      </wps:wsp>
                      <wps:wsp>
                        <wps:cNvPr id="115" name="Прямоугольник 115"/>
                        <wps:cNvSpPr/>
                        <wps:spPr>
                          <a:xfrm>
                            <a:off x="-96558" y="1012275"/>
                            <a:ext cx="988618" cy="391156"/>
                          </a:xfrm>
                          <a:prstGeom prst="rect">
                            <a:avLst/>
                          </a:prstGeom>
                          <a:solidFill>
                            <a:schemeClr val="bg1"/>
                          </a:solidFill>
                          <a:ln w="12700" cap="flat" cmpd="sng">
                            <a:solidFill>
                              <a:srgbClr val="43729D"/>
                            </a:solidFill>
                            <a:prstDash val="solid"/>
                            <a:miter lim="800000"/>
                            <a:headEnd type="none" w="sm" len="sm"/>
                            <a:tailEnd type="none" w="sm" len="sm"/>
                          </a:ln>
                        </wps:spPr>
                        <wps:txbx>
                          <w:txbxContent>
                            <w:p w14:paraId="29603591" w14:textId="77777777" w:rsidR="00D220D2" w:rsidRPr="00D71234" w:rsidRDefault="00D220D2" w:rsidP="00D71234">
                              <w:pPr>
                                <w:spacing w:after="0" w:line="240" w:lineRule="auto"/>
                                <w:ind w:left="-126" w:right="-65"/>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 xml:space="preserve">Мәдени құбылыс </w:t>
                              </w:r>
                            </w:p>
                          </w:txbxContent>
                        </wps:txbx>
                        <wps:bodyPr spcFirstLastPara="1" wrap="square" lIns="90000" tIns="45000" rIns="90000" bIns="45000" anchor="ctr" anchorCtr="0">
                          <a:noAutofit/>
                        </wps:bodyPr>
                      </wps:wsp>
                      <wps:wsp>
                        <wps:cNvPr id="117" name="Прямоугольник 117"/>
                        <wps:cNvSpPr/>
                        <wps:spPr>
                          <a:xfrm>
                            <a:off x="2053129" y="1031383"/>
                            <a:ext cx="812933" cy="391156"/>
                          </a:xfrm>
                          <a:prstGeom prst="rect">
                            <a:avLst/>
                          </a:prstGeom>
                          <a:solidFill>
                            <a:schemeClr val="bg1"/>
                          </a:solidFill>
                          <a:ln w="12700" cap="flat" cmpd="sng">
                            <a:solidFill>
                              <a:srgbClr val="43729D"/>
                            </a:solidFill>
                            <a:prstDash val="solid"/>
                            <a:miter lim="800000"/>
                            <a:headEnd type="none" w="sm" len="sm"/>
                            <a:tailEnd type="none" w="sm" len="sm"/>
                          </a:ln>
                        </wps:spPr>
                        <wps:txbx>
                          <w:txbxContent>
                            <w:p w14:paraId="24CC37BA"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Мәдени жүйе</w:t>
                              </w:r>
                            </w:p>
                          </w:txbxContent>
                        </wps:txbx>
                        <wps:bodyPr spcFirstLastPara="1" wrap="square" lIns="90000" tIns="45000" rIns="90000" bIns="45000" anchor="ctr" anchorCtr="0">
                          <a:noAutofit/>
                        </wps:bodyPr>
                      </wps:wsp>
                      <wps:wsp>
                        <wps:cNvPr id="118" name="Прямоугольник 118"/>
                        <wps:cNvSpPr/>
                        <wps:spPr>
                          <a:xfrm>
                            <a:off x="3006581" y="1040743"/>
                            <a:ext cx="1141599" cy="738850"/>
                          </a:xfrm>
                          <a:prstGeom prst="rect">
                            <a:avLst/>
                          </a:prstGeom>
                          <a:solidFill>
                            <a:schemeClr val="bg1"/>
                          </a:solidFill>
                          <a:ln w="12700" cap="flat" cmpd="sng">
                            <a:solidFill>
                              <a:srgbClr val="43729D"/>
                            </a:solidFill>
                            <a:prstDash val="solid"/>
                            <a:miter lim="800000"/>
                            <a:headEnd type="none" w="sm" len="sm"/>
                            <a:tailEnd type="none" w="sm" len="sm"/>
                          </a:ln>
                        </wps:spPr>
                        <wps:txbx>
                          <w:txbxContent>
                            <w:p w14:paraId="317BE96D"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Мәдениеттегі менеджмент туралы ілім</w:t>
                              </w:r>
                            </w:p>
                          </w:txbxContent>
                        </wps:txbx>
                        <wps:bodyPr spcFirstLastPara="1" wrap="square" lIns="90000" tIns="45000" rIns="90000" bIns="45000" anchor="ctr" anchorCtr="0">
                          <a:noAutofit/>
                        </wps:bodyPr>
                      </wps:wsp>
                      <wps:wsp>
                        <wps:cNvPr id="120" name="Прямоугольник 120"/>
                        <wps:cNvSpPr/>
                        <wps:spPr>
                          <a:xfrm>
                            <a:off x="2746217" y="1857119"/>
                            <a:ext cx="1103168" cy="397575"/>
                          </a:xfrm>
                          <a:prstGeom prst="rect">
                            <a:avLst/>
                          </a:prstGeom>
                          <a:solidFill>
                            <a:schemeClr val="bg1"/>
                          </a:solidFill>
                          <a:ln w="12700" cap="flat" cmpd="sng">
                            <a:solidFill>
                              <a:srgbClr val="43729D"/>
                            </a:solidFill>
                            <a:prstDash val="solid"/>
                            <a:miter lim="800000"/>
                            <a:headEnd type="none" w="sm" len="sm"/>
                            <a:tailEnd type="none" w="sm" len="sm"/>
                          </a:ln>
                        </wps:spPr>
                        <wps:txbx>
                          <w:txbxContent>
                            <w:p w14:paraId="77091275"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Басқарушы орган</w:t>
                              </w:r>
                            </w:p>
                          </w:txbxContent>
                        </wps:txbx>
                        <wps:bodyPr spcFirstLastPara="1" wrap="square" lIns="90000" tIns="45000" rIns="90000" bIns="45000" anchor="ctr" anchorCtr="0">
                          <a:noAutofit/>
                        </wps:bodyPr>
                      </wps:wsp>
                      <wps:wsp>
                        <wps:cNvPr id="121" name="Прямоугольник 121"/>
                        <wps:cNvSpPr/>
                        <wps:spPr>
                          <a:xfrm>
                            <a:off x="1094491" y="1768720"/>
                            <a:ext cx="1579876" cy="597167"/>
                          </a:xfrm>
                          <a:prstGeom prst="rect">
                            <a:avLst/>
                          </a:prstGeom>
                          <a:solidFill>
                            <a:schemeClr val="bg1"/>
                          </a:solidFill>
                          <a:ln w="12700" cap="flat" cmpd="sng">
                            <a:solidFill>
                              <a:srgbClr val="43729D"/>
                            </a:solidFill>
                            <a:prstDash val="solid"/>
                            <a:miter lim="800000"/>
                            <a:headEnd type="none" w="sm" len="sm"/>
                            <a:tailEnd type="none" w="sm" len="sm"/>
                          </a:ln>
                        </wps:spPr>
                        <wps:txbx>
                          <w:txbxContent>
                            <w:p w14:paraId="14797443"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Басқару ісімен айналысатын адамдар</w:t>
                              </w:r>
                            </w:p>
                          </w:txbxContent>
                        </wps:txbx>
                        <wps:bodyPr spcFirstLastPara="1" wrap="square" lIns="90000" tIns="45000" rIns="90000" bIns="45000" anchor="ctr" anchorCtr="0">
                          <a:noAutofit/>
                        </wps:bodyPr>
                      </wps:wsp>
                      <wps:wsp>
                        <wps:cNvPr id="122" name="Прямоугольник 122"/>
                        <wps:cNvSpPr/>
                        <wps:spPr>
                          <a:xfrm>
                            <a:off x="170594" y="1770032"/>
                            <a:ext cx="821874" cy="473760"/>
                          </a:xfrm>
                          <a:prstGeom prst="rect">
                            <a:avLst/>
                          </a:prstGeom>
                          <a:solidFill>
                            <a:schemeClr val="bg1"/>
                          </a:solidFill>
                          <a:ln w="12700" cap="flat" cmpd="sng">
                            <a:solidFill>
                              <a:srgbClr val="43729D"/>
                            </a:solidFill>
                            <a:prstDash val="solid"/>
                            <a:miter lim="800000"/>
                            <a:headEnd type="none" w="sm" len="sm"/>
                            <a:tailEnd type="none" w="sm" len="sm"/>
                          </a:ln>
                        </wps:spPr>
                        <wps:txbx>
                          <w:txbxContent>
                            <w:p w14:paraId="1D5FF662"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Өнер</w:t>
                              </w:r>
                            </w:p>
                          </w:txbxContent>
                        </wps:txbx>
                        <wps:bodyPr spcFirstLastPara="1" wrap="square" lIns="90000" tIns="45000" rIns="90000" bIns="45000" anchor="ctr" anchorCtr="0">
                          <a:noAutofit/>
                        </wps:bodyPr>
                      </wps:wsp>
                      <wps:wsp>
                        <wps:cNvPr id="125" name="Прямая со стрелкой 125"/>
                        <wps:cNvCnPr/>
                        <wps:spPr>
                          <a:xfrm>
                            <a:off x="424800" y="721440"/>
                            <a:ext cx="3218760" cy="9360"/>
                          </a:xfrm>
                          <a:prstGeom prst="straightConnector1">
                            <a:avLst/>
                          </a:prstGeom>
                          <a:noFill/>
                          <a:ln w="9525" cap="flat" cmpd="sng">
                            <a:solidFill>
                              <a:srgbClr val="5B9BD5"/>
                            </a:solidFill>
                            <a:prstDash val="solid"/>
                            <a:miter lim="800000"/>
                            <a:headEnd type="none" w="sm" len="sm"/>
                            <a:tailEnd type="none" w="sm" len="sm"/>
                          </a:ln>
                        </wps:spPr>
                        <wps:bodyPr/>
                      </wps:wsp>
                      <wps:wsp>
                        <wps:cNvPr id="126" name="Прямая со стрелкой 126"/>
                        <wps:cNvCnPr/>
                        <wps:spPr>
                          <a:xfrm>
                            <a:off x="2539440" y="730800"/>
                            <a:ext cx="720" cy="286560"/>
                          </a:xfrm>
                          <a:prstGeom prst="straightConnector1">
                            <a:avLst/>
                          </a:prstGeom>
                          <a:noFill/>
                          <a:ln w="9525" cap="flat" cmpd="sng">
                            <a:solidFill>
                              <a:srgbClr val="5B9BD5"/>
                            </a:solidFill>
                            <a:prstDash val="solid"/>
                            <a:miter lim="800000"/>
                            <a:headEnd type="none" w="sm" len="sm"/>
                            <a:tailEnd type="triangle" w="med" len="med"/>
                          </a:ln>
                        </wps:spPr>
                        <wps:bodyPr/>
                      </wps:wsp>
                      <wps:wsp>
                        <wps:cNvPr id="127" name="Прямая со стрелкой 127"/>
                        <wps:cNvCnPr/>
                        <wps:spPr>
                          <a:xfrm>
                            <a:off x="1623600" y="730800"/>
                            <a:ext cx="720" cy="286560"/>
                          </a:xfrm>
                          <a:prstGeom prst="straightConnector1">
                            <a:avLst/>
                          </a:prstGeom>
                          <a:noFill/>
                          <a:ln w="9525" cap="flat" cmpd="sng">
                            <a:solidFill>
                              <a:srgbClr val="5B9BD5"/>
                            </a:solidFill>
                            <a:prstDash val="solid"/>
                            <a:miter lim="800000"/>
                            <a:headEnd type="none" w="sm" len="sm"/>
                            <a:tailEnd type="triangle" w="med" len="med"/>
                          </a:ln>
                        </wps:spPr>
                        <wps:bodyPr/>
                      </wps:wsp>
                      <wps:wsp>
                        <wps:cNvPr id="128" name="Прямая со стрелкой 128"/>
                        <wps:cNvCnPr/>
                        <wps:spPr>
                          <a:xfrm>
                            <a:off x="434520" y="722160"/>
                            <a:ext cx="720" cy="286560"/>
                          </a:xfrm>
                          <a:prstGeom prst="straightConnector1">
                            <a:avLst/>
                          </a:prstGeom>
                          <a:noFill/>
                          <a:ln w="9525" cap="flat" cmpd="sng">
                            <a:solidFill>
                              <a:srgbClr val="5B9BD5"/>
                            </a:solidFill>
                            <a:prstDash val="solid"/>
                            <a:miter lim="800000"/>
                            <a:headEnd type="none" w="sm" len="sm"/>
                            <a:tailEnd type="triangle" w="med" len="med"/>
                          </a:ln>
                        </wps:spPr>
                        <wps:bodyPr/>
                      </wps:wsp>
                      <wps:wsp>
                        <wps:cNvPr id="129" name="Прямая со стрелкой 129"/>
                        <wps:cNvCnPr/>
                        <wps:spPr>
                          <a:xfrm flipH="1">
                            <a:off x="1999080" y="487800"/>
                            <a:ext cx="5040" cy="239400"/>
                          </a:xfrm>
                          <a:prstGeom prst="straightConnector1">
                            <a:avLst/>
                          </a:prstGeom>
                          <a:noFill/>
                          <a:ln w="9525" cap="flat" cmpd="sng">
                            <a:solidFill>
                              <a:srgbClr val="5B9BD5"/>
                            </a:solidFill>
                            <a:prstDash val="solid"/>
                            <a:miter lim="800000"/>
                            <a:headEnd type="none" w="sm" len="sm"/>
                            <a:tailEnd type="triangle" w="med" len="med"/>
                          </a:ln>
                        </wps:spPr>
                        <wps:bodyPr/>
                      </wps:wsp>
                      <wps:wsp>
                        <wps:cNvPr id="130" name="Прямая со стрелкой 130"/>
                        <wps:cNvCnPr/>
                        <wps:spPr>
                          <a:xfrm>
                            <a:off x="962640" y="759599"/>
                            <a:ext cx="0" cy="1026720"/>
                          </a:xfrm>
                          <a:prstGeom prst="straightConnector1">
                            <a:avLst/>
                          </a:prstGeom>
                          <a:noFill/>
                          <a:ln w="9525" cap="flat" cmpd="sng">
                            <a:solidFill>
                              <a:srgbClr val="5B9BD5"/>
                            </a:solidFill>
                            <a:prstDash val="solid"/>
                            <a:miter lim="800000"/>
                            <a:headEnd type="none" w="sm" len="sm"/>
                            <a:tailEnd type="triangle" w="med" len="med"/>
                          </a:ln>
                        </wps:spPr>
                        <wps:bodyPr/>
                      </wps:wsp>
                      <wps:wsp>
                        <wps:cNvPr id="131" name="Прямая со стрелкой 131"/>
                        <wps:cNvCnPr/>
                        <wps:spPr>
                          <a:xfrm>
                            <a:off x="2955815" y="759440"/>
                            <a:ext cx="0" cy="889596"/>
                          </a:xfrm>
                          <a:prstGeom prst="straightConnector1">
                            <a:avLst/>
                          </a:prstGeom>
                          <a:noFill/>
                          <a:ln w="9525" cap="flat" cmpd="sng">
                            <a:solidFill>
                              <a:srgbClr val="5B9BD5"/>
                            </a:solidFill>
                            <a:prstDash val="solid"/>
                            <a:miter lim="800000"/>
                            <a:headEnd type="none" w="sm" len="sm"/>
                            <a:tailEnd type="triangle" w="med" len="med"/>
                          </a:ln>
                        </wps:spPr>
                        <wps:bodyPr/>
                      </wps:wsp>
                      <wps:wsp>
                        <wps:cNvPr id="132" name="Прямая со стрелкой 132"/>
                        <wps:cNvCnPr/>
                        <wps:spPr>
                          <a:xfrm>
                            <a:off x="2018160" y="759473"/>
                            <a:ext cx="0" cy="889563"/>
                          </a:xfrm>
                          <a:prstGeom prst="straightConnector1">
                            <a:avLst/>
                          </a:prstGeom>
                          <a:noFill/>
                          <a:ln w="9525" cap="flat" cmpd="sng">
                            <a:solidFill>
                              <a:srgbClr val="5B9BD5"/>
                            </a:solidFill>
                            <a:prstDash val="solid"/>
                            <a:miter lim="800000"/>
                            <a:headEnd type="none" w="sm" len="sm"/>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793BDDB1" id="Группа 109" o:spid="_x0000_s1083" style="position:absolute;left:0;text-align:left;margin-left:20.15pt;margin-top:8.25pt;width:453.9pt;height:153.4pt;z-index:251659264;mso-position-horizontal-relative:text;mso-position-vertical-relative:text;mso-width-relative:margin;mso-height-relative:margin" coordorigin="-965,140" coordsize="42447,23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">
                <v:rect id="Прямоугольник 111" o:spid="_x0000_s1084" style="position:absolute;left:10947;top:140;width:21146;height:4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2zjcMA&#10;AADcAAAADwAAAGRycy9kb3ducmV2LnhtbERPTWvCQBC9F/wPywi91c320Ep0E0SR9tBL1FKPQ3ZM&#10;gtnZkN0maX99tyB4m8f7nHU+2VYM1PvGsQa1SEAQl840XGk4HfdPSxA+IBtsHZOGH/KQZ7OHNabG&#10;jVzQcAiViCHsU9RQh9ClUvqyJot+4TriyF1cbzFE2FfS9DjGcNvK5yR5kRYbjg01drStqbwevq2G&#10;5NqowZvz79vOfcnXj+pzU3RK68f5tFmBCDSFu/jmfjdxvlL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2zjcMAAADcAAAADwAAAAAAAAAAAAAAAACYAgAAZHJzL2Rv&#10;d25yZXYueG1sUEsFBgAAAAAEAAQA9QAAAIgDAAAAAA==&#10;" fillcolor="white [3212]" strokecolor="black [3213]" strokeweight="1pt">
                  <v:stroke startarrowwidth="narrow" startarrowlength="short" endarrowwidth="narrow" endarrowlength="short"/>
                  <v:textbox inset="2.5mm,1.25mm,2.5mm,1.25mm">
                    <w:txbxContent>
                      <w:p w14:paraId="1DD92C27"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Мәдениеттегі менеджмент үдерісі</w:t>
                        </w:r>
                      </w:p>
                    </w:txbxContent>
                  </v:textbox>
                </v:rect>
                <v:rect id="Прямоугольник 113" o:spid="_x0000_s1085" style="position:absolute;left:10299;top:10313;width:9385;height:3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TIMIA&#10;AADcAAAADwAAAGRycy9kb3ducmV2LnhtbERPTWvCQBC9F/wPywjemk1qKSF1lSIEvBpF8DZkp0ns&#10;7mzMbk3qr+8WhN7m8T5ntZmsETcafOdYQZakIIhrpztuFBwP5XMOwgdkjcYxKfghD5v17GmFhXYj&#10;7+lWhUbEEPYFKmhD6Aspfd2SRZ+4njhyn26wGCIcGqkHHGO4NfIlTd+kxY5jQ4s9bVuqv6pvq+C0&#10;u1wvksfTOb8v79qU5vB6zpRazKePdxCBpvAvfrh3Os7Plv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UZMgwgAAANwAAAAPAAAAAAAAAAAAAAAAAJgCAABkcnMvZG93&#10;bnJldi54bWxQSwUGAAAAAAQABAD1AAAAhwMAAAAA&#10;" fillcolor="white [3212]" strokecolor="#43729d" strokeweight="1pt">
                  <v:stroke startarrowwidth="narrow" startarrowlength="short" endarrowwidth="narrow" endarrowlength="short"/>
                  <v:textbox inset="2.5mm,1.25mm,2.5mm,1.25mm">
                    <w:txbxContent>
                      <w:p w14:paraId="4A473954"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Мәдени үдеріс</w:t>
                        </w:r>
                      </w:p>
                    </w:txbxContent>
                  </v:textbox>
                </v:rect>
                <v:rect id="Прямоугольник 115" o:spid="_x0000_s1086" style="position:absolute;left:-965;top:10122;width:9885;height:3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Suz8IA&#10;AADcAAAADwAAAGRycy9kb3ducmV2LnhtbERP32vCMBB+H/g/hBP2NtNON6QzigwEX6ej0LejuTV1&#10;yaU20Xb+9Ysw2Nt9fD9vtRmdFVfqQ+tZQT7LQBDXXrfcKPg87p6WIEJE1mg9k4IfCrBZTx5WWGg/&#10;8AddD7ERKYRDgQpMjF0hZagNOQwz3xEn7sv3DmOCfSN1j0MKd1Y+Z9mrdNhyajDY0buh+vtwcQrK&#10;/el8kjyU1fI2v2m7s8dFlSv1OB23byAijfFf/Ofe6zQ/f4H7M+k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9K7PwgAAANwAAAAPAAAAAAAAAAAAAAAAAJgCAABkcnMvZG93&#10;bnJldi54bWxQSwUGAAAAAAQABAD1AAAAhwMAAAAA&#10;" fillcolor="white [3212]" strokecolor="#43729d" strokeweight="1pt">
                  <v:stroke startarrowwidth="narrow" startarrowlength="short" endarrowwidth="narrow" endarrowlength="short"/>
                  <v:textbox inset="2.5mm,1.25mm,2.5mm,1.25mm">
                    <w:txbxContent>
                      <w:p w14:paraId="29603591" w14:textId="77777777" w:rsidR="00D220D2" w:rsidRPr="00D71234" w:rsidRDefault="00D220D2" w:rsidP="00D71234">
                        <w:pPr>
                          <w:spacing w:after="0" w:line="240" w:lineRule="auto"/>
                          <w:ind w:left="-126" w:right="-65"/>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 xml:space="preserve">Мәдени құбылыс </w:t>
                        </w:r>
                      </w:p>
                    </w:txbxContent>
                  </v:textbox>
                </v:rect>
                <v:rect id="Прямоугольник 117" o:spid="_x0000_s1087" style="position:absolute;left:20531;top:10313;width:8129;height:3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qVI8IA&#10;AADcAAAADwAAAGRycy9kb3ducmV2LnhtbERP32vCMBB+H/g/hBP2NtNO2aQzigwEX6ej0LejuTV1&#10;yaU20Xb+9Ysw2Nt9fD9vtRmdFVfqQ+tZQT7LQBDXXrfcKPg87p6WIEJE1mg9k4IfCrBZTx5WWGg/&#10;8AddD7ERKYRDgQpMjF0hZagNOQwz3xEn7sv3DmOCfSN1j0MKd1Y+Z9mLdNhyajDY0buh+vtwcQrK&#10;/el8kjyU1fI2v2m7s8dFlSv1OB23byAijfFf/Ofe6zQ/f4X7M+k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apUjwgAAANwAAAAPAAAAAAAAAAAAAAAAAJgCAABkcnMvZG93&#10;bnJldi54bWxQSwUGAAAAAAQABAD1AAAAhwMAAAAA&#10;" fillcolor="white [3212]" strokecolor="#43729d" strokeweight="1pt">
                  <v:stroke startarrowwidth="narrow" startarrowlength="short" endarrowwidth="narrow" endarrowlength="short"/>
                  <v:textbox inset="2.5mm,1.25mm,2.5mm,1.25mm">
                    <w:txbxContent>
                      <w:p w14:paraId="24CC37BA"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Мәдени жүйе</w:t>
                        </w:r>
                      </w:p>
                    </w:txbxContent>
                  </v:textbox>
                </v:rect>
                <v:rect id="Прямоугольник 118" o:spid="_x0000_s1088" style="position:absolute;left:30065;top:10407;width:11416;height:7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BUcUA&#10;AADcAAAADwAAAGRycy9kb3ducmV2LnhtbESPT2vDMAzF74N9B6NBb6uTroyS1SljUOh17Sj0JmIt&#10;f2bLWew2aT99dRjsJvGe3vtpvZm8UxcaYhvYQD7PQBFXwbZcG/g6bJ9XoGJCtugCk4ErRdiUjw9r&#10;LGwY+ZMu+1QrCeFYoIEmpb7QOlYNeYzz0BOL9h0Gj0nWodZ2wFHCvdOLLHvVHluWhgZ7+mio+tmf&#10;vYHjrvvtNI/H0+r2crNu6w7LU27M7Gl6fwOVaEr/5r/rnRX8XGjlGZlA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QFRxQAAANwAAAAPAAAAAAAAAAAAAAAAAJgCAABkcnMv&#10;ZG93bnJldi54bWxQSwUGAAAAAAQABAD1AAAAigMAAAAA&#10;" fillcolor="white [3212]" strokecolor="#43729d" strokeweight="1pt">
                  <v:stroke startarrowwidth="narrow" startarrowlength="short" endarrowwidth="narrow" endarrowlength="short"/>
                  <v:textbox inset="2.5mm,1.25mm,2.5mm,1.25mm">
                    <w:txbxContent>
                      <w:p w14:paraId="317BE96D"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Мәдениеттегі менеджмент туралы ілім</w:t>
                        </w:r>
                      </w:p>
                    </w:txbxContent>
                  </v:textbox>
                </v:rect>
                <v:rect id="Прямоугольник 120" o:spid="_x0000_s1089" style="position:absolute;left:27462;top:18571;width:11031;height:3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6sQA&#10;AADcAAAADwAAAGRycy9kb3ducmV2LnhtbESPQWvCQBCF70L/wzJCb7rRSpHUVUQQvFaL4G3Ijkns&#10;7myaXU3qr3cOgrcZ3pv3vlmseu/UjdpYBzYwGWegiItgay4N/By2ozmomJAtusBk4J8irJZvgwXm&#10;NnT8Tbd9KpWEcMzRQJVSk2sdi4o8xnFoiEU7h9ZjkrUttW2xk3Dv9DTLPrXHmqWhwoY2FRW/+6s3&#10;cNxd/i6au+Npfv+4W7d1h9lpYsz7sF9/gUrUp5f5eb2zgj8VfHlGJt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vx+rEAAAA3AAAAA8AAAAAAAAAAAAAAAAAmAIAAGRycy9k&#10;b3ducmV2LnhtbFBLBQYAAAAABAAEAPUAAACJAwAAAAA=&#10;" fillcolor="white [3212]" strokecolor="#43729d" strokeweight="1pt">
                  <v:stroke startarrowwidth="narrow" startarrowlength="short" endarrowwidth="narrow" endarrowlength="short"/>
                  <v:textbox inset="2.5mm,1.25mm,2.5mm,1.25mm">
                    <w:txbxContent>
                      <w:p w14:paraId="77091275"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Басқарушы орган</w:t>
                        </w:r>
                      </w:p>
                    </w:txbxContent>
                  </v:textbox>
                </v:rect>
                <v:rect id="Прямоугольник 121" o:spid="_x0000_s1090" style="position:absolute;left:10944;top:17687;width:15799;height:59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NiccIA&#10;AADcAAAADwAAAGRycy9kb3ducmV2LnhtbERPTWvCQBC9F/wPywje6iZaiqSuUgQh1yYS8DZkp0ns&#10;7mzMbk3qr+8WhN7m8T5nu5+sETcafOdYQbpMQBDXTnfcKDiVx+cNCB+QNRrHpOCHPOx3s6ctZtqN&#10;/EG3IjQihrDPUEEbQp9J6euWLPql64kj9+kGiyHCoZF6wDGGWyNXSfIqLXYcG1rs6dBS/VV8WwVV&#10;frleJI/VeXNf37U5mvLlnCq1mE/vbyACTeFf/HDnOs5fpfD3TLx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o2JxwgAAANwAAAAPAAAAAAAAAAAAAAAAAJgCAABkcnMvZG93&#10;bnJldi54bWxQSwUGAAAAAAQABAD1AAAAhwMAAAAA&#10;" fillcolor="white [3212]" strokecolor="#43729d" strokeweight="1pt">
                  <v:stroke startarrowwidth="narrow" startarrowlength="short" endarrowwidth="narrow" endarrowlength="short"/>
                  <v:textbox inset="2.5mm,1.25mm,2.5mm,1.25mm">
                    <w:txbxContent>
                      <w:p w14:paraId="14797443"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Басқару ісімен айналысатын адамдар</w:t>
                        </w:r>
                      </w:p>
                    </w:txbxContent>
                  </v:textbox>
                </v:rect>
                <v:rect id="Прямоугольник 122" o:spid="_x0000_s1091" style="position:absolute;left:1705;top:17700;width:8219;height:4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H8BsEA&#10;AADcAAAADwAAAGRycy9kb3ducmV2LnhtbERPTYvCMBC9C/sfwizsTVO7IlKNIguCV3URehuasa0m&#10;k24TbfXXG2HB2zze5yxWvTXiRq2vHSsYjxIQxIXTNZcKfg+b4QyED8gajWNScCcPq+XHYIGZdh3v&#10;6LYPpYgh7DNUUIXQZFL6oiKLfuQa4sidXGsxRNiWUrfYxXBrZJokU2mx5thQYUM/FRWX/dUqOG7P&#10;f2fJ3TGfPb4f2mzMYZKPlfr67NdzEIH68Bb/u7c6zk9TeD0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x/AbBAAAA3AAAAA8AAAAAAAAAAAAAAAAAmAIAAGRycy9kb3du&#10;cmV2LnhtbFBLBQYAAAAABAAEAPUAAACGAwAAAAA=&#10;" fillcolor="white [3212]" strokecolor="#43729d" strokeweight="1pt">
                  <v:stroke startarrowwidth="narrow" startarrowlength="short" endarrowwidth="narrow" endarrowlength="short"/>
                  <v:textbox inset="2.5mm,1.25mm,2.5mm,1.25mm">
                    <w:txbxContent>
                      <w:p w14:paraId="1D5FF662" w14:textId="77777777" w:rsidR="00D220D2" w:rsidRPr="00D71234" w:rsidRDefault="00D220D2" w:rsidP="00D71234">
                        <w:pPr>
                          <w:spacing w:after="0" w:line="240" w:lineRule="auto"/>
                          <w:jc w:val="center"/>
                          <w:textDirection w:val="btLr"/>
                          <w:rPr>
                            <w:rFonts w:ascii="Times New Roman" w:hAnsi="Times New Roman" w:cs="Times New Roman"/>
                            <w:sz w:val="24"/>
                            <w:szCs w:val="24"/>
                          </w:rPr>
                        </w:pPr>
                        <w:r w:rsidRPr="00D71234">
                          <w:rPr>
                            <w:rFonts w:ascii="Times New Roman" w:hAnsi="Times New Roman" w:cs="Times New Roman"/>
                            <w:color w:val="000000"/>
                            <w:sz w:val="24"/>
                            <w:szCs w:val="24"/>
                          </w:rPr>
                          <w:t>Өнер</w:t>
                        </w:r>
                      </w:p>
                    </w:txbxContent>
                  </v:textbox>
                </v:rect>
                <v:shape id="Прямая со стрелкой 125" o:spid="_x0000_s1092" type="#_x0000_t32" style="position:absolute;left:4248;top:7214;width:32187;height: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XTA8EAAADcAAAADwAAAGRycy9kb3ducmV2LnhtbERPTWvCQBC9F/oflil4qxsDlhJdRYWg&#10;Hk3F85Adk7TZ2bi7JvHfu4VCb/N4n7Ncj6YVPTnfWFYwmyYgiEurG64UnL/y908QPiBrbC2Tggd5&#10;WK9eX5aYaTvwifoiVCKGsM9QQR1Cl0npy5oM+qntiCN3tc5giNBVUjscYrhpZZokH9Jgw7Ghxo52&#10;NZU/xd0ouLvikt4KHE7X7pxv++/9cZvvlZq8jZsFiEBj+Bf/uQ86zk/n8PtMvE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tdMDwQAAANwAAAAPAAAAAAAAAAAAAAAA&#10;AKECAABkcnMvZG93bnJldi54bWxQSwUGAAAAAAQABAD5AAAAjwMAAAAA&#10;" strokecolor="#5b9bd5">
                  <v:stroke startarrowwidth="narrow" startarrowlength="short" endarrowwidth="narrow" endarrowlength="short" joinstyle="miter"/>
                </v:shape>
                <v:shape id="Прямая со стрелкой 126" o:spid="_x0000_s1093" type="#_x0000_t32" style="position:absolute;left:25394;top:7308;width:7;height:2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wuDMAAAADcAAAADwAAAGRycy9kb3ducmV2LnhtbERPS4vCMBC+L/gfwgje1lRBWaqp+NiC&#10;nsTu0vPQTB/YTEqT1frvjSDsbT6+56w3g2nFjXrXWFYwm0YgiAurG64U/P6kn18gnEfW2FomBQ9y&#10;sElGH2uMtb3zhW6Zr0QIYRejgtr7LpbSFTUZdFPbEQeutL1BH2BfSd3jPYSbVs6jaCkNNhwaauxo&#10;X1Nxzf6MgnzIt04+okVOu+/0dDmnpTy0Sk3Gw3YFwtPg/8Vv91GH+fMlvJ4JF8jk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VcLgzAAAAA3AAAAA8AAAAAAAAAAAAAAAAA&#10;oQIAAGRycy9kb3ducmV2LnhtbFBLBQYAAAAABAAEAPkAAACOAwAAAAA=&#10;" strokecolor="#5b9bd5">
                  <v:stroke startarrowwidth="narrow" startarrowlength="short" endarrow="block" joinstyle="miter"/>
                </v:shape>
                <v:shape id="Прямая со стрелкой 127" o:spid="_x0000_s1094" type="#_x0000_t32" style="position:absolute;left:16236;top:7308;width:7;height:2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CLl8AAAADcAAAADwAAAGRycy9kb3ducmV2LnhtbERPS4vCMBC+C/6HMMLeNFVwV6qp+Crs&#10;nhYf9Dw00wc2k9JErf9+syB4m4/vOat1bxpxp87VlhVMJxEI4tzqmksFl3M6XoBwHlljY5kUPMnB&#10;OhkOVhhr++Aj3U++FCGEXYwKKu/bWEqXV2TQTWxLHLjCdgZ9gF0pdYePEG4aOYuiT2mw5tBQYUu7&#10;ivLr6WYUZH22cfIZzTPaHtKf429ayH2j1Meo3yxBeOr9W/xyf+swf/YF/8+EC2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oQi5fAAAAA3AAAAA8AAAAAAAAAAAAAAAAA&#10;oQIAAGRycy9kb3ducmV2LnhtbFBLBQYAAAAABAAEAPkAAACOAwAAAAA=&#10;" strokecolor="#5b9bd5">
                  <v:stroke startarrowwidth="narrow" startarrowlength="short" endarrow="block" joinstyle="miter"/>
                </v:shape>
                <v:shape id="Прямая со стрелкой 128" o:spid="_x0000_s1095" type="#_x0000_t32" style="position:absolute;left:4345;top:7221;width:7;height:28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8f5cMAAADcAAAADwAAAGRycy9kb3ducmV2LnhtbESPT4vCQAzF74LfYYjgTacKLlIdxT9b&#10;cE+iu/QcOrEtdjKlM6v125vDwt4S3st7v6y3vWvUg7pQezYwmyagiAtvay4N/HxnkyWoEJEtNp7J&#10;wIsCbDfDwRpT6598occ1lkpCOKRooIqxTbUORUUOw9S3xKLdfOcwytqV2nb4lHDX6HmSfGiHNUtD&#10;hS0dKiru119nIO/zXdCvZJHT/jP7upyzmz42xoxH/W4FKlIf/81/1ycr+HOhlWdkAr1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PH+XDAAAA3AAAAA8AAAAAAAAAAAAA&#10;AAAAoQIAAGRycy9kb3ducmV2LnhtbFBLBQYAAAAABAAEAPkAAACRAwAAAAA=&#10;" strokecolor="#5b9bd5">
                  <v:stroke startarrowwidth="narrow" startarrowlength="short" endarrow="block" joinstyle="miter"/>
                </v:shape>
                <v:shape id="Прямая со стрелкой 129" o:spid="_x0000_s1096" type="#_x0000_t32" style="position:absolute;left:19990;top:4878;width:51;height:23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W8uMMAAADcAAAADwAAAGRycy9kb3ducmV2LnhtbERPS2vCQBC+F/oflil4azZGaGt0lVIR&#10;7EkaQ8HbkJ08MDsbsqtJ/r0rFHqbj+856+1oWnGj3jWWFcyjGARxYXXDlYL8tH/9AOE8ssbWMimY&#10;yMF28/y0xlTbgX/olvlKhBB2KSqove9SKV1Rk0EX2Y44cKXtDfoA+0rqHocQblqZxPGbNNhwaKix&#10;o6+aikt2NQoaey7z4/Qen4qsdcnud3EpvxdKzV7GzxUIT6P/F/+5DzrMT5bweCZc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1vLjDAAAA3AAAAA8AAAAAAAAAAAAA&#10;AAAAoQIAAGRycy9kb3ducmV2LnhtbFBLBQYAAAAABAAEAPkAAACRAwAAAAA=&#10;" strokecolor="#5b9bd5">
                  <v:stroke startarrowwidth="narrow" startarrowlength="short" endarrow="block" joinstyle="miter"/>
                </v:shape>
                <v:shape id="Прямая со стрелкой 130" o:spid="_x0000_s1097" type="#_x0000_t32" style="position:absolute;left:9626;top:7595;width:0;height:10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CFPsQAAADcAAAADwAAAGRycy9kb3ducmV2LnhtbESPQWvCQBCF70L/wzIFb7qpopTUTbC1&#10;gXoSbcl5yI5JaHY2ZLca/33nIHib4b1575tNPrpOXWgIrWcDL/MEFHHlbcu1gZ/vYvYKKkRki51n&#10;MnCjAHn2NNlgav2Vj3Q5xVpJCIcUDTQx9qnWoWrIYZj7nli0sx8cRlmHWtsBrxLuOr1IkrV22LI0&#10;NNjTR0PV7+nPGSjHchv0LVmV9P5Z7I+H4qx3nTHT53H7BirSGB/m+/WXFfyl4MszMoH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IIU+xAAAANwAAAAPAAAAAAAAAAAA&#10;AAAAAKECAABkcnMvZG93bnJldi54bWxQSwUGAAAAAAQABAD5AAAAkgMAAAAA&#10;" strokecolor="#5b9bd5">
                  <v:stroke startarrowwidth="narrow" startarrowlength="short" endarrow="block" joinstyle="miter"/>
                </v:shape>
                <v:shape id="Прямая со стрелкой 131" o:spid="_x0000_s1098" type="#_x0000_t32" style="position:absolute;left:29558;top:7594;width:0;height:88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wgpcAAAADcAAAADwAAAGRycy9kb3ducmV2LnhtbERPS4vCMBC+L/gfwgh7W1OVlaWaiq/C&#10;ehJd6Xlopg9sJqWJWv/9RhC8zcf3nMWyN424UedqywrGowgEcW51zaWC81/69QPCeWSNjWVS8CAH&#10;y2TwscBY2zsf6XbypQgh7GJUUHnfxlK6vCKDbmRb4sAVtjPoA+xKqTu8h3DTyEkUzaTBmkNDhS1t&#10;Ksovp6tRkPXZyslH9J3Repfuj4e0kNtGqc9hv5qD8NT7t/jl/tVh/nQMz2fCBT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sIKXAAAAA3AAAAA8AAAAAAAAAAAAAAAAA&#10;oQIAAGRycy9kb3ducmV2LnhtbFBLBQYAAAAABAAEAPkAAACOAwAAAAA=&#10;" strokecolor="#5b9bd5">
                  <v:stroke startarrowwidth="narrow" startarrowlength="short" endarrow="block" joinstyle="miter"/>
                </v:shape>
                <v:shape id="Прямая со стрелкой 132" o:spid="_x0000_s1099" type="#_x0000_t32" style="position:absolute;left:20181;top:7594;width:0;height:88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6+0sAAAADcAAAADwAAAGRycy9kb3ducmV2LnhtbERPS4vCMBC+C/6HMMLeNFXZRaqp+Crs&#10;nhYf9Dw00wc2k9JErf9+syB4m4/vOat1bxpxp87VlhVMJxEI4tzqmksFl3M6XoBwHlljY5kUPMnB&#10;OhkOVhhr++Aj3U++FCGEXYwKKu/bWEqXV2TQTWxLHLjCdgZ9gF0pdYePEG4aOYuiL2mw5tBQYUu7&#10;ivLr6WYUZH22cfIZfWa0PaQ/x9+0kPtGqY9Rv1mC8NT7t/jl/tZh/nwG/8+EC2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vtLAAAAA3AAAAA8AAAAAAAAAAAAAAAAA&#10;oQIAAGRycy9kb3ducmV2LnhtbFBLBQYAAAAABAAEAPkAAACOAwAAAAA=&#10;" strokecolor="#5b9bd5">
                  <v:stroke startarrowwidth="narrow" startarrowlength="short" endarrow="block" joinstyle="miter"/>
                </v:shape>
              </v:group>
            </w:pict>
          </mc:Fallback>
        </mc:AlternateContent>
      </w:r>
    </w:p>
    <w:p w14:paraId="34EE4E6A" w14:textId="77777777" w:rsidR="00AC0C5C" w:rsidRPr="006C4786" w:rsidRDefault="00AC0C5C" w:rsidP="0099218F">
      <w:pPr>
        <w:spacing w:after="0" w:line="240" w:lineRule="auto"/>
        <w:ind w:firstLine="709"/>
        <w:jc w:val="both"/>
        <w:rPr>
          <w:rFonts w:ascii="Times New Roman" w:eastAsia="Times New Roman" w:hAnsi="Times New Roman" w:cs="Times New Roman"/>
          <w:sz w:val="28"/>
          <w:szCs w:val="28"/>
        </w:rPr>
      </w:pPr>
    </w:p>
    <w:p w14:paraId="3542F9D9" w14:textId="41313235" w:rsidR="00AC0C5C" w:rsidRPr="006C4786" w:rsidRDefault="00AC0C5C" w:rsidP="0099218F">
      <w:pPr>
        <w:tabs>
          <w:tab w:val="left" w:pos="3784"/>
        </w:tabs>
        <w:spacing w:after="0" w:line="240" w:lineRule="auto"/>
        <w:ind w:firstLine="709"/>
        <w:rPr>
          <w:rFonts w:ascii="Times New Roman" w:eastAsia="Times New Roman" w:hAnsi="Times New Roman" w:cs="Times New Roman"/>
        </w:rPr>
      </w:pPr>
    </w:p>
    <w:p w14:paraId="6577BC4B" w14:textId="77777777" w:rsidR="00AC0C5C" w:rsidRPr="006C4786" w:rsidRDefault="00AC0C5C" w:rsidP="0099218F">
      <w:pPr>
        <w:spacing w:after="0" w:line="240" w:lineRule="auto"/>
        <w:ind w:firstLine="709"/>
        <w:rPr>
          <w:rFonts w:ascii="Times New Roman" w:eastAsia="Times New Roman" w:hAnsi="Times New Roman" w:cs="Times New Roman"/>
        </w:rPr>
      </w:pPr>
      <w:r w:rsidRPr="006C4786">
        <w:rPr>
          <w:noProof/>
          <w:lang w:val="ru-RU"/>
        </w:rPr>
        <mc:AlternateContent>
          <mc:Choice Requires="wps">
            <w:drawing>
              <wp:anchor distT="635" distB="635" distL="38100" distR="37465" simplePos="0" relativeHeight="251660288" behindDoc="0" locked="0" layoutInCell="1" hidden="0" allowOverlap="1" wp14:anchorId="443E1481" wp14:editId="4E843185">
                <wp:simplePos x="0" y="0"/>
                <wp:positionH relativeFrom="column">
                  <wp:posOffset>5331792</wp:posOffset>
                </wp:positionH>
                <wp:positionV relativeFrom="paragraph">
                  <wp:posOffset>143734</wp:posOffset>
                </wp:positionV>
                <wp:extent cx="635" cy="216000"/>
                <wp:effectExtent l="76200" t="0" r="75565" b="50800"/>
                <wp:wrapNone/>
                <wp:docPr id="4" name="Прямая со стрелкой 4"/>
                <wp:cNvGraphicFramePr/>
                <a:graphic xmlns:a="http://schemas.openxmlformats.org/drawingml/2006/main">
                  <a:graphicData uri="http://schemas.microsoft.com/office/word/2010/wordprocessingShape">
                    <wps:wsp>
                      <wps:cNvCnPr/>
                      <wps:spPr>
                        <a:xfrm>
                          <a:off x="0" y="0"/>
                          <a:ext cx="635" cy="21600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14:sizeRelV relativeFrom="margin">
                  <wp14:pctHeight>0</wp14:pctHeight>
                </wp14:sizeRelV>
              </wp:anchor>
            </w:drawing>
          </mc:Choice>
          <mc:Fallback>
            <w:pict>
              <v:shape w14:anchorId="3E541C83" id="Прямая со стрелкой 4" o:spid="_x0000_s1026" type="#_x0000_t32" style="position:absolute;margin-left:419.85pt;margin-top:11.3pt;width:.05pt;height:17pt;z-index:251660288;visibility:visible;mso-wrap-style:square;mso-height-percent:0;mso-wrap-distance-left:3pt;mso-wrap-distance-top:.05pt;mso-wrap-distance-right:2.95pt;mso-wrap-distance-bottom:.05pt;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" strokecolor="#5b9bd5">
                <v:stroke startarrowwidth="narrow" startarrowlength="short" endarrow="block" joinstyle="miter"/>
              </v:shape>
            </w:pict>
          </mc:Fallback>
        </mc:AlternateContent>
      </w:r>
    </w:p>
    <w:p w14:paraId="3D7F6782" w14:textId="77777777" w:rsidR="00AC0C5C" w:rsidRPr="006C4786" w:rsidRDefault="00AC0C5C" w:rsidP="0099218F">
      <w:pPr>
        <w:spacing w:after="0" w:line="240" w:lineRule="auto"/>
        <w:ind w:firstLine="709"/>
        <w:rPr>
          <w:rFonts w:ascii="Times New Roman" w:eastAsia="Times New Roman" w:hAnsi="Times New Roman" w:cs="Times New Roman"/>
        </w:rPr>
      </w:pPr>
    </w:p>
    <w:p w14:paraId="5BB2AD08" w14:textId="77777777" w:rsidR="00AC0C5C" w:rsidRPr="006C4786" w:rsidRDefault="00AC0C5C" w:rsidP="0099218F">
      <w:pPr>
        <w:spacing w:after="0" w:line="240" w:lineRule="auto"/>
        <w:ind w:firstLine="709"/>
        <w:jc w:val="both"/>
        <w:rPr>
          <w:rFonts w:ascii="Times New Roman" w:eastAsia="Times New Roman" w:hAnsi="Times New Roman" w:cs="Times New Roman"/>
          <w:sz w:val="28"/>
          <w:szCs w:val="28"/>
        </w:rPr>
      </w:pPr>
    </w:p>
    <w:p w14:paraId="70A4FEB2" w14:textId="77777777" w:rsidR="00AC0C5C" w:rsidRPr="006C4786" w:rsidRDefault="00AC0C5C" w:rsidP="0099218F">
      <w:pPr>
        <w:spacing w:after="0" w:line="240" w:lineRule="auto"/>
        <w:ind w:firstLine="709"/>
        <w:jc w:val="both"/>
        <w:rPr>
          <w:rFonts w:ascii="Times New Roman" w:eastAsia="Times New Roman" w:hAnsi="Times New Roman" w:cs="Times New Roman"/>
          <w:sz w:val="28"/>
          <w:szCs w:val="28"/>
        </w:rPr>
      </w:pPr>
    </w:p>
    <w:p w14:paraId="04CBD6FF" w14:textId="77777777" w:rsidR="00AC0C5C" w:rsidRPr="006C4786" w:rsidRDefault="00AC0C5C" w:rsidP="0099218F">
      <w:pPr>
        <w:spacing w:after="0" w:line="240" w:lineRule="auto"/>
        <w:ind w:firstLine="709"/>
        <w:jc w:val="both"/>
        <w:rPr>
          <w:rFonts w:ascii="Times New Roman" w:eastAsia="Times New Roman" w:hAnsi="Times New Roman" w:cs="Times New Roman"/>
          <w:sz w:val="28"/>
          <w:szCs w:val="28"/>
        </w:rPr>
      </w:pPr>
    </w:p>
    <w:p w14:paraId="1B03B082" w14:textId="77777777" w:rsidR="00AC0C5C" w:rsidRPr="006C4786" w:rsidRDefault="00AC0C5C" w:rsidP="0099218F">
      <w:pPr>
        <w:spacing w:after="0" w:line="240" w:lineRule="auto"/>
        <w:ind w:firstLine="709"/>
        <w:jc w:val="both"/>
        <w:rPr>
          <w:rFonts w:ascii="Times New Roman" w:eastAsia="Times New Roman" w:hAnsi="Times New Roman" w:cs="Times New Roman"/>
          <w:sz w:val="28"/>
          <w:szCs w:val="28"/>
        </w:rPr>
      </w:pPr>
    </w:p>
    <w:p w14:paraId="5D224C7E" w14:textId="77777777" w:rsidR="001E43BD" w:rsidRDefault="001E43BD" w:rsidP="0099218F">
      <w:pPr>
        <w:spacing w:after="0" w:line="240" w:lineRule="auto"/>
        <w:ind w:firstLine="709"/>
        <w:jc w:val="both"/>
        <w:rPr>
          <w:rFonts w:ascii="Times New Roman" w:eastAsia="Times New Roman" w:hAnsi="Times New Roman" w:cs="Times New Roman"/>
          <w:sz w:val="28"/>
          <w:szCs w:val="28"/>
        </w:rPr>
      </w:pPr>
    </w:p>
    <w:p w14:paraId="6AFE0EF3" w14:textId="77777777" w:rsidR="007A10C8" w:rsidRDefault="007A10C8" w:rsidP="0099218F">
      <w:pPr>
        <w:spacing w:after="0" w:line="240" w:lineRule="auto"/>
        <w:ind w:firstLine="709"/>
        <w:jc w:val="both"/>
        <w:rPr>
          <w:rFonts w:ascii="Times New Roman" w:eastAsia="Times New Roman" w:hAnsi="Times New Roman" w:cs="Times New Roman"/>
          <w:sz w:val="28"/>
          <w:szCs w:val="28"/>
        </w:rPr>
      </w:pPr>
    </w:p>
    <w:p w14:paraId="4A338B1A" w14:textId="77777777" w:rsidR="00D71234" w:rsidRPr="00D71234" w:rsidRDefault="00D71234" w:rsidP="0099218F">
      <w:pPr>
        <w:spacing w:after="0" w:line="240" w:lineRule="auto"/>
        <w:ind w:firstLine="709"/>
        <w:jc w:val="both"/>
        <w:rPr>
          <w:rFonts w:ascii="Times New Roman" w:eastAsia="Times New Roman" w:hAnsi="Times New Roman" w:cs="Times New Roman"/>
          <w:sz w:val="16"/>
          <w:szCs w:val="16"/>
        </w:rPr>
      </w:pPr>
    </w:p>
    <w:p w14:paraId="2EB1D0D8" w14:textId="5C83DB03" w:rsidR="00D71234" w:rsidRPr="00080059" w:rsidRDefault="00D71234" w:rsidP="00D71234">
      <w:pPr>
        <w:spacing w:after="0" w:line="240" w:lineRule="auto"/>
        <w:jc w:val="center"/>
        <w:rPr>
          <w:rFonts w:ascii="Times New Roman" w:eastAsia="Times New Roman" w:hAnsi="Times New Roman" w:cs="Times New Roman"/>
        </w:rPr>
      </w:pPr>
      <w:r w:rsidRPr="006C4786">
        <w:rPr>
          <w:rFonts w:ascii="Times New Roman" w:eastAsia="Times New Roman" w:hAnsi="Times New Roman" w:cs="Times New Roman"/>
          <w:sz w:val="28"/>
          <w:szCs w:val="28"/>
        </w:rPr>
        <w:t>С</w:t>
      </w:r>
      <w:r>
        <w:rPr>
          <w:rFonts w:ascii="Times New Roman" w:eastAsia="Times New Roman" w:hAnsi="Times New Roman" w:cs="Times New Roman"/>
          <w:sz w:val="28"/>
          <w:szCs w:val="28"/>
        </w:rPr>
        <w:t>урет 5</w:t>
      </w:r>
      <w:r w:rsidRPr="006C47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Мәдениеттегі менеджмент үдерісі</w:t>
      </w:r>
      <w:r w:rsidR="00080059">
        <w:rPr>
          <w:rFonts w:ascii="Times New Roman" w:eastAsia="Times New Roman" w:hAnsi="Times New Roman" w:cs="Times New Roman"/>
          <w:sz w:val="28"/>
          <w:szCs w:val="28"/>
        </w:rPr>
        <w:t xml:space="preserve"> </w:t>
      </w:r>
      <w:r w:rsidR="00080059" w:rsidRPr="00080059">
        <w:rPr>
          <w:rFonts w:ascii="Times New Roman" w:eastAsia="Times New Roman" w:hAnsi="Times New Roman" w:cs="Times New Roman"/>
        </w:rPr>
        <w:t>(</w:t>
      </w:r>
      <w:r w:rsidR="00080059" w:rsidRPr="00080059">
        <w:rPr>
          <w:rFonts w:ascii="Times New Roman" w:hAnsi="Times New Roman" w:cs="Times New Roman"/>
        </w:rPr>
        <w:t>Авторлық құрастыру</w:t>
      </w:r>
      <w:r w:rsidR="00080059" w:rsidRPr="00080059">
        <w:rPr>
          <w:rFonts w:ascii="Times New Roman" w:eastAsia="Times New Roman" w:hAnsi="Times New Roman" w:cs="Times New Roman"/>
        </w:rPr>
        <w:t>)</w:t>
      </w:r>
    </w:p>
    <w:p w14:paraId="366C5045" w14:textId="77777777" w:rsidR="00D71234" w:rsidRDefault="00D71234" w:rsidP="0099218F">
      <w:pPr>
        <w:spacing w:after="0" w:line="240" w:lineRule="auto"/>
        <w:ind w:firstLine="709"/>
        <w:jc w:val="both"/>
        <w:rPr>
          <w:rFonts w:ascii="Times New Roman" w:eastAsia="Times New Roman" w:hAnsi="Times New Roman" w:cs="Times New Roman"/>
          <w:sz w:val="28"/>
          <w:szCs w:val="28"/>
        </w:rPr>
      </w:pPr>
    </w:p>
    <w:p w14:paraId="15E042F4" w14:textId="09E5387C" w:rsidR="00326B9A" w:rsidRPr="006C4786" w:rsidRDefault="00557525"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w:t>
      </w:r>
      <w:r w:rsidR="00326B9A" w:rsidRPr="006C4786">
        <w:rPr>
          <w:rFonts w:ascii="Times New Roman" w:eastAsia="Times New Roman" w:hAnsi="Times New Roman" w:cs="Times New Roman"/>
          <w:sz w:val="28"/>
          <w:szCs w:val="28"/>
        </w:rPr>
        <w:t xml:space="preserve"> көрсетілген компоненттерге келесідей қысқаша сипаттама беріп өтуге болады. Алдымен, бұл жерде мәдениеттегі менеджмент құбылыс ретінде </w:t>
      </w:r>
      <w:r w:rsidR="00326B9A" w:rsidRPr="006C4786">
        <w:rPr>
          <w:rFonts w:ascii="Times New Roman" w:eastAsia="Times New Roman" w:hAnsi="Times New Roman" w:cs="Times New Roman"/>
          <w:sz w:val="28"/>
          <w:szCs w:val="28"/>
        </w:rPr>
        <w:lastRenderedPageBreak/>
        <w:t xml:space="preserve">басқарушы субъектінің басқарылатын объектіге бағытталған мақсатты, жоспарлы ықпал етуін білдіреді. </w:t>
      </w:r>
    </w:p>
    <w:p w14:paraId="577552A5" w14:textId="77777777" w:rsidR="00326B9A" w:rsidRPr="006C4786" w:rsidRDefault="00326B9A"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менеджменттің үдеріс ретіндегі ерекшелігін бірінен соң бірі сабақтасқан функциялар түрінде танимыз. Ол функциялар жоспарлау, ұйымдастыру, үйлестіру, мотивация, бақыл</w:t>
      </w:r>
      <w:r w:rsidR="001058B9">
        <w:rPr>
          <w:rFonts w:ascii="Times New Roman" w:eastAsia="Times New Roman" w:hAnsi="Times New Roman" w:cs="Times New Roman"/>
          <w:sz w:val="28"/>
          <w:szCs w:val="28"/>
        </w:rPr>
        <w:t xml:space="preserve">ау сияқты әрекеттерден тұрады.  </w:t>
      </w:r>
      <w:r w:rsidRPr="006C4786">
        <w:rPr>
          <w:rFonts w:ascii="Times New Roman" w:eastAsia="Times New Roman" w:hAnsi="Times New Roman" w:cs="Times New Roman"/>
          <w:sz w:val="28"/>
          <w:szCs w:val="28"/>
        </w:rPr>
        <w:t>Мәдениеттегі менеджменттің жүйе түріндегі ерекшелігі өзара байланысты қызмет атқаратын бірқатар компоненттердің, элементтердің жиынтығын танытады, ол элементтерге адамдар, ақпараттар ағыны, құрылым, бөлімшелер сияқты қажетті бөлшектер кіреді.</w:t>
      </w:r>
    </w:p>
    <w:p w14:paraId="4AF07322" w14:textId="77777777" w:rsidR="00AC0C5C" w:rsidRPr="006C4786" w:rsidRDefault="00326B9A"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туралы ілім тұрғысынан алғанда, мәдениет саласындағы басқару мен басқарылу жүйесіндегі байланыстар мен қарым-қатынастар, олардың ерекшеліктері мен түсініктемелері, басқару үдерісіндегі өзіндік ерекшеліктер, басқару қызметінің табиғаты, ондағы себеп-салдарлық байланыстар ғылыми тұрғыдан түсіндіріліп, анықтамалар беріледі.</w:t>
      </w:r>
    </w:p>
    <w:p w14:paraId="057DCE79"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менеджмент мәселесін қарастырған С.Г. Коленьконың пікірінше, менеджменттің табысты болуын бағалауда, оның өз мақсатына қаншалықты жеткендігін және сол жолда қаншалықты материалдық және адами ресурстардың пайдаланылғаны есепке алынады. </w:t>
      </w:r>
    </w:p>
    <w:p w14:paraId="4666B9BE" w14:textId="5EF12B9C"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екі қыры арқылы мәдениеттегі менеджменттің нәтижелелігі мен тиімділігі бағаланады. Автордың айтуынша, «нәтижелі жұмыс істеу дегеніміз – жасалуы тиіс нәрсені жасау». Бұл жерде сөз мақсат пен нәтиженің өзара сәйкестілігі туралы болып отырғаны белгілі. Ал «тиімді жұмыс істеу дегеніміз – қалай жасалуы керек болса, соны жасау» дегенде автор жұмсалған күш, қаржы мен алынған нәтиженің сәйкестігіне байланысты бағаланады [</w:t>
      </w:r>
      <w:r w:rsidR="00236FE3">
        <w:rPr>
          <w:rFonts w:ascii="Times New Roman" w:eastAsia="Times New Roman" w:hAnsi="Times New Roman" w:cs="Times New Roman"/>
          <w:sz w:val="28"/>
          <w:szCs w:val="28"/>
        </w:rPr>
        <w:t>27</w:t>
      </w:r>
      <w:r w:rsidR="00E93F94" w:rsidRPr="006C4786">
        <w:rPr>
          <w:rFonts w:ascii="Times New Roman" w:eastAsia="Times New Roman" w:hAnsi="Times New Roman" w:cs="Times New Roman"/>
          <w:sz w:val="28"/>
          <w:szCs w:val="28"/>
        </w:rPr>
        <w:t>, с.</w:t>
      </w:r>
      <w:r w:rsidR="00733370">
        <w:rPr>
          <w:rFonts w:ascii="Times New Roman" w:eastAsia="Times New Roman" w:hAnsi="Times New Roman" w:cs="Times New Roman"/>
          <w:sz w:val="28"/>
          <w:szCs w:val="28"/>
        </w:rPr>
        <w:t xml:space="preserve"> </w:t>
      </w:r>
      <w:r w:rsidR="00E93F94" w:rsidRPr="006C4786">
        <w:rPr>
          <w:rFonts w:ascii="Times New Roman" w:eastAsia="Times New Roman" w:hAnsi="Times New Roman" w:cs="Times New Roman"/>
          <w:sz w:val="28"/>
          <w:szCs w:val="28"/>
        </w:rPr>
        <w:t>51</w:t>
      </w:r>
      <w:r w:rsidRPr="006C4786">
        <w:rPr>
          <w:rFonts w:ascii="Times New Roman" w:eastAsia="Times New Roman" w:hAnsi="Times New Roman" w:cs="Times New Roman"/>
          <w:sz w:val="28"/>
          <w:szCs w:val="28"/>
        </w:rPr>
        <w:t>].</w:t>
      </w:r>
      <w:r w:rsidR="00C4660A">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Осы ғалымның көрсетуінше мәдениеттегі заманауи менеджменттің көрсеткіштерінің мәнінің көпшілігі дерлік нәтижелелікке бағдарланған, яғни мәселе алға қойылған мақсатқа жету қаншалықты мүмкін болды, қандай нәтижеге қол жеткізілді деген сұрақтар төңірегінде болады. Бірақ мәдениеттегі менеджменттің қаншалықты тиімді болғаны, жұмсалған ресурстардың тиімді екендігі, көп жағдайда ашылмай қалып жатады. </w:t>
      </w:r>
    </w:p>
    <w:p w14:paraId="6DF09A4B" w14:textId="71BD1063"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Осыған байланысты мәдениеттегі менеджменттің ішкі мәселелерін қарастырған мамандар мынадай ой айтады: «Экономика және мәдениетті басқару мамандары мемлекеттік тапсырманың мазмұнына ресурстарды басқарудың сапалылығы деген көрсеткішті енгізудің қажеттілігі туралы айтып келеді. Бұндай көрсеткіштер мемлекеттік мәдениет мекемелеріндегі қаржылық-шаруашылық қызметті жүргізудің тиімділігін</w:t>
      </w:r>
      <w:r w:rsidR="00E93F94" w:rsidRPr="006C4786">
        <w:rPr>
          <w:rFonts w:ascii="Times New Roman" w:eastAsia="Times New Roman" w:hAnsi="Times New Roman" w:cs="Times New Roman"/>
          <w:sz w:val="28"/>
          <w:szCs w:val="28"/>
        </w:rPr>
        <w:t xml:space="preserve"> бағалауға мүмкін</w:t>
      </w:r>
      <w:r w:rsidR="00733370">
        <w:rPr>
          <w:rFonts w:ascii="Times New Roman" w:eastAsia="Times New Roman" w:hAnsi="Times New Roman" w:cs="Times New Roman"/>
          <w:sz w:val="28"/>
          <w:szCs w:val="28"/>
        </w:rPr>
        <w:t>ді</w:t>
      </w:r>
      <w:r w:rsidR="00A118EF">
        <w:rPr>
          <w:rFonts w:ascii="Times New Roman" w:eastAsia="Times New Roman" w:hAnsi="Times New Roman" w:cs="Times New Roman"/>
          <w:sz w:val="28"/>
          <w:szCs w:val="28"/>
        </w:rPr>
        <w:t>к береді» [</w:t>
      </w:r>
      <w:r w:rsidR="00A118EF" w:rsidRPr="00ED2519">
        <w:rPr>
          <w:rFonts w:ascii="Times New Roman" w:eastAsia="Times New Roman" w:hAnsi="Times New Roman" w:cs="Times New Roman"/>
          <w:sz w:val="28"/>
          <w:szCs w:val="28"/>
        </w:rPr>
        <w:t>69</w:t>
      </w:r>
      <w:r w:rsidRPr="006C4786">
        <w:rPr>
          <w:rFonts w:ascii="Times New Roman" w:eastAsia="Times New Roman" w:hAnsi="Times New Roman" w:cs="Times New Roman"/>
          <w:sz w:val="28"/>
          <w:szCs w:val="28"/>
        </w:rPr>
        <w:t>].</w:t>
      </w:r>
    </w:p>
    <w:p w14:paraId="425C1B25"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заманауи менеджменттің сапалы жүзеге асырылуы заманауи менеджердің басқару стилі мен өзіндік имиджінің жақсы болуына байланысты. Тиімділікпен басқару үшін басшылық лауазымның күшімен емес, шынайы сыйластықта мойындатқан беделмен, артылған сеніммен басқарудың тиімділігі өте бағалы және маңызды болады.</w:t>
      </w:r>
    </w:p>
    <w:p w14:paraId="628A237F" w14:textId="1D14F0D6"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 менеджерінің әдістері мен стилінің біртұтас болуы керек яғни әдістің жүзеге асырылу фо</w:t>
      </w:r>
      <w:r w:rsidR="00ED2519">
        <w:rPr>
          <w:rFonts w:ascii="Times New Roman" w:eastAsia="Times New Roman" w:hAnsi="Times New Roman" w:cs="Times New Roman"/>
          <w:sz w:val="28"/>
          <w:szCs w:val="28"/>
        </w:rPr>
        <w:t>рмасы оның стилі болуы керек [</w:t>
      </w:r>
      <w:r w:rsidR="00ED2519" w:rsidRPr="00AB373E">
        <w:rPr>
          <w:rFonts w:ascii="Times New Roman" w:eastAsia="Times New Roman" w:hAnsi="Times New Roman" w:cs="Times New Roman"/>
          <w:sz w:val="28"/>
          <w:szCs w:val="28"/>
        </w:rPr>
        <w:t>70</w:t>
      </w:r>
      <w:r w:rsidRPr="006C4786">
        <w:rPr>
          <w:rFonts w:ascii="Times New Roman" w:eastAsia="Times New Roman" w:hAnsi="Times New Roman" w:cs="Times New Roman"/>
          <w:sz w:val="28"/>
          <w:szCs w:val="28"/>
        </w:rPr>
        <w:t>].</w:t>
      </w:r>
    </w:p>
    <w:p w14:paraId="68809CCC"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Менеджердің міндеті – жұмысты сауатты ұйымдастыру ғана емес, сонымен қатар қызметкерлерді ынталандыру. Сондықтан қызметкерлерді дұрыс ынталандыру үшін олардың қажеттіліктерін ескеру қажет. Ғалымдар бес негізгі қажеттілікті анықтайды:</w:t>
      </w:r>
    </w:p>
    <w:p w14:paraId="290C19E6"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1) физиологиялық – түрдің көбеюіне, азық-түлікке, киімге, тұрғын үйге және демалысқа қажеттілік;</w:t>
      </w:r>
    </w:p>
    <w:p w14:paraId="504A5396"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2) экзистенциалды – қауіпсіздік, жайлылық, өмір сүру жағдайларының тұрақтылығы қажеттілігі;</w:t>
      </w:r>
    </w:p>
    <w:p w14:paraId="4E7582D3"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3) әлеуметтік – әлеуметтік байланыстардың қажеттілігі, басқалармен сәйкестендіру;</w:t>
      </w:r>
    </w:p>
    <w:p w14:paraId="0D28B09F"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4) өзін-өзі құрметтеу, тану, қол жеткізу және мақұлдау қажеттілігі;</w:t>
      </w:r>
    </w:p>
    <w:p w14:paraId="6D0C80AD"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5) өзін-өзі көрсету және өзін-өзі дамыту қажеттіліктері.</w:t>
      </w:r>
    </w:p>
    <w:p w14:paraId="13B1608A"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Қажеттіліктерді шебер басқара отырып, менеджер ұжымда «салауатты климатты» және тиімді жұмысты ұйымдастырады. Ол үшін жақсы психолог та бола білуі керек. Бұл жерде басқару мәдениеті адамдармен қарым-қатынас, этика және жұмысты ұйымдастыру тұрғысынан пайда болады. Бірақ, менеджмент мәдениеті туралы әңгімені бастамас бұрын, басқарудың бірнеше компоненттері туралы көбірек айту керек: бұл бақылау және коммуникация. </w:t>
      </w:r>
    </w:p>
    <w:p w14:paraId="16D152FF" w14:textId="190E9C53"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Кез келген жұмыс бақылауды қажет етеді және мәдениет мекемелерінің басшылары жоспарлаумен қатар бақылауды жүзеге асыруы керек. Коммуникация дағдылары қажет, өйткені олар менеджерге немесе бөлім басшысына мәдениет қызметкерлерімен қарым-қатынас жасауға көмектеседі. Қарым-қатынас-ең маңызды функция, өйткені адамдармен тіл табыса алмай, менеджер тиімді жұмысты ұйымдастыра алмайды.</w:t>
      </w:r>
    </w:p>
    <w:p w14:paraId="7769B156"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 адамдардың жеке және топтық мінез-құлқына және белсенділігіне тікелей әсер ететінін түсінуге қарамастан, көшбасшылар оның басқару үшін маңыздылығын тек ХХІ ғасырдың басында түсініп, бағалай бастады. Мәдениет адам қызметінің саласы ретінде оның нарықта өмір сүруінің тетіктерін құруды анықтайтын бірқатар ерекшеліктерге ие.</w:t>
      </w:r>
    </w:p>
    <w:p w14:paraId="2CC532FE" w14:textId="72CF96AF" w:rsidR="00530B39" w:rsidRPr="006C4786" w:rsidRDefault="00DC7D4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hAnsi="Times New Roman" w:cs="Times New Roman"/>
          <w:sz w:val="28"/>
          <w:szCs w:val="28"/>
        </w:rPr>
        <w:t xml:space="preserve">Е.Н. Нархова </w:t>
      </w:r>
      <w:r w:rsidR="00E44DB5" w:rsidRPr="006C4786">
        <w:rPr>
          <w:rFonts w:ascii="Times New Roman" w:eastAsia="Times New Roman" w:hAnsi="Times New Roman" w:cs="Times New Roman"/>
          <w:sz w:val="28"/>
          <w:szCs w:val="28"/>
        </w:rPr>
        <w:t>атап өткендей, мәдениеттің бірегей өнімдері бар, қоғамның ең білімді бөлігін біріктіреді және сонымен бірге материалдық-техникалық базаға ең аз шығындарды талап етеді [</w:t>
      </w:r>
      <w:r w:rsidR="00ED2519">
        <w:rPr>
          <w:rFonts w:ascii="Times New Roman" w:eastAsia="Times New Roman" w:hAnsi="Times New Roman" w:cs="Times New Roman"/>
          <w:sz w:val="28"/>
          <w:szCs w:val="28"/>
        </w:rPr>
        <w:t>71</w:t>
      </w:r>
      <w:r w:rsidR="00E44DB5" w:rsidRPr="006C4786">
        <w:rPr>
          <w:rFonts w:ascii="Times New Roman" w:eastAsia="Times New Roman" w:hAnsi="Times New Roman" w:cs="Times New Roman"/>
          <w:sz w:val="28"/>
          <w:szCs w:val="28"/>
        </w:rPr>
        <w:t xml:space="preserve">]. </w:t>
      </w:r>
    </w:p>
    <w:p w14:paraId="244212C4" w14:textId="4100E8ED"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Басқару қызметінің мәдени реттеушілері әлеуметтік ұйымды басқару стилін белгілейді. Менеджердің басқару мәдениеті қол жеткізілген деңгейдің көрсеткіші және сонымен бірге ұйымның дамуының негізі болып табылады. Басшының құзыретті, кәсіби, сауатты қызметі ұйымның табысты және перспективалы дамуының кепілі болып табылады. Демек, ұйым ішіндегі басқару жүйесі менеджерді өзінің басқару мәдениетін үнемі жетілдіріп отыруға міндеттейді, яғни. басқару қызметін ұйымдастыру мен жүзеге асыруды жетілдіру. Басшыда жоғары кәсіби мәдениет болуы керек, оның ішінде кәсіби және әлеуметтік құзыреттілік. Кәсіби мәдениетті меңгеру кәсіби қызметтің құнды әлеуметтік-мәдени басымдықтарға саналы бағынуын білдіреді. Кәсібилік пен құзыреттілік басқару мәдениетінің ең маңыз</w:t>
      </w:r>
      <w:r w:rsidR="00293252" w:rsidRPr="006C4786">
        <w:rPr>
          <w:rFonts w:ascii="Times New Roman" w:eastAsia="Times New Roman" w:hAnsi="Times New Roman" w:cs="Times New Roman"/>
          <w:sz w:val="28"/>
          <w:szCs w:val="28"/>
        </w:rPr>
        <w:t>д</w:t>
      </w:r>
      <w:r w:rsidR="00733370">
        <w:rPr>
          <w:rFonts w:ascii="Times New Roman" w:eastAsia="Times New Roman" w:hAnsi="Times New Roman" w:cs="Times New Roman"/>
          <w:sz w:val="28"/>
          <w:szCs w:val="28"/>
        </w:rPr>
        <w:t>ы</w:t>
      </w:r>
      <w:r w:rsidR="0079222D">
        <w:rPr>
          <w:rFonts w:ascii="Times New Roman" w:eastAsia="Times New Roman" w:hAnsi="Times New Roman" w:cs="Times New Roman"/>
          <w:sz w:val="28"/>
          <w:szCs w:val="28"/>
        </w:rPr>
        <w:t xml:space="preserve"> құндылықтары болып табылады [</w:t>
      </w:r>
      <w:r w:rsidR="00ED2519" w:rsidRPr="00AB373E">
        <w:rPr>
          <w:rFonts w:ascii="Times New Roman" w:eastAsia="Times New Roman" w:hAnsi="Times New Roman" w:cs="Times New Roman"/>
          <w:sz w:val="28"/>
          <w:szCs w:val="28"/>
        </w:rPr>
        <w:t>72</w:t>
      </w:r>
      <w:r w:rsidRPr="006C4786">
        <w:rPr>
          <w:rFonts w:ascii="Times New Roman" w:eastAsia="Times New Roman" w:hAnsi="Times New Roman" w:cs="Times New Roman"/>
          <w:sz w:val="28"/>
          <w:szCs w:val="28"/>
        </w:rPr>
        <w:t>].</w:t>
      </w:r>
    </w:p>
    <w:p w14:paraId="15D6B08A" w14:textId="7649BCF6"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 xml:space="preserve">Мәдениеттегі менеджменттің өзіндік ерекшеліктері көпқырлы, өйткені мәдениеттегі менеджмент рухани өнімдермен тікелей байланысты. Жекелеген ұлттың, тұтас халықтың, жалпы адамзаттың мәдениет құндылықтары, оның ішінде театр, фильмдер, әуендер, ән-жыр, би, концерттер, картина, бояу сурет пен фотосуреттер, зергерлік бұйымдар, кітаптар, қолөнер бұйымдары – барлығы адам баласының мәдениет құндылықтарының жүйесін құраушылар. Мәдениеттегі менеджмент қызметі осындай рухани әлеммен байланысты болғандықтан, оның танылуы тиіс қырлары да мол болып келеді. </w:t>
      </w:r>
    </w:p>
    <w:p w14:paraId="683F4E9C"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Біріншіден, мәдениеттегі менеджмент технологиясының өзіндік ерекшелігі мәдениет менеджментінің мазмұнынан туындайды, осы мазмұнның ерекшеліктерін анықтау қажеттілігі айқындалып отыр. </w:t>
      </w:r>
    </w:p>
    <w:p w14:paraId="5FB7A484"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Екіншіден, мәдениеттегі менеджменттің қоғаммен байланыс аясы өте кең болады, оны мамандардың іскерлігі мен шығармашылық, креативтік белсенділіктері негізінде анықтау мүмкін болады. Мәдениеттегі менеджменттің мәнін кең аяда қарастыру мәселесі өте өзекті. </w:t>
      </w:r>
    </w:p>
    <w:p w14:paraId="232F40BC"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Үшіншіден, өркениетті елдердің өзара байланыстары кеңейген сайт мәдениеттегі менеджменттің де өрісі кеңейіп келеді, осы жүйеге арнайы мамандар даярлау міндеті туындайды. </w:t>
      </w:r>
    </w:p>
    <w:p w14:paraId="66D32B89"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Төртіншіден, Қазақстан Республикасының «Жаңа Қазақстан» деп аталатын жаңа көкжиектерді көздеп отырған осы кезеңінде қазақ мәдениетіндегі менеджмент пен қазақстандық мәдениетіндегі менеджменттің тұлғасын қалыптастыру міндеті де күн тәртібінде ерекше болмысымен қойылып отырғанын атап кетеміз.</w:t>
      </w:r>
    </w:p>
    <w:p w14:paraId="4E3A0C4C"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Зерттеу барысында келесі нәтижеге қол жеткіздік:</w:t>
      </w:r>
    </w:p>
    <w:p w14:paraId="23F69E2C" w14:textId="7DE36F9B" w:rsidR="0035794F" w:rsidRDefault="00E44DB5" w:rsidP="00D71234">
      <w:pPr>
        <w:pStyle w:val="af3"/>
        <w:numPr>
          <w:ilvl w:val="0"/>
          <w:numId w:val="1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35794F">
        <w:rPr>
          <w:rFonts w:ascii="Times New Roman" w:eastAsia="Times New Roman" w:hAnsi="Times New Roman" w:cs="Times New Roman"/>
          <w:sz w:val="28"/>
          <w:szCs w:val="28"/>
        </w:rPr>
        <w:t>мәдени менеджмент, мәдениеттегі менеджмент, мәдениет саласындағы менеджмент</w:t>
      </w:r>
      <w:r w:rsidR="0079222D">
        <w:rPr>
          <w:rFonts w:ascii="Times New Roman" w:eastAsia="Times New Roman" w:hAnsi="Times New Roman" w:cs="Times New Roman"/>
          <w:sz w:val="28"/>
          <w:szCs w:val="28"/>
        </w:rPr>
        <w:t>, мәдениет және өнер сал</w:t>
      </w:r>
      <w:r w:rsidR="00261354">
        <w:rPr>
          <w:rFonts w:ascii="Times New Roman" w:eastAsia="Times New Roman" w:hAnsi="Times New Roman" w:cs="Times New Roman"/>
          <w:sz w:val="28"/>
          <w:szCs w:val="28"/>
        </w:rPr>
        <w:t>асындағы менеджмент, әлеуметтік-</w:t>
      </w:r>
      <w:r w:rsidR="0079222D">
        <w:rPr>
          <w:rFonts w:ascii="Times New Roman" w:eastAsia="Times New Roman" w:hAnsi="Times New Roman" w:cs="Times New Roman"/>
          <w:sz w:val="28"/>
          <w:szCs w:val="28"/>
        </w:rPr>
        <w:t>мәдени саладағы менеджмент</w:t>
      </w:r>
      <w:r w:rsidRPr="0035794F">
        <w:rPr>
          <w:rFonts w:ascii="Times New Roman" w:eastAsia="Times New Roman" w:hAnsi="Times New Roman" w:cs="Times New Roman"/>
          <w:sz w:val="28"/>
          <w:szCs w:val="28"/>
        </w:rPr>
        <w:t xml:space="preserve"> терминдерін сараптау нәтижесінде жазылуы әртүрлі болғанымен мазмұны мен мағынасы бір екені анықталды</w:t>
      </w:r>
      <w:r w:rsidR="00D71234">
        <w:rPr>
          <w:rFonts w:ascii="Times New Roman" w:eastAsia="Times New Roman" w:hAnsi="Times New Roman" w:cs="Times New Roman"/>
          <w:sz w:val="28"/>
          <w:szCs w:val="28"/>
        </w:rPr>
        <w:t>;</w:t>
      </w:r>
    </w:p>
    <w:p w14:paraId="471EBA4D" w14:textId="673FE538" w:rsidR="0035794F" w:rsidRDefault="0035794F" w:rsidP="00D71234">
      <w:pPr>
        <w:pStyle w:val="af3"/>
        <w:numPr>
          <w:ilvl w:val="0"/>
          <w:numId w:val="1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35794F">
        <w:rPr>
          <w:rFonts w:ascii="Times New Roman" w:eastAsia="Times New Roman" w:hAnsi="Times New Roman" w:cs="Times New Roman"/>
          <w:sz w:val="28"/>
          <w:szCs w:val="28"/>
        </w:rPr>
        <w:t>м</w:t>
      </w:r>
      <w:r w:rsidR="00E44DB5" w:rsidRPr="0035794F">
        <w:rPr>
          <w:rFonts w:ascii="Times New Roman" w:eastAsia="Times New Roman" w:hAnsi="Times New Roman" w:cs="Times New Roman"/>
          <w:sz w:val="28"/>
          <w:szCs w:val="28"/>
        </w:rPr>
        <w:t>әдениеттегі менеджменттің мәдениеттанулық анықтамасы «Мәдениеттегі менеджмент - басқару әрекетінің мәдениет бағытындағы түрлі әлеуметтік институттардың дамуын қамтамасыз ететін бірыңғай жүйесі және адамдардың рухани өмірі мен олардың санасының үздіксіз ж</w:t>
      </w:r>
      <w:r w:rsidR="00AE2986">
        <w:rPr>
          <w:rFonts w:ascii="Times New Roman" w:eastAsia="Times New Roman" w:hAnsi="Times New Roman" w:cs="Times New Roman"/>
          <w:sz w:val="28"/>
          <w:szCs w:val="28"/>
        </w:rPr>
        <w:t>ақсару процесі</w:t>
      </w:r>
      <w:r w:rsidR="00E44DB5" w:rsidRPr="0035794F">
        <w:rPr>
          <w:rFonts w:ascii="Times New Roman" w:eastAsia="Times New Roman" w:hAnsi="Times New Roman" w:cs="Times New Roman"/>
          <w:sz w:val="28"/>
          <w:szCs w:val="28"/>
        </w:rPr>
        <w:t>» анықталды</w:t>
      </w:r>
      <w:r w:rsidR="00D71234">
        <w:rPr>
          <w:rFonts w:ascii="Times New Roman" w:eastAsia="Times New Roman" w:hAnsi="Times New Roman" w:cs="Times New Roman"/>
          <w:sz w:val="28"/>
          <w:szCs w:val="28"/>
        </w:rPr>
        <w:t>;</w:t>
      </w:r>
    </w:p>
    <w:p w14:paraId="00DDFE48" w14:textId="043F16BE" w:rsidR="00530B39" w:rsidRPr="0035794F" w:rsidRDefault="00303B2A" w:rsidP="00D71234">
      <w:pPr>
        <w:pStyle w:val="af3"/>
        <w:numPr>
          <w:ilvl w:val="0"/>
          <w:numId w:val="1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35794F">
        <w:rPr>
          <w:rFonts w:ascii="Times New Roman" w:eastAsia="Times New Roman" w:hAnsi="Times New Roman" w:cs="Times New Roman"/>
          <w:sz w:val="28"/>
          <w:szCs w:val="28"/>
        </w:rPr>
        <w:t>м</w:t>
      </w:r>
      <w:r w:rsidR="00E44DB5" w:rsidRPr="0035794F">
        <w:rPr>
          <w:rFonts w:ascii="Times New Roman" w:eastAsia="Times New Roman" w:hAnsi="Times New Roman" w:cs="Times New Roman"/>
          <w:sz w:val="28"/>
          <w:szCs w:val="28"/>
        </w:rPr>
        <w:t>әдениет саласындағы менеджмент теориялары мен тұжырымдамаларға талдау жасалды. Атап айтқанда шетелдік Т. Адорно, М.</w:t>
      </w:r>
      <w:r w:rsidR="00D71234">
        <w:rPr>
          <w:rFonts w:ascii="Times New Roman" w:eastAsia="Times New Roman" w:hAnsi="Times New Roman" w:cs="Times New Roman"/>
          <w:sz w:val="28"/>
          <w:szCs w:val="28"/>
        </w:rPr>
        <w:t> </w:t>
      </w:r>
      <w:r w:rsidR="00E44DB5" w:rsidRPr="0035794F">
        <w:rPr>
          <w:rFonts w:ascii="Times New Roman" w:eastAsia="Times New Roman" w:hAnsi="Times New Roman" w:cs="Times New Roman"/>
          <w:sz w:val="28"/>
          <w:szCs w:val="28"/>
        </w:rPr>
        <w:t>Хоркхаймер,</w:t>
      </w:r>
      <w:r w:rsidR="00AB373E">
        <w:rPr>
          <w:rFonts w:ascii="Times New Roman" w:eastAsia="Times New Roman" w:hAnsi="Times New Roman" w:cs="Times New Roman"/>
          <w:sz w:val="28"/>
          <w:szCs w:val="28"/>
        </w:rPr>
        <w:t xml:space="preserve"> П. Бурдье, </w:t>
      </w:r>
      <w:r w:rsidR="00D71234">
        <w:rPr>
          <w:rFonts w:ascii="Times New Roman" w:eastAsia="Times New Roman" w:hAnsi="Times New Roman" w:cs="Times New Roman"/>
          <w:sz w:val="28"/>
          <w:szCs w:val="28"/>
        </w:rPr>
        <w:t>Ф.</w:t>
      </w:r>
      <w:r w:rsidR="00E44DB5" w:rsidRPr="0035794F">
        <w:rPr>
          <w:rFonts w:ascii="Times New Roman" w:eastAsia="Times New Roman" w:hAnsi="Times New Roman" w:cs="Times New Roman"/>
          <w:sz w:val="28"/>
          <w:szCs w:val="28"/>
        </w:rPr>
        <w:t>У. Тейлор, Рикки У. Гриффин, А. Моль, Н.Г.</w:t>
      </w:r>
      <w:r w:rsidR="00D71234">
        <w:rPr>
          <w:rFonts w:ascii="Times New Roman" w:eastAsia="Times New Roman" w:hAnsi="Times New Roman" w:cs="Times New Roman"/>
          <w:sz w:val="28"/>
          <w:szCs w:val="28"/>
        </w:rPr>
        <w:t> </w:t>
      </w:r>
      <w:r w:rsidR="00E44DB5" w:rsidRPr="0035794F">
        <w:rPr>
          <w:rFonts w:ascii="Times New Roman" w:eastAsia="Times New Roman" w:hAnsi="Times New Roman" w:cs="Times New Roman"/>
          <w:sz w:val="28"/>
          <w:szCs w:val="28"/>
        </w:rPr>
        <w:t>Федотова, В.М. Чижиков, Г.Л. Тульчинский, Е.Л. Шекова, М.П.</w:t>
      </w:r>
      <w:r w:rsidR="00D71234">
        <w:rPr>
          <w:rFonts w:ascii="Times New Roman" w:eastAsia="Times New Roman" w:hAnsi="Times New Roman" w:cs="Times New Roman"/>
          <w:sz w:val="28"/>
          <w:szCs w:val="28"/>
        </w:rPr>
        <w:t> </w:t>
      </w:r>
      <w:r w:rsidR="00E44DB5" w:rsidRPr="0035794F">
        <w:rPr>
          <w:rFonts w:ascii="Times New Roman" w:eastAsia="Times New Roman" w:hAnsi="Times New Roman" w:cs="Times New Roman"/>
          <w:sz w:val="28"/>
          <w:szCs w:val="28"/>
        </w:rPr>
        <w:t xml:space="preserve">Переверзев, Н.П. Безуглова, отандық зерттеушілердің ішінде Ғ. Есім, </w:t>
      </w:r>
      <w:r w:rsidR="009C7AD5">
        <w:rPr>
          <w:rFonts w:ascii="Times New Roman" w:eastAsia="Times New Roman" w:hAnsi="Times New Roman" w:cs="Times New Roman"/>
          <w:sz w:val="28"/>
          <w:szCs w:val="28"/>
        </w:rPr>
        <w:t>Ө.</w:t>
      </w:r>
      <w:r w:rsidR="00D71234">
        <w:rPr>
          <w:rFonts w:ascii="Times New Roman" w:eastAsia="Times New Roman" w:hAnsi="Times New Roman" w:cs="Times New Roman"/>
          <w:sz w:val="28"/>
          <w:szCs w:val="28"/>
        </w:rPr>
        <w:t> </w:t>
      </w:r>
      <w:r w:rsidR="009C7AD5">
        <w:rPr>
          <w:rFonts w:ascii="Times New Roman" w:eastAsia="Times New Roman" w:hAnsi="Times New Roman" w:cs="Times New Roman"/>
          <w:sz w:val="28"/>
          <w:szCs w:val="28"/>
        </w:rPr>
        <w:t xml:space="preserve">Жәнібеков, </w:t>
      </w:r>
      <w:r w:rsidR="00E44DB5" w:rsidRPr="0035794F">
        <w:rPr>
          <w:rFonts w:ascii="Times New Roman" w:eastAsia="Times New Roman" w:hAnsi="Times New Roman" w:cs="Times New Roman"/>
          <w:sz w:val="28"/>
          <w:szCs w:val="28"/>
        </w:rPr>
        <w:t>Г. Телебаев, Т. Габитов, К. Медеуова, У. Сандыбаева, Р.</w:t>
      </w:r>
      <w:r w:rsidR="00D71234">
        <w:rPr>
          <w:rFonts w:ascii="Times New Roman" w:eastAsia="Times New Roman" w:hAnsi="Times New Roman" w:cs="Times New Roman"/>
          <w:sz w:val="28"/>
          <w:szCs w:val="28"/>
        </w:rPr>
        <w:t> </w:t>
      </w:r>
      <w:r w:rsidR="00E44DB5" w:rsidRPr="0035794F">
        <w:rPr>
          <w:rFonts w:ascii="Times New Roman" w:eastAsia="Times New Roman" w:hAnsi="Times New Roman" w:cs="Times New Roman"/>
          <w:sz w:val="28"/>
          <w:szCs w:val="28"/>
        </w:rPr>
        <w:t>Иманжүсіп, Г.</w:t>
      </w:r>
      <w:r w:rsidR="00E44DB5" w:rsidRPr="0035794F">
        <w:rPr>
          <w:rFonts w:ascii="Times New Roman" w:eastAsia="Times New Roman" w:hAnsi="Times New Roman" w:cs="Times New Roman"/>
          <w:sz w:val="28"/>
          <w:szCs w:val="28"/>
          <w:highlight w:val="white"/>
        </w:rPr>
        <w:t xml:space="preserve"> Файзуллина, Қ. </w:t>
      </w:r>
      <w:r w:rsidR="00E44DB5" w:rsidRPr="0035794F">
        <w:rPr>
          <w:rFonts w:ascii="Times New Roman" w:eastAsia="Times New Roman" w:hAnsi="Times New Roman" w:cs="Times New Roman"/>
          <w:sz w:val="28"/>
          <w:szCs w:val="28"/>
        </w:rPr>
        <w:t>Ермаганбетова т.б. көзқарастары, тұжырымдары сарапталды.</w:t>
      </w:r>
    </w:p>
    <w:p w14:paraId="57A225F4" w14:textId="44666599" w:rsidR="00F14CE1" w:rsidRDefault="00F14CE1" w:rsidP="00D71234">
      <w:pPr>
        <w:spacing w:after="0" w:line="240" w:lineRule="auto"/>
        <w:ind w:firstLine="709"/>
      </w:pPr>
    </w:p>
    <w:p w14:paraId="275488D5" w14:textId="2E837B20" w:rsidR="00392EAE" w:rsidRDefault="00392EAE" w:rsidP="00D71234">
      <w:pPr>
        <w:spacing w:after="0" w:line="240" w:lineRule="auto"/>
        <w:ind w:firstLine="709"/>
      </w:pPr>
    </w:p>
    <w:p w14:paraId="051747BB" w14:textId="77777777" w:rsidR="00392EAE" w:rsidRPr="006C4786" w:rsidRDefault="00392EAE" w:rsidP="00D71234">
      <w:pPr>
        <w:spacing w:after="0" w:line="240" w:lineRule="auto"/>
        <w:ind w:firstLine="709"/>
      </w:pPr>
    </w:p>
    <w:p w14:paraId="34278A6C" w14:textId="0C257701" w:rsidR="00E44DB5" w:rsidRPr="006C4786" w:rsidRDefault="001E43BD" w:rsidP="00D71234">
      <w:pPr>
        <w:pStyle w:val="af3"/>
        <w:numPr>
          <w:ilvl w:val="1"/>
          <w:numId w:val="1"/>
        </w:numPr>
        <w:tabs>
          <w:tab w:val="left" w:pos="1134"/>
        </w:tabs>
        <w:spacing w:after="0" w:line="24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Мәдениет саласындағы</w:t>
      </w:r>
      <w:r w:rsidR="00E44DB5" w:rsidRPr="006C4786">
        <w:rPr>
          <w:rFonts w:ascii="Times New Roman" w:eastAsia="Times New Roman" w:hAnsi="Times New Roman" w:cs="Times New Roman"/>
          <w:b/>
          <w:sz w:val="28"/>
          <w:szCs w:val="28"/>
        </w:rPr>
        <w:t xml:space="preserve"> менеджмент модельдері (қолданыстағы) және принциптері</w:t>
      </w:r>
    </w:p>
    <w:p w14:paraId="5B0DCA09" w14:textId="1F37A319"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Қазақстан Республикасының саяси, экономикалық, әлеуметтік, мәдени салаларындағы болып жатқан оң бағыттағы процестер мемлекеттік басқару саласындағы демократиялық ұстанымдардың күшеюіне тың серпін беруде. Бұл игі жаңалықтар мәдениеттегі менеджмент саласында да жаңа жағдайларға бейімделген модельдер құрылу</w:t>
      </w:r>
      <w:r w:rsidR="00712131">
        <w:rPr>
          <w:rFonts w:ascii="Times New Roman" w:hAnsi="Times New Roman" w:cs="Times New Roman"/>
          <w:sz w:val="28"/>
          <w:szCs w:val="28"/>
        </w:rPr>
        <w:t>ына жол ашатыны анық. Бұл тұста</w:t>
      </w:r>
      <w:r w:rsidRPr="006C4786">
        <w:rPr>
          <w:rFonts w:ascii="Times New Roman" w:hAnsi="Times New Roman" w:cs="Times New Roman"/>
          <w:sz w:val="28"/>
          <w:szCs w:val="28"/>
        </w:rPr>
        <w:t xml:space="preserve"> да мәселе бір сызықтың бойымен жүріп өткендей шешіле салмайтыны түсінік</w:t>
      </w:r>
      <w:r w:rsidR="00137989" w:rsidRPr="006C4786">
        <w:rPr>
          <w:rFonts w:ascii="Times New Roman" w:hAnsi="Times New Roman" w:cs="Times New Roman"/>
          <w:sz w:val="28"/>
          <w:szCs w:val="28"/>
        </w:rPr>
        <w:t>ті</w:t>
      </w:r>
      <w:r w:rsidR="00712131">
        <w:rPr>
          <w:rFonts w:ascii="Times New Roman" w:hAnsi="Times New Roman" w:cs="Times New Roman"/>
          <w:sz w:val="28"/>
          <w:szCs w:val="28"/>
        </w:rPr>
        <w:t xml:space="preserve">. </w:t>
      </w:r>
      <w:r w:rsidRPr="006C4786">
        <w:rPr>
          <w:rFonts w:ascii="Times New Roman" w:hAnsi="Times New Roman" w:cs="Times New Roman"/>
          <w:sz w:val="28"/>
          <w:szCs w:val="28"/>
        </w:rPr>
        <w:t xml:space="preserve">Сонда қазақстандық мәдениеттің өрістеуі үшін мәдениеттегі менеджменттің қандай формалары, қандай модельдері тиімді бола алады? </w:t>
      </w:r>
    </w:p>
    <w:p w14:paraId="3B0C9350" w14:textId="33DFAB89" w:rsidR="00B863A4"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Қазақстан Республикасында мәдениеттегі менеджмент жүйесін үйлесімділікпен құруға экономиканың немесе өндірістік салалардың менеджмент моделін тікелей әкеліп қондыра салуға боламайтыны белгілі. Мәдениетті басқару саласының ішкі және сыртқы өзіндік ерекшеліктері мол. Осы ретте ғалым Қ.</w:t>
      </w:r>
      <w:r w:rsidR="00E32A82">
        <w:rPr>
          <w:rFonts w:ascii="Times New Roman" w:hAnsi="Times New Roman" w:cs="Times New Roman"/>
          <w:sz w:val="28"/>
          <w:szCs w:val="28"/>
        </w:rPr>
        <w:t xml:space="preserve"> </w:t>
      </w:r>
      <w:r w:rsidRPr="006C4786">
        <w:rPr>
          <w:rFonts w:ascii="Times New Roman" w:hAnsi="Times New Roman" w:cs="Times New Roman"/>
          <w:sz w:val="28"/>
          <w:szCs w:val="28"/>
        </w:rPr>
        <w:t>Ермағамбетованың пікірін келтіріп өтейік: «Мәдени саясаттың мазмұндық мәні, бағыты, мақсаттары және міндеттері, ең алдымен, мәдениеттің объективтік мағынасымен, оның қоғамдық өмірдегі  жаңа рөлі мен орны туралы көзқараспен айқындалады. Сондықтан да мәдениет саласындағы басқару стратегиясы мен тактикасындағы, мәдени саясаттың мақсаттары мен міндеттерін анықтаудағы ерекше қиындық мәдениеттің екіжақтылығын және көпқырлы қызметін түсінумен, оның мәні мен мазмұнының көпқырлылығымен, көпдеңгейлілігімен және ос</w:t>
      </w:r>
      <w:r w:rsidR="00C4660A">
        <w:rPr>
          <w:rFonts w:ascii="Times New Roman" w:hAnsi="Times New Roman" w:cs="Times New Roman"/>
          <w:sz w:val="28"/>
          <w:szCs w:val="28"/>
        </w:rPr>
        <w:t>ыларға сәйкес, социомәдени үдері</w:t>
      </w:r>
      <w:r w:rsidRPr="006C4786">
        <w:rPr>
          <w:rFonts w:ascii="Times New Roman" w:hAnsi="Times New Roman" w:cs="Times New Roman"/>
          <w:sz w:val="28"/>
          <w:szCs w:val="28"/>
        </w:rPr>
        <w:t>стерді реттеуде көпөлшемді тәсіл</w:t>
      </w:r>
      <w:r w:rsidR="00B863A4" w:rsidRPr="006C4786">
        <w:rPr>
          <w:rFonts w:ascii="Times New Roman" w:hAnsi="Times New Roman" w:cs="Times New Roman"/>
          <w:sz w:val="28"/>
          <w:szCs w:val="28"/>
        </w:rPr>
        <w:t>дің қажеттілігімен сипатталады»</w:t>
      </w:r>
      <w:r w:rsidRPr="006C4786">
        <w:rPr>
          <w:rFonts w:ascii="Times New Roman" w:hAnsi="Times New Roman" w:cs="Times New Roman"/>
          <w:sz w:val="28"/>
          <w:szCs w:val="28"/>
        </w:rPr>
        <w:t xml:space="preserve"> [</w:t>
      </w:r>
      <w:r w:rsidR="004A1075">
        <w:rPr>
          <w:rFonts w:ascii="Times New Roman" w:hAnsi="Times New Roman" w:cs="Times New Roman"/>
          <w:sz w:val="28"/>
          <w:szCs w:val="28"/>
        </w:rPr>
        <w:t>7</w:t>
      </w:r>
      <w:r w:rsidR="00ED2519">
        <w:rPr>
          <w:rFonts w:ascii="Times New Roman" w:hAnsi="Times New Roman" w:cs="Times New Roman"/>
          <w:sz w:val="28"/>
          <w:szCs w:val="28"/>
        </w:rPr>
        <w:t>3</w:t>
      </w:r>
      <w:r w:rsidR="00B863A4" w:rsidRPr="006C4786">
        <w:rPr>
          <w:rFonts w:ascii="Times New Roman" w:hAnsi="Times New Roman" w:cs="Times New Roman"/>
          <w:sz w:val="28"/>
          <w:szCs w:val="28"/>
        </w:rPr>
        <w:t>]</w:t>
      </w:r>
      <w:r w:rsidR="006E50CD" w:rsidRPr="006C4786">
        <w:rPr>
          <w:rFonts w:ascii="Times New Roman" w:hAnsi="Times New Roman" w:cs="Times New Roman"/>
          <w:sz w:val="28"/>
          <w:szCs w:val="28"/>
        </w:rPr>
        <w:t>.</w:t>
      </w:r>
    </w:p>
    <w:p w14:paraId="6C7C27F2" w14:textId="77777777"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 xml:space="preserve">Барлық мемлекетте мәдениет саласы мемлекеттік ассигнациялау және меценаттардың субсидиялау арқылы қосымша қолдау тауып отыратыны белгілі. «Мәдениеттегі менеджменттің қандай модельдері қазақ халқының төл мәдениетін дамытуға, жалпы  қазақстандық мәдениет саласын өркендету үшін тиімді болар еді» деген мәселені әлемдік, еуропалық, шығыстық, түркілік елдердегі мәдениеттегі менеджмент модельдері туралы ғалымдардың еңбектеріне талдау жасау арқылы қарастырамыз. </w:t>
      </w:r>
    </w:p>
    <w:p w14:paraId="72155E7B" w14:textId="77958D56"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Серб ғалымы М.</w:t>
      </w:r>
      <w:r w:rsidR="00D71234">
        <w:rPr>
          <w:rFonts w:ascii="Times New Roman" w:hAnsi="Times New Roman" w:cs="Times New Roman"/>
          <w:sz w:val="28"/>
          <w:szCs w:val="28"/>
        </w:rPr>
        <w:t xml:space="preserve"> </w:t>
      </w:r>
      <w:r w:rsidRPr="006C4786">
        <w:rPr>
          <w:rFonts w:ascii="Times New Roman" w:hAnsi="Times New Roman" w:cs="Times New Roman"/>
          <w:sz w:val="28"/>
          <w:szCs w:val="28"/>
        </w:rPr>
        <w:t>Драгичевич-Шешич өзінің жалпы мәдени саясатты</w:t>
      </w:r>
      <w:r w:rsidR="00712131">
        <w:rPr>
          <w:rFonts w:ascii="Times New Roman" w:hAnsi="Times New Roman" w:cs="Times New Roman"/>
          <w:sz w:val="28"/>
          <w:szCs w:val="28"/>
        </w:rPr>
        <w:t>ң</w:t>
      </w:r>
      <w:r w:rsidRPr="006C4786">
        <w:rPr>
          <w:rFonts w:ascii="Times New Roman" w:hAnsi="Times New Roman" w:cs="Times New Roman"/>
          <w:sz w:val="28"/>
          <w:szCs w:val="28"/>
        </w:rPr>
        <w:t xml:space="preserve"> жаңа модельдері туралы қарастырған мақаласында «Мәдениет саласында бүгінгі күні тек жалпы мәдени саясаттың ғана өмір сүру құқы </w:t>
      </w:r>
      <w:r w:rsidR="00E32A82">
        <w:rPr>
          <w:rFonts w:ascii="Times New Roman" w:hAnsi="Times New Roman" w:cs="Times New Roman"/>
          <w:sz w:val="28"/>
          <w:szCs w:val="28"/>
        </w:rPr>
        <w:t>бар, ол жалпы мәдениет қоғамның</w:t>
      </w:r>
      <w:r w:rsidR="00712131">
        <w:rPr>
          <w:rFonts w:ascii="Times New Roman" w:hAnsi="Times New Roman" w:cs="Times New Roman"/>
          <w:sz w:val="28"/>
          <w:szCs w:val="28"/>
        </w:rPr>
        <w:t xml:space="preserve"> үш секторының яғни</w:t>
      </w:r>
      <w:r w:rsidRPr="006C4786">
        <w:rPr>
          <w:rFonts w:ascii="Times New Roman" w:hAnsi="Times New Roman" w:cs="Times New Roman"/>
          <w:sz w:val="28"/>
          <w:szCs w:val="28"/>
        </w:rPr>
        <w:t xml:space="preserve"> жеке меншік, мемле</w:t>
      </w:r>
      <w:r w:rsidR="00E32A82">
        <w:rPr>
          <w:rFonts w:ascii="Times New Roman" w:hAnsi="Times New Roman" w:cs="Times New Roman"/>
          <w:sz w:val="28"/>
          <w:szCs w:val="28"/>
        </w:rPr>
        <w:t>кеттік және азаматтық сектордың</w:t>
      </w:r>
      <w:r w:rsidRPr="006C4786">
        <w:rPr>
          <w:rFonts w:ascii="Times New Roman" w:hAnsi="Times New Roman" w:cs="Times New Roman"/>
          <w:sz w:val="28"/>
          <w:szCs w:val="28"/>
        </w:rPr>
        <w:t xml:space="preserve"> ынтымақтастығына негі</w:t>
      </w:r>
      <w:r w:rsidR="00DA6E98" w:rsidRPr="006C4786">
        <w:rPr>
          <w:rFonts w:ascii="Times New Roman" w:hAnsi="Times New Roman" w:cs="Times New Roman"/>
          <w:sz w:val="28"/>
          <w:szCs w:val="28"/>
        </w:rPr>
        <w:t xml:space="preserve">зделген», </w:t>
      </w:r>
      <w:r w:rsidR="00D71234">
        <w:rPr>
          <w:rFonts w:ascii="Times New Roman" w:hAnsi="Times New Roman" w:cs="Times New Roman"/>
          <w:sz w:val="28"/>
          <w:szCs w:val="28"/>
        </w:rPr>
        <w:t>–</w:t>
      </w:r>
      <w:r w:rsidR="00DA6E98" w:rsidRPr="006C4786">
        <w:rPr>
          <w:rFonts w:ascii="Times New Roman" w:hAnsi="Times New Roman" w:cs="Times New Roman"/>
          <w:sz w:val="28"/>
          <w:szCs w:val="28"/>
        </w:rPr>
        <w:t xml:space="preserve"> деп атап көрсетеді </w:t>
      </w:r>
      <w:r w:rsidRPr="006C4786">
        <w:rPr>
          <w:rFonts w:ascii="Times New Roman" w:hAnsi="Times New Roman" w:cs="Times New Roman"/>
          <w:sz w:val="28"/>
          <w:szCs w:val="28"/>
        </w:rPr>
        <w:t>[</w:t>
      </w:r>
      <w:r w:rsidR="00ED2519">
        <w:rPr>
          <w:rFonts w:ascii="Times New Roman" w:hAnsi="Times New Roman" w:cs="Times New Roman"/>
          <w:sz w:val="28"/>
          <w:szCs w:val="28"/>
        </w:rPr>
        <w:t>74</w:t>
      </w:r>
      <w:r w:rsidRPr="006C4786">
        <w:rPr>
          <w:rFonts w:ascii="Times New Roman" w:hAnsi="Times New Roman" w:cs="Times New Roman"/>
          <w:sz w:val="28"/>
          <w:szCs w:val="28"/>
        </w:rPr>
        <w:t>]</w:t>
      </w:r>
      <w:r w:rsidR="00DA6E98" w:rsidRPr="006C4786">
        <w:rPr>
          <w:rFonts w:ascii="Times New Roman" w:hAnsi="Times New Roman" w:cs="Times New Roman"/>
          <w:sz w:val="28"/>
          <w:szCs w:val="28"/>
        </w:rPr>
        <w:t xml:space="preserve">. </w:t>
      </w:r>
      <w:r w:rsidRPr="006C4786">
        <w:rPr>
          <w:rFonts w:ascii="Times New Roman" w:hAnsi="Times New Roman" w:cs="Times New Roman"/>
          <w:sz w:val="28"/>
          <w:szCs w:val="28"/>
        </w:rPr>
        <w:t>Ғалымның көптеген жылдар бойы мәдени саясат анонимделген бюрократияның қолымен жасалып келсе, қазіргі уақытта мәдени саясаттың жаңа моделі к</w:t>
      </w:r>
      <w:r w:rsidR="00E32A82">
        <w:rPr>
          <w:rFonts w:ascii="Times New Roman" w:hAnsi="Times New Roman" w:cs="Times New Roman"/>
          <w:sz w:val="28"/>
          <w:szCs w:val="28"/>
        </w:rPr>
        <w:t xml:space="preserve">ерек деген пікірін қостай келе, </w:t>
      </w:r>
      <w:r w:rsidRPr="006C4786">
        <w:rPr>
          <w:rFonts w:ascii="Times New Roman" w:hAnsi="Times New Roman" w:cs="Times New Roman"/>
          <w:sz w:val="28"/>
          <w:szCs w:val="28"/>
        </w:rPr>
        <w:t>еуропалық мемлекеттердегі мәдени саясаттың модельдері олардың көздейтін басымдықтары мен басқарудың да ерекшеліктерін ан</w:t>
      </w:r>
      <w:r w:rsidR="00E32A82">
        <w:rPr>
          <w:rFonts w:ascii="Times New Roman" w:hAnsi="Times New Roman" w:cs="Times New Roman"/>
          <w:sz w:val="28"/>
          <w:szCs w:val="28"/>
        </w:rPr>
        <w:t xml:space="preserve">ықтаған пікірлеріне қосыламыз. </w:t>
      </w:r>
      <w:r w:rsidRPr="006C4786">
        <w:rPr>
          <w:rFonts w:ascii="Times New Roman" w:hAnsi="Times New Roman" w:cs="Times New Roman"/>
          <w:sz w:val="28"/>
          <w:szCs w:val="28"/>
        </w:rPr>
        <w:t>М.</w:t>
      </w:r>
      <w:r w:rsidR="00D71234">
        <w:rPr>
          <w:rFonts w:ascii="Times New Roman" w:hAnsi="Times New Roman" w:cs="Times New Roman"/>
          <w:sz w:val="28"/>
          <w:szCs w:val="28"/>
        </w:rPr>
        <w:t> </w:t>
      </w:r>
      <w:r w:rsidRPr="006C4786">
        <w:rPr>
          <w:rFonts w:ascii="Times New Roman" w:hAnsi="Times New Roman" w:cs="Times New Roman"/>
          <w:sz w:val="28"/>
          <w:szCs w:val="28"/>
        </w:rPr>
        <w:t xml:space="preserve">Драгичевич-Шешич мемлекеттік, жеке меншік, азаматтық секторлардың мүдделері мен ұстанатын құндылықтарын келесідей түрде  жіктеген </w:t>
      </w:r>
      <w:r w:rsidR="004F393F">
        <w:rPr>
          <w:rFonts w:ascii="Times New Roman" w:hAnsi="Times New Roman" w:cs="Times New Roman"/>
          <w:sz w:val="28"/>
          <w:szCs w:val="28"/>
        </w:rPr>
        <w:t>(</w:t>
      </w:r>
      <w:r w:rsidR="00D71234">
        <w:rPr>
          <w:rFonts w:ascii="Times New Roman" w:hAnsi="Times New Roman" w:cs="Times New Roman"/>
          <w:sz w:val="28"/>
          <w:szCs w:val="28"/>
        </w:rPr>
        <w:t>2-</w:t>
      </w:r>
      <w:r w:rsidR="004F393F">
        <w:rPr>
          <w:rFonts w:ascii="Times New Roman" w:hAnsi="Times New Roman" w:cs="Times New Roman"/>
          <w:sz w:val="28"/>
          <w:szCs w:val="28"/>
        </w:rPr>
        <w:t>кесте</w:t>
      </w:r>
      <w:r w:rsidRPr="006C4786">
        <w:rPr>
          <w:rFonts w:ascii="Times New Roman" w:hAnsi="Times New Roman" w:cs="Times New Roman"/>
          <w:sz w:val="28"/>
          <w:szCs w:val="28"/>
        </w:rPr>
        <w:t xml:space="preserve">). </w:t>
      </w:r>
    </w:p>
    <w:p w14:paraId="38D6805B" w14:textId="77777777" w:rsidR="006C4786" w:rsidRPr="006C4786" w:rsidRDefault="006C4786" w:rsidP="0099218F">
      <w:pPr>
        <w:spacing w:after="0" w:line="240" w:lineRule="auto"/>
        <w:ind w:firstLine="709"/>
        <w:jc w:val="center"/>
        <w:rPr>
          <w:rFonts w:ascii="Times New Roman" w:hAnsi="Times New Roman" w:cs="Times New Roman"/>
          <w:sz w:val="28"/>
          <w:szCs w:val="28"/>
        </w:rPr>
      </w:pPr>
    </w:p>
    <w:p w14:paraId="1806FDA6" w14:textId="4ABF1E8B" w:rsidR="00F8308E" w:rsidRPr="006C4786" w:rsidRDefault="004F393F" w:rsidP="00D71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Кесте 2</w:t>
      </w:r>
      <w:r w:rsidR="00F8308E" w:rsidRPr="006C4786">
        <w:rPr>
          <w:rFonts w:ascii="Times New Roman" w:hAnsi="Times New Roman" w:cs="Times New Roman"/>
          <w:sz w:val="28"/>
          <w:szCs w:val="28"/>
        </w:rPr>
        <w:t xml:space="preserve"> </w:t>
      </w:r>
      <w:r w:rsidR="00D71234">
        <w:rPr>
          <w:rFonts w:ascii="Times New Roman" w:hAnsi="Times New Roman" w:cs="Times New Roman"/>
          <w:sz w:val="28"/>
          <w:szCs w:val="28"/>
        </w:rPr>
        <w:t>–</w:t>
      </w:r>
      <w:r w:rsidR="00F8308E" w:rsidRPr="006C4786">
        <w:rPr>
          <w:rFonts w:ascii="Times New Roman" w:hAnsi="Times New Roman" w:cs="Times New Roman"/>
          <w:sz w:val="28"/>
          <w:szCs w:val="28"/>
        </w:rPr>
        <w:t xml:space="preserve"> Мемлекеттік, жеке меншік, азаматтық секторлардың мүдделері мен ұстанатын құндылықтары</w:t>
      </w:r>
    </w:p>
    <w:p w14:paraId="5F3D93EF" w14:textId="77777777" w:rsidR="00F8308E" w:rsidRPr="00D71234" w:rsidRDefault="00F8308E" w:rsidP="00D71234">
      <w:pPr>
        <w:spacing w:after="0" w:line="240" w:lineRule="auto"/>
        <w:ind w:firstLine="709"/>
        <w:jc w:val="right"/>
        <w:rPr>
          <w:rFonts w:ascii="Times New Roman" w:hAnsi="Times New Roman" w:cs="Times New Roman"/>
          <w:sz w:val="16"/>
          <w:szCs w:val="16"/>
        </w:rPr>
      </w:pPr>
    </w:p>
    <w:tbl>
      <w:tblPr>
        <w:tblStyle w:val="af8"/>
        <w:tblW w:w="0" w:type="auto"/>
        <w:tblInd w:w="122" w:type="dxa"/>
        <w:tblLook w:val="04A0" w:firstRow="1" w:lastRow="0" w:firstColumn="1" w:lastColumn="0" w:noHBand="0" w:noVBand="1"/>
      </w:tblPr>
      <w:tblGrid>
        <w:gridCol w:w="3417"/>
        <w:gridCol w:w="2977"/>
        <w:gridCol w:w="3195"/>
      </w:tblGrid>
      <w:tr w:rsidR="00F8308E" w:rsidRPr="00D71234" w14:paraId="5BDF9AFF" w14:textId="77777777" w:rsidTr="00D71234">
        <w:tc>
          <w:tcPr>
            <w:tcW w:w="3417" w:type="dxa"/>
          </w:tcPr>
          <w:p w14:paraId="58610E5D" w14:textId="36610359" w:rsidR="00F8308E" w:rsidRPr="00D71234" w:rsidRDefault="00F8308E" w:rsidP="00D71234">
            <w:pPr>
              <w:spacing w:after="0" w:line="240" w:lineRule="auto"/>
              <w:jc w:val="center"/>
              <w:rPr>
                <w:rFonts w:ascii="Times New Roman" w:hAnsi="Times New Roman" w:cs="Times New Roman"/>
                <w:sz w:val="24"/>
                <w:szCs w:val="24"/>
              </w:rPr>
            </w:pPr>
            <w:r w:rsidRPr="00D71234">
              <w:rPr>
                <w:rFonts w:ascii="Times New Roman" w:hAnsi="Times New Roman" w:cs="Times New Roman"/>
                <w:sz w:val="24"/>
                <w:szCs w:val="24"/>
              </w:rPr>
              <w:t>Мемлекеттік сектор</w:t>
            </w:r>
          </w:p>
        </w:tc>
        <w:tc>
          <w:tcPr>
            <w:tcW w:w="2977" w:type="dxa"/>
          </w:tcPr>
          <w:p w14:paraId="1E70FE1F" w14:textId="77777777" w:rsidR="00F8308E" w:rsidRPr="00D71234" w:rsidRDefault="00F8308E" w:rsidP="00D71234">
            <w:pPr>
              <w:spacing w:after="0" w:line="240" w:lineRule="auto"/>
              <w:jc w:val="center"/>
              <w:rPr>
                <w:rFonts w:ascii="Times New Roman" w:hAnsi="Times New Roman" w:cs="Times New Roman"/>
                <w:sz w:val="24"/>
                <w:szCs w:val="24"/>
              </w:rPr>
            </w:pPr>
            <w:r w:rsidRPr="00D71234">
              <w:rPr>
                <w:rFonts w:ascii="Times New Roman" w:hAnsi="Times New Roman" w:cs="Times New Roman"/>
                <w:sz w:val="24"/>
                <w:szCs w:val="24"/>
              </w:rPr>
              <w:t>Жеке меншік сектор</w:t>
            </w:r>
          </w:p>
        </w:tc>
        <w:tc>
          <w:tcPr>
            <w:tcW w:w="3195" w:type="dxa"/>
          </w:tcPr>
          <w:p w14:paraId="6FD1BA29" w14:textId="77777777" w:rsidR="00F8308E" w:rsidRPr="00D71234" w:rsidRDefault="00F8308E" w:rsidP="00D71234">
            <w:pPr>
              <w:spacing w:after="0" w:line="240" w:lineRule="auto"/>
              <w:jc w:val="center"/>
              <w:rPr>
                <w:rFonts w:ascii="Times New Roman" w:hAnsi="Times New Roman" w:cs="Times New Roman"/>
                <w:sz w:val="24"/>
                <w:szCs w:val="24"/>
              </w:rPr>
            </w:pPr>
            <w:r w:rsidRPr="00D71234">
              <w:rPr>
                <w:rFonts w:ascii="Times New Roman" w:hAnsi="Times New Roman" w:cs="Times New Roman"/>
                <w:sz w:val="24"/>
                <w:szCs w:val="24"/>
              </w:rPr>
              <w:t>Азаматтық сектор</w:t>
            </w:r>
          </w:p>
        </w:tc>
      </w:tr>
      <w:tr w:rsidR="006C4786" w:rsidRPr="00D71234" w14:paraId="36A85DBC" w14:textId="77777777" w:rsidTr="00D71234">
        <w:tc>
          <w:tcPr>
            <w:tcW w:w="3417" w:type="dxa"/>
          </w:tcPr>
          <w:p w14:paraId="2C4A1C41"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Дәстүрлі құндылықтар</w:t>
            </w:r>
          </w:p>
        </w:tc>
        <w:tc>
          <w:tcPr>
            <w:tcW w:w="2977" w:type="dxa"/>
          </w:tcPr>
          <w:p w14:paraId="322AA781"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Заманауи құндылықтар</w:t>
            </w:r>
          </w:p>
        </w:tc>
        <w:tc>
          <w:tcPr>
            <w:tcW w:w="3195" w:type="dxa"/>
          </w:tcPr>
          <w:p w14:paraId="2968DB0D"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Әлеуметтік құндылықтар</w:t>
            </w:r>
          </w:p>
        </w:tc>
      </w:tr>
      <w:tr w:rsidR="00F8308E" w:rsidRPr="00D71234" w14:paraId="76DC24B3" w14:textId="77777777" w:rsidTr="00D71234">
        <w:tc>
          <w:tcPr>
            <w:tcW w:w="3417" w:type="dxa"/>
          </w:tcPr>
          <w:p w14:paraId="7420D13B"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Бірдейлікті құру</w:t>
            </w:r>
          </w:p>
        </w:tc>
        <w:tc>
          <w:tcPr>
            <w:tcW w:w="2977" w:type="dxa"/>
          </w:tcPr>
          <w:p w14:paraId="2A07BFC4"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Тәуекелдерді үйлестіру</w:t>
            </w:r>
          </w:p>
        </w:tc>
        <w:tc>
          <w:tcPr>
            <w:tcW w:w="3195" w:type="dxa"/>
          </w:tcPr>
          <w:p w14:paraId="06549B72"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Қамтылуын көздеу</w:t>
            </w:r>
          </w:p>
        </w:tc>
      </w:tr>
      <w:tr w:rsidR="00F8308E" w:rsidRPr="00D71234" w14:paraId="7782EE2D" w14:textId="77777777" w:rsidTr="00D71234">
        <w:trPr>
          <w:trHeight w:val="351"/>
        </w:trPr>
        <w:tc>
          <w:tcPr>
            <w:tcW w:w="3417" w:type="dxa"/>
          </w:tcPr>
          <w:p w14:paraId="7678E162"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Ескі мәдени дегдарларды бағалау</w:t>
            </w:r>
          </w:p>
        </w:tc>
        <w:tc>
          <w:tcPr>
            <w:tcW w:w="2977" w:type="dxa"/>
          </w:tcPr>
          <w:p w14:paraId="166B5E45"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Дегдарлық және көшбасшылық</w:t>
            </w:r>
          </w:p>
        </w:tc>
        <w:tc>
          <w:tcPr>
            <w:tcW w:w="3195" w:type="dxa"/>
          </w:tcPr>
          <w:p w14:paraId="300C45AC"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Теңдік</w:t>
            </w:r>
          </w:p>
          <w:p w14:paraId="61D9B1B2" w14:textId="77777777" w:rsidR="00F8308E" w:rsidRPr="00D71234" w:rsidRDefault="00F8308E" w:rsidP="00D71234">
            <w:pPr>
              <w:spacing w:after="0" w:line="240" w:lineRule="auto"/>
              <w:jc w:val="both"/>
              <w:rPr>
                <w:rFonts w:ascii="Times New Roman" w:hAnsi="Times New Roman" w:cs="Times New Roman"/>
                <w:sz w:val="24"/>
                <w:szCs w:val="24"/>
              </w:rPr>
            </w:pPr>
          </w:p>
        </w:tc>
      </w:tr>
      <w:tr w:rsidR="006C4786" w:rsidRPr="00D71234" w14:paraId="3217151B" w14:textId="77777777" w:rsidTr="00D71234">
        <w:tc>
          <w:tcPr>
            <w:tcW w:w="3417" w:type="dxa"/>
          </w:tcPr>
          <w:p w14:paraId="74F81F7E"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Институционалдық құрылым</w:t>
            </w:r>
          </w:p>
        </w:tc>
        <w:tc>
          <w:tcPr>
            <w:tcW w:w="2977" w:type="dxa"/>
          </w:tcPr>
          <w:p w14:paraId="6DDD1B62"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Ұйымдық құрылым</w:t>
            </w:r>
          </w:p>
        </w:tc>
        <w:tc>
          <w:tcPr>
            <w:tcW w:w="3195" w:type="dxa"/>
          </w:tcPr>
          <w:p w14:paraId="56706D1F"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Қозғалыс</w:t>
            </w:r>
          </w:p>
        </w:tc>
      </w:tr>
      <w:tr w:rsidR="006C4786" w:rsidRPr="00D71234" w14:paraId="46FFCB2A" w14:textId="77777777" w:rsidTr="00D71234">
        <w:tc>
          <w:tcPr>
            <w:tcW w:w="3417" w:type="dxa"/>
          </w:tcPr>
          <w:p w14:paraId="3A91744A"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Музейлер мен кітапханалар</w:t>
            </w:r>
          </w:p>
        </w:tc>
        <w:tc>
          <w:tcPr>
            <w:tcW w:w="2977" w:type="dxa"/>
          </w:tcPr>
          <w:p w14:paraId="79271FA8"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Мекемелер</w:t>
            </w:r>
          </w:p>
        </w:tc>
        <w:tc>
          <w:tcPr>
            <w:tcW w:w="3195" w:type="dxa"/>
          </w:tcPr>
          <w:p w14:paraId="6CF67BFF"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Үйірмелер, клубтар, мемлекеттік емес ұйымдар</w:t>
            </w:r>
          </w:p>
        </w:tc>
      </w:tr>
      <w:tr w:rsidR="00F8308E" w:rsidRPr="00D71234" w14:paraId="26B94511" w14:textId="77777777" w:rsidTr="00D71234">
        <w:tc>
          <w:tcPr>
            <w:tcW w:w="3417" w:type="dxa"/>
          </w:tcPr>
          <w:p w14:paraId="5E21E8E4"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Өткен шақ</w:t>
            </w:r>
          </w:p>
        </w:tc>
        <w:tc>
          <w:tcPr>
            <w:tcW w:w="2977" w:type="dxa"/>
          </w:tcPr>
          <w:p w14:paraId="55F05C7A"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Келешек</w:t>
            </w:r>
          </w:p>
        </w:tc>
        <w:tc>
          <w:tcPr>
            <w:tcW w:w="3195" w:type="dxa"/>
          </w:tcPr>
          <w:p w14:paraId="01189282"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Осы шақ</w:t>
            </w:r>
          </w:p>
        </w:tc>
      </w:tr>
      <w:tr w:rsidR="006C4786" w:rsidRPr="00D71234" w14:paraId="78BF53C9" w14:textId="77777777" w:rsidTr="00D71234">
        <w:tc>
          <w:tcPr>
            <w:tcW w:w="3417" w:type="dxa"/>
          </w:tcPr>
          <w:p w14:paraId="2C9B6DBA"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Күнделікті жалықтыратын істердің жоғары стандартталуы</w:t>
            </w:r>
          </w:p>
        </w:tc>
        <w:tc>
          <w:tcPr>
            <w:tcW w:w="2977" w:type="dxa"/>
          </w:tcPr>
          <w:p w14:paraId="61CD41A9"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Жаңашылдық</w:t>
            </w:r>
          </w:p>
        </w:tc>
        <w:tc>
          <w:tcPr>
            <w:tcW w:w="3195" w:type="dxa"/>
          </w:tcPr>
          <w:p w14:paraId="1A5CE4B9"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Әлеуметтік эксперименттер</w:t>
            </w:r>
          </w:p>
        </w:tc>
      </w:tr>
      <w:tr w:rsidR="006C4786" w:rsidRPr="00D71234" w14:paraId="055B778F" w14:textId="77777777" w:rsidTr="00D71234">
        <w:tc>
          <w:tcPr>
            <w:tcW w:w="3417" w:type="dxa"/>
          </w:tcPr>
          <w:p w14:paraId="5EFE4A44"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Туындылар, шығармалар</w:t>
            </w:r>
          </w:p>
        </w:tc>
        <w:tc>
          <w:tcPr>
            <w:tcW w:w="2977" w:type="dxa"/>
          </w:tcPr>
          <w:p w14:paraId="5C740378"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Бұйымдар</w:t>
            </w:r>
          </w:p>
        </w:tc>
        <w:tc>
          <w:tcPr>
            <w:tcW w:w="3195" w:type="dxa"/>
          </w:tcPr>
          <w:p w14:paraId="69B5FA98"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Үдеріс (процесс)</w:t>
            </w:r>
          </w:p>
        </w:tc>
      </w:tr>
      <w:tr w:rsidR="00F8308E" w:rsidRPr="00D71234" w14:paraId="2A5AC116" w14:textId="77777777" w:rsidTr="00D71234">
        <w:tc>
          <w:tcPr>
            <w:tcW w:w="3417" w:type="dxa"/>
          </w:tcPr>
          <w:p w14:paraId="2106505D"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Тоқырау</w:t>
            </w:r>
          </w:p>
        </w:tc>
        <w:tc>
          <w:tcPr>
            <w:tcW w:w="2977" w:type="dxa"/>
          </w:tcPr>
          <w:p w14:paraId="0A45C818"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Мәдениетке тұтынушылық көзқарас, коммерциализация</w:t>
            </w:r>
          </w:p>
        </w:tc>
        <w:tc>
          <w:tcPr>
            <w:tcW w:w="3195" w:type="dxa"/>
          </w:tcPr>
          <w:p w14:paraId="3219FF0F"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Идеологизация</w:t>
            </w:r>
          </w:p>
        </w:tc>
      </w:tr>
      <w:tr w:rsidR="006C4786" w:rsidRPr="00D71234" w14:paraId="7CA28498" w14:textId="77777777" w:rsidTr="00D71234">
        <w:tc>
          <w:tcPr>
            <w:tcW w:w="3417" w:type="dxa"/>
          </w:tcPr>
          <w:p w14:paraId="76AE2C46"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Мәдениеттің бюрократтануы</w:t>
            </w:r>
          </w:p>
        </w:tc>
        <w:tc>
          <w:tcPr>
            <w:tcW w:w="2977" w:type="dxa"/>
          </w:tcPr>
          <w:p w14:paraId="12E57DFB"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Ықшамдау/ жеңілдету</w:t>
            </w:r>
          </w:p>
        </w:tc>
        <w:tc>
          <w:tcPr>
            <w:tcW w:w="3195" w:type="dxa"/>
          </w:tcPr>
          <w:p w14:paraId="091EC61A" w14:textId="77777777" w:rsidR="00F8308E" w:rsidRPr="00D71234" w:rsidRDefault="00F8308E" w:rsidP="00D71234">
            <w:pPr>
              <w:spacing w:after="0" w:line="240" w:lineRule="auto"/>
              <w:jc w:val="both"/>
              <w:rPr>
                <w:rFonts w:ascii="Times New Roman" w:hAnsi="Times New Roman" w:cs="Times New Roman"/>
                <w:sz w:val="24"/>
                <w:szCs w:val="24"/>
              </w:rPr>
            </w:pPr>
            <w:r w:rsidRPr="00D71234">
              <w:rPr>
                <w:rFonts w:ascii="Times New Roman" w:hAnsi="Times New Roman" w:cs="Times New Roman"/>
                <w:sz w:val="24"/>
                <w:szCs w:val="24"/>
              </w:rPr>
              <w:t>Дилетанттық пайда болуы (кәсіби стандарттардың бағалылығын төмендету)</w:t>
            </w:r>
          </w:p>
        </w:tc>
      </w:tr>
    </w:tbl>
    <w:p w14:paraId="01C5C16B" w14:textId="77777777" w:rsidR="006C4786" w:rsidRPr="006C4786" w:rsidRDefault="006C4786" w:rsidP="0099218F">
      <w:pPr>
        <w:spacing w:after="0" w:line="240" w:lineRule="auto"/>
        <w:ind w:firstLine="709"/>
        <w:jc w:val="both"/>
        <w:rPr>
          <w:rFonts w:ascii="Times New Roman" w:hAnsi="Times New Roman" w:cs="Times New Roman"/>
          <w:sz w:val="28"/>
          <w:szCs w:val="28"/>
        </w:rPr>
      </w:pPr>
    </w:p>
    <w:p w14:paraId="1A99E5A3" w14:textId="347DB78C"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М.</w:t>
      </w:r>
      <w:r w:rsidR="00D71234">
        <w:rPr>
          <w:rFonts w:ascii="Times New Roman" w:hAnsi="Times New Roman" w:cs="Times New Roman"/>
          <w:sz w:val="28"/>
          <w:szCs w:val="28"/>
        </w:rPr>
        <w:t xml:space="preserve"> </w:t>
      </w:r>
      <w:r w:rsidRPr="006C4786">
        <w:rPr>
          <w:rFonts w:ascii="Times New Roman" w:hAnsi="Times New Roman" w:cs="Times New Roman"/>
          <w:sz w:val="28"/>
          <w:szCs w:val="28"/>
        </w:rPr>
        <w:t xml:space="preserve">Драгичевич-Шешич өзі ұсынған жалпы модельдің, оның ішіндегі үш сектордың ерекшеліктерін талдай келе, біреуіне басымдық бермей, үш тізгінді тең ұстаудың маңызын </w:t>
      </w:r>
      <w:r w:rsidR="00530ACE">
        <w:rPr>
          <w:rFonts w:ascii="Times New Roman" w:hAnsi="Times New Roman" w:cs="Times New Roman"/>
          <w:sz w:val="28"/>
          <w:szCs w:val="28"/>
        </w:rPr>
        <w:t>баса айтады: «Бұл мәдени саясат</w:t>
      </w:r>
      <w:r w:rsidRPr="006C4786">
        <w:rPr>
          <w:rFonts w:ascii="Times New Roman" w:hAnsi="Times New Roman" w:cs="Times New Roman"/>
          <w:sz w:val="28"/>
          <w:szCs w:val="28"/>
        </w:rPr>
        <w:t xml:space="preserve"> </w:t>
      </w:r>
      <w:r w:rsidR="00600331">
        <w:rPr>
          <w:rFonts w:ascii="Times New Roman" w:hAnsi="Times New Roman" w:cs="Times New Roman"/>
          <w:sz w:val="28"/>
          <w:szCs w:val="28"/>
        </w:rPr>
        <w:t>моделі</w:t>
      </w:r>
      <w:r w:rsidRPr="006C4786">
        <w:rPr>
          <w:rFonts w:ascii="Times New Roman" w:hAnsi="Times New Roman" w:cs="Times New Roman"/>
          <w:sz w:val="28"/>
          <w:szCs w:val="28"/>
        </w:rPr>
        <w:t xml:space="preserve"> жүйелі шараларды қолдану және ұзақмерзімді жосп</w:t>
      </w:r>
      <w:r w:rsidR="00530ACE">
        <w:rPr>
          <w:rFonts w:ascii="Times New Roman" w:hAnsi="Times New Roman" w:cs="Times New Roman"/>
          <w:sz w:val="28"/>
          <w:szCs w:val="28"/>
        </w:rPr>
        <w:t>арлау дегенді, қоғамның басты әл</w:t>
      </w:r>
      <w:r w:rsidRPr="006C4786">
        <w:rPr>
          <w:rFonts w:ascii="Times New Roman" w:hAnsi="Times New Roman" w:cs="Times New Roman"/>
          <w:sz w:val="28"/>
          <w:szCs w:val="28"/>
        </w:rPr>
        <w:t>еуметтік-мәдени мәселелері бойынша қоғамдық диалогті жолға қою дегенді білдіреді», - деп және осы модельді демократиялық өзгерістердің, жаңғырудың, азаматтық қоғамның өміршеңдігінің кепілі деп атап көрсетеді [</w:t>
      </w:r>
      <w:r w:rsidR="0061645B">
        <w:rPr>
          <w:rFonts w:ascii="Times New Roman" w:hAnsi="Times New Roman" w:cs="Times New Roman"/>
          <w:sz w:val="28"/>
          <w:szCs w:val="28"/>
        </w:rPr>
        <w:t>74</w:t>
      </w:r>
      <w:r w:rsidR="00600331">
        <w:rPr>
          <w:rFonts w:ascii="Times New Roman" w:hAnsi="Times New Roman" w:cs="Times New Roman"/>
          <w:sz w:val="28"/>
          <w:szCs w:val="28"/>
        </w:rPr>
        <w:t>, с.</w:t>
      </w:r>
      <w:r w:rsidR="00D71234">
        <w:rPr>
          <w:rFonts w:ascii="Times New Roman" w:hAnsi="Times New Roman" w:cs="Times New Roman"/>
          <w:sz w:val="28"/>
          <w:szCs w:val="28"/>
        </w:rPr>
        <w:t xml:space="preserve"> </w:t>
      </w:r>
      <w:r w:rsidR="00600331">
        <w:rPr>
          <w:rFonts w:ascii="Times New Roman" w:hAnsi="Times New Roman" w:cs="Times New Roman"/>
          <w:sz w:val="28"/>
          <w:szCs w:val="28"/>
        </w:rPr>
        <w:t>20</w:t>
      </w:r>
      <w:r w:rsidRPr="006C4786">
        <w:rPr>
          <w:rFonts w:ascii="Times New Roman" w:hAnsi="Times New Roman" w:cs="Times New Roman"/>
          <w:sz w:val="28"/>
          <w:szCs w:val="28"/>
        </w:rPr>
        <w:t>]</w:t>
      </w:r>
      <w:r w:rsidR="00D71234">
        <w:rPr>
          <w:rFonts w:ascii="Times New Roman" w:hAnsi="Times New Roman" w:cs="Times New Roman"/>
          <w:sz w:val="28"/>
          <w:szCs w:val="28"/>
        </w:rPr>
        <w:t>.</w:t>
      </w:r>
    </w:p>
    <w:p w14:paraId="1D0B67CD" w14:textId="35139B9A"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Канадалық ғалымдар Г.</w:t>
      </w:r>
      <w:r w:rsidR="00D71234">
        <w:rPr>
          <w:rFonts w:ascii="Times New Roman" w:hAnsi="Times New Roman" w:cs="Times New Roman"/>
          <w:sz w:val="28"/>
          <w:szCs w:val="28"/>
        </w:rPr>
        <w:t xml:space="preserve"> </w:t>
      </w:r>
      <w:r w:rsidRPr="006C4786">
        <w:rPr>
          <w:rFonts w:ascii="Times New Roman" w:hAnsi="Times New Roman" w:cs="Times New Roman"/>
          <w:sz w:val="28"/>
          <w:szCs w:val="28"/>
        </w:rPr>
        <w:t>Шартран және К.</w:t>
      </w:r>
      <w:r w:rsidR="00D71234">
        <w:rPr>
          <w:rFonts w:ascii="Times New Roman" w:hAnsi="Times New Roman" w:cs="Times New Roman"/>
          <w:sz w:val="28"/>
          <w:szCs w:val="28"/>
        </w:rPr>
        <w:t xml:space="preserve"> </w:t>
      </w:r>
      <w:r w:rsidRPr="006C4786">
        <w:rPr>
          <w:rFonts w:ascii="Times New Roman" w:hAnsi="Times New Roman" w:cs="Times New Roman"/>
          <w:sz w:val="28"/>
          <w:szCs w:val="28"/>
        </w:rPr>
        <w:t>Мак Кафи анықтаған мемлекеттің мәдениет саласын қолдауының</w:t>
      </w:r>
      <w:r w:rsidR="00736462" w:rsidRPr="006C4786">
        <w:rPr>
          <w:rFonts w:ascii="Times New Roman" w:hAnsi="Times New Roman" w:cs="Times New Roman"/>
          <w:sz w:val="28"/>
          <w:szCs w:val="28"/>
        </w:rPr>
        <w:t xml:space="preserve"> төрт базалық моделін көрсеткен</w:t>
      </w:r>
      <w:r w:rsidR="00D71234">
        <w:rPr>
          <w:rFonts w:ascii="Times New Roman" w:hAnsi="Times New Roman" w:cs="Times New Roman"/>
          <w:sz w:val="28"/>
          <w:szCs w:val="28"/>
        </w:rPr>
        <w:t> </w:t>
      </w:r>
      <w:r w:rsidRPr="006C4786">
        <w:rPr>
          <w:rFonts w:ascii="Times New Roman" w:hAnsi="Times New Roman" w:cs="Times New Roman"/>
          <w:sz w:val="28"/>
          <w:szCs w:val="28"/>
        </w:rPr>
        <w:t>[</w:t>
      </w:r>
      <w:r w:rsidR="0061645B">
        <w:rPr>
          <w:rFonts w:ascii="Times New Roman" w:hAnsi="Times New Roman" w:cs="Times New Roman"/>
          <w:sz w:val="28"/>
          <w:szCs w:val="28"/>
        </w:rPr>
        <w:t>75</w:t>
      </w:r>
      <w:r w:rsidRPr="006C4786">
        <w:rPr>
          <w:rFonts w:ascii="Times New Roman" w:hAnsi="Times New Roman" w:cs="Times New Roman"/>
          <w:sz w:val="28"/>
          <w:szCs w:val="28"/>
        </w:rPr>
        <w:t>]</w:t>
      </w:r>
      <w:r w:rsidR="00736462" w:rsidRPr="006C4786">
        <w:rPr>
          <w:rFonts w:ascii="Times New Roman" w:hAnsi="Times New Roman" w:cs="Times New Roman"/>
          <w:sz w:val="28"/>
          <w:szCs w:val="28"/>
        </w:rPr>
        <w:t>.</w:t>
      </w:r>
      <w:r w:rsidRPr="006C4786">
        <w:rPr>
          <w:rFonts w:ascii="Times New Roman" w:hAnsi="Times New Roman" w:cs="Times New Roman"/>
          <w:sz w:val="28"/>
          <w:szCs w:val="28"/>
        </w:rPr>
        <w:t xml:space="preserve"> </w:t>
      </w:r>
    </w:p>
    <w:p w14:paraId="5999D5D3" w14:textId="77777777" w:rsidR="00F8308E" w:rsidRPr="006C4786" w:rsidRDefault="00F8308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hAnsi="Times New Roman" w:cs="Times New Roman"/>
          <w:sz w:val="28"/>
          <w:szCs w:val="28"/>
        </w:rPr>
        <w:t>Бірінші модель «дем беріп, қолдаушы» мемлекеттің моделі. Бұл модель бойынша, мемлекеттің мәдениетке деген қолы соншалықты ашық болмайды, есесіне мемлекет әлеуетті «донорларды», атап айтқанда, бизнесмендерді, қоғамдық қорларды, жеке тұлғаларды, мәдени жобаларға қаржы бөлуге көптеп тартады. Бұл модельдің айқын өкілі ретінде АҚШ-ты атауға болады. Онда мемлекет мәдениетті дамытуға тек экономикалық құралдарды ғана жұмсап қоймайды, мәдени жобалар туралы қоғамда жақсы орта қалыптастырады және мәдениет мекемелерінің өздеріне «донорлар» іздеуге ынталандырады.</w:t>
      </w:r>
    </w:p>
    <w:p w14:paraId="7DACDBE3" w14:textId="21DDD1BF" w:rsidR="00F8308E" w:rsidRPr="006C4786" w:rsidRDefault="00EE1D32" w:rsidP="009921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Екінші модель</w:t>
      </w:r>
      <w:r w:rsidR="00F8308E" w:rsidRPr="006C4786">
        <w:rPr>
          <w:rFonts w:ascii="Times New Roman" w:hAnsi="Times New Roman" w:cs="Times New Roman"/>
          <w:sz w:val="28"/>
          <w:szCs w:val="28"/>
        </w:rPr>
        <w:t xml:space="preserve"> «патрон»-мемлекет, мәдениетті қол жетер қашықтықтан басқар</w:t>
      </w:r>
      <w:r>
        <w:rPr>
          <w:rFonts w:ascii="Times New Roman" w:hAnsi="Times New Roman" w:cs="Times New Roman"/>
          <w:sz w:val="28"/>
          <w:szCs w:val="28"/>
        </w:rPr>
        <w:t>ып отырады. Мемлекет мәдениетке</w:t>
      </w:r>
      <w:r w:rsidR="00F8308E" w:rsidRPr="006C4786">
        <w:rPr>
          <w:rFonts w:ascii="Times New Roman" w:hAnsi="Times New Roman" w:cs="Times New Roman"/>
          <w:sz w:val="28"/>
          <w:szCs w:val="28"/>
        </w:rPr>
        <w:t xml:space="preserve"> бөлетін қаржының жалпы көлемін анықтайды, ал қаржыны мемлекетке тәуелді емес арнайы квазимемлекеттік  ұйымдар бөледі. Бұл модель Ұлыбританияда орныққан модель деуге болады.</w:t>
      </w:r>
    </w:p>
    <w:p w14:paraId="6B7C844E" w14:textId="77777777"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Үшінші модель «архитектор» мемлекет моделі, мұнда мәдениет</w:t>
      </w:r>
      <w:r w:rsidR="00736462" w:rsidRPr="006C4786">
        <w:rPr>
          <w:rFonts w:ascii="Times New Roman" w:hAnsi="Times New Roman" w:cs="Times New Roman"/>
          <w:sz w:val="28"/>
          <w:szCs w:val="28"/>
        </w:rPr>
        <w:t>т</w:t>
      </w:r>
      <w:r w:rsidRPr="006C4786">
        <w:rPr>
          <w:rFonts w:ascii="Times New Roman" w:hAnsi="Times New Roman" w:cs="Times New Roman"/>
          <w:sz w:val="28"/>
          <w:szCs w:val="28"/>
        </w:rPr>
        <w:t xml:space="preserve">і дамыту, қолдауға бөлінетін қаржы, жұмсалатын жері – барлығы тікелей мемлекеттік </w:t>
      </w:r>
      <w:r w:rsidRPr="006C4786">
        <w:rPr>
          <w:rFonts w:ascii="Times New Roman" w:hAnsi="Times New Roman" w:cs="Times New Roman"/>
          <w:sz w:val="28"/>
          <w:szCs w:val="28"/>
        </w:rPr>
        <w:lastRenderedPageBreak/>
        <w:t>органның басқаруында болады. Бұл модельдің ұтымды жері де жоқ емес, ол – мәдениет саласы қызметкерлерінің тұрақты жұмыспен қамтылуы. Бұл модельді кеңестік үкімет қолданғанын ғалымдар атап көрсетеді.</w:t>
      </w:r>
    </w:p>
    <w:p w14:paraId="22EC9375" w14:textId="77777777"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Төртінші модель «инженер» мемлекет, алдыңғы модельге өте ұқсас, яғни мемлекет мәдениетті дамытуға бөлінетін қаржыны, оның қайда жұмсалатынын, дұрыс жұмсалуын қадағалап отырады. Есесіне, мәдениет тек қана мемлекеттік идеологияның мақсаттарына ғана қызмет етуі тиіс болады. Мәдениеттегі жекелеген шығармашылық тұлғалардың еркіндігіне мұндай модельде орын табылмауы да мүмкін.</w:t>
      </w:r>
    </w:p>
    <w:p w14:paraId="68E1B15D" w14:textId="164287D1"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М.</w:t>
      </w:r>
      <w:r w:rsidR="00D71234">
        <w:rPr>
          <w:rFonts w:ascii="Times New Roman" w:hAnsi="Times New Roman" w:cs="Times New Roman"/>
          <w:sz w:val="28"/>
          <w:szCs w:val="28"/>
        </w:rPr>
        <w:t xml:space="preserve"> </w:t>
      </w:r>
      <w:r w:rsidRPr="006C4786">
        <w:rPr>
          <w:rFonts w:ascii="Times New Roman" w:hAnsi="Times New Roman" w:cs="Times New Roman"/>
          <w:sz w:val="28"/>
          <w:szCs w:val="28"/>
        </w:rPr>
        <w:t>Маршалл өзінің мәдениеттегі басқару модельдерін зерттеген еңбектерінде жоғарыдағылардың  қатарына келесідей модельдерді қосады.</w:t>
      </w:r>
    </w:p>
    <w:p w14:paraId="355E3007" w14:textId="77777777"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«Менеджер» мемлекет моделі бойынша, мемлекет мәдениеттің, көркем шығармашылықтың  дербестігін сақтайды. Дегенмен, мәдениет мекемелері мен оларды қаржыландыру, басқару толығымен мемлекеттің қарамағында болуы тиіс.</w:t>
      </w:r>
    </w:p>
    <w:p w14:paraId="79653DF4" w14:textId="11611919"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«Меценат» мемлекет моделіне қатысты айтар болсақ, М.</w:t>
      </w:r>
      <w:r w:rsidR="00D71234">
        <w:rPr>
          <w:rFonts w:ascii="Times New Roman" w:hAnsi="Times New Roman" w:cs="Times New Roman"/>
          <w:sz w:val="28"/>
          <w:szCs w:val="28"/>
        </w:rPr>
        <w:t xml:space="preserve"> </w:t>
      </w:r>
      <w:r w:rsidRPr="006C4786">
        <w:rPr>
          <w:rFonts w:ascii="Times New Roman" w:hAnsi="Times New Roman" w:cs="Times New Roman"/>
          <w:sz w:val="28"/>
          <w:szCs w:val="28"/>
        </w:rPr>
        <w:t>Маршалл оны былайша сипаттайды. Мұ</w:t>
      </w:r>
      <w:r w:rsidR="008354A4">
        <w:rPr>
          <w:rFonts w:ascii="Times New Roman" w:hAnsi="Times New Roman" w:cs="Times New Roman"/>
          <w:sz w:val="28"/>
          <w:szCs w:val="28"/>
        </w:rPr>
        <w:t>н</w:t>
      </w:r>
      <w:r w:rsidRPr="006C4786">
        <w:rPr>
          <w:rFonts w:ascii="Times New Roman" w:hAnsi="Times New Roman" w:cs="Times New Roman"/>
          <w:sz w:val="28"/>
          <w:szCs w:val="28"/>
        </w:rPr>
        <w:t>дай модель бойынша мемлекет әлеуметтік-мәдени саладан өзін алыс ұстайды. Қаржыландыруды, мемлекеттік субсидиялауды  жартылай мемлекеттік, жартылай азаматтық коммерциялық емес ұйымдар арқылы бөліп отырады.</w:t>
      </w:r>
    </w:p>
    <w:p w14:paraId="3C06A96F" w14:textId="5BE7740F"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«Көмек беруші» мемлекет моделі немесе американдық мәдениетті басқару моделі бойынша, ұлттық деңгейде арнайы мәдени саясат жүргізілмейтін, арнайы мәдениет министрілігі және мәдениет ошақтары, мекемелері болуы міндеттелмейтін модель. Мұндай модель бойынша әлеуметтік-мәдени саланың дамуы жеке адамдардың бастамасына сүйенеді, ал мемлекеттің орны салықтан жеңіл</w:t>
      </w:r>
      <w:r w:rsidR="00EE1D32">
        <w:rPr>
          <w:rFonts w:ascii="Times New Roman" w:hAnsi="Times New Roman" w:cs="Times New Roman"/>
          <w:sz w:val="28"/>
          <w:szCs w:val="28"/>
        </w:rPr>
        <w:t>діктер берумен, мәдени жобалар</w:t>
      </w:r>
      <w:r w:rsidRPr="006C4786">
        <w:rPr>
          <w:rFonts w:ascii="Times New Roman" w:hAnsi="Times New Roman" w:cs="Times New Roman"/>
          <w:sz w:val="28"/>
          <w:szCs w:val="28"/>
        </w:rPr>
        <w:t xml:space="preserve">дың авторлары мен мәдениет меценаттарын марапаттау үшін әкімшілік ресурсты пайдалануынан ғана көрінеді. </w:t>
      </w:r>
    </w:p>
    <w:p w14:paraId="669EE176" w14:textId="4CB93DCE"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«Басқарушы» мәдени саясат моделінің кеңестік дәуірдің ұстанған негізгі  моделі екені белгілі. Б</w:t>
      </w:r>
      <w:r w:rsidR="00EE1D32">
        <w:rPr>
          <w:rFonts w:ascii="Times New Roman" w:hAnsi="Times New Roman" w:cs="Times New Roman"/>
          <w:sz w:val="28"/>
          <w:szCs w:val="28"/>
        </w:rPr>
        <w:t>илеуші құрылымның қатаң диктаты</w:t>
      </w:r>
      <w:r w:rsidRPr="006C4786">
        <w:rPr>
          <w:rFonts w:ascii="Times New Roman" w:hAnsi="Times New Roman" w:cs="Times New Roman"/>
          <w:sz w:val="28"/>
          <w:szCs w:val="28"/>
        </w:rPr>
        <w:t xml:space="preserve"> барлық мәдениет орындарына мемлекеттің иелік етуінен, қаржыны бөлуде, мамандарды дайындауда және басқаруда мемлекеттік идеологиялық тұрғыдан қарау </w:t>
      </w:r>
      <w:r w:rsidR="00FD2CFB" w:rsidRPr="006C4786">
        <w:rPr>
          <w:rFonts w:ascii="Times New Roman" w:hAnsi="Times New Roman" w:cs="Times New Roman"/>
          <w:sz w:val="28"/>
          <w:szCs w:val="28"/>
        </w:rPr>
        <w:t>басты орында тұруынан танылады</w:t>
      </w:r>
      <w:r w:rsidRPr="006C4786">
        <w:rPr>
          <w:rFonts w:ascii="Times New Roman" w:hAnsi="Times New Roman" w:cs="Times New Roman"/>
          <w:sz w:val="28"/>
          <w:szCs w:val="28"/>
        </w:rPr>
        <w:t xml:space="preserve"> [</w:t>
      </w:r>
      <w:r w:rsidR="00074662">
        <w:rPr>
          <w:rFonts w:ascii="Times New Roman" w:hAnsi="Times New Roman" w:cs="Times New Roman"/>
          <w:sz w:val="28"/>
          <w:szCs w:val="28"/>
        </w:rPr>
        <w:t>76</w:t>
      </w:r>
      <w:r w:rsidRPr="006C4786">
        <w:rPr>
          <w:rFonts w:ascii="Times New Roman" w:hAnsi="Times New Roman" w:cs="Times New Roman"/>
          <w:sz w:val="28"/>
          <w:szCs w:val="28"/>
        </w:rPr>
        <w:t>]</w:t>
      </w:r>
      <w:r w:rsidR="00FD2CFB" w:rsidRPr="006C4786">
        <w:rPr>
          <w:rFonts w:ascii="Times New Roman" w:hAnsi="Times New Roman" w:cs="Times New Roman"/>
          <w:sz w:val="28"/>
          <w:szCs w:val="28"/>
        </w:rPr>
        <w:t>.</w:t>
      </w:r>
    </w:p>
    <w:p w14:paraId="783C5969" w14:textId="77777777"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 xml:space="preserve">Еуропадағы мәдениет саясаты мен мәдениеттегі менеджмент мәселелеріне байланысты кейбір зерттеулерге талдау жүргізе отырып, бірақатар мәселелер анықталды. </w:t>
      </w:r>
    </w:p>
    <w:p w14:paraId="3E3F006A" w14:textId="73659692"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Еуропада мәдениеттің әр түрлі салаларының (мысалы, мәдени және шығармашылық индустриялар) экономикалық үлесін өлшеудің ұлттық тәсілдері салыстырмалы түрде қысқа дәстүрге ие. Ұлыбританияда мәдени салалардың экономикалық және әлеуметтік әсерін жүйелі деңгейде өлшеу тәжірибесі біршама ұзағырақ болғанымен, экономикалық деңгейдегі талдау әр түрлі салалардың менеджментіне, мәдени домендер, бизнеске немесе экономикалық аспектілеріне қызығушылық танытқан ғалымдардың зерттеу тақырыбына айналды.</w:t>
      </w:r>
      <w:r w:rsidRPr="006C4786">
        <w:t xml:space="preserve"> </w:t>
      </w:r>
      <w:r w:rsidRPr="006C4786">
        <w:rPr>
          <w:rFonts w:ascii="Times New Roman" w:hAnsi="Times New Roman" w:cs="Times New Roman"/>
          <w:sz w:val="28"/>
          <w:szCs w:val="28"/>
        </w:rPr>
        <w:t xml:space="preserve">Бұл жағдай 1980 жылдардың аяғында өзгерді, көптеген </w:t>
      </w:r>
      <w:r w:rsidRPr="006C4786">
        <w:rPr>
          <w:rFonts w:ascii="Times New Roman" w:hAnsi="Times New Roman" w:cs="Times New Roman"/>
          <w:sz w:val="28"/>
          <w:szCs w:val="28"/>
        </w:rPr>
        <w:lastRenderedPageBreak/>
        <w:t>еуропалық елдерге нарықтық неолиберализм әсер етті және мемлекеттік саясат экономикадағы нарықтық күштердің қажеттілігіне бағытталды. Негізгі қозғаушы күш "еркін сауданы", кәсіпкерлікті, инвестициялардың шексіз ағындарын, икемді еңбек нарықтарын, әлеуметтік қызметтер жүйесіндегі мемлекеттің рөлі мен меншігінің төмендеуін (мысалы, мәдениет, білім беру және әлеуметтік қамсыздандыру) және бюджетті үнемдеуді (мысалы, тапшы шығындар, мемлекеттік шығындарды азайту және мемлекеттік компанияларды жекешелендіру) ынталандыру болды. Еуропадағы күшті нарықтық экономикаға деген жалпы көзқарас 1980 жылдардың аяғында өзгере бастады, ал Ұлыбритания бұл процестің көшбасшысы және Еуропалық іс-әрекеттің үлгісі болды</w:t>
      </w:r>
      <w:r w:rsidR="00074662">
        <w:rPr>
          <w:rFonts w:ascii="Times New Roman" w:hAnsi="Times New Roman" w:cs="Times New Roman"/>
          <w:sz w:val="28"/>
          <w:szCs w:val="28"/>
        </w:rPr>
        <w:t xml:space="preserve"> [77</w:t>
      </w:r>
      <w:r w:rsidR="00063BA9" w:rsidRPr="006C4786">
        <w:rPr>
          <w:rFonts w:ascii="Times New Roman" w:hAnsi="Times New Roman" w:cs="Times New Roman"/>
          <w:sz w:val="28"/>
          <w:szCs w:val="28"/>
        </w:rPr>
        <w:t>].</w:t>
      </w:r>
      <w:r w:rsidRPr="006C4786">
        <w:rPr>
          <w:rFonts w:ascii="Times New Roman" w:hAnsi="Times New Roman" w:cs="Times New Roman"/>
          <w:sz w:val="28"/>
          <w:szCs w:val="28"/>
        </w:rPr>
        <w:t xml:space="preserve"> </w:t>
      </w:r>
    </w:p>
    <w:p w14:paraId="11FFB24F" w14:textId="5B17955A" w:rsidR="00F8308E" w:rsidRPr="006C4786" w:rsidRDefault="004B5AF4" w:rsidP="009921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8308E" w:rsidRPr="006C4786">
        <w:rPr>
          <w:rFonts w:ascii="Times New Roman" w:hAnsi="Times New Roman" w:cs="Times New Roman"/>
          <w:sz w:val="28"/>
          <w:szCs w:val="28"/>
        </w:rPr>
        <w:t>Өнер және мәдениет саласындағы жұмыспен қамту: 1991 жы</w:t>
      </w:r>
      <w:r>
        <w:rPr>
          <w:rFonts w:ascii="Times New Roman" w:hAnsi="Times New Roman" w:cs="Times New Roman"/>
          <w:sz w:val="28"/>
          <w:szCs w:val="28"/>
        </w:rPr>
        <w:t>лғы санақты талдау</w:t>
      </w:r>
      <w:r w:rsidRPr="00EF0F39">
        <w:rPr>
          <w:rFonts w:ascii="Times New Roman" w:hAnsi="Times New Roman" w:cs="Times New Roman"/>
          <w:sz w:val="28"/>
          <w:szCs w:val="28"/>
        </w:rPr>
        <w:t>»</w:t>
      </w:r>
      <w:r w:rsidR="00F8308E" w:rsidRPr="00EF0F39">
        <w:rPr>
          <w:rFonts w:ascii="Times New Roman" w:hAnsi="Times New Roman" w:cs="Times New Roman"/>
          <w:sz w:val="28"/>
          <w:szCs w:val="28"/>
        </w:rPr>
        <w:t xml:space="preserve"> атты зерттеу жүргізген </w:t>
      </w:r>
      <w:r w:rsidR="001576EF" w:rsidRPr="00EF0F39">
        <w:rPr>
          <w:rFonts w:ascii="Times New Roman" w:hAnsi="Times New Roman" w:cs="Times New Roman"/>
          <w:sz w:val="28"/>
          <w:szCs w:val="28"/>
        </w:rPr>
        <w:t>О'</w:t>
      </w:r>
      <w:r w:rsidR="006A2DB9" w:rsidRPr="00EF0F39">
        <w:rPr>
          <w:rFonts w:ascii="Times New Roman" w:hAnsi="Times New Roman" w:cs="Times New Roman"/>
          <w:sz w:val="28"/>
          <w:szCs w:val="28"/>
        </w:rPr>
        <w:t>Брайен [7</w:t>
      </w:r>
      <w:r w:rsidR="00074662" w:rsidRPr="00EF0F39">
        <w:rPr>
          <w:rFonts w:ascii="Times New Roman" w:hAnsi="Times New Roman" w:cs="Times New Roman"/>
          <w:sz w:val="28"/>
          <w:szCs w:val="28"/>
        </w:rPr>
        <w:t>8</w:t>
      </w:r>
      <w:r w:rsidR="005C2EA5" w:rsidRPr="00EF0F39">
        <w:rPr>
          <w:rFonts w:ascii="Times New Roman" w:hAnsi="Times New Roman" w:cs="Times New Roman"/>
          <w:sz w:val="28"/>
          <w:szCs w:val="28"/>
        </w:rPr>
        <w:t xml:space="preserve">] </w:t>
      </w:r>
      <w:r w:rsidR="00F8308E" w:rsidRPr="00EF0F39">
        <w:rPr>
          <w:rFonts w:ascii="Times New Roman" w:hAnsi="Times New Roman" w:cs="Times New Roman"/>
          <w:sz w:val="28"/>
          <w:szCs w:val="28"/>
        </w:rPr>
        <w:t>мәдениет секторының</w:t>
      </w:r>
      <w:r w:rsidR="00F8308E" w:rsidRPr="006C4786">
        <w:rPr>
          <w:rFonts w:ascii="Times New Roman" w:hAnsi="Times New Roman" w:cs="Times New Roman"/>
          <w:sz w:val="28"/>
          <w:szCs w:val="28"/>
        </w:rPr>
        <w:t xml:space="preserve"> экономикалық үлесін талдауға</w:t>
      </w:r>
      <w:r w:rsidR="006A2DB9">
        <w:rPr>
          <w:rFonts w:ascii="Times New Roman" w:hAnsi="Times New Roman" w:cs="Times New Roman"/>
          <w:sz w:val="28"/>
          <w:szCs w:val="28"/>
        </w:rPr>
        <w:t>,</w:t>
      </w:r>
      <w:r w:rsidR="00F8308E" w:rsidRPr="006C4786">
        <w:rPr>
          <w:rFonts w:ascii="Times New Roman" w:hAnsi="Times New Roman" w:cs="Times New Roman"/>
          <w:sz w:val="28"/>
          <w:szCs w:val="28"/>
        </w:rPr>
        <w:t xml:space="preserve"> жұмыспен қамтуға негізделген тәсілді ұсынды және мәдениет секторында және басқа секторларда, сондай-ақ аумақтық деңгейде жұмыспен қамтуды бөлуді қарастырды. Ал Ұлыбританиядағы өнер мен мұраның экономикалық үлесін өлшеуге арналған (зерттеудің нәтижелері Casey et al., 1996) </w:t>
      </w:r>
      <w:r w:rsidR="00EF0F39">
        <w:rPr>
          <w:rFonts w:ascii="Times New Roman" w:hAnsi="Times New Roman" w:cs="Times New Roman"/>
          <w:sz w:val="28"/>
          <w:szCs w:val="28"/>
        </w:rPr>
        <w:t>[79</w:t>
      </w:r>
      <w:r w:rsidR="00692A84" w:rsidRPr="006C4786">
        <w:rPr>
          <w:rFonts w:ascii="Times New Roman" w:hAnsi="Times New Roman" w:cs="Times New Roman"/>
          <w:sz w:val="28"/>
          <w:szCs w:val="28"/>
        </w:rPr>
        <w:t xml:space="preserve">] </w:t>
      </w:r>
      <w:r w:rsidR="00F8308E" w:rsidRPr="006C4786">
        <w:rPr>
          <w:rFonts w:ascii="Times New Roman" w:hAnsi="Times New Roman" w:cs="Times New Roman"/>
          <w:sz w:val="28"/>
          <w:szCs w:val="28"/>
        </w:rPr>
        <w:t xml:space="preserve">мәдениет секторы жұмыс орындарын құратынын, әлеуметтік-экономикалық құрылымның бөлігі екенін және жұмыспен қамту сипатына әсер ететінін растады. </w:t>
      </w:r>
    </w:p>
    <w:p w14:paraId="19684556" w14:textId="77777777"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Мәдениет пен шығармашылық индустриясын зерттеген ғалымдардың еңбектерін талдау барысында шығармашылық индустриялардың прагматикалық классификациясына 13 қызмет кіргізілгенін көреміз. Олардың қатарында келесілер аталған:</w:t>
      </w:r>
    </w:p>
    <w:p w14:paraId="5038B667" w14:textId="78D41DBF" w:rsidR="00C4660A" w:rsidRDefault="00D71234"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ж</w:t>
      </w:r>
      <w:r w:rsidR="00F8308E" w:rsidRPr="00C4660A">
        <w:rPr>
          <w:rFonts w:ascii="Times New Roman" w:hAnsi="Times New Roman" w:cs="Times New Roman"/>
          <w:sz w:val="28"/>
          <w:szCs w:val="28"/>
        </w:rPr>
        <w:t>арнама</w:t>
      </w:r>
      <w:r>
        <w:rPr>
          <w:rFonts w:ascii="Times New Roman" w:hAnsi="Times New Roman" w:cs="Times New Roman"/>
          <w:sz w:val="28"/>
          <w:szCs w:val="28"/>
        </w:rPr>
        <w:t>;</w:t>
      </w:r>
    </w:p>
    <w:p w14:paraId="2ABA762B" w14:textId="59BBD935" w:rsid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сәулет қызметтері</w:t>
      </w:r>
      <w:r w:rsidR="00D2433A">
        <w:rPr>
          <w:rFonts w:ascii="Times New Roman" w:hAnsi="Times New Roman" w:cs="Times New Roman"/>
          <w:sz w:val="28"/>
          <w:szCs w:val="28"/>
        </w:rPr>
        <w:t>;</w:t>
      </w:r>
      <w:r w:rsidRPr="00C4660A">
        <w:rPr>
          <w:rFonts w:ascii="Times New Roman" w:hAnsi="Times New Roman" w:cs="Times New Roman"/>
          <w:sz w:val="28"/>
          <w:szCs w:val="28"/>
        </w:rPr>
        <w:t xml:space="preserve"> </w:t>
      </w:r>
    </w:p>
    <w:p w14:paraId="4E5426E9" w14:textId="1D116ED8" w:rsid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өнер және антиквариат нарығы</w:t>
      </w:r>
      <w:r w:rsidR="00D2433A">
        <w:rPr>
          <w:rFonts w:ascii="Times New Roman" w:hAnsi="Times New Roman" w:cs="Times New Roman"/>
          <w:sz w:val="28"/>
          <w:szCs w:val="28"/>
        </w:rPr>
        <w:t>;</w:t>
      </w:r>
      <w:r w:rsidRPr="00C4660A">
        <w:rPr>
          <w:rFonts w:ascii="Times New Roman" w:hAnsi="Times New Roman" w:cs="Times New Roman"/>
          <w:sz w:val="28"/>
          <w:szCs w:val="28"/>
        </w:rPr>
        <w:t xml:space="preserve"> </w:t>
      </w:r>
    </w:p>
    <w:p w14:paraId="0D65A9F1" w14:textId="6DA84455" w:rsid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қолөнер</w:t>
      </w:r>
      <w:r w:rsidR="00D2433A">
        <w:rPr>
          <w:rFonts w:ascii="Times New Roman" w:hAnsi="Times New Roman" w:cs="Times New Roman"/>
          <w:sz w:val="28"/>
          <w:szCs w:val="28"/>
        </w:rPr>
        <w:t>;</w:t>
      </w:r>
      <w:r w:rsidRPr="00C4660A">
        <w:rPr>
          <w:rFonts w:ascii="Times New Roman" w:hAnsi="Times New Roman" w:cs="Times New Roman"/>
          <w:sz w:val="28"/>
          <w:szCs w:val="28"/>
        </w:rPr>
        <w:t xml:space="preserve"> </w:t>
      </w:r>
    </w:p>
    <w:p w14:paraId="1035283E" w14:textId="55615D72" w:rsid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дизайн</w:t>
      </w:r>
      <w:r w:rsidR="00D2433A">
        <w:rPr>
          <w:rFonts w:ascii="Times New Roman" w:hAnsi="Times New Roman" w:cs="Times New Roman"/>
          <w:sz w:val="28"/>
          <w:szCs w:val="28"/>
        </w:rPr>
        <w:t>;</w:t>
      </w:r>
      <w:r w:rsidRPr="00C4660A">
        <w:rPr>
          <w:rFonts w:ascii="Times New Roman" w:hAnsi="Times New Roman" w:cs="Times New Roman"/>
          <w:sz w:val="28"/>
          <w:szCs w:val="28"/>
        </w:rPr>
        <w:t xml:space="preserve"> </w:t>
      </w:r>
    </w:p>
    <w:p w14:paraId="62559402" w14:textId="364053A1" w:rsid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сән дизайны</w:t>
      </w:r>
      <w:r w:rsidR="00D2433A">
        <w:rPr>
          <w:rFonts w:ascii="Times New Roman" w:hAnsi="Times New Roman" w:cs="Times New Roman"/>
          <w:sz w:val="28"/>
          <w:szCs w:val="28"/>
        </w:rPr>
        <w:t>;</w:t>
      </w:r>
      <w:r w:rsidRPr="00C4660A">
        <w:rPr>
          <w:rFonts w:ascii="Times New Roman" w:hAnsi="Times New Roman" w:cs="Times New Roman"/>
          <w:sz w:val="28"/>
          <w:szCs w:val="28"/>
        </w:rPr>
        <w:t xml:space="preserve"> </w:t>
      </w:r>
    </w:p>
    <w:p w14:paraId="081C077E" w14:textId="75783BB0" w:rsid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кино</w:t>
      </w:r>
      <w:r w:rsidR="00D2433A">
        <w:rPr>
          <w:rFonts w:ascii="Times New Roman" w:hAnsi="Times New Roman" w:cs="Times New Roman"/>
          <w:sz w:val="28"/>
          <w:szCs w:val="28"/>
        </w:rPr>
        <w:t>;</w:t>
      </w:r>
      <w:r w:rsidRPr="00C4660A">
        <w:rPr>
          <w:rFonts w:ascii="Times New Roman" w:hAnsi="Times New Roman" w:cs="Times New Roman"/>
          <w:sz w:val="28"/>
          <w:szCs w:val="28"/>
        </w:rPr>
        <w:t xml:space="preserve"> </w:t>
      </w:r>
    </w:p>
    <w:p w14:paraId="36581C6E" w14:textId="52BDFF09" w:rsid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интерактивті демалыс бағдарламалық жасақтамасы</w:t>
      </w:r>
      <w:r w:rsidR="00D2433A">
        <w:rPr>
          <w:rFonts w:ascii="Times New Roman" w:hAnsi="Times New Roman" w:cs="Times New Roman"/>
          <w:sz w:val="28"/>
          <w:szCs w:val="28"/>
        </w:rPr>
        <w:t>;</w:t>
      </w:r>
      <w:r w:rsidRPr="00C4660A">
        <w:rPr>
          <w:rFonts w:ascii="Times New Roman" w:hAnsi="Times New Roman" w:cs="Times New Roman"/>
          <w:sz w:val="28"/>
          <w:szCs w:val="28"/>
        </w:rPr>
        <w:t xml:space="preserve"> </w:t>
      </w:r>
    </w:p>
    <w:p w14:paraId="6D476F84" w14:textId="07026FF2" w:rsid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музыка</w:t>
      </w:r>
      <w:r w:rsidR="00D2433A">
        <w:rPr>
          <w:rFonts w:ascii="Times New Roman" w:hAnsi="Times New Roman" w:cs="Times New Roman"/>
          <w:sz w:val="28"/>
          <w:szCs w:val="28"/>
        </w:rPr>
        <w:t>;</w:t>
      </w:r>
      <w:r w:rsidRPr="00C4660A">
        <w:rPr>
          <w:rFonts w:ascii="Times New Roman" w:hAnsi="Times New Roman" w:cs="Times New Roman"/>
          <w:sz w:val="28"/>
          <w:szCs w:val="28"/>
        </w:rPr>
        <w:t xml:space="preserve"> </w:t>
      </w:r>
    </w:p>
    <w:p w14:paraId="688E06B3" w14:textId="5CAE240B" w:rsid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теледидар және радио</w:t>
      </w:r>
      <w:r w:rsidR="00D2433A">
        <w:rPr>
          <w:rFonts w:ascii="Times New Roman" w:hAnsi="Times New Roman" w:cs="Times New Roman"/>
          <w:sz w:val="28"/>
          <w:szCs w:val="28"/>
        </w:rPr>
        <w:t>;</w:t>
      </w:r>
      <w:r w:rsidRPr="00C4660A">
        <w:rPr>
          <w:rFonts w:ascii="Times New Roman" w:hAnsi="Times New Roman" w:cs="Times New Roman"/>
          <w:sz w:val="28"/>
          <w:szCs w:val="28"/>
        </w:rPr>
        <w:t xml:space="preserve"> </w:t>
      </w:r>
    </w:p>
    <w:p w14:paraId="2BA3E2A9" w14:textId="4B454020" w:rsid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орындаушылық өнер</w:t>
      </w:r>
      <w:r w:rsidR="00D2433A">
        <w:rPr>
          <w:rFonts w:ascii="Times New Roman" w:hAnsi="Times New Roman" w:cs="Times New Roman"/>
          <w:sz w:val="28"/>
          <w:szCs w:val="28"/>
        </w:rPr>
        <w:t>;</w:t>
      </w:r>
      <w:r w:rsidRPr="00C4660A">
        <w:rPr>
          <w:rFonts w:ascii="Times New Roman" w:hAnsi="Times New Roman" w:cs="Times New Roman"/>
          <w:sz w:val="28"/>
          <w:szCs w:val="28"/>
        </w:rPr>
        <w:t xml:space="preserve"> </w:t>
      </w:r>
    </w:p>
    <w:p w14:paraId="493B3ADF" w14:textId="3862F340" w:rsidR="00F8308E" w:rsidRPr="00C4660A" w:rsidRDefault="00F8308E" w:rsidP="0099218F">
      <w:pPr>
        <w:pStyle w:val="af3"/>
        <w:numPr>
          <w:ilvl w:val="0"/>
          <w:numId w:val="24"/>
        </w:numPr>
        <w:tabs>
          <w:tab w:val="left" w:pos="1134"/>
        </w:tabs>
        <w:spacing w:after="0" w:line="240" w:lineRule="auto"/>
        <w:ind w:hanging="11"/>
        <w:jc w:val="both"/>
        <w:rPr>
          <w:rFonts w:ascii="Times New Roman" w:hAnsi="Times New Roman" w:cs="Times New Roman"/>
          <w:sz w:val="28"/>
          <w:szCs w:val="28"/>
        </w:rPr>
      </w:pPr>
      <w:r w:rsidRPr="00C4660A">
        <w:rPr>
          <w:rFonts w:ascii="Times New Roman" w:hAnsi="Times New Roman" w:cs="Times New Roman"/>
          <w:sz w:val="28"/>
          <w:szCs w:val="28"/>
        </w:rPr>
        <w:t>баспа және бағдарламалық жасақтама</w:t>
      </w:r>
      <w:r w:rsidR="00B90618" w:rsidRPr="00C4660A">
        <w:rPr>
          <w:rFonts w:ascii="Times New Roman" w:hAnsi="Times New Roman" w:cs="Times New Roman"/>
          <w:sz w:val="28"/>
          <w:szCs w:val="28"/>
        </w:rPr>
        <w:t xml:space="preserve"> [</w:t>
      </w:r>
      <w:r w:rsidR="00EF0F39">
        <w:rPr>
          <w:rFonts w:ascii="Times New Roman" w:hAnsi="Times New Roman" w:cs="Times New Roman"/>
          <w:sz w:val="28"/>
          <w:szCs w:val="28"/>
        </w:rPr>
        <w:t>80</w:t>
      </w:r>
      <w:r w:rsidR="00B90618" w:rsidRPr="00C4660A">
        <w:rPr>
          <w:rFonts w:ascii="Times New Roman" w:hAnsi="Times New Roman" w:cs="Times New Roman"/>
          <w:sz w:val="28"/>
          <w:szCs w:val="28"/>
        </w:rPr>
        <w:t>]</w:t>
      </w:r>
      <w:r w:rsidRPr="00C4660A">
        <w:rPr>
          <w:rFonts w:ascii="Times New Roman" w:hAnsi="Times New Roman" w:cs="Times New Roman"/>
          <w:sz w:val="28"/>
          <w:szCs w:val="28"/>
        </w:rPr>
        <w:t>.</w:t>
      </w:r>
    </w:p>
    <w:p w14:paraId="004E4FD0" w14:textId="77777777"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 xml:space="preserve">Еуропадағы мәдениет индустрясының модельдері туралы келесідей еңбектерге талдау жасалынды. </w:t>
      </w:r>
    </w:p>
    <w:p w14:paraId="57588706" w14:textId="77777777"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 xml:space="preserve">1990 жылдардың аяғында Ұлыбританияның картографиялық зерттеулерінде қолданылатын құн тізбегі моделінің тұжырымдамасын (dcms моделі деп аталады) басқа Еуропа елдері мәдени және шығармашылық салалардың экономикалық үлесін өлшейтін эмпирикалық зерттеулердің жаңа элементі ретінде қайталады. Бұл британдық модель енгізілгенге дейін кейбір </w:t>
      </w:r>
      <w:r w:rsidRPr="006C4786">
        <w:rPr>
          <w:rFonts w:ascii="Times New Roman" w:hAnsi="Times New Roman" w:cs="Times New Roman"/>
          <w:sz w:val="28"/>
          <w:szCs w:val="28"/>
        </w:rPr>
        <w:lastRenderedPageBreak/>
        <w:t xml:space="preserve">зерттеулерде ұсынылған әдістемелік құрал болды. Құн тізбегінің моделі мәдени мазмұнды құруды, өндіруді, өндіруді (көбейтуді) және таратуды қамтиды. </w:t>
      </w:r>
    </w:p>
    <w:p w14:paraId="7A40CE50" w14:textId="2B5DAABC"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Қосылған құн тізбегінің моделі Мәдениет саласының сегменттерін топтастыру моделі ретінде де, экономикалық талдау түрі ретінде де қолданылды.</w:t>
      </w:r>
      <w:r w:rsidRPr="006C4786">
        <w:t xml:space="preserve"> </w:t>
      </w:r>
      <w:r w:rsidRPr="006C4786">
        <w:rPr>
          <w:rFonts w:ascii="Times New Roman" w:hAnsi="Times New Roman" w:cs="Times New Roman"/>
          <w:sz w:val="28"/>
          <w:szCs w:val="28"/>
        </w:rPr>
        <w:t>Қосылған құн тізбегіне негізделген тәсілді кейде қолдану қиын, өйткені ұлттық статистикадағы мәдениет салаларын анықтау басқа Жинақтау</w:t>
      </w:r>
      <w:r w:rsidR="006A2DB9">
        <w:rPr>
          <w:rFonts w:ascii="Times New Roman" w:hAnsi="Times New Roman" w:cs="Times New Roman"/>
          <w:sz w:val="28"/>
          <w:szCs w:val="28"/>
        </w:rPr>
        <w:t xml:space="preserve"> деңгейінде (3, 4 немесе 5 с</w:t>
      </w:r>
      <w:r w:rsidRPr="006C4786">
        <w:rPr>
          <w:rFonts w:ascii="Times New Roman" w:hAnsi="Times New Roman" w:cs="Times New Roman"/>
          <w:sz w:val="28"/>
          <w:szCs w:val="28"/>
        </w:rPr>
        <w:t>ан деңгейінде) белгілі бір әрекеттерді қамтиды. Сонымен қатар, кейбір елдердегі құн тізбегінің моделі әртүрлі әрек</w:t>
      </w:r>
      <w:r w:rsidR="006A2DB9">
        <w:rPr>
          <w:rFonts w:ascii="Times New Roman" w:hAnsi="Times New Roman" w:cs="Times New Roman"/>
          <w:sz w:val="28"/>
          <w:szCs w:val="28"/>
        </w:rPr>
        <w:t>еттерді қамтиды. Қ</w:t>
      </w:r>
      <w:r w:rsidRPr="006C4786">
        <w:rPr>
          <w:rFonts w:ascii="Times New Roman" w:hAnsi="Times New Roman" w:cs="Times New Roman"/>
          <w:sz w:val="28"/>
          <w:szCs w:val="28"/>
        </w:rPr>
        <w:t>ұн тізбегінің сегменттері арқылы (мысалы, хайуанаттар бағы мен ботаникалық бақ, шарап және тамақ өнеркәсібі) немесе мәдени секторларды жіктеудің тарихи дәстүрі мен дәстүріне байланысты құн тізбегінің кезеңдері (өнер агенттері және басқа да көмекші іс-шаралар сияқты көмекші әрекеттерді қамтитын немесе жоққа шығаратын тәсілдер).</w:t>
      </w:r>
    </w:p>
    <w:p w14:paraId="2337D930" w14:textId="192FCAA7" w:rsidR="00F8308E" w:rsidRPr="006C4786" w:rsidRDefault="004B5AF4" w:rsidP="009921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Мысалы, «</w:t>
      </w:r>
      <w:r w:rsidR="00F8308E" w:rsidRPr="006C4786">
        <w:rPr>
          <w:rFonts w:ascii="Times New Roman" w:hAnsi="Times New Roman" w:cs="Times New Roman"/>
          <w:sz w:val="28"/>
          <w:szCs w:val="28"/>
        </w:rPr>
        <w:t>Фин моделінде құн тізбегінің тәсілін жүзеге асыру тауарлардың мәдениетіне байланысты. Бірінші кезекте мәдени Тауарлар үшін олардың құндылық тізбегіндегі маңыздылығын өлшеу кезінде бәрі ескеріледі; негізгі пайдалануы мәдени жағынан басқа нәрсе болып табылатындар үшін, бірақ бұл тауарларды өндіру немесе тарату емес, тек қызм</w:t>
      </w:r>
      <w:r w:rsidR="00692A84" w:rsidRPr="006C4786">
        <w:rPr>
          <w:rFonts w:ascii="Times New Roman" w:hAnsi="Times New Roman" w:cs="Times New Roman"/>
          <w:sz w:val="28"/>
          <w:szCs w:val="28"/>
        </w:rPr>
        <w:t>ет көрсету бөлігі ғана қосылады</w:t>
      </w:r>
      <w:r>
        <w:rPr>
          <w:rFonts w:ascii="Times New Roman" w:hAnsi="Times New Roman" w:cs="Times New Roman"/>
          <w:sz w:val="28"/>
          <w:szCs w:val="28"/>
        </w:rPr>
        <w:t>»</w:t>
      </w:r>
      <w:r w:rsidR="00EF0F39">
        <w:rPr>
          <w:rFonts w:ascii="Times New Roman" w:hAnsi="Times New Roman" w:cs="Times New Roman"/>
          <w:sz w:val="28"/>
          <w:szCs w:val="28"/>
        </w:rPr>
        <w:t xml:space="preserve"> [81</w:t>
      </w:r>
      <w:r w:rsidR="00702B3D" w:rsidRPr="006C4786">
        <w:rPr>
          <w:rFonts w:ascii="Times New Roman" w:hAnsi="Times New Roman" w:cs="Times New Roman"/>
          <w:sz w:val="28"/>
          <w:szCs w:val="28"/>
        </w:rPr>
        <w:t>]</w:t>
      </w:r>
      <w:r w:rsidR="00F8308E" w:rsidRPr="006C4786">
        <w:rPr>
          <w:rFonts w:ascii="Times New Roman" w:hAnsi="Times New Roman" w:cs="Times New Roman"/>
          <w:sz w:val="28"/>
          <w:szCs w:val="28"/>
        </w:rPr>
        <w:t>. Демек, мәдени салалардың құн тізбегі күрделілігі бойынша әр түрлі болуы мүмкін.</w:t>
      </w:r>
    </w:p>
    <w:p w14:paraId="3093BF4F" w14:textId="46091661"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 xml:space="preserve">Швейцарияда, Австрияда және Германияда құн тізбегі моделінің орнына үш секторлы модель енгізілді. "Үш секторлы модель" мәдени индустриялардың кіші секторларындағы жеке, азаматтық және мемлекеттік меншік және басқару құқықтарына негізделген. Модель Швейцарияның картографиялық зерттеуінде ұсынылды және жетілдірілді </w:t>
      </w:r>
      <w:r w:rsidR="00EF0F39">
        <w:rPr>
          <w:rFonts w:ascii="Times New Roman" w:hAnsi="Times New Roman" w:cs="Times New Roman"/>
          <w:sz w:val="28"/>
          <w:szCs w:val="28"/>
        </w:rPr>
        <w:t>[82</w:t>
      </w:r>
      <w:r w:rsidR="00A24873" w:rsidRPr="006C4786">
        <w:rPr>
          <w:rFonts w:ascii="Times New Roman" w:hAnsi="Times New Roman" w:cs="Times New Roman"/>
          <w:sz w:val="28"/>
          <w:szCs w:val="28"/>
        </w:rPr>
        <w:t>]</w:t>
      </w:r>
      <w:r w:rsidRPr="006C4786">
        <w:rPr>
          <w:rFonts w:ascii="Times New Roman" w:hAnsi="Times New Roman" w:cs="Times New Roman"/>
          <w:sz w:val="28"/>
          <w:szCs w:val="28"/>
        </w:rPr>
        <w:t xml:space="preserve">. Ол жеке кәсіпкерге бағытталған және мәдениет секторын үш кіші секторға бөледі: мемлекеттік сектор, жеке сектор ("мәдениет салалары" деп аталады) және аралық сектор (коммерциялық емес ұйымдар). Осы модельге сәйкес мәдениет секторының экономикалық үлесін өлшеу жеке секторға немесе нарықтық кәсіпорындарға бағытталған және нарықтың барлық ішкі секторлары мен сегменттері "кең мағынадағы мәдениетке" байланысты (мысалы, Германия мен Швейцария). Мемлекеттік сектордың үлкен қатысуы бар Австрияда </w:t>
      </w:r>
      <w:r w:rsidR="00EF0F39">
        <w:rPr>
          <w:rFonts w:ascii="Times New Roman" w:hAnsi="Times New Roman" w:cs="Times New Roman"/>
          <w:sz w:val="28"/>
          <w:szCs w:val="28"/>
        </w:rPr>
        <w:t>[83</w:t>
      </w:r>
      <w:r w:rsidR="009C4065" w:rsidRPr="006C4786">
        <w:rPr>
          <w:rFonts w:ascii="Times New Roman" w:hAnsi="Times New Roman" w:cs="Times New Roman"/>
          <w:sz w:val="28"/>
          <w:szCs w:val="28"/>
        </w:rPr>
        <w:t xml:space="preserve">] </w:t>
      </w:r>
      <w:r w:rsidRPr="006C4786">
        <w:rPr>
          <w:rFonts w:ascii="Times New Roman" w:hAnsi="Times New Roman" w:cs="Times New Roman"/>
          <w:sz w:val="28"/>
          <w:szCs w:val="28"/>
        </w:rPr>
        <w:t>үш секторлы модель өзгертіліп, шығармашылық салалардың мағыналы анықтамасына бейімделді. Бұл анықтама әртүрлі ішкі санаттар мен домендерді қамтиды және LIKUSkreativ®схемасына негізделген осы схемаға сәйк</w:t>
      </w:r>
      <w:r w:rsidR="00EA12B1">
        <w:rPr>
          <w:rFonts w:ascii="Times New Roman" w:hAnsi="Times New Roman" w:cs="Times New Roman"/>
          <w:sz w:val="28"/>
          <w:szCs w:val="28"/>
        </w:rPr>
        <w:t>ес алты негізгі категория бар (м</w:t>
      </w:r>
      <w:r w:rsidRPr="006C4786">
        <w:rPr>
          <w:rFonts w:ascii="Times New Roman" w:hAnsi="Times New Roman" w:cs="Times New Roman"/>
          <w:sz w:val="28"/>
          <w:szCs w:val="28"/>
        </w:rPr>
        <w:t>әдени мұра, орындаушылық өнер, аудио және аудиовизуалды ө</w:t>
      </w:r>
      <w:r w:rsidR="00EA12B1">
        <w:rPr>
          <w:rFonts w:ascii="Times New Roman" w:hAnsi="Times New Roman" w:cs="Times New Roman"/>
          <w:sz w:val="28"/>
          <w:szCs w:val="28"/>
        </w:rPr>
        <w:t xml:space="preserve">нер, бейнелеу өнері, кітап, баспасөз, </w:t>
      </w:r>
      <w:r w:rsidRPr="006C4786">
        <w:rPr>
          <w:rFonts w:ascii="Times New Roman" w:hAnsi="Times New Roman" w:cs="Times New Roman"/>
          <w:sz w:val="28"/>
          <w:szCs w:val="28"/>
        </w:rPr>
        <w:t>пәнаралық</w:t>
      </w:r>
      <w:r w:rsidR="00EA12B1">
        <w:rPr>
          <w:rFonts w:ascii="Times New Roman" w:hAnsi="Times New Roman" w:cs="Times New Roman"/>
          <w:sz w:val="28"/>
          <w:szCs w:val="28"/>
        </w:rPr>
        <w:t>) және жеке, аралық пен</w:t>
      </w:r>
      <w:r w:rsidRPr="006C4786">
        <w:rPr>
          <w:rFonts w:ascii="Times New Roman" w:hAnsi="Times New Roman" w:cs="Times New Roman"/>
          <w:sz w:val="28"/>
          <w:szCs w:val="28"/>
        </w:rPr>
        <w:t xml:space="preserve"> мемлекеттік секторл</w:t>
      </w:r>
      <w:r w:rsidR="00EA12B1">
        <w:rPr>
          <w:rFonts w:ascii="Times New Roman" w:hAnsi="Times New Roman" w:cs="Times New Roman"/>
          <w:sz w:val="28"/>
          <w:szCs w:val="28"/>
        </w:rPr>
        <w:t>ардың элементтерін қамтитын 20-</w:t>
      </w:r>
      <w:r w:rsidRPr="006C4786">
        <w:rPr>
          <w:rFonts w:ascii="Times New Roman" w:hAnsi="Times New Roman" w:cs="Times New Roman"/>
          <w:sz w:val="28"/>
          <w:szCs w:val="28"/>
        </w:rPr>
        <w:t>ға жуық ішкі санаттар көрсетілген [</w:t>
      </w:r>
      <w:r w:rsidR="00EF0F39">
        <w:rPr>
          <w:rFonts w:ascii="Times New Roman" w:hAnsi="Times New Roman" w:cs="Times New Roman"/>
          <w:sz w:val="28"/>
          <w:szCs w:val="28"/>
        </w:rPr>
        <w:t>84</w:t>
      </w:r>
      <w:r w:rsidRPr="006C4786">
        <w:rPr>
          <w:rFonts w:ascii="Times New Roman" w:hAnsi="Times New Roman" w:cs="Times New Roman"/>
          <w:sz w:val="28"/>
          <w:szCs w:val="28"/>
        </w:rPr>
        <w:t>].</w:t>
      </w:r>
    </w:p>
    <w:p w14:paraId="2F1F0E5F" w14:textId="5A7CECE7" w:rsidR="00F8308E" w:rsidRPr="006C4786" w:rsidRDefault="00F8308E" w:rsidP="0099218F">
      <w:pPr>
        <w:spacing w:after="0" w:line="240" w:lineRule="auto"/>
        <w:ind w:firstLine="709"/>
        <w:jc w:val="both"/>
        <w:rPr>
          <w:rFonts w:ascii="Times New Roman" w:hAnsi="Times New Roman" w:cs="Times New Roman"/>
          <w:sz w:val="28"/>
          <w:szCs w:val="28"/>
        </w:rPr>
      </w:pPr>
      <w:r w:rsidRPr="006C4786">
        <w:rPr>
          <w:rFonts w:ascii="Times New Roman" w:hAnsi="Times New Roman" w:cs="Times New Roman"/>
          <w:sz w:val="28"/>
          <w:szCs w:val="28"/>
        </w:rPr>
        <w:t>Ресейл</w:t>
      </w:r>
      <w:r w:rsidR="00F03792">
        <w:rPr>
          <w:rFonts w:ascii="Times New Roman" w:hAnsi="Times New Roman" w:cs="Times New Roman"/>
          <w:sz w:val="28"/>
          <w:szCs w:val="28"/>
        </w:rPr>
        <w:t>ік мемлекеттік мәдени саясаттың</w:t>
      </w:r>
      <w:r w:rsidRPr="006C4786">
        <w:rPr>
          <w:rFonts w:ascii="Times New Roman" w:hAnsi="Times New Roman" w:cs="Times New Roman"/>
          <w:sz w:val="28"/>
          <w:szCs w:val="28"/>
        </w:rPr>
        <w:t xml:space="preserve"> моделі туралы қарастырған  Л.Е.</w:t>
      </w:r>
      <w:r w:rsidR="00D2433A">
        <w:rPr>
          <w:rFonts w:ascii="Times New Roman" w:hAnsi="Times New Roman" w:cs="Times New Roman"/>
          <w:sz w:val="28"/>
          <w:szCs w:val="28"/>
        </w:rPr>
        <w:t> </w:t>
      </w:r>
      <w:r w:rsidRPr="006C4786">
        <w:rPr>
          <w:rFonts w:ascii="Times New Roman" w:hAnsi="Times New Roman" w:cs="Times New Roman"/>
          <w:sz w:val="28"/>
          <w:szCs w:val="28"/>
        </w:rPr>
        <w:t>Востряков, А.С.</w:t>
      </w:r>
      <w:r w:rsidR="00D2433A">
        <w:rPr>
          <w:rFonts w:ascii="Times New Roman" w:hAnsi="Times New Roman" w:cs="Times New Roman"/>
          <w:sz w:val="28"/>
          <w:szCs w:val="28"/>
        </w:rPr>
        <w:t xml:space="preserve"> </w:t>
      </w:r>
      <w:r w:rsidRPr="006C4786">
        <w:rPr>
          <w:rFonts w:ascii="Times New Roman" w:hAnsi="Times New Roman" w:cs="Times New Roman"/>
          <w:sz w:val="28"/>
          <w:szCs w:val="28"/>
        </w:rPr>
        <w:t xml:space="preserve">Тургаев мәселені жан-жақты талдай келе, келесідей құнды пікірлерін айтады: «Түрлі елдердегі мәнді айырмашылықтардың болуы, бізге мынаны нақты көрсетеді. Мемлекеттің мәдениетті басқарудағы нақты моделі қаншалықты тиімді болып көрсетілгенімен, ол модельдің бір елден екінші елге </w:t>
      </w:r>
      <w:r w:rsidRPr="006C4786">
        <w:rPr>
          <w:rFonts w:ascii="Times New Roman" w:hAnsi="Times New Roman" w:cs="Times New Roman"/>
          <w:sz w:val="28"/>
          <w:szCs w:val="28"/>
        </w:rPr>
        <w:lastRenderedPageBreak/>
        <w:t xml:space="preserve">ауыстырылуы немесе көшіріліп алынуы мүмкін емес. Мәдениет саясатының моделін жасауда міндетті түрде сол мемлекеттің өзіне ғана тән саяси, экономикалық, мәдени  ерекшеліктері ескерілуі тиіс. Барлық уақыттарға бірдей тиімді мәдени саясат моделі де болмайды, сондықтан мемлекет уақыт өткен сайын заман дауымен бірге өзі сүйенетін мәдени саясатының қырларын, мән-маңызын, </w:t>
      </w:r>
      <w:r w:rsidR="00EA12B1">
        <w:rPr>
          <w:rFonts w:ascii="Times New Roman" w:hAnsi="Times New Roman" w:cs="Times New Roman"/>
          <w:sz w:val="28"/>
          <w:szCs w:val="28"/>
        </w:rPr>
        <w:t xml:space="preserve">мазмұнын, формасын </w:t>
      </w:r>
      <w:r w:rsidRPr="006C4786">
        <w:rPr>
          <w:rFonts w:ascii="Times New Roman" w:hAnsi="Times New Roman" w:cs="Times New Roman"/>
          <w:sz w:val="28"/>
          <w:szCs w:val="28"/>
        </w:rPr>
        <w:t>заман тынысына сәйкестендіріп қайта қарап отыруы керек» [</w:t>
      </w:r>
      <w:r w:rsidR="00EF0F39">
        <w:rPr>
          <w:rFonts w:ascii="Times New Roman" w:hAnsi="Times New Roman" w:cs="Times New Roman"/>
          <w:sz w:val="28"/>
          <w:szCs w:val="28"/>
        </w:rPr>
        <w:t>85</w:t>
      </w:r>
      <w:r w:rsidRPr="006C4786">
        <w:rPr>
          <w:rFonts w:ascii="Times New Roman" w:hAnsi="Times New Roman" w:cs="Times New Roman"/>
          <w:sz w:val="28"/>
          <w:szCs w:val="28"/>
        </w:rPr>
        <w:t>].</w:t>
      </w:r>
    </w:p>
    <w:p w14:paraId="55770FBA" w14:textId="49AAF94D" w:rsidR="007C201F" w:rsidRPr="006C4786" w:rsidRDefault="007C201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мәселе</w:t>
      </w:r>
      <w:r w:rsidR="00EA12B1">
        <w:rPr>
          <w:rFonts w:ascii="Times New Roman" w:eastAsia="Times New Roman" w:hAnsi="Times New Roman" w:cs="Times New Roman"/>
          <w:sz w:val="28"/>
          <w:szCs w:val="28"/>
        </w:rPr>
        <w:t>сі</w:t>
      </w:r>
      <w:r w:rsidRPr="006C4786">
        <w:rPr>
          <w:rFonts w:ascii="Times New Roman" w:eastAsia="Times New Roman" w:hAnsi="Times New Roman" w:cs="Times New Roman"/>
          <w:sz w:val="28"/>
          <w:szCs w:val="28"/>
        </w:rPr>
        <w:t xml:space="preserve">нің қойылымы мен дамуы бойынша  түркі тілдес мемлекеттердің мәдениетті дамыту тұжырымдамалары мен заңдары  қарастырылды. </w:t>
      </w:r>
    </w:p>
    <w:p w14:paraId="53A33BC5" w14:textId="6402CC29" w:rsidR="007C201F" w:rsidRPr="006C4786" w:rsidRDefault="007C201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ретте Түркия Республикасының мәдениет саласын дамытуға байланысты материалдарын қарастыруда Қазақстан мәдениетіндегі менеджментті дамытуға қажетті көптеген ақпараттар алынды. Түркия Республикасының Мәдениет және туризм министрлігінің сайтындағы құжаттар мен материалдарды осы елдегі мәдениет саласының дамуы басқа түркітілдес елдердің ал</w:t>
      </w:r>
      <w:r w:rsidR="00EF0F39">
        <w:rPr>
          <w:rFonts w:ascii="Times New Roman" w:eastAsia="Times New Roman" w:hAnsi="Times New Roman" w:cs="Times New Roman"/>
          <w:sz w:val="28"/>
          <w:szCs w:val="28"/>
        </w:rPr>
        <w:t>дында екенін айқын көрсетеді [86</w:t>
      </w:r>
      <w:r w:rsidRPr="006C4786">
        <w:rPr>
          <w:rFonts w:ascii="Times New Roman" w:eastAsia="Times New Roman" w:hAnsi="Times New Roman" w:cs="Times New Roman"/>
          <w:sz w:val="28"/>
          <w:szCs w:val="28"/>
        </w:rPr>
        <w:t>].</w:t>
      </w:r>
    </w:p>
    <w:p w14:paraId="3838CF4E" w14:textId="77777777" w:rsidR="007C201F" w:rsidRPr="006C4786" w:rsidRDefault="007C201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Сөзсіз, Түркия еліндегі мәдениеттің алдыңғы орнында туризм тұратыны белгілі. Бірақ, туризмнің өзі терең тамырлы мәдениеттің дамытылуына байланысты дамып отырғанын көреміз. Министрліктің сайтында көрсетілген ұйымдастыру мен міндеттерінде: «</w:t>
      </w:r>
      <w:r w:rsidRPr="006C4786">
        <w:rPr>
          <w:rFonts w:ascii="Times New Roman" w:eastAsia="Times New Roman" w:hAnsi="Times New Roman" w:cs="Times New Roman"/>
          <w:sz w:val="28"/>
          <w:szCs w:val="28"/>
          <w:highlight w:val="white"/>
        </w:rPr>
        <w:t>a) Millî, manevî, tarihî, kültürel ve turistik değerleri araştırmak, geliştirmek, korumak, yaşatmak, değerlendirmek, yaymak, tanıtmak, benimsetmek ve bu suretle millî bütünlüğün güçlenmesine ve ekonomik gelişmeye katkıda bulunmak,</w:t>
      </w:r>
      <w:r w:rsidRPr="006C4786">
        <w:rPr>
          <w:rFonts w:ascii="Times New Roman" w:eastAsia="Times New Roman" w:hAnsi="Times New Roman" w:cs="Times New Roman"/>
          <w:sz w:val="28"/>
          <w:szCs w:val="28"/>
        </w:rPr>
        <w:t xml:space="preserve"> - «а</w:t>
      </w:r>
      <w:r w:rsidRPr="006C4786">
        <w:rPr>
          <w:rFonts w:ascii="Times New Roman" w:eastAsia="Times New Roman" w:hAnsi="Times New Roman" w:cs="Times New Roman"/>
          <w:i/>
          <w:sz w:val="28"/>
          <w:szCs w:val="28"/>
        </w:rPr>
        <w:t xml:space="preserve">) ұлттық, рухани, тарихи, мәдени және туристік құндылықтарды зерттеу, дамыту, қорғау, сақтау, бағалау, тарату, насихаттау, қабылдау, сол арқылы ұлттық бірлікті нығайтуға және экономикалық дамуға ықпал ету», - </w:t>
      </w:r>
      <w:r w:rsidRPr="006C4786">
        <w:rPr>
          <w:rFonts w:ascii="Times New Roman" w:eastAsia="Times New Roman" w:hAnsi="Times New Roman" w:cs="Times New Roman"/>
          <w:sz w:val="28"/>
          <w:szCs w:val="28"/>
        </w:rPr>
        <w:t>деп көрсетілген.</w:t>
      </w:r>
    </w:p>
    <w:p w14:paraId="7675BBE6" w14:textId="72D8CA84" w:rsidR="007C201F" w:rsidRPr="006C4786" w:rsidRDefault="007C201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Сонымен қатар осында мәдениеттегі менеджменттің көріністері де айқын көрсетіліп берілгенін көреміз: «</w:t>
      </w:r>
      <w:r w:rsidRPr="006C4786">
        <w:rPr>
          <w:rFonts w:ascii="Times New Roman" w:eastAsia="Times New Roman" w:hAnsi="Times New Roman" w:cs="Times New Roman"/>
          <w:sz w:val="28"/>
          <w:szCs w:val="28"/>
          <w:highlight w:val="white"/>
        </w:rPr>
        <w:t>Kültür ve turizm konuları ile ilgili kamu kurum ve kuruluşlarını yönlendirmek, bu kuruluşlarla işbirliğinde bulunmak, yerel yönetimler, sivil toplum kuruluşları ve özel sektör ile iletişimi geliştirmek ve işbirliği yapmak; yerel yönetimler, kamu kurum ve kuruluşları tarafından veya kamu personelini desteklemek için kurulan dernekler ve aynı amaçlarla 22/11/2001 tarihli ve 4721 sayılı Türk Medeni Kanununa göre kurulan vakıflar dışındaki asıl amacı kültür, sanat, turizm ve tanıtım faaliyeti olan dernek ve vakıflar ile özel tiyatrolar tarafından gerçekleştirilecek projelere nakdi yardımda bulunmak</w:t>
      </w:r>
      <w:r w:rsidRPr="006C4786">
        <w:rPr>
          <w:rFonts w:ascii="Times New Roman" w:eastAsia="Times New Roman" w:hAnsi="Times New Roman" w:cs="Times New Roman"/>
          <w:sz w:val="28"/>
          <w:szCs w:val="28"/>
        </w:rPr>
        <w:t xml:space="preserve">» - </w:t>
      </w:r>
      <w:r w:rsidRPr="006C4786">
        <w:rPr>
          <w:rFonts w:ascii="Times New Roman" w:eastAsia="Times New Roman" w:hAnsi="Times New Roman" w:cs="Times New Roman"/>
          <w:i/>
          <w:sz w:val="28"/>
          <w:szCs w:val="28"/>
        </w:rPr>
        <w:t xml:space="preserve">«Мәдениет және туризм саласына қатысты мемлекеттік мекемелер мен ұйымдарға бағыт-бағдар беру, осы ұйымдармен ынтымақтасу, жергілікті өзін-өзі басқару органдарымен, үкіметтік емес ұйымдармен және жеке сектормен байланыс пен ынтымақтастықты дамыту; Негізгі мақсаты мәдениет, өнер, туризм және ілгерілету болып табылатын қауымдастықтар мен қорлар және жергілікті өзін-өзі басқару органдарын қоспағанда, жеке қорлар, мемлекеттік мекемелер мен ұйымдар құрған немесе мемлекеттік қызметкерлерді қолдау үшін құрылған бірлестіктер және Түркия Азаматтық кодексіне сәйкес сол </w:t>
      </w:r>
      <w:r w:rsidRPr="006C4786">
        <w:rPr>
          <w:rFonts w:ascii="Times New Roman" w:eastAsia="Times New Roman" w:hAnsi="Times New Roman" w:cs="Times New Roman"/>
          <w:i/>
          <w:sz w:val="28"/>
          <w:szCs w:val="28"/>
        </w:rPr>
        <w:lastRenderedPageBreak/>
        <w:t xml:space="preserve">мақсаттар үшін 22.11.2001 ж. және № 4721. Театрлар жүзеге асыратын жобаларға ақшалай үлес қосу үшін құрылған қорлар» </w:t>
      </w:r>
      <w:r w:rsidR="00EF0F39">
        <w:rPr>
          <w:rFonts w:ascii="Times New Roman" w:eastAsia="Times New Roman" w:hAnsi="Times New Roman" w:cs="Times New Roman"/>
          <w:sz w:val="28"/>
          <w:szCs w:val="28"/>
        </w:rPr>
        <w:t>[86</w:t>
      </w:r>
      <w:r w:rsidRPr="006C4786">
        <w:rPr>
          <w:rFonts w:ascii="Times New Roman" w:eastAsia="Times New Roman" w:hAnsi="Times New Roman" w:cs="Times New Roman"/>
          <w:sz w:val="28"/>
          <w:szCs w:val="28"/>
        </w:rPr>
        <w:t>].</w:t>
      </w:r>
    </w:p>
    <w:p w14:paraId="1DB65B38" w14:textId="05993BEE" w:rsidR="007C201F" w:rsidRPr="006C4786" w:rsidRDefault="007C201F" w:rsidP="0099218F">
      <w:pPr>
        <w:spacing w:after="0" w:line="240" w:lineRule="auto"/>
        <w:ind w:firstLine="709"/>
        <w:jc w:val="both"/>
        <w:rPr>
          <w:rFonts w:ascii="Times New Roman" w:eastAsia="Times New Roman" w:hAnsi="Times New Roman" w:cs="Times New Roman"/>
          <w:b/>
          <w:sz w:val="28"/>
          <w:szCs w:val="28"/>
          <w:highlight w:val="white"/>
        </w:rPr>
      </w:pPr>
      <w:r w:rsidRPr="006C4786">
        <w:rPr>
          <w:rFonts w:ascii="Times New Roman" w:eastAsia="Times New Roman" w:hAnsi="Times New Roman" w:cs="Times New Roman"/>
          <w:sz w:val="28"/>
          <w:szCs w:val="28"/>
        </w:rPr>
        <w:t>Осында Мәдениет және туризм министрлігінің миссиясы мен өзіндік көзқарасын білдіретін тұжырымдық болмысының ерекшелігін көреміз: «</w:t>
      </w:r>
      <w:r w:rsidRPr="006C4786">
        <w:rPr>
          <w:rFonts w:ascii="Times New Roman" w:eastAsia="Times New Roman" w:hAnsi="Times New Roman" w:cs="Times New Roman"/>
          <w:sz w:val="28"/>
          <w:szCs w:val="28"/>
          <w:highlight w:val="white"/>
        </w:rPr>
        <w:t>“Üstün evrensel değerlere sahip kültür mirasımızın, ulusal ve uluslararası sürdürülebilir korunma çabalarını başarı ile yöneten ve ülkemizi turizm alanında dünya liderleri arasında ilk sıralara taşıyan güçlü, saygın ve vazgeçilmez bir kurum olmak” vizyonu ile hareket eder.</w:t>
      </w:r>
      <w:r w:rsidRPr="006C4786">
        <w:rPr>
          <w:rFonts w:ascii="Times New Roman" w:eastAsia="Times New Roman" w:hAnsi="Times New Roman" w:cs="Times New Roman"/>
          <w:i/>
          <w:sz w:val="28"/>
          <w:szCs w:val="28"/>
          <w:highlight w:val="white"/>
        </w:rPr>
        <w:t xml:space="preserve"> – </w:t>
      </w:r>
      <w:r w:rsidRPr="006C4786">
        <w:rPr>
          <w:rFonts w:ascii="Times New Roman" w:eastAsia="Times New Roman" w:hAnsi="Times New Roman" w:cs="Times New Roman"/>
          <w:sz w:val="28"/>
          <w:szCs w:val="28"/>
          <w:highlight w:val="white"/>
        </w:rPr>
        <w:t>«</w:t>
      </w:r>
      <w:r w:rsidRPr="006C4786">
        <w:rPr>
          <w:rFonts w:ascii="Times New Roman" w:eastAsia="Times New Roman" w:hAnsi="Times New Roman" w:cs="Times New Roman"/>
          <w:i/>
          <w:sz w:val="28"/>
          <w:szCs w:val="28"/>
          <w:highlight w:val="white"/>
        </w:rPr>
        <w:t>Мәдени мұрамызды ұлттық және халықаралық деңгейде сақтап, іс-әрекеттерімізді жоғары жалпыадамзаттық құндылықтармен сәтті басқаратын және елімізді алып жүретін күшті, құрметті және таптырмас мекеме болу, туризм саласындағы әлемдік көшбасшылардың шыңына шығу көзқарасымен еңбек етеді»</w:t>
      </w:r>
      <w:r w:rsidR="00F33ACC" w:rsidRPr="006C4786">
        <w:rPr>
          <w:rFonts w:ascii="Times New Roman" w:eastAsia="Times New Roman" w:hAnsi="Times New Roman" w:cs="Times New Roman"/>
          <w:sz w:val="28"/>
          <w:szCs w:val="28"/>
          <w:highlight w:val="white"/>
        </w:rPr>
        <w:t xml:space="preserve"> </w:t>
      </w:r>
      <w:r w:rsidR="00EF0F39">
        <w:rPr>
          <w:rFonts w:ascii="Times New Roman" w:eastAsia="Times New Roman" w:hAnsi="Times New Roman" w:cs="Times New Roman"/>
          <w:sz w:val="28"/>
          <w:szCs w:val="28"/>
          <w:highlight w:val="white"/>
        </w:rPr>
        <w:t>[86</w:t>
      </w:r>
      <w:r w:rsidRPr="00870D83">
        <w:rPr>
          <w:rFonts w:ascii="Times New Roman" w:eastAsia="Times New Roman" w:hAnsi="Times New Roman" w:cs="Times New Roman"/>
          <w:sz w:val="28"/>
          <w:szCs w:val="28"/>
          <w:highlight w:val="white"/>
        </w:rPr>
        <w:t>].</w:t>
      </w:r>
    </w:p>
    <w:p w14:paraId="77D64623" w14:textId="53E3B82D" w:rsidR="007C201F" w:rsidRPr="006C4786" w:rsidRDefault="007C201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Қоғамда мәдениеттің алатын орны зор болуы оның халыққа қолжетімді болуымен тікелей байланысты. Осы жағынан алғанда, Түркия Республикасының Мәдениет және туризм сайтында орналастырылған «Виртуалды музейлердің» және мәдениетте</w:t>
      </w:r>
      <w:r w:rsidR="00870D83">
        <w:rPr>
          <w:rFonts w:ascii="Times New Roman" w:eastAsia="Times New Roman" w:hAnsi="Times New Roman" w:cs="Times New Roman"/>
          <w:sz w:val="28"/>
          <w:szCs w:val="28"/>
        </w:rPr>
        <w:t xml:space="preserve">н «Қолданбалы бағдарламалардың» </w:t>
      </w:r>
      <w:r w:rsidRPr="006C4786">
        <w:rPr>
          <w:rFonts w:ascii="Times New Roman" w:eastAsia="Times New Roman" w:hAnsi="Times New Roman" w:cs="Times New Roman"/>
          <w:sz w:val="28"/>
          <w:szCs w:val="28"/>
        </w:rPr>
        <w:t xml:space="preserve">бір жерге шоғырландырылып берілуінен де мәдениеттегі менеджменттің бір қырын көруге болады. </w:t>
      </w:r>
    </w:p>
    <w:p w14:paraId="724DA1E6" w14:textId="7999F026" w:rsidR="007C201F" w:rsidRPr="006C4786" w:rsidRDefault="007C201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Ал Istanbul Bilgi University-де арнайы «Мәдениет менеджменті» магистратурасын ашу арқылы Түркияның мәдениеті мен өнер өндірісін экономикалық және әлеуметтік нәтижелермен байланыстыру арқылы шығармышылқпен жұмыс жасайтын жаңа  мамандар дая</w:t>
      </w:r>
      <w:r w:rsidR="00EF0F39">
        <w:rPr>
          <w:rFonts w:ascii="Times New Roman" w:eastAsia="Times New Roman" w:hAnsi="Times New Roman" w:cs="Times New Roman"/>
          <w:sz w:val="28"/>
          <w:szCs w:val="28"/>
        </w:rPr>
        <w:t>рлауды қолға алғанын көреміз [87</w:t>
      </w:r>
      <w:r w:rsidRPr="006C4786">
        <w:rPr>
          <w:rFonts w:ascii="Times New Roman" w:eastAsia="Times New Roman" w:hAnsi="Times New Roman" w:cs="Times New Roman"/>
          <w:sz w:val="28"/>
          <w:szCs w:val="28"/>
        </w:rPr>
        <w:t>].</w:t>
      </w:r>
    </w:p>
    <w:p w14:paraId="2748F80E" w14:textId="77777777" w:rsidR="007C201F" w:rsidRPr="006C4786" w:rsidRDefault="007C201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Сүлеймен Демирелдің: «Мәдениетті белгілі бір уақытта және белгілі бір жерде қоғамның ұжымдық жадында жазылған барлық нормалар, құндылықтар, ақпараттар мен әдістер ретінде анықтауға болады. Алайда бұл анықтама жеткілікті анықтама емес. </w:t>
      </w:r>
    </w:p>
    <w:p w14:paraId="35610289" w14:textId="4AFEF47E" w:rsidR="007C201F" w:rsidRPr="006C4786" w:rsidRDefault="007C201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Өткенді зерттеуге деген талпыныс пен болашақты жобалайтын күш мәдениет деп атайтын оқиғаның негізгі тірегі болып табылады. Расында, адамды адам ететін – ол жасаған құндылықтарды өткеннен болашаққа жеткізе білу. Демек, мәдениет </w:t>
      </w:r>
      <w:r w:rsidR="00D2433A">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бұл мыңдаған жылдар бойы жалғасып келе жатқан өзін-өзі тану және прогресс авантюрасында ұрпақтан-ұрпаққа беру арқылы адамзат байытқан ортақ құндылықтардың жиынтығы. </w:t>
      </w:r>
    </w:p>
    <w:p w14:paraId="65AB0641" w14:textId="6D7573F8" w:rsidR="007C201F" w:rsidRPr="006C4786" w:rsidRDefault="007C201F" w:rsidP="0099218F">
      <w:pPr>
        <w:spacing w:after="0" w:line="240" w:lineRule="auto"/>
        <w:ind w:firstLine="709"/>
        <w:jc w:val="both"/>
        <w:rPr>
          <w:rFonts w:ascii="Times New Roman" w:hAnsi="Times New Roman" w:cs="Times New Roman"/>
          <w:sz w:val="28"/>
          <w:szCs w:val="28"/>
        </w:rPr>
      </w:pPr>
      <w:r w:rsidRPr="006C4786">
        <w:rPr>
          <w:rFonts w:ascii="Times New Roman" w:eastAsia="Times New Roman" w:hAnsi="Times New Roman" w:cs="Times New Roman"/>
          <w:sz w:val="28"/>
          <w:szCs w:val="28"/>
        </w:rPr>
        <w:t>Міне, сондықтан да мәдениет адамның қадір-қасиетін асқақ</w:t>
      </w:r>
      <w:r w:rsidR="00AD1409" w:rsidRPr="006C4786">
        <w:rPr>
          <w:rFonts w:ascii="Times New Roman" w:eastAsia="Times New Roman" w:hAnsi="Times New Roman" w:cs="Times New Roman"/>
          <w:sz w:val="28"/>
          <w:szCs w:val="28"/>
        </w:rPr>
        <w:t>тататын үдеріс. Бұл үдері</w:t>
      </w:r>
      <w:r w:rsidRPr="006C4786">
        <w:rPr>
          <w:rFonts w:ascii="Times New Roman" w:eastAsia="Times New Roman" w:hAnsi="Times New Roman" w:cs="Times New Roman"/>
          <w:sz w:val="28"/>
          <w:szCs w:val="28"/>
        </w:rPr>
        <w:t xml:space="preserve">сті білу және түсіну жолдарын оған деген қызығушылық пен қажеттілік анықтайды», </w:t>
      </w:r>
      <w:r w:rsidR="00D2433A">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деген сөзіндегі осы қызметті жүргізетін адамның мәдениеттегі менеджмент екендігіне дау болмасы хақ. Яғни мәдениетті өткеннен қазіргі арқылы болашаққа жеткізу үшін нәзік те қуатты мәдениеттаным жолдарын танитын және жанашырлықпен қызмет ететін саналы ад</w:t>
      </w:r>
      <w:r w:rsidR="00870D83">
        <w:rPr>
          <w:rFonts w:ascii="Times New Roman" w:eastAsia="Times New Roman" w:hAnsi="Times New Roman" w:cs="Times New Roman"/>
          <w:sz w:val="28"/>
          <w:szCs w:val="28"/>
        </w:rPr>
        <w:t>ам керегі анық деп санаймыз [24</w:t>
      </w:r>
      <w:r w:rsidR="00633267" w:rsidRPr="006C4786">
        <w:rPr>
          <w:rFonts w:ascii="Times New Roman" w:eastAsia="Times New Roman" w:hAnsi="Times New Roman" w:cs="Times New Roman"/>
          <w:sz w:val="28"/>
          <w:szCs w:val="28"/>
        </w:rPr>
        <w:t xml:space="preserve">, </w:t>
      </w:r>
      <w:r w:rsidR="00D2433A" w:rsidRPr="00D2433A">
        <w:rPr>
          <w:rFonts w:ascii="Times New Roman" w:eastAsia="Times New Roman" w:hAnsi="Times New Roman" w:cs="Times New Roman"/>
          <w:color w:val="000000"/>
          <w:sz w:val="28"/>
          <w:szCs w:val="28"/>
        </w:rPr>
        <w:t>s.</w:t>
      </w:r>
      <w:r w:rsidR="00D2433A">
        <w:rPr>
          <w:rFonts w:ascii="Times New Roman" w:eastAsia="Times New Roman" w:hAnsi="Times New Roman" w:cs="Times New Roman"/>
          <w:color w:val="000000"/>
          <w:sz w:val="28"/>
          <w:szCs w:val="28"/>
        </w:rPr>
        <w:t xml:space="preserve"> </w:t>
      </w:r>
      <w:r w:rsidR="00633267" w:rsidRPr="006C4786">
        <w:rPr>
          <w:rFonts w:ascii="Times New Roman" w:eastAsia="Times New Roman" w:hAnsi="Times New Roman" w:cs="Times New Roman"/>
          <w:sz w:val="28"/>
          <w:szCs w:val="28"/>
        </w:rPr>
        <w:t>25</w:t>
      </w:r>
      <w:r w:rsidRPr="006C4786">
        <w:rPr>
          <w:rFonts w:ascii="Times New Roman" w:eastAsia="Times New Roman" w:hAnsi="Times New Roman" w:cs="Times New Roman"/>
          <w:sz w:val="28"/>
          <w:szCs w:val="28"/>
        </w:rPr>
        <w:t>].</w:t>
      </w:r>
    </w:p>
    <w:p w14:paraId="6D1BC633" w14:textId="4DEEEAC7" w:rsidR="00FE7B56" w:rsidRPr="006C4786" w:rsidRDefault="00C3669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Түркі тілдес елдер қатарындағы </w:t>
      </w:r>
      <w:r w:rsidR="00FE7B56" w:rsidRPr="006C4786">
        <w:rPr>
          <w:rFonts w:ascii="Times New Roman" w:eastAsia="Times New Roman" w:hAnsi="Times New Roman" w:cs="Times New Roman"/>
          <w:sz w:val="28"/>
          <w:szCs w:val="28"/>
        </w:rPr>
        <w:t xml:space="preserve">Әзірбайжан Республикасының мәдениеттегі менеджментке байланысты ізденістері мен қол жеткен нәтижелері жөніндегі материалдарға талдау жүргізілді. Әзірбайжан Республикасында 1998 жылы «Мәдениет туралы» Заң қабылданған. Заң мазмұнында Еуропа Кеңесінің </w:t>
      </w:r>
      <w:r w:rsidR="00FE7B56" w:rsidRPr="006C4786">
        <w:rPr>
          <w:rFonts w:ascii="Times New Roman" w:eastAsia="Times New Roman" w:hAnsi="Times New Roman" w:cs="Times New Roman"/>
          <w:sz w:val="28"/>
          <w:szCs w:val="28"/>
        </w:rPr>
        <w:lastRenderedPageBreak/>
        <w:t xml:space="preserve">демократиялық мәдениеттің басымдығын қолдайтын гуманистік принциптері басшылыққа алынды. </w:t>
      </w:r>
    </w:p>
    <w:p w14:paraId="5D8F8385" w14:textId="77777777"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2000 жылы Әзірбайжанның Мәдениет министрлігі «Еуропадағы мәдениет саясаты» жобасына қатысып, креативтік модернизацияның мәдениет саласында қарқындай дамуына жол ашылады.</w:t>
      </w:r>
    </w:p>
    <w:p w14:paraId="65B55BDB" w14:textId="61B1AD88"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Мәдениетті басқару саласында Әзірбайжанда 2006-2008 жылдары аралығында ғана 100-ден астам заң мен жарғы қабылдануы Әзірбайжан еліндегі мәдениеттегі менеджменттің дамуында жетістіктер үлкен екенін дәлелдей алады. </w:t>
      </w:r>
    </w:p>
    <w:p w14:paraId="7991D8E4" w14:textId="77777777"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Мәдениетті басқарудағы реформалар үш «Д» Тұжырымдамасы бойынша жүргізілген: «децентрализация», «демонополизация», «демократизация».</w:t>
      </w:r>
    </w:p>
    <w:p w14:paraId="6B3A9817" w14:textId="1F34D4C0"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2012 жылы Әзірбайжанда жаңа «Мәдениет туралы заң» қабылданып, оның басты тезистеріне ізгіліктілік, демократиялылық, теңдік, интеграция, сапа, сабақтастық, зайырлылық, талант факторы, баланс және өнімділік ұғымдары енгізілген. 2019 жылғы 2 мамыр күні Президент Жарғ</w:t>
      </w:r>
      <w:r w:rsidR="00EF0F39">
        <w:rPr>
          <w:rFonts w:ascii="Times New Roman" w:eastAsia="Times New Roman" w:hAnsi="Times New Roman" w:cs="Times New Roman"/>
          <w:sz w:val="28"/>
          <w:szCs w:val="28"/>
        </w:rPr>
        <w:t>ысымен түзетулер енгізілген [88</w:t>
      </w:r>
      <w:r w:rsidRPr="006C4786">
        <w:rPr>
          <w:rFonts w:ascii="Times New Roman" w:eastAsia="Times New Roman" w:hAnsi="Times New Roman" w:cs="Times New Roman"/>
          <w:sz w:val="28"/>
          <w:szCs w:val="28"/>
        </w:rPr>
        <w:t xml:space="preserve">]. </w:t>
      </w:r>
    </w:p>
    <w:p w14:paraId="41E98E89" w14:textId="77777777"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Ал «Әзірбайжан мәдениетінің Тұжырымдамасы» 2014 жылы қабылданған. Бұл құжатта әзірбайжан ұлттық салт-дәстүрін сақтау мен насихаттауға, мәдениет саласының материалдық-техникалық базасын нығайтуға, ең бастысы халықаралық ұйымдар арқылы мәдениетті көпшілікке таратуға маңызды орын берілгенін көреміз. Сондай игілікті істердің басында және нәтижесін қорытуда, сөз жоқ мәдениет менеджерлері жүретіні белгілі.</w:t>
      </w:r>
    </w:p>
    <w:p w14:paraId="380DF211" w14:textId="7CFA34DD"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С.Г. Ибрагимова Әзірбайжан Республикасындағы мәдениет саласындағы менеджменттің қалыптасуындағы негізгі бағыттар туралы қарастырады. Ол талдаулар жасай келе, мәдениет саласындағы басқару тәжірибесіне сүйене отырып, ұлттық мәдениеттің жетістіктерін, болашақ даму бағыттарын айқындауда, музыка өнерін дамыту мен насихаттауда, менеджменттің маңызды орны бар екенін және бұл істі ұйымдастыруға ғылыми тұрғыдан келу </w:t>
      </w:r>
      <w:r w:rsidR="00E14557">
        <w:rPr>
          <w:rFonts w:ascii="Times New Roman" w:eastAsia="Times New Roman" w:hAnsi="Times New Roman" w:cs="Times New Roman"/>
          <w:sz w:val="28"/>
          <w:szCs w:val="28"/>
        </w:rPr>
        <w:t xml:space="preserve">керектігін баса </w:t>
      </w:r>
      <w:r w:rsidR="00EF0F39">
        <w:rPr>
          <w:rFonts w:ascii="Times New Roman" w:eastAsia="Times New Roman" w:hAnsi="Times New Roman" w:cs="Times New Roman"/>
          <w:sz w:val="28"/>
          <w:szCs w:val="28"/>
        </w:rPr>
        <w:t>айтып өтеді [89</w:t>
      </w:r>
      <w:r w:rsidRPr="006C4786">
        <w:rPr>
          <w:rFonts w:ascii="Times New Roman" w:eastAsia="Times New Roman" w:hAnsi="Times New Roman" w:cs="Times New Roman"/>
          <w:sz w:val="28"/>
          <w:szCs w:val="28"/>
        </w:rPr>
        <w:t xml:space="preserve">]. </w:t>
      </w:r>
    </w:p>
    <w:p w14:paraId="0A0C36EB" w14:textId="785B210E"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С.Г.</w:t>
      </w:r>
      <w:r w:rsidR="00D2433A">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Ибрагимованың айтуынша, барлық салалардағыдай, мәдениеттің, оның ішінде музыка саласындағы заманауи менеджменттің ғылыми-теориялық негіздері мен тарихи тәжірибесі зерттелуі керек. Әзірбайжанда мәдениет пен өнерді мемлекеттік басқару ресми құрылымдардың қолында, бірақ қоғамдық шығармашылық ұйымдары да мәдениет процесін басқаруға тікелей қатысады. </w:t>
      </w:r>
    </w:p>
    <w:p w14:paraId="11A38674" w14:textId="77777777"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Осылайша, Әзірбайжанда мемлекеттік және үкіметтік емес ұйымдар мәдениетті басқаруды коммерциялық емес ұйымдармен, бизнеспен, кәсіпкерлермен  бірге жүзеге асырып келеді.</w:t>
      </w:r>
    </w:p>
    <w:p w14:paraId="795CF7C0" w14:textId="0F8E8DC0"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соның ішіндегі музыкадағы менеджменттің тарихи жолына экскурс жасай келе, С.Г. Ибрагимова Әзірбайжан Республикасындағы заманауи менеджменттің жай-күйіне </w:t>
      </w:r>
      <w:r w:rsidR="007B5B92">
        <w:rPr>
          <w:rFonts w:ascii="Times New Roman" w:eastAsia="Times New Roman" w:hAnsi="Times New Roman" w:cs="Times New Roman"/>
          <w:sz w:val="28"/>
          <w:szCs w:val="28"/>
        </w:rPr>
        <w:t xml:space="preserve">талдау жүргізеді. </w:t>
      </w:r>
      <w:r w:rsidRPr="006C4786">
        <w:rPr>
          <w:rFonts w:ascii="Times New Roman" w:eastAsia="Times New Roman" w:hAnsi="Times New Roman" w:cs="Times New Roman"/>
          <w:sz w:val="28"/>
          <w:szCs w:val="28"/>
        </w:rPr>
        <w:t xml:space="preserve">Автордың көрсетуінше, Әзірбайжанда Тәуелсіздік алған жылдардың басынан-ақ демократияны, еркін нарықтық экономиканы бағыт етіп ұстанған іс-шаралар өткізіліп, қажетті нормативтік құжаттар қабылданған. Соның нәтижесінде, Әзірбайжанда үкіметтік емес ұйымдардың, комммерциялық ұйымдардың мәдениетті дамыту </w:t>
      </w:r>
      <w:r w:rsidRPr="006C4786">
        <w:rPr>
          <w:rFonts w:ascii="Times New Roman" w:eastAsia="Times New Roman" w:hAnsi="Times New Roman" w:cs="Times New Roman"/>
          <w:sz w:val="28"/>
          <w:szCs w:val="28"/>
        </w:rPr>
        <w:lastRenderedPageBreak/>
        <w:t>ісіне атсалысуы арта түскен және олардың іс-шараларының тиімділігі жоғарылай түскен.</w:t>
      </w:r>
    </w:p>
    <w:p w14:paraId="7E996959" w14:textId="5B101071"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Әзірбайжанда 2004 жылы құрылған Гейдар Алиев қорының жетістігі ретінде автор әзірбайжанның «мугама» музыкасының, «тар» музыкалық аспабының, «ашуг музыкасының», «Наурыз» ұлттық мейрамының, «Чавкан» ұлттық спорт ойынының ЮНЕСКО-ның материалдық емес мұрасының тізіміне қосылғанын атап көрсетеді. </w:t>
      </w:r>
    </w:p>
    <w:p w14:paraId="5E6B6B0C" w14:textId="1253B0B8"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С.Г.</w:t>
      </w:r>
      <w:r w:rsidR="00D2433A">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Ибрагимова бизнес пен коммерцияның, нарықтық сұраныс заңдары мен ұсыныстардың, бәсекелестік пен тәуекелдің, кіріс пайданың мәдениеттің дамуына, оның ішінде музыка индустриясының дамуына, қоғамның мәдени қажеттіліктеріне зор ықпалын тигізеді деп жазады. Осындай жағдайда мәдениетті алға жетектеуге тірек болатын түрлі құрылымдар, соның ішінде демеушілер, қайырымдылық ұйымдарының қызметі және оларды ұйымдастыру мен мәдениетті дамытуда басқару мәселесі өте өзекті болатыны анық. </w:t>
      </w:r>
    </w:p>
    <w:p w14:paraId="6623905D" w14:textId="700A7DB1" w:rsidR="00FE7B56" w:rsidRPr="006C4786" w:rsidRDefault="00FE7B5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Басқа қырынан қарайтын болсақ, мұндай жағдайда бәсекелестік те өсіп, мәдениеттің дамуына түрлі қырдан қарау мүмкіндігі пайда болады, концерттер көптеп беріле бастайды, жаңа мәдени, музыкалық шығармалардың көптеп т</w:t>
      </w:r>
      <w:r w:rsidR="007B5B92">
        <w:rPr>
          <w:rFonts w:ascii="Times New Roman" w:eastAsia="Times New Roman" w:hAnsi="Times New Roman" w:cs="Times New Roman"/>
          <w:sz w:val="28"/>
          <w:szCs w:val="28"/>
        </w:rPr>
        <w:t>уындауына қажеттілік туындайды.</w:t>
      </w:r>
      <w:r w:rsidR="007B5B92" w:rsidRPr="007B5B92">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Біз автордың мұндай мақсаттарға қол жеткізу менеджменттің жұмысын қажеттілікке айналдырып, оның жүйелі және үйле</w:t>
      </w:r>
      <w:r w:rsidR="00135D70">
        <w:rPr>
          <w:rFonts w:ascii="Times New Roman" w:eastAsia="Times New Roman" w:hAnsi="Times New Roman" w:cs="Times New Roman"/>
          <w:sz w:val="28"/>
          <w:szCs w:val="28"/>
        </w:rPr>
        <w:t>сімді қызмет етуіне жаңа жолдар</w:t>
      </w:r>
      <w:r w:rsidRPr="006C4786">
        <w:rPr>
          <w:rFonts w:ascii="Times New Roman" w:eastAsia="Times New Roman" w:hAnsi="Times New Roman" w:cs="Times New Roman"/>
          <w:sz w:val="28"/>
          <w:szCs w:val="28"/>
        </w:rPr>
        <w:t xml:space="preserve"> ашады деген ойымен келісеміз.</w:t>
      </w:r>
    </w:p>
    <w:p w14:paraId="7D662A8E" w14:textId="51B416DC" w:rsidR="00C3669E" w:rsidRPr="006C4786" w:rsidRDefault="00C3669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Түркі тілдес елдердің ішінде Өзбекстан Республикасы мәдениеттің менеджментін дамытуға Шавхат Мирзиеевтің Президент болуымен байланысты қарқынды кіріскенін көруге болады. 2021 жылы 20 қаңтарда Өзбекстан Республикасының «Мәдениеттік қызмет және мәдениет ұйымдары туралы» Заңы бекітілген </w:t>
      </w:r>
      <w:r w:rsidRPr="00184A14">
        <w:rPr>
          <w:rFonts w:ascii="Times New Roman" w:eastAsia="Times New Roman" w:hAnsi="Times New Roman" w:cs="Times New Roman"/>
          <w:sz w:val="28"/>
          <w:szCs w:val="28"/>
        </w:rPr>
        <w:t>[</w:t>
      </w:r>
      <w:r w:rsidR="00EF0F39">
        <w:rPr>
          <w:rFonts w:ascii="Times New Roman" w:eastAsia="Times New Roman" w:hAnsi="Times New Roman" w:cs="Times New Roman"/>
          <w:sz w:val="28"/>
          <w:szCs w:val="28"/>
        </w:rPr>
        <w:t>90</w:t>
      </w:r>
      <w:r w:rsidRPr="006C4786">
        <w:rPr>
          <w:rFonts w:ascii="Times New Roman" w:eastAsia="Times New Roman" w:hAnsi="Times New Roman" w:cs="Times New Roman"/>
          <w:sz w:val="28"/>
          <w:szCs w:val="28"/>
        </w:rPr>
        <w:t xml:space="preserve">]. </w:t>
      </w:r>
    </w:p>
    <w:p w14:paraId="537B8391" w14:textId="72EB751E" w:rsidR="00C3669E" w:rsidRPr="006C4786" w:rsidRDefault="00C3669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Аталған Заңдағы «Мәдениет қызметін ұйымдастыру» деп аталатын 5 тараудың 27-бабында «Мәдениет ұйымы болып өзінің негізгі қызмет ретінде мәдениет салас</w:t>
      </w:r>
      <w:r w:rsidR="00135D70">
        <w:rPr>
          <w:rFonts w:ascii="Times New Roman" w:eastAsia="Times New Roman" w:hAnsi="Times New Roman" w:cs="Times New Roman"/>
          <w:sz w:val="28"/>
          <w:szCs w:val="28"/>
        </w:rPr>
        <w:t>ындағы қызметті жүзеге асыратын</w:t>
      </w:r>
      <w:r w:rsidRPr="006C4786">
        <w:rPr>
          <w:rFonts w:ascii="Times New Roman" w:eastAsia="Times New Roman" w:hAnsi="Times New Roman" w:cs="Times New Roman"/>
          <w:sz w:val="28"/>
          <w:szCs w:val="28"/>
        </w:rPr>
        <w:t xml:space="preserve"> заңды тұлға немесе заңды тұлғаның құрылымдық бөлімшесі анықталады. Мәдениет ұйымдары мемлекеттік кәсіпорын және мәдениет ұйымы түрінде немесе мемлекеттік емес мәдениет ұйымы формасында құрыла алады», </w:t>
      </w:r>
      <w:r w:rsidR="00D2433A">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деп көрсетілген. </w:t>
      </w:r>
    </w:p>
    <w:p w14:paraId="156F898E" w14:textId="3CC2F29A" w:rsidR="00C3669E" w:rsidRPr="006C4786" w:rsidRDefault="00C3669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Әрине, мемлекеттік және мемлекеттік емес ұйымдар өздерінің формасы мен соған лайықты қызметін жарғы не е</w:t>
      </w:r>
      <w:r w:rsidR="007B5B92">
        <w:rPr>
          <w:rFonts w:ascii="Times New Roman" w:eastAsia="Times New Roman" w:hAnsi="Times New Roman" w:cs="Times New Roman"/>
          <w:sz w:val="28"/>
          <w:szCs w:val="28"/>
        </w:rPr>
        <w:t>режелерінде бекітетіні белгілі.</w:t>
      </w:r>
      <w:r w:rsidR="007B5B92" w:rsidRPr="007B5B92">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Осымен байланысты, мәдениет саласындағы қызметтің қаржыландыру көздері ретінде Өзбекстан Республикасының мемлекеттік бюджеті, мәдениет ұйымының дербес қаржысы, халықаралық және шетелдік ұйымдардың қаржылары, қайырымдылық қорының көмектері, заңмен тиым салынбаған басқа да көздер көрсетілген. Заңда Халықаралық мәдени ал</w:t>
      </w:r>
      <w:r w:rsidR="00EF0F39">
        <w:rPr>
          <w:rFonts w:ascii="Times New Roman" w:eastAsia="Times New Roman" w:hAnsi="Times New Roman" w:cs="Times New Roman"/>
          <w:sz w:val="28"/>
          <w:szCs w:val="28"/>
        </w:rPr>
        <w:t>масуларға көп орын берілген [90</w:t>
      </w:r>
      <w:r w:rsidRPr="006C4786">
        <w:rPr>
          <w:rFonts w:ascii="Times New Roman" w:eastAsia="Times New Roman" w:hAnsi="Times New Roman" w:cs="Times New Roman"/>
          <w:sz w:val="28"/>
          <w:szCs w:val="28"/>
        </w:rPr>
        <w:t xml:space="preserve">]. </w:t>
      </w:r>
    </w:p>
    <w:p w14:paraId="72FCBBB7" w14:textId="4DF8F888" w:rsidR="00C3669E" w:rsidRPr="006C4786" w:rsidRDefault="00C3669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2005 жылы 20 қазанда Париж қаласында қабылданған «Мәдени көріністердің әртүрлі нысандарын қорғау және қолдау туралы конвенцияны» ратификациялау туралы Өзбекстан Республикасының Заңы 2019 жылдың 14 қазанында Президент Ш.Мирзие</w:t>
      </w:r>
      <w:r w:rsidR="00EF0F39">
        <w:rPr>
          <w:rFonts w:ascii="Times New Roman" w:eastAsia="Times New Roman" w:hAnsi="Times New Roman" w:cs="Times New Roman"/>
          <w:sz w:val="28"/>
          <w:szCs w:val="28"/>
        </w:rPr>
        <w:t>евтің Жарлығымен бекітілген [91</w:t>
      </w:r>
      <w:r w:rsidRPr="006C4786">
        <w:rPr>
          <w:rFonts w:ascii="Times New Roman" w:eastAsia="Times New Roman" w:hAnsi="Times New Roman" w:cs="Times New Roman"/>
          <w:sz w:val="28"/>
          <w:szCs w:val="28"/>
        </w:rPr>
        <w:t>].</w:t>
      </w:r>
    </w:p>
    <w:p w14:paraId="64BA3EFC" w14:textId="527B168C" w:rsidR="00C3669E" w:rsidRPr="006C4786" w:rsidRDefault="00C3669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Ал 2022-2026 жылдарға арналған Жаңа Өзбекстанның Стратегиялық даму құжатында, «махалланың»  беделін көтеріп, мәдениеттің де, тұрмыстың да «өсу </w:t>
      </w:r>
      <w:r w:rsidR="00577B5A">
        <w:rPr>
          <w:rFonts w:ascii="Times New Roman" w:eastAsia="Times New Roman" w:hAnsi="Times New Roman" w:cs="Times New Roman"/>
          <w:sz w:val="28"/>
          <w:szCs w:val="28"/>
        </w:rPr>
        <w:lastRenderedPageBreak/>
        <w:t>нүктесі» деп белгілеуі біз үшін</w:t>
      </w:r>
      <w:r w:rsidRPr="006C4786">
        <w:rPr>
          <w:rFonts w:ascii="Times New Roman" w:eastAsia="Times New Roman" w:hAnsi="Times New Roman" w:cs="Times New Roman"/>
          <w:sz w:val="28"/>
          <w:szCs w:val="28"/>
        </w:rPr>
        <w:t xml:space="preserve"> мәдениеттік менеджменттің ерекше формасы болып көрінеді. </w:t>
      </w:r>
    </w:p>
    <w:p w14:paraId="580F2BC7" w14:textId="23D08625" w:rsidR="00C3669E" w:rsidRPr="006C4786" w:rsidRDefault="00C3669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Президент Шавкат Мирзиеевтің «Жаңа Өзбекстан – Үшінші Ренессанс» ұранымен ЮНЕСКО, АЙСЕСКО, ИРСИКА халықаралық ұйымдармен бірге симпозиумдар, форумдар өткізіп, өзбек жерінде туып-өскен ұлы ойшыларды насихаттау туралы идеясы да ерекше мәдениеттік менеджмент жолын бастайды деп бағалаймыз. Өзбекстан Республикасында «Мәдениет қызметкерлерінің күні» 15 сәуір болып алғаш рет 2021 жылғы 7 маусымда През</w:t>
      </w:r>
      <w:r w:rsidR="00EF0F39">
        <w:rPr>
          <w:rFonts w:ascii="Times New Roman" w:eastAsia="Times New Roman" w:hAnsi="Times New Roman" w:cs="Times New Roman"/>
          <w:sz w:val="28"/>
          <w:szCs w:val="28"/>
        </w:rPr>
        <w:t>идент Жарлығымен бекітілген [92</w:t>
      </w:r>
      <w:r w:rsidRPr="006C4786">
        <w:rPr>
          <w:rFonts w:ascii="Times New Roman" w:eastAsia="Times New Roman" w:hAnsi="Times New Roman" w:cs="Times New Roman"/>
          <w:sz w:val="28"/>
          <w:szCs w:val="28"/>
        </w:rPr>
        <w:t>].</w:t>
      </w:r>
    </w:p>
    <w:p w14:paraId="590F5027" w14:textId="5BB3323B" w:rsidR="00C3669E" w:rsidRPr="006C4786" w:rsidRDefault="00C3669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Сонымен бірге, осы тұста Өзбекстан Республикасында мәдениетті дамытуға қатысты Өзбекстан Республик</w:t>
      </w:r>
      <w:r w:rsidR="0004604E">
        <w:rPr>
          <w:rFonts w:ascii="Times New Roman" w:eastAsia="Times New Roman" w:hAnsi="Times New Roman" w:cs="Times New Roman"/>
          <w:sz w:val="28"/>
          <w:szCs w:val="28"/>
        </w:rPr>
        <w:t xml:space="preserve">асының «Меценаттық туралы» Заңы </w:t>
      </w:r>
      <w:r w:rsidRPr="006C4786">
        <w:rPr>
          <w:rFonts w:ascii="Times New Roman" w:eastAsia="Times New Roman" w:hAnsi="Times New Roman" w:cs="Times New Roman"/>
          <w:sz w:val="28"/>
          <w:szCs w:val="28"/>
        </w:rPr>
        <w:t>қабылданғанын атап кету керек. Меценаттық қызметтің мақсаты Өзбекстан жеріндегі мәдени мұраны сақтау, қорғау және пайдалануға қажетті жағдайлар жасауға қатысу, осы бағыттағы жайлы тетіктерді іске қосуға көмектесу.</w:t>
      </w:r>
    </w:p>
    <w:p w14:paraId="3B82C05C" w14:textId="6F4AC609" w:rsidR="00505BE9" w:rsidRPr="006C4786" w:rsidRDefault="00505BE9"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Келесі талдауға алынған материалдар - Қырғы</w:t>
      </w:r>
      <w:r w:rsidR="00577B5A">
        <w:rPr>
          <w:rFonts w:ascii="Times New Roman" w:eastAsia="Times New Roman" w:hAnsi="Times New Roman" w:cs="Times New Roman"/>
          <w:sz w:val="28"/>
          <w:szCs w:val="28"/>
        </w:rPr>
        <w:t>зстан Республикасындағы мәдени</w:t>
      </w:r>
      <w:r w:rsidRPr="006C4786">
        <w:rPr>
          <w:rFonts w:ascii="Times New Roman" w:eastAsia="Times New Roman" w:hAnsi="Times New Roman" w:cs="Times New Roman"/>
          <w:sz w:val="28"/>
          <w:szCs w:val="28"/>
        </w:rPr>
        <w:t xml:space="preserve"> қызметті ұйымдастырумен байланысты қабылданған тұжырымдамалар мен заңдар, нормативтік басқа да құжаттар. Қырғызстан Республикасының  2009 жылғы 7 сәуірде қабылданған, 2013 жылы, 2016 жылы, 2017 жылы редакцияланған Қырғыз Республикасының «Мәдениет туралы» Заңында елдегі мәдени қатынастардың Конституция негізінде реттелетіндігі айтылады. </w:t>
      </w:r>
    </w:p>
    <w:p w14:paraId="682B40D9" w14:textId="6363642D" w:rsidR="00505BE9" w:rsidRPr="006C4786" w:rsidRDefault="00505BE9"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Қырғызстандағы мәдениеттегі менеджмент мәдениет саласындағы өкілетті мемлекеттік органдардың құзыреттілігі шегінде жүзеге асырыла</w:t>
      </w:r>
      <w:r w:rsidR="00EF0F39">
        <w:rPr>
          <w:rFonts w:ascii="Times New Roman" w:eastAsia="Times New Roman" w:hAnsi="Times New Roman" w:cs="Times New Roman"/>
          <w:sz w:val="28"/>
          <w:szCs w:val="28"/>
        </w:rPr>
        <w:t>тындығы атап көрсетілген [93</w:t>
      </w:r>
      <w:r w:rsidR="006C4786" w:rsidRPr="006C4786">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Заңның 6 тарауында Қырғызстандағы «Мәдениет саласындағы қызметтің экономикалық тұрғыдан реттелуі» егжей-тегжейлі түсіндірілген. Бұл тұста мәдениеттегі менеджменттің құзырына тиесілі мәселелер бірнеше баптар негізінде көрсетілген. Мысалы, 33 бап бойынша Қырғызстанда жеке меншіктің барлық түрі бойынша мәдениет ұйымдары құрылуы мүмкін екендігі атап көрсетілген. Мәдениет ошақтарының құрылуы, қайта құрылуы, таратылуы Қырғызстанның заңдар жүйесі арқылы анықталатыны атап көрсетілген. Сонымен бірге, осы заңда мемлекеттік, муниципалдық меншікке жататын барлық мәдениет және өнер нысандары жекешелендір</w:t>
      </w:r>
      <w:r w:rsidR="009B51C1">
        <w:rPr>
          <w:rFonts w:ascii="Times New Roman" w:eastAsia="Times New Roman" w:hAnsi="Times New Roman" w:cs="Times New Roman"/>
          <w:sz w:val="28"/>
          <w:szCs w:val="28"/>
        </w:rPr>
        <w:t xml:space="preserve">ілмейтіні де атап көрсетілген. </w:t>
      </w:r>
      <w:r w:rsidRPr="006C4786">
        <w:rPr>
          <w:rFonts w:ascii="Times New Roman" w:eastAsia="Times New Roman" w:hAnsi="Times New Roman" w:cs="Times New Roman"/>
          <w:sz w:val="28"/>
          <w:szCs w:val="28"/>
        </w:rPr>
        <w:t xml:space="preserve">Ал мәдениет саласын қаржылық жағынан басқару және ұйымдастыруды Қырғызстан «республикалық бюджеттің шығыс бөлшегінің үш проценттен аз емес» көлемін бөлуді Заңмен белгілеген. </w:t>
      </w:r>
    </w:p>
    <w:p w14:paraId="5E63B12D" w14:textId="77070C54" w:rsidR="00505BE9" w:rsidRPr="006C4786" w:rsidRDefault="00505BE9"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Заңдағы тағы бір тұсы яғни мәдениет ұйымдарының аукциондар өткізу, өнер туындыларын шығару, халық көркем қолөнер туындылдарын шығару, көркем-сурет туындылары, антиквариатты және Қырғызстан Заңымен белгіленген</w:t>
      </w:r>
      <w:r w:rsidR="00287EEF">
        <w:rPr>
          <w:rFonts w:ascii="Times New Roman" w:eastAsia="Times New Roman" w:hAnsi="Times New Roman" w:cs="Times New Roman"/>
          <w:sz w:val="28"/>
          <w:szCs w:val="28"/>
        </w:rPr>
        <w:t xml:space="preserve"> басқа да бұйымдардың негізінде</w:t>
      </w:r>
      <w:r w:rsidRPr="006C4786">
        <w:rPr>
          <w:rFonts w:ascii="Times New Roman" w:eastAsia="Times New Roman" w:hAnsi="Times New Roman" w:cs="Times New Roman"/>
          <w:sz w:val="28"/>
          <w:szCs w:val="28"/>
        </w:rPr>
        <w:t xml:space="preserve"> сыртқы экономикалық қызмет жүргізуі туралы айтылғ</w:t>
      </w:r>
      <w:r w:rsidR="00EF0F39">
        <w:rPr>
          <w:rFonts w:ascii="Times New Roman" w:eastAsia="Times New Roman" w:hAnsi="Times New Roman" w:cs="Times New Roman"/>
          <w:sz w:val="28"/>
          <w:szCs w:val="28"/>
        </w:rPr>
        <w:t>ан тұсын атап кетуге болады [93</w:t>
      </w:r>
      <w:r w:rsidRPr="006C4786">
        <w:rPr>
          <w:rFonts w:ascii="Times New Roman" w:eastAsia="Times New Roman" w:hAnsi="Times New Roman" w:cs="Times New Roman"/>
          <w:sz w:val="28"/>
          <w:szCs w:val="28"/>
        </w:rPr>
        <w:t>].</w:t>
      </w:r>
    </w:p>
    <w:p w14:paraId="3190FE37" w14:textId="77777777" w:rsidR="00505BE9" w:rsidRPr="006C4786" w:rsidRDefault="00505BE9"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«Қырғызстанның мәдениет саясаты: басқарудың тиімді модельдерін іздеу» атты мақаласында Кенешбек Алмакучуков елінің мәдениет саласының спонтанды өздігінен ұйымдасуынан мемлекет тарапынан үйлестіруші әрекеттерге қарай эволюциялық сатылардан өтіп жатқанын айтады. Ғалымның </w:t>
      </w:r>
      <w:r w:rsidRPr="006C4786">
        <w:rPr>
          <w:rFonts w:ascii="Times New Roman" w:eastAsia="Times New Roman" w:hAnsi="Times New Roman" w:cs="Times New Roman"/>
          <w:sz w:val="28"/>
          <w:szCs w:val="28"/>
        </w:rPr>
        <w:lastRenderedPageBreak/>
        <w:t xml:space="preserve">айтуынша, мәдениет елдің дамуына қажетті ресурс болып табылады және саяси элита барлық уақытта өздерінің мәдениетке деген қатынасы бойынша реттеу функцияларын атқарып отырды. </w:t>
      </w:r>
    </w:p>
    <w:p w14:paraId="227548EB" w14:textId="77777777" w:rsidR="00505BE9" w:rsidRPr="006C4786" w:rsidRDefault="00505BE9"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Ал индивидтер болса, белгісіздік жағдайында мәдени бағыт-бағдар берілуіне мұқтаж болады. Ғалым өз мақаласында Қырғызстандағы мәдениет саясатының субъектісі жоқ яғни саясатты жүзеге асыратын субъекті жоқ деп айтады. Оның айтуынша, бейіндік ұйымның болуы ол ведомство мәдениет саясатын жүзеге асыру субъектісі болады дегенді білдірмейді. </w:t>
      </w:r>
    </w:p>
    <w:p w14:paraId="087B170C" w14:textId="5A72E1BB" w:rsidR="00505BE9" w:rsidRPr="006C4786" w:rsidRDefault="00505BE9"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Мақала авторы Қырғызстанда тұтас бір ұрпақ ұлттық кинобейнелерді білмей, ұлттық кино мәдениетіне қатыса алмай өскенін айтып көрсетеді: «Мемлекеттік деңгейдегі мәдениет менеджменті</w:t>
      </w:r>
      <w:r w:rsidR="009B51C1">
        <w:rPr>
          <w:rFonts w:ascii="Times New Roman" w:eastAsia="Times New Roman" w:hAnsi="Times New Roman" w:cs="Times New Roman"/>
          <w:sz w:val="28"/>
          <w:szCs w:val="28"/>
        </w:rPr>
        <w:t>нде</w:t>
      </w:r>
      <w:r w:rsidRPr="006C4786">
        <w:rPr>
          <w:rFonts w:ascii="Times New Roman" w:eastAsia="Times New Roman" w:hAnsi="Times New Roman" w:cs="Times New Roman"/>
          <w:sz w:val="28"/>
          <w:szCs w:val="28"/>
        </w:rPr>
        <w:t xml:space="preserve"> мынадай мәселені </w:t>
      </w:r>
      <w:r w:rsidR="009B51C1">
        <w:rPr>
          <w:rFonts w:ascii="Times New Roman" w:eastAsia="Times New Roman" w:hAnsi="Times New Roman" w:cs="Times New Roman"/>
          <w:sz w:val="28"/>
          <w:szCs w:val="28"/>
        </w:rPr>
        <w:t>шешуде қиындықтар бар</w:t>
      </w:r>
      <w:r w:rsidRPr="006C4786">
        <w:rPr>
          <w:rFonts w:ascii="Times New Roman" w:eastAsia="Times New Roman" w:hAnsi="Times New Roman" w:cs="Times New Roman"/>
          <w:sz w:val="28"/>
          <w:szCs w:val="28"/>
        </w:rPr>
        <w:t>: мәдени саясаттың тұж</w:t>
      </w:r>
      <w:r w:rsidR="0004604E">
        <w:rPr>
          <w:rFonts w:ascii="Times New Roman" w:eastAsia="Times New Roman" w:hAnsi="Times New Roman" w:cs="Times New Roman"/>
          <w:sz w:val="28"/>
          <w:szCs w:val="28"/>
        </w:rPr>
        <w:t xml:space="preserve">ырымдамасын, принциптерін қалай </w:t>
      </w:r>
      <w:r w:rsidRPr="006C4786">
        <w:rPr>
          <w:rFonts w:ascii="Times New Roman" w:eastAsia="Times New Roman" w:hAnsi="Times New Roman" w:cs="Times New Roman"/>
          <w:sz w:val="28"/>
          <w:szCs w:val="28"/>
        </w:rPr>
        <w:t xml:space="preserve">айқындау керек? Басқару пәнін, бастамалар бағдарламасын және елдегі мәдениет саясатын қалыптастыру мақсаттарына арналған шығындардың көлемін қалай анықтауға болады? Нақты жағдаятқа талдаулар жасалынбағандықтан, қиындықтар туындап отыр», </w:t>
      </w:r>
      <w:r w:rsidR="00D2433A">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дейді автор.</w:t>
      </w:r>
    </w:p>
    <w:p w14:paraId="752FD942" w14:textId="418A023E" w:rsidR="00C3669E" w:rsidRPr="006C4786" w:rsidRDefault="00505BE9"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ғалымның айтуынша, Қырғызстандағы мәдениет саласында  мемлекеттік мәдениет саясатының бірін-бірі толықтырып отырған екі моделі бар. Олар: децентрализациялау моделі және кластерлік модель. Осының алғашқысы яғни «децентрализациялау  моделі» мәдениеттің күнделікті болмыстағы феномені арқасында құрылатын болуы мүмкін. Ал екінші яғни «кластерлік модель» мәдениет индустриясы</w:t>
      </w:r>
      <w:r w:rsidR="0004604E">
        <w:rPr>
          <w:rFonts w:ascii="Times New Roman" w:eastAsia="Times New Roman" w:hAnsi="Times New Roman" w:cs="Times New Roman"/>
          <w:sz w:val="28"/>
          <w:szCs w:val="28"/>
        </w:rPr>
        <w:t xml:space="preserve"> негізінде жүзеге асырылады [9</w:t>
      </w:r>
      <w:r w:rsidR="00EF0F39">
        <w:rPr>
          <w:rFonts w:ascii="Times New Roman" w:eastAsia="Times New Roman" w:hAnsi="Times New Roman" w:cs="Times New Roman"/>
          <w:sz w:val="28"/>
          <w:szCs w:val="28"/>
        </w:rPr>
        <w:t>4</w:t>
      </w:r>
      <w:r w:rsidRPr="006C4786">
        <w:rPr>
          <w:rFonts w:ascii="Times New Roman" w:eastAsia="Times New Roman" w:hAnsi="Times New Roman" w:cs="Times New Roman"/>
          <w:sz w:val="28"/>
          <w:szCs w:val="28"/>
        </w:rPr>
        <w:t>].</w:t>
      </w:r>
    </w:p>
    <w:p w14:paraId="47AEB821" w14:textId="77777777" w:rsidR="00FE7B56" w:rsidRPr="006C4786" w:rsidRDefault="00AB58EB"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Қазақстанның мәдениет саласындағы саясаты мен түркітілдес елдер ішінен Түркия, Әзірбайжан, Өзбекстан мен Қырғызстан елдеріндегі мәдениет саясатының болмысын маңызды мемлекеттік құжаттар мен ғалымдардың зерттеулерін талдау арқылы түркі тілдес туыс елдердегі мәдениеттегі заманауи менеджменттің өзіндік түрлі ерекшеліктерін анықтау мүмкін болды деп айта аламыз.</w:t>
      </w:r>
    </w:p>
    <w:p w14:paraId="14DAAD45" w14:textId="105C4935" w:rsidR="009E4E86" w:rsidRPr="00877C32" w:rsidRDefault="009E4E8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Осымен байланысты, ТҮРКСОЙ – Түркі мәдениетінің халықаралық ұйымының мәдениеттану саласына қосып келе жатқан үлесі мен мәдениеттегі менеджментке қатысты қызметінің ерекшеліктері туралы тоқтап кетуге болады. ТҮРКСОЙ – атауы түрік тіліндегі Türk Kültür ve Sanatları Ortak Yönetimi (</w:t>
      </w:r>
      <w:r w:rsidRPr="006C4786">
        <w:rPr>
          <w:rFonts w:ascii="Times New Roman" w:eastAsia="Times New Roman" w:hAnsi="Times New Roman" w:cs="Times New Roman"/>
          <w:sz w:val="28"/>
          <w:szCs w:val="28"/>
          <w:highlight w:val="white"/>
        </w:rPr>
        <w:t>TÜRKSOY</w:t>
      </w:r>
      <w:r w:rsidRPr="006C4786">
        <w:rPr>
          <w:rFonts w:ascii="Times New Roman" w:eastAsia="Times New Roman" w:hAnsi="Times New Roman" w:cs="Times New Roman"/>
          <w:sz w:val="28"/>
          <w:szCs w:val="28"/>
        </w:rPr>
        <w:t xml:space="preserve">) деген </w:t>
      </w:r>
      <w:r w:rsidRPr="00F60F1F">
        <w:rPr>
          <w:rFonts w:ascii="Times New Roman" w:eastAsia="Times New Roman" w:hAnsi="Times New Roman" w:cs="Times New Roman"/>
          <w:sz w:val="28"/>
          <w:szCs w:val="28"/>
        </w:rPr>
        <w:t>сөздерді</w:t>
      </w:r>
      <w:r w:rsidR="00444FCE">
        <w:rPr>
          <w:rFonts w:ascii="Times New Roman" w:eastAsia="Times New Roman" w:hAnsi="Times New Roman" w:cs="Times New Roman"/>
          <w:sz w:val="28"/>
          <w:szCs w:val="28"/>
        </w:rPr>
        <w:t>ң аббревиатурасынан алынған [95</w:t>
      </w:r>
      <w:r w:rsidRPr="00F60F1F">
        <w:rPr>
          <w:rFonts w:ascii="Times New Roman" w:eastAsia="Times New Roman" w:hAnsi="Times New Roman" w:cs="Times New Roman"/>
          <w:sz w:val="28"/>
          <w:szCs w:val="28"/>
        </w:rPr>
        <w:t>].</w:t>
      </w:r>
    </w:p>
    <w:p w14:paraId="2435FD65" w14:textId="32733478" w:rsidR="00FE7B56" w:rsidRPr="006C4786" w:rsidRDefault="009E4E8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Басты мақсаты – Түркі тілдес елдердің мәдениеті мен өнерін дамыту. Өзінің қызметінің бағыты жағынан ТҮРКСОЙ ЮНЕСКО-мен ұқсас болып келеді. Жоғарғы басшылық органы – түркі тілдес елдердің мәдениет министрлерінің тұрақты кеңесі. ТҮРКСОЙ-ға мүше елдер – Әзірбайжан, Қазақстан, Қырғызстан, Өзбекстан, Түркия, Түркменстан. Бақылаушы елдер – Башқұртстан, Татарстан, Ғағауызстан (Молдавияда), Солтүстік Кипр,</w:t>
      </w:r>
      <w:r w:rsidR="00F60F1F">
        <w:rPr>
          <w:rFonts w:ascii="Times New Roman" w:eastAsia="Times New Roman" w:hAnsi="Times New Roman" w:cs="Times New Roman"/>
          <w:sz w:val="28"/>
          <w:szCs w:val="28"/>
        </w:rPr>
        <w:t xml:space="preserve"> Хакасия, Алтай, Саха, Тыва</w:t>
      </w:r>
      <w:r w:rsidRPr="006C4786">
        <w:rPr>
          <w:rFonts w:ascii="Times New Roman" w:eastAsia="Times New Roman" w:hAnsi="Times New Roman" w:cs="Times New Roman"/>
          <w:sz w:val="28"/>
          <w:szCs w:val="28"/>
        </w:rPr>
        <w:t>.</w:t>
      </w:r>
      <w:r w:rsidRPr="006C4786">
        <w:rPr>
          <w:rFonts w:ascii="Times New Roman" w:eastAsia="Times New Roman" w:hAnsi="Times New Roman" w:cs="Times New Roman"/>
          <w:sz w:val="20"/>
          <w:szCs w:val="20"/>
        </w:rPr>
        <w:t xml:space="preserve">  </w:t>
      </w:r>
      <w:r w:rsidRPr="006C4786">
        <w:rPr>
          <w:rFonts w:ascii="Times New Roman" w:eastAsia="Times New Roman" w:hAnsi="Times New Roman" w:cs="Times New Roman"/>
          <w:sz w:val="28"/>
          <w:szCs w:val="28"/>
        </w:rPr>
        <w:t>ТҮРКСОЙ халықаралық түркі мәдениеті ұйымының басшылығы осы ұйымның арнайы сайтын ашып, журналын жарыққа шығарып, радиосы, күнделікті іс-шаралар жоспарын бекітіп жұмыс жасап отыратындығын  сайт арқылы бі</w:t>
      </w:r>
      <w:r w:rsidR="0004604E">
        <w:rPr>
          <w:rFonts w:ascii="Times New Roman" w:eastAsia="Times New Roman" w:hAnsi="Times New Roman" w:cs="Times New Roman"/>
          <w:sz w:val="28"/>
          <w:szCs w:val="28"/>
        </w:rPr>
        <w:t>луге болады [</w:t>
      </w:r>
      <w:r w:rsidR="00F74A25" w:rsidRPr="004F393F">
        <w:rPr>
          <w:rFonts w:ascii="Times New Roman" w:eastAsia="Times New Roman" w:hAnsi="Times New Roman" w:cs="Times New Roman"/>
          <w:sz w:val="28"/>
          <w:szCs w:val="28"/>
        </w:rPr>
        <w:t>96</w:t>
      </w:r>
      <w:r w:rsidRPr="006C4786">
        <w:rPr>
          <w:rFonts w:ascii="Times New Roman" w:eastAsia="Times New Roman" w:hAnsi="Times New Roman" w:cs="Times New Roman"/>
          <w:sz w:val="28"/>
          <w:szCs w:val="28"/>
        </w:rPr>
        <w:t>].</w:t>
      </w:r>
    </w:p>
    <w:p w14:paraId="4646D08D" w14:textId="141C84E6" w:rsidR="003D7E75" w:rsidRDefault="009E4E86"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highlight w:val="white"/>
        </w:rPr>
        <w:lastRenderedPageBreak/>
        <w:t>«TÜRKSOY» журналы 2001 жылдан бастап жарық көріп келеді. Журналдық түркі тілдес елдердің мәдениетін дамытуға ұйымдастыруға көптеген қолдау жасап отырғаны 2001-2019 жылдары жарық көрген, сайтта орналастырылған журналдардың мазмұнынан айқы</w:t>
      </w:r>
      <w:r w:rsidR="00B90EF2">
        <w:rPr>
          <w:rFonts w:ascii="Times New Roman" w:eastAsia="Times New Roman" w:hAnsi="Times New Roman" w:cs="Times New Roman"/>
          <w:sz w:val="28"/>
          <w:szCs w:val="28"/>
          <w:highlight w:val="white"/>
        </w:rPr>
        <w:t>н көруге болады [97</w:t>
      </w:r>
      <w:r w:rsidRPr="006C4786">
        <w:rPr>
          <w:rFonts w:ascii="Times New Roman" w:eastAsia="Times New Roman" w:hAnsi="Times New Roman" w:cs="Times New Roman"/>
          <w:sz w:val="28"/>
          <w:szCs w:val="28"/>
          <w:highlight w:val="white"/>
        </w:rPr>
        <w:t>].</w:t>
      </w:r>
    </w:p>
    <w:p w14:paraId="1D16F232" w14:textId="75C22029" w:rsidR="00B90EF2" w:rsidRDefault="007602C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highlight w:val="white"/>
        </w:rPr>
        <w:t xml:space="preserve">Бұл мәселенің өзіндік зерттеу тақырыбы болатыны анық. Өйткені бұл сала </w:t>
      </w:r>
      <w:r w:rsidR="00D2433A">
        <w:rPr>
          <w:rFonts w:ascii="Times New Roman" w:eastAsia="Times New Roman" w:hAnsi="Times New Roman" w:cs="Times New Roman"/>
          <w:sz w:val="28"/>
          <w:szCs w:val="28"/>
          <w:highlight w:val="white"/>
        </w:rPr>
        <w:t>–</w:t>
      </w:r>
      <w:r w:rsidRPr="006C4786">
        <w:rPr>
          <w:rFonts w:ascii="Times New Roman" w:eastAsia="Times New Roman" w:hAnsi="Times New Roman" w:cs="Times New Roman"/>
          <w:sz w:val="28"/>
          <w:szCs w:val="28"/>
          <w:highlight w:val="white"/>
        </w:rPr>
        <w:t xml:space="preserve"> медениеттегі менеджменттің жаңа және өзіндік ерекшеліктері мол мәселе. Бір жағынан, түркі тілдес елдердің мәдениеті болғанымен, екінші жағынан әр елдің</w:t>
      </w:r>
      <w:r w:rsidR="006D29C0">
        <w:rPr>
          <w:rFonts w:ascii="Times New Roman" w:eastAsia="Times New Roman" w:hAnsi="Times New Roman" w:cs="Times New Roman"/>
          <w:sz w:val="28"/>
          <w:szCs w:val="28"/>
          <w:highlight w:val="white"/>
        </w:rPr>
        <w:t xml:space="preserve"> </w:t>
      </w:r>
      <w:r w:rsidR="006D29C0" w:rsidRPr="006C4786">
        <w:rPr>
          <w:rFonts w:ascii="Times New Roman" w:eastAsia="Times New Roman" w:hAnsi="Times New Roman" w:cs="Times New Roman"/>
          <w:sz w:val="28"/>
          <w:szCs w:val="28"/>
          <w:highlight w:val="white"/>
        </w:rPr>
        <w:t>өзіндік қалыптасқан мәдениет жүйесі мен соның басқаруға арналған менеджменттік жүйесі бар (</w:t>
      </w:r>
      <w:r w:rsidR="00D2433A">
        <w:rPr>
          <w:rFonts w:ascii="Times New Roman" w:eastAsia="Times New Roman" w:hAnsi="Times New Roman" w:cs="Times New Roman"/>
          <w:sz w:val="28"/>
          <w:szCs w:val="28"/>
          <w:highlight w:val="white"/>
        </w:rPr>
        <w:t>6-</w:t>
      </w:r>
      <w:r w:rsidR="006D29C0" w:rsidRPr="006C4786">
        <w:rPr>
          <w:rFonts w:ascii="Times New Roman" w:eastAsia="Times New Roman" w:hAnsi="Times New Roman" w:cs="Times New Roman"/>
          <w:sz w:val="28"/>
          <w:szCs w:val="28"/>
          <w:highlight w:val="white"/>
        </w:rPr>
        <w:t>сурет).</w:t>
      </w:r>
    </w:p>
    <w:p w14:paraId="2FC88D72" w14:textId="45317CFD" w:rsidR="00B90EF2" w:rsidRDefault="00B90EF2" w:rsidP="0099218F">
      <w:pPr>
        <w:spacing w:after="0" w:line="240" w:lineRule="auto"/>
        <w:ind w:firstLine="709"/>
        <w:jc w:val="both"/>
        <w:rPr>
          <w:rFonts w:ascii="Times New Roman" w:eastAsia="Times New Roman" w:hAnsi="Times New Roman" w:cs="Times New Roman"/>
          <w:sz w:val="28"/>
          <w:szCs w:val="28"/>
        </w:rPr>
      </w:pPr>
    </w:p>
    <w:p w14:paraId="585462BA" w14:textId="13D3E539" w:rsidR="00B90EF2" w:rsidRDefault="00D2433A" w:rsidP="00080059">
      <w:pPr>
        <w:spacing w:after="0" w:line="240" w:lineRule="auto"/>
        <w:jc w:val="both"/>
        <w:rPr>
          <w:rFonts w:ascii="Times New Roman" w:eastAsia="Times New Roman" w:hAnsi="Times New Roman" w:cs="Times New Roman"/>
          <w:sz w:val="28"/>
          <w:szCs w:val="28"/>
          <w:highlight w:val="white"/>
        </w:rPr>
      </w:pPr>
      <w:r w:rsidRPr="006C4786">
        <w:rPr>
          <w:noProof/>
          <w:lang w:val="ru-RU"/>
        </w:rPr>
        <w:drawing>
          <wp:anchor distT="0" distB="0" distL="114300" distR="114300" simplePos="0" relativeHeight="251658240" behindDoc="0" locked="0" layoutInCell="1" hidden="0" allowOverlap="1" wp14:anchorId="737EFE09" wp14:editId="29B034F2">
            <wp:simplePos x="0" y="0"/>
            <wp:positionH relativeFrom="margin">
              <wp:posOffset>372110</wp:posOffset>
            </wp:positionH>
            <wp:positionV relativeFrom="margin">
              <wp:posOffset>2125345</wp:posOffset>
            </wp:positionV>
            <wp:extent cx="5248275" cy="3409950"/>
            <wp:effectExtent l="0" t="0" r="9525" b="0"/>
            <wp:wrapSquare wrapText="bothSides" distT="0" distB="0" distL="114300" distR="114300"/>
            <wp:docPr id="2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248275" cy="3409950"/>
                    </a:xfrm>
                    <a:prstGeom prst="rect">
                      <a:avLst/>
                    </a:prstGeom>
                    <a:ln/>
                  </pic:spPr>
                </pic:pic>
              </a:graphicData>
            </a:graphic>
            <wp14:sizeRelH relativeFrom="margin">
              <wp14:pctWidth>0</wp14:pctWidth>
            </wp14:sizeRelH>
            <wp14:sizeRelV relativeFrom="margin">
              <wp14:pctHeight>0</wp14:pctHeight>
            </wp14:sizeRelV>
          </wp:anchor>
        </w:drawing>
      </w:r>
    </w:p>
    <w:p w14:paraId="097C8F99" w14:textId="17BA8D33" w:rsidR="00B90EF2" w:rsidRDefault="00B90EF2" w:rsidP="0099218F">
      <w:pPr>
        <w:spacing w:after="0" w:line="240" w:lineRule="auto"/>
        <w:ind w:firstLine="709"/>
        <w:jc w:val="both"/>
        <w:rPr>
          <w:rFonts w:ascii="Times New Roman" w:eastAsia="Times New Roman" w:hAnsi="Times New Roman" w:cs="Times New Roman"/>
          <w:sz w:val="28"/>
          <w:szCs w:val="28"/>
          <w:highlight w:val="white"/>
        </w:rPr>
      </w:pPr>
    </w:p>
    <w:p w14:paraId="6AC78DDB" w14:textId="54B7C4A6" w:rsidR="00B90EF2" w:rsidRDefault="00B90EF2" w:rsidP="0099218F">
      <w:pPr>
        <w:spacing w:after="0" w:line="240" w:lineRule="auto"/>
        <w:ind w:firstLine="709"/>
        <w:jc w:val="both"/>
        <w:rPr>
          <w:rFonts w:ascii="Times New Roman" w:eastAsia="Times New Roman" w:hAnsi="Times New Roman" w:cs="Times New Roman"/>
          <w:sz w:val="28"/>
          <w:szCs w:val="28"/>
          <w:highlight w:val="white"/>
        </w:rPr>
      </w:pPr>
    </w:p>
    <w:p w14:paraId="28FFFA22" w14:textId="28569877" w:rsidR="00B90EF2" w:rsidRDefault="00B90EF2" w:rsidP="0099218F">
      <w:pPr>
        <w:spacing w:after="0" w:line="240" w:lineRule="auto"/>
        <w:ind w:firstLine="709"/>
        <w:jc w:val="both"/>
        <w:rPr>
          <w:rFonts w:ascii="Times New Roman" w:eastAsia="Times New Roman" w:hAnsi="Times New Roman" w:cs="Times New Roman"/>
          <w:sz w:val="28"/>
          <w:szCs w:val="28"/>
          <w:highlight w:val="white"/>
        </w:rPr>
      </w:pPr>
    </w:p>
    <w:p w14:paraId="1D23CFD8" w14:textId="2A726A65" w:rsidR="00B90EF2" w:rsidRDefault="00B90EF2" w:rsidP="0099218F">
      <w:pPr>
        <w:spacing w:after="0" w:line="240" w:lineRule="auto"/>
        <w:ind w:firstLine="709"/>
        <w:jc w:val="both"/>
        <w:rPr>
          <w:rFonts w:ascii="Times New Roman" w:eastAsia="Times New Roman" w:hAnsi="Times New Roman" w:cs="Times New Roman"/>
          <w:sz w:val="28"/>
          <w:szCs w:val="28"/>
          <w:highlight w:val="white"/>
        </w:rPr>
      </w:pPr>
    </w:p>
    <w:p w14:paraId="02687A7D" w14:textId="3BE1D30A" w:rsidR="00B90EF2" w:rsidRDefault="00B90EF2" w:rsidP="0099218F">
      <w:pPr>
        <w:spacing w:after="0" w:line="240" w:lineRule="auto"/>
        <w:ind w:firstLine="709"/>
        <w:jc w:val="both"/>
        <w:rPr>
          <w:rFonts w:ascii="Times New Roman" w:eastAsia="Times New Roman" w:hAnsi="Times New Roman" w:cs="Times New Roman"/>
          <w:sz w:val="28"/>
          <w:szCs w:val="28"/>
          <w:highlight w:val="white"/>
        </w:rPr>
      </w:pPr>
    </w:p>
    <w:p w14:paraId="6169F5FB" w14:textId="19E9DA1D" w:rsidR="00B90EF2" w:rsidRDefault="00B90EF2" w:rsidP="0099218F">
      <w:pPr>
        <w:spacing w:after="0" w:line="240" w:lineRule="auto"/>
        <w:ind w:firstLine="709"/>
        <w:jc w:val="both"/>
        <w:rPr>
          <w:rFonts w:ascii="Times New Roman" w:eastAsia="Times New Roman" w:hAnsi="Times New Roman" w:cs="Times New Roman"/>
          <w:sz w:val="28"/>
          <w:szCs w:val="28"/>
          <w:highlight w:val="white"/>
        </w:rPr>
      </w:pPr>
    </w:p>
    <w:p w14:paraId="3F0BA5D9" w14:textId="05EE3E76" w:rsidR="00B90EF2" w:rsidRDefault="00B90EF2" w:rsidP="00D2433A">
      <w:pPr>
        <w:spacing w:after="0" w:line="240" w:lineRule="auto"/>
        <w:jc w:val="center"/>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 xml:space="preserve">Сурет </w:t>
      </w:r>
      <w:r w:rsidR="00D2433A">
        <w:rPr>
          <w:rFonts w:ascii="Times New Roman" w:eastAsia="Times New Roman" w:hAnsi="Times New Roman" w:cs="Times New Roman"/>
          <w:sz w:val="28"/>
          <w:szCs w:val="28"/>
          <w:highlight w:val="white"/>
        </w:rPr>
        <w:t>6</w:t>
      </w:r>
      <w:r w:rsidRPr="006C4786">
        <w:rPr>
          <w:rFonts w:ascii="Times New Roman" w:eastAsia="Times New Roman" w:hAnsi="Times New Roman" w:cs="Times New Roman"/>
          <w:sz w:val="28"/>
          <w:szCs w:val="28"/>
          <w:highlight w:val="white"/>
        </w:rPr>
        <w:t xml:space="preserve"> </w:t>
      </w:r>
      <w:r w:rsidR="00D2433A">
        <w:rPr>
          <w:rFonts w:ascii="Times New Roman" w:eastAsia="Times New Roman" w:hAnsi="Times New Roman" w:cs="Times New Roman"/>
          <w:sz w:val="28"/>
          <w:szCs w:val="28"/>
          <w:highlight w:val="white"/>
        </w:rPr>
        <w:t>–</w:t>
      </w:r>
      <w:r w:rsidRPr="006C4786">
        <w:rPr>
          <w:rFonts w:ascii="Times New Roman" w:eastAsia="Times New Roman" w:hAnsi="Times New Roman" w:cs="Times New Roman"/>
          <w:sz w:val="28"/>
          <w:szCs w:val="28"/>
          <w:highlight w:val="white"/>
        </w:rPr>
        <w:t xml:space="preserve"> ТҮРКСОЙ – жаңа мәдениеттегі менеджмент жүйесі</w:t>
      </w:r>
      <w:r w:rsidR="00080059">
        <w:rPr>
          <w:rFonts w:ascii="Times New Roman" w:eastAsia="Times New Roman" w:hAnsi="Times New Roman" w:cs="Times New Roman"/>
          <w:sz w:val="28"/>
          <w:szCs w:val="28"/>
          <w:highlight w:val="white"/>
        </w:rPr>
        <w:t xml:space="preserve"> </w:t>
      </w:r>
    </w:p>
    <w:p w14:paraId="1FDED6AA" w14:textId="77777777" w:rsidR="00080059" w:rsidRDefault="00080059" w:rsidP="00D2433A">
      <w:pPr>
        <w:spacing w:after="0" w:line="240" w:lineRule="auto"/>
        <w:jc w:val="center"/>
        <w:rPr>
          <w:rFonts w:ascii="Times New Roman" w:eastAsia="Times New Roman" w:hAnsi="Times New Roman" w:cs="Times New Roman"/>
          <w:sz w:val="28"/>
          <w:szCs w:val="28"/>
          <w:highlight w:val="white"/>
        </w:rPr>
      </w:pPr>
    </w:p>
    <w:p w14:paraId="625791BF" w14:textId="3D1BD075" w:rsidR="00080059" w:rsidRPr="00080059" w:rsidRDefault="00080059" w:rsidP="00080059">
      <w:pPr>
        <w:spacing w:after="0" w:line="240" w:lineRule="auto"/>
        <w:rPr>
          <w:rFonts w:ascii="Times New Roman" w:eastAsia="Times New Roman" w:hAnsi="Times New Roman" w:cs="Times New Roman"/>
        </w:rPr>
      </w:pPr>
      <w:r w:rsidRPr="00080059">
        <w:rPr>
          <w:rFonts w:ascii="Times New Roman" w:hAnsi="Times New Roman" w:cs="Times New Roman"/>
        </w:rPr>
        <w:t>Авторлық құрастыру</w:t>
      </w:r>
    </w:p>
    <w:p w14:paraId="196F3C04" w14:textId="77777777" w:rsidR="00B90EF2" w:rsidRDefault="00B90EF2" w:rsidP="00080059">
      <w:pPr>
        <w:spacing w:after="0" w:line="240" w:lineRule="auto"/>
        <w:ind w:firstLine="709"/>
        <w:rPr>
          <w:rFonts w:ascii="Times New Roman" w:eastAsia="Times New Roman" w:hAnsi="Times New Roman" w:cs="Times New Roman"/>
          <w:sz w:val="28"/>
          <w:szCs w:val="28"/>
          <w:highlight w:val="white"/>
        </w:rPr>
      </w:pPr>
    </w:p>
    <w:p w14:paraId="60EFF3B3" w14:textId="02B78B5B" w:rsidR="009E4E86" w:rsidRPr="006C4786" w:rsidRDefault="009E4E86" w:rsidP="0099218F">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Бұл жерде ортақ Темірқазықтар</w:t>
      </w:r>
      <w:r w:rsidR="00D2433A">
        <w:rPr>
          <w:rFonts w:ascii="Times New Roman" w:eastAsia="Times New Roman" w:hAnsi="Times New Roman" w:cs="Times New Roman"/>
          <w:sz w:val="28"/>
          <w:szCs w:val="28"/>
          <w:highlight w:val="white"/>
        </w:rPr>
        <w:t>-</w:t>
      </w:r>
      <w:r w:rsidRPr="006C4786">
        <w:rPr>
          <w:rFonts w:ascii="Times New Roman" w:eastAsia="Times New Roman" w:hAnsi="Times New Roman" w:cs="Times New Roman"/>
          <w:sz w:val="28"/>
          <w:szCs w:val="28"/>
          <w:highlight w:val="white"/>
        </w:rPr>
        <w:t>дін, тіл, фольклор және бейбіт, бауырластық өмір мақсаттары – ортақ жол табуға тірек болып отырғаны белгілі.</w:t>
      </w:r>
    </w:p>
    <w:p w14:paraId="70650CBD" w14:textId="77777777" w:rsidR="00DA1B70" w:rsidRPr="006C4786" w:rsidRDefault="00DA1B70"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Келесі қадамымызда түркі тілдес елдер шеңберінен ұлғайтып,  Еуропалық Одақ елдерінің мәдениеттегі замануи менеджментті жолға қою мәселелері туралы қарастырамыз.  </w:t>
      </w:r>
    </w:p>
    <w:p w14:paraId="6FA6B262" w14:textId="42DB4F7E" w:rsidR="00DA1B70" w:rsidRPr="006C4786" w:rsidRDefault="00DA1B70"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Еуропалық Одақтың мәдениетке қатысты көптеген құжаттары еуропалық елдердің мәдениетті дамыту бағытындағы табысты нәтижелерін көрсете алады. Атап айтқанда, 2016 жылғы Братислава декларациясындағы, 2017 жылғы Рим Декларациясындағы, 2014, 2016, 2017 жылдарда жарияланған «Ашық үйлестіру әдісі (ОМС) және мәдениет дауысы»</w:t>
      </w:r>
      <w:r w:rsidR="00DD7280" w:rsidRPr="00DD7280">
        <w:rPr>
          <w:rFonts w:ascii="Times New Roman" w:eastAsia="Times New Roman" w:hAnsi="Times New Roman" w:cs="Times New Roman"/>
          <w:sz w:val="28"/>
          <w:szCs w:val="28"/>
        </w:rPr>
        <w:t xml:space="preserve"> </w:t>
      </w:r>
      <w:r w:rsidR="00DD7280">
        <w:rPr>
          <w:rFonts w:ascii="Times New Roman" w:eastAsia="Times New Roman" w:hAnsi="Times New Roman" w:cs="Times New Roman"/>
          <w:sz w:val="28"/>
          <w:szCs w:val="28"/>
        </w:rPr>
        <w:t>[9</w:t>
      </w:r>
      <w:r w:rsidR="00244137">
        <w:rPr>
          <w:rFonts w:ascii="Times New Roman" w:eastAsia="Times New Roman" w:hAnsi="Times New Roman" w:cs="Times New Roman"/>
          <w:sz w:val="28"/>
          <w:szCs w:val="28"/>
        </w:rPr>
        <w:t>8</w:t>
      </w:r>
      <w:r w:rsidR="00DD7280">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2015-2017 жылдарға арналған «Қалалар мен аймақтардың мәдениеті» жобасы, «Мәдениет дауысы» жобасы </w:t>
      </w:r>
      <w:r w:rsidRPr="006C4786">
        <w:rPr>
          <w:rFonts w:ascii="Times New Roman" w:eastAsia="Times New Roman" w:hAnsi="Times New Roman" w:cs="Times New Roman"/>
          <w:sz w:val="28"/>
          <w:szCs w:val="28"/>
        </w:rPr>
        <w:lastRenderedPageBreak/>
        <w:t xml:space="preserve">т.б. Еуропалық Одақтың мәдениеттегі менеджментте көш ілгері </w:t>
      </w:r>
      <w:r w:rsidR="0022432F">
        <w:rPr>
          <w:rFonts w:ascii="Times New Roman" w:eastAsia="Times New Roman" w:hAnsi="Times New Roman" w:cs="Times New Roman"/>
          <w:sz w:val="28"/>
          <w:szCs w:val="28"/>
        </w:rPr>
        <w:t>тұрғанын айқын танытып отыр</w:t>
      </w:r>
      <w:r w:rsidR="00244137">
        <w:rPr>
          <w:rFonts w:ascii="Times New Roman" w:eastAsia="Times New Roman" w:hAnsi="Times New Roman" w:cs="Times New Roman"/>
          <w:sz w:val="28"/>
          <w:szCs w:val="28"/>
        </w:rPr>
        <w:t xml:space="preserve"> [99</w:t>
      </w:r>
      <w:r w:rsidRPr="006C4786">
        <w:rPr>
          <w:rFonts w:ascii="Times New Roman" w:eastAsia="Times New Roman" w:hAnsi="Times New Roman" w:cs="Times New Roman"/>
          <w:sz w:val="28"/>
          <w:szCs w:val="28"/>
        </w:rPr>
        <w:t xml:space="preserve">]. </w:t>
      </w:r>
    </w:p>
    <w:p w14:paraId="69164007" w14:textId="35FDD143" w:rsidR="00DA1B70" w:rsidRPr="00141620" w:rsidRDefault="00DA1B70" w:rsidP="0099218F">
      <w:pPr>
        <w:spacing w:after="0" w:line="240" w:lineRule="auto"/>
        <w:ind w:firstLine="709"/>
        <w:jc w:val="both"/>
        <w:rPr>
          <w:sz w:val="28"/>
          <w:szCs w:val="28"/>
        </w:rPr>
      </w:pPr>
      <w:r w:rsidRPr="006C4786">
        <w:rPr>
          <w:rFonts w:ascii="Times New Roman" w:eastAsia="Times New Roman" w:hAnsi="Times New Roman" w:cs="Times New Roman"/>
          <w:sz w:val="28"/>
          <w:szCs w:val="28"/>
        </w:rPr>
        <w:t>Соның ішінде 2018 жылғы 22 мамырдағы «Еуропа Комиссиясы (ЕК) Еуропа Парламентіне, Еуропалық Кеңеске, Еуропа экономикалық және әлеуметтік Комитетіне және Аймақтар комитетіне хабарламасындағы» «Мәдениет бойынша жаңа еуропалық күн тәртібі» Еур</w:t>
      </w:r>
      <w:r w:rsidR="00BF7763">
        <w:rPr>
          <w:rFonts w:ascii="Times New Roman" w:eastAsia="Times New Roman" w:hAnsi="Times New Roman" w:cs="Times New Roman"/>
          <w:sz w:val="28"/>
          <w:szCs w:val="28"/>
        </w:rPr>
        <w:t>опалық Одақтың мәдениет, ұлттық</w:t>
      </w:r>
      <w:r w:rsidRPr="006C4786">
        <w:rPr>
          <w:rFonts w:ascii="Times New Roman" w:eastAsia="Times New Roman" w:hAnsi="Times New Roman" w:cs="Times New Roman"/>
          <w:sz w:val="28"/>
          <w:szCs w:val="28"/>
        </w:rPr>
        <w:t xml:space="preserve"> мәдениет, халықтар мәдениеті туралы, соған сәйкес, мәдениеттег</w:t>
      </w:r>
      <w:r w:rsidR="00901049">
        <w:rPr>
          <w:rFonts w:ascii="Times New Roman" w:eastAsia="Times New Roman" w:hAnsi="Times New Roman" w:cs="Times New Roman"/>
          <w:sz w:val="28"/>
          <w:szCs w:val="28"/>
        </w:rPr>
        <w:t>і менеджмент мәселелері бойынша</w:t>
      </w:r>
      <w:r w:rsidRPr="006C4786">
        <w:rPr>
          <w:rFonts w:ascii="Times New Roman" w:eastAsia="Times New Roman" w:hAnsi="Times New Roman" w:cs="Times New Roman"/>
          <w:sz w:val="28"/>
          <w:szCs w:val="28"/>
        </w:rPr>
        <w:t xml:space="preserve"> жаңа бағыттар белгілегенін айтуға болады.</w:t>
      </w:r>
      <w:r w:rsidR="00141620">
        <w:rPr>
          <w:sz w:val="28"/>
          <w:szCs w:val="28"/>
        </w:rPr>
        <w:t xml:space="preserve"> </w:t>
      </w:r>
      <w:r w:rsidRPr="006C4786">
        <w:rPr>
          <w:rFonts w:ascii="Times New Roman" w:eastAsia="Times New Roman" w:hAnsi="Times New Roman" w:cs="Times New Roman"/>
          <w:sz w:val="28"/>
          <w:szCs w:val="28"/>
        </w:rPr>
        <w:t>Құжатта жаңа мәдениетті дамытудың және оны басқару мен ұйымдастырудың жолдары туралы ұсыныстар былай берілген: «Ауыр қаржылық дағдарыстан шыққан Еуропа өсіп келе жатқан әлеуметтік теңсіздіктерге, әртүрлі халықтарға, популизмге, радикалдануға және лаңкестік қауіптерге тап болып отыр. </w:t>
      </w:r>
    </w:p>
    <w:p w14:paraId="15A33213" w14:textId="77777777" w:rsidR="00B860D7" w:rsidRPr="00901049" w:rsidRDefault="00B860D7"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6C4786">
        <w:rPr>
          <w:rFonts w:ascii="Times New Roman" w:eastAsia="Times New Roman" w:hAnsi="Times New Roman" w:cs="Times New Roman"/>
          <w:sz w:val="28"/>
          <w:szCs w:val="28"/>
        </w:rPr>
        <w:tab/>
        <w:t xml:space="preserve">Жаңа технологиялар мен цифрлық коммуникация қоғамдарды түрлендіруде, өмір салтын, тұтыну үлгілерін және экономикалық құн тізбегіндегі </w:t>
      </w:r>
      <w:r w:rsidRPr="00901049">
        <w:rPr>
          <w:rFonts w:ascii="Times New Roman" w:eastAsia="Times New Roman" w:hAnsi="Times New Roman" w:cs="Times New Roman"/>
          <w:color w:val="000000" w:themeColor="text1"/>
          <w:sz w:val="28"/>
          <w:szCs w:val="28"/>
        </w:rPr>
        <w:t>билік қатынастарын өзгертуде. Бұл өзгермелі ландшафтта мәдениеттің рөлі бұрынғыдан да маңызды. 2017 жылғы Eurobarometer сауалнамасында респонденттердің 53%-ы мүше мемлекеттерді ортақ құндылықтар бойынша жақын деп санайды, ал 40%-ы алыс деп санайды. Мәдениет бұл алшақтықты жоюға көмектесе алады, өйткені ол қауымдастық сезімін тудыруы мүмкін факторлардың тізімінде бірінші орын алады. </w:t>
      </w:r>
    </w:p>
    <w:p w14:paraId="30C4BB1A" w14:textId="6551CFAE" w:rsidR="00B860D7" w:rsidRPr="006C4786" w:rsidRDefault="000333F6"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hyperlink r:id="rId15" w:anchor="footnote8">
        <w:r w:rsidR="00B860D7" w:rsidRPr="00901049">
          <w:rPr>
            <w:rFonts w:ascii="Times New Roman" w:eastAsia="Times New Roman" w:hAnsi="Times New Roman" w:cs="Times New Roman"/>
            <w:color w:val="000000" w:themeColor="text1"/>
            <w:sz w:val="28"/>
            <w:szCs w:val="28"/>
          </w:rPr>
          <w:t>Алайда, Евростат деректері еуропалықтардың үштен бірінен астамы мәдени іс-</w:t>
        </w:r>
      </w:hyperlink>
      <w:r w:rsidR="00B860D7" w:rsidRPr="006C4786">
        <w:rPr>
          <w:rFonts w:ascii="Times New Roman" w:eastAsia="Times New Roman" w:hAnsi="Times New Roman" w:cs="Times New Roman"/>
          <w:sz w:val="28"/>
          <w:szCs w:val="28"/>
        </w:rPr>
        <w:t>шараларға мүлде қатыспайтынын көрсетеді. Демек, мәдени шараларға қатысуды арттыру және еуропалықтарды бізді байланыстыратын тәжірибе бойынша біріктіру үшін нақты мүмкіндік бар.</w:t>
      </w:r>
    </w:p>
    <w:p w14:paraId="064A90C4" w14:textId="77777777" w:rsidR="00B860D7" w:rsidRPr="006C4786" w:rsidRDefault="00B860D7"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Дегенмен, нарықтың бытыраңқылығы, қаржыға қол жетімділіктің жеткіліксіздігі және белгісіз келісім шарттары мәдениет және шығармашылық секторларға кедергі келтіруде және олардың кәсіпқойларының кірісін төмендетуде.</w:t>
      </w:r>
    </w:p>
    <w:p w14:paraId="75A06B25" w14:textId="2BFF5A2D" w:rsidR="00B860D7" w:rsidRPr="006C4786" w:rsidRDefault="00B860D7"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Тиісті қаржыландырумен қамтамасыз етілген Жаңа күн тәртібі мәдениет пен білім арасындағы синергияны пайдаланады және мәдениет пен саясаттың басқа бағыттары арасындағы байланысты нығайтады. Бұл сонымен қатар мәдени және шығармашылық секторларға қиындықтарды жеңуге және цифрлық ауысымның мүмкіндік</w:t>
      </w:r>
      <w:r w:rsidR="00244137">
        <w:rPr>
          <w:rFonts w:ascii="Times New Roman" w:eastAsia="Times New Roman" w:hAnsi="Times New Roman" w:cs="Times New Roman"/>
          <w:sz w:val="28"/>
          <w:szCs w:val="28"/>
        </w:rPr>
        <w:t>терін түсінуге көмектеседі» [100</w:t>
      </w:r>
      <w:r w:rsidRPr="006C4786">
        <w:rPr>
          <w:rFonts w:ascii="Times New Roman" w:eastAsia="Times New Roman" w:hAnsi="Times New Roman" w:cs="Times New Roman"/>
          <w:sz w:val="28"/>
          <w:szCs w:val="28"/>
        </w:rPr>
        <w:t>].</w:t>
      </w:r>
    </w:p>
    <w:p w14:paraId="263B5045" w14:textId="07510B52" w:rsidR="00B860D7" w:rsidRPr="006C4786" w:rsidRDefault="00901049"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Еуропадағы мигра</w:t>
      </w:r>
      <w:r w:rsidR="00B860D7" w:rsidRPr="006C4786">
        <w:rPr>
          <w:rFonts w:ascii="Times New Roman" w:eastAsia="Times New Roman" w:hAnsi="Times New Roman" w:cs="Times New Roman"/>
          <w:sz w:val="28"/>
          <w:szCs w:val="28"/>
        </w:rPr>
        <w:t>нттар қаптауы мен экономикалық жаңа жағдайларға жан-жақты талдау жасай келе, Еуропалық Комиссия мәдениет бағытындағы Жаңа күн тәртібі бойынша «Стратегиялық мақсаттары мен әрекеттерін» айқындайды. Cтратегиялық мақсаттар мен міндеттердің үш өлшемі көрсетілген: әлеуметтік өлшем, экономикалық өлшем, сыртқы өлшем яғни Халықаралық мәдени байланыстарды нығайту.</w:t>
      </w:r>
    </w:p>
    <w:p w14:paraId="4C833B36" w14:textId="77777777" w:rsidR="00B860D7" w:rsidRPr="006C4786" w:rsidRDefault="00B860D7"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Әлеуметтік өлшем тұрғысынан, біз үшін осы құжаттағы жалпыадамзаттық адамгершілік құндылықтарға сүйеніп мәдени құндылықтарды сақтауға және ең бастысы, мәдениетті адамның өмір сүруіне </w:t>
      </w:r>
      <w:r w:rsidRPr="006C4786">
        <w:rPr>
          <w:rFonts w:ascii="Times New Roman" w:eastAsia="Times New Roman" w:hAnsi="Times New Roman" w:cs="Times New Roman"/>
          <w:sz w:val="28"/>
          <w:szCs w:val="28"/>
        </w:rPr>
        <w:lastRenderedPageBreak/>
        <w:t xml:space="preserve">қажетті, мүмкіндігі зор рухани қуат беретін күш ретінде қарастыруы құнды болмақ. </w:t>
      </w:r>
    </w:p>
    <w:p w14:paraId="61835FC8" w14:textId="0E9925F9" w:rsidR="00B860D7" w:rsidRPr="006C4786" w:rsidRDefault="00B860D7"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Құжатта былай делінген: «Мәдени қатынастар адамдарды жақындастырады. Мәдениет – босқындар, мигранттар және оларды қабылдаушы халықтармен бірге, тілдік кедергілерді жеңе отырып, соған қарамастан, мәдениет арқылы қарым-қатынас жасаудың, адамдарға мүмкіндік берудің, әлеуметтік келісімді жеңілдетудің тамаша құралы... Мәдениет – қоғамды қайта жаңғырту үшін түрлендіре алатын қуаты бар күш.... Мәдениеттік қатынастар денсаулық пен әл-ауқатты жақсартады. Жақында сауалнамаға қатысқан еуропалықтардың 71%-ы «Еуропаның  мәдени мұрасымен байланысты жерлерге жақын тұру өмірдің сапасын жақсартады» деген оймен келіскен. Ал ғылыми-зерттеу жұмыстары мәдениет нысандарына деген қолжетімділік психологиялық әл-ауқаттың екінші маңызды де</w:t>
      </w:r>
      <w:r w:rsidR="00244137">
        <w:rPr>
          <w:rFonts w:ascii="Times New Roman" w:eastAsia="Times New Roman" w:hAnsi="Times New Roman" w:cs="Times New Roman"/>
          <w:sz w:val="28"/>
          <w:szCs w:val="28"/>
        </w:rPr>
        <w:t>терминанты екенін растайды» [100</w:t>
      </w:r>
      <w:r w:rsidRPr="006C4786">
        <w:rPr>
          <w:rFonts w:ascii="Times New Roman" w:eastAsia="Times New Roman" w:hAnsi="Times New Roman" w:cs="Times New Roman"/>
          <w:sz w:val="28"/>
          <w:szCs w:val="28"/>
        </w:rPr>
        <w:t>].</w:t>
      </w:r>
    </w:p>
    <w:p w14:paraId="07FE5B58" w14:textId="4B78C3DF" w:rsidR="00B860D7" w:rsidRPr="006C4786" w:rsidRDefault="00B860D7"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Экономикалық өлшем Құжатта: «білім мен инновацияда, жұмыс орындары мен өсіп-дамуда мәдениетке негізделген шығармашылықты қолдау»,</w:t>
      </w:r>
      <w:r w:rsidR="00D2433A">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 деп нақты айтылады. Еуропалық Комиссияның анықтауынша, мәдениет пен шығармашылық экономиканың маңызды байлығы болып табылады. Мәдениет жұмыс орындарына да, дамуға да, сыртқы саудаға да өзінің тікелей ықпалын тигізе алады. </w:t>
      </w:r>
    </w:p>
    <w:p w14:paraId="4402F0B9" w14:textId="77777777" w:rsidR="00B860D7" w:rsidRPr="006C4786" w:rsidRDefault="00B860D7"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rPr>
        <w:t>Осы тұста Еуропалық Комиссияның Құжаттағы «</w:t>
      </w:r>
      <w:r w:rsidRPr="006C4786">
        <w:rPr>
          <w:rFonts w:ascii="Times New Roman" w:eastAsia="Times New Roman" w:hAnsi="Times New Roman" w:cs="Times New Roman"/>
          <w:sz w:val="28"/>
          <w:szCs w:val="28"/>
          <w:highlight w:val="white"/>
        </w:rPr>
        <w:t>Мәдениет, өнер, шығармашылық және шығармашылық салалар өзара тәуелді. Мәдени және шығармашылық секторларға тән білім мен дағдыларды басқа секторлардың білімдерімен біріктіру ақпараттық және коммуникациялық технологияларды, туризмді, өндірісті, қызмет көрсетуді және мемлекеттік секторды қоса алғанда, инновациялық шешімдерді жасауға көмектеседі.</w:t>
      </w:r>
    </w:p>
    <w:p w14:paraId="3FD9B410" w14:textId="592F48CB" w:rsidR="00B860D7" w:rsidRPr="006C4786" w:rsidRDefault="00B860D7"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highlight w:val="white"/>
        </w:rPr>
        <w:t>Осы трансформациялық қуатты пайдалану үшін Комиссия мәдениет негізіндегі инновациялар үшін қолайлы орта құру мақсатында үш нақты экожүйеге назар а</w:t>
      </w:r>
      <w:r w:rsidR="00540639">
        <w:rPr>
          <w:rFonts w:ascii="Times New Roman" w:eastAsia="Times New Roman" w:hAnsi="Times New Roman" w:cs="Times New Roman"/>
          <w:sz w:val="28"/>
          <w:szCs w:val="28"/>
          <w:highlight w:val="white"/>
        </w:rPr>
        <w:t>ударуды ұсынады: білім беру мен</w:t>
      </w:r>
      <w:r w:rsidRPr="006C4786">
        <w:rPr>
          <w:rFonts w:ascii="Times New Roman" w:eastAsia="Times New Roman" w:hAnsi="Times New Roman" w:cs="Times New Roman"/>
          <w:sz w:val="28"/>
          <w:szCs w:val="28"/>
          <w:highlight w:val="white"/>
        </w:rPr>
        <w:t xml:space="preserve"> оқыту, қалалар мен аймақтар, мәдени және шығармашылық индустриялардың өздері... </w:t>
      </w:r>
      <w:r w:rsidRPr="006C4786">
        <w:rPr>
          <w:rFonts w:ascii="Times New Roman" w:eastAsia="Times New Roman" w:hAnsi="Times New Roman" w:cs="Times New Roman"/>
          <w:sz w:val="28"/>
          <w:szCs w:val="28"/>
        </w:rPr>
        <w:t>Мәдени және шығармашылық секторлардағы кәсіпқойлар сандық, дәстүрлі, көлденең және арнайы дағдыларды қажет етеді. </w:t>
      </w:r>
    </w:p>
    <w:p w14:paraId="1DDD8EE6" w14:textId="1D5A284A" w:rsidR="00B860D7" w:rsidRPr="006C4786" w:rsidRDefault="00B860D7"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6C4786">
        <w:rPr>
          <w:rFonts w:ascii="Times New Roman" w:eastAsia="Times New Roman" w:hAnsi="Times New Roman" w:cs="Times New Roman"/>
          <w:sz w:val="28"/>
          <w:szCs w:val="28"/>
        </w:rPr>
        <w:t>Жаңа күн тәртібі тұрақты саясат жұмысына, әсіресе кәсіпкерлік</w:t>
      </w:r>
      <w:r w:rsidR="00D2433A">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және мұра дағдыларына негізделген. Жаңа күн тәртібі ЕО ынтымақтастығына сектораралық көзқарасқа басымдық береді, өйткені цифрландыру және бірлесіп құру көркемдік және экономикалық шекараларды бұзуды жалғастыруда.</w:t>
      </w:r>
      <w:r w:rsidR="00D2433A">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Бұл еуропалық мәдени көріністердің алуан түрлілігін тиімдірек қолдау үшін ең жетілген секторлардағы нақты бастамалармен толықт</w:t>
      </w:r>
      <w:r w:rsidR="00244137">
        <w:rPr>
          <w:rFonts w:ascii="Times New Roman" w:eastAsia="Times New Roman" w:hAnsi="Times New Roman" w:cs="Times New Roman"/>
          <w:sz w:val="28"/>
          <w:szCs w:val="28"/>
        </w:rPr>
        <w:t xml:space="preserve">ырылады», </w:t>
      </w:r>
      <w:r w:rsidR="00D2433A">
        <w:rPr>
          <w:rFonts w:ascii="Times New Roman" w:eastAsia="Times New Roman" w:hAnsi="Times New Roman" w:cs="Times New Roman"/>
          <w:sz w:val="28"/>
          <w:szCs w:val="28"/>
        </w:rPr>
        <w:t>–</w:t>
      </w:r>
      <w:r w:rsidR="00244137">
        <w:rPr>
          <w:rFonts w:ascii="Times New Roman" w:eastAsia="Times New Roman" w:hAnsi="Times New Roman" w:cs="Times New Roman"/>
          <w:sz w:val="28"/>
          <w:szCs w:val="28"/>
        </w:rPr>
        <w:t xml:space="preserve"> деген шешімдері [100</w:t>
      </w:r>
      <w:r w:rsidRPr="006C4786">
        <w:rPr>
          <w:rFonts w:ascii="Times New Roman" w:eastAsia="Times New Roman" w:hAnsi="Times New Roman" w:cs="Times New Roman"/>
          <w:sz w:val="28"/>
          <w:szCs w:val="28"/>
        </w:rPr>
        <w:t>].</w:t>
      </w:r>
    </w:p>
    <w:p w14:paraId="57BFD329" w14:textId="77777777" w:rsidR="00530B39" w:rsidRPr="006C4786" w:rsidRDefault="00B860D7"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Қазақстандағы мәдениет саласына жаңа қуатты күш ретінде қарап, сол бағытта жаңа менеджменттік әдіс-тәсілде</w:t>
      </w:r>
      <w:r w:rsidR="00AC0C5C" w:rsidRPr="006C4786">
        <w:rPr>
          <w:rFonts w:ascii="Times New Roman" w:eastAsia="Times New Roman" w:hAnsi="Times New Roman" w:cs="Times New Roman"/>
          <w:sz w:val="28"/>
          <w:szCs w:val="28"/>
        </w:rPr>
        <w:t>р қолдануға болатынын танытады.</w:t>
      </w:r>
    </w:p>
    <w:p w14:paraId="7514C247" w14:textId="77777777" w:rsidR="00530B39" w:rsidRPr="005D7FEF" w:rsidRDefault="00E44DB5" w:rsidP="0099218F">
      <w:pPr>
        <w:spacing w:after="0" w:line="240" w:lineRule="auto"/>
        <w:ind w:firstLine="709"/>
        <w:jc w:val="both"/>
        <w:rPr>
          <w:rFonts w:ascii="Times New Roman" w:eastAsia="Times New Roman" w:hAnsi="Times New Roman" w:cs="Times New Roman"/>
          <w:sz w:val="28"/>
          <w:szCs w:val="28"/>
        </w:rPr>
      </w:pPr>
      <w:r w:rsidRPr="005D7FEF">
        <w:rPr>
          <w:rFonts w:ascii="Times New Roman" w:eastAsia="Times New Roman" w:hAnsi="Times New Roman" w:cs="Times New Roman"/>
          <w:sz w:val="28"/>
          <w:szCs w:val="28"/>
        </w:rPr>
        <w:t xml:space="preserve">Мәдениеттегі менеджменттің өнер түрінде көрініс табуы оның түптамырында орналасатын мәдениет туралы заңдардан, тұжырымдардан, әдістерден және принциптерден айқын байқалады. Мұның тәртібі сол, барлық </w:t>
      </w:r>
      <w:r w:rsidRPr="005D7FEF">
        <w:rPr>
          <w:rFonts w:ascii="Times New Roman" w:eastAsia="Times New Roman" w:hAnsi="Times New Roman" w:cs="Times New Roman"/>
          <w:sz w:val="28"/>
          <w:szCs w:val="28"/>
        </w:rPr>
        <w:lastRenderedPageBreak/>
        <w:t>мәдениет ұйымдары басқару қызметінің объектісі ретінде күрделі әлеуметтік-техникалық жүйенің жиынтығы танылады. Осы жиынтықтағы жекелеген элементтердің өзара үйлесіп қызмет етуі ішкі және сыртқы факторларға өздері де ықпал етеді, олардың да ықпалына ұшырайды, мәселе сол ықпалдардың барлығын даму үшін пайдалы етіп игере білуінде. Сол арқылы ғана мәдениеттегі менеджменттің тиімділігі мен сапалығы айқын танылады. Ал осылардың барлығын үйлестіру және сол арқылы көздеген мақсатқа тиімділікпен қол жеткізу, сөз жоқ мәдениеттегі менеджменттің өнер екендігін дәлелдейді.</w:t>
      </w:r>
    </w:p>
    <w:p w14:paraId="386E1DB2"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5D7FEF">
        <w:rPr>
          <w:rFonts w:ascii="Times New Roman" w:eastAsia="Times New Roman" w:hAnsi="Times New Roman" w:cs="Times New Roman"/>
          <w:sz w:val="28"/>
          <w:szCs w:val="28"/>
        </w:rPr>
        <w:t>Көп ретте менеджменттің табиғаты мен сапалы нәтижелерін жекелеген адамдармен және олардың биік деңгейдегі үйлестіру шеберлігімен байланыстыратынын көруге болады. Дегенмен, менеджментті басқару аппаратының, соның қызмет етуі арқылы барлық бағынышты ұйымдар мен бөлімдердің және ықпалдасу, байланысу аясына қосылған тысқары органдардың да бірлескен үйлескен қызметі ретінде ұйымдастыра алатын ерекше органның болмысы ретіне танылуы аса маңызды.</w:t>
      </w:r>
    </w:p>
    <w:p w14:paraId="737611E6"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 Барлық факторларды жақсы есеппен, дұрыс саясатпен және көрегендік мақсатпен, логикалық дұрыс шешілетін міндеттермен ұйымдастыру арқылы ғана мәдениеттегі менеджменттің шырайы шығатыны белгілі. Осы тұрғыдан алғанда, сондай менеджментті өнер деңгейінде меңгерген басшылық аппараттың қызмет ету тәжірибесін зерттеп, нәтижелі шешімдері мен қол жеткен табыстарының процесі ретіндегі логикасын анықтау арқылы мәдениеттегі менеджменттің эмпирикалық қана емес, теориялық та тұжырымдарын анықтауға болады.</w:t>
      </w:r>
    </w:p>
    <w:p w14:paraId="13999566"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менеджменттің субъектісі мен объектісі туралы айтқанда, мәдениеттегі менеджменттің кешенді ұғым екенін айқын ұғыну керек. Уақыт пен кеңістікте сан мен сапа жағынан үйлестіріле, өріліп байланыса орналасатын мәдениеттегі менеджмент жай ғана іс-шараны ұйымдастыру, немесе күнделікті қарабайыр шаруа емес, рухани жағынан бағалы, ұлт үшін, қоғам үшін маңызы аса жоғары тұратын қызмет болып табылады. </w:t>
      </w:r>
    </w:p>
    <w:p w14:paraId="060532D0"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Өйткені, мәдениеттегі менеджмент мәдениетті қоғам қалыптастыруға жақсы үйлескен қызметі арқылы орасан зор рухани да, экономикалық та, қаржылық та пайда алып келе алатынын әлемдік мәдениеттегі менеджмент ұйымдасу үлгілерінен көруге болады.  </w:t>
      </w:r>
    </w:p>
    <w:p w14:paraId="107B175A" w14:textId="75980A4E"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DD7280">
        <w:rPr>
          <w:rFonts w:ascii="Times New Roman" w:eastAsia="Times New Roman" w:hAnsi="Times New Roman" w:cs="Times New Roman"/>
          <w:sz w:val="28"/>
          <w:szCs w:val="28"/>
        </w:rPr>
        <w:t>Мәдениеттегі менеджмент</w:t>
      </w:r>
      <w:r w:rsidRPr="006C4786">
        <w:rPr>
          <w:rFonts w:ascii="Times New Roman" w:eastAsia="Times New Roman" w:hAnsi="Times New Roman" w:cs="Times New Roman"/>
          <w:sz w:val="28"/>
          <w:szCs w:val="28"/>
        </w:rPr>
        <w:t xml:space="preserve">те адами ресурс, мәдениет менеджментінің жүзеге асырылуына қажетті құралдар мен жабдықтар, тиімді технологиялар айтулы орын алатыны белгілі. Сондықтан да </w:t>
      </w:r>
      <w:r w:rsidRPr="00DD7280">
        <w:rPr>
          <w:rFonts w:ascii="Times New Roman" w:eastAsia="Times New Roman" w:hAnsi="Times New Roman" w:cs="Times New Roman"/>
          <w:sz w:val="28"/>
          <w:szCs w:val="28"/>
        </w:rPr>
        <w:t>мәдениеттегі менеджментті</w:t>
      </w:r>
      <w:r w:rsidRPr="006C4786">
        <w:rPr>
          <w:rFonts w:ascii="Times New Roman" w:eastAsia="Times New Roman" w:hAnsi="Times New Roman" w:cs="Times New Roman"/>
          <w:sz w:val="28"/>
          <w:szCs w:val="28"/>
        </w:rPr>
        <w:t xml:space="preserve"> ұйымдас</w:t>
      </w:r>
      <w:r w:rsidR="00540639">
        <w:rPr>
          <w:rFonts w:ascii="Times New Roman" w:eastAsia="Times New Roman" w:hAnsi="Times New Roman" w:cs="Times New Roman"/>
          <w:sz w:val="28"/>
          <w:szCs w:val="28"/>
        </w:rPr>
        <w:t>тыруда оның жүйелік болмысын ал</w:t>
      </w:r>
      <w:r w:rsidRPr="006C4786">
        <w:rPr>
          <w:rFonts w:ascii="Times New Roman" w:eastAsia="Times New Roman" w:hAnsi="Times New Roman" w:cs="Times New Roman"/>
          <w:sz w:val="28"/>
          <w:szCs w:val="28"/>
        </w:rPr>
        <w:t xml:space="preserve">дын ала жақсы зерттеп, танып, осынау жүйені құрайтын элементтердің сапалылығына үлкен назар аудара отырып құрау керек болады. </w:t>
      </w:r>
    </w:p>
    <w:p w14:paraId="5D3B9D9A" w14:textId="455FFFD0"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жүйені құрайтын барлық элементтердің ішкі байланыстары табиғи байланыс болуы керек, ал тысқары байланысы ақылмен ойлап-шешкен, ішкі әлеммен байланысы үйлесетін болуы керек. Бұл мәдениеттегі менеджменттің м</w:t>
      </w:r>
      <w:r w:rsidR="00E621D4">
        <w:rPr>
          <w:rFonts w:ascii="Times New Roman" w:eastAsia="Times New Roman" w:hAnsi="Times New Roman" w:cs="Times New Roman"/>
          <w:sz w:val="28"/>
          <w:szCs w:val="28"/>
        </w:rPr>
        <w:t>аңызды фактор</w:t>
      </w:r>
      <w:r w:rsidR="00540639">
        <w:rPr>
          <w:rFonts w:ascii="Times New Roman" w:eastAsia="Times New Roman" w:hAnsi="Times New Roman" w:cs="Times New Roman"/>
          <w:sz w:val="28"/>
          <w:szCs w:val="28"/>
        </w:rPr>
        <w:t>ы болып табылады [29</w:t>
      </w:r>
      <w:r w:rsidR="001E2C5B">
        <w:rPr>
          <w:rFonts w:ascii="Times New Roman" w:eastAsia="Times New Roman" w:hAnsi="Times New Roman" w:cs="Times New Roman"/>
          <w:sz w:val="28"/>
          <w:szCs w:val="28"/>
        </w:rPr>
        <w:t xml:space="preserve">, с. </w:t>
      </w:r>
      <w:r w:rsidR="00495835">
        <w:rPr>
          <w:rFonts w:ascii="Times New Roman" w:eastAsia="Times New Roman" w:hAnsi="Times New Roman" w:cs="Times New Roman"/>
          <w:sz w:val="28"/>
          <w:szCs w:val="28"/>
        </w:rPr>
        <w:t>273</w:t>
      </w:r>
      <w:r w:rsidRPr="006C4786">
        <w:rPr>
          <w:rFonts w:ascii="Times New Roman" w:eastAsia="Times New Roman" w:hAnsi="Times New Roman" w:cs="Times New Roman"/>
          <w:sz w:val="28"/>
          <w:szCs w:val="28"/>
        </w:rPr>
        <w:t>].</w:t>
      </w:r>
    </w:p>
    <w:p w14:paraId="531A08D7" w14:textId="344DB059"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Мәдениеттегі менеджменттің принциптерін жүйелеу алдында менеджменттің түрлерін саралап танып алу қажет болады. Мәдениеттегі менеджменттің түрлері жалпы менеджмент теориясына сүйеніп танылатыны белгілі. Менеджменттің жалпы теориясына сүйенетін болсақ, мәдениеттегі менеджменттің негізгі түрлері</w:t>
      </w:r>
      <w:r w:rsidR="00AD1409" w:rsidRPr="006C4786">
        <w:rPr>
          <w:rFonts w:ascii="Times New Roman" w:eastAsia="Times New Roman" w:hAnsi="Times New Roman" w:cs="Times New Roman"/>
          <w:sz w:val="28"/>
          <w:szCs w:val="28"/>
        </w:rPr>
        <w:t xml:space="preserve"> келесідей болып бөлінеді (</w:t>
      </w:r>
      <w:r w:rsidR="00D2433A">
        <w:rPr>
          <w:rFonts w:ascii="Times New Roman" w:eastAsia="Times New Roman" w:hAnsi="Times New Roman" w:cs="Times New Roman"/>
          <w:sz w:val="28"/>
          <w:szCs w:val="28"/>
        </w:rPr>
        <w:t>7-сурет</w:t>
      </w:r>
      <w:r w:rsidRPr="006C4786">
        <w:rPr>
          <w:rFonts w:ascii="Times New Roman" w:eastAsia="Times New Roman" w:hAnsi="Times New Roman" w:cs="Times New Roman"/>
          <w:sz w:val="28"/>
          <w:szCs w:val="28"/>
        </w:rPr>
        <w:t>):</w:t>
      </w:r>
    </w:p>
    <w:p w14:paraId="28D20F87" w14:textId="77777777" w:rsidR="00E621D4" w:rsidRDefault="00E44DB5" w:rsidP="00D2433A">
      <w:pPr>
        <w:pStyle w:val="af3"/>
        <w:numPr>
          <w:ilvl w:val="0"/>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E621D4">
        <w:rPr>
          <w:rFonts w:ascii="Times New Roman" w:eastAsia="Times New Roman" w:hAnsi="Times New Roman" w:cs="Times New Roman"/>
          <w:sz w:val="28"/>
          <w:szCs w:val="28"/>
        </w:rPr>
        <w:t>мәдениет саласындағы басқару объектісі бойынша менеджмент;</w:t>
      </w:r>
    </w:p>
    <w:p w14:paraId="1DAA6558" w14:textId="77777777" w:rsidR="00E621D4" w:rsidRDefault="00E44DB5" w:rsidP="00D2433A">
      <w:pPr>
        <w:pStyle w:val="af3"/>
        <w:numPr>
          <w:ilvl w:val="0"/>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E621D4">
        <w:rPr>
          <w:rFonts w:ascii="Times New Roman" w:eastAsia="Times New Roman" w:hAnsi="Times New Roman" w:cs="Times New Roman"/>
          <w:sz w:val="28"/>
          <w:szCs w:val="28"/>
        </w:rPr>
        <w:t>мәдениет саласындағы қолданылу саласы бойынша менеджмент;</w:t>
      </w:r>
    </w:p>
    <w:p w14:paraId="27A6D16F" w14:textId="0B580150" w:rsidR="00DF237B" w:rsidRDefault="00E44DB5" w:rsidP="00D2433A">
      <w:pPr>
        <w:pStyle w:val="af3"/>
        <w:numPr>
          <w:ilvl w:val="0"/>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E621D4">
        <w:rPr>
          <w:rFonts w:ascii="Times New Roman" w:eastAsia="Times New Roman" w:hAnsi="Times New Roman" w:cs="Times New Roman"/>
          <w:sz w:val="28"/>
          <w:szCs w:val="28"/>
        </w:rPr>
        <w:t>мәдениет саласындағы функционалдық болмысы бойынша менеджмент.</w:t>
      </w:r>
    </w:p>
    <w:p w14:paraId="674EDFFD" w14:textId="77777777" w:rsidR="00244137" w:rsidRDefault="00244137" w:rsidP="0099218F">
      <w:pPr>
        <w:spacing w:after="0" w:line="240" w:lineRule="auto"/>
        <w:ind w:firstLine="709"/>
        <w:jc w:val="center"/>
        <w:rPr>
          <w:rFonts w:ascii="Times New Roman" w:eastAsia="Times New Roman" w:hAnsi="Times New Roman" w:cs="Times New Roman"/>
          <w:sz w:val="28"/>
          <w:szCs w:val="28"/>
        </w:rPr>
      </w:pPr>
    </w:p>
    <w:p w14:paraId="4B84058A" w14:textId="7CABB1BF" w:rsidR="006C4786" w:rsidRDefault="00D518F6" w:rsidP="0099218F">
      <w:pPr>
        <w:spacing w:after="0" w:line="240" w:lineRule="auto"/>
        <w:jc w:val="center"/>
        <w:rPr>
          <w:rFonts w:ascii="Times New Roman" w:eastAsia="Times New Roman" w:hAnsi="Times New Roman" w:cs="Times New Roman"/>
          <w:b/>
          <w:sz w:val="28"/>
          <w:szCs w:val="28"/>
        </w:rPr>
      </w:pPr>
      <w:r w:rsidRPr="00D518F6">
        <w:rPr>
          <w:rFonts w:ascii="Times New Roman" w:eastAsia="Times New Roman" w:hAnsi="Times New Roman" w:cs="Times New Roman"/>
          <w:b/>
          <w:noProof/>
          <w:sz w:val="28"/>
          <w:szCs w:val="28"/>
          <w:lang w:val="ru-RU"/>
        </w:rPr>
        <w:drawing>
          <wp:inline distT="0" distB="0" distL="0" distR="0" wp14:anchorId="669B3602" wp14:editId="1FF39918">
            <wp:extent cx="3733800" cy="1485900"/>
            <wp:effectExtent l="0" t="0" r="0" b="0"/>
            <wp:docPr id="285" name="Рисунок 285" descr="C:\Users\User\Desktop\Соңғы вариант МАРТ\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оңғы вариант МАРТ\22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0" cy="1485900"/>
                    </a:xfrm>
                    <a:prstGeom prst="rect">
                      <a:avLst/>
                    </a:prstGeom>
                    <a:noFill/>
                    <a:ln>
                      <a:noFill/>
                    </a:ln>
                  </pic:spPr>
                </pic:pic>
              </a:graphicData>
            </a:graphic>
          </wp:inline>
        </w:drawing>
      </w:r>
    </w:p>
    <w:p w14:paraId="61CEE638" w14:textId="77777777" w:rsidR="00244137" w:rsidRPr="00D2433A" w:rsidRDefault="00244137" w:rsidP="0099218F">
      <w:pPr>
        <w:spacing w:after="0" w:line="240" w:lineRule="auto"/>
        <w:jc w:val="center"/>
        <w:rPr>
          <w:rFonts w:ascii="Times New Roman" w:eastAsia="Times New Roman" w:hAnsi="Times New Roman" w:cs="Times New Roman"/>
          <w:b/>
          <w:sz w:val="16"/>
          <w:szCs w:val="16"/>
        </w:rPr>
      </w:pPr>
    </w:p>
    <w:p w14:paraId="09574855" w14:textId="4C07D1BF" w:rsidR="00080059" w:rsidRPr="00080059" w:rsidRDefault="00D2433A" w:rsidP="000800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7</w:t>
      </w:r>
      <w:r w:rsidRPr="006C47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Мәдениеттегі менеджменттің түрлері</w:t>
      </w:r>
    </w:p>
    <w:p w14:paraId="18E438DA" w14:textId="2278A4CE" w:rsidR="00D2433A" w:rsidRDefault="00080059" w:rsidP="00080059">
      <w:pPr>
        <w:spacing w:after="0" w:line="240" w:lineRule="auto"/>
        <w:rPr>
          <w:rFonts w:ascii="Times New Roman" w:eastAsia="Times New Roman" w:hAnsi="Times New Roman" w:cs="Times New Roman"/>
        </w:rPr>
      </w:pPr>
      <w:r w:rsidRPr="00080059">
        <w:rPr>
          <w:rFonts w:ascii="Times New Roman" w:hAnsi="Times New Roman" w:cs="Times New Roman"/>
        </w:rPr>
        <w:t>Авторлық құрастыру</w:t>
      </w:r>
    </w:p>
    <w:p w14:paraId="330234F7" w14:textId="77777777" w:rsidR="00080059" w:rsidRDefault="00080059" w:rsidP="0099218F">
      <w:pPr>
        <w:spacing w:after="0" w:line="240" w:lineRule="auto"/>
        <w:ind w:firstLine="709"/>
        <w:jc w:val="both"/>
        <w:rPr>
          <w:rFonts w:ascii="Times New Roman" w:eastAsia="Times New Roman" w:hAnsi="Times New Roman" w:cs="Times New Roman"/>
          <w:sz w:val="28"/>
          <w:szCs w:val="28"/>
        </w:rPr>
      </w:pPr>
    </w:p>
    <w:p w14:paraId="60A1AB65" w14:textId="1484501D" w:rsid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Бұл көрсетілген мәдениеттегі менеджмент түрлері іштей одан әрі саралана береді. Менеджментке байланысты еңбектерді талдау барысында, мәдениеттегі менеджменттің жоғарыда көрсетілген түрлерінің ішкі сараланған түрлері</w:t>
      </w:r>
      <w:r w:rsidR="004F393F">
        <w:rPr>
          <w:rFonts w:ascii="Times New Roman" w:eastAsia="Times New Roman" w:hAnsi="Times New Roman" w:cs="Times New Roman"/>
          <w:sz w:val="28"/>
          <w:szCs w:val="28"/>
        </w:rPr>
        <w:t xml:space="preserve"> келесі </w:t>
      </w:r>
      <w:r w:rsidR="00D2433A">
        <w:rPr>
          <w:rFonts w:ascii="Times New Roman" w:eastAsia="Times New Roman" w:hAnsi="Times New Roman" w:cs="Times New Roman"/>
          <w:sz w:val="28"/>
          <w:szCs w:val="28"/>
        </w:rPr>
        <w:t>3-</w:t>
      </w:r>
      <w:r w:rsidR="004F393F">
        <w:rPr>
          <w:rFonts w:ascii="Times New Roman" w:eastAsia="Times New Roman" w:hAnsi="Times New Roman" w:cs="Times New Roman"/>
          <w:sz w:val="28"/>
          <w:szCs w:val="28"/>
        </w:rPr>
        <w:t>кестеде берілді</w:t>
      </w:r>
      <w:r w:rsidRPr="006C4786">
        <w:rPr>
          <w:rFonts w:ascii="Times New Roman" w:eastAsia="Times New Roman" w:hAnsi="Times New Roman" w:cs="Times New Roman"/>
          <w:sz w:val="28"/>
          <w:szCs w:val="28"/>
        </w:rPr>
        <w:t>.</w:t>
      </w:r>
    </w:p>
    <w:p w14:paraId="1EB36693" w14:textId="77777777" w:rsidR="00D2433A" w:rsidRDefault="00D2433A" w:rsidP="00D2433A">
      <w:pPr>
        <w:spacing w:after="0" w:line="240" w:lineRule="auto"/>
        <w:jc w:val="both"/>
        <w:rPr>
          <w:rFonts w:ascii="Times New Roman" w:eastAsia="Times New Roman" w:hAnsi="Times New Roman" w:cs="Times New Roman"/>
          <w:sz w:val="28"/>
          <w:szCs w:val="28"/>
        </w:rPr>
      </w:pPr>
    </w:p>
    <w:p w14:paraId="353918C2" w14:textId="6907BB49" w:rsidR="00530B39" w:rsidRDefault="004F393F" w:rsidP="00D243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Кесте 3</w:t>
      </w:r>
      <w:r w:rsidR="000B1397" w:rsidRPr="006C4786">
        <w:rPr>
          <w:rFonts w:ascii="Times New Roman" w:eastAsia="Times New Roman" w:hAnsi="Times New Roman" w:cs="Times New Roman"/>
          <w:sz w:val="28"/>
          <w:szCs w:val="28"/>
        </w:rPr>
        <w:t xml:space="preserve"> </w:t>
      </w:r>
      <w:r w:rsidR="00D2433A">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xml:space="preserve"> Мәдениеттегі менеджмент түрлерінің ішкі саралануы</w:t>
      </w:r>
    </w:p>
    <w:p w14:paraId="6A77A6DC" w14:textId="77777777" w:rsidR="006C4786" w:rsidRPr="00D2433A" w:rsidRDefault="006C4786" w:rsidP="0099218F">
      <w:pPr>
        <w:spacing w:after="0" w:line="240" w:lineRule="auto"/>
        <w:ind w:firstLine="709"/>
        <w:jc w:val="center"/>
        <w:rPr>
          <w:rFonts w:ascii="Times New Roman" w:eastAsia="Times New Roman" w:hAnsi="Times New Roman" w:cs="Times New Roman"/>
          <w:sz w:val="16"/>
          <w:szCs w:val="16"/>
        </w:rPr>
      </w:pPr>
    </w:p>
    <w:tbl>
      <w:tblPr>
        <w:tblStyle w:val="afa"/>
        <w:tblW w:w="961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6"/>
        <w:gridCol w:w="3480"/>
        <w:gridCol w:w="3391"/>
      </w:tblGrid>
      <w:tr w:rsidR="00530B39" w:rsidRPr="00D2433A" w14:paraId="5B1AA65F" w14:textId="77777777" w:rsidTr="00D2433A">
        <w:tc>
          <w:tcPr>
            <w:tcW w:w="2746" w:type="dxa"/>
            <w:vAlign w:val="center"/>
          </w:tcPr>
          <w:p w14:paraId="0B4944B4" w14:textId="77777777" w:rsidR="00530B39" w:rsidRPr="00D2433A" w:rsidRDefault="00E44DB5" w:rsidP="00CF2060">
            <w:pPr>
              <w:widowControl w:val="0"/>
              <w:spacing w:after="0" w:line="216" w:lineRule="auto"/>
              <w:jc w:val="center"/>
              <w:rPr>
                <w:rFonts w:ascii="Times New Roman" w:eastAsia="Times New Roman" w:hAnsi="Times New Roman" w:cs="Times New Roman"/>
                <w:sz w:val="24"/>
                <w:szCs w:val="24"/>
              </w:rPr>
            </w:pPr>
            <w:r w:rsidRPr="00D2433A">
              <w:rPr>
                <w:rFonts w:ascii="Times New Roman" w:eastAsia="Times New Roman" w:hAnsi="Times New Roman" w:cs="Times New Roman"/>
                <w:sz w:val="24"/>
                <w:szCs w:val="24"/>
              </w:rPr>
              <w:t>Мәдениет саласындағы басқару бойынша менеджмент түрлері</w:t>
            </w:r>
          </w:p>
        </w:tc>
        <w:tc>
          <w:tcPr>
            <w:tcW w:w="3480" w:type="dxa"/>
            <w:vAlign w:val="center"/>
          </w:tcPr>
          <w:p w14:paraId="14DD6DC2" w14:textId="77777777" w:rsidR="00530B39" w:rsidRPr="00D2433A" w:rsidRDefault="00E44DB5" w:rsidP="00CF2060">
            <w:pPr>
              <w:widowControl w:val="0"/>
              <w:spacing w:after="0" w:line="216" w:lineRule="auto"/>
              <w:jc w:val="center"/>
              <w:rPr>
                <w:rFonts w:ascii="Times New Roman" w:eastAsia="Times New Roman" w:hAnsi="Times New Roman" w:cs="Times New Roman"/>
                <w:sz w:val="24"/>
                <w:szCs w:val="24"/>
              </w:rPr>
            </w:pPr>
            <w:r w:rsidRPr="00D2433A">
              <w:rPr>
                <w:rFonts w:ascii="Times New Roman" w:eastAsia="Times New Roman" w:hAnsi="Times New Roman" w:cs="Times New Roman"/>
                <w:sz w:val="24"/>
                <w:szCs w:val="24"/>
              </w:rPr>
              <w:t>Мәдениет саласындағы менеджменттің функциясы бойынша түрлері</w:t>
            </w:r>
          </w:p>
        </w:tc>
        <w:tc>
          <w:tcPr>
            <w:tcW w:w="3391" w:type="dxa"/>
            <w:vAlign w:val="center"/>
          </w:tcPr>
          <w:p w14:paraId="0DC86014" w14:textId="77777777" w:rsidR="00530B39" w:rsidRPr="00D2433A" w:rsidRDefault="00E44DB5" w:rsidP="00CF2060">
            <w:pPr>
              <w:widowControl w:val="0"/>
              <w:spacing w:after="0" w:line="216" w:lineRule="auto"/>
              <w:jc w:val="center"/>
              <w:rPr>
                <w:rFonts w:ascii="Times New Roman" w:eastAsia="Times New Roman" w:hAnsi="Times New Roman" w:cs="Times New Roman"/>
                <w:sz w:val="24"/>
                <w:szCs w:val="24"/>
              </w:rPr>
            </w:pPr>
            <w:r w:rsidRPr="00D2433A">
              <w:rPr>
                <w:rFonts w:ascii="Times New Roman" w:eastAsia="Times New Roman" w:hAnsi="Times New Roman" w:cs="Times New Roman"/>
                <w:sz w:val="24"/>
                <w:szCs w:val="24"/>
              </w:rPr>
              <w:t>Мәдениет саласындағы менеджменттің қолданылу саласы бойынша түрлері</w:t>
            </w:r>
          </w:p>
        </w:tc>
      </w:tr>
      <w:tr w:rsidR="00D2433A" w:rsidRPr="00D2433A" w14:paraId="3B8D7EF1" w14:textId="77777777" w:rsidTr="00D2433A">
        <w:tc>
          <w:tcPr>
            <w:tcW w:w="2746" w:type="dxa"/>
            <w:vAlign w:val="center"/>
          </w:tcPr>
          <w:p w14:paraId="7880A586" w14:textId="3E4BB453" w:rsidR="00D2433A" w:rsidRPr="00D2433A" w:rsidRDefault="00D2433A" w:rsidP="00D2433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80" w:type="dxa"/>
            <w:vAlign w:val="center"/>
          </w:tcPr>
          <w:p w14:paraId="7A5AEECD" w14:textId="7951A6A5" w:rsidR="00D2433A" w:rsidRPr="00D2433A" w:rsidRDefault="00D2433A" w:rsidP="00D2433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91" w:type="dxa"/>
            <w:vAlign w:val="center"/>
          </w:tcPr>
          <w:p w14:paraId="0D8828AF" w14:textId="4C73079E" w:rsidR="00D2433A" w:rsidRPr="00D2433A" w:rsidRDefault="00D2433A" w:rsidP="00D2433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C4786" w:rsidRPr="00D2433A" w14:paraId="36EB5947" w14:textId="77777777" w:rsidTr="00D2433A">
        <w:trPr>
          <w:trHeight w:val="556"/>
        </w:trPr>
        <w:tc>
          <w:tcPr>
            <w:tcW w:w="2746" w:type="dxa"/>
          </w:tcPr>
          <w:p w14:paraId="286D72D0" w14:textId="77777777" w:rsidR="00530B39" w:rsidRPr="00D2433A" w:rsidRDefault="00E44DB5" w:rsidP="0099218F">
            <w:pPr>
              <w:widowControl w:val="0"/>
              <w:spacing w:after="0" w:line="240"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i/>
                <w:sz w:val="24"/>
                <w:szCs w:val="24"/>
              </w:rPr>
              <w:t>Ұйымдастырушылық</w:t>
            </w:r>
            <w:r w:rsidRPr="00D2433A">
              <w:rPr>
                <w:rFonts w:ascii="Times New Roman" w:eastAsia="Times New Roman" w:hAnsi="Times New Roman" w:cs="Times New Roman"/>
                <w:sz w:val="24"/>
                <w:szCs w:val="24"/>
              </w:rPr>
              <w:t>.</w:t>
            </w:r>
          </w:p>
          <w:p w14:paraId="09DA6969" w14:textId="333EF453" w:rsidR="00530B39" w:rsidRPr="00D2433A" w:rsidRDefault="00E44DB5" w:rsidP="0099218F">
            <w:pPr>
              <w:widowControl w:val="0"/>
              <w:spacing w:after="0" w:line="240"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sz w:val="24"/>
                <w:szCs w:val="24"/>
              </w:rPr>
              <w:t>Мәдениеттегі менедж</w:t>
            </w:r>
            <w:r w:rsidR="00D2433A">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менттің құрылуы, ереже</w:t>
            </w:r>
            <w:r w:rsidR="00D2433A">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лер мен заңдылықтар</w:t>
            </w:r>
            <w:r w:rsidR="00D2433A">
              <w:rPr>
                <w:rFonts w:ascii="Times New Roman" w:eastAsia="Times New Roman" w:hAnsi="Times New Roman" w:cs="Times New Roman"/>
                <w:sz w:val="24"/>
                <w:szCs w:val="24"/>
              </w:rPr>
              <w:t>ы, ішкі стандарттары белгіленуі</w:t>
            </w:r>
          </w:p>
        </w:tc>
        <w:tc>
          <w:tcPr>
            <w:tcW w:w="3480" w:type="dxa"/>
            <w:vMerge w:val="restart"/>
          </w:tcPr>
          <w:p w14:paraId="1B0A9E70" w14:textId="7354A2C6" w:rsidR="00530B39" w:rsidRPr="00D2433A" w:rsidRDefault="00E44DB5" w:rsidP="00CF2060">
            <w:pPr>
              <w:widowControl w:val="0"/>
              <w:spacing w:after="0" w:line="216" w:lineRule="auto"/>
              <w:jc w:val="both"/>
              <w:rPr>
                <w:rFonts w:ascii="Times New Roman" w:eastAsia="Times New Roman" w:hAnsi="Times New Roman" w:cs="Times New Roman"/>
                <w:i/>
                <w:sz w:val="24"/>
                <w:szCs w:val="24"/>
              </w:rPr>
            </w:pPr>
            <w:r w:rsidRPr="00D2433A">
              <w:rPr>
                <w:rFonts w:ascii="Times New Roman" w:eastAsia="Times New Roman" w:hAnsi="Times New Roman" w:cs="Times New Roman"/>
                <w:i/>
                <w:sz w:val="24"/>
                <w:szCs w:val="24"/>
              </w:rPr>
              <w:t>Мәдениет саласындағы марке</w:t>
            </w:r>
            <w:r w:rsidR="00D2433A">
              <w:rPr>
                <w:rFonts w:ascii="Times New Roman" w:eastAsia="Times New Roman" w:hAnsi="Times New Roman" w:cs="Times New Roman"/>
                <w:i/>
                <w:sz w:val="24"/>
                <w:szCs w:val="24"/>
              </w:rPr>
              <w:t xml:space="preserve"> </w:t>
            </w:r>
            <w:r w:rsidRPr="00D2433A">
              <w:rPr>
                <w:rFonts w:ascii="Times New Roman" w:eastAsia="Times New Roman" w:hAnsi="Times New Roman" w:cs="Times New Roman"/>
                <w:i/>
                <w:sz w:val="24"/>
                <w:szCs w:val="24"/>
              </w:rPr>
              <w:t>тинг. Мәдени өндіріс.  Мәдени өнімдерді сату. Қаржылық.</w:t>
            </w:r>
          </w:p>
          <w:p w14:paraId="016CF87F" w14:textId="011675AD" w:rsidR="00530B39" w:rsidRPr="00D2433A" w:rsidRDefault="00E44DB5" w:rsidP="00CF2060">
            <w:pPr>
              <w:widowControl w:val="0"/>
              <w:spacing w:after="0" w:line="216"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sz w:val="24"/>
                <w:szCs w:val="24"/>
              </w:rPr>
              <w:t xml:space="preserve">Әлеуметтік және мәдениет саласындағы менеджменттік қызмет атқару, мәдениет пен </w:t>
            </w:r>
            <w:r w:rsidRPr="00D2433A">
              <w:rPr>
                <w:rFonts w:ascii="Times New Roman" w:eastAsia="Times New Roman" w:hAnsi="Times New Roman" w:cs="Times New Roman"/>
                <w:sz w:val="24"/>
                <w:szCs w:val="24"/>
              </w:rPr>
              <w:lastRenderedPageBreak/>
              <w:t>өнердің продюсері ретіндегі қызмет. Мәдени қызмет көрсету түрлерін жүзеге асыру. Пайда болған идеядан бастап, соның нақты жүзеге асырылуына дейінгі аралықты қамтитын мәдени қызмет көрсету (идея, жарнама, іс-шара, есеп беру т.б.).</w:t>
            </w:r>
          </w:p>
          <w:p w14:paraId="4C85D064" w14:textId="1173EBB8" w:rsidR="00530B39" w:rsidRPr="00D2433A" w:rsidRDefault="00E44DB5" w:rsidP="00CF2060">
            <w:pPr>
              <w:widowControl w:val="0"/>
              <w:spacing w:after="0" w:line="216"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sz w:val="24"/>
                <w:szCs w:val="24"/>
              </w:rPr>
              <w:t>Мәдениеттегі менеджмент «өнімдері» көрнекіден гөрі, са</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наның ерекше қызметімен бай</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ланысты болатындықтан, театр</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мен, киномен, концертпен</w:t>
            </w:r>
            <w:r w:rsidR="00540639" w:rsidRPr="00D2433A">
              <w:rPr>
                <w:rFonts w:ascii="Times New Roman" w:eastAsia="Times New Roman" w:hAnsi="Times New Roman" w:cs="Times New Roman"/>
                <w:sz w:val="24"/>
                <w:szCs w:val="24"/>
              </w:rPr>
              <w:t>,</w:t>
            </w:r>
            <w:r w:rsidRPr="00D2433A">
              <w:rPr>
                <w:rFonts w:ascii="Times New Roman" w:eastAsia="Times New Roman" w:hAnsi="Times New Roman" w:cs="Times New Roman"/>
                <w:sz w:val="24"/>
                <w:szCs w:val="24"/>
              </w:rPr>
              <w:t xml:space="preserve"> музеймен, кітаппен байланыс</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ты қарастырылады.</w:t>
            </w:r>
          </w:p>
        </w:tc>
        <w:tc>
          <w:tcPr>
            <w:tcW w:w="3391" w:type="dxa"/>
            <w:vMerge w:val="restart"/>
          </w:tcPr>
          <w:p w14:paraId="44986545" w14:textId="10F588FC" w:rsidR="00530B39" w:rsidRPr="00D2433A" w:rsidRDefault="00E44DB5" w:rsidP="0099218F">
            <w:pPr>
              <w:widowControl w:val="0"/>
              <w:spacing w:after="0" w:line="240" w:lineRule="auto"/>
              <w:jc w:val="both"/>
              <w:rPr>
                <w:rFonts w:ascii="Times New Roman" w:eastAsia="Times New Roman" w:hAnsi="Times New Roman" w:cs="Times New Roman"/>
                <w:i/>
                <w:sz w:val="24"/>
                <w:szCs w:val="24"/>
              </w:rPr>
            </w:pPr>
            <w:r w:rsidRPr="00D2433A">
              <w:rPr>
                <w:rFonts w:ascii="Times New Roman" w:eastAsia="Times New Roman" w:hAnsi="Times New Roman" w:cs="Times New Roman"/>
                <w:i/>
                <w:sz w:val="24"/>
                <w:szCs w:val="24"/>
              </w:rPr>
              <w:lastRenderedPageBreak/>
              <w:t>Мемлекеттік жүйедегі мә</w:t>
            </w:r>
            <w:r w:rsidR="00D2433A">
              <w:rPr>
                <w:rFonts w:ascii="Times New Roman" w:eastAsia="Times New Roman" w:hAnsi="Times New Roman" w:cs="Times New Roman"/>
                <w:i/>
                <w:sz w:val="24"/>
                <w:szCs w:val="24"/>
              </w:rPr>
              <w:t xml:space="preserve"> </w:t>
            </w:r>
            <w:r w:rsidRPr="00D2433A">
              <w:rPr>
                <w:rFonts w:ascii="Times New Roman" w:eastAsia="Times New Roman" w:hAnsi="Times New Roman" w:cs="Times New Roman"/>
                <w:i/>
                <w:sz w:val="24"/>
                <w:szCs w:val="24"/>
              </w:rPr>
              <w:t>дениеттік ұйымдардағы менеджмент.</w:t>
            </w:r>
          </w:p>
          <w:p w14:paraId="2571DE50" w14:textId="462AC6AE" w:rsidR="00530B39" w:rsidRPr="00D2433A" w:rsidRDefault="00E44DB5" w:rsidP="0099218F">
            <w:pPr>
              <w:widowControl w:val="0"/>
              <w:spacing w:after="0" w:line="240"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sz w:val="24"/>
                <w:szCs w:val="24"/>
              </w:rPr>
              <w:t>«Арт-менеджмент» деп атала</w:t>
            </w:r>
            <w:r w:rsidR="00D2433A">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тын мәдениеттегі менеджмент</w:t>
            </w:r>
            <w:r w:rsidR="00D2433A">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тің мемлекеттік мәдени ұйым</w:t>
            </w:r>
            <w:r w:rsidR="00D2433A">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lastRenderedPageBreak/>
              <w:t>дардағы орны мен қызметін зерттеушілер қызмет көрсету</w:t>
            </w:r>
            <w:r w:rsidR="00D2433A">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мен байланысты қарастырады.</w:t>
            </w:r>
          </w:p>
          <w:p w14:paraId="1C6A592A" w14:textId="77777777" w:rsidR="00530B39" w:rsidRPr="00D2433A" w:rsidRDefault="00E44DB5" w:rsidP="00D2433A">
            <w:pPr>
              <w:widowControl w:val="0"/>
              <w:spacing w:after="0" w:line="240" w:lineRule="auto"/>
              <w:ind w:firstLine="145"/>
              <w:jc w:val="both"/>
              <w:rPr>
                <w:rFonts w:ascii="Times New Roman" w:eastAsia="Times New Roman" w:hAnsi="Times New Roman" w:cs="Times New Roman"/>
                <w:sz w:val="24"/>
                <w:szCs w:val="24"/>
              </w:rPr>
            </w:pPr>
            <w:r w:rsidRPr="00D2433A">
              <w:rPr>
                <w:rFonts w:ascii="Times New Roman" w:eastAsia="Times New Roman" w:hAnsi="Times New Roman" w:cs="Times New Roman"/>
                <w:sz w:val="24"/>
                <w:szCs w:val="24"/>
              </w:rPr>
              <w:t>Халықты мәдени мұраны тануға, тәрбиелеуге, мемлекеттің тарихы мен қазіргісін, болашағын жарқын да сенімді етуге байланысты іс-шараларды өткізеді. Ұлттық идеология мен мемлекеттің тапсырыстарын орындайды.</w:t>
            </w:r>
          </w:p>
        </w:tc>
      </w:tr>
      <w:tr w:rsidR="00530B39" w:rsidRPr="00D2433A" w14:paraId="0525705D" w14:textId="77777777" w:rsidTr="00CF2060">
        <w:trPr>
          <w:trHeight w:val="3466"/>
        </w:trPr>
        <w:tc>
          <w:tcPr>
            <w:tcW w:w="2746" w:type="dxa"/>
            <w:tcBorders>
              <w:bottom w:val="nil"/>
            </w:tcBorders>
          </w:tcPr>
          <w:p w14:paraId="7DCCDB65" w14:textId="112FD6EB" w:rsidR="00530B39" w:rsidRPr="00D2433A" w:rsidRDefault="00E44DB5" w:rsidP="0099218F">
            <w:pPr>
              <w:widowControl w:val="0"/>
              <w:spacing w:after="0" w:line="240"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i/>
                <w:sz w:val="24"/>
                <w:szCs w:val="24"/>
              </w:rPr>
              <w:lastRenderedPageBreak/>
              <w:t>Стратегиялық.</w:t>
            </w:r>
            <w:r w:rsidRPr="00D2433A">
              <w:rPr>
                <w:rFonts w:ascii="Times New Roman" w:eastAsia="Times New Roman" w:hAnsi="Times New Roman" w:cs="Times New Roman"/>
                <w:sz w:val="24"/>
                <w:szCs w:val="24"/>
              </w:rPr>
              <w:t xml:space="preserve"> Мақсаттардың қойылуы және сол мақсаттарға жету жолдары қалыптас</w:t>
            </w:r>
            <w:r w:rsidR="00D2433A">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тырылуы. Жүйелерді біртұтастықтағы процесс ретінде ала отырып, іске қосу, мақсатқа жету, міндетті шешу, ойға алған идеяларын жүзеге асыру жолдарын нақтылайды.</w:t>
            </w:r>
          </w:p>
        </w:tc>
        <w:tc>
          <w:tcPr>
            <w:tcW w:w="3480" w:type="dxa"/>
            <w:vMerge/>
            <w:tcBorders>
              <w:bottom w:val="nil"/>
            </w:tcBorders>
          </w:tcPr>
          <w:p w14:paraId="3709B365" w14:textId="77777777" w:rsidR="00530B39" w:rsidRPr="00D2433A" w:rsidRDefault="00530B39" w:rsidP="0099218F">
            <w:pPr>
              <w:widowControl w:val="0"/>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tc>
        <w:tc>
          <w:tcPr>
            <w:tcW w:w="3391" w:type="dxa"/>
            <w:vMerge/>
            <w:tcBorders>
              <w:bottom w:val="nil"/>
            </w:tcBorders>
          </w:tcPr>
          <w:p w14:paraId="0A33ED5B" w14:textId="77777777" w:rsidR="00530B39" w:rsidRPr="00D2433A" w:rsidRDefault="00530B39" w:rsidP="0099218F">
            <w:pPr>
              <w:widowControl w:val="0"/>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tc>
      </w:tr>
      <w:tr w:rsidR="00CF2060" w:rsidRPr="00D2433A" w14:paraId="211359F3" w14:textId="77777777" w:rsidTr="00CF2060">
        <w:tc>
          <w:tcPr>
            <w:tcW w:w="9617" w:type="dxa"/>
            <w:gridSpan w:val="3"/>
            <w:tcBorders>
              <w:top w:val="nil"/>
              <w:left w:val="nil"/>
              <w:right w:val="nil"/>
            </w:tcBorders>
          </w:tcPr>
          <w:p w14:paraId="2D8D5A92" w14:textId="77777777" w:rsidR="00CF2060" w:rsidRDefault="00CF2060" w:rsidP="00CF2060">
            <w:pPr>
              <w:widowControl w:val="0"/>
              <w:spacing w:after="0" w:line="240" w:lineRule="auto"/>
              <w:ind w:hanging="94"/>
              <w:jc w:val="both"/>
              <w:rPr>
                <w:rFonts w:ascii="Times New Roman" w:eastAsia="Times New Roman" w:hAnsi="Times New Roman" w:cs="Times New Roman"/>
                <w:sz w:val="28"/>
                <w:szCs w:val="28"/>
              </w:rPr>
            </w:pPr>
            <w:r w:rsidRPr="00CF2060">
              <w:rPr>
                <w:rFonts w:ascii="Times New Roman" w:eastAsia="Times New Roman" w:hAnsi="Times New Roman" w:cs="Times New Roman"/>
                <w:sz w:val="28"/>
                <w:szCs w:val="28"/>
              </w:rPr>
              <w:t>3-кестенің жалғасы</w:t>
            </w:r>
          </w:p>
          <w:p w14:paraId="2AE4A825" w14:textId="55DF1EBC" w:rsidR="00CF2060" w:rsidRPr="00CF2060" w:rsidRDefault="00CF2060" w:rsidP="00CF2060">
            <w:pPr>
              <w:widowControl w:val="0"/>
              <w:spacing w:after="0" w:line="240" w:lineRule="auto"/>
              <w:ind w:hanging="94"/>
              <w:jc w:val="both"/>
              <w:rPr>
                <w:rFonts w:ascii="Times New Roman" w:eastAsia="Times New Roman" w:hAnsi="Times New Roman" w:cs="Times New Roman"/>
                <w:sz w:val="16"/>
                <w:szCs w:val="16"/>
              </w:rPr>
            </w:pPr>
          </w:p>
        </w:tc>
      </w:tr>
      <w:tr w:rsidR="00CF2060" w:rsidRPr="00D2433A" w14:paraId="1F623DBA" w14:textId="77777777" w:rsidTr="00D2433A">
        <w:tc>
          <w:tcPr>
            <w:tcW w:w="2746" w:type="dxa"/>
          </w:tcPr>
          <w:p w14:paraId="51125139" w14:textId="6E224AC0" w:rsidR="00CF2060" w:rsidRPr="00CF2060" w:rsidRDefault="00CF2060" w:rsidP="00CF2060">
            <w:pPr>
              <w:widowControl w:val="0"/>
              <w:spacing w:after="0" w:line="240" w:lineRule="auto"/>
              <w:jc w:val="center"/>
              <w:rPr>
                <w:rFonts w:ascii="Times New Roman" w:eastAsia="Times New Roman" w:hAnsi="Times New Roman" w:cs="Times New Roman"/>
                <w:sz w:val="24"/>
                <w:szCs w:val="24"/>
              </w:rPr>
            </w:pPr>
            <w:r w:rsidRPr="00CF2060">
              <w:rPr>
                <w:rFonts w:ascii="Times New Roman" w:eastAsia="Times New Roman" w:hAnsi="Times New Roman" w:cs="Times New Roman"/>
                <w:sz w:val="24"/>
                <w:szCs w:val="24"/>
              </w:rPr>
              <w:t>1</w:t>
            </w:r>
          </w:p>
        </w:tc>
        <w:tc>
          <w:tcPr>
            <w:tcW w:w="3480" w:type="dxa"/>
          </w:tcPr>
          <w:p w14:paraId="46C2DC8F" w14:textId="349A8BB5" w:rsidR="00CF2060" w:rsidRPr="00CF2060" w:rsidRDefault="00CF2060" w:rsidP="00CF2060">
            <w:pPr>
              <w:widowControl w:val="0"/>
              <w:spacing w:after="0" w:line="240" w:lineRule="auto"/>
              <w:jc w:val="center"/>
              <w:rPr>
                <w:rFonts w:ascii="Times New Roman" w:eastAsia="Times New Roman" w:hAnsi="Times New Roman" w:cs="Times New Roman"/>
                <w:sz w:val="24"/>
                <w:szCs w:val="24"/>
              </w:rPr>
            </w:pPr>
            <w:r w:rsidRPr="00CF2060">
              <w:rPr>
                <w:rFonts w:ascii="Times New Roman" w:eastAsia="Times New Roman" w:hAnsi="Times New Roman" w:cs="Times New Roman"/>
                <w:sz w:val="24"/>
                <w:szCs w:val="24"/>
              </w:rPr>
              <w:t>2</w:t>
            </w:r>
          </w:p>
        </w:tc>
        <w:tc>
          <w:tcPr>
            <w:tcW w:w="3391" w:type="dxa"/>
          </w:tcPr>
          <w:p w14:paraId="3C944685" w14:textId="27EE5E12" w:rsidR="00CF2060" w:rsidRPr="00CF2060" w:rsidRDefault="00CF2060" w:rsidP="00CF2060">
            <w:pPr>
              <w:widowControl w:val="0"/>
              <w:spacing w:after="0" w:line="240" w:lineRule="auto"/>
              <w:jc w:val="center"/>
              <w:rPr>
                <w:rFonts w:ascii="Times New Roman" w:eastAsia="Times New Roman" w:hAnsi="Times New Roman" w:cs="Times New Roman"/>
                <w:sz w:val="24"/>
                <w:szCs w:val="24"/>
              </w:rPr>
            </w:pPr>
            <w:r w:rsidRPr="00CF2060">
              <w:rPr>
                <w:rFonts w:ascii="Times New Roman" w:eastAsia="Times New Roman" w:hAnsi="Times New Roman" w:cs="Times New Roman"/>
                <w:sz w:val="24"/>
                <w:szCs w:val="24"/>
              </w:rPr>
              <w:t>3</w:t>
            </w:r>
          </w:p>
        </w:tc>
      </w:tr>
      <w:tr w:rsidR="00530B39" w:rsidRPr="00D2433A" w14:paraId="7F2B7E52" w14:textId="77777777" w:rsidTr="00D2433A">
        <w:tc>
          <w:tcPr>
            <w:tcW w:w="2746" w:type="dxa"/>
          </w:tcPr>
          <w:p w14:paraId="08544B06" w14:textId="77777777" w:rsidR="00530B39" w:rsidRPr="00D2433A" w:rsidRDefault="00E44DB5" w:rsidP="0099218F">
            <w:pPr>
              <w:widowControl w:val="0"/>
              <w:spacing w:after="0" w:line="240"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i/>
                <w:sz w:val="24"/>
                <w:szCs w:val="24"/>
              </w:rPr>
              <w:t xml:space="preserve">Тактикалық. </w:t>
            </w:r>
            <w:r w:rsidRPr="00D2433A">
              <w:rPr>
                <w:rFonts w:ascii="Times New Roman" w:eastAsia="Times New Roman" w:hAnsi="Times New Roman" w:cs="Times New Roman"/>
                <w:sz w:val="24"/>
                <w:szCs w:val="24"/>
              </w:rPr>
              <w:t>Стратегиялық мақсат-міндеттердің басқарудың иерархиялық жүйесіндегі орта буындағы кіші жүйенің мақсат-міндеттерді анықтауы, жоспардың нақтылануы</w:t>
            </w:r>
            <w:r w:rsidR="00DE2CDA" w:rsidRPr="00D2433A">
              <w:rPr>
                <w:rFonts w:ascii="Times New Roman" w:eastAsia="Times New Roman" w:hAnsi="Times New Roman" w:cs="Times New Roman"/>
                <w:sz w:val="24"/>
                <w:szCs w:val="24"/>
              </w:rPr>
              <w:t>.</w:t>
            </w:r>
          </w:p>
        </w:tc>
        <w:tc>
          <w:tcPr>
            <w:tcW w:w="3480" w:type="dxa"/>
          </w:tcPr>
          <w:p w14:paraId="24CED13D" w14:textId="77777777" w:rsidR="00530B39" w:rsidRPr="00D2433A" w:rsidRDefault="00E44DB5" w:rsidP="0099218F">
            <w:pPr>
              <w:widowControl w:val="0"/>
              <w:spacing w:after="0" w:line="240" w:lineRule="auto"/>
              <w:jc w:val="both"/>
              <w:rPr>
                <w:rFonts w:ascii="Times New Roman" w:eastAsia="Times New Roman" w:hAnsi="Times New Roman" w:cs="Times New Roman"/>
                <w:b/>
                <w:sz w:val="24"/>
                <w:szCs w:val="24"/>
              </w:rPr>
            </w:pPr>
            <w:r w:rsidRPr="00D2433A">
              <w:rPr>
                <w:rFonts w:ascii="Times New Roman" w:eastAsia="Times New Roman" w:hAnsi="Times New Roman" w:cs="Times New Roman"/>
                <w:i/>
                <w:sz w:val="24"/>
                <w:szCs w:val="24"/>
              </w:rPr>
              <w:t>Кадрлық.</w:t>
            </w:r>
            <w:r w:rsidRPr="00D2433A">
              <w:rPr>
                <w:rFonts w:ascii="Times New Roman" w:eastAsia="Times New Roman" w:hAnsi="Times New Roman" w:cs="Times New Roman"/>
                <w:b/>
                <w:sz w:val="24"/>
                <w:szCs w:val="24"/>
              </w:rPr>
              <w:t xml:space="preserve"> </w:t>
            </w:r>
            <w:r w:rsidRPr="00D2433A">
              <w:rPr>
                <w:rFonts w:ascii="Times New Roman" w:eastAsia="Times New Roman" w:hAnsi="Times New Roman" w:cs="Times New Roman"/>
                <w:sz w:val="24"/>
                <w:szCs w:val="24"/>
              </w:rPr>
              <w:t>Мәдениеттегі менеджменттің қалыптасуы мен дамуы арнайы дайындалған кадрды қажет етеді, олар: мәдени мұраны зерттеуге, қайта өңдеуге, жаңғыртуға, пайдалануға, сақтауға, қорғауға, рухани құндылықтарды бағалауға, жасауға, қоғамды рухани-мәдени тәрбиелеуге дайын болуы тиіс.</w:t>
            </w:r>
          </w:p>
        </w:tc>
        <w:tc>
          <w:tcPr>
            <w:tcW w:w="3391" w:type="dxa"/>
          </w:tcPr>
          <w:p w14:paraId="2D3DE382" w14:textId="77777777" w:rsidR="00530B39" w:rsidRPr="00D2433A" w:rsidRDefault="00E44DB5" w:rsidP="0099218F">
            <w:pPr>
              <w:widowControl w:val="0"/>
              <w:spacing w:after="0" w:line="240" w:lineRule="auto"/>
              <w:jc w:val="both"/>
              <w:rPr>
                <w:rFonts w:ascii="Times New Roman" w:eastAsia="Times New Roman" w:hAnsi="Times New Roman" w:cs="Times New Roman"/>
                <w:i/>
                <w:sz w:val="24"/>
                <w:szCs w:val="24"/>
              </w:rPr>
            </w:pPr>
            <w:r w:rsidRPr="00D2433A">
              <w:rPr>
                <w:rFonts w:ascii="Times New Roman" w:eastAsia="Times New Roman" w:hAnsi="Times New Roman" w:cs="Times New Roman"/>
                <w:i/>
                <w:sz w:val="24"/>
                <w:szCs w:val="24"/>
              </w:rPr>
              <w:t>Мәдениеттік маманданған, кәсіпкер ұйымдар.</w:t>
            </w:r>
          </w:p>
          <w:p w14:paraId="3A4DBD9B" w14:textId="16E6C125" w:rsidR="00530B39" w:rsidRPr="00D2433A" w:rsidRDefault="00E44DB5" w:rsidP="0099218F">
            <w:pPr>
              <w:widowControl w:val="0"/>
              <w:spacing w:after="0" w:line="240"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sz w:val="24"/>
                <w:szCs w:val="24"/>
              </w:rPr>
              <w:t>Қазақстанның еуразиялық ерекше орны, түрлі мәдени жүйелердің тоғысқан нүктесі болуы, тарихи «Жібек Жолының», түркі халқының атамекені болуы, еуразияның орталық мәдени ошағына айнлуына жайлы іргетас қалайды. Мәдениеттегі менед</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жмент жүйесінде мамандарды   осы бағыттарды қамтуға дайындау керек, арнайы бакалавриат, магистратура,  докторантура (PhD) мамандар мен зерттеушілер даярлауды керек етеді.</w:t>
            </w:r>
          </w:p>
          <w:p w14:paraId="536FB2CF" w14:textId="2D8C613D" w:rsidR="00530B39" w:rsidRPr="00D2433A" w:rsidRDefault="00E44DB5" w:rsidP="0099218F">
            <w:pPr>
              <w:widowControl w:val="0"/>
              <w:spacing w:after="0" w:line="240"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sz w:val="24"/>
                <w:szCs w:val="24"/>
              </w:rPr>
              <w:t>Қазақ ұлттық мәдениетін сақ</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таудың мәдени-экологиялық менеджмент бағытын дамыту.</w:t>
            </w:r>
          </w:p>
        </w:tc>
      </w:tr>
      <w:tr w:rsidR="00530B39" w:rsidRPr="00D2433A" w14:paraId="52461BD8" w14:textId="77777777" w:rsidTr="00D2433A">
        <w:tc>
          <w:tcPr>
            <w:tcW w:w="2746" w:type="dxa"/>
            <w:vMerge w:val="restart"/>
          </w:tcPr>
          <w:p w14:paraId="429A08CC" w14:textId="77777777" w:rsidR="00530B39" w:rsidRPr="00D2433A" w:rsidRDefault="00530B39" w:rsidP="0099218F">
            <w:pPr>
              <w:widowControl w:val="0"/>
              <w:spacing w:after="0" w:line="240" w:lineRule="auto"/>
              <w:ind w:firstLine="709"/>
              <w:jc w:val="both"/>
              <w:rPr>
                <w:rFonts w:ascii="Times New Roman" w:eastAsia="Times New Roman" w:hAnsi="Times New Roman" w:cs="Times New Roman"/>
                <w:sz w:val="24"/>
                <w:szCs w:val="24"/>
              </w:rPr>
            </w:pPr>
          </w:p>
        </w:tc>
        <w:tc>
          <w:tcPr>
            <w:tcW w:w="3480" w:type="dxa"/>
          </w:tcPr>
          <w:p w14:paraId="2A506170" w14:textId="79C1959F" w:rsidR="00530B39" w:rsidRPr="00D2433A" w:rsidRDefault="00E44DB5" w:rsidP="0099218F">
            <w:pPr>
              <w:widowControl w:val="0"/>
              <w:spacing w:after="0" w:line="240"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i/>
                <w:sz w:val="24"/>
                <w:szCs w:val="24"/>
              </w:rPr>
              <w:t>Инновациялық.</w:t>
            </w:r>
            <w:r w:rsidRPr="00D2433A">
              <w:rPr>
                <w:rFonts w:ascii="Times New Roman" w:eastAsia="Times New Roman" w:hAnsi="Times New Roman" w:cs="Times New Roman"/>
                <w:b/>
                <w:sz w:val="24"/>
                <w:szCs w:val="24"/>
              </w:rPr>
              <w:t xml:space="preserve"> </w:t>
            </w:r>
            <w:r w:rsidRPr="00D2433A">
              <w:rPr>
                <w:rFonts w:ascii="Times New Roman" w:eastAsia="Times New Roman" w:hAnsi="Times New Roman" w:cs="Times New Roman"/>
                <w:sz w:val="24"/>
                <w:szCs w:val="24"/>
              </w:rPr>
              <w:t>Мәдениеттің инновациялық әлеуеті мен менеджменттің инновациялық әлеуетін бір тізгінде ұстау арқылы мәдениетті рухани және экономикалық қуатты құралға айналдырудың жаңа жолдарын зерттеу, іздену, практикалық тәжірибеге енгізу</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дің дәстүрлі және жаңа, айрық</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ша, тиімді тетіктерін нақтылау.</w:t>
            </w:r>
          </w:p>
        </w:tc>
        <w:tc>
          <w:tcPr>
            <w:tcW w:w="3391" w:type="dxa"/>
            <w:vMerge w:val="restart"/>
          </w:tcPr>
          <w:p w14:paraId="68B6CBAB" w14:textId="77777777" w:rsidR="00530B39" w:rsidRPr="00D2433A" w:rsidRDefault="00E44DB5" w:rsidP="0099218F">
            <w:pPr>
              <w:widowControl w:val="0"/>
              <w:spacing w:after="0" w:line="240" w:lineRule="auto"/>
              <w:jc w:val="both"/>
              <w:rPr>
                <w:rFonts w:ascii="Times New Roman" w:eastAsia="Times New Roman" w:hAnsi="Times New Roman" w:cs="Times New Roman"/>
                <w:i/>
                <w:sz w:val="24"/>
                <w:szCs w:val="24"/>
              </w:rPr>
            </w:pPr>
            <w:r w:rsidRPr="00D2433A">
              <w:rPr>
                <w:rFonts w:ascii="Times New Roman" w:eastAsia="Times New Roman" w:hAnsi="Times New Roman" w:cs="Times New Roman"/>
                <w:i/>
                <w:sz w:val="24"/>
                <w:szCs w:val="24"/>
              </w:rPr>
              <w:t>Коммерциялық емес ұйымдар.</w:t>
            </w:r>
          </w:p>
          <w:p w14:paraId="47B051FC" w14:textId="77777777" w:rsidR="00530B39" w:rsidRPr="00D2433A" w:rsidRDefault="00530B39" w:rsidP="0099218F">
            <w:pPr>
              <w:widowControl w:val="0"/>
              <w:spacing w:after="0" w:line="240" w:lineRule="auto"/>
              <w:ind w:firstLine="709"/>
              <w:jc w:val="both"/>
              <w:rPr>
                <w:rFonts w:ascii="Times New Roman" w:eastAsia="Times New Roman" w:hAnsi="Times New Roman" w:cs="Times New Roman"/>
                <w:sz w:val="24"/>
                <w:szCs w:val="24"/>
              </w:rPr>
            </w:pPr>
          </w:p>
        </w:tc>
      </w:tr>
      <w:tr w:rsidR="00530B39" w:rsidRPr="00D2433A" w14:paraId="47F4A37F" w14:textId="77777777" w:rsidTr="00D2433A">
        <w:trPr>
          <w:trHeight w:val="557"/>
        </w:trPr>
        <w:tc>
          <w:tcPr>
            <w:tcW w:w="2746" w:type="dxa"/>
            <w:vMerge/>
          </w:tcPr>
          <w:p w14:paraId="66A70B80" w14:textId="77777777" w:rsidR="00530B39" w:rsidRPr="00D2433A" w:rsidRDefault="00530B39" w:rsidP="0099218F">
            <w:pPr>
              <w:widowControl w:val="0"/>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tc>
        <w:tc>
          <w:tcPr>
            <w:tcW w:w="3480" w:type="dxa"/>
          </w:tcPr>
          <w:p w14:paraId="31712C21" w14:textId="51C0D7C4" w:rsidR="00530B39" w:rsidRPr="00D2433A" w:rsidRDefault="00E44DB5" w:rsidP="0099218F">
            <w:pPr>
              <w:widowControl w:val="0"/>
              <w:spacing w:after="0" w:line="240" w:lineRule="auto"/>
              <w:jc w:val="both"/>
              <w:rPr>
                <w:rFonts w:ascii="Times New Roman" w:eastAsia="Times New Roman" w:hAnsi="Times New Roman" w:cs="Times New Roman"/>
                <w:sz w:val="24"/>
                <w:szCs w:val="24"/>
              </w:rPr>
            </w:pPr>
            <w:r w:rsidRPr="00D2433A">
              <w:rPr>
                <w:rFonts w:ascii="Times New Roman" w:eastAsia="Times New Roman" w:hAnsi="Times New Roman" w:cs="Times New Roman"/>
                <w:i/>
                <w:sz w:val="24"/>
                <w:szCs w:val="24"/>
              </w:rPr>
              <w:t>Инвестициялық-фандрейзинг</w:t>
            </w:r>
            <w:r w:rsidR="00CF2060">
              <w:rPr>
                <w:rFonts w:ascii="Times New Roman" w:eastAsia="Times New Roman" w:hAnsi="Times New Roman" w:cs="Times New Roman"/>
                <w:i/>
                <w:sz w:val="24"/>
                <w:szCs w:val="24"/>
              </w:rPr>
              <w:t xml:space="preserve"> </w:t>
            </w:r>
            <w:r w:rsidRPr="00D2433A">
              <w:rPr>
                <w:rFonts w:ascii="Times New Roman" w:eastAsia="Times New Roman" w:hAnsi="Times New Roman" w:cs="Times New Roman"/>
                <w:i/>
                <w:sz w:val="24"/>
                <w:szCs w:val="24"/>
              </w:rPr>
              <w:t>тік.</w:t>
            </w:r>
            <w:r w:rsidRPr="00D2433A">
              <w:rPr>
                <w:rFonts w:ascii="Times New Roman" w:eastAsia="Times New Roman" w:hAnsi="Times New Roman" w:cs="Times New Roman"/>
                <w:b/>
                <w:sz w:val="24"/>
                <w:szCs w:val="24"/>
              </w:rPr>
              <w:t xml:space="preserve"> </w:t>
            </w:r>
            <w:r w:rsidRPr="00D2433A">
              <w:rPr>
                <w:rFonts w:ascii="Times New Roman" w:eastAsia="Times New Roman" w:hAnsi="Times New Roman" w:cs="Times New Roman"/>
                <w:sz w:val="24"/>
                <w:szCs w:val="24"/>
              </w:rPr>
              <w:t xml:space="preserve">Мәдениет органдарының, </w:t>
            </w:r>
            <w:r w:rsidRPr="00D2433A">
              <w:rPr>
                <w:rFonts w:ascii="Times New Roman" w:eastAsia="Times New Roman" w:hAnsi="Times New Roman" w:cs="Times New Roman"/>
                <w:sz w:val="24"/>
                <w:szCs w:val="24"/>
              </w:rPr>
              <w:lastRenderedPageBreak/>
              <w:t>инвестициялық стратегияла</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рын әзірлеу, инновациялық қызметті жүргізетін ақпарат</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тық құрылымдар құру, мәде</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ниеттегі инвестициялық қыз</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меттің басты бағыттарын тал</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дау және анықтау, қабылданған инвестицияны басқару шешім</w:t>
            </w:r>
            <w:r w:rsidR="00CF2060">
              <w:rPr>
                <w:rFonts w:ascii="Times New Roman" w:eastAsia="Times New Roman" w:hAnsi="Times New Roman" w:cs="Times New Roman"/>
                <w:sz w:val="24"/>
                <w:szCs w:val="24"/>
              </w:rPr>
              <w:t xml:space="preserve"> </w:t>
            </w:r>
            <w:r w:rsidRPr="00D2433A">
              <w:rPr>
                <w:rFonts w:ascii="Times New Roman" w:eastAsia="Times New Roman" w:hAnsi="Times New Roman" w:cs="Times New Roman"/>
                <w:sz w:val="24"/>
                <w:szCs w:val="24"/>
              </w:rPr>
              <w:t>дерін экономикалық тұрғыдан қамтамасыз ету жолдарын нақтылау. Қаржыны тарту мен аккумуляциялау/құю-жинау яғни фандрейзинг оны а</w:t>
            </w:r>
            <w:r w:rsidR="00CF2060">
              <w:rPr>
                <w:rFonts w:ascii="Times New Roman" w:eastAsia="Times New Roman" w:hAnsi="Times New Roman" w:cs="Times New Roman"/>
                <w:sz w:val="24"/>
                <w:szCs w:val="24"/>
              </w:rPr>
              <w:t>рнайы ұйымдастыруды қажет етеді</w:t>
            </w:r>
          </w:p>
        </w:tc>
        <w:tc>
          <w:tcPr>
            <w:tcW w:w="3391" w:type="dxa"/>
            <w:vMerge/>
          </w:tcPr>
          <w:p w14:paraId="5DB6C6C7" w14:textId="77777777" w:rsidR="00530B39" w:rsidRPr="00D2433A" w:rsidRDefault="00530B39" w:rsidP="0099218F">
            <w:pPr>
              <w:widowControl w:val="0"/>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tc>
      </w:tr>
    </w:tbl>
    <w:p w14:paraId="6C6C5FE6" w14:textId="7D3E8C57" w:rsidR="00530B39" w:rsidRPr="006C4786" w:rsidRDefault="00CF2060"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6C4786">
        <w:rPr>
          <w:rFonts w:ascii="Times New Roman" w:eastAsia="Times New Roman" w:hAnsi="Times New Roman" w:cs="Times New Roman"/>
          <w:sz w:val="28"/>
          <w:szCs w:val="28"/>
        </w:rPr>
        <w:t xml:space="preserve">кестеде </w:t>
      </w:r>
      <w:r w:rsidR="00E44DB5" w:rsidRPr="006C4786">
        <w:rPr>
          <w:rFonts w:ascii="Times New Roman" w:eastAsia="Times New Roman" w:hAnsi="Times New Roman" w:cs="Times New Roman"/>
          <w:sz w:val="28"/>
          <w:szCs w:val="28"/>
        </w:rPr>
        <w:t xml:space="preserve">көрсетілген осы сараланған мәдениеттегі менеджмент ішкі түрлерінің өзіндік сипаттары олардың іске асырылу ерекшеліктерін  танытады. </w:t>
      </w:r>
    </w:p>
    <w:p w14:paraId="14A7F79D"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менеджменттің жүйе ретінде танылуы және үйлесімділікпен ұйымдасып қызмет етуі, негізінде, басшылыққа алынатын принциптерге көптен-көп байланысты болатыны белгілі.</w:t>
      </w:r>
    </w:p>
    <w:p w14:paraId="628D8B60" w14:textId="6586D2C7" w:rsidR="00244137"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Жалпы менеджмент принциптерінен туындайтын және мәдениеттанымның негіздері болып табылатын ілім салаларын қамтитын принциптер жүйесін нақтылауда философиялық заңдылықтар және мәдениеттаным қағидалары, оған қоса және маңызды болатын ұлттық таным ерекшеліктерін басшылыққа алу маңызды болып табылады. Біздің ойымызша, сол ізбен жүріп танылған мәдениеттегі менеджмент принциптері ерекше жаң</w:t>
      </w:r>
      <w:r w:rsidR="00C820D7" w:rsidRPr="006C4786">
        <w:rPr>
          <w:rFonts w:ascii="Times New Roman" w:eastAsia="Times New Roman" w:hAnsi="Times New Roman" w:cs="Times New Roman"/>
          <w:sz w:val="28"/>
          <w:szCs w:val="28"/>
        </w:rPr>
        <w:t>а жүйе ретінде танылады (</w:t>
      </w:r>
      <w:r w:rsidR="00CF2060">
        <w:rPr>
          <w:rFonts w:ascii="Times New Roman" w:eastAsia="Times New Roman" w:hAnsi="Times New Roman" w:cs="Times New Roman"/>
          <w:sz w:val="28"/>
          <w:szCs w:val="28"/>
        </w:rPr>
        <w:t>8-</w:t>
      </w:r>
      <w:r w:rsidR="00CF2060" w:rsidRPr="006C4786">
        <w:rPr>
          <w:rFonts w:ascii="Times New Roman" w:eastAsia="Times New Roman" w:hAnsi="Times New Roman" w:cs="Times New Roman"/>
          <w:sz w:val="28"/>
          <w:szCs w:val="28"/>
        </w:rPr>
        <w:t>сур</w:t>
      </w:r>
      <w:r w:rsidR="00CF2060">
        <w:rPr>
          <w:rFonts w:ascii="Times New Roman" w:eastAsia="Times New Roman" w:hAnsi="Times New Roman" w:cs="Times New Roman"/>
          <w:sz w:val="28"/>
          <w:szCs w:val="28"/>
        </w:rPr>
        <w:t>ет</w:t>
      </w:r>
      <w:r w:rsidRPr="006C4786">
        <w:rPr>
          <w:rFonts w:ascii="Times New Roman" w:eastAsia="Times New Roman" w:hAnsi="Times New Roman" w:cs="Times New Roman"/>
          <w:sz w:val="28"/>
          <w:szCs w:val="28"/>
        </w:rPr>
        <w:t>).</w:t>
      </w:r>
    </w:p>
    <w:p w14:paraId="00510978" w14:textId="77777777" w:rsidR="00CF2060" w:rsidRPr="006C4786" w:rsidRDefault="00CF2060" w:rsidP="0099218F">
      <w:pPr>
        <w:spacing w:after="0" w:line="240" w:lineRule="auto"/>
        <w:ind w:firstLine="709"/>
        <w:jc w:val="both"/>
        <w:rPr>
          <w:rFonts w:ascii="Times New Roman" w:eastAsia="Times New Roman" w:hAnsi="Times New Roman" w:cs="Times New Roman"/>
          <w:sz w:val="28"/>
          <w:szCs w:val="28"/>
        </w:rPr>
      </w:pPr>
    </w:p>
    <w:p w14:paraId="2303F2C4" w14:textId="788D699E" w:rsidR="00530B39" w:rsidRPr="006C4786" w:rsidRDefault="002D666C" w:rsidP="00CF2060">
      <w:pPr>
        <w:spacing w:after="0" w:line="240" w:lineRule="auto"/>
        <w:jc w:val="center"/>
        <w:rPr>
          <w:rFonts w:ascii="Times New Roman" w:eastAsia="Times New Roman" w:hAnsi="Times New Roman" w:cs="Times New Roman"/>
        </w:rPr>
      </w:pPr>
      <w:r w:rsidRPr="002D666C">
        <w:rPr>
          <w:rFonts w:ascii="Times New Roman" w:eastAsia="Times New Roman" w:hAnsi="Times New Roman" w:cs="Times New Roman"/>
          <w:noProof/>
          <w:lang w:val="ru-RU"/>
        </w:rPr>
        <w:drawing>
          <wp:inline distT="0" distB="0" distL="0" distR="0" wp14:anchorId="0EB2B159" wp14:editId="5F44F5F3">
            <wp:extent cx="3824605" cy="1871555"/>
            <wp:effectExtent l="0" t="0" r="4445" b="0"/>
            <wp:docPr id="286" name="Рисунок 286" descr="C:\Users\User\Desktop\Соңғы вариант МАРТ\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Соңғы вариант МАРТ\33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6998" cy="1911874"/>
                    </a:xfrm>
                    <a:prstGeom prst="rect">
                      <a:avLst/>
                    </a:prstGeom>
                    <a:noFill/>
                    <a:ln>
                      <a:noFill/>
                    </a:ln>
                  </pic:spPr>
                </pic:pic>
              </a:graphicData>
            </a:graphic>
          </wp:inline>
        </w:drawing>
      </w:r>
    </w:p>
    <w:p w14:paraId="3FE4E6A8" w14:textId="77777777" w:rsidR="00CF2060" w:rsidRPr="00CF2060" w:rsidRDefault="00CF2060" w:rsidP="00CF2060">
      <w:pPr>
        <w:spacing w:after="0" w:line="240" w:lineRule="auto"/>
        <w:jc w:val="center"/>
        <w:rPr>
          <w:rFonts w:ascii="Times New Roman" w:eastAsia="Times New Roman" w:hAnsi="Times New Roman" w:cs="Times New Roman"/>
          <w:sz w:val="16"/>
          <w:szCs w:val="16"/>
        </w:rPr>
      </w:pPr>
    </w:p>
    <w:p w14:paraId="30BB6FE8" w14:textId="7DF6A933" w:rsidR="00530B39" w:rsidRDefault="0073107B" w:rsidP="00CF206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Сурет </w:t>
      </w:r>
      <w:r w:rsidR="00CF2060">
        <w:rPr>
          <w:rFonts w:ascii="Times New Roman" w:eastAsia="Times New Roman" w:hAnsi="Times New Roman" w:cs="Times New Roman"/>
          <w:sz w:val="28"/>
          <w:szCs w:val="28"/>
        </w:rPr>
        <w:t>8</w:t>
      </w:r>
      <w:r w:rsidR="000B1397" w:rsidRPr="006C4786">
        <w:rPr>
          <w:rFonts w:ascii="Times New Roman" w:eastAsia="Times New Roman" w:hAnsi="Times New Roman" w:cs="Times New Roman"/>
          <w:sz w:val="28"/>
          <w:szCs w:val="28"/>
        </w:rPr>
        <w:t xml:space="preserve"> </w:t>
      </w:r>
      <w:r w:rsidR="00CF2060">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xml:space="preserve"> Мәдениеттегі менеджмент принциптерінің  жүйесі</w:t>
      </w:r>
    </w:p>
    <w:p w14:paraId="7AD40653" w14:textId="3AEF01B5" w:rsidR="00080059" w:rsidRPr="00080059" w:rsidRDefault="00080059" w:rsidP="00080059">
      <w:pPr>
        <w:spacing w:after="0" w:line="240" w:lineRule="auto"/>
        <w:rPr>
          <w:rFonts w:ascii="Times New Roman" w:eastAsia="Times New Roman" w:hAnsi="Times New Roman" w:cs="Times New Roman"/>
        </w:rPr>
      </w:pPr>
      <w:r w:rsidRPr="00080059">
        <w:rPr>
          <w:rFonts w:ascii="Times New Roman" w:hAnsi="Times New Roman" w:cs="Times New Roman"/>
        </w:rPr>
        <w:t>Авторлық құрастыру</w:t>
      </w:r>
    </w:p>
    <w:p w14:paraId="21C0E19D" w14:textId="77777777" w:rsidR="0020293B" w:rsidRPr="006C4786" w:rsidRDefault="0020293B" w:rsidP="00080059">
      <w:pPr>
        <w:spacing w:after="0" w:line="240" w:lineRule="auto"/>
        <w:jc w:val="both"/>
      </w:pPr>
    </w:p>
    <w:p w14:paraId="7F9BFEB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принциптері жүйесіне келесі философиялық қағидалар тірек ретінде танылады:</w:t>
      </w:r>
    </w:p>
    <w:p w14:paraId="1E8721D9" w14:textId="77777777" w:rsidR="002C194E" w:rsidRDefault="00E44DB5" w:rsidP="0099218F">
      <w:pPr>
        <w:pStyle w:val="af3"/>
        <w:numPr>
          <w:ilvl w:val="0"/>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2C194E">
        <w:rPr>
          <w:rFonts w:ascii="Times New Roman" w:eastAsia="Times New Roman" w:hAnsi="Times New Roman" w:cs="Times New Roman"/>
          <w:sz w:val="28"/>
          <w:szCs w:val="28"/>
        </w:rPr>
        <w:t>демократиялық басқару:</w:t>
      </w:r>
    </w:p>
    <w:p w14:paraId="412A4F62" w14:textId="77777777" w:rsidR="002C194E" w:rsidRDefault="00E44DB5" w:rsidP="0099218F">
      <w:pPr>
        <w:pStyle w:val="af3"/>
        <w:numPr>
          <w:ilvl w:val="0"/>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2C194E">
        <w:rPr>
          <w:rFonts w:ascii="Times New Roman" w:eastAsia="Times New Roman" w:hAnsi="Times New Roman" w:cs="Times New Roman"/>
          <w:sz w:val="28"/>
          <w:szCs w:val="28"/>
        </w:rPr>
        <w:t>жаһанданудың мәдениетке, мәдениеттегі менеджментке ықпалын ескеру;</w:t>
      </w:r>
    </w:p>
    <w:p w14:paraId="0F343C5E" w14:textId="77777777" w:rsidR="002C194E" w:rsidRDefault="00E44DB5" w:rsidP="0099218F">
      <w:pPr>
        <w:pStyle w:val="af3"/>
        <w:numPr>
          <w:ilvl w:val="0"/>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2C194E">
        <w:rPr>
          <w:rFonts w:ascii="Times New Roman" w:eastAsia="Times New Roman" w:hAnsi="Times New Roman" w:cs="Times New Roman"/>
          <w:sz w:val="28"/>
          <w:szCs w:val="28"/>
        </w:rPr>
        <w:t>әрекет теориясы;</w:t>
      </w:r>
    </w:p>
    <w:p w14:paraId="61FCACDA" w14:textId="77777777" w:rsidR="002C194E" w:rsidRDefault="00E44DB5" w:rsidP="0099218F">
      <w:pPr>
        <w:pStyle w:val="af3"/>
        <w:numPr>
          <w:ilvl w:val="0"/>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2C194E">
        <w:rPr>
          <w:rFonts w:ascii="Times New Roman" w:eastAsia="Times New Roman" w:hAnsi="Times New Roman" w:cs="Times New Roman"/>
          <w:sz w:val="28"/>
          <w:szCs w:val="28"/>
        </w:rPr>
        <w:t>ұлттық діл / менталитет;</w:t>
      </w:r>
    </w:p>
    <w:p w14:paraId="358004B5" w14:textId="77777777" w:rsidR="002C194E" w:rsidRDefault="00E44DB5" w:rsidP="0099218F">
      <w:pPr>
        <w:pStyle w:val="af3"/>
        <w:numPr>
          <w:ilvl w:val="0"/>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2C194E">
        <w:rPr>
          <w:rFonts w:ascii="Times New Roman" w:eastAsia="Times New Roman" w:hAnsi="Times New Roman" w:cs="Times New Roman"/>
          <w:sz w:val="28"/>
          <w:szCs w:val="28"/>
        </w:rPr>
        <w:lastRenderedPageBreak/>
        <w:t>ізгіліктілік;</w:t>
      </w:r>
    </w:p>
    <w:p w14:paraId="0B41619C" w14:textId="10DC1098" w:rsidR="002C194E" w:rsidRDefault="009E4ECA" w:rsidP="0099218F">
      <w:pPr>
        <w:pStyle w:val="af3"/>
        <w:numPr>
          <w:ilvl w:val="0"/>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рухани даму қарқындылығы</w:t>
      </w:r>
      <w:r w:rsidR="002E1925">
        <w:rPr>
          <w:rFonts w:ascii="Times New Roman" w:eastAsia="Times New Roman" w:hAnsi="Times New Roman" w:cs="Times New Roman"/>
          <w:sz w:val="28"/>
          <w:szCs w:val="28"/>
        </w:rPr>
        <w:t xml:space="preserve"> [101</w:t>
      </w:r>
      <w:r w:rsidR="000130DA">
        <w:rPr>
          <w:rFonts w:ascii="Times New Roman" w:eastAsia="Times New Roman" w:hAnsi="Times New Roman" w:cs="Times New Roman"/>
          <w:sz w:val="28"/>
          <w:szCs w:val="28"/>
        </w:rPr>
        <w:t>, с.15</w:t>
      </w:r>
      <w:r w:rsidR="00E44DB5" w:rsidRPr="002C194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64A4695" w14:textId="2A52B396" w:rsidR="00530B39" w:rsidRPr="002C194E" w:rsidRDefault="002E1925" w:rsidP="0099218F">
      <w:pPr>
        <w:pStyle w:val="af3"/>
        <w:numPr>
          <w:ilvl w:val="0"/>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дамуды басқару тетіктері [102</w:t>
      </w:r>
      <w:r w:rsidR="005F3FBC">
        <w:rPr>
          <w:rFonts w:ascii="Times New Roman" w:eastAsia="Times New Roman" w:hAnsi="Times New Roman" w:cs="Times New Roman"/>
          <w:sz w:val="28"/>
          <w:szCs w:val="28"/>
        </w:rPr>
        <w:t>, с. 98</w:t>
      </w:r>
      <w:r w:rsidR="00E44DB5" w:rsidRPr="002C194E">
        <w:rPr>
          <w:rFonts w:ascii="Times New Roman" w:eastAsia="Times New Roman" w:hAnsi="Times New Roman" w:cs="Times New Roman"/>
          <w:sz w:val="28"/>
          <w:szCs w:val="28"/>
        </w:rPr>
        <w:t>].</w:t>
      </w:r>
    </w:p>
    <w:p w14:paraId="4A82A2B6"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принциптері жүйесіндегі ұлттық таным принциптері:</w:t>
      </w:r>
    </w:p>
    <w:p w14:paraId="10A8FF21" w14:textId="77777777" w:rsidR="005F3FBC" w:rsidRDefault="00E44DB5" w:rsidP="0099218F">
      <w:pPr>
        <w:pStyle w:val="af3"/>
        <w:numPr>
          <w:ilvl w:val="0"/>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5F3FBC">
        <w:rPr>
          <w:rFonts w:ascii="Times New Roman" w:eastAsia="Times New Roman" w:hAnsi="Times New Roman" w:cs="Times New Roman"/>
          <w:sz w:val="28"/>
          <w:szCs w:val="28"/>
        </w:rPr>
        <w:t>ұлттық мәдениетті әсем үйлесімділікпен тұтас қабылдау принципі;</w:t>
      </w:r>
    </w:p>
    <w:p w14:paraId="3E5054C1" w14:textId="77777777" w:rsidR="009E4ECA" w:rsidRDefault="00E44DB5" w:rsidP="0099218F">
      <w:pPr>
        <w:pStyle w:val="af3"/>
        <w:numPr>
          <w:ilvl w:val="0"/>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5F3FBC">
        <w:rPr>
          <w:rFonts w:ascii="Times New Roman" w:eastAsia="Times New Roman" w:hAnsi="Times New Roman" w:cs="Times New Roman"/>
          <w:sz w:val="28"/>
          <w:szCs w:val="28"/>
        </w:rPr>
        <w:t>белсенді ұлттық тілдік орта принципі;</w:t>
      </w:r>
    </w:p>
    <w:p w14:paraId="2AD039B2" w14:textId="77777777" w:rsidR="009E4ECA" w:rsidRDefault="00E44DB5" w:rsidP="0099218F">
      <w:pPr>
        <w:pStyle w:val="af3"/>
        <w:numPr>
          <w:ilvl w:val="0"/>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9E4ECA">
        <w:rPr>
          <w:rFonts w:ascii="Times New Roman" w:eastAsia="Times New Roman" w:hAnsi="Times New Roman" w:cs="Times New Roman"/>
          <w:sz w:val="28"/>
          <w:szCs w:val="28"/>
        </w:rPr>
        <w:t>ұлттық өзіндік идентификация принципі;</w:t>
      </w:r>
    </w:p>
    <w:p w14:paraId="11422361" w14:textId="77777777" w:rsidR="009E4ECA" w:rsidRDefault="00E44DB5" w:rsidP="0099218F">
      <w:pPr>
        <w:pStyle w:val="af3"/>
        <w:numPr>
          <w:ilvl w:val="0"/>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9E4ECA">
        <w:rPr>
          <w:rFonts w:ascii="Times New Roman" w:eastAsia="Times New Roman" w:hAnsi="Times New Roman" w:cs="Times New Roman"/>
          <w:sz w:val="28"/>
          <w:szCs w:val="28"/>
        </w:rPr>
        <w:t>тұлғаның өз халқы мен оның мәдениетіне  құндылық деңгейінде қарау принципі;</w:t>
      </w:r>
    </w:p>
    <w:p w14:paraId="3153FF2E" w14:textId="77777777" w:rsidR="009E4ECA" w:rsidRDefault="00E44DB5" w:rsidP="0099218F">
      <w:pPr>
        <w:pStyle w:val="af3"/>
        <w:numPr>
          <w:ilvl w:val="0"/>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9E4ECA">
        <w:rPr>
          <w:rFonts w:ascii="Times New Roman" w:eastAsia="Times New Roman" w:hAnsi="Times New Roman" w:cs="Times New Roman"/>
          <w:sz w:val="28"/>
          <w:szCs w:val="28"/>
        </w:rPr>
        <w:t>ұлттық мәдениеттің әлемдік мәдениетпен өзара байланыстылығы принципі;</w:t>
      </w:r>
    </w:p>
    <w:p w14:paraId="7E71515D" w14:textId="77777777" w:rsidR="00530B39" w:rsidRPr="009E4ECA" w:rsidRDefault="00E44DB5" w:rsidP="0099218F">
      <w:pPr>
        <w:pStyle w:val="af3"/>
        <w:numPr>
          <w:ilvl w:val="0"/>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9E4ECA">
        <w:rPr>
          <w:rFonts w:ascii="Times New Roman" w:eastAsia="Times New Roman" w:hAnsi="Times New Roman" w:cs="Times New Roman"/>
          <w:sz w:val="28"/>
          <w:szCs w:val="28"/>
        </w:rPr>
        <w:t>мәдениет менеджерінің шығармашылық бағытта даму принципі.</w:t>
      </w:r>
    </w:p>
    <w:p w14:paraId="5C4B4BD4" w14:textId="77777777" w:rsidR="009E4ECA"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Мәдениеттанымның негізге алынатын қағидалары келесідей топталынды:</w:t>
      </w:r>
    </w:p>
    <w:p w14:paraId="4FA8E559" w14:textId="77777777" w:rsidR="00530B39" w:rsidRPr="009E4ECA" w:rsidRDefault="00E44DB5" w:rsidP="0099218F">
      <w:pPr>
        <w:pStyle w:val="af3"/>
        <w:numPr>
          <w:ilvl w:val="0"/>
          <w:numId w:val="28"/>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sidRPr="009E4ECA">
        <w:rPr>
          <w:rFonts w:ascii="Times New Roman" w:eastAsia="Times New Roman" w:hAnsi="Times New Roman" w:cs="Times New Roman"/>
          <w:sz w:val="28"/>
          <w:szCs w:val="28"/>
        </w:rPr>
        <w:t>мәдени-тарихи тәсілдеме принципі;</w:t>
      </w:r>
    </w:p>
    <w:p w14:paraId="1D735F4D" w14:textId="77777777" w:rsidR="009E4ECA" w:rsidRDefault="00F502A2" w:rsidP="0099218F">
      <w:pPr>
        <w:pStyle w:val="af3"/>
        <w:numPr>
          <w:ilvl w:val="0"/>
          <w:numId w:val="28"/>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тұтастық принципі;</w:t>
      </w:r>
    </w:p>
    <w:p w14:paraId="6E1BC9E3" w14:textId="77777777" w:rsidR="009E4ECA" w:rsidRDefault="00E44DB5" w:rsidP="0099218F">
      <w:pPr>
        <w:pStyle w:val="af3"/>
        <w:numPr>
          <w:ilvl w:val="0"/>
          <w:numId w:val="28"/>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sidRPr="009E4ECA">
        <w:rPr>
          <w:rFonts w:ascii="Times New Roman" w:eastAsia="Times New Roman" w:hAnsi="Times New Roman" w:cs="Times New Roman"/>
          <w:sz w:val="28"/>
          <w:szCs w:val="28"/>
        </w:rPr>
        <w:t xml:space="preserve">объективтілік принципі; </w:t>
      </w:r>
    </w:p>
    <w:p w14:paraId="3B1CFD28" w14:textId="67F9FBE3" w:rsidR="00530B39" w:rsidRPr="009E4ECA" w:rsidRDefault="002E1925" w:rsidP="0099218F">
      <w:pPr>
        <w:pStyle w:val="af3"/>
        <w:numPr>
          <w:ilvl w:val="0"/>
          <w:numId w:val="28"/>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толеранттылық принципі [103</w:t>
      </w:r>
      <w:r w:rsidR="00F502A2">
        <w:rPr>
          <w:rFonts w:ascii="Times New Roman" w:eastAsia="Times New Roman" w:hAnsi="Times New Roman" w:cs="Times New Roman"/>
          <w:sz w:val="28"/>
          <w:szCs w:val="28"/>
        </w:rPr>
        <w:t>, с.105</w:t>
      </w:r>
      <w:r w:rsidR="00E44DB5" w:rsidRPr="009E4ECA">
        <w:rPr>
          <w:rFonts w:ascii="Times New Roman" w:eastAsia="Times New Roman" w:hAnsi="Times New Roman" w:cs="Times New Roman"/>
          <w:sz w:val="28"/>
          <w:szCs w:val="28"/>
        </w:rPr>
        <w:t>].</w:t>
      </w:r>
    </w:p>
    <w:p w14:paraId="6228AC6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Жалпы менеджмент принциптері:</w:t>
      </w:r>
    </w:p>
    <w:p w14:paraId="4D6A4F65" w14:textId="77777777" w:rsidR="0095079D" w:rsidRDefault="00E44DB5" w:rsidP="0099218F">
      <w:pPr>
        <w:pStyle w:val="af3"/>
        <w:numPr>
          <w:ilvl w:val="0"/>
          <w:numId w:val="29"/>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sidRPr="0095079D">
        <w:rPr>
          <w:rFonts w:ascii="Times New Roman" w:eastAsia="Times New Roman" w:hAnsi="Times New Roman" w:cs="Times New Roman"/>
          <w:sz w:val="28"/>
          <w:szCs w:val="28"/>
        </w:rPr>
        <w:t>өнер мен мәдениет элементтері қосылған ғылымилық принципі;</w:t>
      </w:r>
    </w:p>
    <w:p w14:paraId="0274B215" w14:textId="77777777" w:rsidR="0095079D" w:rsidRDefault="00E44DB5" w:rsidP="0099218F">
      <w:pPr>
        <w:pStyle w:val="af3"/>
        <w:numPr>
          <w:ilvl w:val="0"/>
          <w:numId w:val="29"/>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sidRPr="0095079D">
        <w:rPr>
          <w:rFonts w:ascii="Times New Roman" w:eastAsia="Times New Roman" w:hAnsi="Times New Roman" w:cs="Times New Roman"/>
          <w:sz w:val="28"/>
          <w:szCs w:val="28"/>
        </w:rPr>
        <w:t>орталықтандыру мен дербестендіру принципі;</w:t>
      </w:r>
    </w:p>
    <w:p w14:paraId="51E081AE" w14:textId="77777777" w:rsidR="0095079D" w:rsidRDefault="00E44DB5" w:rsidP="0099218F">
      <w:pPr>
        <w:pStyle w:val="af3"/>
        <w:numPr>
          <w:ilvl w:val="0"/>
          <w:numId w:val="29"/>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sidRPr="0095079D">
        <w:rPr>
          <w:rFonts w:ascii="Times New Roman" w:eastAsia="Times New Roman" w:hAnsi="Times New Roman" w:cs="Times New Roman"/>
          <w:sz w:val="28"/>
          <w:szCs w:val="28"/>
        </w:rPr>
        <w:t>коллегиалдылық принципі;</w:t>
      </w:r>
    </w:p>
    <w:p w14:paraId="2CDBD6F1" w14:textId="3F87CBFD" w:rsidR="0095079D" w:rsidRDefault="001A41A4" w:rsidP="0099218F">
      <w:pPr>
        <w:pStyle w:val="af3"/>
        <w:numPr>
          <w:ilvl w:val="0"/>
          <w:numId w:val="29"/>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иерар</w:t>
      </w:r>
      <w:r w:rsidR="00E44DB5" w:rsidRPr="0095079D">
        <w:rPr>
          <w:rFonts w:ascii="Times New Roman" w:eastAsia="Times New Roman" w:hAnsi="Times New Roman" w:cs="Times New Roman"/>
          <w:sz w:val="28"/>
          <w:szCs w:val="28"/>
        </w:rPr>
        <w:t>хиялық байланыс – кері байланыс принципі;</w:t>
      </w:r>
    </w:p>
    <w:p w14:paraId="08D1A728" w14:textId="77777777" w:rsidR="0095079D" w:rsidRDefault="00E44DB5" w:rsidP="0099218F">
      <w:pPr>
        <w:pStyle w:val="af3"/>
        <w:numPr>
          <w:ilvl w:val="0"/>
          <w:numId w:val="29"/>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sidRPr="0095079D">
        <w:rPr>
          <w:rFonts w:ascii="Times New Roman" w:eastAsia="Times New Roman" w:hAnsi="Times New Roman" w:cs="Times New Roman"/>
          <w:sz w:val="28"/>
          <w:szCs w:val="28"/>
        </w:rPr>
        <w:t>жоспарлылық принципі;</w:t>
      </w:r>
    </w:p>
    <w:p w14:paraId="6E066792" w14:textId="77777777" w:rsidR="0095079D" w:rsidRDefault="00E44DB5" w:rsidP="0099218F">
      <w:pPr>
        <w:pStyle w:val="af3"/>
        <w:numPr>
          <w:ilvl w:val="0"/>
          <w:numId w:val="29"/>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sidRPr="0095079D">
        <w:rPr>
          <w:rFonts w:ascii="Times New Roman" w:eastAsia="Times New Roman" w:hAnsi="Times New Roman" w:cs="Times New Roman"/>
          <w:sz w:val="28"/>
          <w:szCs w:val="28"/>
        </w:rPr>
        <w:t>құқық, міндеттеме және жауапкершілік біртұтастығы принципі;</w:t>
      </w:r>
    </w:p>
    <w:p w14:paraId="06C0352B" w14:textId="77777777" w:rsidR="0095079D" w:rsidRDefault="00E44DB5" w:rsidP="0099218F">
      <w:pPr>
        <w:pStyle w:val="af3"/>
        <w:numPr>
          <w:ilvl w:val="0"/>
          <w:numId w:val="29"/>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sidRPr="0095079D">
        <w:rPr>
          <w:rFonts w:ascii="Times New Roman" w:eastAsia="Times New Roman" w:hAnsi="Times New Roman" w:cs="Times New Roman"/>
          <w:sz w:val="28"/>
          <w:szCs w:val="28"/>
        </w:rPr>
        <w:t>бірізділік пен сабақтастық принципі;</w:t>
      </w:r>
    </w:p>
    <w:p w14:paraId="16C4601B" w14:textId="77777777" w:rsidR="0095079D" w:rsidRDefault="00E44DB5" w:rsidP="0099218F">
      <w:pPr>
        <w:pStyle w:val="af3"/>
        <w:numPr>
          <w:ilvl w:val="0"/>
          <w:numId w:val="29"/>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sidRPr="0095079D">
        <w:rPr>
          <w:rFonts w:ascii="Times New Roman" w:eastAsia="Times New Roman" w:hAnsi="Times New Roman" w:cs="Times New Roman"/>
          <w:sz w:val="28"/>
          <w:szCs w:val="28"/>
        </w:rPr>
        <w:t>мотивациялылық принципі;</w:t>
      </w:r>
    </w:p>
    <w:p w14:paraId="06A7A91B" w14:textId="7D769A78" w:rsidR="00530B39" w:rsidRPr="0095079D" w:rsidRDefault="002E1925" w:rsidP="0099218F">
      <w:pPr>
        <w:pStyle w:val="af3"/>
        <w:numPr>
          <w:ilvl w:val="0"/>
          <w:numId w:val="29"/>
        </w:numPr>
        <w:pBdr>
          <w:top w:val="nil"/>
          <w:left w:val="nil"/>
          <w:bottom w:val="nil"/>
          <w:right w:val="nil"/>
          <w:between w:val="nil"/>
        </w:pBdr>
        <w:tabs>
          <w:tab w:val="left" w:pos="1134"/>
        </w:tabs>
        <w:spacing w:after="0" w:line="24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демократиялылық принцип [104</w:t>
      </w:r>
      <w:r w:rsidR="00F502A2" w:rsidRPr="0095079D">
        <w:rPr>
          <w:rFonts w:ascii="Times New Roman" w:eastAsia="Times New Roman" w:hAnsi="Times New Roman" w:cs="Times New Roman"/>
          <w:sz w:val="28"/>
          <w:szCs w:val="28"/>
        </w:rPr>
        <w:t>, с.29</w:t>
      </w:r>
      <w:r w:rsidR="00E44DB5" w:rsidRPr="0095079D">
        <w:rPr>
          <w:rFonts w:ascii="Times New Roman" w:eastAsia="Times New Roman" w:hAnsi="Times New Roman" w:cs="Times New Roman"/>
          <w:sz w:val="28"/>
          <w:szCs w:val="28"/>
        </w:rPr>
        <w:t>].</w:t>
      </w:r>
    </w:p>
    <w:p w14:paraId="690F143F"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Бұл тармақшаның тақырыбына сай, мәдениеттегі менеджментің мәселелерінің ішіндегі басқару субъектісі мен басқарылу объектісі және мәдениеттегі менеджмент приницптері қарастырылды. Мәдениеттегі басқару субъектісі мен басқарылу объектісінің өзіндік мән-мағыналары талданып, мәдениеттегі менеджмент процесіндегі олардың қызметтері анықталды.</w:t>
      </w:r>
    </w:p>
    <w:p w14:paraId="0288B1DF"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принциптерінің мәдениет пен менеджмент ілімдерінің және философиялық, ұлттық таным сияқты бастау көздерден алынған жүйесі талданып, анықталды.</w:t>
      </w:r>
    </w:p>
    <w:p w14:paraId="511C6A96"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Осы тармақша бойынша ойымызды түйіндей келгенде, ХХІ ғасыр тұтас әлемде, барлық мемлекеттердің саяси-әлеуметтік, экономикалық салаларында, рухани өмірлерінде түбегейлі өзгерістерге толы болып отыр деп айтуға болады. Ол, бір жағынан, рухани және әлеуметтік-экономикалық дамуға бетбұрыстар жасап жатқан жаңалықтарға толы болса, екінші жағынан, саяси, мәдени жағынан сан түрлі өзгерістерге ұшырап, интеграциялық және дифференциациялық үрдістердің (тенденциялардың) жандануына алып келуде. </w:t>
      </w:r>
    </w:p>
    <w:p w14:paraId="4A31EDA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 xml:space="preserve">Осындай жаһандық деңгейдегі динамикалық лептің мәдениеттегі менеджмент саласының да барлық дерлік елде басқаша келбетке еніп, руханият пен экономиканың тізгіндерін бірге тоғыстыра алатын қуаты танылуына ықпалы тиіп жатқаны айқын танылады. </w:t>
      </w:r>
    </w:p>
    <w:p w14:paraId="78765B55" w14:textId="19134D0E"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Мәдениеттің түптамырында сақталған ұлттық, халықтық, жалпыадамзаттық қ</w:t>
      </w:r>
      <w:r w:rsidR="00FA1105">
        <w:rPr>
          <w:rFonts w:ascii="Times New Roman" w:eastAsia="Times New Roman" w:hAnsi="Times New Roman" w:cs="Times New Roman"/>
          <w:sz w:val="28"/>
          <w:szCs w:val="28"/>
        </w:rPr>
        <w:t>ұ</w:t>
      </w:r>
      <w:r w:rsidRPr="006C4786">
        <w:rPr>
          <w:rFonts w:ascii="Times New Roman" w:eastAsia="Times New Roman" w:hAnsi="Times New Roman" w:cs="Times New Roman"/>
          <w:sz w:val="28"/>
          <w:szCs w:val="28"/>
        </w:rPr>
        <w:t>ндылықтардың, ұл</w:t>
      </w:r>
      <w:r w:rsidR="00FA1105">
        <w:rPr>
          <w:rFonts w:ascii="Times New Roman" w:eastAsia="Times New Roman" w:hAnsi="Times New Roman" w:cs="Times New Roman"/>
          <w:sz w:val="28"/>
          <w:szCs w:val="28"/>
        </w:rPr>
        <w:t>ттық аяда қалып келген жәдігерл</w:t>
      </w:r>
      <w:r w:rsidRPr="006C4786">
        <w:rPr>
          <w:rFonts w:ascii="Times New Roman" w:eastAsia="Times New Roman" w:hAnsi="Times New Roman" w:cs="Times New Roman"/>
          <w:sz w:val="28"/>
          <w:szCs w:val="28"/>
        </w:rPr>
        <w:t xml:space="preserve">ердің рухани байланыстың кең айналымына түсіп, жалпыадамзаттық рухани күш, эстетикалық қуат беретін, сонымен бір мезетте экономикалық сенімді пайдалы көзге айналатын мүмкіндіктері танылуда. </w:t>
      </w:r>
    </w:p>
    <w:p w14:paraId="6F9AB2E7"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Осындай бетбұрыстар мәдениеттегі менеджмент саласының жандануына, барлық мемлекеттердің өзінің мәдени құндылықтарына тек идеологиялық құрал ретінде ғана емес, экономикалық сенімді көз ретінде  басқаша қарауға үйретуде.</w:t>
      </w:r>
    </w:p>
    <w:p w14:paraId="1CCE3ED5"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Енді осынау рухани және материалдық игіліктің қазынасы болып табылатын мәдениет мирастарын экономикалық тұрғыдан бағалау және оны елдің экономикасына тірек ету жолдарын анықтау және ең бастысы осы процесті ғылыми тұрғыдан басқару қажеттілігі күн тәртібіне қойылып отыр. Қоғамдық өмір жүйесінің барлық дерлік деңгейіндегі мәдениет буындарының уақыт санап өсуі, мәдениет өнімі мен оны зерттеу, оны адамзаттың қуат алар көзі етуге дейінгі жол – барлығы осы процесті басқарудың жүйелі де ғылыми тұғырлары айқындалған салаға айналуын керек ететіні белгілі.</w:t>
      </w:r>
    </w:p>
    <w:p w14:paraId="2F4D2F0C" w14:textId="77777777" w:rsidR="007A5787" w:rsidRPr="006C4786" w:rsidRDefault="007A5787" w:rsidP="0099218F">
      <w:pPr>
        <w:spacing w:after="0" w:line="240" w:lineRule="auto"/>
        <w:ind w:firstLine="709"/>
        <w:jc w:val="both"/>
        <w:rPr>
          <w:highlight w:val="yellow"/>
        </w:rPr>
      </w:pPr>
      <w:r w:rsidRPr="006C4786">
        <w:rPr>
          <w:rFonts w:ascii="Times New Roman" w:eastAsia="Times New Roman" w:hAnsi="Times New Roman" w:cs="Times New Roman"/>
          <w:sz w:val="28"/>
          <w:szCs w:val="28"/>
        </w:rPr>
        <w:t xml:space="preserve">Мәдениеттегі менеджменттің мәдениеттану саласында алғаш арнайы қарастырылуы осы саланың уақыты келіп, алдағы уақытта бүгінгі қазақ мәдениетінің кешегі түркі мәдениетімен, болашақтағы Қазақ Елі мәдениетіне ұласатын жолы оны саналы түрде басқаруға байланысты екендігін күн тәртібіне анық қойып отырғандығымен танылады. </w:t>
      </w:r>
    </w:p>
    <w:p w14:paraId="3F12A5A4"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Бөлім бойынша келесі қорытынды жасаймыз:</w:t>
      </w:r>
    </w:p>
    <w:p w14:paraId="49696CF4" w14:textId="77777777" w:rsidR="00530B39" w:rsidRPr="006C4786" w:rsidRDefault="00E44DB5" w:rsidP="00CF2060">
      <w:pPr>
        <w:numPr>
          <w:ilvl w:val="0"/>
          <w:numId w:val="45"/>
        </w:numPr>
        <w:tabs>
          <w:tab w:val="left" w:pos="993"/>
        </w:tabs>
        <w:spacing w:after="0" w:line="240" w:lineRule="auto"/>
        <w:ind w:left="0"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Қазақстанда мәдениеттегі менеджментті дамытуға игі ықпал ететін, басқа елдердегі оңтайлы мәдениетті басқару модельдері қарастырылды.</w:t>
      </w:r>
    </w:p>
    <w:p w14:paraId="6C85A774" w14:textId="77777777" w:rsidR="00530B39" w:rsidRPr="006C4786" w:rsidRDefault="00E44DB5" w:rsidP="00CF2060">
      <w:pPr>
        <w:numPr>
          <w:ilvl w:val="0"/>
          <w:numId w:val="45"/>
        </w:numPr>
        <w:tabs>
          <w:tab w:val="left" w:pos="993"/>
        </w:tabs>
        <w:spacing w:after="0" w:line="240" w:lineRule="auto"/>
        <w:ind w:left="0"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Қазақстанның әлемдік мәдени алмасу, байланысу жүйесіне енуде еліміздің мәдениеттегі менеджменті ТүрікСОЙ және ТМД елдеріндегі бағыт арқылы келу тиімді болады деп санаймыз.</w:t>
      </w:r>
    </w:p>
    <w:p w14:paraId="5E75ECAC" w14:textId="7426B190" w:rsidR="00530B39" w:rsidRPr="006C4786" w:rsidRDefault="00E44DB5" w:rsidP="00CF2060">
      <w:pPr>
        <w:numPr>
          <w:ilvl w:val="0"/>
          <w:numId w:val="45"/>
        </w:numPr>
        <w:tabs>
          <w:tab w:val="left" w:pos="993"/>
        </w:tabs>
        <w:spacing w:after="0" w:line="240" w:lineRule="auto"/>
        <w:ind w:left="0"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Мәдениетті басқарудың негізгі принциптері жік</w:t>
      </w:r>
      <w:r w:rsidR="00F96861">
        <w:rPr>
          <w:rFonts w:ascii="Times New Roman" w:eastAsia="Times New Roman" w:hAnsi="Times New Roman" w:cs="Times New Roman"/>
          <w:sz w:val="28"/>
          <w:szCs w:val="28"/>
        </w:rPr>
        <w:t xml:space="preserve">теліп, қазақстандық мәдениетте негізгі </w:t>
      </w:r>
      <w:r w:rsidR="00F96861" w:rsidRPr="006C4786">
        <w:rPr>
          <w:rFonts w:ascii="Times New Roman" w:eastAsia="Times New Roman" w:hAnsi="Times New Roman" w:cs="Times New Roman"/>
          <w:sz w:val="28"/>
          <w:szCs w:val="28"/>
        </w:rPr>
        <w:t>философиялық</w:t>
      </w:r>
      <w:r w:rsidR="00F96861">
        <w:rPr>
          <w:rFonts w:ascii="Times New Roman" w:eastAsia="Times New Roman" w:hAnsi="Times New Roman" w:cs="Times New Roman"/>
          <w:sz w:val="28"/>
          <w:szCs w:val="28"/>
        </w:rPr>
        <w:t xml:space="preserve">, </w:t>
      </w:r>
      <w:r w:rsidR="00F96861" w:rsidRPr="006C4786">
        <w:rPr>
          <w:rFonts w:ascii="Times New Roman" w:eastAsia="Times New Roman" w:hAnsi="Times New Roman" w:cs="Times New Roman"/>
          <w:sz w:val="28"/>
          <w:szCs w:val="28"/>
        </w:rPr>
        <w:t>ұлттық таным</w:t>
      </w:r>
      <w:r w:rsidR="00F96861">
        <w:rPr>
          <w:rFonts w:ascii="Times New Roman" w:eastAsia="Times New Roman" w:hAnsi="Times New Roman" w:cs="Times New Roman"/>
          <w:sz w:val="28"/>
          <w:szCs w:val="28"/>
        </w:rPr>
        <w:t>, мәдениеттаным қағидалары</w:t>
      </w:r>
      <w:r w:rsidRPr="006C4786">
        <w:rPr>
          <w:rFonts w:ascii="Times New Roman" w:eastAsia="Times New Roman" w:hAnsi="Times New Roman" w:cs="Times New Roman"/>
          <w:sz w:val="28"/>
          <w:szCs w:val="28"/>
        </w:rPr>
        <w:t xml:space="preserve"> </w:t>
      </w:r>
      <w:r w:rsidR="00F96861">
        <w:rPr>
          <w:rFonts w:ascii="Times New Roman" w:eastAsia="Times New Roman" w:hAnsi="Times New Roman" w:cs="Times New Roman"/>
          <w:sz w:val="28"/>
          <w:szCs w:val="28"/>
        </w:rPr>
        <w:t xml:space="preserve">соның ішінде, </w:t>
      </w:r>
      <w:r w:rsidRPr="006C4786">
        <w:rPr>
          <w:rFonts w:ascii="Times New Roman" w:eastAsia="Times New Roman" w:hAnsi="Times New Roman" w:cs="Times New Roman"/>
          <w:sz w:val="28"/>
          <w:szCs w:val="28"/>
        </w:rPr>
        <w:t>толеранттылық принциптің ерекшелігі, басымдылығы айқындалды.</w:t>
      </w:r>
    </w:p>
    <w:p w14:paraId="46AA1B8A" w14:textId="77777777" w:rsidR="00C468DC" w:rsidRDefault="00C468DC" w:rsidP="0099218F">
      <w:pPr>
        <w:pStyle w:val="Standard"/>
        <w:ind w:firstLine="709"/>
        <w:rPr>
          <w:rFonts w:ascii="Times New Roman" w:hAnsi="Times New Roman" w:cs="Times New Roman"/>
          <w:b/>
          <w:color w:val="auto"/>
          <w:sz w:val="28"/>
          <w:szCs w:val="28"/>
          <w:lang w:val="kk-KZ"/>
        </w:rPr>
      </w:pPr>
    </w:p>
    <w:p w14:paraId="051D8683" w14:textId="501EBF9F" w:rsidR="007C5D5E" w:rsidRPr="006C4786" w:rsidRDefault="007C5D5E" w:rsidP="0099218F">
      <w:pPr>
        <w:pStyle w:val="Standard"/>
        <w:ind w:firstLine="709"/>
        <w:rPr>
          <w:color w:val="auto"/>
          <w:lang w:val="kk-KZ"/>
        </w:rPr>
      </w:pPr>
      <w:r w:rsidRPr="006C4786">
        <w:rPr>
          <w:rFonts w:ascii="Times New Roman" w:hAnsi="Times New Roman" w:cs="Times New Roman"/>
          <w:b/>
          <w:color w:val="auto"/>
          <w:sz w:val="28"/>
          <w:szCs w:val="28"/>
          <w:lang w:val="kk-KZ"/>
        </w:rPr>
        <w:t>1.3 Мәдениетті басқару құралдары</w:t>
      </w:r>
      <w:r w:rsidR="00F91EA6" w:rsidRPr="006C4786">
        <w:rPr>
          <w:rFonts w:ascii="Times New Roman" w:hAnsi="Times New Roman" w:cs="Times New Roman"/>
          <w:color w:val="auto"/>
          <w:sz w:val="28"/>
          <w:szCs w:val="28"/>
          <w:lang w:val="kk-KZ"/>
        </w:rPr>
        <w:t xml:space="preserve"> </w:t>
      </w:r>
    </w:p>
    <w:p w14:paraId="4AD43348" w14:textId="1FDD44CD" w:rsidR="00763443" w:rsidRPr="006C4786" w:rsidRDefault="007C5D5E" w:rsidP="0099218F">
      <w:pPr>
        <w:pStyle w:val="Standard"/>
        <w:tabs>
          <w:tab w:val="left" w:pos="570"/>
        </w:tabs>
        <w:ind w:firstLine="709"/>
        <w:jc w:val="both"/>
        <w:rPr>
          <w:rFonts w:ascii="Times New Roman" w:hAnsi="Times New Roman" w:cs="Times New Roman"/>
          <w:color w:val="auto"/>
          <w:sz w:val="28"/>
          <w:szCs w:val="28"/>
          <w:lang w:val="kk-KZ"/>
        </w:rPr>
      </w:pPr>
      <w:r w:rsidRPr="006C4786">
        <w:rPr>
          <w:rFonts w:ascii="Times New Roman" w:hAnsi="Times New Roman" w:cs="Times New Roman"/>
          <w:color w:val="auto"/>
          <w:sz w:val="28"/>
          <w:szCs w:val="28"/>
          <w:lang w:val="kk-KZ"/>
        </w:rPr>
        <w:t>Мәдениет саласын басқарудың сан қырлы аспектілері болатыны белгілі. Ол санқырлылық, біріншіден, «жалпы мәдениетті басқаруға бола ма» деген сұрақтың ғалымдар арасында да түбегейлі шешілмей келе жатқанына да байланысты. Осы мәселені қарастырған В.Ф. Карякиннің пікірінше, бір тарапта мәдениеттің өкілдері тұр және олар мемлекеттің мәдениетті дамытуға араласуын онша қол көрмейтін сыңай танытады [</w:t>
      </w:r>
      <w:r w:rsidR="00C468DC">
        <w:rPr>
          <w:rFonts w:ascii="Times New Roman" w:hAnsi="Times New Roman" w:cs="Times New Roman"/>
          <w:color w:val="auto"/>
          <w:sz w:val="28"/>
          <w:szCs w:val="28"/>
          <w:lang w:val="kk-KZ"/>
        </w:rPr>
        <w:t>105</w:t>
      </w:r>
      <w:r w:rsidRPr="00F74A07">
        <w:rPr>
          <w:rFonts w:ascii="Times New Roman" w:hAnsi="Times New Roman" w:cs="Times New Roman"/>
          <w:color w:val="auto"/>
          <w:sz w:val="28"/>
          <w:szCs w:val="28"/>
          <w:lang w:val="kk-KZ"/>
        </w:rPr>
        <w:t>].</w:t>
      </w:r>
      <w:r w:rsidRPr="006C4786">
        <w:rPr>
          <w:rFonts w:ascii="Times New Roman" w:hAnsi="Times New Roman" w:cs="Times New Roman"/>
          <w:color w:val="auto"/>
          <w:sz w:val="28"/>
          <w:szCs w:val="28"/>
          <w:lang w:val="kk-KZ"/>
        </w:rPr>
        <w:t xml:space="preserve"> Өйткені олар мәдениетті </w:t>
      </w:r>
      <w:r w:rsidRPr="006C4786">
        <w:rPr>
          <w:rFonts w:ascii="Times New Roman" w:hAnsi="Times New Roman" w:cs="Times New Roman"/>
          <w:color w:val="auto"/>
          <w:sz w:val="28"/>
          <w:szCs w:val="28"/>
          <w:lang w:val="kk-KZ"/>
        </w:rPr>
        <w:lastRenderedPageBreak/>
        <w:t>бюрократтық-әкімшілік жолмен дамыту жолын қаламайды. Ал екінші тарапта, қалай десе де, қоғамның, халықтың мәдени өмірін белгілі бір бағыттарға қарай бағдарлап отыратын мәдениет институттары қызмет етіп келетінін көреміз. Мәдениет қайраткерлерін мемлекет тарапынан қолдау, марапаттау, кей уақытта шектен шығып жататын мәдениет құбылыстарына шектеу қою да мемлекет тарапынан жүргізілетін басқару құралдары екені белгілі. Бұл өзара қарама-қарсылық па әлде дамудың бірі екіншісіне ықпал ететін күш пе, деген мәселе, әрине, зерттеле беретін тақырып болып табылады</w:t>
      </w:r>
      <w:r w:rsidRPr="0073107B">
        <w:rPr>
          <w:rFonts w:ascii="Times New Roman" w:hAnsi="Times New Roman" w:cs="Times New Roman"/>
          <w:color w:val="auto"/>
          <w:sz w:val="28"/>
          <w:szCs w:val="28"/>
          <w:lang w:val="kk-KZ"/>
        </w:rPr>
        <w:t>.</w:t>
      </w:r>
      <w:r w:rsidR="00E52492" w:rsidRPr="00E52492">
        <w:rPr>
          <w:rFonts w:ascii="Times New Roman" w:hAnsi="Times New Roman" w:cs="Times New Roman"/>
          <w:color w:val="auto"/>
          <w:sz w:val="28"/>
          <w:szCs w:val="28"/>
          <w:lang w:val="kk-KZ"/>
        </w:rPr>
        <w:t xml:space="preserve"> </w:t>
      </w:r>
      <w:r w:rsidR="00763443" w:rsidRPr="006C4786">
        <w:rPr>
          <w:rFonts w:ascii="Times New Roman" w:hAnsi="Times New Roman" w:cs="Times New Roman"/>
          <w:color w:val="auto"/>
          <w:sz w:val="28"/>
          <w:szCs w:val="28"/>
          <w:lang w:val="kk-KZ"/>
        </w:rPr>
        <w:t>В.Ф. Карякиннің мемлекеттік басқару мәдениет саласының дамуы, жетілуі, сақталуы үшін әбден керек деген пікіріне толық қосыламыз. Мемлекеттің қолдауы болмаса, мәдениет саласының қа</w:t>
      </w:r>
      <w:r w:rsidR="00C820D7" w:rsidRPr="006C4786">
        <w:rPr>
          <w:rFonts w:ascii="Times New Roman" w:hAnsi="Times New Roman" w:cs="Times New Roman"/>
          <w:color w:val="auto"/>
          <w:sz w:val="28"/>
          <w:szCs w:val="28"/>
          <w:lang w:val="kk-KZ"/>
        </w:rPr>
        <w:t>ржылай болсын,</w:t>
      </w:r>
      <w:r w:rsidR="00763443" w:rsidRPr="006C4786">
        <w:rPr>
          <w:rFonts w:ascii="Times New Roman" w:hAnsi="Times New Roman" w:cs="Times New Roman"/>
          <w:color w:val="auto"/>
          <w:sz w:val="28"/>
          <w:szCs w:val="28"/>
          <w:lang w:val="kk-KZ"/>
        </w:rPr>
        <w:t xml:space="preserve"> құқық жағынан, саяси-әлеуметтік жағынан болсын көмекке тірек болуы мұқтаждығы қазіргі заманда бірден байқалар еді.</w:t>
      </w:r>
      <w:r w:rsidR="00C86083">
        <w:rPr>
          <w:rFonts w:ascii="Times New Roman" w:hAnsi="Times New Roman" w:cs="Times New Roman"/>
          <w:color w:val="auto"/>
          <w:sz w:val="28"/>
          <w:szCs w:val="28"/>
          <w:lang w:val="kk-KZ"/>
        </w:rPr>
        <w:t xml:space="preserve"> </w:t>
      </w:r>
      <w:r w:rsidR="00C820D7" w:rsidRPr="006C4786">
        <w:rPr>
          <w:rFonts w:ascii="Times New Roman" w:hAnsi="Times New Roman" w:cs="Times New Roman"/>
          <w:color w:val="auto"/>
          <w:sz w:val="28"/>
          <w:szCs w:val="28"/>
          <w:lang w:val="kk-KZ"/>
        </w:rPr>
        <w:t>Бұл ретте</w:t>
      </w:r>
      <w:r w:rsidR="00763443" w:rsidRPr="006C4786">
        <w:rPr>
          <w:rFonts w:ascii="Times New Roman" w:hAnsi="Times New Roman" w:cs="Times New Roman"/>
          <w:color w:val="auto"/>
          <w:sz w:val="28"/>
          <w:szCs w:val="28"/>
          <w:lang w:val="kk-KZ"/>
        </w:rPr>
        <w:t xml:space="preserve"> мәдениетті басқару тарихынан мемлекеттің және діни ұйымдардың қоғамның, халықтың мәдениет саласын бағыт-бағдарлап отыратын институт болғаны белгілі.</w:t>
      </w:r>
    </w:p>
    <w:p w14:paraId="49C02E71" w14:textId="77777777" w:rsidR="00763443" w:rsidRPr="006C4786" w:rsidRDefault="00763443" w:rsidP="0099218F">
      <w:pPr>
        <w:pStyle w:val="Standard"/>
        <w:tabs>
          <w:tab w:val="left" w:pos="570"/>
        </w:tabs>
        <w:ind w:firstLine="709"/>
        <w:jc w:val="both"/>
        <w:rPr>
          <w:rFonts w:ascii="Times New Roman" w:hAnsi="Times New Roman" w:cs="Times New Roman"/>
          <w:color w:val="auto"/>
          <w:sz w:val="28"/>
          <w:szCs w:val="28"/>
          <w:lang w:val="kk-KZ"/>
        </w:rPr>
      </w:pPr>
      <w:r w:rsidRPr="006C4786">
        <w:rPr>
          <w:rFonts w:ascii="Times New Roman" w:hAnsi="Times New Roman" w:cs="Times New Roman"/>
          <w:color w:val="auto"/>
          <w:sz w:val="28"/>
          <w:szCs w:val="28"/>
          <w:lang w:val="kk-KZ"/>
        </w:rPr>
        <w:t>Мәдениетті басқарудағы мемлекеттің заманауи қоғамымыздағы маңызды орны оның мәдениеттегі саясатты айқындауымен, қоғамның, әлеуметтік топтардың мәдениетке деген қажеттіліктерін қанағаттандыру жұмыстарын үйлестіруімен, бағыттауымен, қол жеткен нәтижелер бойынша есеп алып отыруымен анықталады.</w:t>
      </w:r>
    </w:p>
    <w:p w14:paraId="7D5C990E" w14:textId="058A405F" w:rsidR="00530B39" w:rsidRDefault="00763443" w:rsidP="0099218F">
      <w:pPr>
        <w:pStyle w:val="Standard"/>
        <w:tabs>
          <w:tab w:val="left" w:pos="570"/>
        </w:tabs>
        <w:ind w:firstLine="709"/>
        <w:jc w:val="both"/>
        <w:rPr>
          <w:rFonts w:ascii="Times New Roman" w:hAnsi="Times New Roman" w:cs="Times New Roman"/>
          <w:color w:val="auto"/>
          <w:sz w:val="28"/>
          <w:szCs w:val="28"/>
          <w:lang w:val="kk-KZ"/>
        </w:rPr>
      </w:pPr>
      <w:r w:rsidRPr="006C4786">
        <w:rPr>
          <w:rFonts w:ascii="Times New Roman" w:hAnsi="Times New Roman" w:cs="Times New Roman"/>
          <w:color w:val="auto"/>
          <w:sz w:val="28"/>
          <w:szCs w:val="28"/>
          <w:lang w:val="kk-KZ"/>
        </w:rPr>
        <w:t>Мәдениетті мемлекеттің басқаруының құралдары келесі жүйеден құралады</w:t>
      </w:r>
      <w:r w:rsidR="007C6F75">
        <w:rPr>
          <w:rFonts w:ascii="Times New Roman" w:hAnsi="Times New Roman" w:cs="Times New Roman"/>
          <w:color w:val="auto"/>
          <w:sz w:val="28"/>
          <w:szCs w:val="28"/>
          <w:lang w:val="kk-KZ"/>
        </w:rPr>
        <w:t xml:space="preserve"> (</w:t>
      </w:r>
      <w:r w:rsidR="00CF2060">
        <w:rPr>
          <w:rFonts w:ascii="Times New Roman" w:hAnsi="Times New Roman" w:cs="Times New Roman"/>
          <w:color w:val="auto"/>
          <w:sz w:val="28"/>
          <w:szCs w:val="28"/>
          <w:lang w:val="kk-KZ"/>
        </w:rPr>
        <w:t>8-</w:t>
      </w:r>
      <w:r w:rsidR="007C6F75">
        <w:rPr>
          <w:rFonts w:ascii="Times New Roman" w:hAnsi="Times New Roman" w:cs="Times New Roman"/>
          <w:color w:val="auto"/>
          <w:sz w:val="28"/>
          <w:szCs w:val="28"/>
          <w:lang w:val="kk-KZ"/>
        </w:rPr>
        <w:t>сурет</w:t>
      </w:r>
      <w:r w:rsidR="00DE6A61" w:rsidRPr="006C4786">
        <w:rPr>
          <w:rFonts w:ascii="Times New Roman" w:hAnsi="Times New Roman" w:cs="Times New Roman"/>
          <w:color w:val="auto"/>
          <w:sz w:val="28"/>
          <w:szCs w:val="28"/>
          <w:lang w:val="kk-KZ"/>
        </w:rPr>
        <w:t>)</w:t>
      </w:r>
      <w:r w:rsidR="00C468DC">
        <w:rPr>
          <w:rFonts w:ascii="Times New Roman" w:hAnsi="Times New Roman" w:cs="Times New Roman"/>
          <w:color w:val="auto"/>
          <w:sz w:val="28"/>
          <w:szCs w:val="28"/>
          <w:lang w:val="kk-KZ"/>
        </w:rPr>
        <w:t>.</w:t>
      </w:r>
    </w:p>
    <w:p w14:paraId="200AEFBD" w14:textId="77777777" w:rsidR="00CF2060" w:rsidRDefault="00CF2060" w:rsidP="0099218F">
      <w:pPr>
        <w:pStyle w:val="Standard"/>
        <w:tabs>
          <w:tab w:val="left" w:pos="570"/>
        </w:tabs>
        <w:ind w:firstLine="709"/>
        <w:jc w:val="both"/>
        <w:rPr>
          <w:rFonts w:ascii="Times New Roman" w:hAnsi="Times New Roman" w:cs="Times New Roman"/>
          <w:color w:val="auto"/>
          <w:sz w:val="28"/>
          <w:szCs w:val="28"/>
          <w:lang w:val="kk-KZ"/>
        </w:rPr>
      </w:pPr>
    </w:p>
    <w:p w14:paraId="23D43AA1" w14:textId="091E0429" w:rsidR="00CF2060" w:rsidRPr="00C468DC" w:rsidRDefault="00CF2060" w:rsidP="0099218F">
      <w:pPr>
        <w:pStyle w:val="Standard"/>
        <w:tabs>
          <w:tab w:val="left" w:pos="570"/>
        </w:tabs>
        <w:ind w:firstLine="709"/>
        <w:jc w:val="both"/>
        <w:rPr>
          <w:rFonts w:ascii="Times New Roman" w:hAnsi="Times New Roman" w:cs="Times New Roman"/>
          <w:color w:val="auto"/>
          <w:sz w:val="28"/>
          <w:szCs w:val="28"/>
          <w:lang w:val="kk-KZ"/>
        </w:rPr>
      </w:pPr>
      <w:r w:rsidRPr="006C4786">
        <w:rPr>
          <w:rFonts w:ascii="Times New Roman" w:hAnsi="Times New Roman" w:cs="Times New Roman"/>
          <w:noProof/>
          <w:sz w:val="28"/>
          <w:szCs w:val="28"/>
          <w:lang w:eastAsia="ru-RU" w:bidi="ar-SA"/>
        </w:rPr>
        <mc:AlternateContent>
          <mc:Choice Requires="wpg">
            <w:drawing>
              <wp:inline distT="0" distB="0" distL="0" distR="0" wp14:anchorId="5F9257D5" wp14:editId="739C4903">
                <wp:extent cx="5312941" cy="3366907"/>
                <wp:effectExtent l="19050" t="19050" r="21590" b="24130"/>
                <wp:docPr id="269" name="Схема 11"/>
                <wp:cNvGraphicFramePr/>
                <a:graphic xmlns:a="http://schemas.openxmlformats.org/drawingml/2006/main">
                  <a:graphicData uri="http://schemas.microsoft.com/office/word/2010/wordprocessingGroup">
                    <wpg:wgp>
                      <wpg:cNvGrpSpPr/>
                      <wpg:grpSpPr>
                        <a:xfrm>
                          <a:off x="0" y="0"/>
                          <a:ext cx="5312941" cy="3366907"/>
                          <a:chOff x="0" y="0"/>
                          <a:chExt cx="4517385" cy="3674249"/>
                        </a:xfrm>
                      </wpg:grpSpPr>
                      <wps:wsp>
                        <wps:cNvPr id="270" name="Полилиния 7"/>
                        <wps:cNvSpPr/>
                        <wps:spPr>
                          <a:xfrm>
                            <a:off x="0" y="0"/>
                            <a:ext cx="3272169" cy="3661746"/>
                          </a:xfrm>
                          <a:custGeom>
                            <a:avLst>
                              <a:gd name="f8" fmla="val 50000"/>
                            </a:avLst>
                            <a:gdLst>
                              <a:gd name="f1" fmla="val 10800000"/>
                              <a:gd name="f2" fmla="val 5400000"/>
                              <a:gd name="f3" fmla="val 180"/>
                              <a:gd name="f4" fmla="val w"/>
                              <a:gd name="f5" fmla="val h"/>
                              <a:gd name="f6" fmla="val ss"/>
                              <a:gd name="f7" fmla="val 0"/>
                              <a:gd name="f8" fmla="val 50000"/>
                              <a:gd name="f9" fmla="+- 0 0 0"/>
                              <a:gd name="f10" fmla="abs f4"/>
                              <a:gd name="f11" fmla="abs f5"/>
                              <a:gd name="f12" fmla="abs f6"/>
                              <a:gd name="f13" fmla="val f7"/>
                              <a:gd name="f14" fmla="val f8"/>
                              <a:gd name="f15" fmla="*/ f9 f1 1"/>
                              <a:gd name="f16" fmla="?: f10 f4 1"/>
                              <a:gd name="f17" fmla="?: f11 f5 1"/>
                              <a:gd name="f18" fmla="?: f12 f6 1"/>
                              <a:gd name="f19" fmla="*/ f15 1 f3"/>
                              <a:gd name="f20" fmla="*/ f16 1 21600"/>
                              <a:gd name="f21" fmla="*/ f17 1 21600"/>
                              <a:gd name="f22" fmla="*/ 21600 f16 1"/>
                              <a:gd name="f23" fmla="*/ 21600 f17 1"/>
                              <a:gd name="f24" fmla="+- f19 0 f2"/>
                              <a:gd name="f25" fmla="min f21 f20"/>
                              <a:gd name="f26" fmla="*/ f22 1 f18"/>
                              <a:gd name="f27" fmla="*/ f23 1 f18"/>
                              <a:gd name="f28" fmla="val f26"/>
                              <a:gd name="f29" fmla="val f27"/>
                              <a:gd name="f30" fmla="*/ f13 f25 1"/>
                              <a:gd name="f31" fmla="+- f29 0 f13"/>
                              <a:gd name="f32" fmla="+- f28 0 f13"/>
                              <a:gd name="f33" fmla="*/ f29 f25 1"/>
                              <a:gd name="f34" fmla="*/ f28 f25 1"/>
                              <a:gd name="f35" fmla="*/ f31 1 2"/>
                              <a:gd name="f36" fmla="*/ f32 1 2"/>
                              <a:gd name="f37" fmla="*/ f32 f14 1"/>
                              <a:gd name="f38" fmla="+- f13 f35 0"/>
                              <a:gd name="f39" fmla="*/ f37 1 200000"/>
                              <a:gd name="f40" fmla="*/ f37 1 100000"/>
                              <a:gd name="f41" fmla="+- f39 f36 0"/>
                              <a:gd name="f42" fmla="*/ f39 f25 1"/>
                              <a:gd name="f43" fmla="*/ f38 f25 1"/>
                              <a:gd name="f44" fmla="*/ f40 f25 1"/>
                              <a:gd name="f45" fmla="*/ f41 f25 1"/>
                            </a:gdLst>
                            <a:ahLst/>
                            <a:cxnLst>
                              <a:cxn ang="3cd4">
                                <a:pos x="hc" y="t"/>
                              </a:cxn>
                              <a:cxn ang="0">
                                <a:pos x="r" y="vc"/>
                              </a:cxn>
                              <a:cxn ang="cd4">
                                <a:pos x="hc" y="b"/>
                              </a:cxn>
                              <a:cxn ang="cd2">
                                <a:pos x="l" y="vc"/>
                              </a:cxn>
                              <a:cxn ang="f24">
                                <a:pos x="f44" y="f30"/>
                              </a:cxn>
                              <a:cxn ang="f24">
                                <a:pos x="f42" y="f43"/>
                              </a:cxn>
                              <a:cxn ang="f24">
                                <a:pos x="f30" y="f33"/>
                              </a:cxn>
                              <a:cxn ang="f24">
                                <a:pos x="f44" y="f33"/>
                              </a:cxn>
                              <a:cxn ang="f24">
                                <a:pos x="f34" y="f33"/>
                              </a:cxn>
                              <a:cxn ang="f24">
                                <a:pos x="f45" y="f43"/>
                              </a:cxn>
                            </a:cxnLst>
                            <a:rect l="f42" t="f43" r="f45" b="f33"/>
                            <a:pathLst>
                              <a:path>
                                <a:moveTo>
                                  <a:pt x="f30" y="f33"/>
                                </a:moveTo>
                                <a:lnTo>
                                  <a:pt x="f44" y="f30"/>
                                </a:lnTo>
                                <a:lnTo>
                                  <a:pt x="f34" y="f33"/>
                                </a:lnTo>
                                <a:close/>
                              </a:path>
                            </a:pathLst>
                          </a:custGeom>
                          <a:solidFill>
                            <a:schemeClr val="bg1"/>
                          </a:solidFill>
                          <a:ln w="12600" cap="flat">
                            <a:solidFill>
                              <a:schemeClr val="tx1"/>
                            </a:solidFill>
                            <a:prstDash val="solid"/>
                            <a:miter/>
                          </a:ln>
                        </wps:spPr>
                        <wps:txbx>
                          <w:txbxContent>
                            <w:p w14:paraId="6A7745E3" w14:textId="77777777" w:rsidR="00D220D2" w:rsidRDefault="00D220D2" w:rsidP="00CF2060">
                              <w:pPr>
                                <w:jc w:val="center"/>
                              </w:pPr>
                            </w:p>
                          </w:txbxContent>
                        </wps:txbx>
                        <wps:bodyPr vert="horz" wrap="square" lIns="0" tIns="0" rIns="0" bIns="0" compatLnSpc="0">
                          <a:noAutofit/>
                        </wps:bodyPr>
                      </wps:wsp>
                      <wps:wsp>
                        <wps:cNvPr id="271" name="Полилиния 8"/>
                        <wps:cNvSpPr/>
                        <wps:spPr>
                          <a:xfrm>
                            <a:off x="1694508" y="57404"/>
                            <a:ext cx="2816064" cy="314290"/>
                          </a:xfrm>
                          <a:custGeom>
                            <a:avLst/>
                            <a:gdLst>
                              <a:gd name="f0" fmla="val 10800000"/>
                              <a:gd name="f1" fmla="val 5400000"/>
                              <a:gd name="f2" fmla="val 180"/>
                              <a:gd name="f3" fmla="val w"/>
                              <a:gd name="f4" fmla="val h"/>
                              <a:gd name="f5" fmla="val 0"/>
                              <a:gd name="f6" fmla="val 2594661"/>
                              <a:gd name="f7" fmla="val 280562"/>
                              <a:gd name="f8" fmla="val 46761"/>
                              <a:gd name="f9" fmla="val 20936"/>
                              <a:gd name="f10" fmla="val 2547900"/>
                              <a:gd name="f11" fmla="val 2573725"/>
                              <a:gd name="f12" fmla="val 233801"/>
                              <a:gd name="f13" fmla="val 259626"/>
                              <a:gd name="f14" fmla="+- 0 0 0"/>
                              <a:gd name="f15" fmla="*/ f3 1 2594661"/>
                              <a:gd name="f16" fmla="*/ f4 1 280562"/>
                              <a:gd name="f17" fmla="val f5"/>
                              <a:gd name="f18" fmla="val f6"/>
                              <a:gd name="f19" fmla="val f7"/>
                              <a:gd name="f20" fmla="*/ f14 f0 1"/>
                              <a:gd name="f21" fmla="+- f19 0 f17"/>
                              <a:gd name="f22" fmla="+- f18 0 f17"/>
                              <a:gd name="f23" fmla="*/ f20 1 f2"/>
                              <a:gd name="f24" fmla="*/ f22 1 2594661"/>
                              <a:gd name="f25" fmla="*/ f21 1 280562"/>
                              <a:gd name="f26" fmla="*/ 0 f22 1"/>
                              <a:gd name="f27" fmla="*/ 46761 f21 1"/>
                              <a:gd name="f28" fmla="*/ 46761 f22 1"/>
                              <a:gd name="f29" fmla="*/ 0 f21 1"/>
                              <a:gd name="f30" fmla="*/ 2547900 f22 1"/>
                              <a:gd name="f31" fmla="*/ 2594661 f22 1"/>
                              <a:gd name="f32" fmla="*/ 233801 f21 1"/>
                              <a:gd name="f33" fmla="*/ 280562 f21 1"/>
                              <a:gd name="f34" fmla="+- f23 0 f1"/>
                              <a:gd name="f35" fmla="*/ f26 1 2594661"/>
                              <a:gd name="f36" fmla="*/ f27 1 280562"/>
                              <a:gd name="f37" fmla="*/ f28 1 2594661"/>
                              <a:gd name="f38" fmla="*/ f29 1 280562"/>
                              <a:gd name="f39" fmla="*/ f30 1 2594661"/>
                              <a:gd name="f40" fmla="*/ f31 1 2594661"/>
                              <a:gd name="f41" fmla="*/ f32 1 280562"/>
                              <a:gd name="f42" fmla="*/ f33 1 280562"/>
                              <a:gd name="f43" fmla="*/ f17 1 f24"/>
                              <a:gd name="f44" fmla="*/ f18 1 f24"/>
                              <a:gd name="f45" fmla="*/ f17 1 f25"/>
                              <a:gd name="f46" fmla="*/ f19 1 f25"/>
                              <a:gd name="f47" fmla="*/ f35 1 f24"/>
                              <a:gd name="f48" fmla="*/ f36 1 f25"/>
                              <a:gd name="f49" fmla="*/ f37 1 f24"/>
                              <a:gd name="f50" fmla="*/ f38 1 f25"/>
                              <a:gd name="f51" fmla="*/ f39 1 f24"/>
                              <a:gd name="f52" fmla="*/ f40 1 f24"/>
                              <a:gd name="f53" fmla="*/ f41 1 f25"/>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5 1"/>
                              <a:gd name="f65" fmla="*/ f53 f16 1"/>
                              <a:gd name="f66" fmla="*/ f54 f16 1"/>
                            </a:gdLst>
                            <a:ahLst/>
                            <a:cxnLst>
                              <a:cxn ang="3cd4">
                                <a:pos x="hc" y="t"/>
                              </a:cxn>
                              <a:cxn ang="0">
                                <a:pos x="r" y="vc"/>
                              </a:cxn>
                              <a:cxn ang="cd4">
                                <a:pos x="hc" y="b"/>
                              </a:cxn>
                              <a:cxn ang="cd2">
                                <a:pos x="l" y="vc"/>
                              </a:cxn>
                              <a:cxn ang="f34">
                                <a:pos x="f59" y="f60"/>
                              </a:cxn>
                              <a:cxn ang="f34">
                                <a:pos x="f61" y="f62"/>
                              </a:cxn>
                              <a:cxn ang="f34">
                                <a:pos x="f63" y="f62"/>
                              </a:cxn>
                              <a:cxn ang="f34">
                                <a:pos x="f64" y="f60"/>
                              </a:cxn>
                              <a:cxn ang="f34">
                                <a:pos x="f64" y="f65"/>
                              </a:cxn>
                              <a:cxn ang="f34">
                                <a:pos x="f63" y="f66"/>
                              </a:cxn>
                              <a:cxn ang="f34">
                                <a:pos x="f61" y="f66"/>
                              </a:cxn>
                              <a:cxn ang="f34">
                                <a:pos x="f59" y="f65"/>
                              </a:cxn>
                              <a:cxn ang="f34">
                                <a:pos x="f59" y="f60"/>
                              </a:cxn>
                            </a:cxnLst>
                            <a:rect l="f55" t="f58" r="f56" b="f57"/>
                            <a:pathLst>
                              <a:path w="2594661" h="28056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600" cap="flat">
                            <a:solidFill>
                              <a:srgbClr val="5B9BD5"/>
                            </a:solidFill>
                            <a:prstDash val="solid"/>
                            <a:miter/>
                          </a:ln>
                        </wps:spPr>
                        <wps:txbx>
                          <w:txbxContent>
                            <w:p w14:paraId="7CC0F2D2"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Мемлекеттің мәдениет туралы заңнамасы</w:t>
                              </w:r>
                            </w:p>
                          </w:txbxContent>
                        </wps:txbx>
                        <wps:bodyPr vert="horz" wrap="square" lIns="44280" tIns="44280" rIns="44280" bIns="44280" anchor="ctr" anchorCtr="1" compatLnSpc="0">
                          <a:noAutofit/>
                        </wps:bodyPr>
                      </wps:wsp>
                      <wps:wsp>
                        <wps:cNvPr id="272" name="Полилиния 9"/>
                        <wps:cNvSpPr/>
                        <wps:spPr>
                          <a:xfrm>
                            <a:off x="1694511" y="448891"/>
                            <a:ext cx="2816064" cy="314290"/>
                          </a:xfrm>
                          <a:custGeom>
                            <a:avLst/>
                            <a:gdLst>
                              <a:gd name="f0" fmla="val 10800000"/>
                              <a:gd name="f1" fmla="val 5400000"/>
                              <a:gd name="f2" fmla="val 180"/>
                              <a:gd name="f3" fmla="val w"/>
                              <a:gd name="f4" fmla="val h"/>
                              <a:gd name="f5" fmla="val 0"/>
                              <a:gd name="f6" fmla="val 2556532"/>
                              <a:gd name="f7" fmla="val 280562"/>
                              <a:gd name="f8" fmla="val 46761"/>
                              <a:gd name="f9" fmla="val 20936"/>
                              <a:gd name="f10" fmla="val 2509771"/>
                              <a:gd name="f11" fmla="val 2535596"/>
                              <a:gd name="f12" fmla="val 233801"/>
                              <a:gd name="f13" fmla="val 259626"/>
                              <a:gd name="f14" fmla="+- 0 0 0"/>
                              <a:gd name="f15" fmla="*/ f3 1 2556532"/>
                              <a:gd name="f16" fmla="*/ f4 1 280562"/>
                              <a:gd name="f17" fmla="val f5"/>
                              <a:gd name="f18" fmla="val f6"/>
                              <a:gd name="f19" fmla="val f7"/>
                              <a:gd name="f20" fmla="*/ f14 f0 1"/>
                              <a:gd name="f21" fmla="+- f19 0 f17"/>
                              <a:gd name="f22" fmla="+- f18 0 f17"/>
                              <a:gd name="f23" fmla="*/ f20 1 f2"/>
                              <a:gd name="f24" fmla="*/ f22 1 2556532"/>
                              <a:gd name="f25" fmla="*/ f21 1 280562"/>
                              <a:gd name="f26" fmla="*/ 0 f22 1"/>
                              <a:gd name="f27" fmla="*/ 46761 f21 1"/>
                              <a:gd name="f28" fmla="*/ 46761 f22 1"/>
                              <a:gd name="f29" fmla="*/ 0 f21 1"/>
                              <a:gd name="f30" fmla="*/ 2509771 f22 1"/>
                              <a:gd name="f31" fmla="*/ 2556532 f22 1"/>
                              <a:gd name="f32" fmla="*/ 233801 f21 1"/>
                              <a:gd name="f33" fmla="*/ 280562 f21 1"/>
                              <a:gd name="f34" fmla="+- f23 0 f1"/>
                              <a:gd name="f35" fmla="*/ f26 1 2556532"/>
                              <a:gd name="f36" fmla="*/ f27 1 280562"/>
                              <a:gd name="f37" fmla="*/ f28 1 2556532"/>
                              <a:gd name="f38" fmla="*/ f29 1 280562"/>
                              <a:gd name="f39" fmla="*/ f30 1 2556532"/>
                              <a:gd name="f40" fmla="*/ f31 1 2556532"/>
                              <a:gd name="f41" fmla="*/ f32 1 280562"/>
                              <a:gd name="f42" fmla="*/ f33 1 280562"/>
                              <a:gd name="f43" fmla="*/ f17 1 f24"/>
                              <a:gd name="f44" fmla="*/ f18 1 f24"/>
                              <a:gd name="f45" fmla="*/ f17 1 f25"/>
                              <a:gd name="f46" fmla="*/ f19 1 f25"/>
                              <a:gd name="f47" fmla="*/ f35 1 f24"/>
                              <a:gd name="f48" fmla="*/ f36 1 f25"/>
                              <a:gd name="f49" fmla="*/ f37 1 f24"/>
                              <a:gd name="f50" fmla="*/ f38 1 f25"/>
                              <a:gd name="f51" fmla="*/ f39 1 f24"/>
                              <a:gd name="f52" fmla="*/ f40 1 f24"/>
                              <a:gd name="f53" fmla="*/ f41 1 f25"/>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5 1"/>
                              <a:gd name="f65" fmla="*/ f53 f16 1"/>
                              <a:gd name="f66" fmla="*/ f54 f16 1"/>
                            </a:gdLst>
                            <a:ahLst/>
                            <a:cxnLst>
                              <a:cxn ang="3cd4">
                                <a:pos x="hc" y="t"/>
                              </a:cxn>
                              <a:cxn ang="0">
                                <a:pos x="r" y="vc"/>
                              </a:cxn>
                              <a:cxn ang="cd4">
                                <a:pos x="hc" y="b"/>
                              </a:cxn>
                              <a:cxn ang="cd2">
                                <a:pos x="l" y="vc"/>
                              </a:cxn>
                              <a:cxn ang="f34">
                                <a:pos x="f59" y="f60"/>
                              </a:cxn>
                              <a:cxn ang="f34">
                                <a:pos x="f61" y="f62"/>
                              </a:cxn>
                              <a:cxn ang="f34">
                                <a:pos x="f63" y="f62"/>
                              </a:cxn>
                              <a:cxn ang="f34">
                                <a:pos x="f64" y="f60"/>
                              </a:cxn>
                              <a:cxn ang="f34">
                                <a:pos x="f64" y="f65"/>
                              </a:cxn>
                              <a:cxn ang="f34">
                                <a:pos x="f63" y="f66"/>
                              </a:cxn>
                              <a:cxn ang="f34">
                                <a:pos x="f61" y="f66"/>
                              </a:cxn>
                              <a:cxn ang="f34">
                                <a:pos x="f59" y="f65"/>
                              </a:cxn>
                              <a:cxn ang="f34">
                                <a:pos x="f59" y="f60"/>
                              </a:cxn>
                            </a:cxnLst>
                            <a:rect l="f55" t="f58" r="f56" b="f57"/>
                            <a:pathLst>
                              <a:path w="2556532" h="28056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600" cap="flat">
                            <a:solidFill>
                              <a:srgbClr val="5B9BD5"/>
                            </a:solidFill>
                            <a:prstDash val="solid"/>
                            <a:miter/>
                          </a:ln>
                        </wps:spPr>
                        <wps:txbx>
                          <w:txbxContent>
                            <w:p w14:paraId="11306EEF"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Мемлекеттік меншіктегі мәдениет мекемелері</w:t>
                              </w:r>
                            </w:p>
                          </w:txbxContent>
                        </wps:txbx>
                        <wps:bodyPr vert="horz" wrap="square" lIns="44280" tIns="44280" rIns="44280" bIns="44280" anchor="ctr" anchorCtr="1" compatLnSpc="0">
                          <a:noAutofit/>
                        </wps:bodyPr>
                      </wps:wsp>
                      <wps:wsp>
                        <wps:cNvPr id="273" name="Полилиния 10"/>
                        <wps:cNvSpPr/>
                        <wps:spPr>
                          <a:xfrm>
                            <a:off x="1695763" y="825157"/>
                            <a:ext cx="2816064" cy="314290"/>
                          </a:xfrm>
                          <a:custGeom>
                            <a:avLst/>
                            <a:gdLst>
                              <a:gd name="f0" fmla="val 10800000"/>
                              <a:gd name="f1" fmla="val 5400000"/>
                              <a:gd name="f2" fmla="val 180"/>
                              <a:gd name="f3" fmla="val w"/>
                              <a:gd name="f4" fmla="val h"/>
                              <a:gd name="f5" fmla="val 0"/>
                              <a:gd name="f6" fmla="val 2601575"/>
                              <a:gd name="f7" fmla="val 280562"/>
                              <a:gd name="f8" fmla="val 46761"/>
                              <a:gd name="f9" fmla="val 20936"/>
                              <a:gd name="f10" fmla="val 2554814"/>
                              <a:gd name="f11" fmla="val 2580639"/>
                              <a:gd name="f12" fmla="val 233801"/>
                              <a:gd name="f13" fmla="val 259626"/>
                              <a:gd name="f14" fmla="+- 0 0 0"/>
                              <a:gd name="f15" fmla="*/ f3 1 2601575"/>
                              <a:gd name="f16" fmla="*/ f4 1 280562"/>
                              <a:gd name="f17" fmla="val f5"/>
                              <a:gd name="f18" fmla="val f6"/>
                              <a:gd name="f19" fmla="val f7"/>
                              <a:gd name="f20" fmla="*/ f14 f0 1"/>
                              <a:gd name="f21" fmla="+- f19 0 f17"/>
                              <a:gd name="f22" fmla="+- f18 0 f17"/>
                              <a:gd name="f23" fmla="*/ f20 1 f2"/>
                              <a:gd name="f24" fmla="*/ f22 1 2601575"/>
                              <a:gd name="f25" fmla="*/ f21 1 280562"/>
                              <a:gd name="f26" fmla="*/ 0 f22 1"/>
                              <a:gd name="f27" fmla="*/ 46761 f21 1"/>
                              <a:gd name="f28" fmla="*/ 46761 f22 1"/>
                              <a:gd name="f29" fmla="*/ 0 f21 1"/>
                              <a:gd name="f30" fmla="*/ 2554814 f22 1"/>
                              <a:gd name="f31" fmla="*/ 2601575 f22 1"/>
                              <a:gd name="f32" fmla="*/ 233801 f21 1"/>
                              <a:gd name="f33" fmla="*/ 280562 f21 1"/>
                              <a:gd name="f34" fmla="+- f23 0 f1"/>
                              <a:gd name="f35" fmla="*/ f26 1 2601575"/>
                              <a:gd name="f36" fmla="*/ f27 1 280562"/>
                              <a:gd name="f37" fmla="*/ f28 1 2601575"/>
                              <a:gd name="f38" fmla="*/ f29 1 280562"/>
                              <a:gd name="f39" fmla="*/ f30 1 2601575"/>
                              <a:gd name="f40" fmla="*/ f31 1 2601575"/>
                              <a:gd name="f41" fmla="*/ f32 1 280562"/>
                              <a:gd name="f42" fmla="*/ f33 1 280562"/>
                              <a:gd name="f43" fmla="*/ f17 1 f24"/>
                              <a:gd name="f44" fmla="*/ f18 1 f24"/>
                              <a:gd name="f45" fmla="*/ f17 1 f25"/>
                              <a:gd name="f46" fmla="*/ f19 1 f25"/>
                              <a:gd name="f47" fmla="*/ f35 1 f24"/>
                              <a:gd name="f48" fmla="*/ f36 1 f25"/>
                              <a:gd name="f49" fmla="*/ f37 1 f24"/>
                              <a:gd name="f50" fmla="*/ f38 1 f25"/>
                              <a:gd name="f51" fmla="*/ f39 1 f24"/>
                              <a:gd name="f52" fmla="*/ f40 1 f24"/>
                              <a:gd name="f53" fmla="*/ f41 1 f25"/>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5 1"/>
                              <a:gd name="f65" fmla="*/ f53 f16 1"/>
                              <a:gd name="f66" fmla="*/ f54 f16 1"/>
                            </a:gdLst>
                            <a:ahLst/>
                            <a:cxnLst>
                              <a:cxn ang="3cd4">
                                <a:pos x="hc" y="t"/>
                              </a:cxn>
                              <a:cxn ang="0">
                                <a:pos x="r" y="vc"/>
                              </a:cxn>
                              <a:cxn ang="cd4">
                                <a:pos x="hc" y="b"/>
                              </a:cxn>
                              <a:cxn ang="cd2">
                                <a:pos x="l" y="vc"/>
                              </a:cxn>
                              <a:cxn ang="f34">
                                <a:pos x="f59" y="f60"/>
                              </a:cxn>
                              <a:cxn ang="f34">
                                <a:pos x="f61" y="f62"/>
                              </a:cxn>
                              <a:cxn ang="f34">
                                <a:pos x="f63" y="f62"/>
                              </a:cxn>
                              <a:cxn ang="f34">
                                <a:pos x="f64" y="f60"/>
                              </a:cxn>
                              <a:cxn ang="f34">
                                <a:pos x="f64" y="f65"/>
                              </a:cxn>
                              <a:cxn ang="f34">
                                <a:pos x="f63" y="f66"/>
                              </a:cxn>
                              <a:cxn ang="f34">
                                <a:pos x="f61" y="f66"/>
                              </a:cxn>
                              <a:cxn ang="f34">
                                <a:pos x="f59" y="f65"/>
                              </a:cxn>
                              <a:cxn ang="f34">
                                <a:pos x="f59" y="f60"/>
                              </a:cxn>
                            </a:cxnLst>
                            <a:rect l="f55" t="f58" r="f56" b="f57"/>
                            <a:pathLst>
                              <a:path w="2601575" h="28056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600" cap="flat">
                            <a:solidFill>
                              <a:srgbClr val="5B9BD5"/>
                            </a:solidFill>
                            <a:prstDash val="solid"/>
                            <a:miter/>
                          </a:ln>
                        </wps:spPr>
                        <wps:txbx>
                          <w:txbxContent>
                            <w:p w14:paraId="0A1C780E"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Мәдениет саласын басқару және бақылау</w:t>
                              </w:r>
                            </w:p>
                          </w:txbxContent>
                        </wps:txbx>
                        <wps:bodyPr vert="horz" wrap="square" lIns="44280" tIns="44280" rIns="44280" bIns="44280" anchor="ctr" anchorCtr="1" compatLnSpc="0">
                          <a:noAutofit/>
                        </wps:bodyPr>
                      </wps:wsp>
                      <wps:wsp>
                        <wps:cNvPr id="274" name="Полилиния 11"/>
                        <wps:cNvSpPr/>
                        <wps:spPr>
                          <a:xfrm>
                            <a:off x="1701311" y="1210239"/>
                            <a:ext cx="2816064" cy="314290"/>
                          </a:xfrm>
                          <a:custGeom>
                            <a:avLst/>
                            <a:gdLst>
                              <a:gd name="f0" fmla="val 10800000"/>
                              <a:gd name="f1" fmla="val 5400000"/>
                              <a:gd name="f2" fmla="val 180"/>
                              <a:gd name="f3" fmla="val w"/>
                              <a:gd name="f4" fmla="val h"/>
                              <a:gd name="f5" fmla="val 0"/>
                              <a:gd name="f6" fmla="val 2672643"/>
                              <a:gd name="f7" fmla="val 280562"/>
                              <a:gd name="f8" fmla="val 46761"/>
                              <a:gd name="f9" fmla="val 20936"/>
                              <a:gd name="f10" fmla="val 2625882"/>
                              <a:gd name="f11" fmla="val 2651707"/>
                              <a:gd name="f12" fmla="val 233801"/>
                              <a:gd name="f13" fmla="val 259626"/>
                              <a:gd name="f14" fmla="+- 0 0 0"/>
                              <a:gd name="f15" fmla="*/ f3 1 2672643"/>
                              <a:gd name="f16" fmla="*/ f4 1 280562"/>
                              <a:gd name="f17" fmla="val f5"/>
                              <a:gd name="f18" fmla="val f6"/>
                              <a:gd name="f19" fmla="val f7"/>
                              <a:gd name="f20" fmla="*/ f14 f0 1"/>
                              <a:gd name="f21" fmla="+- f19 0 f17"/>
                              <a:gd name="f22" fmla="+- f18 0 f17"/>
                              <a:gd name="f23" fmla="*/ f20 1 f2"/>
                              <a:gd name="f24" fmla="*/ f22 1 2672643"/>
                              <a:gd name="f25" fmla="*/ f21 1 280562"/>
                              <a:gd name="f26" fmla="*/ 0 f22 1"/>
                              <a:gd name="f27" fmla="*/ 46761 f21 1"/>
                              <a:gd name="f28" fmla="*/ 46761 f22 1"/>
                              <a:gd name="f29" fmla="*/ 0 f21 1"/>
                              <a:gd name="f30" fmla="*/ 2625882 f22 1"/>
                              <a:gd name="f31" fmla="*/ 2672643 f22 1"/>
                              <a:gd name="f32" fmla="*/ 233801 f21 1"/>
                              <a:gd name="f33" fmla="*/ 280562 f21 1"/>
                              <a:gd name="f34" fmla="+- f23 0 f1"/>
                              <a:gd name="f35" fmla="*/ f26 1 2672643"/>
                              <a:gd name="f36" fmla="*/ f27 1 280562"/>
                              <a:gd name="f37" fmla="*/ f28 1 2672643"/>
                              <a:gd name="f38" fmla="*/ f29 1 280562"/>
                              <a:gd name="f39" fmla="*/ f30 1 2672643"/>
                              <a:gd name="f40" fmla="*/ f31 1 2672643"/>
                              <a:gd name="f41" fmla="*/ f32 1 280562"/>
                              <a:gd name="f42" fmla="*/ f33 1 280562"/>
                              <a:gd name="f43" fmla="*/ f17 1 f24"/>
                              <a:gd name="f44" fmla="*/ f18 1 f24"/>
                              <a:gd name="f45" fmla="*/ f17 1 f25"/>
                              <a:gd name="f46" fmla="*/ f19 1 f25"/>
                              <a:gd name="f47" fmla="*/ f35 1 f24"/>
                              <a:gd name="f48" fmla="*/ f36 1 f25"/>
                              <a:gd name="f49" fmla="*/ f37 1 f24"/>
                              <a:gd name="f50" fmla="*/ f38 1 f25"/>
                              <a:gd name="f51" fmla="*/ f39 1 f24"/>
                              <a:gd name="f52" fmla="*/ f40 1 f24"/>
                              <a:gd name="f53" fmla="*/ f41 1 f25"/>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5 1"/>
                              <a:gd name="f65" fmla="*/ f53 f16 1"/>
                              <a:gd name="f66" fmla="*/ f54 f16 1"/>
                            </a:gdLst>
                            <a:ahLst/>
                            <a:cxnLst>
                              <a:cxn ang="3cd4">
                                <a:pos x="hc" y="t"/>
                              </a:cxn>
                              <a:cxn ang="0">
                                <a:pos x="r" y="vc"/>
                              </a:cxn>
                              <a:cxn ang="cd4">
                                <a:pos x="hc" y="b"/>
                              </a:cxn>
                              <a:cxn ang="cd2">
                                <a:pos x="l" y="vc"/>
                              </a:cxn>
                              <a:cxn ang="f34">
                                <a:pos x="f59" y="f60"/>
                              </a:cxn>
                              <a:cxn ang="f34">
                                <a:pos x="f61" y="f62"/>
                              </a:cxn>
                              <a:cxn ang="f34">
                                <a:pos x="f63" y="f62"/>
                              </a:cxn>
                              <a:cxn ang="f34">
                                <a:pos x="f64" y="f60"/>
                              </a:cxn>
                              <a:cxn ang="f34">
                                <a:pos x="f64" y="f65"/>
                              </a:cxn>
                              <a:cxn ang="f34">
                                <a:pos x="f63" y="f66"/>
                              </a:cxn>
                              <a:cxn ang="f34">
                                <a:pos x="f61" y="f66"/>
                              </a:cxn>
                              <a:cxn ang="f34">
                                <a:pos x="f59" y="f65"/>
                              </a:cxn>
                              <a:cxn ang="f34">
                                <a:pos x="f59" y="f60"/>
                              </a:cxn>
                            </a:cxnLst>
                            <a:rect l="f55" t="f58" r="f56" b="f57"/>
                            <a:pathLst>
                              <a:path w="2672643" h="28056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600" cap="flat">
                            <a:solidFill>
                              <a:srgbClr val="5B9BD5"/>
                            </a:solidFill>
                            <a:prstDash val="solid"/>
                            <a:miter/>
                          </a:ln>
                        </wps:spPr>
                        <wps:txbx>
                          <w:txbxContent>
                            <w:p w14:paraId="01367187"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Мемлекеттің мәдениет саласындағы саясаты</w:t>
                              </w:r>
                            </w:p>
                          </w:txbxContent>
                        </wps:txbx>
                        <wps:bodyPr vert="horz" wrap="square" lIns="44280" tIns="44280" rIns="44280" bIns="44280" anchor="ctr" anchorCtr="1" compatLnSpc="0">
                          <a:noAutofit/>
                        </wps:bodyPr>
                      </wps:wsp>
                      <wps:wsp>
                        <wps:cNvPr id="275" name="Полилиния 12"/>
                        <wps:cNvSpPr/>
                        <wps:spPr>
                          <a:xfrm>
                            <a:off x="1701311" y="1593630"/>
                            <a:ext cx="2816063" cy="314290"/>
                          </a:xfrm>
                          <a:custGeom>
                            <a:avLst/>
                            <a:gdLst>
                              <a:gd name="f0" fmla="val 10800000"/>
                              <a:gd name="f1" fmla="val 5400000"/>
                              <a:gd name="f2" fmla="val 180"/>
                              <a:gd name="f3" fmla="val w"/>
                              <a:gd name="f4" fmla="val h"/>
                              <a:gd name="f5" fmla="val 0"/>
                              <a:gd name="f6" fmla="val 2690605"/>
                              <a:gd name="f7" fmla="val 280562"/>
                              <a:gd name="f8" fmla="val 46761"/>
                              <a:gd name="f9" fmla="val 20936"/>
                              <a:gd name="f10" fmla="val 2643844"/>
                              <a:gd name="f11" fmla="val 2669669"/>
                              <a:gd name="f12" fmla="val 233801"/>
                              <a:gd name="f13" fmla="val 259626"/>
                              <a:gd name="f14" fmla="+- 0 0 0"/>
                              <a:gd name="f15" fmla="*/ f3 1 2690605"/>
                              <a:gd name="f16" fmla="*/ f4 1 280562"/>
                              <a:gd name="f17" fmla="val f5"/>
                              <a:gd name="f18" fmla="val f6"/>
                              <a:gd name="f19" fmla="val f7"/>
                              <a:gd name="f20" fmla="*/ f14 f0 1"/>
                              <a:gd name="f21" fmla="+- f19 0 f17"/>
                              <a:gd name="f22" fmla="+- f18 0 f17"/>
                              <a:gd name="f23" fmla="*/ f20 1 f2"/>
                              <a:gd name="f24" fmla="*/ f22 1 2690605"/>
                              <a:gd name="f25" fmla="*/ f21 1 280562"/>
                              <a:gd name="f26" fmla="*/ 0 f22 1"/>
                              <a:gd name="f27" fmla="*/ 46761 f21 1"/>
                              <a:gd name="f28" fmla="*/ 46761 f22 1"/>
                              <a:gd name="f29" fmla="*/ 0 f21 1"/>
                              <a:gd name="f30" fmla="*/ 2643844 f22 1"/>
                              <a:gd name="f31" fmla="*/ 2690605 f22 1"/>
                              <a:gd name="f32" fmla="*/ 233801 f21 1"/>
                              <a:gd name="f33" fmla="*/ 280562 f21 1"/>
                              <a:gd name="f34" fmla="+- f23 0 f1"/>
                              <a:gd name="f35" fmla="*/ f26 1 2690605"/>
                              <a:gd name="f36" fmla="*/ f27 1 280562"/>
                              <a:gd name="f37" fmla="*/ f28 1 2690605"/>
                              <a:gd name="f38" fmla="*/ f29 1 280562"/>
                              <a:gd name="f39" fmla="*/ f30 1 2690605"/>
                              <a:gd name="f40" fmla="*/ f31 1 2690605"/>
                              <a:gd name="f41" fmla="*/ f32 1 280562"/>
                              <a:gd name="f42" fmla="*/ f33 1 280562"/>
                              <a:gd name="f43" fmla="*/ f17 1 f24"/>
                              <a:gd name="f44" fmla="*/ f18 1 f24"/>
                              <a:gd name="f45" fmla="*/ f17 1 f25"/>
                              <a:gd name="f46" fmla="*/ f19 1 f25"/>
                              <a:gd name="f47" fmla="*/ f35 1 f24"/>
                              <a:gd name="f48" fmla="*/ f36 1 f25"/>
                              <a:gd name="f49" fmla="*/ f37 1 f24"/>
                              <a:gd name="f50" fmla="*/ f38 1 f25"/>
                              <a:gd name="f51" fmla="*/ f39 1 f24"/>
                              <a:gd name="f52" fmla="*/ f40 1 f24"/>
                              <a:gd name="f53" fmla="*/ f41 1 f25"/>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5 1"/>
                              <a:gd name="f65" fmla="*/ f53 f16 1"/>
                              <a:gd name="f66" fmla="*/ f54 f16 1"/>
                            </a:gdLst>
                            <a:ahLst/>
                            <a:cxnLst>
                              <a:cxn ang="3cd4">
                                <a:pos x="hc" y="t"/>
                              </a:cxn>
                              <a:cxn ang="0">
                                <a:pos x="r" y="vc"/>
                              </a:cxn>
                              <a:cxn ang="cd4">
                                <a:pos x="hc" y="b"/>
                              </a:cxn>
                              <a:cxn ang="cd2">
                                <a:pos x="l" y="vc"/>
                              </a:cxn>
                              <a:cxn ang="f34">
                                <a:pos x="f59" y="f60"/>
                              </a:cxn>
                              <a:cxn ang="f34">
                                <a:pos x="f61" y="f62"/>
                              </a:cxn>
                              <a:cxn ang="f34">
                                <a:pos x="f63" y="f62"/>
                              </a:cxn>
                              <a:cxn ang="f34">
                                <a:pos x="f64" y="f60"/>
                              </a:cxn>
                              <a:cxn ang="f34">
                                <a:pos x="f64" y="f65"/>
                              </a:cxn>
                              <a:cxn ang="f34">
                                <a:pos x="f63" y="f66"/>
                              </a:cxn>
                              <a:cxn ang="f34">
                                <a:pos x="f61" y="f66"/>
                              </a:cxn>
                              <a:cxn ang="f34">
                                <a:pos x="f59" y="f65"/>
                              </a:cxn>
                              <a:cxn ang="f34">
                                <a:pos x="f59" y="f60"/>
                              </a:cxn>
                            </a:cxnLst>
                            <a:rect l="f55" t="f58" r="f56" b="f57"/>
                            <a:pathLst>
                              <a:path w="2690605" h="28056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600" cap="flat">
                            <a:solidFill>
                              <a:srgbClr val="5B9BD5"/>
                            </a:solidFill>
                            <a:prstDash val="solid"/>
                            <a:miter/>
                          </a:ln>
                        </wps:spPr>
                        <wps:txbx>
                          <w:txbxContent>
                            <w:p w14:paraId="20AE039D"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Мәдениет саласын мемлекеттік қаржыландыру</w:t>
                              </w:r>
                            </w:p>
                          </w:txbxContent>
                        </wps:txbx>
                        <wps:bodyPr vert="horz" wrap="square" lIns="44280" tIns="44280" rIns="44280" bIns="44280" anchor="ctr" anchorCtr="1" compatLnSpc="0">
                          <a:noAutofit/>
                        </wps:bodyPr>
                      </wps:wsp>
                      <wps:wsp>
                        <wps:cNvPr id="276" name="Полилиния 13"/>
                        <wps:cNvSpPr/>
                        <wps:spPr>
                          <a:xfrm>
                            <a:off x="1701315" y="1995280"/>
                            <a:ext cx="2816064" cy="510721"/>
                          </a:xfrm>
                          <a:custGeom>
                            <a:avLst/>
                            <a:gdLst>
                              <a:gd name="f0" fmla="val 10800000"/>
                              <a:gd name="f1" fmla="val 5400000"/>
                              <a:gd name="f2" fmla="val 180"/>
                              <a:gd name="f3" fmla="val w"/>
                              <a:gd name="f4" fmla="val h"/>
                              <a:gd name="f5" fmla="val 0"/>
                              <a:gd name="f6" fmla="val 2781404"/>
                              <a:gd name="f7" fmla="val 442239"/>
                              <a:gd name="f8" fmla="val 73708"/>
                              <a:gd name="f9" fmla="val 33000"/>
                              <a:gd name="f10" fmla="val 2707696"/>
                              <a:gd name="f11" fmla="val 2748404"/>
                              <a:gd name="f12" fmla="val 368531"/>
                              <a:gd name="f13" fmla="val 409239"/>
                              <a:gd name="f14" fmla="+- 0 0 0"/>
                              <a:gd name="f15" fmla="*/ f3 1 2781404"/>
                              <a:gd name="f16" fmla="*/ f4 1 442239"/>
                              <a:gd name="f17" fmla="val f5"/>
                              <a:gd name="f18" fmla="val f6"/>
                              <a:gd name="f19" fmla="val f7"/>
                              <a:gd name="f20" fmla="*/ f14 f0 1"/>
                              <a:gd name="f21" fmla="+- f19 0 f17"/>
                              <a:gd name="f22" fmla="+- f18 0 f17"/>
                              <a:gd name="f23" fmla="*/ f20 1 f2"/>
                              <a:gd name="f24" fmla="*/ f22 1 2781404"/>
                              <a:gd name="f25" fmla="*/ f21 1 442239"/>
                              <a:gd name="f26" fmla="*/ 0 f22 1"/>
                              <a:gd name="f27" fmla="*/ 73708 f21 1"/>
                              <a:gd name="f28" fmla="*/ 73708 f22 1"/>
                              <a:gd name="f29" fmla="*/ 0 f21 1"/>
                              <a:gd name="f30" fmla="*/ 2707696 f22 1"/>
                              <a:gd name="f31" fmla="*/ 2781404 f22 1"/>
                              <a:gd name="f32" fmla="*/ 368531 f21 1"/>
                              <a:gd name="f33" fmla="*/ 442239 f21 1"/>
                              <a:gd name="f34" fmla="+- f23 0 f1"/>
                              <a:gd name="f35" fmla="*/ f26 1 2781404"/>
                              <a:gd name="f36" fmla="*/ f27 1 442239"/>
                              <a:gd name="f37" fmla="*/ f28 1 2781404"/>
                              <a:gd name="f38" fmla="*/ f29 1 442239"/>
                              <a:gd name="f39" fmla="*/ f30 1 2781404"/>
                              <a:gd name="f40" fmla="*/ f31 1 2781404"/>
                              <a:gd name="f41" fmla="*/ f32 1 442239"/>
                              <a:gd name="f42" fmla="*/ f33 1 442239"/>
                              <a:gd name="f43" fmla="*/ f17 1 f24"/>
                              <a:gd name="f44" fmla="*/ f18 1 f24"/>
                              <a:gd name="f45" fmla="*/ f17 1 f25"/>
                              <a:gd name="f46" fmla="*/ f19 1 f25"/>
                              <a:gd name="f47" fmla="*/ f35 1 f24"/>
                              <a:gd name="f48" fmla="*/ f36 1 f25"/>
                              <a:gd name="f49" fmla="*/ f37 1 f24"/>
                              <a:gd name="f50" fmla="*/ f38 1 f25"/>
                              <a:gd name="f51" fmla="*/ f39 1 f24"/>
                              <a:gd name="f52" fmla="*/ f40 1 f24"/>
                              <a:gd name="f53" fmla="*/ f41 1 f25"/>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5 1"/>
                              <a:gd name="f65" fmla="*/ f53 f16 1"/>
                              <a:gd name="f66" fmla="*/ f54 f16 1"/>
                            </a:gdLst>
                            <a:ahLst/>
                            <a:cxnLst>
                              <a:cxn ang="3cd4">
                                <a:pos x="hc" y="t"/>
                              </a:cxn>
                              <a:cxn ang="0">
                                <a:pos x="r" y="vc"/>
                              </a:cxn>
                              <a:cxn ang="cd4">
                                <a:pos x="hc" y="b"/>
                              </a:cxn>
                              <a:cxn ang="cd2">
                                <a:pos x="l" y="vc"/>
                              </a:cxn>
                              <a:cxn ang="f34">
                                <a:pos x="f59" y="f60"/>
                              </a:cxn>
                              <a:cxn ang="f34">
                                <a:pos x="f61" y="f62"/>
                              </a:cxn>
                              <a:cxn ang="f34">
                                <a:pos x="f63" y="f62"/>
                              </a:cxn>
                              <a:cxn ang="f34">
                                <a:pos x="f64" y="f60"/>
                              </a:cxn>
                              <a:cxn ang="f34">
                                <a:pos x="f64" y="f65"/>
                              </a:cxn>
                              <a:cxn ang="f34">
                                <a:pos x="f63" y="f66"/>
                              </a:cxn>
                              <a:cxn ang="f34">
                                <a:pos x="f61" y="f66"/>
                              </a:cxn>
                              <a:cxn ang="f34">
                                <a:pos x="f59" y="f65"/>
                              </a:cxn>
                              <a:cxn ang="f34">
                                <a:pos x="f59" y="f60"/>
                              </a:cxn>
                            </a:cxnLst>
                            <a:rect l="f55" t="f58" r="f56" b="f57"/>
                            <a:pathLst>
                              <a:path w="2781404" h="442239">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600" cap="flat">
                            <a:solidFill>
                              <a:srgbClr val="5B9BD5"/>
                            </a:solidFill>
                            <a:prstDash val="solid"/>
                            <a:miter/>
                          </a:ln>
                        </wps:spPr>
                        <wps:txbx>
                          <w:txbxContent>
                            <w:p w14:paraId="4ECD6106"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Мәдениет саласындағы  кәсіби мамандарды дайындаудың</w:t>
                              </w:r>
                            </w:p>
                            <w:p w14:paraId="380FF0FE"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мемлекеттік стандарттары</w:t>
                              </w:r>
                            </w:p>
                          </w:txbxContent>
                        </wps:txbx>
                        <wps:bodyPr vert="horz" wrap="square" lIns="52200" tIns="52200" rIns="52200" bIns="52200" anchor="ctr" anchorCtr="1" compatLnSpc="0">
                          <a:noAutofit/>
                        </wps:bodyPr>
                      </wps:wsp>
                      <wps:wsp>
                        <wps:cNvPr id="277" name="Полилиния 14"/>
                        <wps:cNvSpPr/>
                        <wps:spPr>
                          <a:xfrm>
                            <a:off x="1701321" y="2585964"/>
                            <a:ext cx="2816064" cy="510721"/>
                          </a:xfrm>
                          <a:custGeom>
                            <a:avLst/>
                            <a:gdLst>
                              <a:gd name="f0" fmla="val 10800000"/>
                              <a:gd name="f1" fmla="val 5400000"/>
                              <a:gd name="f2" fmla="val 180"/>
                              <a:gd name="f3" fmla="val w"/>
                              <a:gd name="f4" fmla="val h"/>
                              <a:gd name="f5" fmla="val 0"/>
                              <a:gd name="f6" fmla="val 2769046"/>
                              <a:gd name="f7" fmla="val 280562"/>
                              <a:gd name="f8" fmla="val 46761"/>
                              <a:gd name="f9" fmla="val 20936"/>
                              <a:gd name="f10" fmla="val 2722285"/>
                              <a:gd name="f11" fmla="val 2748110"/>
                              <a:gd name="f12" fmla="val 233801"/>
                              <a:gd name="f13" fmla="val 259626"/>
                              <a:gd name="f14" fmla="+- 0 0 0"/>
                              <a:gd name="f15" fmla="*/ f3 1 2769046"/>
                              <a:gd name="f16" fmla="*/ f4 1 280562"/>
                              <a:gd name="f17" fmla="val f5"/>
                              <a:gd name="f18" fmla="val f6"/>
                              <a:gd name="f19" fmla="val f7"/>
                              <a:gd name="f20" fmla="*/ f14 f0 1"/>
                              <a:gd name="f21" fmla="+- f19 0 f17"/>
                              <a:gd name="f22" fmla="+- f18 0 f17"/>
                              <a:gd name="f23" fmla="*/ f20 1 f2"/>
                              <a:gd name="f24" fmla="*/ f22 1 2769046"/>
                              <a:gd name="f25" fmla="*/ f21 1 280562"/>
                              <a:gd name="f26" fmla="*/ 0 f22 1"/>
                              <a:gd name="f27" fmla="*/ 46761 f21 1"/>
                              <a:gd name="f28" fmla="*/ 46761 f22 1"/>
                              <a:gd name="f29" fmla="*/ 0 f21 1"/>
                              <a:gd name="f30" fmla="*/ 2722285 f22 1"/>
                              <a:gd name="f31" fmla="*/ 2769046 f22 1"/>
                              <a:gd name="f32" fmla="*/ 233801 f21 1"/>
                              <a:gd name="f33" fmla="*/ 280562 f21 1"/>
                              <a:gd name="f34" fmla="+- f23 0 f1"/>
                              <a:gd name="f35" fmla="*/ f26 1 2769046"/>
                              <a:gd name="f36" fmla="*/ f27 1 280562"/>
                              <a:gd name="f37" fmla="*/ f28 1 2769046"/>
                              <a:gd name="f38" fmla="*/ f29 1 280562"/>
                              <a:gd name="f39" fmla="*/ f30 1 2769046"/>
                              <a:gd name="f40" fmla="*/ f31 1 2769046"/>
                              <a:gd name="f41" fmla="*/ f32 1 280562"/>
                              <a:gd name="f42" fmla="*/ f33 1 280562"/>
                              <a:gd name="f43" fmla="*/ f17 1 f24"/>
                              <a:gd name="f44" fmla="*/ f18 1 f24"/>
                              <a:gd name="f45" fmla="*/ f17 1 f25"/>
                              <a:gd name="f46" fmla="*/ f19 1 f25"/>
                              <a:gd name="f47" fmla="*/ f35 1 f24"/>
                              <a:gd name="f48" fmla="*/ f36 1 f25"/>
                              <a:gd name="f49" fmla="*/ f37 1 f24"/>
                              <a:gd name="f50" fmla="*/ f38 1 f25"/>
                              <a:gd name="f51" fmla="*/ f39 1 f24"/>
                              <a:gd name="f52" fmla="*/ f40 1 f24"/>
                              <a:gd name="f53" fmla="*/ f41 1 f25"/>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5 1"/>
                              <a:gd name="f65" fmla="*/ f53 f16 1"/>
                              <a:gd name="f66" fmla="*/ f54 f16 1"/>
                            </a:gdLst>
                            <a:ahLst/>
                            <a:cxnLst>
                              <a:cxn ang="3cd4">
                                <a:pos x="hc" y="t"/>
                              </a:cxn>
                              <a:cxn ang="0">
                                <a:pos x="r" y="vc"/>
                              </a:cxn>
                              <a:cxn ang="cd4">
                                <a:pos x="hc" y="b"/>
                              </a:cxn>
                              <a:cxn ang="cd2">
                                <a:pos x="l" y="vc"/>
                              </a:cxn>
                              <a:cxn ang="f34">
                                <a:pos x="f59" y="f60"/>
                              </a:cxn>
                              <a:cxn ang="f34">
                                <a:pos x="f61" y="f62"/>
                              </a:cxn>
                              <a:cxn ang="f34">
                                <a:pos x="f63" y="f62"/>
                              </a:cxn>
                              <a:cxn ang="f34">
                                <a:pos x="f64" y="f60"/>
                              </a:cxn>
                              <a:cxn ang="f34">
                                <a:pos x="f64" y="f65"/>
                              </a:cxn>
                              <a:cxn ang="f34">
                                <a:pos x="f63" y="f66"/>
                              </a:cxn>
                              <a:cxn ang="f34">
                                <a:pos x="f61" y="f66"/>
                              </a:cxn>
                              <a:cxn ang="f34">
                                <a:pos x="f59" y="f65"/>
                              </a:cxn>
                              <a:cxn ang="f34">
                                <a:pos x="f59" y="f60"/>
                              </a:cxn>
                            </a:cxnLst>
                            <a:rect l="f55" t="f58" r="f56" b="f57"/>
                            <a:pathLst>
                              <a:path w="2769046" h="28056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600" cap="flat">
                            <a:solidFill>
                              <a:srgbClr val="5B9BD5"/>
                            </a:solidFill>
                            <a:prstDash val="solid"/>
                            <a:miter/>
                          </a:ln>
                        </wps:spPr>
                        <wps:txbx>
                          <w:txbxContent>
                            <w:p w14:paraId="569D1F48"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Мемлекеттің мәдениет саласындағы жетістіктерді ынталандыруы</w:t>
                              </w:r>
                            </w:p>
                          </w:txbxContent>
                        </wps:txbx>
                        <wps:bodyPr vert="horz" wrap="square" lIns="44280" tIns="44280" rIns="44280" bIns="44280" anchor="ctr" anchorCtr="1" compatLnSpc="0">
                          <a:noAutofit/>
                        </wps:bodyPr>
                      </wps:wsp>
                      <wps:wsp>
                        <wps:cNvPr id="278" name="Полилиния 15"/>
                        <wps:cNvSpPr/>
                        <wps:spPr>
                          <a:xfrm>
                            <a:off x="1694516" y="3163528"/>
                            <a:ext cx="2816063" cy="510721"/>
                          </a:xfrm>
                          <a:custGeom>
                            <a:avLst/>
                            <a:gdLst>
                              <a:gd name="f0" fmla="val 10800000"/>
                              <a:gd name="f1" fmla="val 5400000"/>
                              <a:gd name="f2" fmla="val 180"/>
                              <a:gd name="f3" fmla="val w"/>
                              <a:gd name="f4" fmla="val h"/>
                              <a:gd name="f5" fmla="val 0"/>
                              <a:gd name="f6" fmla="val 2752715"/>
                              <a:gd name="f7" fmla="val 419656"/>
                              <a:gd name="f8" fmla="val 69944"/>
                              <a:gd name="f9" fmla="val 31315"/>
                              <a:gd name="f10" fmla="val 2682771"/>
                              <a:gd name="f11" fmla="val 2721400"/>
                              <a:gd name="f12" fmla="val 349712"/>
                              <a:gd name="f13" fmla="val 388341"/>
                              <a:gd name="f14" fmla="+- 0 0 0"/>
                              <a:gd name="f15" fmla="*/ f3 1 2752715"/>
                              <a:gd name="f16" fmla="*/ f4 1 419656"/>
                              <a:gd name="f17" fmla="val f5"/>
                              <a:gd name="f18" fmla="val f6"/>
                              <a:gd name="f19" fmla="val f7"/>
                              <a:gd name="f20" fmla="*/ f14 f0 1"/>
                              <a:gd name="f21" fmla="+- f19 0 f17"/>
                              <a:gd name="f22" fmla="+- f18 0 f17"/>
                              <a:gd name="f23" fmla="*/ f20 1 f2"/>
                              <a:gd name="f24" fmla="*/ f22 1 2752715"/>
                              <a:gd name="f25" fmla="*/ f21 1 419656"/>
                              <a:gd name="f26" fmla="*/ 0 f22 1"/>
                              <a:gd name="f27" fmla="*/ 69944 f21 1"/>
                              <a:gd name="f28" fmla="*/ 69944 f22 1"/>
                              <a:gd name="f29" fmla="*/ 0 f21 1"/>
                              <a:gd name="f30" fmla="*/ 2682771 f22 1"/>
                              <a:gd name="f31" fmla="*/ 2752715 f22 1"/>
                              <a:gd name="f32" fmla="*/ 349712 f21 1"/>
                              <a:gd name="f33" fmla="*/ 419656 f21 1"/>
                              <a:gd name="f34" fmla="+- f23 0 f1"/>
                              <a:gd name="f35" fmla="*/ f26 1 2752715"/>
                              <a:gd name="f36" fmla="*/ f27 1 419656"/>
                              <a:gd name="f37" fmla="*/ f28 1 2752715"/>
                              <a:gd name="f38" fmla="*/ f29 1 419656"/>
                              <a:gd name="f39" fmla="*/ f30 1 2752715"/>
                              <a:gd name="f40" fmla="*/ f31 1 2752715"/>
                              <a:gd name="f41" fmla="*/ f32 1 419656"/>
                              <a:gd name="f42" fmla="*/ f33 1 419656"/>
                              <a:gd name="f43" fmla="*/ f17 1 f24"/>
                              <a:gd name="f44" fmla="*/ f18 1 f24"/>
                              <a:gd name="f45" fmla="*/ f17 1 f25"/>
                              <a:gd name="f46" fmla="*/ f19 1 f25"/>
                              <a:gd name="f47" fmla="*/ f35 1 f24"/>
                              <a:gd name="f48" fmla="*/ f36 1 f25"/>
                              <a:gd name="f49" fmla="*/ f37 1 f24"/>
                              <a:gd name="f50" fmla="*/ f38 1 f25"/>
                              <a:gd name="f51" fmla="*/ f39 1 f24"/>
                              <a:gd name="f52" fmla="*/ f40 1 f24"/>
                              <a:gd name="f53" fmla="*/ f41 1 f25"/>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5 1"/>
                              <a:gd name="f65" fmla="*/ f53 f16 1"/>
                              <a:gd name="f66" fmla="*/ f54 f16 1"/>
                            </a:gdLst>
                            <a:ahLst/>
                            <a:cxnLst>
                              <a:cxn ang="3cd4">
                                <a:pos x="hc" y="t"/>
                              </a:cxn>
                              <a:cxn ang="0">
                                <a:pos x="r" y="vc"/>
                              </a:cxn>
                              <a:cxn ang="cd4">
                                <a:pos x="hc" y="b"/>
                              </a:cxn>
                              <a:cxn ang="cd2">
                                <a:pos x="l" y="vc"/>
                              </a:cxn>
                              <a:cxn ang="f34">
                                <a:pos x="f59" y="f60"/>
                              </a:cxn>
                              <a:cxn ang="f34">
                                <a:pos x="f61" y="f62"/>
                              </a:cxn>
                              <a:cxn ang="f34">
                                <a:pos x="f63" y="f62"/>
                              </a:cxn>
                              <a:cxn ang="f34">
                                <a:pos x="f64" y="f60"/>
                              </a:cxn>
                              <a:cxn ang="f34">
                                <a:pos x="f64" y="f65"/>
                              </a:cxn>
                              <a:cxn ang="f34">
                                <a:pos x="f63" y="f66"/>
                              </a:cxn>
                              <a:cxn ang="f34">
                                <a:pos x="f61" y="f66"/>
                              </a:cxn>
                              <a:cxn ang="f34">
                                <a:pos x="f59" y="f65"/>
                              </a:cxn>
                              <a:cxn ang="f34">
                                <a:pos x="f59" y="f60"/>
                              </a:cxn>
                            </a:cxnLst>
                            <a:rect l="f55" t="f58" r="f56" b="f57"/>
                            <a:pathLst>
                              <a:path w="2752715" h="419656">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600" cap="flat">
                            <a:solidFill>
                              <a:srgbClr val="5B9BD5"/>
                            </a:solidFill>
                            <a:prstDash val="solid"/>
                            <a:miter/>
                          </a:ln>
                        </wps:spPr>
                        <wps:txbx>
                          <w:txbxContent>
                            <w:p w14:paraId="64C5F348"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Мемлекеттің мәдениет саласын басқаруда</w:t>
                              </w:r>
                            </w:p>
                            <w:p w14:paraId="1913011A"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 xml:space="preserve"> тегіс ақпараттандырып отыруы</w:t>
                              </w:r>
                            </w:p>
                          </w:txbxContent>
                        </wps:txbx>
                        <wps:bodyPr vert="horz" wrap="square" lIns="51480" tIns="51480" rIns="51480" bIns="51480" anchor="ctr" anchorCtr="1" compatLnSpc="0">
                          <a:noAutofit/>
                        </wps:bodyPr>
                      </wps:wsp>
                    </wpg:wgp>
                  </a:graphicData>
                </a:graphic>
              </wp:inline>
            </w:drawing>
          </mc:Choice>
          <mc:Fallback>
            <w:pict>
              <v:group w14:anchorId="5F9257D5" id="Схема 11" o:spid="_x0000_s1100" style="width:418.35pt;height:265.1pt;mso-position-horizontal-relative:char;mso-position-vertical-relative:line" coordsize="45173,3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">
                <v:shape id="Полилиния 7" o:spid="_x0000_s1101" style="position:absolute;width:32721;height:36617;visibility:visible;mso-wrap-style:square;v-text-anchor:top" coordsize="3272169,36617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CMEA&#10;AADcAAAADwAAAGRycy9kb3ducmV2LnhtbERPy4rCMBTdC/5DuMLsNLUMKh2jiKKMK6kPnOWludOU&#10;aW5KE7Xz92YhuDyc93zZ2VrcqfWVYwXjUQKCuHC64lLB+bQdzkD4gKyxdkwK/snDctHvzTHT7sE5&#10;3Y+hFDGEfYYKTAhNJqUvDFn0I9cQR+7XtRZDhG0pdYuPGG5rmSbJRFqsODYYbGhtqPg73qwCm9fr&#10;z02TFrvJdZ937mJOP4dcqY9Bt/oCEagLb/HL/a0VpNM4P56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AAjBAAAA3AAAAA8AAAAAAAAAAAAAAAAAmAIAAGRycy9kb3du&#10;cmV2LnhtbFBLBQYAAAAABAAEAPUAAACGAwAAAAA=&#10;" adj="-11796480,,5400" path="m,3661746l1636085,,3272169,3661746,,3661746xe" fillcolor="white [3212]" strokecolor="black [3213]" strokeweight=".35mm">
                  <v:stroke joinstyle="miter"/>
                  <v:formulas/>
                  <v:path arrowok="t" o:connecttype="custom" o:connectlocs="1636085,0;3272169,1830873;1636085,3661746;0,1830873;1636085,0;818042,1830873;0,3661746;1636085,3661746;3272169,3661746;2454127,1830873" o:connectangles="270,0,90,180,270,270,270,270,270,270" textboxrect="818042,1830873,2454127,3661746"/>
                  <v:textbox inset="0,0,0,0">
                    <w:txbxContent>
                      <w:p w14:paraId="6A7745E3" w14:textId="77777777" w:rsidR="00D220D2" w:rsidRDefault="00D220D2" w:rsidP="00CF2060">
                        <w:pPr>
                          <w:jc w:val="center"/>
                        </w:pPr>
                      </w:p>
                    </w:txbxContent>
                  </v:textbox>
                </v:shape>
                <v:shape id="Полилиния 8" o:spid="_x0000_s1102" style="position:absolute;left:16945;top:574;width:28160;height:3142;visibility:visible;mso-wrap-style:square;v-text-anchor:middle-center" coordsize="2594661,2805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Fu8UA&#10;AADcAAAADwAAAGRycy9kb3ducmV2LnhtbESPQWvCQBSE74L/YXkFb2YTD7akWUUqBcES0UrPz+wz&#10;CWbfptmNSf99Vyj0OMzMN0y2Hk0j7tS52rKCJIpBEBdW11wqOH++z19AOI+ssbFMCn7IwXo1nWSY&#10;ajvwke4nX4oAYZeigsr7NpXSFRUZdJFtiYN3tZ1BH2RXSt3hEOCmkYs4XkqDNYeFClt6q6i4nXqj&#10;ID/TeM3bXX/8SL6W/fd2f9Cbi1Kzp3HzCsLT6P/Df+2dVrB4TuBx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4W7xQAAANwAAAAPAAAAAAAAAAAAAAAAAJgCAABkcnMv&#10;ZG93bnJldi54bWxQSwUGAAAAAAQABAD1AAAAigMAAAAA&#10;" adj="-11796480,,5400" path="m,46761c,20936,20936,,46761,l2547900,v25825,,46761,20936,46761,46761l2594661,233801v,25825,-20936,46761,-46761,46761l46761,280562c20936,280562,,259626,,233801l,46761xe" strokecolor="#5b9bd5" strokeweight=".35mm">
                  <v:fill opacity="59110f"/>
                  <v:stroke joinstyle="miter"/>
                  <v:formulas/>
                  <v:path arrowok="t" o:connecttype="custom" o:connectlocs="1408032,0;2816064,157145;1408032,314290;0,157145;0,52382;50751,0;2765313,0;2816064,52382;2816064,261908;2765313,314290;50751,314290;0,261908;0,52382" o:connectangles="270,0,90,180,270,270,270,270,270,270,270,270,270" textboxrect="0,0,2594661,280562"/>
                  <v:textbox inset="1.23mm,1.23mm,1.23mm,1.23mm">
                    <w:txbxContent>
                      <w:p w14:paraId="7CC0F2D2"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Мемлекеттің мәдениет туралы заңнамасы</w:t>
                        </w:r>
                      </w:p>
                    </w:txbxContent>
                  </v:textbox>
                </v:shape>
                <v:shape id="Полилиния 9" o:spid="_x0000_s1103" style="position:absolute;left:16945;top:4488;width:28160;height:3143;visibility:visible;mso-wrap-style:square;v-text-anchor:middle-center" coordsize="2556532,2805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lVq8QA&#10;AADcAAAADwAAAGRycy9kb3ducmV2LnhtbESP0WrCQBRE3wv+w3KFvtWNoUSJriJCUaEUon7ANXvN&#10;BrN3Q3Zrol/fLRT6OMzMGWa5Hmwj7tT52rGC6SQBQVw6XXOl4Hz6eJuD8AFZY+OYFDzIw3o1elli&#10;rl3PBd2PoRIRwj5HBSaENpfSl4Ys+olriaN3dZ3FEGVXSd1hH+G2kWmSZNJizXHBYEtbQ+Xt+G0V&#10;HL76z8Nzlu5cUdYZZyfzfqkKpV7Hw2YBItAQ/sN/7b1WkM5S+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ZVavEAAAA3AAAAA8AAAAAAAAAAAAAAAAAmAIAAGRycy9k&#10;b3ducmV2LnhtbFBLBQYAAAAABAAEAPUAAACJAwAAAAA=&#10;" adj="-11796480,,5400" path="m,46761c,20936,20936,,46761,l2509771,v25825,,46761,20936,46761,46761l2556532,233801v,25825,-20936,46761,-46761,46761l46761,280562c20936,280562,,259626,,233801l,46761xe" strokecolor="#5b9bd5" strokeweight=".35mm">
                  <v:fill opacity="59110f"/>
                  <v:stroke joinstyle="miter"/>
                  <v:formulas/>
                  <v:path arrowok="t" o:connecttype="custom" o:connectlocs="1408032,0;2816064,157145;1408032,314290;0,157145;0,52382;51508,0;2764556,0;2816064,52382;2816064,261908;2764556,314290;51508,314290;0,261908;0,52382" o:connectangles="270,0,90,180,270,270,270,270,270,270,270,270,270" textboxrect="0,0,2556532,280562"/>
                  <v:textbox inset="1.23mm,1.23mm,1.23mm,1.23mm">
                    <w:txbxContent>
                      <w:p w14:paraId="11306EEF"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Мемлекеттік меншіктегі мәдениет мекемелері</w:t>
                        </w:r>
                      </w:p>
                    </w:txbxContent>
                  </v:textbox>
                </v:shape>
                <v:shape id="Полилиния 10" o:spid="_x0000_s1104" style="position:absolute;left:16957;top:8251;width:28161;height:3143;visibility:visible;mso-wrap-style:square;v-text-anchor:middle-center" coordsize="2601575,2805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pb8UA&#10;AADcAAAADwAAAGRycy9kb3ducmV2LnhtbESPQWvCQBSE70L/w/IKvYhuGqWV6Cppi9CLB6M/4JF9&#10;ZqPZtyG7NfHfu0LB4zAz3zCrzWAbcaXO144VvE8TEMSl0zVXCo6H7WQBwgdkjY1jUnAjD5v1y2iF&#10;mXY97+lahEpECPsMFZgQ2kxKXxqy6KeuJY7eyXUWQ5RdJXWHfYTbRqZJ8iEt1hwXDLb0bai8FH9W&#10;waU/2XRc6vPP/PY13hmbN8dDrtTb65AvQQQawjP83/7VCtLPGTzO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elvxQAAANwAAAAPAAAAAAAAAAAAAAAAAJgCAABkcnMv&#10;ZG93bnJldi54bWxQSwUGAAAAAAQABAD1AAAAigMAAAAA&#10;" adj="-11796480,,5400" path="m,46761c,20936,20936,,46761,l2554814,v25825,,46761,20936,46761,46761l2601575,233801v,25825,-20936,46761,-46761,46761l46761,280562c20936,280562,,259626,,233801l,46761xe" strokecolor="#5b9bd5" strokeweight=".35mm">
                  <v:fill opacity="59110f"/>
                  <v:stroke joinstyle="miter"/>
                  <v:formulas/>
                  <v:path arrowok="t" o:connecttype="custom" o:connectlocs="1408032,0;2816064,157145;1408032,314290;0,157145;0,52382;50616,0;2765448,0;2816064,52382;2816064,261908;2765448,314290;50616,314290;0,261908;0,52382" o:connectangles="270,0,90,180,270,270,270,270,270,270,270,270,270" textboxrect="0,0,2601575,280562"/>
                  <v:textbox inset="1.23mm,1.23mm,1.23mm,1.23mm">
                    <w:txbxContent>
                      <w:p w14:paraId="0A1C780E"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Мәдениет саласын басқару және бақылау</w:t>
                        </w:r>
                      </w:p>
                    </w:txbxContent>
                  </v:textbox>
                </v:shape>
                <v:shape id="Полилиния 11" o:spid="_x0000_s1105" style="position:absolute;left:17013;top:12102;width:28160;height:3143;visibility:visible;mso-wrap-style:square;v-text-anchor:middle-center" coordsize="2672643,2805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eI8IA&#10;AADcAAAADwAAAGRycy9kb3ducmV2LnhtbESPS6vCMBSE98L9D+FccKepcvFRjSIXFLv0tXB3aI5t&#10;sTkpTWzrvzeC4HKYmW+Y5bozpWiodoVlBaNhBII4tbrgTMH5tB3MQDiPrLG0TAqe5GC9+uktMda2&#10;5QM1R5+JAGEXo4Lc+yqW0qU5GXRDWxEH72Zrgz7IOpO6xjbATSnHUTSRBgsOCzlW9J9Tej8+jIJN&#10;csaLmdtLkjSm3T528rqzjVL9326zAOGp89/wp73XCsbTP3ifCU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h4jwgAAANwAAAAPAAAAAAAAAAAAAAAAAJgCAABkcnMvZG93&#10;bnJldi54bWxQSwUGAAAAAAQABAD1AAAAhwMAAAAA&#10;" adj="-11796480,,5400" path="m,46761c,20936,20936,,46761,l2625882,v25825,,46761,20936,46761,46761l2672643,233801v,25825,-20936,46761,-46761,46761l46761,280562c20936,280562,,259626,,233801l,46761xe" strokecolor="#5b9bd5" strokeweight=".35mm">
                  <v:fill opacity="59110f"/>
                  <v:stroke joinstyle="miter"/>
                  <v:formulas/>
                  <v:path arrowok="t" o:connecttype="custom" o:connectlocs="1408032,0;2816064,157145;1408032,314290;0,157145;0,52382;49270,0;2766794,0;2816064,52382;2816064,261908;2766794,314290;49270,314290;0,261908;0,52382" o:connectangles="270,0,90,180,270,270,270,270,270,270,270,270,270" textboxrect="0,0,2672643,280562"/>
                  <v:textbox inset="1.23mm,1.23mm,1.23mm,1.23mm">
                    <w:txbxContent>
                      <w:p w14:paraId="01367187"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Мемлекеттің мәдениет саласындағы саясаты</w:t>
                        </w:r>
                      </w:p>
                    </w:txbxContent>
                  </v:textbox>
                </v:shape>
                <v:shape id="Полилиния 12" o:spid="_x0000_s1106" style="position:absolute;left:17013;top:15936;width:28160;height:3143;visibility:visible;mso-wrap-style:square;v-text-anchor:middle-center" coordsize="2690605,2805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1ksQA&#10;AADcAAAADwAAAGRycy9kb3ducmV2LnhtbESPQWvCQBSE7wX/w/IEb3XTgJqmriKCoN6MXry9Zp9J&#10;aPZtzK4x+uu7BaHHYWa+YebL3tSio9ZVlhV8jCMQxLnVFRcKTsfNewLCeWSNtWVS8CAHy8XgbY6p&#10;tnc+UJf5QgQIuxQVlN43qZQuL8mgG9uGOHgX2xr0QbaF1C3eA9zUMo6iqTRYcVgosaF1SflPdjMK&#10;vnEVZ93+fLoWn3hxyWF3fCZnpUbDfvUFwlPv/8Ov9lYriGcT+Ds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rtZLEAAAA3AAAAA8AAAAAAAAAAAAAAAAAmAIAAGRycy9k&#10;b3ducmV2LnhtbFBLBQYAAAAABAAEAPUAAACJAwAAAAA=&#10;" adj="-11796480,,5400" path="m,46761c,20936,20936,,46761,l2643844,v25825,,46761,20936,46761,46761l2690605,233801v,25825,-20936,46761,-46761,46761l46761,280562c20936,280562,,259626,,233801l,46761xe" strokecolor="#5b9bd5" strokeweight=".35mm">
                  <v:fill opacity="59110f"/>
                  <v:stroke joinstyle="miter"/>
                  <v:formulas/>
                  <v:path arrowok="t" o:connecttype="custom" o:connectlocs="1408032,0;2816063,157145;1408032,314290;0,157145;0,52382;48941,0;2767122,0;2816063,52382;2816063,261908;2767122,314290;48941,314290;0,261908;0,52382" o:connectangles="270,0,90,180,270,270,270,270,270,270,270,270,270" textboxrect="0,0,2690605,280562"/>
                  <v:textbox inset="1.23mm,1.23mm,1.23mm,1.23mm">
                    <w:txbxContent>
                      <w:p w14:paraId="20AE039D"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Мәдениет саласын мемлекеттік қаржыландыру</w:t>
                        </w:r>
                      </w:p>
                    </w:txbxContent>
                  </v:textbox>
                </v:shape>
                <v:shape id="Полилиния 13" o:spid="_x0000_s1107" style="position:absolute;left:17013;top:19952;width:28160;height:5108;visibility:visible;mso-wrap-style:square;v-text-anchor:middle-center" coordsize="2781404,4422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bOcUA&#10;AADcAAAADwAAAGRycy9kb3ducmV2LnhtbESPQWvCQBSE74X+h+UVequbBtQSs5FSEYRSUOPF2yP7&#10;zEazb9Psqum/dwWhx2FmvmHy+WBbcaHeN44VvI8SEMSV0w3XCnbl8u0DhA/IGlvHpOCPPMyL56cc&#10;M+2uvKHLNtQiQthnqMCE0GVS+sqQRT9yHXH0Dq63GKLsa6l7vEa4bWWaJBNpseG4YLCjL0PVaXu2&#10;CpbHOsXO7H/HP/u13iymZfW9K5V6fRk+ZyACDeE//GivtIJ0OoH7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Zs5xQAAANwAAAAPAAAAAAAAAAAAAAAAAJgCAABkcnMv&#10;ZG93bnJldi54bWxQSwUGAAAAAAQABAD1AAAAigMAAAAA&#10;" adj="-11796480,,5400" path="m,73708c,33000,33000,,73708,l2707696,v40708,,73708,33000,73708,73708l2781404,368531v,40708,-33000,73708,-73708,73708l73708,442239c33000,442239,,409239,,368531l,73708xe" strokecolor="#5b9bd5" strokeweight=".35mm">
                  <v:fill opacity="59110f"/>
                  <v:stroke joinstyle="miter"/>
                  <v:formulas/>
                  <v:path arrowok="t" o:connecttype="custom" o:connectlocs="1408032,0;2816064,255361;1408032,510721;0,255361;0,85122;74626,0;2741438,0;2816064,85122;2816064,425599;2741438,510721;74626,510721;0,425599;0,85122" o:connectangles="270,0,90,180,270,270,270,270,270,270,270,270,270" textboxrect="0,0,2781404,442239"/>
                  <v:textbox inset="1.45mm,1.45mm,1.45mm,1.45mm">
                    <w:txbxContent>
                      <w:p w14:paraId="4ECD6106"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Мәдениет саласындағы  кәсіби мамандарды дайындаудың</w:t>
                        </w:r>
                      </w:p>
                      <w:p w14:paraId="380FF0FE"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мемлекеттік стандарттары</w:t>
                        </w:r>
                      </w:p>
                    </w:txbxContent>
                  </v:textbox>
                </v:shape>
                <v:shape id="Полилиния 14" o:spid="_x0000_s1108" style="position:absolute;left:17013;top:25859;width:28160;height:5107;visibility:visible;mso-wrap-style:square;v-text-anchor:middle-center" coordsize="2769046,2805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zRcYA&#10;AADcAAAADwAAAGRycy9kb3ducmV2LnhtbESPQWvCQBSE70L/w/KE3nSjFdOmrlJCC2I92Cj0+si+&#10;JsHs2zS7TeK/dwuCx2FmvmFWm8HUoqPWVZYVzKYRCOLc6ooLBafjx+QZhPPIGmvLpOBCDjbrh9EK&#10;E217/qIu84UIEHYJKii9bxIpXV6SQTe1DXHwfmxr0AfZFlK32Ae4qeU8ipbSYMVhocSG0pLyc/Zn&#10;FPRp5n8P6e60755mL+/Hevsdfy6UehwPb68gPA3+Hr61t1rBPI7h/0w4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bzRcYAAADcAAAADwAAAAAAAAAAAAAAAACYAgAAZHJz&#10;L2Rvd25yZXYueG1sUEsFBgAAAAAEAAQA9QAAAIsDAAAAAA==&#10;" adj="-11796480,,5400" path="m,46761c,20936,20936,,46761,l2722285,v25825,,46761,20936,46761,46761l2769046,233801v,25825,-20936,46761,-46761,46761l46761,280562c20936,280562,,259626,,233801l,46761xe" strokecolor="#5b9bd5" strokeweight=".35mm">
                  <v:fill opacity="59110f"/>
                  <v:stroke joinstyle="miter"/>
                  <v:formulas/>
                  <v:path arrowok="t" o:connecttype="custom" o:connectlocs="1408032,0;2816064,255361;1408032,510721;0,255361;0,85121;47555,0;2768509,0;2816064,85121;2816064,425600;2768509,510721;47555,510721;0,425600;0,85121" o:connectangles="270,0,90,180,270,270,270,270,270,270,270,270,270" textboxrect="0,0,2769046,280562"/>
                  <v:textbox inset="1.23mm,1.23mm,1.23mm,1.23mm">
                    <w:txbxContent>
                      <w:p w14:paraId="569D1F48"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Мемлекеттің мәдениет саласындағы жетістіктерді ынталандыруы</w:t>
                        </w:r>
                      </w:p>
                    </w:txbxContent>
                  </v:textbox>
                </v:shape>
                <v:shape id="Полилиния 15" o:spid="_x0000_s1109" style="position:absolute;left:16945;top:31635;width:28160;height:5107;visibility:visible;mso-wrap-style:square;v-text-anchor:middle-center" coordsize="2752715,4196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rWEcMA&#10;AADcAAAADwAAAGRycy9kb3ducmV2LnhtbERPy2rCQBTdF/yH4Qru6kSltY0ZRQRBWgoaS3F5ydw8&#10;NHMnZMYk/fvOouDycN7JZjC16Kh1lWUFs2kEgjizuuJCwfd5//wGwnlkjbVlUvBLDjbr0VOCsbY9&#10;n6hLfSFCCLsYFZTeN7GULivJoJvahjhwuW0N+gDbQuoW+xBuajmPoldpsOLQUGJDu5KyW3o3Cr7q&#10;9+4j1S9XyvvPy09xXNDtuFBqMh62KxCeBv8Q/7sPWsF8GdaG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rWEcMAAADcAAAADwAAAAAAAAAAAAAAAACYAgAAZHJzL2Rv&#10;d25yZXYueG1sUEsFBgAAAAAEAAQA9QAAAIgDAAAAAA==&#10;" adj="-11796480,,5400" path="m,69944c,31315,31315,,69944,l2682771,v38629,,69944,31315,69944,69944l2752715,349712v,38629,-31315,69944,-69944,69944l69944,419656c31315,419656,,388341,,349712l,69944xe" strokecolor="#5b9bd5" strokeweight=".35mm">
                  <v:fill opacity="59110f"/>
                  <v:stroke joinstyle="miter"/>
                  <v:formulas/>
                  <v:path arrowok="t" o:connecttype="custom" o:connectlocs="1408032,0;2816063,255361;1408032,510721;0,255361;0,85122;71554,0;2744509,0;2816063,85122;2816063,425599;2744509,510721;71554,510721;0,425599;0,85122" o:connectangles="270,0,90,180,270,270,270,270,270,270,270,270,270" textboxrect="0,0,2752715,419656"/>
                  <v:textbox inset="1.43mm,1.43mm,1.43mm,1.43mm">
                    <w:txbxContent>
                      <w:p w14:paraId="64C5F348"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Мемлекеттің мәдениет саласын басқаруда</w:t>
                        </w:r>
                      </w:p>
                      <w:p w14:paraId="1913011A" w14:textId="77777777" w:rsidR="00D220D2" w:rsidRPr="00CF2060" w:rsidRDefault="00D220D2" w:rsidP="00CF2060">
                        <w:pPr>
                          <w:spacing w:after="0" w:line="240" w:lineRule="auto"/>
                          <w:jc w:val="center"/>
                          <w:rPr>
                            <w:rFonts w:ascii="Times New Roman" w:hAnsi="Times New Roman" w:cs="Times New Roman"/>
                            <w:i/>
                            <w:sz w:val="24"/>
                            <w:szCs w:val="24"/>
                          </w:rPr>
                        </w:pPr>
                        <w:r w:rsidRPr="00CF2060">
                          <w:rPr>
                            <w:rFonts w:ascii="Times New Roman" w:hAnsi="Times New Roman" w:cs="Times New Roman"/>
                            <w:bCs/>
                            <w:i/>
                            <w:sz w:val="24"/>
                            <w:szCs w:val="24"/>
                          </w:rPr>
                          <w:t xml:space="preserve"> тегіс ақпараттандырып отыруы</w:t>
                        </w:r>
                      </w:p>
                    </w:txbxContent>
                  </v:textbox>
                </v:shape>
                <w10:anchorlock/>
              </v:group>
            </w:pict>
          </mc:Fallback>
        </mc:AlternateContent>
      </w:r>
    </w:p>
    <w:p w14:paraId="1FCD94CE" w14:textId="77777777" w:rsidR="0020293B" w:rsidRPr="003F57D8" w:rsidRDefault="0020293B" w:rsidP="0099218F">
      <w:pPr>
        <w:pStyle w:val="Standard"/>
        <w:tabs>
          <w:tab w:val="left" w:pos="570"/>
        </w:tabs>
        <w:ind w:firstLine="709"/>
        <w:jc w:val="center"/>
        <w:rPr>
          <w:rFonts w:ascii="Times New Roman" w:hAnsi="Times New Roman" w:cs="Times New Roman"/>
          <w:color w:val="auto"/>
          <w:sz w:val="16"/>
          <w:szCs w:val="16"/>
          <w:lang w:val="kk-KZ"/>
        </w:rPr>
      </w:pPr>
    </w:p>
    <w:p w14:paraId="2CD2568A" w14:textId="42D6DB20" w:rsidR="00763443" w:rsidRPr="006C4786" w:rsidRDefault="007C6F75" w:rsidP="003F57D8">
      <w:pPr>
        <w:pStyle w:val="Standard"/>
        <w:tabs>
          <w:tab w:val="left" w:pos="570"/>
        </w:tabs>
        <w:jc w:val="center"/>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Сурет </w:t>
      </w:r>
      <w:r w:rsidR="003F57D8">
        <w:rPr>
          <w:rFonts w:ascii="Times New Roman" w:hAnsi="Times New Roman" w:cs="Times New Roman"/>
          <w:color w:val="auto"/>
          <w:sz w:val="28"/>
          <w:szCs w:val="28"/>
          <w:lang w:val="kk-KZ"/>
        </w:rPr>
        <w:t>8</w:t>
      </w:r>
      <w:r w:rsidR="000B1397" w:rsidRPr="006C4786">
        <w:rPr>
          <w:rFonts w:ascii="Times New Roman" w:hAnsi="Times New Roman" w:cs="Times New Roman"/>
          <w:color w:val="auto"/>
          <w:sz w:val="28"/>
          <w:szCs w:val="28"/>
          <w:lang w:val="kk-KZ"/>
        </w:rPr>
        <w:t xml:space="preserve"> </w:t>
      </w:r>
      <w:r w:rsidR="003F57D8">
        <w:rPr>
          <w:rFonts w:ascii="Times New Roman" w:hAnsi="Times New Roman" w:cs="Times New Roman"/>
          <w:color w:val="auto"/>
          <w:sz w:val="28"/>
          <w:szCs w:val="28"/>
          <w:lang w:val="kk-KZ"/>
        </w:rPr>
        <w:t>–</w:t>
      </w:r>
      <w:r w:rsidR="00763443" w:rsidRPr="006C4786">
        <w:rPr>
          <w:rFonts w:ascii="Times New Roman" w:hAnsi="Times New Roman" w:cs="Times New Roman"/>
          <w:color w:val="auto"/>
          <w:sz w:val="28"/>
          <w:szCs w:val="28"/>
          <w:lang w:val="kk-KZ"/>
        </w:rPr>
        <w:t xml:space="preserve"> Мемлекеттің мәдениет саласын басқарудағы рөлі</w:t>
      </w:r>
    </w:p>
    <w:p w14:paraId="12035934" w14:textId="09143083" w:rsidR="00080059" w:rsidRPr="00080059" w:rsidRDefault="00080059" w:rsidP="00080059">
      <w:pPr>
        <w:spacing w:after="0" w:line="240" w:lineRule="auto"/>
        <w:rPr>
          <w:rFonts w:ascii="Times New Roman" w:eastAsia="Times New Roman" w:hAnsi="Times New Roman" w:cs="Times New Roman"/>
        </w:rPr>
      </w:pPr>
      <w:r w:rsidRPr="00080059">
        <w:rPr>
          <w:rFonts w:ascii="Times New Roman" w:hAnsi="Times New Roman" w:cs="Times New Roman"/>
        </w:rPr>
        <w:t>Авторлық құрастыру</w:t>
      </w:r>
    </w:p>
    <w:p w14:paraId="4386F2D8" w14:textId="77777777" w:rsidR="003F57D8" w:rsidRDefault="003F57D8" w:rsidP="00080059">
      <w:pPr>
        <w:pStyle w:val="Standard"/>
        <w:tabs>
          <w:tab w:val="left" w:pos="570"/>
        </w:tabs>
        <w:ind w:firstLine="709"/>
        <w:rPr>
          <w:rFonts w:ascii="Times New Roman" w:hAnsi="Times New Roman" w:cs="Times New Roman"/>
          <w:color w:val="auto"/>
          <w:sz w:val="28"/>
          <w:szCs w:val="28"/>
          <w:lang w:val="kk-KZ"/>
        </w:rPr>
      </w:pPr>
    </w:p>
    <w:p w14:paraId="11369F5D" w14:textId="77777777" w:rsidR="00763443" w:rsidRPr="00CF2A7A" w:rsidRDefault="00763443" w:rsidP="0099218F">
      <w:pPr>
        <w:pStyle w:val="Standard"/>
        <w:tabs>
          <w:tab w:val="left" w:pos="570"/>
        </w:tabs>
        <w:ind w:firstLine="709"/>
        <w:jc w:val="both"/>
        <w:rPr>
          <w:color w:val="auto"/>
          <w:lang w:val="kk-KZ"/>
        </w:rPr>
      </w:pPr>
      <w:r w:rsidRPr="006C4786">
        <w:rPr>
          <w:rFonts w:ascii="Times New Roman" w:hAnsi="Times New Roman" w:cs="Times New Roman"/>
          <w:color w:val="auto"/>
          <w:sz w:val="28"/>
          <w:szCs w:val="28"/>
          <w:lang w:val="kk-KZ"/>
        </w:rPr>
        <w:t xml:space="preserve">Г.Л. Тульчинский әлеуметтік-мәдени саланы басқарудағы мемлекеттің </w:t>
      </w:r>
      <w:r w:rsidRPr="006C4786">
        <w:rPr>
          <w:rFonts w:ascii="Times New Roman" w:hAnsi="Times New Roman" w:cs="Times New Roman"/>
          <w:color w:val="auto"/>
          <w:sz w:val="28"/>
          <w:szCs w:val="28"/>
          <w:lang w:val="kk-KZ"/>
        </w:rPr>
        <w:lastRenderedPageBreak/>
        <w:t>рөлі бірқатар тетіктерді қолдануды көздейді деп атап көрсетеді. Олардың қатарында суретте көрсетілгеніндей келесі ұғымдар бар:</w:t>
      </w:r>
    </w:p>
    <w:p w14:paraId="778C5BC5" w14:textId="77777777" w:rsidR="00763443" w:rsidRPr="00576117" w:rsidRDefault="00763443" w:rsidP="003F57D8">
      <w:pPr>
        <w:pStyle w:val="Standard"/>
        <w:numPr>
          <w:ilvl w:val="0"/>
          <w:numId w:val="8"/>
        </w:numPr>
        <w:tabs>
          <w:tab w:val="left" w:pos="-717"/>
          <w:tab w:val="left" w:pos="993"/>
        </w:tabs>
        <w:ind w:left="0" w:firstLine="709"/>
        <w:jc w:val="both"/>
        <w:rPr>
          <w:color w:val="auto"/>
          <w:lang w:val="kk-KZ"/>
        </w:rPr>
      </w:pPr>
      <w:r w:rsidRPr="00E05FC6">
        <w:rPr>
          <w:rFonts w:ascii="Times New Roman" w:hAnsi="Times New Roman" w:cs="Times New Roman"/>
          <w:iCs/>
          <w:color w:val="auto"/>
          <w:sz w:val="28"/>
          <w:szCs w:val="28"/>
          <w:lang w:val="kk-KZ"/>
        </w:rPr>
        <w:t>Заңнама</w:t>
      </w:r>
      <w:r w:rsidRPr="00E05FC6">
        <w:rPr>
          <w:rFonts w:ascii="Times New Roman" w:hAnsi="Times New Roman" w:cs="Times New Roman"/>
          <w:color w:val="auto"/>
          <w:sz w:val="28"/>
          <w:szCs w:val="28"/>
          <w:lang w:val="kk-KZ"/>
        </w:rPr>
        <w:t xml:space="preserve"> </w:t>
      </w:r>
      <w:r w:rsidRPr="006C4786">
        <w:rPr>
          <w:rFonts w:ascii="Times New Roman" w:hAnsi="Times New Roman" w:cs="Times New Roman"/>
          <w:color w:val="auto"/>
          <w:sz w:val="28"/>
          <w:szCs w:val="28"/>
          <w:lang w:val="kk-KZ"/>
        </w:rPr>
        <w:t>– әртүрлі меншік нысандарындағы мекемелердің мәдениет саласындағы қызметіне құқықтық жағдайлар, нормалар, кепілдіктер жасау және қолданыстағы заңдардың орындалуын бақылау.</w:t>
      </w:r>
    </w:p>
    <w:p w14:paraId="5EA97C1E" w14:textId="77777777" w:rsidR="00763443" w:rsidRPr="00576117" w:rsidRDefault="00763443" w:rsidP="003F57D8">
      <w:pPr>
        <w:pStyle w:val="Standard"/>
        <w:numPr>
          <w:ilvl w:val="0"/>
          <w:numId w:val="8"/>
        </w:numPr>
        <w:tabs>
          <w:tab w:val="left" w:pos="-717"/>
          <w:tab w:val="left" w:pos="993"/>
        </w:tabs>
        <w:ind w:left="0" w:firstLine="709"/>
        <w:jc w:val="both"/>
        <w:rPr>
          <w:color w:val="auto"/>
          <w:lang w:val="kk-KZ"/>
        </w:rPr>
      </w:pPr>
      <w:r w:rsidRPr="00E05FC6">
        <w:rPr>
          <w:rFonts w:ascii="Times New Roman" w:hAnsi="Times New Roman" w:cs="Times New Roman"/>
          <w:iCs/>
          <w:color w:val="auto"/>
          <w:sz w:val="28"/>
          <w:szCs w:val="28"/>
          <w:lang w:val="kk-KZ"/>
        </w:rPr>
        <w:t>Меншік (құрылтайшылық)</w:t>
      </w:r>
      <w:r w:rsidRPr="006C4786">
        <w:rPr>
          <w:rFonts w:ascii="Times New Roman" w:hAnsi="Times New Roman" w:cs="Times New Roman"/>
          <w:color w:val="auto"/>
          <w:sz w:val="28"/>
          <w:szCs w:val="28"/>
          <w:lang w:val="kk-KZ"/>
        </w:rPr>
        <w:t xml:space="preserve"> – құрылтайшылары мемлекеттік органдар болып табылатын мәдениет мекемелерінің өз желісін құру және оның қызметі.</w:t>
      </w:r>
    </w:p>
    <w:p w14:paraId="270B65F0" w14:textId="5579249D" w:rsidR="00763443" w:rsidRPr="00576117" w:rsidRDefault="00763443" w:rsidP="003F57D8">
      <w:pPr>
        <w:pStyle w:val="Standard"/>
        <w:numPr>
          <w:ilvl w:val="0"/>
          <w:numId w:val="8"/>
        </w:numPr>
        <w:tabs>
          <w:tab w:val="left" w:pos="993"/>
        </w:tabs>
        <w:ind w:left="0" w:firstLine="709"/>
        <w:jc w:val="both"/>
        <w:rPr>
          <w:color w:val="auto"/>
          <w:lang w:val="kk-KZ"/>
        </w:rPr>
      </w:pPr>
      <w:r w:rsidRPr="00E05FC6">
        <w:rPr>
          <w:rFonts w:ascii="Times New Roman" w:hAnsi="Times New Roman" w:cs="Times New Roman"/>
          <w:iCs/>
          <w:color w:val="auto"/>
          <w:sz w:val="28"/>
          <w:szCs w:val="28"/>
          <w:lang w:val="kk-KZ"/>
        </w:rPr>
        <w:t>Бақылау және басқару</w:t>
      </w:r>
      <w:r w:rsidRPr="006C4786">
        <w:rPr>
          <w:rFonts w:ascii="Times New Roman" w:hAnsi="Times New Roman" w:cs="Times New Roman"/>
          <w:color w:val="auto"/>
          <w:sz w:val="28"/>
          <w:szCs w:val="28"/>
          <w:lang w:val="kk-KZ"/>
        </w:rPr>
        <w:t xml:space="preserve"> – мемлекеттік басқару органдарының қызметі және құрылтайшылар мен жоғары тұрған инстанциялар тарапынан бақылау, сонда</w:t>
      </w:r>
      <w:r w:rsidR="00C86083">
        <w:rPr>
          <w:rFonts w:ascii="Times New Roman" w:hAnsi="Times New Roman" w:cs="Times New Roman"/>
          <w:color w:val="auto"/>
          <w:sz w:val="28"/>
          <w:szCs w:val="28"/>
          <w:lang w:val="kk-KZ"/>
        </w:rPr>
        <w:t>й-ақ ведомстводан тыс бақылау (</w:t>
      </w:r>
      <w:r w:rsidRPr="006C4786">
        <w:rPr>
          <w:rFonts w:ascii="Times New Roman" w:hAnsi="Times New Roman" w:cs="Times New Roman"/>
          <w:color w:val="auto"/>
          <w:sz w:val="28"/>
          <w:szCs w:val="28"/>
          <w:lang w:val="kk-KZ"/>
        </w:rPr>
        <w:t>салық инспекциясы, өртті қадағалау және т.б.)</w:t>
      </w:r>
      <w:r w:rsidR="003F57D8">
        <w:rPr>
          <w:rFonts w:ascii="Times New Roman" w:hAnsi="Times New Roman" w:cs="Times New Roman"/>
          <w:color w:val="auto"/>
          <w:sz w:val="28"/>
          <w:szCs w:val="28"/>
          <w:lang w:val="kk-KZ"/>
        </w:rPr>
        <w:t>.</w:t>
      </w:r>
    </w:p>
    <w:p w14:paraId="7B527642" w14:textId="77777777" w:rsidR="00763443" w:rsidRPr="00576117" w:rsidRDefault="00763443" w:rsidP="003F57D8">
      <w:pPr>
        <w:pStyle w:val="Standard"/>
        <w:numPr>
          <w:ilvl w:val="0"/>
          <w:numId w:val="8"/>
        </w:numPr>
        <w:tabs>
          <w:tab w:val="left" w:pos="993"/>
        </w:tabs>
        <w:ind w:left="0" w:firstLine="709"/>
        <w:jc w:val="both"/>
        <w:rPr>
          <w:color w:val="auto"/>
          <w:lang w:val="kk-KZ"/>
        </w:rPr>
      </w:pPr>
      <w:r w:rsidRPr="00E05FC6">
        <w:rPr>
          <w:rFonts w:ascii="Times New Roman" w:hAnsi="Times New Roman" w:cs="Times New Roman"/>
          <w:iCs/>
          <w:color w:val="auto"/>
          <w:sz w:val="28"/>
          <w:szCs w:val="28"/>
          <w:lang w:val="kk-KZ"/>
        </w:rPr>
        <w:t>Мәдени саясат</w:t>
      </w:r>
      <w:r w:rsidRPr="006C4786">
        <w:rPr>
          <w:rFonts w:ascii="Times New Roman" w:hAnsi="Times New Roman" w:cs="Times New Roman"/>
          <w:color w:val="auto"/>
          <w:sz w:val="28"/>
          <w:szCs w:val="28"/>
          <w:lang w:val="kk-KZ"/>
        </w:rPr>
        <w:t xml:space="preserve"> – әлемде отандық мәдениеттің өзіндік болмысын және ұлттық сәйкестігін айқындайтын ұлттық мәдени мұраның басымдығы, мәдениетті өсу факторы және әлеуметтік дамудың қуатты ресурсы ретінде тану, мәдениет пен дәстүрлерді қолдау және дамыту, шығармашыл тұлға мен мәдени өзін-өзі көрсету нысандарының еркіндігі, жаңа институттық бірлестіктер, қазіргі заманғы мәдени кластерлер мен озық технологиялар базасында мәдени орта бірлігі қағидаттары.</w:t>
      </w:r>
    </w:p>
    <w:p w14:paraId="258FCC85" w14:textId="77777777" w:rsidR="00763443" w:rsidRPr="00576117" w:rsidRDefault="00763443" w:rsidP="003F57D8">
      <w:pPr>
        <w:pStyle w:val="Standard"/>
        <w:numPr>
          <w:ilvl w:val="0"/>
          <w:numId w:val="8"/>
        </w:numPr>
        <w:tabs>
          <w:tab w:val="left" w:pos="993"/>
        </w:tabs>
        <w:ind w:left="0" w:firstLine="709"/>
        <w:jc w:val="both"/>
        <w:rPr>
          <w:color w:val="auto"/>
          <w:lang w:val="kk-KZ"/>
        </w:rPr>
      </w:pPr>
      <w:r w:rsidRPr="00E05FC6">
        <w:rPr>
          <w:rFonts w:ascii="Times New Roman" w:hAnsi="Times New Roman" w:cs="Times New Roman"/>
          <w:iCs/>
          <w:color w:val="auto"/>
          <w:sz w:val="28"/>
          <w:szCs w:val="28"/>
          <w:lang w:val="kk-KZ"/>
        </w:rPr>
        <w:t>Қаржыландыру</w:t>
      </w:r>
      <w:r w:rsidRPr="00E05FC6">
        <w:rPr>
          <w:rFonts w:ascii="Times New Roman" w:hAnsi="Times New Roman" w:cs="Times New Roman"/>
          <w:color w:val="auto"/>
          <w:sz w:val="28"/>
          <w:szCs w:val="28"/>
          <w:lang w:val="kk-KZ"/>
        </w:rPr>
        <w:t xml:space="preserve"> </w:t>
      </w:r>
      <w:r w:rsidRPr="006C4786">
        <w:rPr>
          <w:rFonts w:ascii="Times New Roman" w:hAnsi="Times New Roman" w:cs="Times New Roman"/>
          <w:color w:val="auto"/>
          <w:sz w:val="28"/>
          <w:szCs w:val="28"/>
          <w:lang w:val="kk-KZ"/>
        </w:rPr>
        <w:t>– тиісті деңгейдегі мемлекеттік мәдениет мекемелерін қаржымен қамтамасыз етуге, сондай-ақ "мемлекеттік тапсырысты" - бағдарламалар мен жобаларды іске асыруға бюджеттен қаражат бөлу.</w:t>
      </w:r>
    </w:p>
    <w:p w14:paraId="18A5DE9D" w14:textId="77777777" w:rsidR="00763443" w:rsidRPr="00576117" w:rsidRDefault="00763443" w:rsidP="003F57D8">
      <w:pPr>
        <w:pStyle w:val="Standard"/>
        <w:numPr>
          <w:ilvl w:val="0"/>
          <w:numId w:val="8"/>
        </w:numPr>
        <w:tabs>
          <w:tab w:val="left" w:pos="993"/>
        </w:tabs>
        <w:ind w:left="0" w:firstLine="709"/>
        <w:jc w:val="both"/>
        <w:rPr>
          <w:color w:val="auto"/>
          <w:lang w:val="kk-KZ"/>
        </w:rPr>
      </w:pPr>
      <w:r w:rsidRPr="00E05FC6">
        <w:rPr>
          <w:rFonts w:ascii="Times New Roman" w:hAnsi="Times New Roman" w:cs="Times New Roman"/>
          <w:iCs/>
          <w:color w:val="auto"/>
          <w:sz w:val="28"/>
          <w:szCs w:val="28"/>
          <w:lang w:val="kk-KZ"/>
        </w:rPr>
        <w:t>Кәсіби ортаны қайта жаңғырту</w:t>
      </w:r>
      <w:r w:rsidRPr="006C4786">
        <w:rPr>
          <w:rFonts w:ascii="Times New Roman" w:hAnsi="Times New Roman" w:cs="Times New Roman"/>
          <w:i/>
          <w:iCs/>
          <w:color w:val="auto"/>
          <w:sz w:val="28"/>
          <w:szCs w:val="28"/>
          <w:lang w:val="kk-KZ"/>
        </w:rPr>
        <w:t xml:space="preserve"> </w:t>
      </w:r>
      <w:r w:rsidRPr="006C4786">
        <w:rPr>
          <w:rFonts w:ascii="Times New Roman" w:hAnsi="Times New Roman" w:cs="Times New Roman"/>
          <w:color w:val="auto"/>
          <w:sz w:val="28"/>
          <w:szCs w:val="28"/>
          <w:lang w:val="kk-KZ"/>
        </w:rPr>
        <w:t>– меншік нысанына және ведомстволық тиесілілігіне (лицензиялау, аккредиттеу) қарамастан білім беру мекемелері мен ұйымдарында мемлекеттік білім беру стандарттары бойынша мәдениет саласындағы мамандар мен қызметкерлерді даярлау және қайта даярлау.</w:t>
      </w:r>
    </w:p>
    <w:p w14:paraId="2E59EDC6" w14:textId="77777777" w:rsidR="00763443" w:rsidRPr="00576117" w:rsidRDefault="00763443" w:rsidP="003F57D8">
      <w:pPr>
        <w:pStyle w:val="Standard"/>
        <w:numPr>
          <w:ilvl w:val="0"/>
          <w:numId w:val="8"/>
        </w:numPr>
        <w:tabs>
          <w:tab w:val="left" w:pos="993"/>
        </w:tabs>
        <w:ind w:left="0" w:firstLine="709"/>
        <w:jc w:val="both"/>
        <w:rPr>
          <w:color w:val="auto"/>
          <w:lang w:val="kk-KZ"/>
        </w:rPr>
      </w:pPr>
      <w:r w:rsidRPr="00E05FC6">
        <w:rPr>
          <w:rFonts w:ascii="Times New Roman" w:hAnsi="Times New Roman" w:cs="Times New Roman"/>
          <w:iCs/>
          <w:color w:val="auto"/>
          <w:sz w:val="28"/>
          <w:szCs w:val="28"/>
          <w:lang w:val="kk-KZ"/>
        </w:rPr>
        <w:t>Ынталандыру</w:t>
      </w:r>
      <w:r w:rsidRPr="006C4786">
        <w:rPr>
          <w:rFonts w:ascii="Times New Roman" w:hAnsi="Times New Roman" w:cs="Times New Roman"/>
          <w:color w:val="auto"/>
          <w:sz w:val="28"/>
          <w:szCs w:val="28"/>
          <w:lang w:val="kk-KZ"/>
        </w:rPr>
        <w:t xml:space="preserve"> – мәдениет пен өнерді қолдауға және дамытуға ынталандыратын салық салу және басқа әрекеттер.</w:t>
      </w:r>
    </w:p>
    <w:p w14:paraId="4B039C5F" w14:textId="77777777" w:rsidR="00763443" w:rsidRPr="00576117" w:rsidRDefault="00763443" w:rsidP="003F57D8">
      <w:pPr>
        <w:pStyle w:val="Standard"/>
        <w:numPr>
          <w:ilvl w:val="0"/>
          <w:numId w:val="8"/>
        </w:numPr>
        <w:tabs>
          <w:tab w:val="left" w:pos="993"/>
        </w:tabs>
        <w:ind w:left="0" w:firstLine="709"/>
        <w:jc w:val="both"/>
        <w:rPr>
          <w:color w:val="auto"/>
          <w:lang w:val="kk-KZ"/>
        </w:rPr>
      </w:pPr>
      <w:r w:rsidRPr="00E05FC6">
        <w:rPr>
          <w:rFonts w:ascii="Times New Roman" w:hAnsi="Times New Roman" w:cs="Times New Roman"/>
          <w:iCs/>
          <w:color w:val="auto"/>
          <w:sz w:val="28"/>
          <w:szCs w:val="28"/>
          <w:lang w:val="kk-KZ"/>
        </w:rPr>
        <w:t>Ақпараттандыру</w:t>
      </w:r>
      <w:r w:rsidRPr="006C4786">
        <w:rPr>
          <w:rFonts w:ascii="Times New Roman" w:hAnsi="Times New Roman" w:cs="Times New Roman"/>
          <w:color w:val="auto"/>
          <w:sz w:val="28"/>
          <w:szCs w:val="28"/>
          <w:lang w:val="kk-KZ"/>
        </w:rPr>
        <w:t xml:space="preserve"> – шешімдерді әзірлеуді, қызметті, оның нәтижелерін талдауды ақпараттық қамтамасыз ету.</w:t>
      </w:r>
    </w:p>
    <w:p w14:paraId="6492C160" w14:textId="6393045D" w:rsidR="00763443" w:rsidRPr="006C4786" w:rsidRDefault="00763443" w:rsidP="0099218F">
      <w:pPr>
        <w:pStyle w:val="Standard"/>
        <w:tabs>
          <w:tab w:val="left" w:pos="570"/>
        </w:tabs>
        <w:ind w:firstLine="709"/>
        <w:jc w:val="both"/>
        <w:rPr>
          <w:color w:val="auto"/>
          <w:lang w:val="kk-KZ"/>
        </w:rPr>
      </w:pPr>
      <w:r w:rsidRPr="006C4786">
        <w:rPr>
          <w:rFonts w:ascii="Times New Roman" w:hAnsi="Times New Roman" w:cs="Times New Roman"/>
          <w:color w:val="auto"/>
          <w:sz w:val="28"/>
          <w:szCs w:val="28"/>
          <w:lang w:val="kk-KZ"/>
        </w:rPr>
        <w:t>Г.Л. Тульчинскийдің пікірінше, мемлекеттік реттеудің нақты кешені белгілі бір тетіктерге баса назар аударуға байланысты. Әлеуметтік-мәдени саланың дамуын мемлекеттік реттеудің мақсатқа сай шектері мен нысандарын анықтай отырып, идеологиялық стереотиптерді болдырмай, жинақталған отандық және шетелдік тәжірибеге сүйену маңызды. Бұл тәжірибе мәдениет пен өнерге қатысты мемлекеттің төрт негізгі рөлі бар екенін көрсетеді</w:t>
      </w:r>
      <w:r w:rsidRPr="006C4786">
        <w:rPr>
          <w:rFonts w:ascii="Times New Roman" w:hAnsi="Times New Roman" w:cs="Times New Roman"/>
          <w:b/>
          <w:color w:val="auto"/>
          <w:sz w:val="28"/>
          <w:szCs w:val="28"/>
          <w:lang w:val="kk-KZ"/>
        </w:rPr>
        <w:t xml:space="preserve"> </w:t>
      </w:r>
      <w:r w:rsidRPr="006C4786">
        <w:rPr>
          <w:rStyle w:val="StrongEmphasis"/>
          <w:rFonts w:ascii="Times New Roman" w:hAnsi="Times New Roman" w:cs="Times New Roman"/>
          <w:b w:val="0"/>
          <w:color w:val="auto"/>
          <w:sz w:val="28"/>
          <w:szCs w:val="28"/>
          <w:lang w:val="kk-KZ"/>
        </w:rPr>
        <w:t>[</w:t>
      </w:r>
      <w:r w:rsidR="00E42019">
        <w:rPr>
          <w:rStyle w:val="StrongEmphasis"/>
          <w:rFonts w:ascii="Times New Roman" w:hAnsi="Times New Roman" w:cs="Times New Roman"/>
          <w:b w:val="0"/>
          <w:color w:val="auto"/>
          <w:sz w:val="28"/>
          <w:szCs w:val="28"/>
          <w:lang w:val="kk-KZ"/>
        </w:rPr>
        <w:t>25</w:t>
      </w:r>
      <w:r w:rsidR="00F74A07">
        <w:rPr>
          <w:rStyle w:val="StrongEmphasis"/>
          <w:rFonts w:ascii="Times New Roman" w:hAnsi="Times New Roman" w:cs="Times New Roman"/>
          <w:b w:val="0"/>
          <w:color w:val="auto"/>
          <w:sz w:val="28"/>
          <w:szCs w:val="28"/>
          <w:lang w:val="kk-KZ"/>
        </w:rPr>
        <w:t xml:space="preserve">, </w:t>
      </w:r>
      <w:r w:rsidRPr="006C4786">
        <w:rPr>
          <w:rStyle w:val="StrongEmphasis"/>
          <w:rFonts w:ascii="Times New Roman" w:hAnsi="Times New Roman" w:cs="Times New Roman"/>
          <w:b w:val="0"/>
          <w:color w:val="auto"/>
          <w:sz w:val="28"/>
          <w:szCs w:val="28"/>
          <w:lang w:val="kk-KZ"/>
        </w:rPr>
        <w:t>с</w:t>
      </w:r>
      <w:r w:rsidR="00F74A07">
        <w:rPr>
          <w:rStyle w:val="StrongEmphasis"/>
          <w:rFonts w:ascii="Times New Roman" w:hAnsi="Times New Roman" w:cs="Times New Roman"/>
          <w:b w:val="0"/>
          <w:color w:val="auto"/>
          <w:sz w:val="28"/>
          <w:szCs w:val="28"/>
          <w:lang w:val="kk-KZ"/>
        </w:rPr>
        <w:t>.</w:t>
      </w:r>
      <w:r w:rsidR="003F57D8">
        <w:rPr>
          <w:rStyle w:val="StrongEmphasis"/>
          <w:rFonts w:ascii="Times New Roman" w:hAnsi="Times New Roman" w:cs="Times New Roman"/>
          <w:b w:val="0"/>
          <w:color w:val="auto"/>
          <w:sz w:val="28"/>
          <w:szCs w:val="28"/>
          <w:lang w:val="kk-KZ"/>
        </w:rPr>
        <w:t xml:space="preserve"> </w:t>
      </w:r>
      <w:r w:rsidR="00F74A07">
        <w:rPr>
          <w:rStyle w:val="StrongEmphasis"/>
          <w:rFonts w:ascii="Times New Roman" w:hAnsi="Times New Roman" w:cs="Times New Roman"/>
          <w:b w:val="0"/>
          <w:color w:val="auto"/>
          <w:sz w:val="28"/>
          <w:szCs w:val="28"/>
          <w:lang w:val="kk-KZ"/>
        </w:rPr>
        <w:t>86</w:t>
      </w:r>
      <w:r w:rsidRPr="006C4786">
        <w:rPr>
          <w:rStyle w:val="StrongEmphasis"/>
          <w:rFonts w:ascii="Times New Roman" w:hAnsi="Times New Roman" w:cs="Times New Roman"/>
          <w:b w:val="0"/>
          <w:color w:val="auto"/>
          <w:sz w:val="28"/>
          <w:szCs w:val="28"/>
          <w:lang w:val="kk-KZ"/>
        </w:rPr>
        <w:t>]</w:t>
      </w:r>
      <w:r w:rsidRPr="00F74A07">
        <w:rPr>
          <w:rFonts w:ascii="Times New Roman" w:hAnsi="Times New Roman" w:cs="Times New Roman"/>
          <w:color w:val="auto"/>
          <w:sz w:val="28"/>
          <w:szCs w:val="28"/>
          <w:lang w:val="kk-KZ"/>
        </w:rPr>
        <w:t>.</w:t>
      </w:r>
      <w:r w:rsidRPr="006C4786">
        <w:rPr>
          <w:rFonts w:ascii="Times New Roman" w:hAnsi="Times New Roman" w:cs="Times New Roman"/>
          <w:color w:val="auto"/>
          <w:sz w:val="28"/>
          <w:szCs w:val="28"/>
          <w:lang w:val="kk-KZ"/>
        </w:rPr>
        <w:t xml:space="preserve"> Сонымен қатар, ғалым келесідей мемлекеттік басқару үлгілерін де талдап көрсетеді</w:t>
      </w:r>
      <w:r w:rsidR="003F57D8">
        <w:rPr>
          <w:rFonts w:ascii="Times New Roman" w:hAnsi="Times New Roman" w:cs="Times New Roman"/>
          <w:color w:val="auto"/>
          <w:sz w:val="28"/>
          <w:szCs w:val="28"/>
          <w:lang w:val="kk-KZ"/>
        </w:rPr>
        <w:t>:</w:t>
      </w:r>
    </w:p>
    <w:p w14:paraId="6D116A0C" w14:textId="5C22CC81" w:rsidR="00763443" w:rsidRPr="006C4786" w:rsidRDefault="00E42019" w:rsidP="0099218F">
      <w:pPr>
        <w:pStyle w:val="Standard"/>
        <w:tabs>
          <w:tab w:val="left" w:pos="570"/>
        </w:tabs>
        <w:ind w:firstLine="709"/>
        <w:jc w:val="both"/>
        <w:rPr>
          <w:color w:val="auto"/>
          <w:lang w:val="kk-KZ"/>
        </w:rPr>
      </w:pPr>
      <w:r>
        <w:rPr>
          <w:rFonts w:ascii="Times New Roman" w:hAnsi="Times New Roman" w:cs="Times New Roman"/>
          <w:color w:val="auto"/>
          <w:sz w:val="28"/>
          <w:szCs w:val="28"/>
          <w:lang w:val="kk-KZ"/>
        </w:rPr>
        <w:t>1. «Көмекші»</w:t>
      </w:r>
      <w:r w:rsidR="00763443" w:rsidRPr="006C4786">
        <w:rPr>
          <w:rFonts w:ascii="Times New Roman" w:hAnsi="Times New Roman" w:cs="Times New Roman"/>
          <w:color w:val="auto"/>
          <w:sz w:val="28"/>
          <w:szCs w:val="28"/>
          <w:lang w:val="kk-KZ"/>
        </w:rPr>
        <w:t xml:space="preserve"> мемлекет өзінің барлық назарын коммерциялық емес кәсіби және әуесқой шығармашылықта әртүрлілікті сақтауға және дамытуға аударған кезде, бұған кейбір жеке стильдер мен бағыттарды емес, жалпы мәдени қызметті қолдау арқылы қол жеткізеді. Бұл жағдайда қаржыландыру көздері әр түрлі болып шығады, ал үкіметтің рөлі тек осы әртүрлілікті барлық күштермен ынталандырудан тұрады (ең алдымен заңнамалық және салық саясаты). "Көмекшінің" классикалық үлгісі АҚШ-тағы мәдениетті мемлекеттік қолдау.</w:t>
      </w:r>
    </w:p>
    <w:p w14:paraId="501E36F5" w14:textId="72C3787B" w:rsidR="00763443" w:rsidRPr="006C4786" w:rsidRDefault="00E42019" w:rsidP="0099218F">
      <w:pPr>
        <w:pStyle w:val="Standard"/>
        <w:tabs>
          <w:tab w:val="left" w:pos="570"/>
        </w:tabs>
        <w:ind w:firstLine="709"/>
        <w:jc w:val="both"/>
        <w:rPr>
          <w:color w:val="auto"/>
          <w:lang w:val="kk-KZ"/>
        </w:rPr>
      </w:pPr>
      <w:r>
        <w:rPr>
          <w:rFonts w:ascii="Times New Roman" w:hAnsi="Times New Roman" w:cs="Times New Roman"/>
          <w:color w:val="auto"/>
          <w:sz w:val="28"/>
          <w:szCs w:val="28"/>
          <w:lang w:val="kk-KZ"/>
        </w:rPr>
        <w:lastRenderedPageBreak/>
        <w:t>2. «</w:t>
      </w:r>
      <w:r w:rsidR="00763443" w:rsidRPr="006C4786">
        <w:rPr>
          <w:rFonts w:ascii="Times New Roman" w:hAnsi="Times New Roman" w:cs="Times New Roman"/>
          <w:color w:val="auto"/>
          <w:sz w:val="28"/>
          <w:szCs w:val="28"/>
          <w:lang w:val="kk-KZ"/>
        </w:rPr>
        <w:t>Патрон</w:t>
      </w:r>
      <w:r>
        <w:rPr>
          <w:rFonts w:ascii="Times New Roman" w:hAnsi="Times New Roman" w:cs="Times New Roman"/>
          <w:color w:val="auto"/>
          <w:sz w:val="28"/>
          <w:szCs w:val="28"/>
          <w:lang w:val="kk-KZ"/>
        </w:rPr>
        <w:t>»</w:t>
      </w:r>
      <w:r w:rsidR="00763443" w:rsidRPr="006C4786">
        <w:rPr>
          <w:rFonts w:ascii="Times New Roman" w:hAnsi="Times New Roman" w:cs="Times New Roman"/>
          <w:color w:val="auto"/>
          <w:sz w:val="28"/>
          <w:szCs w:val="28"/>
          <w:lang w:val="kk-KZ"/>
        </w:rPr>
        <w:t xml:space="preserve"> мемлекет өзінің назарын кәсіби шығармашылық пен қызмет стандарттарын қамтамасыз етуге көбірек аударған кезде. Мысалы, ол стипендия арқылы көркемдік шеберлікті ынт</w:t>
      </w:r>
      <w:r>
        <w:rPr>
          <w:rFonts w:ascii="Times New Roman" w:hAnsi="Times New Roman" w:cs="Times New Roman"/>
          <w:color w:val="auto"/>
          <w:sz w:val="28"/>
          <w:szCs w:val="28"/>
          <w:lang w:val="kk-KZ"/>
        </w:rPr>
        <w:t>аландырады және «көмекшіден» гөр</w:t>
      </w:r>
      <w:r w:rsidR="00763443" w:rsidRPr="006C4786">
        <w:rPr>
          <w:rFonts w:ascii="Times New Roman" w:hAnsi="Times New Roman" w:cs="Times New Roman"/>
          <w:color w:val="auto"/>
          <w:sz w:val="28"/>
          <w:szCs w:val="28"/>
          <w:lang w:val="kk-KZ"/>
        </w:rPr>
        <w:t>і мәдени өмірге көбірек қатысады. Мұндай жағдайдың типтік мысалы Ұлыбритания болып табылады.</w:t>
      </w:r>
    </w:p>
    <w:p w14:paraId="322F44B9" w14:textId="1B06C9DF" w:rsidR="00763443" w:rsidRPr="006C4786" w:rsidRDefault="00E42019" w:rsidP="0099218F">
      <w:pPr>
        <w:pStyle w:val="Standard"/>
        <w:tabs>
          <w:tab w:val="left" w:pos="570"/>
        </w:tabs>
        <w:ind w:firstLine="709"/>
        <w:jc w:val="both"/>
        <w:rPr>
          <w:color w:val="auto"/>
          <w:lang w:val="kk-KZ"/>
        </w:rPr>
      </w:pPr>
      <w:r>
        <w:rPr>
          <w:rFonts w:ascii="Times New Roman" w:hAnsi="Times New Roman" w:cs="Times New Roman"/>
          <w:color w:val="auto"/>
          <w:sz w:val="28"/>
          <w:szCs w:val="28"/>
          <w:lang w:val="kk-KZ"/>
        </w:rPr>
        <w:t>3. «Сәулетші»</w:t>
      </w:r>
      <w:r w:rsidR="00763443" w:rsidRPr="006C4786">
        <w:rPr>
          <w:rFonts w:ascii="Times New Roman" w:hAnsi="Times New Roman" w:cs="Times New Roman"/>
          <w:color w:val="auto"/>
          <w:sz w:val="28"/>
          <w:szCs w:val="28"/>
          <w:lang w:val="kk-KZ"/>
        </w:rPr>
        <w:t xml:space="preserve"> мемлекет тарапынан мәдениет пен өнерге көмектесу оның қоғамның әл-ауқатын арттыру бағдарламасының бөлігі болған кезде. Оның саясаты мәдениет саласының кәсіби ортасының кәсіби стандарттарына қарағанда қоғамның стандарттарына негізделген. Қолдаудың өзі тек ұзақ мерзімді тікелей мемлекеттік қаржыланды</w:t>
      </w:r>
      <w:r>
        <w:rPr>
          <w:rFonts w:ascii="Times New Roman" w:hAnsi="Times New Roman" w:cs="Times New Roman"/>
          <w:color w:val="auto"/>
          <w:sz w:val="28"/>
          <w:szCs w:val="28"/>
          <w:lang w:val="kk-KZ"/>
        </w:rPr>
        <w:t>руда көрінеді. «Сәулетшінің»</w:t>
      </w:r>
      <w:r w:rsidR="00763443" w:rsidRPr="006C4786">
        <w:rPr>
          <w:rFonts w:ascii="Times New Roman" w:hAnsi="Times New Roman" w:cs="Times New Roman"/>
          <w:color w:val="auto"/>
          <w:sz w:val="28"/>
          <w:szCs w:val="28"/>
          <w:lang w:val="kk-KZ"/>
        </w:rPr>
        <w:t xml:space="preserve"> мысалы – Франция.</w:t>
      </w:r>
    </w:p>
    <w:p w14:paraId="5A6C4060" w14:textId="1A1B5B4C" w:rsidR="00763443" w:rsidRPr="006C4786" w:rsidRDefault="00E42019" w:rsidP="0099218F">
      <w:pPr>
        <w:pStyle w:val="Standard"/>
        <w:ind w:firstLine="709"/>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4. «Инженер»</w:t>
      </w:r>
      <w:r w:rsidR="00763443" w:rsidRPr="006C4786">
        <w:rPr>
          <w:rFonts w:ascii="Times New Roman" w:hAnsi="Times New Roman" w:cs="Times New Roman"/>
          <w:color w:val="auto"/>
          <w:sz w:val="28"/>
          <w:szCs w:val="28"/>
          <w:lang w:val="kk-KZ"/>
        </w:rPr>
        <w:t xml:space="preserve"> мемлекет мәдени қызмет пен көркем шығармашылықты жүзеге асыру құралдарына иелік еткенде және оларға билік еткенде. Мысалы, ол өзінің саяси мақсаттары мен стандарттарына сәйкес келетін өнерді қолдайды. Мұндай мемлекеттік саясаттың мысалы – бұрынғы КСРО </w:t>
      </w:r>
      <w:r w:rsidR="00763443" w:rsidRPr="006C4786">
        <w:rPr>
          <w:rStyle w:val="StrongEmphasis"/>
          <w:rFonts w:ascii="Times New Roman" w:hAnsi="Times New Roman" w:cs="Times New Roman"/>
          <w:b w:val="0"/>
          <w:color w:val="auto"/>
          <w:sz w:val="28"/>
          <w:szCs w:val="28"/>
          <w:lang w:val="kk-KZ"/>
        </w:rPr>
        <w:t>[</w:t>
      </w:r>
      <w:r>
        <w:rPr>
          <w:rStyle w:val="StrongEmphasis"/>
          <w:rFonts w:ascii="Times New Roman" w:hAnsi="Times New Roman" w:cs="Times New Roman"/>
          <w:b w:val="0"/>
          <w:color w:val="auto"/>
          <w:sz w:val="28"/>
          <w:szCs w:val="28"/>
          <w:lang w:val="kk-KZ"/>
        </w:rPr>
        <w:t>25</w:t>
      </w:r>
      <w:r w:rsidR="00F74A07">
        <w:rPr>
          <w:rStyle w:val="StrongEmphasis"/>
          <w:rFonts w:ascii="Times New Roman" w:hAnsi="Times New Roman" w:cs="Times New Roman"/>
          <w:b w:val="0"/>
          <w:color w:val="auto"/>
          <w:sz w:val="28"/>
          <w:szCs w:val="28"/>
          <w:lang w:val="kk-KZ"/>
        </w:rPr>
        <w:t xml:space="preserve">, </w:t>
      </w:r>
      <w:r w:rsidR="00F74A07" w:rsidRPr="006C4786">
        <w:rPr>
          <w:rStyle w:val="StrongEmphasis"/>
          <w:rFonts w:ascii="Times New Roman" w:hAnsi="Times New Roman" w:cs="Times New Roman"/>
          <w:b w:val="0"/>
          <w:color w:val="auto"/>
          <w:sz w:val="28"/>
          <w:szCs w:val="28"/>
          <w:lang w:val="kk-KZ"/>
        </w:rPr>
        <w:t>с</w:t>
      </w:r>
      <w:r w:rsidR="00F74A07">
        <w:rPr>
          <w:rStyle w:val="StrongEmphasis"/>
          <w:rFonts w:ascii="Times New Roman" w:hAnsi="Times New Roman" w:cs="Times New Roman"/>
          <w:b w:val="0"/>
          <w:color w:val="auto"/>
          <w:sz w:val="28"/>
          <w:szCs w:val="28"/>
          <w:lang w:val="kk-KZ"/>
        </w:rPr>
        <w:t>.</w:t>
      </w:r>
      <w:r w:rsidR="003F57D8">
        <w:rPr>
          <w:rStyle w:val="StrongEmphasis"/>
          <w:rFonts w:ascii="Times New Roman" w:hAnsi="Times New Roman" w:cs="Times New Roman"/>
          <w:b w:val="0"/>
          <w:color w:val="auto"/>
          <w:sz w:val="28"/>
          <w:szCs w:val="28"/>
          <w:lang w:val="kk-KZ"/>
        </w:rPr>
        <w:t xml:space="preserve"> </w:t>
      </w:r>
      <w:r w:rsidR="00F74A07">
        <w:rPr>
          <w:rStyle w:val="StrongEmphasis"/>
          <w:rFonts w:ascii="Times New Roman" w:hAnsi="Times New Roman" w:cs="Times New Roman"/>
          <w:b w:val="0"/>
          <w:color w:val="auto"/>
          <w:sz w:val="28"/>
          <w:szCs w:val="28"/>
          <w:lang w:val="kk-KZ"/>
        </w:rPr>
        <w:t>87</w:t>
      </w:r>
      <w:r w:rsidR="00763443" w:rsidRPr="006C4786">
        <w:rPr>
          <w:rStyle w:val="StrongEmphasis"/>
          <w:rFonts w:ascii="Times New Roman" w:hAnsi="Times New Roman" w:cs="Times New Roman"/>
          <w:b w:val="0"/>
          <w:color w:val="auto"/>
          <w:sz w:val="28"/>
          <w:szCs w:val="28"/>
          <w:lang w:val="kk-KZ"/>
        </w:rPr>
        <w:t>]</w:t>
      </w:r>
      <w:r w:rsidR="00763443" w:rsidRPr="006C4786">
        <w:rPr>
          <w:rFonts w:ascii="Times New Roman" w:hAnsi="Times New Roman" w:cs="Times New Roman"/>
          <w:color w:val="auto"/>
          <w:sz w:val="28"/>
          <w:szCs w:val="28"/>
          <w:lang w:val="kk-KZ"/>
        </w:rPr>
        <w:t>.</w:t>
      </w:r>
    </w:p>
    <w:p w14:paraId="05EE948C" w14:textId="569D9164" w:rsidR="0088397B" w:rsidRPr="006C4786" w:rsidRDefault="0088397B" w:rsidP="0099218F">
      <w:pPr>
        <w:pStyle w:val="Standard"/>
        <w:tabs>
          <w:tab w:val="left" w:pos="570"/>
        </w:tabs>
        <w:ind w:firstLine="709"/>
        <w:jc w:val="both"/>
        <w:rPr>
          <w:color w:val="auto"/>
          <w:lang w:val="kk-KZ"/>
        </w:rPr>
      </w:pPr>
      <w:r w:rsidRPr="006C4786">
        <w:rPr>
          <w:rFonts w:ascii="Times New Roman" w:hAnsi="Times New Roman" w:cs="Times New Roman"/>
          <w:color w:val="auto"/>
          <w:sz w:val="28"/>
          <w:szCs w:val="28"/>
          <w:lang w:val="kk-KZ"/>
        </w:rPr>
        <w:t>Әр мемлекет белгілі бір дәрежеде осы көрсетілген рөлдерді атқарып отырады. Бұл белгілі бір механизмдер мен процедуралар жиынтығына баса назар аудару туралы болуы мүмкін. Сонымен қатар, бұл</w:t>
      </w:r>
      <w:r w:rsidR="00E42019">
        <w:rPr>
          <w:rFonts w:ascii="Times New Roman" w:hAnsi="Times New Roman" w:cs="Times New Roman"/>
          <w:color w:val="auto"/>
          <w:sz w:val="28"/>
          <w:szCs w:val="28"/>
          <w:lang w:val="kk-KZ"/>
        </w:rPr>
        <w:t xml:space="preserve"> екпіндер «</w:t>
      </w:r>
      <w:r w:rsidRPr="006C4786">
        <w:rPr>
          <w:rFonts w:ascii="Times New Roman" w:hAnsi="Times New Roman" w:cs="Times New Roman"/>
          <w:color w:val="auto"/>
          <w:sz w:val="28"/>
          <w:szCs w:val="28"/>
          <w:lang w:val="kk-KZ"/>
        </w:rPr>
        <w:t>экономикалық жағдайға, саяси (сыртқы және ішкі) жағдайға</w:t>
      </w:r>
      <w:r w:rsidR="00E42019">
        <w:rPr>
          <w:rFonts w:ascii="Times New Roman" w:hAnsi="Times New Roman" w:cs="Times New Roman"/>
          <w:color w:val="auto"/>
          <w:sz w:val="28"/>
          <w:szCs w:val="28"/>
          <w:lang w:val="kk-KZ"/>
        </w:rPr>
        <w:t>»</w:t>
      </w:r>
      <w:r w:rsidRPr="006C4786">
        <w:rPr>
          <w:rFonts w:ascii="Times New Roman" w:hAnsi="Times New Roman" w:cs="Times New Roman"/>
          <w:color w:val="auto"/>
          <w:sz w:val="28"/>
          <w:szCs w:val="28"/>
          <w:lang w:val="kk-KZ"/>
        </w:rPr>
        <w:t xml:space="preserve"> байл</w:t>
      </w:r>
      <w:r w:rsidR="00E42019">
        <w:rPr>
          <w:rFonts w:ascii="Times New Roman" w:hAnsi="Times New Roman" w:cs="Times New Roman"/>
          <w:color w:val="auto"/>
          <w:sz w:val="28"/>
          <w:szCs w:val="28"/>
          <w:lang w:val="kk-KZ"/>
        </w:rPr>
        <w:t>анысты өзгеріп тұрады. Алайда, «уақыт кеңістігінде»</w:t>
      </w:r>
      <w:r w:rsidRPr="006C4786">
        <w:rPr>
          <w:rFonts w:ascii="Times New Roman" w:hAnsi="Times New Roman" w:cs="Times New Roman"/>
          <w:color w:val="auto"/>
          <w:sz w:val="28"/>
          <w:szCs w:val="28"/>
          <w:lang w:val="kk-KZ"/>
        </w:rPr>
        <w:t xml:space="preserve"> әр елде мәдени және саяси өмір дәстүрлеріне байланысты осы қоғамға тән мәдениет саласындағы мемлекеттік реттеудің белгілі бір сипаты мен стилі қалыптасады.</w:t>
      </w:r>
    </w:p>
    <w:p w14:paraId="2CC56107" w14:textId="268A4196" w:rsidR="0088397B" w:rsidRPr="006C4786" w:rsidRDefault="0088397B" w:rsidP="0099218F">
      <w:pPr>
        <w:pStyle w:val="Standard"/>
        <w:tabs>
          <w:tab w:val="left" w:pos="570"/>
        </w:tabs>
        <w:ind w:firstLine="709"/>
        <w:jc w:val="both"/>
        <w:rPr>
          <w:color w:val="auto"/>
          <w:lang w:val="kk-KZ"/>
        </w:rPr>
      </w:pPr>
      <w:r w:rsidRPr="006C4786">
        <w:rPr>
          <w:rFonts w:ascii="Times New Roman" w:hAnsi="Times New Roman" w:cs="Times New Roman"/>
          <w:color w:val="auto"/>
          <w:sz w:val="28"/>
          <w:szCs w:val="28"/>
          <w:lang w:val="kk-KZ"/>
        </w:rPr>
        <w:t>Мәдениет саласын қолдау мен дамытудың құқықтық шарттары тиісті халықаралық құжаттармен және отандық заңнамамен айқындалады.</w:t>
      </w:r>
    </w:p>
    <w:p w14:paraId="2B281CCA" w14:textId="77777777" w:rsidR="0088397B" w:rsidRPr="006C4786" w:rsidRDefault="0088397B" w:rsidP="0099218F">
      <w:pPr>
        <w:pStyle w:val="Standard"/>
        <w:tabs>
          <w:tab w:val="left" w:pos="570"/>
        </w:tabs>
        <w:ind w:firstLine="709"/>
        <w:jc w:val="both"/>
        <w:rPr>
          <w:color w:val="auto"/>
          <w:lang w:val="kk-KZ"/>
        </w:rPr>
      </w:pPr>
      <w:r w:rsidRPr="006C4786">
        <w:rPr>
          <w:rFonts w:ascii="Times New Roman" w:hAnsi="Times New Roman" w:cs="Times New Roman"/>
          <w:color w:val="auto"/>
          <w:sz w:val="28"/>
          <w:szCs w:val="28"/>
          <w:lang w:val="kk-KZ"/>
        </w:rPr>
        <w:t>Халықаралық деңгейге байланысты, мәдениет саласын басқару құралдарына ЮНЕСКО-ның осы мәселе бойынша ұстанымын қысқаша сипаттайтын мәдениет секторының жұмысы туралы негізгі ресурстарды қарастырайық.</w:t>
      </w:r>
    </w:p>
    <w:p w14:paraId="3CE543A8" w14:textId="2102DC34" w:rsidR="0088397B" w:rsidRPr="00F74A07" w:rsidRDefault="0088397B" w:rsidP="0099218F">
      <w:pPr>
        <w:pStyle w:val="Standard"/>
        <w:tabs>
          <w:tab w:val="left" w:pos="570"/>
        </w:tabs>
        <w:ind w:firstLine="709"/>
        <w:jc w:val="both"/>
        <w:rPr>
          <w:color w:val="auto"/>
          <w:lang w:val="kk-KZ"/>
        </w:rPr>
      </w:pPr>
      <w:r w:rsidRPr="006C4786">
        <w:rPr>
          <w:rFonts w:ascii="Times New Roman" w:hAnsi="Times New Roman" w:cs="Times New Roman"/>
          <w:color w:val="auto"/>
          <w:sz w:val="28"/>
          <w:szCs w:val="28"/>
          <w:lang w:val="kk-KZ"/>
        </w:rPr>
        <w:t>ЮНЕСКО ұйымының «Біздің әлемді өзгерту: 2030 жылға дейінгі Тұрақты даму» атты бағдарламасы</w:t>
      </w:r>
      <w:r w:rsidR="00433CA8">
        <w:rPr>
          <w:rFonts w:ascii="Times New Roman" w:hAnsi="Times New Roman" w:cs="Times New Roman"/>
          <w:color w:val="auto"/>
          <w:sz w:val="28"/>
          <w:szCs w:val="28"/>
          <w:lang w:val="kk-KZ"/>
        </w:rPr>
        <w:t>н</w:t>
      </w:r>
      <w:r w:rsidRPr="006C4786">
        <w:rPr>
          <w:rFonts w:ascii="Times New Roman" w:hAnsi="Times New Roman" w:cs="Times New Roman"/>
          <w:color w:val="auto"/>
          <w:sz w:val="28"/>
          <w:szCs w:val="28"/>
          <w:lang w:val="kk-KZ"/>
        </w:rPr>
        <w:t xml:space="preserve"> негі</w:t>
      </w:r>
      <w:r w:rsidR="00E42019">
        <w:rPr>
          <w:rFonts w:ascii="Times New Roman" w:hAnsi="Times New Roman" w:cs="Times New Roman"/>
          <w:color w:val="auto"/>
          <w:sz w:val="28"/>
          <w:szCs w:val="28"/>
          <w:lang w:val="kk-KZ"/>
        </w:rPr>
        <w:t xml:space="preserve">зге ала отырып, бұл бағдарлама </w:t>
      </w:r>
      <w:r w:rsidRPr="006C4786">
        <w:rPr>
          <w:rFonts w:ascii="Times New Roman" w:hAnsi="Times New Roman" w:cs="Times New Roman"/>
          <w:color w:val="auto"/>
          <w:sz w:val="28"/>
          <w:szCs w:val="28"/>
          <w:lang w:val="kk-KZ"/>
        </w:rPr>
        <w:t>адамдарға, планетаға және өркендеуге арналған іс-шаралар жоспарын ұсынады. Ол сондай-ақ үлкен еркіндікпен жалпы бейбітшілікті нығайтуға тырысады. Ұйым осы</w:t>
      </w:r>
      <w:r w:rsidR="00E42019">
        <w:rPr>
          <w:rFonts w:ascii="Times New Roman" w:hAnsi="Times New Roman" w:cs="Times New Roman"/>
          <w:color w:val="auto"/>
          <w:sz w:val="28"/>
          <w:szCs w:val="28"/>
          <w:lang w:val="kk-KZ"/>
        </w:rPr>
        <w:t xml:space="preserve"> бағдарламаны жүзеге асыру үшін</w:t>
      </w:r>
      <w:r w:rsidRPr="006C4786">
        <w:rPr>
          <w:rFonts w:ascii="Times New Roman" w:hAnsi="Times New Roman" w:cs="Times New Roman"/>
          <w:color w:val="auto"/>
          <w:sz w:val="28"/>
          <w:szCs w:val="28"/>
          <w:lang w:val="kk-KZ"/>
        </w:rPr>
        <w:t xml:space="preserve"> кедейлікті оның барлық нысандары мен көріністерінде, соның ішінде өте кедейлікте жою ең үлкен жаһандық міндет және тұрақты дамудың ажырамас шарты екенін мойындайтындығын айтады. Барлық елдер мен барлық мүдделі тараптар серіктестікте әрекет ете отырып, осы жоспарды іске асыратын болады. Осы құжатта адамзат баласын кедейлік пен мұқтаждықтың озбырлығынан босатуға, планетамызды сауықтыруға және қорғауға</w:t>
      </w:r>
      <w:r w:rsidR="00E42019">
        <w:rPr>
          <w:rFonts w:ascii="Times New Roman" w:hAnsi="Times New Roman" w:cs="Times New Roman"/>
          <w:color w:val="auto"/>
          <w:sz w:val="28"/>
          <w:szCs w:val="28"/>
          <w:lang w:val="kk-KZ"/>
        </w:rPr>
        <w:t>, сонымен қатар, әлемді тұрақты</w:t>
      </w:r>
      <w:r w:rsidRPr="006C4786">
        <w:rPr>
          <w:rFonts w:ascii="Times New Roman" w:hAnsi="Times New Roman" w:cs="Times New Roman"/>
          <w:color w:val="auto"/>
          <w:sz w:val="28"/>
          <w:szCs w:val="28"/>
          <w:lang w:val="kk-KZ"/>
        </w:rPr>
        <w:t xml:space="preserve"> жолға қою үшін шұғыл қажет батыл және трансформациялық қадамдар жасауға бағыттайтын тапсырмалар берілген. Осы ұжымдық сапарға шыққанда Ешкім ұмытылмайды деп уәде де береді. Тұрақты даму 17 мақсаттан және 169 міндеттен тұрады, осы әмбебап бағдарламаның ауқымы мен өршілдігін көрсетеді </w:t>
      </w:r>
      <w:r w:rsidRPr="006C4786">
        <w:rPr>
          <w:rStyle w:val="StrongEmphasis"/>
          <w:rFonts w:ascii="Times New Roman" w:hAnsi="Times New Roman" w:cs="Times New Roman"/>
          <w:b w:val="0"/>
          <w:color w:val="auto"/>
          <w:sz w:val="28"/>
          <w:szCs w:val="28"/>
          <w:lang w:val="kk-KZ"/>
        </w:rPr>
        <w:t>[</w:t>
      </w:r>
      <w:r w:rsidR="00E218D8">
        <w:rPr>
          <w:rStyle w:val="StrongEmphasis"/>
          <w:rFonts w:ascii="Times New Roman" w:hAnsi="Times New Roman" w:cs="Times New Roman"/>
          <w:b w:val="0"/>
          <w:color w:val="auto"/>
          <w:sz w:val="28"/>
          <w:szCs w:val="28"/>
          <w:lang w:val="kk-KZ"/>
        </w:rPr>
        <w:t>106</w:t>
      </w:r>
      <w:r w:rsidRPr="006C4786">
        <w:rPr>
          <w:rStyle w:val="StrongEmphasis"/>
          <w:rFonts w:ascii="Times New Roman" w:hAnsi="Times New Roman" w:cs="Times New Roman"/>
          <w:b w:val="0"/>
          <w:color w:val="auto"/>
          <w:sz w:val="28"/>
          <w:szCs w:val="28"/>
          <w:lang w:val="kk-KZ"/>
        </w:rPr>
        <w:t>]</w:t>
      </w:r>
      <w:r w:rsidRPr="006C4786">
        <w:rPr>
          <w:rFonts w:ascii="Times New Roman" w:hAnsi="Times New Roman" w:cs="Times New Roman"/>
          <w:color w:val="auto"/>
          <w:sz w:val="28"/>
          <w:szCs w:val="28"/>
          <w:lang w:val="kk-KZ"/>
        </w:rPr>
        <w:t>.</w:t>
      </w:r>
    </w:p>
    <w:p w14:paraId="42614871" w14:textId="0AC50115" w:rsidR="0088397B" w:rsidRPr="006C4786" w:rsidRDefault="0088397B" w:rsidP="0099218F">
      <w:pPr>
        <w:pStyle w:val="Standard"/>
        <w:ind w:firstLine="709"/>
        <w:jc w:val="both"/>
        <w:rPr>
          <w:rFonts w:ascii="Times New Roman" w:hAnsi="Times New Roman" w:cs="Times New Roman"/>
          <w:color w:val="auto"/>
          <w:sz w:val="28"/>
          <w:szCs w:val="28"/>
          <w:lang w:val="kk-KZ"/>
        </w:rPr>
      </w:pPr>
      <w:r w:rsidRPr="006C4786">
        <w:rPr>
          <w:rFonts w:ascii="Times New Roman" w:hAnsi="Times New Roman" w:cs="Times New Roman"/>
          <w:color w:val="auto"/>
          <w:sz w:val="28"/>
          <w:szCs w:val="28"/>
          <w:lang w:val="kk-KZ"/>
        </w:rPr>
        <w:t xml:space="preserve">Бұл құжат интеграцияланған, бөлінбейтін және тұрақты дамудың үш </w:t>
      </w:r>
      <w:r w:rsidRPr="006C4786">
        <w:rPr>
          <w:rFonts w:ascii="Times New Roman" w:hAnsi="Times New Roman" w:cs="Times New Roman"/>
          <w:color w:val="auto"/>
          <w:sz w:val="28"/>
          <w:szCs w:val="28"/>
          <w:lang w:val="kk-KZ"/>
        </w:rPr>
        <w:lastRenderedPageBreak/>
        <w:t>өлшемін теңестіреді: экономикалық, әлеуметтік және экологиялық.</w:t>
      </w:r>
      <w:r w:rsidR="003F57D8">
        <w:rPr>
          <w:rFonts w:ascii="Times New Roman" w:hAnsi="Times New Roman" w:cs="Times New Roman"/>
          <w:color w:val="auto"/>
          <w:sz w:val="28"/>
          <w:szCs w:val="28"/>
          <w:lang w:val="kk-KZ"/>
        </w:rPr>
        <w:t xml:space="preserve"> </w:t>
      </w:r>
      <w:r w:rsidRPr="006C4786">
        <w:rPr>
          <w:rFonts w:ascii="Times New Roman" w:hAnsi="Times New Roman" w:cs="Times New Roman"/>
          <w:color w:val="auto"/>
          <w:sz w:val="28"/>
          <w:szCs w:val="28"/>
          <w:lang w:val="kk-KZ"/>
        </w:rPr>
        <w:t>Алға қойған мақсаты мен міндеттері адамзатқа маңызды адам, планета, өркендеу, бейбіт өмір мен серіктестік әрекеттерін ынталандырады.</w:t>
      </w:r>
    </w:p>
    <w:p w14:paraId="2924EAAC" w14:textId="32A4A6B8" w:rsidR="0088397B" w:rsidRPr="006C4786" w:rsidRDefault="00176772" w:rsidP="0099218F">
      <w:pPr>
        <w:pStyle w:val="Standard"/>
        <w:ind w:firstLine="709"/>
        <w:jc w:val="both"/>
        <w:rPr>
          <w:color w:val="auto"/>
          <w:lang w:val="kk-KZ"/>
        </w:rPr>
      </w:pPr>
      <w:r>
        <w:rPr>
          <w:rFonts w:ascii="Times New Roman" w:hAnsi="Times New Roman" w:cs="Times New Roman"/>
          <w:color w:val="auto"/>
          <w:sz w:val="28"/>
          <w:szCs w:val="28"/>
          <w:lang w:val="kk-KZ"/>
        </w:rPr>
        <w:t>Ал</w:t>
      </w:r>
      <w:r w:rsidR="0088397B" w:rsidRPr="006C4786">
        <w:rPr>
          <w:rFonts w:ascii="Times New Roman" w:hAnsi="Times New Roman" w:cs="Times New Roman"/>
          <w:color w:val="auto"/>
          <w:sz w:val="28"/>
          <w:szCs w:val="28"/>
          <w:lang w:val="kk-KZ"/>
        </w:rPr>
        <w:t xml:space="preserve"> 2030 жылға дейінгі бағдарламадағы мәдениеттің орны туралы келесідей қарастырылған. 2030 жылға дейінгі Тұрақты даму бағдарламасы аясында халықаралық қоғамдастық мәдениеттің дамуға ықпал ететін фактор ретіндегі маңызды рөлін алғаш рет мойындады. Мәдениет халықаралық қауымдастықты "әлемдік мәдени және табиғи мұраны қорғау жөніндегі күш-жігерді жандандыруға" шақыратын тұрақты даму мақсатындағы (ТДМ 11-ші мақсатта көрсетілген) ең көрнекті орынға ие. Мәдениеттің сапалы білім берудегі рөлі (ТДМ 4), экономикалық өсу және тұтыну мен өндірістің тұрақты модельдері (ТДМ 8 және 12), климаттың өзгеруіне қарсы шаралар (ТДМ 13), инклюзивті және бейбіт қоғамдар (ТДМ 16) және гендерлік теңдік (ТДМ 5) нақты көрсетеді.</w:t>
      </w:r>
    </w:p>
    <w:p w14:paraId="084B973D" w14:textId="375F5031" w:rsidR="0088397B" w:rsidRPr="006C4786" w:rsidRDefault="0088397B" w:rsidP="0099218F">
      <w:pPr>
        <w:pStyle w:val="Standard"/>
        <w:ind w:firstLine="709"/>
        <w:jc w:val="both"/>
        <w:rPr>
          <w:color w:val="auto"/>
          <w:lang w:val="kk-KZ"/>
        </w:rPr>
      </w:pPr>
      <w:r w:rsidRPr="006C4786">
        <w:rPr>
          <w:rFonts w:ascii="Times New Roman" w:hAnsi="Times New Roman" w:cs="Times New Roman"/>
          <w:color w:val="auto"/>
          <w:sz w:val="28"/>
          <w:szCs w:val="28"/>
          <w:lang w:val="kk-KZ"/>
        </w:rPr>
        <w:t>Мәдениет тұрақты дамудың экономикалық, әлеуметтік және экологиялық өлшемдерін қамтамасыз етуші болып табылады. COVID-19 пандемиясына дейін мәдени және шығармашылық салалар әлемдегі ең жылдам дамып келе жатқан салалардың бірі болды, бұл бүкіл әлем бойынша 30 миллион жұмыс орнын білдіреді. Мәдени туризм әлемдік туризм кірісінің 40% құрады, ЮНЕСКО-ның Бүкіләлемдік мұра тізіміне енгізілген сайттар жиі жергілікті жұмыс орындарын құрудың құнды көздері ретінде қызмет етеді. COVID-19 індетінен кейін мәдениет секторын қолдау әлемнің ТДМ мақсаттарына жету жолында болуын қамтамасыз ету үшін шешуші рөл атқаруда. Мәдениетаралық диалог және мәдени әртүрлілікті құрметтеу</w:t>
      </w:r>
      <w:r w:rsidR="00A40DF4">
        <w:rPr>
          <w:rFonts w:ascii="Times New Roman" w:hAnsi="Times New Roman" w:cs="Times New Roman"/>
          <w:color w:val="auto"/>
          <w:sz w:val="28"/>
          <w:szCs w:val="28"/>
          <w:lang w:val="kk-KZ"/>
        </w:rPr>
        <w:t>,</w:t>
      </w:r>
      <w:r w:rsidRPr="006C4786">
        <w:rPr>
          <w:rFonts w:ascii="Times New Roman" w:hAnsi="Times New Roman" w:cs="Times New Roman"/>
          <w:color w:val="auto"/>
          <w:sz w:val="28"/>
          <w:szCs w:val="28"/>
          <w:lang w:val="kk-KZ"/>
        </w:rPr>
        <w:t xml:space="preserve"> татуласу және бейбіт қоғамдар құрудың қуатты құралы болып табылады. Материалдық емес мәдени мұра кедейлікті қоса алғанда, сапалы білім беруді және климаттың өзгеруін қамтамасыз ететін негізгі проблемаларды шешу үшін тұрақтылық пен білімнің көзі болып табылады. Мәдениет </w:t>
      </w:r>
      <w:r w:rsidR="009C4422">
        <w:rPr>
          <w:rFonts w:ascii="Times New Roman" w:hAnsi="Times New Roman" w:cs="Times New Roman"/>
          <w:color w:val="auto"/>
          <w:sz w:val="28"/>
          <w:szCs w:val="28"/>
          <w:lang w:val="kk-KZ"/>
        </w:rPr>
        <w:t>–</w:t>
      </w:r>
      <w:r w:rsidRPr="006C4786">
        <w:rPr>
          <w:rFonts w:ascii="Times New Roman" w:hAnsi="Times New Roman" w:cs="Times New Roman"/>
          <w:color w:val="auto"/>
          <w:sz w:val="28"/>
          <w:szCs w:val="28"/>
          <w:lang w:val="kk-KZ"/>
        </w:rPr>
        <w:t xml:space="preserve"> бұл біздің кім екеніміз, қайда болдық және қайда бара жатқанымыз. Онсыз даму тұрақты бола алмайды.</w:t>
      </w:r>
    </w:p>
    <w:p w14:paraId="56F5AEF7" w14:textId="72701914" w:rsidR="0088397B" w:rsidRPr="006C4786" w:rsidRDefault="0088397B" w:rsidP="003F57D8">
      <w:pPr>
        <w:pStyle w:val="Standard"/>
        <w:tabs>
          <w:tab w:val="left" w:pos="570"/>
          <w:tab w:val="left" w:pos="851"/>
        </w:tabs>
        <w:ind w:firstLine="709"/>
        <w:jc w:val="both"/>
        <w:rPr>
          <w:color w:val="auto"/>
          <w:lang w:val="kk-KZ"/>
        </w:rPr>
      </w:pPr>
      <w:r w:rsidRPr="006C4786">
        <w:rPr>
          <w:rFonts w:ascii="Times New Roman" w:hAnsi="Times New Roman" w:cs="Times New Roman"/>
          <w:color w:val="auto"/>
          <w:sz w:val="28"/>
          <w:szCs w:val="28"/>
          <w:lang w:val="kk-KZ"/>
        </w:rPr>
        <w:t>ЮНЕСКО мәдениет арқылы ТДМ мақсатына жету үшін төмендегідей жұмыстар атқаруда:</w:t>
      </w:r>
    </w:p>
    <w:p w14:paraId="2A460F3A" w14:textId="77777777" w:rsidR="00F74A07" w:rsidRDefault="0088397B" w:rsidP="003F57D8">
      <w:pPr>
        <w:pStyle w:val="Standard"/>
        <w:numPr>
          <w:ilvl w:val="0"/>
          <w:numId w:val="14"/>
        </w:numPr>
        <w:tabs>
          <w:tab w:val="left" w:pos="851"/>
          <w:tab w:val="left" w:pos="993"/>
        </w:tabs>
        <w:ind w:left="0" w:firstLine="709"/>
        <w:jc w:val="both"/>
        <w:rPr>
          <w:color w:val="auto"/>
          <w:lang w:val="kk-KZ"/>
        </w:rPr>
      </w:pPr>
      <w:r w:rsidRPr="00E05FC6">
        <w:rPr>
          <w:rFonts w:ascii="Times New Roman" w:hAnsi="Times New Roman" w:cs="Times New Roman"/>
          <w:color w:val="auto"/>
          <w:sz w:val="28"/>
          <w:szCs w:val="28"/>
          <w:lang w:val="kk-KZ"/>
        </w:rPr>
        <w:t>Сапалы білім.</w:t>
      </w:r>
      <w:r w:rsidRPr="006C4786">
        <w:rPr>
          <w:rFonts w:ascii="Times New Roman" w:hAnsi="Times New Roman" w:cs="Times New Roman"/>
          <w:color w:val="auto"/>
          <w:sz w:val="28"/>
          <w:szCs w:val="28"/>
          <w:lang w:val="kk-KZ"/>
        </w:rPr>
        <w:t xml:space="preserve"> ЮНЕСКО тірі мұраны ресми және бейресми білім беру жүйелеріне, соның ішінде ЕО-мен біріктіру бойынша бірқатар жобаларды жүзеге асыруда. Дүниежүзілік мұра білім беру бағдарламасы арқылы 3500-ден астам жас еріктілер әлемнің 61 еліндегі 359 жастар лагеріне қатысу арқылы мұраның құндылығы туралы білді. Мамыр айының төртінші аптасында ЮНЕСКО Халықаралық өнер білімі апталығын атап өтеді.</w:t>
      </w:r>
    </w:p>
    <w:p w14:paraId="5CC2E136" w14:textId="77777777" w:rsidR="00F74A07" w:rsidRDefault="0088397B" w:rsidP="003F57D8">
      <w:pPr>
        <w:pStyle w:val="Standard"/>
        <w:numPr>
          <w:ilvl w:val="0"/>
          <w:numId w:val="14"/>
        </w:numPr>
        <w:tabs>
          <w:tab w:val="left" w:pos="851"/>
          <w:tab w:val="left" w:pos="993"/>
        </w:tabs>
        <w:ind w:left="0" w:firstLine="709"/>
        <w:jc w:val="both"/>
        <w:rPr>
          <w:color w:val="auto"/>
          <w:lang w:val="kk-KZ"/>
        </w:rPr>
      </w:pPr>
      <w:r w:rsidRPr="00E05FC6">
        <w:rPr>
          <w:rFonts w:ascii="Times New Roman" w:hAnsi="Times New Roman" w:cs="Times New Roman"/>
          <w:color w:val="auto"/>
          <w:sz w:val="28"/>
          <w:szCs w:val="28"/>
          <w:lang w:val="kk-KZ"/>
        </w:rPr>
        <w:t>Гендерлік теңдік.</w:t>
      </w:r>
      <w:r w:rsidRPr="00F74A07">
        <w:rPr>
          <w:rFonts w:ascii="Times New Roman" w:hAnsi="Times New Roman" w:cs="Times New Roman"/>
          <w:color w:val="auto"/>
          <w:sz w:val="28"/>
          <w:szCs w:val="28"/>
          <w:lang w:val="kk-KZ"/>
        </w:rPr>
        <w:t xml:space="preserve"> ЮНЕСКО мен жапон режиссері, Нара халықаралық кинофестивалінің (NIFF) негізін қалаушы Наоми Кавасэ жас әйел режиссерлерді қолдау үшін жаңа бірлескен бастама көтерді.</w:t>
      </w:r>
    </w:p>
    <w:p w14:paraId="3B46B6D9" w14:textId="2A0028E5" w:rsidR="00F74A07" w:rsidRDefault="0088397B" w:rsidP="003F57D8">
      <w:pPr>
        <w:pStyle w:val="Standard"/>
        <w:numPr>
          <w:ilvl w:val="0"/>
          <w:numId w:val="14"/>
        </w:numPr>
        <w:tabs>
          <w:tab w:val="left" w:pos="851"/>
          <w:tab w:val="left" w:pos="993"/>
        </w:tabs>
        <w:ind w:left="0" w:firstLine="709"/>
        <w:jc w:val="both"/>
        <w:rPr>
          <w:color w:val="auto"/>
          <w:lang w:val="kk-KZ"/>
        </w:rPr>
      </w:pPr>
      <w:r w:rsidRPr="00E05FC6">
        <w:rPr>
          <w:rFonts w:ascii="Times New Roman" w:hAnsi="Times New Roman" w:cs="Times New Roman"/>
          <w:color w:val="auto"/>
          <w:sz w:val="28"/>
          <w:szCs w:val="28"/>
          <w:lang w:val="kk-KZ"/>
        </w:rPr>
        <w:t>Лайықты еңбек және экономикалық өсу.</w:t>
      </w:r>
      <w:r w:rsidRPr="00F74A07">
        <w:rPr>
          <w:rFonts w:ascii="Times New Roman" w:hAnsi="Times New Roman" w:cs="Times New Roman"/>
          <w:color w:val="auto"/>
          <w:sz w:val="28"/>
          <w:szCs w:val="28"/>
          <w:lang w:val="kk-KZ"/>
        </w:rPr>
        <w:t xml:space="preserve"> ЮНЕСКО суретшілер мен мәдениет саласындағы тұрақты және туындайтын мәселелерді ашатын «Суретшілер үшін мәдениет және жұмыс жағдайлары» атты жаңа зерттеуді бастады,</w:t>
      </w:r>
      <w:r w:rsidR="00F74A07">
        <w:rPr>
          <w:rFonts w:ascii="Times New Roman" w:hAnsi="Times New Roman" w:cs="Times New Roman"/>
          <w:color w:val="auto"/>
          <w:sz w:val="28"/>
          <w:szCs w:val="28"/>
          <w:lang w:val="kk-KZ"/>
        </w:rPr>
        <w:t xml:space="preserve"> мұнда </w:t>
      </w:r>
      <w:r w:rsidR="000A7172">
        <w:rPr>
          <w:rFonts w:ascii="Times New Roman" w:hAnsi="Times New Roman" w:cs="Times New Roman"/>
          <w:color w:val="auto"/>
          <w:sz w:val="28"/>
          <w:szCs w:val="28"/>
          <w:lang w:val="kk-KZ"/>
        </w:rPr>
        <w:t>мамандарды зерттеп, дүние</w:t>
      </w:r>
      <w:r w:rsidRPr="00F74A07">
        <w:rPr>
          <w:rFonts w:ascii="Times New Roman" w:hAnsi="Times New Roman" w:cs="Times New Roman"/>
          <w:color w:val="auto"/>
          <w:sz w:val="28"/>
          <w:szCs w:val="28"/>
          <w:lang w:val="kk-KZ"/>
        </w:rPr>
        <w:t xml:space="preserve">жүзіндегі елдердің осы мәселелерді </w:t>
      </w:r>
      <w:r w:rsidRPr="00F74A07">
        <w:rPr>
          <w:rFonts w:ascii="Times New Roman" w:hAnsi="Times New Roman" w:cs="Times New Roman"/>
          <w:color w:val="auto"/>
          <w:sz w:val="28"/>
          <w:szCs w:val="28"/>
          <w:lang w:val="kk-KZ"/>
        </w:rPr>
        <w:lastRenderedPageBreak/>
        <w:t>саясат жасау арқылы қалай шешіп жатқанын зерттейді.</w:t>
      </w:r>
    </w:p>
    <w:p w14:paraId="22E181B1" w14:textId="77777777" w:rsidR="00F74A07" w:rsidRDefault="0088397B" w:rsidP="003F57D8">
      <w:pPr>
        <w:pStyle w:val="Standard"/>
        <w:numPr>
          <w:ilvl w:val="0"/>
          <w:numId w:val="14"/>
        </w:numPr>
        <w:tabs>
          <w:tab w:val="left" w:pos="851"/>
          <w:tab w:val="left" w:pos="993"/>
        </w:tabs>
        <w:ind w:left="0" w:firstLine="709"/>
        <w:jc w:val="both"/>
        <w:rPr>
          <w:color w:val="auto"/>
          <w:lang w:val="kk-KZ"/>
        </w:rPr>
      </w:pPr>
      <w:r w:rsidRPr="00E05FC6">
        <w:rPr>
          <w:rFonts w:ascii="Times New Roman" w:hAnsi="Times New Roman" w:cs="Times New Roman"/>
          <w:color w:val="auto"/>
          <w:sz w:val="28"/>
          <w:szCs w:val="28"/>
          <w:lang w:val="kk-KZ"/>
        </w:rPr>
        <w:t>Тұрақты қалалар.</w:t>
      </w:r>
      <w:r w:rsidRPr="00F74A07">
        <w:rPr>
          <w:rFonts w:ascii="Times New Roman" w:hAnsi="Times New Roman" w:cs="Times New Roman"/>
          <w:i/>
          <w:color w:val="auto"/>
          <w:sz w:val="28"/>
          <w:szCs w:val="28"/>
          <w:lang w:val="kk-KZ"/>
        </w:rPr>
        <w:t xml:space="preserve"> </w:t>
      </w:r>
      <w:r w:rsidRPr="00F74A07">
        <w:rPr>
          <w:rFonts w:ascii="Times New Roman" w:hAnsi="Times New Roman" w:cs="Times New Roman"/>
          <w:color w:val="auto"/>
          <w:sz w:val="28"/>
          <w:szCs w:val="28"/>
          <w:lang w:val="kk-KZ"/>
        </w:rPr>
        <w:t>Қазір 246 мүше-қала бар ЮНЕСКО-ның Шығармашылық қалалар желісі мәдениетті тұрақты қаланы дамыту стратегияларының негізіне қоюға тырысады.</w:t>
      </w:r>
    </w:p>
    <w:p w14:paraId="40393B7E" w14:textId="77777777" w:rsidR="00F74A07" w:rsidRDefault="0088397B" w:rsidP="003F57D8">
      <w:pPr>
        <w:pStyle w:val="Standard"/>
        <w:numPr>
          <w:ilvl w:val="0"/>
          <w:numId w:val="14"/>
        </w:numPr>
        <w:tabs>
          <w:tab w:val="left" w:pos="851"/>
          <w:tab w:val="left" w:pos="993"/>
        </w:tabs>
        <w:ind w:left="0" w:firstLine="709"/>
        <w:jc w:val="both"/>
        <w:rPr>
          <w:color w:val="auto"/>
          <w:lang w:val="kk-KZ"/>
        </w:rPr>
      </w:pPr>
      <w:r w:rsidRPr="00E05FC6">
        <w:rPr>
          <w:rFonts w:ascii="Times New Roman" w:hAnsi="Times New Roman" w:cs="Times New Roman"/>
          <w:color w:val="auto"/>
          <w:sz w:val="28"/>
          <w:szCs w:val="28"/>
          <w:lang w:val="kk-KZ"/>
        </w:rPr>
        <w:t>Инклюзивті және бейбіт қоғамдар.</w:t>
      </w:r>
      <w:r w:rsidRPr="00F74A07">
        <w:rPr>
          <w:rFonts w:ascii="Times New Roman" w:hAnsi="Times New Roman" w:cs="Times New Roman"/>
          <w:color w:val="auto"/>
          <w:sz w:val="28"/>
          <w:szCs w:val="28"/>
          <w:lang w:val="kk-KZ"/>
        </w:rPr>
        <w:t xml:space="preserve"> «Мосул рухын жаңғырту» бастамасы арқылы ЮНЕСКО Мосулдың тарихи рухын мәдениетаралық диалог пен алмасу орны ретінде қалпына келтіру үшін жұмыс істейді, әсіресе</w:t>
      </w:r>
      <w:r w:rsidRPr="00F74A07">
        <w:rPr>
          <w:rFonts w:ascii="Times New Roman" w:hAnsi="Times New Roman" w:cs="Times New Roman"/>
          <w:color w:val="auto"/>
          <w:sz w:val="28"/>
          <w:szCs w:val="28"/>
          <w:lang w:val="kk-KZ"/>
        </w:rPr>
        <w:br/>
        <w:t>оның мәдени-ағарту мекемелерін қалпына келтіру.</w:t>
      </w:r>
    </w:p>
    <w:p w14:paraId="6EAC2298" w14:textId="7584E1AB" w:rsidR="0088397B" w:rsidRPr="00F74A07" w:rsidRDefault="0088397B" w:rsidP="003F57D8">
      <w:pPr>
        <w:pStyle w:val="Standard"/>
        <w:numPr>
          <w:ilvl w:val="0"/>
          <w:numId w:val="14"/>
        </w:numPr>
        <w:tabs>
          <w:tab w:val="left" w:pos="851"/>
          <w:tab w:val="left" w:pos="993"/>
        </w:tabs>
        <w:ind w:left="0" w:firstLine="709"/>
        <w:jc w:val="both"/>
        <w:rPr>
          <w:color w:val="auto"/>
          <w:lang w:val="kk-KZ"/>
        </w:rPr>
      </w:pPr>
      <w:r w:rsidRPr="00E05FC6">
        <w:rPr>
          <w:rFonts w:ascii="Times New Roman" w:hAnsi="Times New Roman" w:cs="Times New Roman"/>
          <w:color w:val="auto"/>
          <w:sz w:val="28"/>
          <w:szCs w:val="28"/>
          <w:lang w:val="kk-KZ"/>
        </w:rPr>
        <w:t>Халықаралық ынтымақтастық және диалог.</w:t>
      </w:r>
      <w:r w:rsidRPr="00F74A07">
        <w:rPr>
          <w:rFonts w:ascii="Times New Roman" w:hAnsi="Times New Roman" w:cs="Times New Roman"/>
          <w:b/>
          <w:color w:val="auto"/>
          <w:sz w:val="28"/>
          <w:szCs w:val="28"/>
          <w:lang w:val="kk-KZ"/>
        </w:rPr>
        <w:t xml:space="preserve"> </w:t>
      </w:r>
      <w:r w:rsidRPr="00F74A07">
        <w:rPr>
          <w:rFonts w:ascii="Times New Roman" w:hAnsi="Times New Roman" w:cs="Times New Roman"/>
          <w:color w:val="auto"/>
          <w:sz w:val="28"/>
          <w:szCs w:val="28"/>
          <w:lang w:val="kk-KZ"/>
        </w:rPr>
        <w:t>2019 жылдың 19 қарашасында ЮНЕСКО 20 жылдан астам уақыттағы бірінші Мәдениет министрлерінің форумын өткізді, оған 120-дан астам мәдениет министрлері жиналып, мәдени саясаттың білім беруді, бейбітшілікті нығайтуды, жұмыс орындарын құруды және тұрақтылықты қолдауд</w:t>
      </w:r>
      <w:r w:rsidR="005D2FD3">
        <w:rPr>
          <w:rFonts w:ascii="Times New Roman" w:hAnsi="Times New Roman" w:cs="Times New Roman"/>
          <w:color w:val="auto"/>
          <w:sz w:val="28"/>
          <w:szCs w:val="28"/>
          <w:lang w:val="kk-KZ"/>
        </w:rPr>
        <w:t>ың</w:t>
      </w:r>
      <w:r w:rsidR="000A7172">
        <w:rPr>
          <w:rFonts w:ascii="Times New Roman" w:hAnsi="Times New Roman" w:cs="Times New Roman"/>
          <w:color w:val="auto"/>
          <w:sz w:val="28"/>
          <w:szCs w:val="28"/>
          <w:lang w:val="kk-KZ"/>
        </w:rPr>
        <w:t xml:space="preserve"> </w:t>
      </w:r>
      <w:r w:rsidR="00E218D8">
        <w:rPr>
          <w:rFonts w:ascii="Times New Roman" w:hAnsi="Times New Roman" w:cs="Times New Roman"/>
          <w:color w:val="auto"/>
          <w:sz w:val="28"/>
          <w:szCs w:val="28"/>
          <w:lang w:val="kk-KZ"/>
        </w:rPr>
        <w:t>көптеген жолдарын талқылады [107</w:t>
      </w:r>
      <w:r w:rsidR="005D2FD3">
        <w:rPr>
          <w:rFonts w:ascii="Times New Roman" w:hAnsi="Times New Roman" w:cs="Times New Roman"/>
          <w:color w:val="auto"/>
          <w:sz w:val="28"/>
          <w:szCs w:val="28"/>
          <w:lang w:val="kk-KZ"/>
        </w:rPr>
        <w:t>].</w:t>
      </w:r>
    </w:p>
    <w:p w14:paraId="5CB8088B" w14:textId="278088CD" w:rsidR="0088397B" w:rsidRPr="006C4786" w:rsidRDefault="0088397B" w:rsidP="003F57D8">
      <w:pPr>
        <w:pStyle w:val="Standard"/>
        <w:tabs>
          <w:tab w:val="left" w:pos="851"/>
          <w:tab w:val="left" w:pos="993"/>
        </w:tabs>
        <w:ind w:firstLine="709"/>
        <w:jc w:val="both"/>
        <w:rPr>
          <w:rFonts w:ascii="Times New Roman" w:hAnsi="Times New Roman" w:cs="Times New Roman"/>
          <w:color w:val="auto"/>
          <w:sz w:val="28"/>
          <w:szCs w:val="28"/>
          <w:lang w:val="kk-KZ"/>
        </w:rPr>
      </w:pPr>
      <w:r w:rsidRPr="006C4786">
        <w:rPr>
          <w:rFonts w:ascii="Times New Roman" w:hAnsi="Times New Roman" w:cs="Times New Roman"/>
          <w:color w:val="auto"/>
          <w:sz w:val="28"/>
          <w:szCs w:val="28"/>
          <w:lang w:val="kk-KZ"/>
        </w:rPr>
        <w:t>ЮНЕСКО сонымен қатар ТДМ-де мәдениеттің ү</w:t>
      </w:r>
      <w:r w:rsidR="001D2761">
        <w:rPr>
          <w:rFonts w:ascii="Times New Roman" w:hAnsi="Times New Roman" w:cs="Times New Roman"/>
          <w:color w:val="auto"/>
          <w:sz w:val="28"/>
          <w:szCs w:val="28"/>
          <w:lang w:val="kk-KZ"/>
        </w:rPr>
        <w:t>лесін өлшеуге арналған «Culture</w:t>
      </w:r>
      <w:r w:rsidRPr="006C4786">
        <w:rPr>
          <w:rFonts w:ascii="Times New Roman" w:hAnsi="Times New Roman" w:cs="Times New Roman"/>
          <w:color w:val="auto"/>
          <w:sz w:val="28"/>
          <w:szCs w:val="28"/>
          <w:lang w:val="kk-KZ"/>
        </w:rPr>
        <w:t>-2030» көрсеткіштерін сынақтан өткізуде. Бүгінгі таңда мәдениет саласының дамуы әлемдік деңгейде қиындықтарға тап болуда. Мәдени мұра мен әртүрлілік табиғи және техногендік төтенше жағдайлардан туындайтын қауіптер мен қысымдардың артуымен бетпе-бет келуде. Мәдени мұра әлі күнге дейін қақтығыстардың айқас отында, сондай-ақ қасақана шабуылдардың нысаны болып табылады. COVID19 пандемиясы сияқты дағдарыстар мәдениетке – материалдан материалдық емес мәдени мұраға, мәдени мекемелерге, суретшілер мен мәдениет мамандарына – қауіп төндіреді және мәдениетті тонау мен заңсыз айналымға енгізу де осы саланың осал тұсы болып тұр. Материалдық және материалдық емес мәдени мұралар табиғи және техногендік қауіптерден, сондай-ақ климаттың өзгеруінен болатын апаттар қаупіне де ұшырауда.</w:t>
      </w:r>
    </w:p>
    <w:p w14:paraId="1B2CA8EB" w14:textId="77777777" w:rsidR="0088397B" w:rsidRPr="006C4786" w:rsidRDefault="0088397B" w:rsidP="0099218F">
      <w:pPr>
        <w:pStyle w:val="Standard"/>
        <w:ind w:firstLine="709"/>
        <w:jc w:val="both"/>
        <w:rPr>
          <w:rFonts w:ascii="Times New Roman" w:hAnsi="Times New Roman" w:cs="Times New Roman"/>
          <w:color w:val="auto"/>
          <w:lang w:val="kk-KZ"/>
        </w:rPr>
      </w:pPr>
      <w:r w:rsidRPr="006C4786">
        <w:rPr>
          <w:rFonts w:ascii="Times New Roman" w:hAnsi="Times New Roman" w:cs="Times New Roman"/>
          <w:color w:val="auto"/>
          <w:sz w:val="28"/>
          <w:szCs w:val="28"/>
          <w:lang w:val="kk-KZ"/>
        </w:rPr>
        <w:t>Мәдениет пен мәдени мұраны қорғау мәселесіне тоқталатын болсақ,</w:t>
      </w:r>
      <w:r w:rsidRPr="006C4786">
        <w:rPr>
          <w:rFonts w:ascii="Times New Roman" w:hAnsi="Times New Roman" w:cs="Times New Roman"/>
          <w:color w:val="auto"/>
          <w:sz w:val="28"/>
          <w:szCs w:val="28"/>
          <w:lang w:val="kk-KZ"/>
        </w:rPr>
        <w:br/>
        <w:t>ЮНЕСКО болашақ ұрпақ өткеннің мұрасынан ләззат алуы, одан пайда көруі және сабақ алуы үшін мұраны сақтап қалуға жұмыс істейді. Мұра өзінің ішкі құндылығынан басқа тұрақты дамудың және жергілікті жұмыс орындарын құрудың қозғаушы күші бола алады. Әлемдік табиғи мұраны сақтау планетаның денсаулығы үшін де маңызды және табиғи апаттар мен техногендік апаттар қаупін азайтуда шешуші рөл атқарады. Жалпы мұраны сақтау біздің тарихымыз бен қоршаған ортамыздың құндылығына деген ортақ сенімнің айналасында әртүрлі тектегі адамдарды біріктіру арқылы елдер мен қауымдастықтарды жақындастырады. Бұл әсіресе төтенше жағдайлар кезінде, мұраны қорғау, жалғастыру немесе қалпына келтіру зардап шеккен қауымдастықтар үшін тұрақтылық пен үміттің баға жетпес көзі болып табылады. Мұраның қазіргі және болашақ ұрпақ үшін орасан зор құндылығын ескере отырып, оның өсіп келе жатқан қауіптеріне қарсы тұру ешқашан маңызды болған емес.</w:t>
      </w:r>
    </w:p>
    <w:p w14:paraId="1B5912D8" w14:textId="6E2FB788" w:rsidR="0088397B" w:rsidRPr="006C4786" w:rsidRDefault="0088397B" w:rsidP="003F57D8">
      <w:pPr>
        <w:pStyle w:val="Standard"/>
        <w:tabs>
          <w:tab w:val="left" w:pos="510"/>
        </w:tabs>
        <w:ind w:firstLine="709"/>
        <w:jc w:val="both"/>
        <w:rPr>
          <w:rFonts w:ascii="Times New Roman" w:hAnsi="Times New Roman" w:cs="Times New Roman"/>
          <w:color w:val="auto"/>
          <w:lang w:val="kk-KZ"/>
        </w:rPr>
      </w:pPr>
      <w:r w:rsidRPr="006C4786">
        <w:rPr>
          <w:rFonts w:ascii="Times New Roman" w:hAnsi="Times New Roman" w:cs="Times New Roman"/>
          <w:color w:val="auto"/>
          <w:sz w:val="28"/>
          <w:szCs w:val="28"/>
          <w:lang w:val="kk-KZ"/>
        </w:rPr>
        <w:tab/>
        <w:t xml:space="preserve">Тұрақты дамудың 2030 бағдарламасы мәдениет пен даму арасындағы байланысты айқын көрсететін, мәдениет саласындағы менеджмент элементтерін алғашқы халықаралық даму бағдарламасы болып табылады. Ол </w:t>
      </w:r>
      <w:r w:rsidRPr="006C4786">
        <w:rPr>
          <w:rFonts w:ascii="Times New Roman" w:hAnsi="Times New Roman" w:cs="Times New Roman"/>
          <w:color w:val="auto"/>
          <w:sz w:val="28"/>
          <w:szCs w:val="28"/>
          <w:lang w:val="kk-KZ"/>
        </w:rPr>
        <w:lastRenderedPageBreak/>
        <w:t xml:space="preserve">дүниежүзілік мәдени және табиғи мұраны қорғау, мәдени әртүрлілікті құрметтеу және бағалау білім беру жүйелерімізді жетілдіру, мәдени өмірге қатысу және өнер бостандығы сияқты негізгі бостандықтарды қорғаудың нақты мақсаттарын қамтиды. Мәдениет саласы ТДМ-ге қол жеткізудің негізі болып табылады, өйткені шын мәнінде тұрақты, адамға бағытталған даму мәдениетсіз мүмкін емес. Мәдениет қауымдастықтарды икемді етеді және қалаларды тұрақты етеді. Сонымен қатар, мәдени мұра мен шығармашылық жұмыс орындарын құру және әл-ауқатты арттыру арқылы кедейлікті азайтуда маңызды рөл атқарады. Даму үшін мәдениеттің толық әлеуетін жүзеге асыру бүкіл әлем бойынша үкіметтер мен халықаралық ұйымдар тарапынан анағұрлым көбірек қатысуды талап етеді. Ол үкіметтерден мәдениетті өздерінің ұлттық даму саясаттарына толықтай енгізу бойынша жаңа міндеттемені талап етеді. Ол сондай-ақ мәдениетке арналған дамуға ресми көмектің пайызын арттыруды талап етеді. Бұл мәдениет саласындағы мамандардың, мәдениет саласындағы менеджерлер мен кәсіпкерлердің техникалық және кәсіптік білімінің негізгі рөліне басымдылық береді. Бұған көбінесе қолөнер мен шеберлікке енетін мәдени ноу-хауды беру кіреді, оны ЮНЕСКО 2003 жылы материалдық емес мәдени мұраны қорғау туралы Конвенцияны жүзеге асыру арқылы қамтамасыз етеді </w:t>
      </w:r>
      <w:r w:rsidRPr="002A2518">
        <w:rPr>
          <w:rStyle w:val="StrongEmphasis"/>
          <w:rFonts w:ascii="Times New Roman" w:hAnsi="Times New Roman" w:cs="Times New Roman"/>
          <w:b w:val="0"/>
          <w:color w:val="auto"/>
          <w:sz w:val="28"/>
          <w:szCs w:val="28"/>
          <w:lang w:val="kk-KZ"/>
        </w:rPr>
        <w:t>[</w:t>
      </w:r>
      <w:r w:rsidR="001D2761">
        <w:rPr>
          <w:rStyle w:val="StrongEmphasis"/>
          <w:rFonts w:ascii="Times New Roman" w:hAnsi="Times New Roman" w:cs="Times New Roman"/>
          <w:b w:val="0"/>
          <w:color w:val="auto"/>
          <w:sz w:val="28"/>
          <w:szCs w:val="28"/>
          <w:lang w:val="kk-KZ"/>
        </w:rPr>
        <w:t>36</w:t>
      </w:r>
      <w:r w:rsidRPr="002A2518">
        <w:rPr>
          <w:rStyle w:val="StrongEmphasis"/>
          <w:rFonts w:ascii="Times New Roman" w:hAnsi="Times New Roman" w:cs="Times New Roman"/>
          <w:b w:val="0"/>
          <w:color w:val="auto"/>
          <w:sz w:val="28"/>
          <w:szCs w:val="28"/>
          <w:lang w:val="kk-KZ"/>
        </w:rPr>
        <w:t>]</w:t>
      </w:r>
      <w:r w:rsidRPr="002A2518">
        <w:rPr>
          <w:rFonts w:ascii="Times New Roman" w:hAnsi="Times New Roman" w:cs="Times New Roman"/>
          <w:color w:val="auto"/>
          <w:sz w:val="28"/>
          <w:szCs w:val="28"/>
          <w:lang w:val="kk-KZ"/>
        </w:rPr>
        <w:t>.</w:t>
      </w:r>
      <w:r w:rsidRPr="006C4786">
        <w:rPr>
          <w:rFonts w:ascii="Times New Roman" w:hAnsi="Times New Roman" w:cs="Times New Roman"/>
          <w:color w:val="auto"/>
          <w:sz w:val="28"/>
          <w:szCs w:val="28"/>
          <w:lang w:val="kk-KZ"/>
        </w:rPr>
        <w:t xml:space="preserve"> Ең бастысы, бұл құжат - мәдениетті бітімгершілік және қалпына келтіру жұмыстарының ұйытқысы. ЮНЕСКО мәдени мұра мен мәдени өмірді қайта құру мен қалпына келтіруді үнемі қолдайды.</w:t>
      </w:r>
    </w:p>
    <w:p w14:paraId="4334A948" w14:textId="7E410ED1" w:rsidR="0088397B" w:rsidRPr="006C4786" w:rsidRDefault="0088397B" w:rsidP="003F57D8">
      <w:pPr>
        <w:pStyle w:val="Standard"/>
        <w:tabs>
          <w:tab w:val="left" w:pos="570"/>
        </w:tabs>
        <w:ind w:firstLine="709"/>
        <w:jc w:val="both"/>
        <w:rPr>
          <w:rFonts w:ascii="Times New Roman" w:hAnsi="Times New Roman" w:cs="Times New Roman"/>
          <w:color w:val="auto"/>
          <w:lang w:val="kk-KZ"/>
        </w:rPr>
      </w:pPr>
      <w:r w:rsidRPr="006C4786">
        <w:rPr>
          <w:rFonts w:ascii="Times New Roman" w:hAnsi="Times New Roman" w:cs="Times New Roman"/>
          <w:color w:val="auto"/>
          <w:sz w:val="28"/>
          <w:szCs w:val="28"/>
          <w:lang w:val="kk-KZ"/>
        </w:rPr>
        <w:t xml:space="preserve">Барлық қоғамда мәдениет жүйесі қоғамдағы басқа жүйелермен тығыз байланысқан. Әрбір ұлттың мәдениеті ұлттық салт-дәстүрмен, әдебиетімен, тарихымен өріле қалыптасатыны белгілі. Қазақстанның тарихи жүріп өткен жолындағы, қазіргі кездегі қазыналы мәдени құндылықтары ел ішіндегі көпұлтты қоғамымыздың қазақстандық рухани әлемін қалыптастыруға, біртұтас елдік санасын қалыптастыруға қуаты жетеді деп айта аламыз. Сонымен бірге, сыртқы елдермен геосаяси, геомәдени сипаттағы қарым-қатынас жасауда да сапалы, тәрбиелік қуаты көптеген жылдарға жететін рухани тетіктері берік жүйе болуы қажет екені анық. </w:t>
      </w:r>
      <w:r w:rsidRPr="006C4786">
        <w:rPr>
          <w:rStyle w:val="StrongEmphasis"/>
          <w:rFonts w:ascii="Times New Roman" w:hAnsi="Times New Roman" w:cs="Times New Roman"/>
          <w:b w:val="0"/>
          <w:color w:val="auto"/>
          <w:sz w:val="28"/>
          <w:szCs w:val="28"/>
          <w:lang w:val="kk-KZ"/>
        </w:rPr>
        <w:t>Қоғам өміріндегі мәдениеттің рөлі өте маңызды, бұл туралы әлеуметта</w:t>
      </w:r>
      <w:r w:rsidR="002A2518">
        <w:rPr>
          <w:rStyle w:val="StrongEmphasis"/>
          <w:rFonts w:ascii="Times New Roman" w:hAnsi="Times New Roman" w:cs="Times New Roman"/>
          <w:b w:val="0"/>
          <w:color w:val="auto"/>
          <w:sz w:val="28"/>
          <w:szCs w:val="28"/>
          <w:lang w:val="kk-KZ"/>
        </w:rPr>
        <w:t>нушы Л.Г. Ионин атап өткендей, «</w:t>
      </w:r>
      <w:r w:rsidRPr="006C4786">
        <w:rPr>
          <w:rStyle w:val="StrongEmphasis"/>
          <w:rFonts w:ascii="Times New Roman" w:hAnsi="Times New Roman" w:cs="Times New Roman"/>
          <w:b w:val="0"/>
          <w:color w:val="auto"/>
          <w:sz w:val="28"/>
          <w:szCs w:val="28"/>
          <w:lang w:val="kk-KZ"/>
        </w:rPr>
        <w:t>мәдениеттің рөлі үнемі артып келед</w:t>
      </w:r>
      <w:r w:rsidR="00AF7987">
        <w:rPr>
          <w:rStyle w:val="StrongEmphasis"/>
          <w:rFonts w:ascii="Times New Roman" w:hAnsi="Times New Roman" w:cs="Times New Roman"/>
          <w:b w:val="0"/>
          <w:color w:val="auto"/>
          <w:sz w:val="28"/>
          <w:szCs w:val="28"/>
          <w:lang w:val="kk-KZ"/>
        </w:rPr>
        <w:t>і</w:t>
      </w:r>
      <w:r w:rsidR="002A2518">
        <w:rPr>
          <w:rStyle w:val="StrongEmphasis"/>
          <w:rFonts w:ascii="Times New Roman" w:hAnsi="Times New Roman" w:cs="Times New Roman"/>
          <w:b w:val="0"/>
          <w:color w:val="auto"/>
          <w:sz w:val="28"/>
          <w:szCs w:val="28"/>
          <w:lang w:val="kk-KZ"/>
        </w:rPr>
        <w:t>»</w:t>
      </w:r>
      <w:r w:rsidRPr="006C4786">
        <w:rPr>
          <w:rStyle w:val="StrongEmphasis"/>
          <w:rFonts w:ascii="Times New Roman" w:hAnsi="Times New Roman" w:cs="Times New Roman"/>
          <w:b w:val="0"/>
          <w:color w:val="auto"/>
          <w:sz w:val="28"/>
          <w:szCs w:val="28"/>
          <w:lang w:val="kk-KZ"/>
        </w:rPr>
        <w:t xml:space="preserve"> </w:t>
      </w:r>
      <w:r w:rsidRPr="002A2518">
        <w:rPr>
          <w:rStyle w:val="StrongEmphasis"/>
          <w:rFonts w:ascii="Times New Roman" w:hAnsi="Times New Roman" w:cs="Times New Roman"/>
          <w:b w:val="0"/>
          <w:color w:val="auto"/>
          <w:sz w:val="28"/>
          <w:szCs w:val="28"/>
          <w:lang w:val="kk-KZ"/>
        </w:rPr>
        <w:t>[</w:t>
      </w:r>
      <w:r w:rsidR="00E218D8">
        <w:rPr>
          <w:rStyle w:val="StrongEmphasis"/>
          <w:rFonts w:ascii="Times New Roman" w:hAnsi="Times New Roman" w:cs="Times New Roman"/>
          <w:b w:val="0"/>
          <w:color w:val="auto"/>
          <w:sz w:val="28"/>
          <w:szCs w:val="28"/>
          <w:lang w:val="kk-KZ"/>
        </w:rPr>
        <w:t>108</w:t>
      </w:r>
      <w:r w:rsidR="00AF7987">
        <w:rPr>
          <w:rStyle w:val="StrongEmphasis"/>
          <w:rFonts w:ascii="Times New Roman" w:hAnsi="Times New Roman" w:cs="Times New Roman"/>
          <w:b w:val="0"/>
          <w:color w:val="auto"/>
          <w:sz w:val="28"/>
          <w:szCs w:val="28"/>
          <w:lang w:val="kk-KZ"/>
        </w:rPr>
        <w:t>, с.22</w:t>
      </w:r>
      <w:r w:rsidRPr="002A2518">
        <w:rPr>
          <w:rStyle w:val="StrongEmphasis"/>
          <w:rFonts w:ascii="Times New Roman" w:hAnsi="Times New Roman" w:cs="Times New Roman"/>
          <w:b w:val="0"/>
          <w:color w:val="auto"/>
          <w:sz w:val="28"/>
          <w:szCs w:val="28"/>
          <w:lang w:val="kk-KZ"/>
        </w:rPr>
        <w:t>]</w:t>
      </w:r>
      <w:r w:rsidR="00AF7987">
        <w:rPr>
          <w:rStyle w:val="StrongEmphasis"/>
          <w:rFonts w:ascii="Times New Roman" w:hAnsi="Times New Roman" w:cs="Times New Roman"/>
          <w:b w:val="0"/>
          <w:color w:val="auto"/>
          <w:sz w:val="28"/>
          <w:szCs w:val="28"/>
          <w:lang w:val="kk-KZ"/>
        </w:rPr>
        <w:t>.</w:t>
      </w:r>
    </w:p>
    <w:p w14:paraId="564F0D91" w14:textId="77777777" w:rsidR="0088397B" w:rsidRPr="006C4786" w:rsidRDefault="0088397B" w:rsidP="003F57D8">
      <w:pPr>
        <w:pStyle w:val="Standard"/>
        <w:ind w:firstLine="709"/>
        <w:jc w:val="both"/>
        <w:rPr>
          <w:rFonts w:ascii="Times New Roman" w:hAnsi="Times New Roman" w:cs="Times New Roman"/>
          <w:b/>
          <w:color w:val="auto"/>
          <w:lang w:val="kk-KZ"/>
        </w:rPr>
      </w:pPr>
      <w:r w:rsidRPr="006C4786">
        <w:rPr>
          <w:rStyle w:val="StrongEmphasis"/>
          <w:rFonts w:ascii="Times New Roman" w:hAnsi="Times New Roman" w:cs="Times New Roman"/>
          <w:b w:val="0"/>
          <w:color w:val="auto"/>
          <w:sz w:val="28"/>
          <w:szCs w:val="28"/>
          <w:lang w:val="kk-KZ"/>
        </w:rPr>
        <w:t>Қазақстан Республикасының мәдени саясаты, оның маңыздылығы көптеген әлеуметтік-философиялық және саяси-мәдени зерттеулердің объектісіне айналды. Мәдениеттің бизнес, туризм, мәдени жобалар мен бағдарламаларды дамыту саласы ретіндегі экономикалық рөлі барған сайын артуда. Жоғарыда атап өткендей, мәдениет саласы экономиканың дамуына үлкен үлес қосуда. Елімізде тұрып жатырған халықтың жалпы мәдени деңгейін арттырады, азаматтық-патриоттық сезімдердің көтерілу атмосферасын құруға, қылмыстың төмендеуіне қатысады.</w:t>
      </w:r>
    </w:p>
    <w:p w14:paraId="31C8486C" w14:textId="10CB4B7F" w:rsidR="0088397B" w:rsidRPr="006C4786" w:rsidRDefault="0088397B" w:rsidP="0099218F">
      <w:pPr>
        <w:pStyle w:val="Standard"/>
        <w:ind w:firstLine="709"/>
        <w:jc w:val="both"/>
        <w:rPr>
          <w:rFonts w:ascii="Times New Roman" w:hAnsi="Times New Roman" w:cs="Times New Roman"/>
          <w:b/>
          <w:color w:val="auto"/>
          <w:lang w:val="kk-KZ"/>
        </w:rPr>
      </w:pPr>
      <w:r w:rsidRPr="006C4786">
        <w:rPr>
          <w:rStyle w:val="StrongEmphasis"/>
          <w:rFonts w:ascii="Times New Roman" w:hAnsi="Times New Roman" w:cs="Times New Roman"/>
          <w:b w:val="0"/>
          <w:color w:val="auto"/>
          <w:sz w:val="28"/>
          <w:szCs w:val="28"/>
          <w:lang w:val="kk-KZ"/>
        </w:rPr>
        <w:t xml:space="preserve">Қазіргі уақытта мәдениет пен өнердің өзі тұтыну тауары ретінде тауарлар мен қызметтерді өндіретін экономикалық қызмет саласына айналды. Мәдениет пен өнердің қазіргі даму деңгейі экономикалық ресурстарды - материалдық, заңнамалық, нормативтік-құқықтық, қаржылық, еңбек, жер, ақпараттық, </w:t>
      </w:r>
      <w:r w:rsidRPr="006C4786">
        <w:rPr>
          <w:rStyle w:val="StrongEmphasis"/>
          <w:rFonts w:ascii="Times New Roman" w:hAnsi="Times New Roman" w:cs="Times New Roman"/>
          <w:b w:val="0"/>
          <w:color w:val="auto"/>
          <w:sz w:val="28"/>
          <w:szCs w:val="28"/>
          <w:lang w:val="kk-KZ"/>
        </w:rPr>
        <w:lastRenderedPageBreak/>
        <w:t>зияткерлік ресурстарды пайдалану қажеттілігімен сипатталады, олардың арасында үлкен үл</w:t>
      </w:r>
      <w:r w:rsidR="001D2761">
        <w:rPr>
          <w:rStyle w:val="StrongEmphasis"/>
          <w:rFonts w:ascii="Times New Roman" w:hAnsi="Times New Roman" w:cs="Times New Roman"/>
          <w:b w:val="0"/>
          <w:color w:val="auto"/>
          <w:sz w:val="28"/>
          <w:szCs w:val="28"/>
          <w:lang w:val="kk-KZ"/>
        </w:rPr>
        <w:t>ес «тірі (жанды) еңбек»</w:t>
      </w:r>
      <w:r w:rsidRPr="006C4786">
        <w:rPr>
          <w:rStyle w:val="StrongEmphasis"/>
          <w:rFonts w:ascii="Times New Roman" w:hAnsi="Times New Roman" w:cs="Times New Roman"/>
          <w:b w:val="0"/>
          <w:color w:val="auto"/>
          <w:sz w:val="28"/>
          <w:szCs w:val="28"/>
          <w:lang w:val="kk-KZ"/>
        </w:rPr>
        <w:t xml:space="preserve"> шығындары мен оны төлеу құралдарына жатады. Бұл мәдени қызметтің өнімдері мен қызметтері (нәтижесі) негізінен білікті және креативті тірі еңбекпен жасалатындығына байланысты. Соңғы кездері мәдениет саласы мәдени өнімдерді өндіру үшін қажетті материалдық құралдардың өсіп келе жатқан көлемін, сондай-ақ оларды тұтынуды пайдаланатын экономика мен индустрияның саласы ретінде сипатталады, бұл қызметтердің сапасын қамтиды және дәл осындай қызметті көрсетуге мүмкіндік береді. Мәдени өнімді </w:t>
      </w:r>
      <w:r w:rsidR="0020293B">
        <w:rPr>
          <w:rStyle w:val="StrongEmphasis"/>
          <w:rFonts w:ascii="Times New Roman" w:hAnsi="Times New Roman" w:cs="Times New Roman"/>
          <w:b w:val="0"/>
          <w:color w:val="auto"/>
          <w:sz w:val="28"/>
          <w:szCs w:val="28"/>
          <w:lang w:val="kk-KZ"/>
        </w:rPr>
        <w:t>«</w:t>
      </w:r>
      <w:r w:rsidRPr="006C4786">
        <w:rPr>
          <w:rStyle w:val="StrongEmphasis"/>
          <w:rFonts w:ascii="Times New Roman" w:hAnsi="Times New Roman" w:cs="Times New Roman"/>
          <w:b w:val="0"/>
          <w:color w:val="auto"/>
          <w:sz w:val="28"/>
          <w:szCs w:val="28"/>
          <w:lang w:val="kk-KZ"/>
        </w:rPr>
        <w:t>алдын ала жоспарламай (ұйымдастырылмаған)</w:t>
      </w:r>
      <w:r w:rsidR="0020293B">
        <w:rPr>
          <w:rStyle w:val="StrongEmphasis"/>
          <w:rFonts w:ascii="Times New Roman" w:hAnsi="Times New Roman" w:cs="Times New Roman"/>
          <w:b w:val="0"/>
          <w:color w:val="auto"/>
          <w:sz w:val="28"/>
          <w:szCs w:val="28"/>
          <w:lang w:val="kk-KZ"/>
        </w:rPr>
        <w:t>»</w:t>
      </w:r>
      <w:r w:rsidRPr="006C4786">
        <w:rPr>
          <w:rStyle w:val="StrongEmphasis"/>
          <w:rFonts w:ascii="Times New Roman" w:hAnsi="Times New Roman" w:cs="Times New Roman"/>
          <w:b w:val="0"/>
          <w:color w:val="auto"/>
          <w:sz w:val="28"/>
          <w:szCs w:val="28"/>
          <w:lang w:val="kk-KZ"/>
        </w:rPr>
        <w:t>, қоғамда мәдениет тауарларын тұтыну үшін қажетті материалдық құралдардың рөлі артып келеді, олардың болуы мәдени қызмет нәтижелерінің ерекше нысандарын ынталандырады.</w:t>
      </w:r>
    </w:p>
    <w:p w14:paraId="6B8F1B6B" w14:textId="77722858" w:rsidR="0088397B" w:rsidRPr="003A5F49" w:rsidRDefault="0088397B" w:rsidP="0099218F">
      <w:pPr>
        <w:pStyle w:val="Standard"/>
        <w:ind w:firstLine="709"/>
        <w:jc w:val="both"/>
        <w:rPr>
          <w:rFonts w:ascii="Times New Roman" w:hAnsi="Times New Roman" w:cs="Times New Roman"/>
          <w:color w:val="auto"/>
          <w:lang w:val="kk-KZ"/>
        </w:rPr>
      </w:pPr>
      <w:r w:rsidRPr="006C4786">
        <w:rPr>
          <w:rStyle w:val="StrongEmphasis"/>
          <w:rFonts w:ascii="Times New Roman" w:hAnsi="Times New Roman" w:cs="Times New Roman"/>
          <w:b w:val="0"/>
          <w:color w:val="auto"/>
          <w:sz w:val="28"/>
          <w:szCs w:val="28"/>
          <w:lang w:val="kk-KZ"/>
        </w:rPr>
        <w:t xml:space="preserve">Қазақстан Республикасының Мәдениет туралы заңнамасында мәдениетті жасау, қайта түлету, сақтау, дамыту, тарату және пайдалану саласындағы қоғамдық қатынастарды реттейді және мәдениет саласындағы мемлекеттік саясаттың құқықтық, экономикалық, әлеуметтік және ұйымдастырушылық негіздерін айқындайды делінген </w:t>
      </w:r>
      <w:r w:rsidRPr="005546FA">
        <w:rPr>
          <w:rStyle w:val="StrongEmphasis"/>
          <w:rFonts w:ascii="Times New Roman" w:hAnsi="Times New Roman" w:cs="Times New Roman"/>
          <w:b w:val="0"/>
          <w:color w:val="auto"/>
          <w:sz w:val="28"/>
          <w:szCs w:val="28"/>
          <w:lang w:val="kk-KZ"/>
        </w:rPr>
        <w:t>[</w:t>
      </w:r>
      <w:r w:rsidR="0025793D">
        <w:rPr>
          <w:rStyle w:val="StrongEmphasis"/>
          <w:rFonts w:ascii="Times New Roman" w:hAnsi="Times New Roman" w:cs="Times New Roman"/>
          <w:b w:val="0"/>
          <w:color w:val="auto"/>
          <w:sz w:val="28"/>
          <w:szCs w:val="28"/>
          <w:lang w:val="kk-KZ"/>
        </w:rPr>
        <w:t>32</w:t>
      </w:r>
      <w:r w:rsidRPr="005546FA">
        <w:rPr>
          <w:rStyle w:val="StrongEmphasis"/>
          <w:rFonts w:ascii="Times New Roman" w:hAnsi="Times New Roman" w:cs="Times New Roman"/>
          <w:b w:val="0"/>
          <w:color w:val="auto"/>
          <w:sz w:val="28"/>
          <w:szCs w:val="28"/>
          <w:lang w:val="kk-KZ"/>
        </w:rPr>
        <w:t>].</w:t>
      </w:r>
      <w:r w:rsidRPr="006C4786">
        <w:rPr>
          <w:rStyle w:val="StrongEmphasis"/>
          <w:rFonts w:ascii="Times New Roman" w:hAnsi="Times New Roman" w:cs="Times New Roman"/>
          <w:b w:val="0"/>
          <w:color w:val="auto"/>
          <w:sz w:val="28"/>
          <w:szCs w:val="28"/>
          <w:lang w:val="kk-KZ"/>
        </w:rPr>
        <w:t xml:space="preserve"> Осы Мәдениет туралы заңнаманың негізінде мынадай қызмет түрлері қамтылған:</w:t>
      </w:r>
    </w:p>
    <w:p w14:paraId="6C1BBCF2" w14:textId="77777777" w:rsidR="003A5F49" w:rsidRDefault="0088397B" w:rsidP="0099218F">
      <w:pPr>
        <w:pStyle w:val="Standard"/>
        <w:numPr>
          <w:ilvl w:val="0"/>
          <w:numId w:val="30"/>
        </w:numPr>
        <w:tabs>
          <w:tab w:val="left" w:pos="1276"/>
        </w:tabs>
        <w:ind w:left="0" w:firstLine="851"/>
        <w:jc w:val="both"/>
        <w:rPr>
          <w:rFonts w:ascii="Times New Roman" w:hAnsi="Times New Roman" w:cs="Times New Roman"/>
          <w:color w:val="auto"/>
          <w:lang w:val="kk-KZ"/>
        </w:rPr>
      </w:pPr>
      <w:r w:rsidRPr="006C4786">
        <w:rPr>
          <w:rStyle w:val="StrongEmphasis"/>
          <w:rFonts w:ascii="Times New Roman" w:hAnsi="Times New Roman" w:cs="Times New Roman"/>
          <w:b w:val="0"/>
          <w:color w:val="auto"/>
          <w:sz w:val="28"/>
          <w:szCs w:val="28"/>
          <w:lang w:val="kk-KZ"/>
        </w:rPr>
        <w:t>мәдени мұраны қорғау, сақтау, пайдалану және насихаттау;</w:t>
      </w:r>
    </w:p>
    <w:p w14:paraId="7F2C9176" w14:textId="77777777" w:rsidR="003A5F49" w:rsidRDefault="0088397B" w:rsidP="0099218F">
      <w:pPr>
        <w:pStyle w:val="Standard"/>
        <w:numPr>
          <w:ilvl w:val="0"/>
          <w:numId w:val="30"/>
        </w:numPr>
        <w:tabs>
          <w:tab w:val="left" w:pos="1276"/>
        </w:tabs>
        <w:ind w:left="0" w:firstLine="851"/>
        <w:jc w:val="both"/>
        <w:rPr>
          <w:rFonts w:ascii="Times New Roman" w:hAnsi="Times New Roman" w:cs="Times New Roman"/>
          <w:color w:val="auto"/>
          <w:lang w:val="kk-KZ"/>
        </w:rPr>
      </w:pPr>
      <w:r w:rsidRPr="003A5F49">
        <w:rPr>
          <w:rStyle w:val="StrongEmphasis"/>
          <w:rFonts w:ascii="Times New Roman" w:hAnsi="Times New Roman" w:cs="Times New Roman"/>
          <w:b w:val="0"/>
          <w:color w:val="auto"/>
          <w:sz w:val="28"/>
          <w:szCs w:val="28"/>
          <w:lang w:val="kk-KZ"/>
        </w:rPr>
        <w:t>көркем әдебиет, сахналық, пластикалық, музыкалық өнер, сәулет және дизайн, фотоөнер, өнердің басқа түрлері мен жанрлары; кинематография және өзге де аудиовизуалды өнер;</w:t>
      </w:r>
    </w:p>
    <w:p w14:paraId="6BD55E51" w14:textId="77777777" w:rsidR="003A5F49" w:rsidRDefault="0088397B" w:rsidP="0099218F">
      <w:pPr>
        <w:pStyle w:val="Standard"/>
        <w:numPr>
          <w:ilvl w:val="0"/>
          <w:numId w:val="30"/>
        </w:numPr>
        <w:tabs>
          <w:tab w:val="left" w:pos="1276"/>
        </w:tabs>
        <w:ind w:left="0" w:firstLine="851"/>
        <w:jc w:val="both"/>
        <w:rPr>
          <w:rFonts w:ascii="Times New Roman" w:hAnsi="Times New Roman" w:cs="Times New Roman"/>
          <w:color w:val="auto"/>
          <w:lang w:val="kk-KZ"/>
        </w:rPr>
      </w:pPr>
      <w:r w:rsidRPr="003A5F49">
        <w:rPr>
          <w:rStyle w:val="StrongEmphasis"/>
          <w:rFonts w:ascii="Times New Roman" w:hAnsi="Times New Roman" w:cs="Times New Roman"/>
          <w:b w:val="0"/>
          <w:color w:val="auto"/>
          <w:sz w:val="28"/>
          <w:szCs w:val="28"/>
          <w:lang w:val="kk-KZ"/>
        </w:rPr>
        <w:t>халық қолөнері, халық мәдениеті (тіл, диалектілер, фольклор, әдет-ғұрыптар, тарихи топонимдер);</w:t>
      </w:r>
    </w:p>
    <w:p w14:paraId="73902C67" w14:textId="3876636B" w:rsidR="003A5F49" w:rsidRDefault="0088397B" w:rsidP="0099218F">
      <w:pPr>
        <w:pStyle w:val="Standard"/>
        <w:numPr>
          <w:ilvl w:val="0"/>
          <w:numId w:val="30"/>
        </w:numPr>
        <w:tabs>
          <w:tab w:val="left" w:pos="1276"/>
        </w:tabs>
        <w:ind w:left="0" w:firstLine="851"/>
        <w:jc w:val="both"/>
        <w:rPr>
          <w:rFonts w:ascii="Times New Roman" w:hAnsi="Times New Roman" w:cs="Times New Roman"/>
          <w:color w:val="auto"/>
          <w:lang w:val="kk-KZ"/>
        </w:rPr>
      </w:pPr>
      <w:r w:rsidRPr="003A5F49">
        <w:rPr>
          <w:rStyle w:val="StrongEmphasis"/>
          <w:rFonts w:ascii="Times New Roman" w:hAnsi="Times New Roman" w:cs="Times New Roman"/>
          <w:b w:val="0"/>
          <w:color w:val="auto"/>
          <w:sz w:val="28"/>
          <w:szCs w:val="28"/>
          <w:lang w:val="kk-KZ"/>
        </w:rPr>
        <w:t>көркемөнерпаздар (әуесқойлық) көркем шығармашылығы</w:t>
      </w:r>
      <w:r w:rsidR="0025793D">
        <w:rPr>
          <w:rStyle w:val="StrongEmphasis"/>
          <w:rFonts w:ascii="Times New Roman" w:hAnsi="Times New Roman" w:cs="Times New Roman"/>
          <w:b w:val="0"/>
          <w:color w:val="auto"/>
          <w:sz w:val="28"/>
          <w:szCs w:val="28"/>
          <w:lang w:val="kk-KZ"/>
        </w:rPr>
        <w:t>; музей жәдігерлері</w:t>
      </w:r>
      <w:r w:rsidRPr="003A5F49">
        <w:rPr>
          <w:rStyle w:val="StrongEmphasis"/>
          <w:rFonts w:ascii="Times New Roman" w:hAnsi="Times New Roman" w:cs="Times New Roman"/>
          <w:b w:val="0"/>
          <w:color w:val="auto"/>
          <w:sz w:val="28"/>
          <w:szCs w:val="28"/>
          <w:lang w:val="kk-KZ"/>
        </w:rPr>
        <w:t xml:space="preserve"> мен коллекцияларын, кітап ескерткіштерін және өзге де мәдени құндылықтарды, архив (мұрағат) құжаттарын сақтау, зерделеу және көрсету;</w:t>
      </w:r>
    </w:p>
    <w:p w14:paraId="7D0469AB" w14:textId="77777777" w:rsidR="003A5F49" w:rsidRDefault="0088397B" w:rsidP="0099218F">
      <w:pPr>
        <w:pStyle w:val="Standard"/>
        <w:numPr>
          <w:ilvl w:val="0"/>
          <w:numId w:val="30"/>
        </w:numPr>
        <w:tabs>
          <w:tab w:val="left" w:pos="1276"/>
        </w:tabs>
        <w:ind w:left="0" w:firstLine="851"/>
        <w:jc w:val="both"/>
        <w:rPr>
          <w:rFonts w:ascii="Times New Roman" w:hAnsi="Times New Roman" w:cs="Times New Roman"/>
          <w:color w:val="auto"/>
          <w:lang w:val="kk-KZ"/>
        </w:rPr>
      </w:pPr>
      <w:r w:rsidRPr="003A5F49">
        <w:rPr>
          <w:rStyle w:val="StrongEmphasis"/>
          <w:rFonts w:ascii="Times New Roman" w:hAnsi="Times New Roman" w:cs="Times New Roman"/>
          <w:b w:val="0"/>
          <w:color w:val="auto"/>
          <w:sz w:val="28"/>
          <w:szCs w:val="28"/>
          <w:lang w:val="kk-KZ"/>
        </w:rPr>
        <w:t>мәдени құндылықтарды жинау;</w:t>
      </w:r>
    </w:p>
    <w:p w14:paraId="2D56C7DF" w14:textId="77777777" w:rsidR="003A5F49" w:rsidRDefault="0088397B" w:rsidP="0099218F">
      <w:pPr>
        <w:pStyle w:val="Standard"/>
        <w:numPr>
          <w:ilvl w:val="0"/>
          <w:numId w:val="30"/>
        </w:numPr>
        <w:tabs>
          <w:tab w:val="left" w:pos="1276"/>
        </w:tabs>
        <w:ind w:left="0" w:firstLine="851"/>
        <w:jc w:val="both"/>
        <w:rPr>
          <w:rFonts w:ascii="Times New Roman" w:hAnsi="Times New Roman" w:cs="Times New Roman"/>
          <w:color w:val="auto"/>
          <w:lang w:val="kk-KZ"/>
        </w:rPr>
      </w:pPr>
      <w:r w:rsidRPr="003A5F49">
        <w:rPr>
          <w:rStyle w:val="StrongEmphasis"/>
          <w:rFonts w:ascii="Times New Roman" w:hAnsi="Times New Roman" w:cs="Times New Roman"/>
          <w:b w:val="0"/>
          <w:color w:val="auto"/>
          <w:sz w:val="28"/>
          <w:szCs w:val="28"/>
          <w:lang w:val="kk-KZ"/>
        </w:rPr>
        <w:t>кітапхана ісі, кітаптарды баспадан шығару, оларды тарату және пайдалану;</w:t>
      </w:r>
    </w:p>
    <w:p w14:paraId="753E8E80" w14:textId="77777777" w:rsidR="003A5F49" w:rsidRDefault="0088397B" w:rsidP="0099218F">
      <w:pPr>
        <w:pStyle w:val="Standard"/>
        <w:numPr>
          <w:ilvl w:val="0"/>
          <w:numId w:val="30"/>
        </w:numPr>
        <w:tabs>
          <w:tab w:val="left" w:pos="1276"/>
        </w:tabs>
        <w:ind w:left="0" w:firstLine="851"/>
        <w:jc w:val="both"/>
        <w:rPr>
          <w:rFonts w:ascii="Times New Roman" w:hAnsi="Times New Roman" w:cs="Times New Roman"/>
          <w:color w:val="auto"/>
          <w:lang w:val="kk-KZ"/>
        </w:rPr>
      </w:pPr>
      <w:r w:rsidRPr="003A5F49">
        <w:rPr>
          <w:rStyle w:val="StrongEmphasis"/>
          <w:rFonts w:ascii="Times New Roman" w:hAnsi="Times New Roman" w:cs="Times New Roman"/>
          <w:b w:val="0"/>
          <w:color w:val="auto"/>
          <w:sz w:val="28"/>
          <w:szCs w:val="28"/>
          <w:lang w:val="kk-KZ"/>
        </w:rPr>
        <w:t>осы саладағы эстетикалық және көркемдік тәрбие, білім беру, педагогикалық қызмет;</w:t>
      </w:r>
    </w:p>
    <w:p w14:paraId="7BEDB231" w14:textId="77777777" w:rsidR="003A5F49" w:rsidRDefault="0088397B" w:rsidP="0099218F">
      <w:pPr>
        <w:pStyle w:val="Standard"/>
        <w:numPr>
          <w:ilvl w:val="0"/>
          <w:numId w:val="30"/>
        </w:numPr>
        <w:tabs>
          <w:tab w:val="left" w:pos="1276"/>
        </w:tabs>
        <w:ind w:left="0" w:firstLine="851"/>
        <w:jc w:val="both"/>
        <w:rPr>
          <w:rFonts w:ascii="Times New Roman" w:hAnsi="Times New Roman" w:cs="Times New Roman"/>
          <w:color w:val="auto"/>
          <w:lang w:val="kk-KZ"/>
        </w:rPr>
      </w:pPr>
      <w:r w:rsidRPr="003A5F49">
        <w:rPr>
          <w:rStyle w:val="StrongEmphasis"/>
          <w:rFonts w:ascii="Times New Roman" w:hAnsi="Times New Roman" w:cs="Times New Roman"/>
          <w:b w:val="0"/>
          <w:color w:val="auto"/>
          <w:sz w:val="28"/>
          <w:szCs w:val="28"/>
          <w:lang w:val="kk-KZ"/>
        </w:rPr>
        <w:t>мәдениет саласындағы ғылыми зерттеулер;</w:t>
      </w:r>
    </w:p>
    <w:p w14:paraId="68D9FF01" w14:textId="77777777" w:rsidR="003A5F49" w:rsidRDefault="0088397B" w:rsidP="0099218F">
      <w:pPr>
        <w:pStyle w:val="Standard"/>
        <w:numPr>
          <w:ilvl w:val="0"/>
          <w:numId w:val="30"/>
        </w:numPr>
        <w:tabs>
          <w:tab w:val="left" w:pos="1276"/>
        </w:tabs>
        <w:ind w:left="0" w:firstLine="851"/>
        <w:jc w:val="both"/>
        <w:rPr>
          <w:rFonts w:ascii="Times New Roman" w:hAnsi="Times New Roman" w:cs="Times New Roman"/>
          <w:color w:val="auto"/>
          <w:lang w:val="kk-KZ"/>
        </w:rPr>
      </w:pPr>
      <w:r w:rsidRPr="003A5F49">
        <w:rPr>
          <w:rStyle w:val="StrongEmphasis"/>
          <w:rFonts w:ascii="Times New Roman" w:hAnsi="Times New Roman" w:cs="Times New Roman"/>
          <w:b w:val="0"/>
          <w:color w:val="auto"/>
          <w:sz w:val="28"/>
          <w:szCs w:val="28"/>
          <w:lang w:val="kk-KZ"/>
        </w:rPr>
        <w:t>халықаралық мәдени алмасулар;</w:t>
      </w:r>
    </w:p>
    <w:p w14:paraId="0E18B749" w14:textId="77777777" w:rsidR="0088397B" w:rsidRPr="003A5F49" w:rsidRDefault="0088397B" w:rsidP="0099218F">
      <w:pPr>
        <w:pStyle w:val="Standard"/>
        <w:numPr>
          <w:ilvl w:val="0"/>
          <w:numId w:val="30"/>
        </w:numPr>
        <w:tabs>
          <w:tab w:val="left" w:pos="1276"/>
        </w:tabs>
        <w:ind w:left="0" w:firstLine="851"/>
        <w:jc w:val="both"/>
        <w:rPr>
          <w:rFonts w:ascii="Times New Roman" w:hAnsi="Times New Roman" w:cs="Times New Roman"/>
          <w:color w:val="auto"/>
          <w:lang w:val="kk-KZ"/>
        </w:rPr>
      </w:pPr>
      <w:r w:rsidRPr="003A5F49">
        <w:rPr>
          <w:rStyle w:val="StrongEmphasis"/>
          <w:rFonts w:ascii="Times New Roman" w:hAnsi="Times New Roman" w:cs="Times New Roman"/>
          <w:b w:val="0"/>
          <w:color w:val="auto"/>
          <w:sz w:val="28"/>
          <w:szCs w:val="28"/>
          <w:lang w:val="kk-KZ"/>
        </w:rPr>
        <w:t>мәдени құндылықтар сақталатын және игерілетін қызмет түрі.</w:t>
      </w:r>
    </w:p>
    <w:p w14:paraId="653C30E7" w14:textId="79CC350E" w:rsidR="0088397B" w:rsidRPr="006C4786" w:rsidRDefault="0088397B" w:rsidP="0099218F">
      <w:pPr>
        <w:pStyle w:val="Standard"/>
        <w:tabs>
          <w:tab w:val="left" w:pos="570"/>
        </w:tabs>
        <w:ind w:firstLine="709"/>
        <w:jc w:val="both"/>
        <w:rPr>
          <w:rFonts w:ascii="Times New Roman" w:hAnsi="Times New Roman" w:cs="Times New Roman"/>
          <w:color w:val="auto"/>
          <w:lang w:val="kk-KZ"/>
        </w:rPr>
      </w:pPr>
      <w:r w:rsidRPr="006C4786">
        <w:rPr>
          <w:rStyle w:val="StrongEmphasis"/>
          <w:rFonts w:ascii="Times New Roman" w:hAnsi="Times New Roman" w:cs="Times New Roman"/>
          <w:b w:val="0"/>
          <w:color w:val="auto"/>
          <w:sz w:val="28"/>
          <w:szCs w:val="28"/>
          <w:lang w:val="kk-KZ"/>
        </w:rPr>
        <w:t xml:space="preserve">Мәдениет қызметінің нәтижелері материалдық </w:t>
      </w:r>
      <w:r w:rsidR="009C4422">
        <w:rPr>
          <w:rStyle w:val="StrongEmphasis"/>
          <w:rFonts w:ascii="Times New Roman" w:hAnsi="Times New Roman" w:cs="Times New Roman"/>
          <w:b w:val="0"/>
          <w:color w:val="auto"/>
          <w:sz w:val="28"/>
          <w:szCs w:val="28"/>
          <w:lang w:val="kk-KZ"/>
        </w:rPr>
        <w:t>–</w:t>
      </w:r>
      <w:r w:rsidRPr="006C4786">
        <w:rPr>
          <w:rStyle w:val="StrongEmphasis"/>
          <w:rFonts w:ascii="Times New Roman" w:hAnsi="Times New Roman" w:cs="Times New Roman"/>
          <w:b w:val="0"/>
          <w:color w:val="auto"/>
          <w:sz w:val="28"/>
          <w:szCs w:val="28"/>
          <w:lang w:val="kk-KZ"/>
        </w:rPr>
        <w:t xml:space="preserve"> заттық нысанда және жасаушының ең белсенді қызметінде нарықтық жағдайда тауар формасын қабылдайтын қызмет ретінде болуы мүмкін. Сонымен қатар, материалдық форма материалдық ортада </w:t>
      </w:r>
      <w:r w:rsidR="003F57D8">
        <w:rPr>
          <w:rStyle w:val="StrongEmphasis"/>
          <w:rFonts w:ascii="Times New Roman" w:hAnsi="Times New Roman" w:cs="Times New Roman"/>
          <w:b w:val="0"/>
          <w:color w:val="auto"/>
          <w:sz w:val="28"/>
          <w:szCs w:val="28"/>
          <w:lang w:val="kk-KZ"/>
        </w:rPr>
        <w:t>–</w:t>
      </w:r>
      <w:r w:rsidRPr="006C4786">
        <w:rPr>
          <w:rStyle w:val="StrongEmphasis"/>
          <w:rFonts w:ascii="Times New Roman" w:hAnsi="Times New Roman" w:cs="Times New Roman"/>
          <w:b w:val="0"/>
          <w:color w:val="auto"/>
          <w:sz w:val="28"/>
          <w:szCs w:val="28"/>
          <w:lang w:val="kk-KZ"/>
        </w:rPr>
        <w:t xml:space="preserve"> кітаптарда, картиналарда, аудио және бейне өнімдерде бейнеленген мәдени құндылықтарға тән. Мәдени шығармалар мен  туындыларды тұтынушыға жеткізетін құралдарды да атап өткен жөн, оларға барлық техникалық ойнату құралдары кіреді: аудио және бейне техника, киножоба жабдықтары және т.б. Мәдениет құралдарының ішінде аудиовизуалды туындыларды бөліп көрсету керек, олар үй жағдайында </w:t>
      </w:r>
      <w:r w:rsidRPr="006C4786">
        <w:rPr>
          <w:rStyle w:val="StrongEmphasis"/>
          <w:rFonts w:ascii="Times New Roman" w:hAnsi="Times New Roman" w:cs="Times New Roman"/>
          <w:b w:val="0"/>
          <w:color w:val="auto"/>
          <w:sz w:val="28"/>
          <w:szCs w:val="28"/>
          <w:lang w:val="kk-KZ"/>
        </w:rPr>
        <w:lastRenderedPageBreak/>
        <w:t>жасалады. Әдетте олар жеке меншік те болады, сонымен қатар корпоративті тұтынушыларға тиесілі және мәдени тауарларды ұжымдық, ұйымдастыры</w:t>
      </w:r>
      <w:r w:rsidR="0025793D">
        <w:rPr>
          <w:rStyle w:val="StrongEmphasis"/>
          <w:rFonts w:ascii="Times New Roman" w:hAnsi="Times New Roman" w:cs="Times New Roman"/>
          <w:b w:val="0"/>
          <w:color w:val="auto"/>
          <w:sz w:val="28"/>
          <w:szCs w:val="28"/>
          <w:lang w:val="kk-KZ"/>
        </w:rPr>
        <w:t xml:space="preserve">лған тұтынуды ұйымдастыру үшін де </w:t>
      </w:r>
      <w:r w:rsidRPr="006C4786">
        <w:rPr>
          <w:rStyle w:val="StrongEmphasis"/>
          <w:rFonts w:ascii="Times New Roman" w:hAnsi="Times New Roman" w:cs="Times New Roman"/>
          <w:b w:val="0"/>
          <w:color w:val="auto"/>
          <w:sz w:val="28"/>
          <w:szCs w:val="28"/>
          <w:lang w:val="kk-KZ"/>
        </w:rPr>
        <w:t>қажет. Мәдениет құралдарының әртүрлі түрлерге бөлу мәдени құндылықтарды тұтынудың түрлі формаларына байланысты.</w:t>
      </w:r>
    </w:p>
    <w:p w14:paraId="512CEF66" w14:textId="3F8A5496" w:rsidR="0088397B" w:rsidRPr="006C4786" w:rsidRDefault="0088397B" w:rsidP="003F57D8">
      <w:pPr>
        <w:pStyle w:val="Standard"/>
        <w:tabs>
          <w:tab w:val="left" w:pos="0"/>
        </w:tabs>
        <w:ind w:firstLine="709"/>
        <w:jc w:val="both"/>
        <w:rPr>
          <w:rFonts w:ascii="Times New Roman" w:hAnsi="Times New Roman" w:cs="Times New Roman"/>
          <w:color w:val="auto"/>
          <w:lang w:val="kk-KZ"/>
        </w:rPr>
      </w:pPr>
      <w:r w:rsidRPr="006C4786">
        <w:rPr>
          <w:rStyle w:val="StrongEmphasis"/>
          <w:rFonts w:ascii="Times New Roman" w:hAnsi="Times New Roman" w:cs="Times New Roman"/>
          <w:b w:val="0"/>
          <w:color w:val="auto"/>
          <w:sz w:val="28"/>
          <w:szCs w:val="28"/>
          <w:lang w:val="kk-KZ"/>
        </w:rPr>
        <w:t xml:space="preserve">М.П. Переверзевтің көрсетуінше, мәдениет қызметтері екі түрге бөлінеді: </w:t>
      </w:r>
      <w:r w:rsidR="003F57D8">
        <w:rPr>
          <w:rStyle w:val="StrongEmphasis"/>
          <w:rFonts w:ascii="Times New Roman" w:hAnsi="Times New Roman" w:cs="Times New Roman"/>
          <w:b w:val="0"/>
          <w:color w:val="auto"/>
          <w:sz w:val="28"/>
          <w:szCs w:val="28"/>
          <w:lang w:val="kk-KZ"/>
        </w:rPr>
        <w:t>–</w:t>
      </w:r>
      <w:r w:rsidRPr="006C4786">
        <w:rPr>
          <w:rStyle w:val="StrongEmphasis"/>
          <w:rFonts w:ascii="Times New Roman" w:hAnsi="Times New Roman" w:cs="Times New Roman"/>
          <w:b w:val="0"/>
          <w:color w:val="auto"/>
          <w:sz w:val="28"/>
          <w:szCs w:val="28"/>
          <w:lang w:val="kk-KZ"/>
        </w:rPr>
        <w:t xml:space="preserve"> тікелей орындаушылардың (актерлердің, әншілердің және т. б.) қызметтері, материалдық нысандағы мәдени игіліктерді игеруге байланысты қызметтер, кітапханалар, кинотеатрлар, музейлер, сурет галереялары және т. б. қызметтері </w:t>
      </w:r>
      <w:r w:rsidRPr="003A5F49">
        <w:rPr>
          <w:rStyle w:val="StrongEmphasis"/>
          <w:rFonts w:ascii="Times New Roman" w:hAnsi="Times New Roman" w:cs="Times New Roman"/>
          <w:b w:val="0"/>
          <w:color w:val="auto"/>
          <w:sz w:val="28"/>
          <w:szCs w:val="28"/>
          <w:lang w:val="kk-KZ"/>
        </w:rPr>
        <w:t>[</w:t>
      </w:r>
      <w:r w:rsidR="0025793D">
        <w:rPr>
          <w:rStyle w:val="StrongEmphasis"/>
          <w:rFonts w:ascii="Times New Roman" w:hAnsi="Times New Roman" w:cs="Times New Roman"/>
          <w:b w:val="0"/>
          <w:color w:val="auto"/>
          <w:sz w:val="28"/>
          <w:szCs w:val="28"/>
          <w:lang w:val="kk-KZ"/>
        </w:rPr>
        <w:t>26</w:t>
      </w:r>
      <w:r w:rsidR="003A5F49">
        <w:rPr>
          <w:rStyle w:val="StrongEmphasis"/>
          <w:rFonts w:ascii="Times New Roman" w:hAnsi="Times New Roman" w:cs="Times New Roman"/>
          <w:b w:val="0"/>
          <w:color w:val="auto"/>
          <w:sz w:val="28"/>
          <w:szCs w:val="28"/>
          <w:lang w:val="kk-KZ"/>
        </w:rPr>
        <w:t xml:space="preserve">, </w:t>
      </w:r>
      <w:r w:rsidRPr="003A5F49">
        <w:rPr>
          <w:rStyle w:val="StrongEmphasis"/>
          <w:rFonts w:ascii="Times New Roman" w:hAnsi="Times New Roman" w:cs="Times New Roman"/>
          <w:b w:val="0"/>
          <w:color w:val="auto"/>
          <w:sz w:val="28"/>
          <w:szCs w:val="28"/>
          <w:lang w:val="kk-KZ"/>
        </w:rPr>
        <w:t>с</w:t>
      </w:r>
      <w:r w:rsidR="003A5F49">
        <w:rPr>
          <w:rStyle w:val="StrongEmphasis"/>
          <w:rFonts w:ascii="Times New Roman" w:hAnsi="Times New Roman" w:cs="Times New Roman"/>
          <w:b w:val="0"/>
          <w:color w:val="auto"/>
          <w:sz w:val="28"/>
          <w:szCs w:val="28"/>
          <w:lang w:val="kk-KZ"/>
        </w:rPr>
        <w:t>.</w:t>
      </w:r>
      <w:r w:rsidRPr="003A5F49">
        <w:rPr>
          <w:rStyle w:val="StrongEmphasis"/>
          <w:rFonts w:ascii="Times New Roman" w:hAnsi="Times New Roman" w:cs="Times New Roman"/>
          <w:b w:val="0"/>
          <w:color w:val="auto"/>
          <w:sz w:val="28"/>
          <w:szCs w:val="28"/>
          <w:lang w:val="kk-KZ"/>
        </w:rPr>
        <w:t xml:space="preserve"> 15].</w:t>
      </w:r>
    </w:p>
    <w:p w14:paraId="43E901F5" w14:textId="442161B4" w:rsidR="0088397B" w:rsidRPr="006C4786" w:rsidRDefault="0088397B" w:rsidP="0099218F">
      <w:pPr>
        <w:pStyle w:val="Standard"/>
        <w:tabs>
          <w:tab w:val="left" w:pos="570"/>
        </w:tabs>
        <w:ind w:firstLine="709"/>
        <w:jc w:val="both"/>
        <w:rPr>
          <w:rFonts w:ascii="Times New Roman" w:hAnsi="Times New Roman" w:cs="Times New Roman"/>
          <w:color w:val="auto"/>
          <w:lang w:val="kk-KZ"/>
        </w:rPr>
      </w:pPr>
      <w:r w:rsidRPr="006C4786">
        <w:rPr>
          <w:rStyle w:val="StrongEmphasis"/>
          <w:rFonts w:ascii="Times New Roman" w:hAnsi="Times New Roman" w:cs="Times New Roman"/>
          <w:b w:val="0"/>
          <w:color w:val="auto"/>
          <w:sz w:val="28"/>
          <w:szCs w:val="28"/>
          <w:lang w:val="kk-KZ"/>
        </w:rPr>
        <w:t>Материалдық емес формадағы қызметтер олардың ерекшеліктеріне байланысты туындылардың ерекше режимін қажет етеді. Қызмет түрінде әрекет ететін мәдени қызмет нәтижесінің сипаттамалары келесідей:</w:t>
      </w:r>
    </w:p>
    <w:p w14:paraId="5CFCEF0A" w14:textId="77777777" w:rsidR="00562754" w:rsidRDefault="0088397B" w:rsidP="0099218F">
      <w:pPr>
        <w:pStyle w:val="Standard"/>
        <w:numPr>
          <w:ilvl w:val="0"/>
          <w:numId w:val="31"/>
        </w:numPr>
        <w:tabs>
          <w:tab w:val="left" w:pos="570"/>
          <w:tab w:val="left" w:pos="1134"/>
        </w:tabs>
        <w:ind w:hanging="11"/>
        <w:jc w:val="both"/>
        <w:rPr>
          <w:rFonts w:ascii="Times New Roman" w:hAnsi="Times New Roman" w:cs="Times New Roman"/>
          <w:color w:val="auto"/>
          <w:lang w:val="kk-KZ"/>
        </w:rPr>
      </w:pPr>
      <w:r w:rsidRPr="006C4786">
        <w:rPr>
          <w:rStyle w:val="StrongEmphasis"/>
          <w:rFonts w:ascii="Times New Roman" w:hAnsi="Times New Roman" w:cs="Times New Roman"/>
          <w:b w:val="0"/>
          <w:color w:val="auto"/>
          <w:sz w:val="28"/>
          <w:szCs w:val="28"/>
          <w:lang w:val="kk-KZ"/>
        </w:rPr>
        <w:t>жасаушы дереккөзден бөлінбеу;</w:t>
      </w:r>
    </w:p>
    <w:p w14:paraId="6E6B4712" w14:textId="77777777" w:rsidR="00562754" w:rsidRDefault="0088397B" w:rsidP="0099218F">
      <w:pPr>
        <w:pStyle w:val="Standard"/>
        <w:numPr>
          <w:ilvl w:val="0"/>
          <w:numId w:val="31"/>
        </w:numPr>
        <w:tabs>
          <w:tab w:val="left" w:pos="570"/>
          <w:tab w:val="left" w:pos="1134"/>
        </w:tabs>
        <w:ind w:hanging="11"/>
        <w:jc w:val="both"/>
        <w:rPr>
          <w:rFonts w:ascii="Times New Roman" w:hAnsi="Times New Roman" w:cs="Times New Roman"/>
          <w:color w:val="auto"/>
          <w:lang w:val="kk-KZ"/>
        </w:rPr>
      </w:pPr>
      <w:r w:rsidRPr="00562754">
        <w:rPr>
          <w:rStyle w:val="StrongEmphasis"/>
          <w:rFonts w:ascii="Times New Roman" w:hAnsi="Times New Roman" w:cs="Times New Roman"/>
          <w:b w:val="0"/>
          <w:color w:val="auto"/>
          <w:sz w:val="28"/>
          <w:szCs w:val="28"/>
          <w:lang w:val="kk-KZ"/>
        </w:rPr>
        <w:t>өндіріс пен тұтынудың сәйкес келуі;</w:t>
      </w:r>
    </w:p>
    <w:p w14:paraId="249261B8" w14:textId="77777777" w:rsidR="00562754" w:rsidRDefault="0088397B" w:rsidP="0099218F">
      <w:pPr>
        <w:pStyle w:val="Standard"/>
        <w:numPr>
          <w:ilvl w:val="0"/>
          <w:numId w:val="31"/>
        </w:numPr>
        <w:tabs>
          <w:tab w:val="left" w:pos="570"/>
          <w:tab w:val="left" w:pos="1134"/>
        </w:tabs>
        <w:ind w:hanging="11"/>
        <w:jc w:val="both"/>
        <w:rPr>
          <w:rFonts w:ascii="Times New Roman" w:hAnsi="Times New Roman" w:cs="Times New Roman"/>
          <w:color w:val="auto"/>
          <w:lang w:val="kk-KZ"/>
        </w:rPr>
      </w:pPr>
      <w:r w:rsidRPr="00562754">
        <w:rPr>
          <w:rStyle w:val="StrongEmphasis"/>
          <w:rFonts w:ascii="Times New Roman" w:hAnsi="Times New Roman" w:cs="Times New Roman"/>
          <w:b w:val="0"/>
          <w:color w:val="auto"/>
          <w:sz w:val="28"/>
          <w:szCs w:val="28"/>
          <w:lang w:val="kk-KZ"/>
        </w:rPr>
        <w:t>материалдық емес;</w:t>
      </w:r>
    </w:p>
    <w:p w14:paraId="1EBBA424" w14:textId="77777777" w:rsidR="00562754" w:rsidRDefault="0088397B" w:rsidP="0099218F">
      <w:pPr>
        <w:pStyle w:val="Standard"/>
        <w:numPr>
          <w:ilvl w:val="0"/>
          <w:numId w:val="31"/>
        </w:numPr>
        <w:tabs>
          <w:tab w:val="left" w:pos="570"/>
          <w:tab w:val="left" w:pos="1134"/>
        </w:tabs>
        <w:ind w:hanging="11"/>
        <w:jc w:val="both"/>
        <w:rPr>
          <w:rFonts w:ascii="Times New Roman" w:hAnsi="Times New Roman" w:cs="Times New Roman"/>
          <w:color w:val="auto"/>
          <w:lang w:val="kk-KZ"/>
        </w:rPr>
      </w:pPr>
      <w:r w:rsidRPr="00562754">
        <w:rPr>
          <w:rStyle w:val="StrongEmphasis"/>
          <w:rFonts w:ascii="Times New Roman" w:hAnsi="Times New Roman" w:cs="Times New Roman"/>
          <w:b w:val="0"/>
          <w:color w:val="auto"/>
          <w:sz w:val="28"/>
          <w:szCs w:val="28"/>
          <w:lang w:val="kk-KZ"/>
        </w:rPr>
        <w:t>сапаның тұрақсыздығы, оның орындаушыға тәуелділігі;</w:t>
      </w:r>
    </w:p>
    <w:p w14:paraId="1F94B9D2" w14:textId="77777777" w:rsidR="00562754" w:rsidRDefault="0088397B" w:rsidP="0099218F">
      <w:pPr>
        <w:pStyle w:val="Standard"/>
        <w:numPr>
          <w:ilvl w:val="0"/>
          <w:numId w:val="31"/>
        </w:numPr>
        <w:tabs>
          <w:tab w:val="left" w:pos="570"/>
          <w:tab w:val="left" w:pos="1134"/>
        </w:tabs>
        <w:ind w:hanging="11"/>
        <w:jc w:val="both"/>
        <w:rPr>
          <w:rFonts w:ascii="Times New Roman" w:hAnsi="Times New Roman" w:cs="Times New Roman"/>
          <w:color w:val="auto"/>
          <w:lang w:val="kk-KZ"/>
        </w:rPr>
      </w:pPr>
      <w:r w:rsidRPr="00562754">
        <w:rPr>
          <w:rStyle w:val="StrongEmphasis"/>
          <w:rFonts w:ascii="Times New Roman" w:hAnsi="Times New Roman" w:cs="Times New Roman"/>
          <w:b w:val="0"/>
          <w:color w:val="auto"/>
          <w:sz w:val="28"/>
          <w:szCs w:val="28"/>
          <w:lang w:val="kk-KZ"/>
        </w:rPr>
        <w:t>бірегейлігі;</w:t>
      </w:r>
    </w:p>
    <w:p w14:paraId="27A95E5E" w14:textId="4FAE213D" w:rsidR="00562754" w:rsidRDefault="0088397B" w:rsidP="0099218F">
      <w:pPr>
        <w:pStyle w:val="Standard"/>
        <w:numPr>
          <w:ilvl w:val="0"/>
          <w:numId w:val="31"/>
        </w:numPr>
        <w:tabs>
          <w:tab w:val="left" w:pos="570"/>
          <w:tab w:val="left" w:pos="1134"/>
        </w:tabs>
        <w:ind w:hanging="11"/>
        <w:jc w:val="both"/>
        <w:rPr>
          <w:rFonts w:ascii="Times New Roman" w:hAnsi="Times New Roman" w:cs="Times New Roman"/>
          <w:color w:val="auto"/>
          <w:lang w:val="kk-KZ"/>
        </w:rPr>
      </w:pPr>
      <w:r w:rsidRPr="00562754">
        <w:rPr>
          <w:rStyle w:val="StrongEmphasis"/>
          <w:rFonts w:ascii="Times New Roman" w:hAnsi="Times New Roman" w:cs="Times New Roman"/>
          <w:b w:val="0"/>
          <w:color w:val="auto"/>
          <w:sz w:val="28"/>
          <w:szCs w:val="28"/>
          <w:lang w:val="kk-KZ"/>
        </w:rPr>
        <w:t>қызмет көрсету шарттарының жоғары мәнділігі (жайлылық және т.б.);</w:t>
      </w:r>
    </w:p>
    <w:p w14:paraId="27961504" w14:textId="77777777" w:rsidR="0088397B" w:rsidRPr="00562754" w:rsidRDefault="0088397B" w:rsidP="0099218F">
      <w:pPr>
        <w:pStyle w:val="Standard"/>
        <w:numPr>
          <w:ilvl w:val="0"/>
          <w:numId w:val="31"/>
        </w:numPr>
        <w:tabs>
          <w:tab w:val="left" w:pos="570"/>
          <w:tab w:val="left" w:pos="1134"/>
        </w:tabs>
        <w:ind w:hanging="11"/>
        <w:jc w:val="both"/>
        <w:rPr>
          <w:rFonts w:ascii="Times New Roman" w:hAnsi="Times New Roman" w:cs="Times New Roman"/>
          <w:color w:val="auto"/>
          <w:lang w:val="kk-KZ"/>
        </w:rPr>
      </w:pPr>
      <w:r w:rsidRPr="00562754">
        <w:rPr>
          <w:rStyle w:val="StrongEmphasis"/>
          <w:rFonts w:ascii="Times New Roman" w:hAnsi="Times New Roman" w:cs="Times New Roman"/>
          <w:b w:val="0"/>
          <w:color w:val="auto"/>
          <w:sz w:val="28"/>
          <w:szCs w:val="28"/>
          <w:lang w:val="kk-KZ"/>
        </w:rPr>
        <w:t>театр, музей, кітапхана т.б. қызметтерінің сандық көрсеткіші.</w:t>
      </w:r>
    </w:p>
    <w:p w14:paraId="43B0FE43" w14:textId="663DFBBF" w:rsidR="0088397B" w:rsidRPr="00E53571" w:rsidRDefault="0088397B" w:rsidP="0099218F">
      <w:pPr>
        <w:pStyle w:val="Standard"/>
        <w:tabs>
          <w:tab w:val="left" w:pos="570"/>
        </w:tabs>
        <w:ind w:firstLine="709"/>
        <w:jc w:val="both"/>
        <w:rPr>
          <w:rFonts w:ascii="Times New Roman" w:hAnsi="Times New Roman" w:cs="Times New Roman"/>
          <w:color w:val="auto"/>
          <w:lang w:val="kk-KZ"/>
        </w:rPr>
      </w:pPr>
      <w:r w:rsidRPr="006C4786">
        <w:rPr>
          <w:rStyle w:val="StrongEmphasis"/>
          <w:rFonts w:ascii="Times New Roman" w:hAnsi="Times New Roman" w:cs="Times New Roman"/>
          <w:b w:val="0"/>
          <w:color w:val="auto"/>
          <w:sz w:val="28"/>
          <w:szCs w:val="28"/>
          <w:lang w:val="kk-KZ"/>
        </w:rPr>
        <w:t>Қазақстан Республикасының Мәдениет туралы Заңын орындауға құзіретті ең басты мемлекеттің атқарушы органының бірі – Қазақстан Республикасы Мәдениет және спорт министрлігі. Негізінен бұл орган мәдениет, мемлекеттік рәміздер, мұрағат ісі мен құжаттама, электрондық құжат айналымы және электрондық мұрағат, дене шынықтыру және спорт, ойын бизнесі, лотерея және лотерея қызметі салаларында басшылықты, салааралық үйлестіруді және мемлекеттік реттеуді жүзеге асырады. Қазақстан Республикасы Мәдениет және спорт министрлігінің ведомствосында мәдениет саласын басқару бойынша бірнеше комитеттер мен департаменттер жұмыс жасауда. Олар:</w:t>
      </w:r>
    </w:p>
    <w:p w14:paraId="781738F0" w14:textId="49D473AD" w:rsidR="00562754" w:rsidRPr="00601F77"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lang w:val="kk-KZ"/>
        </w:rPr>
      </w:pPr>
      <w:r w:rsidRPr="006C4786">
        <w:rPr>
          <w:rStyle w:val="StrongEmphasis"/>
          <w:rFonts w:ascii="Times New Roman" w:hAnsi="Times New Roman" w:cs="Times New Roman"/>
          <w:b w:val="0"/>
          <w:color w:val="auto"/>
          <w:sz w:val="28"/>
          <w:szCs w:val="28"/>
          <w:lang w:val="kk-KZ"/>
        </w:rPr>
        <w:t>Архив істері және құжаттаманы басқару комитеті</w:t>
      </w:r>
      <w:r w:rsidR="003F57D8">
        <w:rPr>
          <w:rStyle w:val="StrongEmphasis"/>
          <w:rFonts w:ascii="Times New Roman" w:hAnsi="Times New Roman" w:cs="Times New Roman"/>
          <w:b w:val="0"/>
          <w:color w:val="auto"/>
          <w:sz w:val="28"/>
          <w:szCs w:val="28"/>
          <w:lang w:val="kk-KZ"/>
        </w:rPr>
        <w:t>.</w:t>
      </w:r>
    </w:p>
    <w:p w14:paraId="2DF03EE8" w14:textId="57E34445" w:rsid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Мәдениет комитеті</w:t>
      </w:r>
      <w:r w:rsidR="003F57D8">
        <w:rPr>
          <w:rStyle w:val="StrongEmphasis"/>
          <w:rFonts w:ascii="Times New Roman" w:hAnsi="Times New Roman" w:cs="Times New Roman"/>
          <w:b w:val="0"/>
          <w:color w:val="auto"/>
          <w:sz w:val="28"/>
          <w:szCs w:val="28"/>
          <w:lang w:val="kk-KZ"/>
        </w:rPr>
        <w:t>.</w:t>
      </w:r>
    </w:p>
    <w:p w14:paraId="74AA1D86" w14:textId="6E8DB9D7" w:rsid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Туризм индустриясы комитеті</w:t>
      </w:r>
      <w:r w:rsidR="003F57D8">
        <w:rPr>
          <w:rStyle w:val="StrongEmphasis"/>
          <w:rFonts w:ascii="Times New Roman" w:hAnsi="Times New Roman" w:cs="Times New Roman"/>
          <w:b w:val="0"/>
          <w:color w:val="auto"/>
          <w:sz w:val="28"/>
          <w:szCs w:val="28"/>
          <w:lang w:val="kk-KZ"/>
        </w:rPr>
        <w:t>.</w:t>
      </w:r>
    </w:p>
    <w:p w14:paraId="3D3B9651" w14:textId="26D97FA3" w:rsid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Спорт және дене шынықтыру істері комитеті</w:t>
      </w:r>
      <w:r w:rsidR="003F57D8">
        <w:rPr>
          <w:rStyle w:val="StrongEmphasis"/>
          <w:rFonts w:ascii="Times New Roman" w:hAnsi="Times New Roman" w:cs="Times New Roman"/>
          <w:b w:val="0"/>
          <w:color w:val="auto"/>
          <w:sz w:val="28"/>
          <w:szCs w:val="28"/>
          <w:lang w:val="kk-KZ"/>
        </w:rPr>
        <w:t>.</w:t>
      </w:r>
    </w:p>
    <w:p w14:paraId="320265FD" w14:textId="52BFE2DF" w:rsid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Бұқаралық ақпарат құралдарымен байланыс департаменті</w:t>
      </w:r>
      <w:r w:rsidR="003F57D8">
        <w:rPr>
          <w:rStyle w:val="StrongEmphasis"/>
          <w:rFonts w:ascii="Times New Roman" w:hAnsi="Times New Roman" w:cs="Times New Roman"/>
          <w:b w:val="0"/>
          <w:color w:val="auto"/>
          <w:sz w:val="28"/>
          <w:szCs w:val="28"/>
          <w:lang w:val="kk-KZ"/>
        </w:rPr>
        <w:t>.</w:t>
      </w:r>
    </w:p>
    <w:p w14:paraId="210F561B" w14:textId="1BA4B6AB" w:rsid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Экономика және қаржы департаменті</w:t>
      </w:r>
      <w:r w:rsidR="003F57D8">
        <w:rPr>
          <w:rStyle w:val="StrongEmphasis"/>
          <w:rFonts w:ascii="Times New Roman" w:hAnsi="Times New Roman" w:cs="Times New Roman"/>
          <w:b w:val="0"/>
          <w:color w:val="auto"/>
          <w:sz w:val="28"/>
          <w:szCs w:val="28"/>
          <w:lang w:val="kk-KZ"/>
        </w:rPr>
        <w:t>.</w:t>
      </w:r>
    </w:p>
    <w:p w14:paraId="64671050" w14:textId="41C5043C" w:rsid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Әкімшілік жұмыс және цифрландыру департаменті</w:t>
      </w:r>
      <w:r w:rsidR="003F57D8">
        <w:rPr>
          <w:rStyle w:val="StrongEmphasis"/>
          <w:rFonts w:ascii="Times New Roman" w:hAnsi="Times New Roman" w:cs="Times New Roman"/>
          <w:b w:val="0"/>
          <w:color w:val="auto"/>
          <w:sz w:val="28"/>
          <w:szCs w:val="28"/>
          <w:lang w:val="kk-KZ"/>
        </w:rPr>
        <w:t>.</w:t>
      </w:r>
    </w:p>
    <w:p w14:paraId="60E9CA57" w14:textId="45856829" w:rsid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Ішкі аудит департаменті</w:t>
      </w:r>
      <w:r w:rsidR="003F57D8">
        <w:rPr>
          <w:rStyle w:val="StrongEmphasis"/>
          <w:rFonts w:ascii="Times New Roman" w:hAnsi="Times New Roman" w:cs="Times New Roman"/>
          <w:b w:val="0"/>
          <w:color w:val="auto"/>
          <w:sz w:val="28"/>
          <w:szCs w:val="28"/>
          <w:lang w:val="kk-KZ"/>
        </w:rPr>
        <w:t>.</w:t>
      </w:r>
    </w:p>
    <w:p w14:paraId="0404606C" w14:textId="6DF3AFD9" w:rsid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Персоналды басқару департаменті</w:t>
      </w:r>
      <w:r w:rsidR="003F57D8">
        <w:rPr>
          <w:rStyle w:val="StrongEmphasis"/>
          <w:rFonts w:ascii="Times New Roman" w:hAnsi="Times New Roman" w:cs="Times New Roman"/>
          <w:b w:val="0"/>
          <w:color w:val="auto"/>
          <w:sz w:val="28"/>
          <w:szCs w:val="28"/>
          <w:lang w:val="kk-KZ"/>
        </w:rPr>
        <w:t>.</w:t>
      </w:r>
    </w:p>
    <w:p w14:paraId="36F3C988" w14:textId="05539745" w:rsid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Заң қызметі департаменті</w:t>
      </w:r>
      <w:r w:rsidR="003F57D8">
        <w:rPr>
          <w:rStyle w:val="StrongEmphasis"/>
          <w:rFonts w:ascii="Times New Roman" w:hAnsi="Times New Roman" w:cs="Times New Roman"/>
          <w:b w:val="0"/>
          <w:color w:val="auto"/>
          <w:sz w:val="28"/>
          <w:szCs w:val="28"/>
          <w:lang w:val="kk-KZ"/>
        </w:rPr>
        <w:t>.</w:t>
      </w:r>
    </w:p>
    <w:p w14:paraId="41872605" w14:textId="699D93BF" w:rsid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Стратегиялық жоспарлау және жобалық басқару департаменті</w:t>
      </w:r>
      <w:r w:rsidR="003F57D8">
        <w:rPr>
          <w:rStyle w:val="StrongEmphasis"/>
          <w:rFonts w:ascii="Times New Roman" w:hAnsi="Times New Roman" w:cs="Times New Roman"/>
          <w:b w:val="0"/>
          <w:color w:val="auto"/>
          <w:sz w:val="28"/>
          <w:szCs w:val="28"/>
          <w:lang w:val="kk-KZ"/>
        </w:rPr>
        <w:t>.</w:t>
      </w:r>
    </w:p>
    <w:p w14:paraId="78CA6FD2" w14:textId="003BEAEA" w:rsidR="0088397B" w:rsidRPr="00562754" w:rsidRDefault="0088397B" w:rsidP="0099218F">
      <w:pPr>
        <w:pStyle w:val="Standard"/>
        <w:numPr>
          <w:ilvl w:val="0"/>
          <w:numId w:val="32"/>
        </w:numPr>
        <w:tabs>
          <w:tab w:val="left" w:pos="-870"/>
          <w:tab w:val="left" w:pos="1134"/>
        </w:tabs>
        <w:ind w:hanging="11"/>
        <w:jc w:val="both"/>
        <w:rPr>
          <w:rFonts w:ascii="Times New Roman" w:hAnsi="Times New Roman" w:cs="Times New Roman"/>
          <w:color w:val="auto"/>
        </w:rPr>
      </w:pPr>
      <w:r w:rsidRPr="00562754">
        <w:rPr>
          <w:rStyle w:val="StrongEmphasis"/>
          <w:rFonts w:ascii="Times New Roman" w:hAnsi="Times New Roman" w:cs="Times New Roman"/>
          <w:b w:val="0"/>
          <w:color w:val="auto"/>
          <w:sz w:val="28"/>
          <w:szCs w:val="28"/>
          <w:lang w:val="kk-KZ"/>
        </w:rPr>
        <w:t>Халықаралық ынтымақтастық департаменті [</w:t>
      </w:r>
      <w:r w:rsidR="00E218D8">
        <w:rPr>
          <w:rStyle w:val="StrongEmphasis"/>
          <w:rFonts w:ascii="Times New Roman" w:hAnsi="Times New Roman" w:cs="Times New Roman"/>
          <w:b w:val="0"/>
          <w:color w:val="auto"/>
          <w:sz w:val="28"/>
          <w:szCs w:val="28"/>
          <w:lang w:val="kk-KZ"/>
        </w:rPr>
        <w:t>109</w:t>
      </w:r>
      <w:r w:rsidRPr="00562754">
        <w:rPr>
          <w:rStyle w:val="StrongEmphasis"/>
          <w:rFonts w:ascii="Times New Roman" w:hAnsi="Times New Roman" w:cs="Times New Roman"/>
          <w:b w:val="0"/>
          <w:color w:val="auto"/>
          <w:sz w:val="28"/>
          <w:szCs w:val="28"/>
          <w:lang w:val="kk-KZ"/>
        </w:rPr>
        <w:t>].</w:t>
      </w:r>
    </w:p>
    <w:p w14:paraId="0930BB9C" w14:textId="5D39FC3F" w:rsidR="00EA62E6" w:rsidRPr="006C4786" w:rsidRDefault="00EA62E6" w:rsidP="0099218F">
      <w:pPr>
        <w:pStyle w:val="Standard"/>
        <w:tabs>
          <w:tab w:val="left" w:pos="570"/>
        </w:tabs>
        <w:ind w:firstLine="709"/>
        <w:jc w:val="both"/>
        <w:rPr>
          <w:rFonts w:ascii="Times New Roman" w:hAnsi="Times New Roman" w:cs="Times New Roman"/>
          <w:color w:val="auto"/>
          <w:lang w:val="kk-KZ"/>
        </w:rPr>
      </w:pPr>
      <w:r w:rsidRPr="006C4786">
        <w:rPr>
          <w:rStyle w:val="StrongEmphasis"/>
          <w:rFonts w:ascii="Times New Roman" w:hAnsi="Times New Roman" w:cs="Times New Roman"/>
          <w:b w:val="0"/>
          <w:color w:val="auto"/>
          <w:sz w:val="28"/>
          <w:szCs w:val="28"/>
          <w:lang w:val="kk-KZ"/>
        </w:rPr>
        <w:t>Аталған мекемелердің қызмет ерекшеліктеріне</w:t>
      </w:r>
      <w:r w:rsidRPr="006C4786">
        <w:rPr>
          <w:rStyle w:val="StrongEmphasis"/>
          <w:rFonts w:ascii="Times New Roman" w:hAnsi="Times New Roman" w:cs="Times New Roman"/>
          <w:color w:val="auto"/>
          <w:sz w:val="28"/>
          <w:szCs w:val="28"/>
          <w:lang w:val="kk-KZ"/>
        </w:rPr>
        <w:t xml:space="preserve"> </w:t>
      </w:r>
      <w:r w:rsidRPr="006C4786">
        <w:rPr>
          <w:rStyle w:val="StrongEmphasis"/>
          <w:rFonts w:ascii="Times New Roman" w:hAnsi="Times New Roman" w:cs="Times New Roman"/>
          <w:b w:val="0"/>
          <w:color w:val="auto"/>
          <w:sz w:val="28"/>
          <w:szCs w:val="28"/>
          <w:lang w:val="kk-KZ"/>
        </w:rPr>
        <w:t xml:space="preserve">тоқтала кетейік. Атап айтқанда, Архив істері және құжаттаманы басқару комитеті Қазақстан Республикасының Конституциясына, Қазақстан Республикасының заңдарына, </w:t>
      </w:r>
      <w:r w:rsidRPr="006C4786">
        <w:rPr>
          <w:rStyle w:val="StrongEmphasis"/>
          <w:rFonts w:ascii="Times New Roman" w:hAnsi="Times New Roman" w:cs="Times New Roman"/>
          <w:b w:val="0"/>
          <w:color w:val="auto"/>
          <w:sz w:val="28"/>
          <w:szCs w:val="28"/>
          <w:lang w:val="kk-KZ"/>
        </w:rPr>
        <w:lastRenderedPageBreak/>
        <w:t>Қазақстан Республикасының Президенті және Үкіметінің актілеріне, өзге де нормативтік құқықтық актілерге сәйкес жүзеге асырады. Мәдениет комитеті мәдениет, тарихи – мәдени мұра объектілерін қорғау және пайдалану, кинематография және ономастика салалар</w:t>
      </w:r>
      <w:r w:rsidR="00AF383A">
        <w:rPr>
          <w:rStyle w:val="StrongEmphasis"/>
          <w:rFonts w:ascii="Times New Roman" w:hAnsi="Times New Roman" w:cs="Times New Roman"/>
          <w:b w:val="0"/>
          <w:color w:val="auto"/>
          <w:sz w:val="28"/>
          <w:szCs w:val="28"/>
          <w:lang w:val="kk-KZ"/>
        </w:rPr>
        <w:t>ында ведомствоаралық үйлестіру</w:t>
      </w:r>
      <w:r w:rsidRPr="006C4786">
        <w:rPr>
          <w:rStyle w:val="StrongEmphasis"/>
          <w:rFonts w:ascii="Times New Roman" w:hAnsi="Times New Roman" w:cs="Times New Roman"/>
          <w:b w:val="0"/>
          <w:color w:val="auto"/>
          <w:sz w:val="28"/>
          <w:szCs w:val="28"/>
          <w:lang w:val="kk-KZ"/>
        </w:rPr>
        <w:t xml:space="preserve"> жұмыстарымен айналысады. Туризм индустриясы комитеті</w:t>
      </w:r>
      <w:r w:rsidR="00AF383A">
        <w:rPr>
          <w:rStyle w:val="StrongEmphasis"/>
          <w:rFonts w:ascii="Times New Roman" w:hAnsi="Times New Roman" w:cs="Times New Roman"/>
          <w:b w:val="0"/>
          <w:color w:val="auto"/>
          <w:sz w:val="28"/>
          <w:szCs w:val="28"/>
          <w:lang w:val="kk-KZ"/>
        </w:rPr>
        <w:t xml:space="preserve"> –</w:t>
      </w:r>
      <w:r w:rsidRPr="006C4786">
        <w:rPr>
          <w:rStyle w:val="StrongEmphasis"/>
          <w:rFonts w:ascii="Times New Roman" w:hAnsi="Times New Roman" w:cs="Times New Roman"/>
          <w:b w:val="0"/>
          <w:color w:val="auto"/>
          <w:sz w:val="28"/>
          <w:szCs w:val="28"/>
          <w:lang w:val="kk-KZ"/>
        </w:rPr>
        <w:t xml:space="preserve"> экономиканың</w:t>
      </w:r>
      <w:r w:rsidR="00AF383A">
        <w:rPr>
          <w:rStyle w:val="StrongEmphasis"/>
          <w:rFonts w:ascii="Times New Roman" w:hAnsi="Times New Roman" w:cs="Times New Roman"/>
          <w:b w:val="0"/>
          <w:color w:val="auto"/>
          <w:sz w:val="28"/>
          <w:szCs w:val="28"/>
          <w:lang w:val="kk-KZ"/>
        </w:rPr>
        <w:t xml:space="preserve"> </w:t>
      </w:r>
      <w:r w:rsidRPr="006C4786">
        <w:rPr>
          <w:rStyle w:val="StrongEmphasis"/>
          <w:rFonts w:ascii="Times New Roman" w:hAnsi="Times New Roman" w:cs="Times New Roman"/>
          <w:b w:val="0"/>
          <w:color w:val="auto"/>
          <w:sz w:val="28"/>
          <w:szCs w:val="28"/>
          <w:lang w:val="kk-KZ"/>
        </w:rPr>
        <w:t>басқа салаларына қарағанда ең жылдам дамып келе жатқан сала</w:t>
      </w:r>
      <w:r w:rsidR="00AF383A">
        <w:rPr>
          <w:rStyle w:val="StrongEmphasis"/>
          <w:rFonts w:ascii="Times New Roman" w:hAnsi="Times New Roman" w:cs="Times New Roman"/>
          <w:b w:val="0"/>
          <w:color w:val="auto"/>
          <w:sz w:val="28"/>
          <w:szCs w:val="28"/>
          <w:lang w:val="kk-KZ"/>
        </w:rPr>
        <w:t>сы</w:t>
      </w:r>
      <w:r w:rsidRPr="006C4786">
        <w:rPr>
          <w:rStyle w:val="StrongEmphasis"/>
          <w:rFonts w:ascii="Times New Roman" w:hAnsi="Times New Roman" w:cs="Times New Roman"/>
          <w:b w:val="0"/>
          <w:color w:val="auto"/>
          <w:sz w:val="28"/>
          <w:szCs w:val="28"/>
          <w:lang w:val="kk-KZ"/>
        </w:rPr>
        <w:t xml:space="preserve">. Оның өсу қарқыны екі есе дерлік алда. Түйінді көрсеткіштер жағынан, оның ішінде инвестициялық салымдардың тиімділігі жағынан, туризмді мұнай өндіру өнеркәсібімен салыстыруға болады. Спорт және </w:t>
      </w:r>
      <w:r w:rsidR="00AF383A">
        <w:rPr>
          <w:rStyle w:val="StrongEmphasis"/>
          <w:rFonts w:ascii="Times New Roman" w:hAnsi="Times New Roman" w:cs="Times New Roman"/>
          <w:b w:val="0"/>
          <w:color w:val="auto"/>
          <w:sz w:val="28"/>
          <w:szCs w:val="28"/>
          <w:lang w:val="kk-KZ"/>
        </w:rPr>
        <w:t xml:space="preserve">дене шынықтыру істері комитеті – </w:t>
      </w:r>
      <w:r w:rsidRPr="006C4786">
        <w:rPr>
          <w:rStyle w:val="StrongEmphasis"/>
          <w:rFonts w:ascii="Times New Roman" w:hAnsi="Times New Roman" w:cs="Times New Roman"/>
          <w:b w:val="0"/>
          <w:color w:val="auto"/>
          <w:sz w:val="28"/>
          <w:szCs w:val="28"/>
          <w:lang w:val="kk-KZ"/>
        </w:rPr>
        <w:t>Қазақстан Республикасының Конституциясын, Қазақстан Республикасының заңдарын, Қазақстан Республикасы Президентінің және Үкіметінің актілерін, өзге де нормативтік құқықтық актілерді, сондай-ақ мәдениетке қатысты Ережені басшылыққа алып, қызмет жасайтын мекеме. Бұқаралық ақпарат құралдарымен байланыс департаменті Министрліктің оң имиджін қолдап, бірыңғай ақпараттық саясатын қалыптастыру; Министрлік қызметінің тиімділігін бағалауды жақсарту бойынша жұмысты ұйымдастыру; мемлекеттік орган қызметінің ақпараттық ашықтығын және айқындығын қамтамасыз ету. Экономика және қаржы департаменті – мемлекеттік саясат шеңберінде Министрлік жетекшілік ететін салалар бойынша тікелей және түпкілікті нәтижелерімен Бюджеттік бағдарламалар жоспарын әзірлеу, келісу және бекіту жұмысын үйлестіру, сонымен қатар Министрліктің және оның ведомстволық бағынысты ұйымдарының бюджетін алдағы қаржы кезеңіне жиынтық-бюджеттік жоспарлау; Министрліктің бухгалтерлік есебін ұйымдастыру және жүргізу; Министрліктің ведомстволық бағынысты ұйымдарының Даму жоспарларын, оның орындалуы бойынша есепті әзірлеу, келісу және бекіту жұмысын үйлестіру, сонымен қатар Министрліктің қарауындағы мемлекеттік активтерге мониторингі жүргізу. Әкімшілік жұмыс және цифрландыру департаменті – ақпараттық инфрақұрылымын техникалық сүйемелдейді, Министрлік қызметінің тиімділігін бағалауды жақсарту бойынша жұмысты ұйымдастыры</w:t>
      </w:r>
      <w:r w:rsidR="00AF383A">
        <w:rPr>
          <w:rStyle w:val="StrongEmphasis"/>
          <w:rFonts w:ascii="Times New Roman" w:hAnsi="Times New Roman" w:cs="Times New Roman"/>
          <w:b w:val="0"/>
          <w:color w:val="auto"/>
          <w:sz w:val="28"/>
          <w:szCs w:val="28"/>
          <w:lang w:val="kk-KZ"/>
        </w:rPr>
        <w:t xml:space="preserve">п, Министрлік жетекшілік ететін </w:t>
      </w:r>
      <w:r w:rsidRPr="006C4786">
        <w:rPr>
          <w:rStyle w:val="StrongEmphasis"/>
          <w:rFonts w:ascii="Times New Roman" w:hAnsi="Times New Roman" w:cs="Times New Roman"/>
          <w:b w:val="0"/>
          <w:color w:val="auto"/>
          <w:sz w:val="28"/>
          <w:szCs w:val="28"/>
          <w:lang w:val="kk-KZ"/>
        </w:rPr>
        <w:t>салаларын цифрландыру бойынша жұмыстарды үйлестіреді;  Министрліктің орталық аппараты мен комитеттерінде құжаттаманың оның ішінде «Қызметте пайдалану үшін» белгісімен жүргізілуін ұйымдастыру; Министрліктің орталық аппаратында, комитеттерінде және бағынысты ұйымдарда «Халық ү</w:t>
      </w:r>
      <w:r w:rsidR="00AF383A">
        <w:rPr>
          <w:rStyle w:val="StrongEmphasis"/>
          <w:rFonts w:ascii="Times New Roman" w:hAnsi="Times New Roman" w:cs="Times New Roman"/>
          <w:b w:val="0"/>
          <w:color w:val="auto"/>
          <w:sz w:val="28"/>
          <w:szCs w:val="28"/>
          <w:lang w:val="kk-KZ"/>
        </w:rPr>
        <w:t>ніне құлақ асатын» бағдарламасы</w:t>
      </w:r>
      <w:r w:rsidRPr="006C4786">
        <w:rPr>
          <w:rStyle w:val="StrongEmphasis"/>
          <w:rFonts w:ascii="Times New Roman" w:hAnsi="Times New Roman" w:cs="Times New Roman"/>
          <w:b w:val="0"/>
          <w:color w:val="auto"/>
          <w:sz w:val="28"/>
          <w:szCs w:val="28"/>
          <w:lang w:val="kk-KZ"/>
        </w:rPr>
        <w:t xml:space="preserve"> мақсатында «Халық үніне құлақ асатын» Кеңсесімен бірге «Нәтиже» және «Жүйелік шешім» жобаларын іске асыру; Министрліктің орталық аппаратында және ведомстволарында өтініштер мен директивті құжаттардың қарауын бақылайды. Ішкі аудит департаменті мемлекеттік органды тиімді басқаруды қамтамасыз етуге арналған тәуелсіз және объективті ақпаратты ұсыну, бюджет қаражатын, мемлекеттің активтерін және тәуекелдерді басқару жүйесіне негізделген квазимемлекеттік сектор субъектілерін басқару және пайдалану тиімділігін арттыруды қадағалайды. Персоналды басқару департаменті персоналды басқарудың тұтас жүйесі шеңберінде мемлекеттік қызметті өткеруді қамтамасыз етіп, Министрлікте ұжымдық мәдениетті </w:t>
      </w:r>
      <w:r w:rsidRPr="006C4786">
        <w:rPr>
          <w:rStyle w:val="StrongEmphasis"/>
          <w:rFonts w:ascii="Times New Roman" w:hAnsi="Times New Roman" w:cs="Times New Roman"/>
          <w:b w:val="0"/>
          <w:color w:val="auto"/>
          <w:sz w:val="28"/>
          <w:szCs w:val="28"/>
          <w:lang w:val="kk-KZ"/>
        </w:rPr>
        <w:lastRenderedPageBreak/>
        <w:t>қалыптастыру және қолайлы әлеуметтік-психологиялық еңбек ахуалын дамытады; Министрліктің ведомстволық бағынысты ұйымдарымен кадр мәселелері бойынша жұмыс жүргізеді. Заң қызметі департаменті Министрліктің қызметінде заңдылықтың сақталуын қамсыздандыру; нормативтік-құқықтық актілердің, шарттардың, сондай-ақ басқа заңды сипаттағы құжаттардың жобаларын әзірлеуге қатысу; заңнаманың құқық қолдану практикасын жетілдіру және жалпылау; Министрліктің құзыреті шегінде құқықтық ағарту жұмысын ұйымдастырумен айналысады. Стратегиялық жоспарлау және жобалық басқару департаменті мемлекеттік саясатты қалыптастыруға және іске асыруға қатысу; Министрлік жұмысының бағыттары бойынша ақпараттық-талдау қызметін ұйымдастыру; мемлекеттік қызметтер көрсету сапасына мониторинг жүргізу; жобалық басқаруды ұйымдастыру, жобаларды әзірлеу, басқару және іске асыру бойынша Министрліктің құрылымдық бөлімшелерін үйлестіру және ақпараттық-талдамалық сүйемелдеу жұмыстарын атқарады.  Халықаралық ынтымақтастық департаменті Министрліктің шет елдермен екіжақты ынтымақтастықты дамыту бағытындағы қызметін ұйымдастыру; Министрліктің халықаралық ұйымдармен көпжақты бастамаларды дамыту жөніндегі қызметін ұйымдастыру; шетелдік әріптестермен екіжақты ынтымақтастықты және көпжақты бастамаларды дамытуға қатысты мәселелер бойынша талдамалық және жиынтық жұмыстар жүргізеді.</w:t>
      </w:r>
    </w:p>
    <w:p w14:paraId="2D9A0DF0" w14:textId="77443F18" w:rsidR="00EA62E6" w:rsidRPr="006C4786" w:rsidRDefault="00EA62E6" w:rsidP="0099218F">
      <w:pPr>
        <w:pStyle w:val="Standard"/>
        <w:tabs>
          <w:tab w:val="left" w:pos="570"/>
        </w:tabs>
        <w:ind w:firstLine="709"/>
        <w:jc w:val="both"/>
        <w:rPr>
          <w:rFonts w:ascii="Times New Roman" w:hAnsi="Times New Roman" w:cs="Times New Roman"/>
          <w:color w:val="auto"/>
          <w:sz w:val="28"/>
          <w:szCs w:val="28"/>
          <w:lang w:val="kk-KZ"/>
        </w:rPr>
      </w:pPr>
      <w:r w:rsidRPr="006C4786">
        <w:rPr>
          <w:rStyle w:val="StrongEmphasis"/>
          <w:rFonts w:ascii="Times New Roman" w:hAnsi="Times New Roman" w:cs="Times New Roman"/>
          <w:b w:val="0"/>
          <w:color w:val="auto"/>
          <w:sz w:val="28"/>
          <w:szCs w:val="28"/>
          <w:lang w:val="kk-KZ"/>
        </w:rPr>
        <w:t>Сонымен қатар, ҚР Мәдениет және спорт министрлігі мәдениетті басқару саласы бойынша келесідей  бағыт</w:t>
      </w:r>
      <w:r w:rsidR="00AF383A">
        <w:rPr>
          <w:rStyle w:val="StrongEmphasis"/>
          <w:rFonts w:ascii="Times New Roman" w:hAnsi="Times New Roman" w:cs="Times New Roman"/>
          <w:b w:val="0"/>
          <w:color w:val="auto"/>
          <w:sz w:val="28"/>
          <w:szCs w:val="28"/>
          <w:lang w:val="kk-KZ"/>
        </w:rPr>
        <w:t>т</w:t>
      </w:r>
      <w:r w:rsidRPr="006C4786">
        <w:rPr>
          <w:rStyle w:val="StrongEmphasis"/>
          <w:rFonts w:ascii="Times New Roman" w:hAnsi="Times New Roman" w:cs="Times New Roman"/>
          <w:b w:val="0"/>
          <w:color w:val="auto"/>
          <w:sz w:val="28"/>
          <w:szCs w:val="28"/>
          <w:lang w:val="kk-KZ"/>
        </w:rPr>
        <w:t>арда қызмет атқарады:</w:t>
      </w:r>
    </w:p>
    <w:p w14:paraId="0A1587DB" w14:textId="4AF51F85" w:rsidR="00EA62E6" w:rsidRPr="006C4786" w:rsidRDefault="003F57D8" w:rsidP="0099218F">
      <w:pPr>
        <w:pStyle w:val="Standard"/>
        <w:tabs>
          <w:tab w:val="left" w:pos="570"/>
        </w:tabs>
        <w:ind w:firstLine="709"/>
        <w:jc w:val="both"/>
        <w:rPr>
          <w:rFonts w:ascii="Times New Roman" w:hAnsi="Times New Roman" w:cs="Times New Roman"/>
          <w:color w:val="auto"/>
          <w:sz w:val="28"/>
          <w:szCs w:val="28"/>
        </w:rPr>
      </w:pPr>
      <w:r>
        <w:rPr>
          <w:rStyle w:val="StrongEmphasis"/>
          <w:rFonts w:ascii="Times New Roman" w:hAnsi="Times New Roman" w:cs="Times New Roman"/>
          <w:b w:val="0"/>
          <w:color w:val="auto"/>
          <w:sz w:val="28"/>
          <w:szCs w:val="28"/>
          <w:lang w:val="kk-KZ"/>
        </w:rPr>
        <w:t>–</w:t>
      </w:r>
      <w:r w:rsidR="00EA62E6" w:rsidRPr="006C4786">
        <w:rPr>
          <w:rStyle w:val="StrongEmphasis"/>
          <w:rFonts w:ascii="Times New Roman" w:hAnsi="Times New Roman" w:cs="Times New Roman"/>
          <w:b w:val="0"/>
          <w:color w:val="auto"/>
          <w:sz w:val="28"/>
          <w:szCs w:val="28"/>
          <w:lang w:val="kk-KZ"/>
        </w:rPr>
        <w:t xml:space="preserve"> рухани қазына;</w:t>
      </w:r>
    </w:p>
    <w:p w14:paraId="7709A3F6" w14:textId="4906580E" w:rsidR="00EA62E6" w:rsidRPr="006C4786" w:rsidRDefault="003F57D8" w:rsidP="0099218F">
      <w:pPr>
        <w:pStyle w:val="Standard"/>
        <w:tabs>
          <w:tab w:val="left" w:pos="570"/>
        </w:tabs>
        <w:ind w:firstLine="709"/>
        <w:jc w:val="both"/>
        <w:rPr>
          <w:rFonts w:ascii="Times New Roman" w:hAnsi="Times New Roman" w:cs="Times New Roman"/>
          <w:color w:val="auto"/>
          <w:sz w:val="28"/>
          <w:szCs w:val="28"/>
        </w:rPr>
      </w:pPr>
      <w:r>
        <w:rPr>
          <w:rStyle w:val="StrongEmphasis"/>
          <w:rFonts w:ascii="Times New Roman" w:hAnsi="Times New Roman" w:cs="Times New Roman"/>
          <w:b w:val="0"/>
          <w:color w:val="auto"/>
          <w:sz w:val="28"/>
          <w:szCs w:val="28"/>
          <w:lang w:val="kk-KZ"/>
        </w:rPr>
        <w:t>–</w:t>
      </w:r>
      <w:r w:rsidR="00EA62E6" w:rsidRPr="006C4786">
        <w:rPr>
          <w:rStyle w:val="StrongEmphasis"/>
          <w:rFonts w:ascii="Times New Roman" w:hAnsi="Times New Roman" w:cs="Times New Roman"/>
          <w:b w:val="0"/>
          <w:color w:val="auto"/>
          <w:sz w:val="28"/>
          <w:szCs w:val="28"/>
          <w:lang w:val="kk-KZ"/>
        </w:rPr>
        <w:t xml:space="preserve"> тарихи-мәдени мұра;</w:t>
      </w:r>
    </w:p>
    <w:p w14:paraId="47E4188A" w14:textId="531BC7AD" w:rsidR="00EA62E6" w:rsidRPr="006C4786" w:rsidRDefault="003F57D8" w:rsidP="0099218F">
      <w:pPr>
        <w:pStyle w:val="Standard"/>
        <w:tabs>
          <w:tab w:val="left" w:pos="570"/>
        </w:tabs>
        <w:ind w:firstLine="709"/>
        <w:jc w:val="both"/>
        <w:rPr>
          <w:rFonts w:ascii="Times New Roman" w:hAnsi="Times New Roman" w:cs="Times New Roman"/>
          <w:color w:val="auto"/>
          <w:sz w:val="28"/>
          <w:szCs w:val="28"/>
        </w:rPr>
      </w:pPr>
      <w:r>
        <w:rPr>
          <w:rStyle w:val="StrongEmphasis"/>
          <w:rFonts w:ascii="Times New Roman" w:hAnsi="Times New Roman" w:cs="Times New Roman"/>
          <w:b w:val="0"/>
          <w:color w:val="auto"/>
          <w:sz w:val="28"/>
          <w:szCs w:val="28"/>
        </w:rPr>
        <w:t>–</w:t>
      </w:r>
      <w:r w:rsidR="00EA62E6" w:rsidRPr="006C4786">
        <w:rPr>
          <w:rStyle w:val="StrongEmphasis"/>
          <w:rFonts w:ascii="Times New Roman" w:hAnsi="Times New Roman" w:cs="Times New Roman"/>
          <w:b w:val="0"/>
          <w:color w:val="auto"/>
          <w:sz w:val="28"/>
          <w:szCs w:val="28"/>
          <w:lang w:val="kk-KZ"/>
        </w:rPr>
        <w:t xml:space="preserve"> театр өнері;</w:t>
      </w:r>
    </w:p>
    <w:p w14:paraId="148E4FDC" w14:textId="76837149" w:rsidR="00EA62E6" w:rsidRPr="006C4786" w:rsidRDefault="003F57D8" w:rsidP="0099218F">
      <w:pPr>
        <w:pStyle w:val="Standard"/>
        <w:tabs>
          <w:tab w:val="left" w:pos="570"/>
        </w:tabs>
        <w:ind w:firstLine="709"/>
        <w:jc w:val="both"/>
        <w:rPr>
          <w:rFonts w:ascii="Times New Roman" w:hAnsi="Times New Roman" w:cs="Times New Roman"/>
          <w:color w:val="auto"/>
          <w:sz w:val="28"/>
          <w:szCs w:val="28"/>
        </w:rPr>
      </w:pPr>
      <w:r>
        <w:rPr>
          <w:rStyle w:val="StrongEmphasis"/>
          <w:rFonts w:ascii="Times New Roman" w:hAnsi="Times New Roman" w:cs="Times New Roman"/>
          <w:b w:val="0"/>
          <w:color w:val="auto"/>
          <w:sz w:val="28"/>
          <w:szCs w:val="28"/>
          <w:lang w:val="kk-KZ"/>
        </w:rPr>
        <w:t>–</w:t>
      </w:r>
      <w:r w:rsidR="00EA62E6" w:rsidRPr="006C4786">
        <w:rPr>
          <w:rStyle w:val="StrongEmphasis"/>
          <w:rFonts w:ascii="Times New Roman" w:hAnsi="Times New Roman" w:cs="Times New Roman"/>
          <w:b w:val="0"/>
          <w:color w:val="auto"/>
          <w:sz w:val="28"/>
          <w:szCs w:val="28"/>
          <w:lang w:val="kk-KZ"/>
        </w:rPr>
        <w:t xml:space="preserve"> репертуарлық саясат және өңірлік қызметті үйлестіру;</w:t>
      </w:r>
    </w:p>
    <w:p w14:paraId="329A69B7" w14:textId="66AE38DE" w:rsidR="00EA62E6" w:rsidRPr="006C4786" w:rsidRDefault="003F57D8" w:rsidP="0099218F">
      <w:pPr>
        <w:pStyle w:val="Standard"/>
        <w:tabs>
          <w:tab w:val="left" w:pos="570"/>
        </w:tabs>
        <w:ind w:firstLine="709"/>
        <w:jc w:val="both"/>
        <w:rPr>
          <w:rFonts w:ascii="Times New Roman" w:hAnsi="Times New Roman" w:cs="Times New Roman"/>
          <w:color w:val="auto"/>
          <w:sz w:val="28"/>
          <w:szCs w:val="28"/>
        </w:rPr>
      </w:pPr>
      <w:r>
        <w:rPr>
          <w:rStyle w:val="StrongEmphasis"/>
          <w:rFonts w:ascii="Times New Roman" w:hAnsi="Times New Roman" w:cs="Times New Roman"/>
          <w:b w:val="0"/>
          <w:color w:val="auto"/>
          <w:sz w:val="28"/>
          <w:szCs w:val="28"/>
        </w:rPr>
        <w:t>–</w:t>
      </w:r>
      <w:r w:rsidR="00EA62E6" w:rsidRPr="006C4786">
        <w:rPr>
          <w:rStyle w:val="StrongEmphasis"/>
          <w:rFonts w:ascii="Times New Roman" w:hAnsi="Times New Roman" w:cs="Times New Roman"/>
          <w:b w:val="0"/>
          <w:color w:val="auto"/>
          <w:sz w:val="28"/>
          <w:szCs w:val="28"/>
          <w:lang w:val="kk-KZ"/>
        </w:rPr>
        <w:t xml:space="preserve"> ономастика;</w:t>
      </w:r>
    </w:p>
    <w:p w14:paraId="68D64D32" w14:textId="5AE93A66" w:rsidR="00EA62E6" w:rsidRPr="006C4786" w:rsidRDefault="003F57D8" w:rsidP="0099218F">
      <w:pPr>
        <w:pStyle w:val="Standard"/>
        <w:tabs>
          <w:tab w:val="left" w:pos="570"/>
        </w:tabs>
        <w:ind w:firstLine="709"/>
        <w:jc w:val="both"/>
        <w:rPr>
          <w:rFonts w:ascii="Times New Roman" w:hAnsi="Times New Roman" w:cs="Times New Roman"/>
          <w:color w:val="auto"/>
          <w:sz w:val="28"/>
          <w:szCs w:val="28"/>
        </w:rPr>
      </w:pPr>
      <w:r>
        <w:rPr>
          <w:rStyle w:val="StrongEmphasis"/>
          <w:rFonts w:ascii="Times New Roman" w:hAnsi="Times New Roman" w:cs="Times New Roman"/>
          <w:b w:val="0"/>
          <w:color w:val="auto"/>
          <w:sz w:val="28"/>
          <w:szCs w:val="28"/>
          <w:lang w:val="kk-KZ"/>
        </w:rPr>
        <w:t>–</w:t>
      </w:r>
      <w:r w:rsidR="00EA62E6" w:rsidRPr="006C4786">
        <w:rPr>
          <w:rStyle w:val="StrongEmphasis"/>
          <w:rFonts w:ascii="Times New Roman" w:hAnsi="Times New Roman" w:cs="Times New Roman"/>
          <w:b w:val="0"/>
          <w:color w:val="auto"/>
          <w:sz w:val="28"/>
          <w:szCs w:val="28"/>
          <w:lang w:val="kk-KZ"/>
        </w:rPr>
        <w:t xml:space="preserve"> музейлер мен кітапханалар;</w:t>
      </w:r>
    </w:p>
    <w:p w14:paraId="005C6E74" w14:textId="79249E32" w:rsidR="00EA62E6" w:rsidRPr="006C4786" w:rsidRDefault="003F57D8" w:rsidP="0099218F">
      <w:pPr>
        <w:pStyle w:val="Standard"/>
        <w:tabs>
          <w:tab w:val="left" w:pos="570"/>
        </w:tabs>
        <w:ind w:firstLine="709"/>
        <w:jc w:val="both"/>
        <w:rPr>
          <w:rFonts w:ascii="Times New Roman" w:hAnsi="Times New Roman" w:cs="Times New Roman"/>
          <w:color w:val="auto"/>
          <w:sz w:val="28"/>
          <w:szCs w:val="28"/>
        </w:rPr>
      </w:pPr>
      <w:r>
        <w:rPr>
          <w:rStyle w:val="StrongEmphasis"/>
          <w:rFonts w:ascii="Times New Roman" w:hAnsi="Times New Roman" w:cs="Times New Roman"/>
          <w:b w:val="0"/>
          <w:color w:val="auto"/>
          <w:sz w:val="28"/>
          <w:szCs w:val="28"/>
          <w:lang w:val="kk-KZ"/>
        </w:rPr>
        <w:t>–</w:t>
      </w:r>
      <w:r w:rsidR="00EA62E6" w:rsidRPr="006C4786">
        <w:rPr>
          <w:rStyle w:val="StrongEmphasis"/>
          <w:rFonts w:ascii="Times New Roman" w:hAnsi="Times New Roman" w:cs="Times New Roman"/>
          <w:b w:val="0"/>
          <w:color w:val="auto"/>
          <w:sz w:val="28"/>
          <w:szCs w:val="28"/>
          <w:lang w:val="kk-KZ"/>
        </w:rPr>
        <w:t xml:space="preserve"> музыка өнері;</w:t>
      </w:r>
    </w:p>
    <w:p w14:paraId="75061235" w14:textId="037329AA" w:rsidR="00EA62E6" w:rsidRPr="006C4786" w:rsidRDefault="003F57D8" w:rsidP="0099218F">
      <w:pPr>
        <w:pStyle w:val="Standard"/>
        <w:tabs>
          <w:tab w:val="left" w:pos="570"/>
        </w:tabs>
        <w:ind w:firstLine="709"/>
        <w:jc w:val="both"/>
        <w:rPr>
          <w:rFonts w:ascii="Times New Roman" w:hAnsi="Times New Roman" w:cs="Times New Roman"/>
          <w:color w:val="auto"/>
          <w:sz w:val="28"/>
          <w:szCs w:val="28"/>
        </w:rPr>
      </w:pPr>
      <w:r>
        <w:rPr>
          <w:rStyle w:val="StrongEmphasis"/>
          <w:rFonts w:ascii="Times New Roman" w:hAnsi="Times New Roman" w:cs="Times New Roman"/>
          <w:b w:val="0"/>
          <w:color w:val="auto"/>
          <w:sz w:val="28"/>
          <w:szCs w:val="28"/>
        </w:rPr>
        <w:t>–</w:t>
      </w:r>
      <w:r w:rsidR="00EA62E6" w:rsidRPr="006C4786">
        <w:rPr>
          <w:rStyle w:val="StrongEmphasis"/>
          <w:rFonts w:ascii="Times New Roman" w:hAnsi="Times New Roman" w:cs="Times New Roman"/>
          <w:b w:val="0"/>
          <w:color w:val="auto"/>
          <w:sz w:val="28"/>
          <w:szCs w:val="28"/>
          <w:lang w:val="kk-KZ"/>
        </w:rPr>
        <w:t xml:space="preserve"> кинематография;</w:t>
      </w:r>
    </w:p>
    <w:p w14:paraId="04F572B2" w14:textId="71589BBD" w:rsidR="00EA62E6" w:rsidRPr="006C4786" w:rsidRDefault="003F57D8" w:rsidP="0099218F">
      <w:pPr>
        <w:pStyle w:val="Standard"/>
        <w:tabs>
          <w:tab w:val="left" w:pos="570"/>
        </w:tabs>
        <w:ind w:firstLine="709"/>
        <w:jc w:val="both"/>
        <w:rPr>
          <w:rFonts w:ascii="Times New Roman" w:hAnsi="Times New Roman" w:cs="Times New Roman"/>
          <w:color w:val="auto"/>
          <w:sz w:val="28"/>
          <w:szCs w:val="28"/>
        </w:rPr>
      </w:pPr>
      <w:r>
        <w:rPr>
          <w:rStyle w:val="StrongEmphasis"/>
          <w:rFonts w:ascii="Times New Roman" w:hAnsi="Times New Roman" w:cs="Times New Roman"/>
          <w:b w:val="0"/>
          <w:color w:val="auto"/>
          <w:sz w:val="28"/>
          <w:szCs w:val="28"/>
          <w:lang w:val="kk-KZ"/>
        </w:rPr>
        <w:t>–</w:t>
      </w:r>
      <w:r w:rsidR="00EA62E6" w:rsidRPr="006C4786">
        <w:rPr>
          <w:rStyle w:val="StrongEmphasis"/>
          <w:rFonts w:ascii="Times New Roman" w:hAnsi="Times New Roman" w:cs="Times New Roman"/>
          <w:b w:val="0"/>
          <w:color w:val="auto"/>
          <w:sz w:val="28"/>
          <w:szCs w:val="28"/>
          <w:lang w:val="kk-KZ"/>
        </w:rPr>
        <w:t xml:space="preserve"> «Муз</w:t>
      </w:r>
      <w:r w:rsidR="00A469FA">
        <w:rPr>
          <w:rStyle w:val="StrongEmphasis"/>
          <w:rFonts w:ascii="Times New Roman" w:hAnsi="Times New Roman" w:cs="Times New Roman"/>
          <w:b w:val="0"/>
          <w:color w:val="auto"/>
          <w:sz w:val="28"/>
          <w:szCs w:val="28"/>
          <w:lang w:val="kk-KZ"/>
        </w:rPr>
        <w:t xml:space="preserve">ей түні» </w:t>
      </w:r>
      <w:r w:rsidR="00EA62E6" w:rsidRPr="00A469FA">
        <w:rPr>
          <w:rStyle w:val="StrongEmphasis"/>
          <w:rFonts w:ascii="Times New Roman" w:hAnsi="Times New Roman" w:cs="Times New Roman"/>
          <w:b w:val="0"/>
          <w:color w:val="auto"/>
          <w:sz w:val="28"/>
          <w:szCs w:val="28"/>
          <w:lang w:val="kk-KZ"/>
        </w:rPr>
        <w:t>[</w:t>
      </w:r>
      <w:r w:rsidR="00E218D8">
        <w:rPr>
          <w:rStyle w:val="StrongEmphasis"/>
          <w:rFonts w:ascii="Times New Roman" w:hAnsi="Times New Roman" w:cs="Times New Roman"/>
          <w:b w:val="0"/>
          <w:color w:val="auto"/>
          <w:sz w:val="28"/>
          <w:szCs w:val="28"/>
          <w:lang w:val="kk-KZ"/>
        </w:rPr>
        <w:t>109</w:t>
      </w:r>
      <w:r w:rsidR="00EA62E6" w:rsidRPr="00A469FA">
        <w:rPr>
          <w:rStyle w:val="StrongEmphasis"/>
          <w:rFonts w:ascii="Times New Roman" w:hAnsi="Times New Roman" w:cs="Times New Roman"/>
          <w:b w:val="0"/>
          <w:color w:val="auto"/>
          <w:sz w:val="28"/>
          <w:szCs w:val="28"/>
          <w:lang w:val="kk-KZ"/>
        </w:rPr>
        <w:t>]</w:t>
      </w:r>
      <w:r w:rsidR="00A469FA">
        <w:rPr>
          <w:rStyle w:val="StrongEmphasis"/>
          <w:rFonts w:ascii="Times New Roman" w:hAnsi="Times New Roman" w:cs="Times New Roman"/>
          <w:b w:val="0"/>
          <w:color w:val="auto"/>
          <w:sz w:val="28"/>
          <w:szCs w:val="28"/>
          <w:lang w:val="kk-KZ"/>
        </w:rPr>
        <w:t>.</w:t>
      </w:r>
    </w:p>
    <w:p w14:paraId="573DC6B1" w14:textId="6F5B8D08" w:rsidR="00EA62E6" w:rsidRPr="006C4786" w:rsidRDefault="00EA62E6" w:rsidP="0099218F">
      <w:pPr>
        <w:pStyle w:val="Standard"/>
        <w:tabs>
          <w:tab w:val="left" w:pos="570"/>
        </w:tabs>
        <w:ind w:firstLine="709"/>
        <w:jc w:val="both"/>
        <w:rPr>
          <w:rFonts w:ascii="Times New Roman" w:hAnsi="Times New Roman" w:cs="Times New Roman"/>
          <w:color w:val="auto"/>
          <w:sz w:val="28"/>
          <w:szCs w:val="28"/>
          <w:lang w:val="kk-KZ"/>
        </w:rPr>
      </w:pPr>
      <w:r w:rsidRPr="006C4786">
        <w:rPr>
          <w:rStyle w:val="StrongEmphasis"/>
          <w:rFonts w:ascii="Times New Roman" w:hAnsi="Times New Roman" w:cs="Times New Roman"/>
          <w:b w:val="0"/>
          <w:color w:val="auto"/>
          <w:sz w:val="28"/>
          <w:szCs w:val="28"/>
          <w:lang w:val="kk-KZ"/>
        </w:rPr>
        <w:t>Мәдениет және спорт министрлігінің ведомствосы келесідей негізгі құжаттарға ереже, жоспарлар, қоғамдық кеңес, мемлекеттік көрсетілетін қызметтер, заңнама, кадрлық қамтамасыз ету, конкурстар, фестивальдар, жобалар, бағдарламалар мен халықаралық ынтымақтастыққа сүйене отырып қызмет атқарады.</w:t>
      </w:r>
    </w:p>
    <w:p w14:paraId="77FC5EB2" w14:textId="3FB5AEBC" w:rsidR="00EA62E6" w:rsidRPr="006C4786" w:rsidRDefault="00EA62E6" w:rsidP="0099218F">
      <w:pPr>
        <w:pStyle w:val="Standard"/>
        <w:tabs>
          <w:tab w:val="left" w:pos="570"/>
        </w:tabs>
        <w:ind w:firstLine="709"/>
        <w:jc w:val="both"/>
        <w:rPr>
          <w:rFonts w:ascii="Times New Roman" w:hAnsi="Times New Roman" w:cs="Times New Roman"/>
          <w:color w:val="auto"/>
          <w:sz w:val="28"/>
          <w:szCs w:val="28"/>
          <w:lang w:val="kk-KZ"/>
        </w:rPr>
      </w:pPr>
      <w:r w:rsidRPr="006C4786">
        <w:rPr>
          <w:rStyle w:val="StrongEmphasis"/>
          <w:rFonts w:ascii="Times New Roman" w:hAnsi="Times New Roman" w:cs="Times New Roman"/>
          <w:b w:val="0"/>
          <w:color w:val="auto"/>
          <w:sz w:val="28"/>
          <w:szCs w:val="28"/>
          <w:lang w:val="kk-KZ"/>
        </w:rPr>
        <w:t>Қоғамдағы мәдениет саласының жай-күйі мен даму мәселелері көптеген ғылыми басылымдарда көріні</w:t>
      </w:r>
      <w:r w:rsidR="00A51E75">
        <w:rPr>
          <w:rStyle w:val="StrongEmphasis"/>
          <w:rFonts w:ascii="Times New Roman" w:hAnsi="Times New Roman" w:cs="Times New Roman"/>
          <w:b w:val="0"/>
          <w:color w:val="auto"/>
          <w:sz w:val="28"/>
          <w:szCs w:val="28"/>
          <w:lang w:val="kk-KZ"/>
        </w:rPr>
        <w:t>с тапты. Ғалым О.П. Кубышкина «</w:t>
      </w:r>
      <w:r w:rsidRPr="006C4786">
        <w:rPr>
          <w:rStyle w:val="StrongEmphasis"/>
          <w:rFonts w:ascii="Times New Roman" w:hAnsi="Times New Roman" w:cs="Times New Roman"/>
          <w:b w:val="0"/>
          <w:color w:val="auto"/>
          <w:sz w:val="28"/>
          <w:szCs w:val="28"/>
          <w:lang w:val="kk-KZ"/>
        </w:rPr>
        <w:t>Мәдениет – әлеуметтік прогрестің тиімді үдеткіші, жеке тұлғаны жан-жақты дамытудың маңызды құралы және бұл қызметте ол қоғам дамуын мемлекеттік реттеудің демократиялық құралы болып таб</w:t>
      </w:r>
      <w:r w:rsidR="00A51E75">
        <w:rPr>
          <w:rStyle w:val="StrongEmphasis"/>
          <w:rFonts w:ascii="Times New Roman" w:hAnsi="Times New Roman" w:cs="Times New Roman"/>
          <w:b w:val="0"/>
          <w:color w:val="auto"/>
          <w:sz w:val="28"/>
          <w:szCs w:val="28"/>
          <w:lang w:val="kk-KZ"/>
        </w:rPr>
        <w:t>ылады»</w:t>
      </w:r>
      <w:r w:rsidR="00E218D8">
        <w:rPr>
          <w:rStyle w:val="StrongEmphasis"/>
          <w:rFonts w:ascii="Times New Roman" w:hAnsi="Times New Roman" w:cs="Times New Roman"/>
          <w:b w:val="0"/>
          <w:color w:val="auto"/>
          <w:sz w:val="28"/>
          <w:szCs w:val="28"/>
          <w:lang w:val="kk-KZ"/>
        </w:rPr>
        <w:t xml:space="preserve"> деп атап өтті [110</w:t>
      </w:r>
      <w:r w:rsidR="00FB6D17">
        <w:rPr>
          <w:rStyle w:val="StrongEmphasis"/>
          <w:rFonts w:ascii="Times New Roman" w:hAnsi="Times New Roman" w:cs="Times New Roman"/>
          <w:b w:val="0"/>
          <w:color w:val="auto"/>
          <w:sz w:val="28"/>
          <w:szCs w:val="28"/>
          <w:lang w:val="kk-KZ"/>
        </w:rPr>
        <w:t>, с.16</w:t>
      </w:r>
      <w:r w:rsidRPr="006C4786">
        <w:rPr>
          <w:rStyle w:val="StrongEmphasis"/>
          <w:rFonts w:ascii="Times New Roman" w:hAnsi="Times New Roman" w:cs="Times New Roman"/>
          <w:b w:val="0"/>
          <w:color w:val="auto"/>
          <w:sz w:val="28"/>
          <w:szCs w:val="28"/>
          <w:lang w:val="kk-KZ"/>
        </w:rPr>
        <w:t xml:space="preserve">]. Өңірде жүзеге асырылып жатқан мәдени саясаттың тиімділігін бағалау үшін мемлекеттік органдар мен жергілікті өзін-өзі басқару органдары бірқатар индикаторларды, мысалы, халықтың мәдениет ұйымдарының (кітапханалар, </w:t>
      </w:r>
      <w:r w:rsidRPr="006C4786">
        <w:rPr>
          <w:rStyle w:val="StrongEmphasis"/>
          <w:rFonts w:ascii="Times New Roman" w:hAnsi="Times New Roman" w:cs="Times New Roman"/>
          <w:b w:val="0"/>
          <w:color w:val="auto"/>
          <w:sz w:val="28"/>
          <w:szCs w:val="28"/>
          <w:lang w:val="kk-KZ"/>
        </w:rPr>
        <w:lastRenderedPageBreak/>
        <w:t>театрлар, клубтар мен клуб типтес мекемелер, цирктер, мәдениет және демалыс саябақтары және т.б.) қызметтерімен нақты қамтамасыз етілу деңгейін бақылайды. Мәдениет саласында көрсетілетін қызметтердің сапасын арттыру және спектрін кеңейту, қолда бар мәдениет мекемелеріне қолдау көрсетіп қана қоймай, жаңаларын құру қажет. Мәдениет мекемелері (театрлар, музейлер, кітапханалар, мәдениет және демалыс саябақтары және басқалар) мәдениетті сақтауды қамтамасыз етуге бағытталғаны анық және оны кейінгі ұрпаққа жеткізуде делдал болады. Сонымен бірге, бәрінен бұрын, өткеннің сақталуы емес, жаңа мәдени тәжірибелер құру, азаматтарды шығармашылық бірлестіктерге, елдің мәдени процестеріне тарту арқылы болашаққа бағдарлау қызметі де орындалады.</w:t>
      </w:r>
    </w:p>
    <w:p w14:paraId="27C9D02C" w14:textId="37FD3E4F" w:rsidR="00EA62E6" w:rsidRPr="006C4786" w:rsidRDefault="00BD2998" w:rsidP="0099218F">
      <w:pPr>
        <w:pStyle w:val="Standard"/>
        <w:tabs>
          <w:tab w:val="left" w:pos="570"/>
        </w:tabs>
        <w:ind w:firstLine="709"/>
        <w:jc w:val="both"/>
        <w:rPr>
          <w:rStyle w:val="StrongEmphasis"/>
          <w:rFonts w:ascii="Times New Roman" w:hAnsi="Times New Roman" w:cs="Times New Roman"/>
          <w:b w:val="0"/>
          <w:color w:val="auto"/>
          <w:sz w:val="28"/>
          <w:szCs w:val="28"/>
          <w:lang w:val="kk-KZ"/>
        </w:rPr>
      </w:pPr>
      <w:r>
        <w:rPr>
          <w:rStyle w:val="StrongEmphasis"/>
          <w:rFonts w:ascii="Times New Roman" w:hAnsi="Times New Roman" w:cs="Times New Roman"/>
          <w:b w:val="0"/>
          <w:color w:val="auto"/>
          <w:sz w:val="28"/>
          <w:szCs w:val="28"/>
          <w:lang w:val="kk-KZ"/>
        </w:rPr>
        <w:t>М</w:t>
      </w:r>
      <w:r w:rsidR="00EA62E6" w:rsidRPr="006C4786">
        <w:rPr>
          <w:rStyle w:val="StrongEmphasis"/>
          <w:rFonts w:ascii="Times New Roman" w:hAnsi="Times New Roman" w:cs="Times New Roman"/>
          <w:b w:val="0"/>
          <w:color w:val="auto"/>
          <w:sz w:val="28"/>
          <w:szCs w:val="28"/>
          <w:lang w:val="kk-KZ"/>
        </w:rPr>
        <w:t>әдениет – әлемдегі барлық мемлекеттер дамуының маңызды басымдықтарының қатарына кіреді. Ұлттық және әлемдік мәдени мұраны сақтау мен байытуды, сапалы мәдени құндылықтарды құруды, трансляциялау мен қолдануды қамтамасыз ететін мәдени институттар мен механизмдердің тиімді жұмыс жасайтын инфрақұрылымдарының болуы дамыған мемлекеттің өлшемін көрсетеді. Мәдени саясат – қоғамның негізгі құндылықты бағыттары мен тұлғаның жасампаз бастамасын қалыптастыратын әрбір дамыған мемлекеттің басты идеологиялық тұғырнамасы. Осы орайда "Қазақстан Республикасының мәдени саясатының тұжырымдамасы туралы" құжаттың мәдениет саласын басқаруда маңызды орын алатындығын айтамыз. Өйткені бұл тұжырымдамада бірнеше бағдарламалар аясында көптеген мәдени жобалар  қазақстандықтар мен қазақ халқы игілігі үшін жүзеге асырылып отырды, әлі де болса жұмыс барысында.</w:t>
      </w:r>
    </w:p>
    <w:p w14:paraId="0443E50E" w14:textId="77777777" w:rsidR="00EA62E6" w:rsidRPr="006C4786" w:rsidRDefault="00EA62E6" w:rsidP="0099218F">
      <w:pPr>
        <w:pStyle w:val="Standard"/>
        <w:tabs>
          <w:tab w:val="left" w:pos="570"/>
        </w:tabs>
        <w:ind w:firstLine="709"/>
        <w:jc w:val="both"/>
        <w:rPr>
          <w:rFonts w:ascii="Times New Roman" w:hAnsi="Times New Roman" w:cs="Times New Roman"/>
          <w:b/>
          <w:color w:val="auto"/>
          <w:lang w:val="kk-KZ"/>
        </w:rPr>
      </w:pPr>
      <w:r w:rsidRPr="006C4786">
        <w:rPr>
          <w:rStyle w:val="StrongEmphasis"/>
          <w:rFonts w:ascii="Times New Roman" w:hAnsi="Times New Roman" w:cs="Times New Roman"/>
          <w:b w:val="0"/>
          <w:color w:val="auto"/>
          <w:sz w:val="28"/>
          <w:szCs w:val="28"/>
          <w:lang w:val="kk-KZ"/>
        </w:rPr>
        <w:t>Қазақстан Республикасының мәдени саясатының тұжырымдамасында мынадай үш басқару модельдері көрсетілген:</w:t>
      </w:r>
    </w:p>
    <w:p w14:paraId="3BB6FEFC" w14:textId="5998D62A" w:rsidR="00EA62E6" w:rsidRPr="006C4786" w:rsidRDefault="00EA62E6" w:rsidP="0099218F">
      <w:pPr>
        <w:pStyle w:val="Standard"/>
        <w:tabs>
          <w:tab w:val="left" w:pos="570"/>
        </w:tabs>
        <w:ind w:firstLine="709"/>
        <w:jc w:val="both"/>
        <w:rPr>
          <w:rFonts w:ascii="Times New Roman" w:hAnsi="Times New Roman" w:cs="Times New Roman"/>
          <w:color w:val="auto"/>
          <w:sz w:val="28"/>
          <w:szCs w:val="28"/>
          <w:lang w:val="kk-KZ"/>
        </w:rPr>
      </w:pPr>
      <w:r w:rsidRPr="006C4786">
        <w:rPr>
          <w:rFonts w:ascii="Times New Roman" w:hAnsi="Times New Roman" w:cs="Times New Roman"/>
          <w:color w:val="auto"/>
          <w:sz w:val="28"/>
          <w:szCs w:val="28"/>
          <w:lang w:val="kk-KZ"/>
        </w:rPr>
        <w:t xml:space="preserve">1) басым саясат </w:t>
      </w:r>
      <w:r w:rsidR="003F57D8">
        <w:rPr>
          <w:rFonts w:ascii="Times New Roman" w:hAnsi="Times New Roman" w:cs="Times New Roman"/>
          <w:color w:val="auto"/>
          <w:sz w:val="28"/>
          <w:szCs w:val="28"/>
          <w:lang w:val="kk-KZ"/>
        </w:rPr>
        <w:t>–</w:t>
      </w:r>
      <w:r w:rsidRPr="006C4786">
        <w:rPr>
          <w:rFonts w:ascii="Times New Roman" w:hAnsi="Times New Roman" w:cs="Times New Roman"/>
          <w:color w:val="auto"/>
          <w:sz w:val="28"/>
          <w:szCs w:val="28"/>
          <w:lang w:val="kk-KZ"/>
        </w:rPr>
        <w:t xml:space="preserve"> мемлекеттің күш-жігері құндылықтардың берік жүйесін құруға, жалпыұлттық және әлемдік маңызы бар имидждік жобаларды, шығармашылық ұйымдарды, ұжымдар мен тұлғаларды қолдауға бағдарланған;</w:t>
      </w:r>
    </w:p>
    <w:p w14:paraId="7660EC86" w14:textId="77777777" w:rsidR="00EA62E6" w:rsidRPr="006C4786" w:rsidRDefault="00EA62E6" w:rsidP="0099218F">
      <w:pPr>
        <w:pStyle w:val="Standard"/>
        <w:tabs>
          <w:tab w:val="left" w:pos="570"/>
        </w:tabs>
        <w:ind w:firstLine="709"/>
        <w:jc w:val="both"/>
        <w:rPr>
          <w:rFonts w:ascii="Times New Roman" w:hAnsi="Times New Roman" w:cs="Times New Roman"/>
          <w:color w:val="auto"/>
          <w:sz w:val="28"/>
          <w:szCs w:val="28"/>
          <w:lang w:val="kk-KZ"/>
        </w:rPr>
      </w:pPr>
      <w:r w:rsidRPr="006C4786">
        <w:rPr>
          <w:rFonts w:ascii="Times New Roman" w:hAnsi="Times New Roman" w:cs="Times New Roman"/>
          <w:color w:val="auto"/>
          <w:sz w:val="28"/>
          <w:szCs w:val="28"/>
          <w:lang w:val="kk-KZ"/>
        </w:rPr>
        <w:t>2) қолжетімділік саясаты – мемлекеттің негізгі күш-жігері элитарлық мәдениет пен өнерді ілгерілетуге, халықтың қалың жігі арасында талғам мен жоғары эстетикалық құндылықтарды қалыптастыруға бағытталған;</w:t>
      </w:r>
    </w:p>
    <w:p w14:paraId="7F5ECEDB" w14:textId="7544245C" w:rsidR="00EA62E6" w:rsidRPr="006C4786" w:rsidRDefault="00EA62E6" w:rsidP="0099218F">
      <w:pPr>
        <w:pStyle w:val="Standard"/>
        <w:tabs>
          <w:tab w:val="left" w:pos="570"/>
        </w:tabs>
        <w:ind w:firstLine="709"/>
        <w:jc w:val="both"/>
        <w:rPr>
          <w:rFonts w:ascii="Times New Roman" w:hAnsi="Times New Roman" w:cs="Times New Roman"/>
          <w:color w:val="auto"/>
          <w:lang w:val="kk-KZ"/>
        </w:rPr>
      </w:pPr>
      <w:r w:rsidRPr="006C4786">
        <w:rPr>
          <w:rFonts w:ascii="Times New Roman" w:hAnsi="Times New Roman" w:cs="Times New Roman"/>
          <w:color w:val="auto"/>
          <w:sz w:val="28"/>
          <w:szCs w:val="28"/>
          <w:lang w:val="kk-KZ"/>
        </w:rPr>
        <w:t>3) мәдени өзін-өзі көрсете білу саясаты – классикалық мәдени иерархия және эстетикалық санаттардың айқын болмауы, басты рөлді мәдени өзін-өзі сәйкестендіру мен өзін-өзі көрсетуге деген (этностық, әлеуметтік, кәсіптік және тағы басқалар) кез келген ұмтылыс атқарады</w:t>
      </w:r>
      <w:r w:rsidR="00C76825">
        <w:rPr>
          <w:rFonts w:ascii="Times New Roman" w:hAnsi="Times New Roman" w:cs="Times New Roman"/>
          <w:color w:val="auto"/>
          <w:sz w:val="28"/>
          <w:szCs w:val="28"/>
          <w:lang w:val="kk-KZ"/>
        </w:rPr>
        <w:t xml:space="preserve"> [33</w:t>
      </w:r>
      <w:r w:rsidR="00C05536">
        <w:rPr>
          <w:rFonts w:ascii="Times New Roman" w:hAnsi="Times New Roman" w:cs="Times New Roman"/>
          <w:color w:val="auto"/>
          <w:sz w:val="28"/>
          <w:szCs w:val="28"/>
          <w:lang w:val="kk-KZ"/>
        </w:rPr>
        <w:t>].</w:t>
      </w:r>
    </w:p>
    <w:p w14:paraId="7332A343" w14:textId="1744F930" w:rsidR="00EA62E6" w:rsidRPr="006C4786" w:rsidRDefault="00EA62E6" w:rsidP="0099218F">
      <w:pPr>
        <w:pStyle w:val="Standard"/>
        <w:tabs>
          <w:tab w:val="left" w:pos="570"/>
        </w:tabs>
        <w:ind w:firstLine="709"/>
        <w:jc w:val="both"/>
        <w:rPr>
          <w:rFonts w:ascii="Times New Roman" w:hAnsi="Times New Roman" w:cs="Times New Roman"/>
          <w:color w:val="auto"/>
          <w:lang w:val="kk-KZ"/>
        </w:rPr>
      </w:pPr>
      <w:r w:rsidRPr="006C4786">
        <w:rPr>
          <w:rFonts w:ascii="Times New Roman" w:hAnsi="Times New Roman" w:cs="Times New Roman"/>
          <w:color w:val="auto"/>
          <w:sz w:val="28"/>
          <w:szCs w:val="28"/>
          <w:lang w:val="kk-KZ"/>
        </w:rPr>
        <w:t xml:space="preserve">Ұлттық діңгек рухани құндылықтарды қорғауды негізге алатын аталған барлық заңнама, нормативті құжаттар, тұжырымдама, бағдарлама мен жобалар қай мемлекет немесе ел болмасын, солардың мәдениетінің дамуы мен игілігіне қызмет етеді. Бұл құжаттарда мәдениет жеке тұлға мен қоғамның жасампаз әлеуетін іске асырудың айқындаушы шарты, халықтың өзіндік ерекшелігін бекіту нысаны және ұлттың рухани денсаулығының негізі, адам мен өркениеттің гуманистік бағыты мен даму критерийі ретінде түсініледі. Үлкен  немесе кішігірім болсын, әр халықтың мәдениеті өзінің бірегейлігі мен өзіндік </w:t>
      </w:r>
      <w:r w:rsidRPr="006C4786">
        <w:rPr>
          <w:rFonts w:ascii="Times New Roman" w:hAnsi="Times New Roman" w:cs="Times New Roman"/>
          <w:color w:val="auto"/>
          <w:sz w:val="28"/>
          <w:szCs w:val="28"/>
          <w:lang w:val="kk-KZ"/>
        </w:rPr>
        <w:lastRenderedPageBreak/>
        <w:t>ерекшелігін сақтауға құқылы. Халықтың материалдық және рухани мәдениетінің құбылыстары мен өнімдерінің бүкіл жиынтығы органикалық бірлікті құрайды, оның бұзылуы бүкіл ұлттық мәдениеттің үйлесімді тұтастығын жоғалтуға әкеледі. Мәдени өмірге қатысу әр азаматтың ажырамас құқығы болып табылады, өйткені адам тек мәдениетті жасаушы ғана емес, сонымен бірге оның басты туындысы. Мәртебесі бойынша бүкіл адамзаттың меншігі болып табылатын мәдени нысандар мен құндылықтарға еркін қол жетімділікке саяси, экономикалық және кедендік кедергілерді жоятын заңдар кепілдік беруі керек. Әр халықтың мәдениеті бүкіл адамзаттың гуманистік дамуына қатысты. Әлем халықтарының мәдени ынтымақтастығы, диалогы мен өзара түсіністігі әділеттілік пен демократияның кепілі, халықаралық және этносаралық қақтығыстардың, зорлық-зомбылық пен соғыстардың алдын алу шарты болып табылады. Сондықтан мәдениет соғыстар мен қақтығыстар жағдайында халықаралық қорғауға құқылы.</w:t>
      </w:r>
    </w:p>
    <w:p w14:paraId="78AE3D58" w14:textId="4FD000FB" w:rsidR="00EA62E6" w:rsidRPr="006C4786" w:rsidRDefault="00EA62E6" w:rsidP="0099218F">
      <w:pPr>
        <w:pStyle w:val="Standard"/>
        <w:tabs>
          <w:tab w:val="left" w:pos="570"/>
        </w:tabs>
        <w:ind w:firstLine="709"/>
        <w:jc w:val="both"/>
        <w:rPr>
          <w:rFonts w:ascii="Times New Roman" w:hAnsi="Times New Roman" w:cs="Times New Roman"/>
          <w:color w:val="auto"/>
          <w:sz w:val="28"/>
          <w:szCs w:val="28"/>
          <w:lang w:val="kk-KZ"/>
        </w:rPr>
      </w:pPr>
      <w:r w:rsidRPr="006C4786">
        <w:rPr>
          <w:rFonts w:ascii="Times New Roman" w:hAnsi="Times New Roman" w:cs="Times New Roman"/>
          <w:color w:val="auto"/>
          <w:sz w:val="28"/>
          <w:szCs w:val="28"/>
          <w:lang w:val="kk-KZ"/>
        </w:rPr>
        <w:t>Мәдениет мемлекет тарапынан оның аумағында тұратын барлық халықтар мен этностардың мәдени мұрасын сақтау және дамыту үшін өткенге, бүгінге және болашаққа заңды және моральдық міндеттемелерді қолдайды. Мәдениет саласындағы мемлекеттік саясат адамның қадір-қасиетін құрметтеуге, қоғамның әрбір мүшесінің мәдени өмір мен шығармашылыққа қатысу нысанын таңдау еркіндігін қамтамасыз етуге негізделген. Мемлекет азаматтардың мәдени даму мүмкіндіктері мен жағдайларының теңдігін қамтамасыз етіп, ұлттық дәстүрлерді, қоғамның саяси және экономикалық даму деңгейін бақылауда ұстайды.</w:t>
      </w:r>
    </w:p>
    <w:p w14:paraId="4F744A7C" w14:textId="0B1F8322" w:rsidR="00EA62E6" w:rsidRPr="006C4786" w:rsidRDefault="00EA62E6" w:rsidP="0099218F">
      <w:pPr>
        <w:pStyle w:val="Standard"/>
        <w:tabs>
          <w:tab w:val="left" w:pos="570"/>
        </w:tabs>
        <w:ind w:firstLine="709"/>
        <w:jc w:val="both"/>
        <w:rPr>
          <w:rFonts w:ascii="Times New Roman" w:hAnsi="Times New Roman" w:cs="Times New Roman"/>
          <w:color w:val="auto"/>
          <w:sz w:val="28"/>
          <w:szCs w:val="28"/>
          <w:lang w:val="kk-KZ"/>
        </w:rPr>
      </w:pPr>
      <w:r w:rsidRPr="006C4786">
        <w:rPr>
          <w:rFonts w:ascii="Times New Roman" w:hAnsi="Times New Roman" w:cs="Times New Roman"/>
          <w:color w:val="auto"/>
          <w:sz w:val="28"/>
          <w:szCs w:val="28"/>
          <w:lang w:val="kk-KZ"/>
        </w:rPr>
        <w:t>Мемлекет мәдени мұраны сақтау мен дамытудың кепілі ретінде академик Д.С.</w:t>
      </w:r>
      <w:r w:rsidR="009C4422">
        <w:rPr>
          <w:rFonts w:ascii="Times New Roman" w:hAnsi="Times New Roman" w:cs="Times New Roman"/>
          <w:color w:val="auto"/>
          <w:sz w:val="28"/>
          <w:szCs w:val="28"/>
          <w:lang w:val="kk-KZ"/>
        </w:rPr>
        <w:t> </w:t>
      </w:r>
      <w:r w:rsidRPr="006C4786">
        <w:rPr>
          <w:rFonts w:ascii="Times New Roman" w:hAnsi="Times New Roman" w:cs="Times New Roman"/>
          <w:color w:val="auto"/>
          <w:sz w:val="28"/>
          <w:szCs w:val="28"/>
          <w:lang w:val="kk-KZ"/>
        </w:rPr>
        <w:t xml:space="preserve">Лихачевтің бастамасымен жасалған "Мәдениет құқықтарының Декларациясы" жобасының </w:t>
      </w:r>
      <w:r w:rsidR="00E218D8">
        <w:rPr>
          <w:rFonts w:ascii="Times New Roman" w:hAnsi="Times New Roman" w:cs="Times New Roman"/>
          <w:color w:val="auto"/>
          <w:sz w:val="28"/>
          <w:szCs w:val="28"/>
          <w:lang w:val="kk-KZ"/>
        </w:rPr>
        <w:t>[111</w:t>
      </w:r>
      <w:r w:rsidR="00D347F6">
        <w:rPr>
          <w:rFonts w:ascii="Times New Roman" w:hAnsi="Times New Roman" w:cs="Times New Roman"/>
          <w:color w:val="auto"/>
          <w:sz w:val="28"/>
          <w:szCs w:val="28"/>
          <w:lang w:val="kk-KZ"/>
        </w:rPr>
        <w:t>]</w:t>
      </w:r>
      <w:r w:rsidRPr="006C4786">
        <w:rPr>
          <w:rStyle w:val="StrongEmphasis"/>
          <w:rFonts w:ascii="Times New Roman" w:hAnsi="Times New Roman" w:cs="Times New Roman"/>
          <w:color w:val="auto"/>
          <w:sz w:val="20"/>
          <w:szCs w:val="20"/>
          <w:lang w:val="kk-KZ"/>
        </w:rPr>
        <w:t xml:space="preserve"> </w:t>
      </w:r>
      <w:r w:rsidRPr="006C4786">
        <w:rPr>
          <w:rFonts w:ascii="Times New Roman" w:hAnsi="Times New Roman" w:cs="Times New Roman"/>
          <w:color w:val="auto"/>
          <w:sz w:val="28"/>
          <w:szCs w:val="28"/>
          <w:lang w:val="kk-KZ"/>
        </w:rPr>
        <w:t>негізінде жасалған идеялар мен ережелерді қарастырып, ондағы құнды тұстарды тереңірек талдау қажет деп ойлаймыз. Академиктің ұсыныстарын төменде берілген кестеден көруге болады</w:t>
      </w:r>
      <w:r w:rsidR="007C6F75">
        <w:rPr>
          <w:rFonts w:ascii="Times New Roman" w:hAnsi="Times New Roman" w:cs="Times New Roman"/>
          <w:color w:val="auto"/>
          <w:sz w:val="28"/>
          <w:szCs w:val="28"/>
          <w:lang w:val="kk-KZ"/>
        </w:rPr>
        <w:t xml:space="preserve"> (</w:t>
      </w:r>
      <w:r w:rsidR="009C4422">
        <w:rPr>
          <w:rFonts w:ascii="Times New Roman" w:hAnsi="Times New Roman" w:cs="Times New Roman"/>
          <w:color w:val="auto"/>
          <w:sz w:val="28"/>
          <w:szCs w:val="28"/>
          <w:lang w:val="kk-KZ"/>
        </w:rPr>
        <w:t>4-</w:t>
      </w:r>
      <w:r w:rsidR="007C6F75">
        <w:rPr>
          <w:rFonts w:ascii="Times New Roman" w:hAnsi="Times New Roman" w:cs="Times New Roman"/>
          <w:color w:val="auto"/>
          <w:sz w:val="28"/>
          <w:szCs w:val="28"/>
          <w:lang w:val="kk-KZ"/>
        </w:rPr>
        <w:t>кесте</w:t>
      </w:r>
      <w:r w:rsidR="00D03893" w:rsidRPr="006C4786">
        <w:rPr>
          <w:rFonts w:ascii="Times New Roman" w:hAnsi="Times New Roman" w:cs="Times New Roman"/>
          <w:color w:val="auto"/>
          <w:sz w:val="28"/>
          <w:szCs w:val="28"/>
          <w:lang w:val="kk-KZ"/>
        </w:rPr>
        <w:t>)</w:t>
      </w:r>
      <w:r w:rsidRPr="006C4786">
        <w:rPr>
          <w:rFonts w:ascii="Times New Roman" w:hAnsi="Times New Roman" w:cs="Times New Roman"/>
          <w:color w:val="auto"/>
          <w:sz w:val="28"/>
          <w:szCs w:val="28"/>
          <w:lang w:val="kk-KZ"/>
        </w:rPr>
        <w:t>.</w:t>
      </w:r>
    </w:p>
    <w:p w14:paraId="3B5A5814" w14:textId="77777777" w:rsidR="0020293B" w:rsidRDefault="0020293B" w:rsidP="0099218F">
      <w:pPr>
        <w:pStyle w:val="Standard"/>
        <w:tabs>
          <w:tab w:val="left" w:pos="570"/>
        </w:tabs>
        <w:rPr>
          <w:rStyle w:val="StrongEmphasis"/>
          <w:rFonts w:ascii="Times New Roman" w:hAnsi="Times New Roman" w:cs="Times New Roman"/>
          <w:b w:val="0"/>
          <w:color w:val="auto"/>
          <w:sz w:val="28"/>
          <w:szCs w:val="28"/>
          <w:lang w:val="kk-KZ"/>
        </w:rPr>
      </w:pPr>
    </w:p>
    <w:p w14:paraId="403A5B9C" w14:textId="3667E8C9" w:rsidR="00991161" w:rsidRDefault="00D03893" w:rsidP="009C4422">
      <w:pPr>
        <w:pStyle w:val="Standard"/>
        <w:tabs>
          <w:tab w:val="left" w:pos="570"/>
        </w:tabs>
        <w:jc w:val="both"/>
        <w:rPr>
          <w:rStyle w:val="StrongEmphasis"/>
          <w:rFonts w:ascii="Times New Roman" w:hAnsi="Times New Roman" w:cs="Times New Roman"/>
          <w:b w:val="0"/>
          <w:color w:val="auto"/>
          <w:sz w:val="28"/>
          <w:szCs w:val="28"/>
          <w:lang w:val="kk-KZ"/>
        </w:rPr>
      </w:pPr>
      <w:r w:rsidRPr="006C4786">
        <w:rPr>
          <w:rStyle w:val="StrongEmphasis"/>
          <w:rFonts w:ascii="Times New Roman" w:hAnsi="Times New Roman" w:cs="Times New Roman"/>
          <w:b w:val="0"/>
          <w:color w:val="auto"/>
          <w:sz w:val="28"/>
          <w:szCs w:val="28"/>
          <w:lang w:val="kk-KZ"/>
        </w:rPr>
        <w:t>Кест</w:t>
      </w:r>
      <w:r w:rsidR="007C6F75">
        <w:rPr>
          <w:rStyle w:val="StrongEmphasis"/>
          <w:rFonts w:ascii="Times New Roman" w:hAnsi="Times New Roman" w:cs="Times New Roman"/>
          <w:b w:val="0"/>
          <w:color w:val="auto"/>
          <w:sz w:val="28"/>
          <w:szCs w:val="28"/>
          <w:lang w:val="kk-KZ"/>
        </w:rPr>
        <w:t>е 4</w:t>
      </w:r>
      <w:r w:rsidR="00D95CDC" w:rsidRPr="006C4786">
        <w:rPr>
          <w:rStyle w:val="StrongEmphasis"/>
          <w:rFonts w:ascii="Times New Roman" w:hAnsi="Times New Roman" w:cs="Times New Roman"/>
          <w:b w:val="0"/>
          <w:color w:val="auto"/>
          <w:sz w:val="28"/>
          <w:szCs w:val="28"/>
          <w:lang w:val="kk-KZ"/>
        </w:rPr>
        <w:t xml:space="preserve"> </w:t>
      </w:r>
      <w:r w:rsidR="009C4422">
        <w:rPr>
          <w:rStyle w:val="StrongEmphasis"/>
          <w:rFonts w:ascii="Times New Roman" w:hAnsi="Times New Roman" w:cs="Times New Roman"/>
          <w:b w:val="0"/>
          <w:color w:val="auto"/>
          <w:sz w:val="28"/>
          <w:szCs w:val="28"/>
          <w:lang w:val="kk-KZ"/>
        </w:rPr>
        <w:t>–</w:t>
      </w:r>
      <w:r w:rsidRPr="006C4786">
        <w:rPr>
          <w:rStyle w:val="StrongEmphasis"/>
          <w:rFonts w:ascii="Times New Roman" w:hAnsi="Times New Roman" w:cs="Times New Roman"/>
          <w:b w:val="0"/>
          <w:color w:val="auto"/>
          <w:sz w:val="28"/>
          <w:szCs w:val="28"/>
          <w:lang w:val="kk-KZ"/>
        </w:rPr>
        <w:t xml:space="preserve"> Д.С.Лихачевтың "Мәдениет құқықтары Декларациясы" жобасы</w:t>
      </w:r>
    </w:p>
    <w:p w14:paraId="27A00C73" w14:textId="77777777" w:rsidR="001C1D86" w:rsidRPr="009C4422" w:rsidRDefault="001C1D86" w:rsidP="0099218F">
      <w:pPr>
        <w:pStyle w:val="Standard"/>
        <w:tabs>
          <w:tab w:val="left" w:pos="570"/>
        </w:tabs>
        <w:jc w:val="center"/>
        <w:rPr>
          <w:color w:val="auto"/>
          <w:sz w:val="16"/>
          <w:szCs w:val="16"/>
          <w:lang w:val="kk-KZ"/>
        </w:rPr>
      </w:pPr>
    </w:p>
    <w:tbl>
      <w:tblPr>
        <w:tblW w:w="9638" w:type="dxa"/>
        <w:tblLayout w:type="fixed"/>
        <w:tblCellMar>
          <w:left w:w="10" w:type="dxa"/>
          <w:right w:w="10" w:type="dxa"/>
        </w:tblCellMar>
        <w:tblLook w:val="04A0" w:firstRow="1" w:lastRow="0" w:firstColumn="1" w:lastColumn="0" w:noHBand="0" w:noVBand="1"/>
      </w:tblPr>
      <w:tblGrid>
        <w:gridCol w:w="4308"/>
        <w:gridCol w:w="5330"/>
      </w:tblGrid>
      <w:tr w:rsidR="00991161" w:rsidRPr="006C4786" w14:paraId="6702A22C" w14:textId="77777777" w:rsidTr="009C4422">
        <w:trPr>
          <w:trHeight w:val="123"/>
        </w:trPr>
        <w:tc>
          <w:tcPr>
            <w:tcW w:w="4308" w:type="dxa"/>
            <w:tcBorders>
              <w:top w:val="single" w:sz="4" w:space="0" w:color="000000"/>
              <w:left w:val="single" w:sz="4" w:space="0" w:color="000000"/>
              <w:bottom w:val="single" w:sz="4" w:space="0" w:color="000000"/>
            </w:tcBorders>
            <w:tcMar>
              <w:top w:w="0" w:type="dxa"/>
              <w:left w:w="55" w:type="dxa"/>
              <w:bottom w:w="0" w:type="dxa"/>
              <w:right w:w="55" w:type="dxa"/>
            </w:tcMar>
          </w:tcPr>
          <w:p w14:paraId="19D93B81" w14:textId="77777777" w:rsidR="00991161" w:rsidRPr="006C4786" w:rsidRDefault="00991161" w:rsidP="009C4422">
            <w:pPr>
              <w:pStyle w:val="Standard"/>
              <w:tabs>
                <w:tab w:val="left" w:pos="570"/>
              </w:tabs>
              <w:jc w:val="center"/>
              <w:rPr>
                <w:color w:val="auto"/>
              </w:rPr>
            </w:pPr>
            <w:r w:rsidRPr="006C4786">
              <w:rPr>
                <w:rFonts w:ascii="Times New Roman" w:hAnsi="Times New Roman"/>
                <w:color w:val="auto"/>
                <w:lang w:val="kk-KZ"/>
              </w:rPr>
              <w:t>Мемлекет мәдени мұраны сақтау мен дамытуды кепілге алады:</w:t>
            </w:r>
          </w:p>
        </w:tc>
        <w:tc>
          <w:tcPr>
            <w:tcW w:w="5330"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14:paraId="3DCC7072" w14:textId="77777777" w:rsidR="00991161" w:rsidRPr="006C4786" w:rsidRDefault="00991161" w:rsidP="009C4422">
            <w:pPr>
              <w:pStyle w:val="Standard"/>
              <w:tabs>
                <w:tab w:val="left" w:pos="570"/>
              </w:tabs>
              <w:jc w:val="center"/>
              <w:rPr>
                <w:color w:val="auto"/>
              </w:rPr>
            </w:pPr>
            <w:r w:rsidRPr="006C4786">
              <w:rPr>
                <w:rFonts w:ascii="Times New Roman" w:hAnsi="Times New Roman"/>
                <w:color w:val="auto"/>
                <w:lang w:val="kk-KZ"/>
              </w:rPr>
              <w:t>Билік пен құқықтың субъектісі ретінде мемлекет міндетіне алады:</w:t>
            </w:r>
          </w:p>
        </w:tc>
      </w:tr>
      <w:tr w:rsidR="00991161" w:rsidRPr="006C4786" w14:paraId="516C20F2" w14:textId="77777777" w:rsidTr="009C4422">
        <w:trPr>
          <w:trHeight w:val="60"/>
        </w:trPr>
        <w:tc>
          <w:tcPr>
            <w:tcW w:w="4308" w:type="dxa"/>
            <w:tcBorders>
              <w:left w:val="single" w:sz="4" w:space="0" w:color="000000"/>
              <w:bottom w:val="single" w:sz="4" w:space="0" w:color="000000"/>
            </w:tcBorders>
            <w:tcMar>
              <w:top w:w="0" w:type="dxa"/>
              <w:left w:w="55" w:type="dxa"/>
              <w:bottom w:w="0" w:type="dxa"/>
              <w:right w:w="55" w:type="dxa"/>
            </w:tcMar>
          </w:tcPr>
          <w:p w14:paraId="6B146D3D" w14:textId="17EDDCE4" w:rsidR="00991161" w:rsidRPr="006C4786" w:rsidRDefault="00821DD2" w:rsidP="0099218F">
            <w:pPr>
              <w:pStyle w:val="Standard"/>
              <w:tabs>
                <w:tab w:val="left" w:pos="570"/>
              </w:tabs>
              <w:jc w:val="both"/>
              <w:rPr>
                <w:color w:val="auto"/>
                <w:lang w:val="kk-KZ"/>
              </w:rPr>
            </w:pPr>
            <w:r>
              <w:rPr>
                <w:rFonts w:ascii="Times New Roman" w:hAnsi="Times New Roman"/>
                <w:color w:val="auto"/>
                <w:lang w:val="kk-KZ"/>
              </w:rPr>
              <w:t xml:space="preserve">- </w:t>
            </w:r>
            <w:r w:rsidR="00991161" w:rsidRPr="006C4786">
              <w:rPr>
                <w:rFonts w:ascii="Times New Roman" w:hAnsi="Times New Roman"/>
                <w:color w:val="auto"/>
                <w:lang w:val="kk-KZ"/>
              </w:rPr>
              <w:t>ұлттың мәдени игілігін сақтауды және оның болашақ ұрпаққа берілуін қамтамасыз етуді басым міндет ретінде қарастыру;</w:t>
            </w:r>
          </w:p>
          <w:p w14:paraId="09AFB5A6" w14:textId="4B61B860" w:rsidR="00991161" w:rsidRPr="006C4786" w:rsidRDefault="00A218DC" w:rsidP="0099218F">
            <w:pPr>
              <w:pStyle w:val="Standard"/>
              <w:tabs>
                <w:tab w:val="left" w:pos="82"/>
              </w:tabs>
              <w:jc w:val="both"/>
              <w:rPr>
                <w:color w:val="auto"/>
                <w:lang w:val="kk-KZ"/>
              </w:rPr>
            </w:pPr>
            <w:r>
              <w:rPr>
                <w:rFonts w:ascii="Times New Roman" w:hAnsi="Times New Roman"/>
                <w:color w:val="auto"/>
                <w:lang w:val="kk-KZ"/>
              </w:rPr>
              <w:t xml:space="preserve">- </w:t>
            </w:r>
            <w:r w:rsidR="00991161" w:rsidRPr="006C4786">
              <w:rPr>
                <w:rFonts w:ascii="Times New Roman" w:hAnsi="Times New Roman"/>
                <w:color w:val="auto"/>
                <w:lang w:val="kk-KZ"/>
              </w:rPr>
              <w:t>азаматтардың өз халқының мәдени мұрасына, басқа халықтардың мәдениетіне деген қызығушылығын, сүйіспеншілігі мен құрметін қалыптастыруға ықпал ету;</w:t>
            </w:r>
          </w:p>
          <w:p w14:paraId="34D857C7" w14:textId="7C5A0836" w:rsidR="00991161" w:rsidRPr="006C4786" w:rsidRDefault="00991161" w:rsidP="0099218F">
            <w:pPr>
              <w:pStyle w:val="Standard"/>
              <w:tabs>
                <w:tab w:val="left" w:pos="570"/>
              </w:tabs>
              <w:jc w:val="both"/>
              <w:rPr>
                <w:color w:val="auto"/>
                <w:lang w:val="kk-KZ"/>
              </w:rPr>
            </w:pPr>
            <w:r w:rsidRPr="006C4786">
              <w:rPr>
                <w:rFonts w:ascii="Times New Roman" w:hAnsi="Times New Roman"/>
                <w:color w:val="auto"/>
                <w:lang w:val="kk-KZ"/>
              </w:rPr>
              <w:t>- өскелең ұрпаққа көркемдік және эсте</w:t>
            </w:r>
            <w:r w:rsidR="009C4422">
              <w:rPr>
                <w:rFonts w:ascii="Times New Roman" w:hAnsi="Times New Roman"/>
                <w:color w:val="auto"/>
                <w:lang w:val="kk-KZ"/>
              </w:rPr>
              <w:t xml:space="preserve"> </w:t>
            </w:r>
            <w:r w:rsidRPr="006C4786">
              <w:rPr>
                <w:rFonts w:ascii="Times New Roman" w:hAnsi="Times New Roman"/>
                <w:color w:val="auto"/>
                <w:lang w:val="kk-KZ"/>
              </w:rPr>
              <w:t>тикалық тәрбие беруді, жас дарындарды қолдауды және шығармашылық элитаны жаңғыртуды қамтамасыз ету;</w:t>
            </w:r>
          </w:p>
          <w:p w14:paraId="6AAC4927" w14:textId="00A606A8" w:rsidR="00991161" w:rsidRPr="006C4786" w:rsidRDefault="00991161" w:rsidP="0099218F">
            <w:pPr>
              <w:pStyle w:val="Standard"/>
              <w:tabs>
                <w:tab w:val="left" w:pos="570"/>
              </w:tabs>
              <w:jc w:val="both"/>
              <w:rPr>
                <w:color w:val="auto"/>
                <w:lang w:val="kk-KZ"/>
              </w:rPr>
            </w:pPr>
            <w:r w:rsidRPr="006C4786">
              <w:rPr>
                <w:rFonts w:ascii="Times New Roman" w:hAnsi="Times New Roman"/>
                <w:color w:val="auto"/>
                <w:lang w:val="kk-KZ"/>
              </w:rPr>
              <w:t>- әр этностың мәдени әлеуетін бүкіл ұлт</w:t>
            </w:r>
            <w:r w:rsidR="009C4422">
              <w:rPr>
                <w:rFonts w:ascii="Times New Roman" w:hAnsi="Times New Roman"/>
                <w:color w:val="auto"/>
                <w:lang w:val="kk-KZ"/>
              </w:rPr>
              <w:t xml:space="preserve"> </w:t>
            </w:r>
            <w:r w:rsidRPr="006C4786">
              <w:rPr>
                <w:rFonts w:ascii="Times New Roman" w:hAnsi="Times New Roman"/>
                <w:color w:val="auto"/>
                <w:lang w:val="kk-KZ"/>
              </w:rPr>
              <w:lastRenderedPageBreak/>
              <w:t>тың рухани өміріне біріктіруге ықпал ету;</w:t>
            </w:r>
          </w:p>
          <w:p w14:paraId="6E7F5187" w14:textId="77777777" w:rsidR="00991161" w:rsidRPr="006C4786" w:rsidRDefault="00991161" w:rsidP="0099218F">
            <w:pPr>
              <w:pStyle w:val="Standard"/>
              <w:tabs>
                <w:tab w:val="left" w:pos="570"/>
              </w:tabs>
              <w:jc w:val="both"/>
              <w:rPr>
                <w:color w:val="auto"/>
                <w:lang w:val="kk-KZ"/>
              </w:rPr>
            </w:pPr>
            <w:r w:rsidRPr="006C4786">
              <w:rPr>
                <w:rFonts w:ascii="Times New Roman" w:hAnsi="Times New Roman"/>
                <w:color w:val="auto"/>
                <w:lang w:val="kk-KZ"/>
              </w:rPr>
              <w:t>- қорғауға, консервациялауға, қалпына келтіруге және музейге қоюға мұқтаж объектілер мен мәдениет ескерткіштерін қорғауға алу;</w:t>
            </w:r>
          </w:p>
          <w:p w14:paraId="2567AB9E" w14:textId="15737ED5" w:rsidR="00991161" w:rsidRPr="006C4786" w:rsidRDefault="00821DD2" w:rsidP="0099218F">
            <w:pPr>
              <w:pStyle w:val="Standard"/>
              <w:tabs>
                <w:tab w:val="left" w:pos="224"/>
              </w:tabs>
              <w:jc w:val="both"/>
              <w:rPr>
                <w:color w:val="auto"/>
                <w:lang w:val="kk-KZ"/>
              </w:rPr>
            </w:pPr>
            <w:r>
              <w:rPr>
                <w:rFonts w:ascii="Times New Roman" w:hAnsi="Times New Roman"/>
                <w:color w:val="auto"/>
                <w:lang w:val="kk-KZ"/>
              </w:rPr>
              <w:t xml:space="preserve">- </w:t>
            </w:r>
            <w:r w:rsidR="00991161" w:rsidRPr="006C4786">
              <w:rPr>
                <w:rFonts w:ascii="Times New Roman" w:hAnsi="Times New Roman"/>
                <w:color w:val="auto"/>
                <w:lang w:val="kk-KZ"/>
              </w:rPr>
              <w:t>мәдени-тарихи құндылығы бар туындыларды, заттар мен объектілерді жойғаны, бұрмалағаны немесе қандай да бір залал келтіргені үшін кінәлілерді сот жауапкершілігіне тарту;</w:t>
            </w:r>
          </w:p>
          <w:p w14:paraId="152FA4BE" w14:textId="1CEE9890" w:rsidR="00991161" w:rsidRPr="006C4786" w:rsidRDefault="00991161" w:rsidP="0099218F">
            <w:pPr>
              <w:pStyle w:val="Standard"/>
              <w:tabs>
                <w:tab w:val="left" w:pos="570"/>
              </w:tabs>
              <w:jc w:val="both"/>
              <w:rPr>
                <w:color w:val="auto"/>
                <w:lang w:val="kk-KZ"/>
              </w:rPr>
            </w:pPr>
            <w:r w:rsidRPr="006C4786">
              <w:rPr>
                <w:rFonts w:ascii="Times New Roman" w:hAnsi="Times New Roman"/>
                <w:color w:val="auto"/>
                <w:lang w:val="kk-KZ"/>
              </w:rPr>
              <w:t>- халықтың игілігін құрайтын мәдени құндылықтарды заңсыз әкелуден, әкету</w:t>
            </w:r>
            <w:r w:rsidR="009C4422">
              <w:rPr>
                <w:rFonts w:ascii="Times New Roman" w:hAnsi="Times New Roman"/>
                <w:color w:val="auto"/>
                <w:lang w:val="kk-KZ"/>
              </w:rPr>
              <w:t xml:space="preserve"> </w:t>
            </w:r>
            <w:r w:rsidRPr="006C4786">
              <w:rPr>
                <w:rFonts w:ascii="Times New Roman" w:hAnsi="Times New Roman"/>
                <w:color w:val="auto"/>
                <w:lang w:val="kk-KZ"/>
              </w:rPr>
              <w:t>ден және оларға меншік құқығын беру</w:t>
            </w:r>
            <w:r w:rsidR="009C4422">
              <w:rPr>
                <w:rFonts w:ascii="Times New Roman" w:hAnsi="Times New Roman"/>
                <w:color w:val="auto"/>
                <w:lang w:val="kk-KZ"/>
              </w:rPr>
              <w:t xml:space="preserve"> </w:t>
            </w:r>
            <w:r w:rsidRPr="006C4786">
              <w:rPr>
                <w:rFonts w:ascii="Times New Roman" w:hAnsi="Times New Roman"/>
                <w:color w:val="auto"/>
                <w:lang w:val="kk-KZ"/>
              </w:rPr>
              <w:t>ден анықтау, есепке алу және қорғау.</w:t>
            </w:r>
          </w:p>
        </w:tc>
        <w:tc>
          <w:tcPr>
            <w:tcW w:w="5330" w:type="dxa"/>
            <w:tcBorders>
              <w:left w:val="single" w:sz="4" w:space="0" w:color="000000"/>
              <w:bottom w:val="single" w:sz="4" w:space="0" w:color="000000"/>
              <w:right w:val="single" w:sz="4" w:space="0" w:color="000000"/>
            </w:tcBorders>
            <w:tcMar>
              <w:top w:w="0" w:type="dxa"/>
              <w:left w:w="55" w:type="dxa"/>
              <w:bottom w:w="0" w:type="dxa"/>
              <w:right w:w="55" w:type="dxa"/>
            </w:tcMar>
          </w:tcPr>
          <w:p w14:paraId="5FCFC66B" w14:textId="35198860" w:rsidR="00991161" w:rsidRPr="006C4786" w:rsidRDefault="00991161" w:rsidP="009C4422">
            <w:pPr>
              <w:pStyle w:val="Standard"/>
              <w:tabs>
                <w:tab w:val="left" w:pos="570"/>
              </w:tabs>
              <w:spacing w:line="228" w:lineRule="auto"/>
              <w:jc w:val="both"/>
              <w:rPr>
                <w:color w:val="auto"/>
                <w:lang w:val="kk-KZ"/>
              </w:rPr>
            </w:pPr>
            <w:r w:rsidRPr="006C4786">
              <w:rPr>
                <w:rFonts w:ascii="Times New Roman" w:hAnsi="Times New Roman"/>
                <w:color w:val="auto"/>
                <w:lang w:val="kk-KZ"/>
              </w:rPr>
              <w:lastRenderedPageBreak/>
              <w:t>- мәдени өмірді қолдау мен дамытудың заңна</w:t>
            </w:r>
            <w:r w:rsidR="009C4422">
              <w:rPr>
                <w:rFonts w:ascii="Times New Roman" w:hAnsi="Times New Roman"/>
                <w:color w:val="auto"/>
                <w:lang w:val="kk-KZ"/>
              </w:rPr>
              <w:t xml:space="preserve"> </w:t>
            </w:r>
            <w:r w:rsidRPr="006C4786">
              <w:rPr>
                <w:rFonts w:ascii="Times New Roman" w:hAnsi="Times New Roman"/>
                <w:color w:val="auto"/>
                <w:lang w:val="kk-KZ"/>
              </w:rPr>
              <w:t>малық базасын қамтамасыз ету және мәдениет са</w:t>
            </w:r>
            <w:r w:rsidR="009C4422">
              <w:rPr>
                <w:rFonts w:ascii="Times New Roman" w:hAnsi="Times New Roman"/>
                <w:color w:val="auto"/>
                <w:lang w:val="kk-KZ"/>
              </w:rPr>
              <w:t xml:space="preserve"> </w:t>
            </w:r>
            <w:r w:rsidRPr="006C4786">
              <w:rPr>
                <w:rFonts w:ascii="Times New Roman" w:hAnsi="Times New Roman"/>
                <w:color w:val="auto"/>
                <w:lang w:val="kk-KZ"/>
              </w:rPr>
              <w:t>ласындағы халықаралық және мемлекеттік норма</w:t>
            </w:r>
            <w:r w:rsidR="009C4422">
              <w:rPr>
                <w:rFonts w:ascii="Times New Roman" w:hAnsi="Times New Roman"/>
                <w:color w:val="auto"/>
                <w:lang w:val="kk-KZ"/>
              </w:rPr>
              <w:t xml:space="preserve"> </w:t>
            </w:r>
            <w:r w:rsidRPr="006C4786">
              <w:rPr>
                <w:rFonts w:ascii="Times New Roman" w:hAnsi="Times New Roman"/>
                <w:color w:val="auto"/>
                <w:lang w:val="kk-KZ"/>
              </w:rPr>
              <w:t>ларды мүлтіксіз сақтау жөнінде әкімшілік шара</w:t>
            </w:r>
            <w:r w:rsidR="009C4422">
              <w:rPr>
                <w:rFonts w:ascii="Times New Roman" w:hAnsi="Times New Roman"/>
                <w:color w:val="auto"/>
                <w:lang w:val="kk-KZ"/>
              </w:rPr>
              <w:t xml:space="preserve"> </w:t>
            </w:r>
            <w:r w:rsidRPr="006C4786">
              <w:rPr>
                <w:rFonts w:ascii="Times New Roman" w:hAnsi="Times New Roman"/>
                <w:color w:val="auto"/>
                <w:lang w:val="kk-KZ"/>
              </w:rPr>
              <w:t>лар қабылдау;</w:t>
            </w:r>
          </w:p>
          <w:p w14:paraId="6842A926" w14:textId="77777777" w:rsidR="009C4422" w:rsidRDefault="00821DD2" w:rsidP="009C4422">
            <w:pPr>
              <w:pStyle w:val="Standard"/>
              <w:tabs>
                <w:tab w:val="left" w:pos="570"/>
              </w:tabs>
              <w:spacing w:line="228" w:lineRule="auto"/>
              <w:jc w:val="both"/>
              <w:rPr>
                <w:rFonts w:ascii="Times New Roman" w:hAnsi="Times New Roman"/>
                <w:color w:val="auto"/>
                <w:lang w:val="kk-KZ"/>
              </w:rPr>
            </w:pPr>
            <w:r>
              <w:rPr>
                <w:rFonts w:ascii="Times New Roman" w:hAnsi="Times New Roman"/>
                <w:color w:val="auto"/>
                <w:lang w:val="kk-KZ"/>
              </w:rPr>
              <w:t xml:space="preserve">- </w:t>
            </w:r>
            <w:r w:rsidR="00991161" w:rsidRPr="006C4786">
              <w:rPr>
                <w:rFonts w:ascii="Times New Roman" w:hAnsi="Times New Roman"/>
                <w:color w:val="auto"/>
                <w:lang w:val="kk-KZ"/>
              </w:rPr>
              <w:t>мәдениет саласындағы еркін шығарма</w:t>
            </w:r>
            <w:r w:rsidR="009C4422">
              <w:rPr>
                <w:rFonts w:ascii="Times New Roman" w:hAnsi="Times New Roman"/>
                <w:color w:val="auto"/>
                <w:lang w:val="kk-KZ"/>
              </w:rPr>
              <w:t xml:space="preserve"> </w:t>
            </w:r>
            <w:r w:rsidR="00991161" w:rsidRPr="006C4786">
              <w:rPr>
                <w:rFonts w:ascii="Times New Roman" w:hAnsi="Times New Roman"/>
                <w:color w:val="auto"/>
                <w:lang w:val="kk-KZ"/>
              </w:rPr>
              <w:t>шылық пен кәсіби қызметтің әлеуметтік, экономикалық және құқықтық кепілдіктері жүйесін құру;</w:t>
            </w:r>
          </w:p>
          <w:p w14:paraId="40FBD5F5" w14:textId="605FFFB4" w:rsidR="00991161" w:rsidRPr="006C4786" w:rsidRDefault="00991161" w:rsidP="009C4422">
            <w:pPr>
              <w:pStyle w:val="Standard"/>
              <w:tabs>
                <w:tab w:val="left" w:pos="570"/>
              </w:tabs>
              <w:spacing w:line="228" w:lineRule="auto"/>
              <w:jc w:val="both"/>
              <w:rPr>
                <w:color w:val="auto"/>
                <w:lang w:val="kk-KZ"/>
              </w:rPr>
            </w:pPr>
            <w:r w:rsidRPr="006C4786">
              <w:rPr>
                <w:rFonts w:ascii="Times New Roman" w:hAnsi="Times New Roman"/>
                <w:color w:val="auto"/>
                <w:lang w:val="kk-KZ"/>
              </w:rPr>
              <w:t>- азаматтардың өз ана тілін пайдалану құқығына нұқсан келтіруге жол бермеу;</w:t>
            </w:r>
          </w:p>
          <w:p w14:paraId="184BDEBD" w14:textId="2F367373" w:rsidR="00991161" w:rsidRPr="006C4786" w:rsidRDefault="00991161" w:rsidP="009C4422">
            <w:pPr>
              <w:pStyle w:val="Standard"/>
              <w:tabs>
                <w:tab w:val="left" w:pos="570"/>
              </w:tabs>
              <w:spacing w:line="228" w:lineRule="auto"/>
              <w:jc w:val="both"/>
              <w:rPr>
                <w:color w:val="auto"/>
                <w:lang w:val="kk-KZ"/>
              </w:rPr>
            </w:pPr>
            <w:r w:rsidRPr="006C4786">
              <w:rPr>
                <w:rFonts w:ascii="Times New Roman" w:hAnsi="Times New Roman"/>
                <w:color w:val="auto"/>
                <w:lang w:val="kk-KZ"/>
              </w:rPr>
              <w:t>- мәдени құндылықтарды құруға, сақтауға, таратуға және тұтынуға қатысуға адамның іргелі құқықтарының бірін іске асыруда қиын</w:t>
            </w:r>
            <w:r w:rsidR="009C4422">
              <w:rPr>
                <w:rFonts w:ascii="Times New Roman" w:hAnsi="Times New Roman"/>
                <w:color w:val="auto"/>
                <w:lang w:val="kk-KZ"/>
              </w:rPr>
              <w:t xml:space="preserve"> </w:t>
            </w:r>
            <w:r w:rsidRPr="006C4786">
              <w:rPr>
                <w:rFonts w:ascii="Times New Roman" w:hAnsi="Times New Roman"/>
                <w:color w:val="auto"/>
                <w:lang w:val="kk-KZ"/>
              </w:rPr>
              <w:t>дықтарға тап болған қоғам мүшелеріне мәде</w:t>
            </w:r>
            <w:r w:rsidR="009C4422">
              <w:rPr>
                <w:rFonts w:ascii="Times New Roman" w:hAnsi="Times New Roman"/>
                <w:color w:val="auto"/>
                <w:lang w:val="kk-KZ"/>
              </w:rPr>
              <w:t xml:space="preserve"> </w:t>
            </w:r>
            <w:r w:rsidRPr="006C4786">
              <w:rPr>
                <w:rFonts w:ascii="Times New Roman" w:hAnsi="Times New Roman"/>
                <w:color w:val="auto"/>
                <w:lang w:val="kk-KZ"/>
              </w:rPr>
              <w:t>ни дамудың минимумын қамтамасыз ету;</w:t>
            </w:r>
          </w:p>
          <w:p w14:paraId="31ACBE1F" w14:textId="392FFA67" w:rsidR="00991161" w:rsidRPr="006C4786" w:rsidRDefault="00991161" w:rsidP="009C4422">
            <w:pPr>
              <w:pStyle w:val="Standard"/>
              <w:tabs>
                <w:tab w:val="left" w:pos="570"/>
              </w:tabs>
              <w:spacing w:line="228" w:lineRule="auto"/>
              <w:jc w:val="both"/>
              <w:rPr>
                <w:color w:val="auto"/>
                <w:lang w:val="kk-KZ"/>
              </w:rPr>
            </w:pPr>
            <w:r w:rsidRPr="006C4786">
              <w:rPr>
                <w:rFonts w:ascii="Times New Roman" w:hAnsi="Times New Roman"/>
                <w:color w:val="auto"/>
                <w:lang w:val="kk-KZ"/>
              </w:rPr>
              <w:lastRenderedPageBreak/>
              <w:t>- мәдени өмірді дамытуға ықпал ететін мемлекеттік емес ұйымдарды қолдау, құқықтық кепілдіктерді қамтамасыз ету және мәдениет сала</w:t>
            </w:r>
            <w:r w:rsidR="009C4422">
              <w:rPr>
                <w:rFonts w:ascii="Times New Roman" w:hAnsi="Times New Roman"/>
                <w:color w:val="auto"/>
                <w:lang w:val="kk-KZ"/>
              </w:rPr>
              <w:t xml:space="preserve"> </w:t>
            </w:r>
            <w:r w:rsidRPr="006C4786">
              <w:rPr>
                <w:rFonts w:ascii="Times New Roman" w:hAnsi="Times New Roman"/>
                <w:color w:val="auto"/>
                <w:lang w:val="kk-KZ"/>
              </w:rPr>
              <w:t>сындағы қайырымдылықты дамыту үшін нақты жағдайлар (салық саясатын қоса алғанда) жасау;</w:t>
            </w:r>
          </w:p>
          <w:p w14:paraId="7BE34192" w14:textId="38192671" w:rsidR="009C4422" w:rsidRDefault="00991161" w:rsidP="009C4422">
            <w:pPr>
              <w:pStyle w:val="Standard"/>
              <w:tabs>
                <w:tab w:val="left" w:pos="570"/>
              </w:tabs>
              <w:spacing w:line="228" w:lineRule="auto"/>
              <w:jc w:val="both"/>
              <w:rPr>
                <w:rFonts w:ascii="Times New Roman" w:hAnsi="Times New Roman"/>
                <w:color w:val="auto"/>
                <w:lang w:val="kk-KZ"/>
              </w:rPr>
            </w:pPr>
            <w:r w:rsidRPr="006C4786">
              <w:rPr>
                <w:rFonts w:ascii="Times New Roman" w:hAnsi="Times New Roman"/>
                <w:color w:val="auto"/>
                <w:lang w:val="kk-KZ"/>
              </w:rPr>
              <w:t>- мәдениет құндылықтарын құруға, сақтауға, тара</w:t>
            </w:r>
            <w:r w:rsidR="009C4422">
              <w:rPr>
                <w:rFonts w:ascii="Times New Roman" w:hAnsi="Times New Roman"/>
                <w:color w:val="auto"/>
                <w:lang w:val="kk-KZ"/>
              </w:rPr>
              <w:t xml:space="preserve"> </w:t>
            </w:r>
            <w:r w:rsidRPr="006C4786">
              <w:rPr>
                <w:rFonts w:ascii="Times New Roman" w:hAnsi="Times New Roman"/>
                <w:color w:val="auto"/>
                <w:lang w:val="kk-KZ"/>
              </w:rPr>
              <w:t xml:space="preserve">туға және тұтынуға халықтың әртүрлі топтарының бастамасы мен қатысуын ынталандыру; </w:t>
            </w:r>
          </w:p>
          <w:p w14:paraId="4B066D59" w14:textId="2C183EDA" w:rsidR="00991161" w:rsidRDefault="00991161" w:rsidP="009C4422">
            <w:pPr>
              <w:pStyle w:val="Standard"/>
              <w:tabs>
                <w:tab w:val="left" w:pos="570"/>
              </w:tabs>
              <w:spacing w:line="228" w:lineRule="auto"/>
              <w:jc w:val="both"/>
              <w:rPr>
                <w:rFonts w:ascii="Times New Roman" w:hAnsi="Times New Roman"/>
                <w:color w:val="auto"/>
                <w:lang w:val="kk-KZ"/>
              </w:rPr>
            </w:pPr>
            <w:r w:rsidRPr="006C4786">
              <w:rPr>
                <w:rFonts w:ascii="Times New Roman" w:hAnsi="Times New Roman"/>
                <w:color w:val="auto"/>
                <w:lang w:val="kk-KZ"/>
              </w:rPr>
              <w:t>-</w:t>
            </w:r>
            <w:r w:rsidR="009C4422">
              <w:rPr>
                <w:rFonts w:ascii="Times New Roman" w:hAnsi="Times New Roman"/>
                <w:color w:val="auto"/>
                <w:lang w:val="kk-KZ"/>
              </w:rPr>
              <w:t xml:space="preserve"> </w:t>
            </w:r>
            <w:r w:rsidRPr="006C4786">
              <w:rPr>
                <w:rFonts w:ascii="Times New Roman" w:hAnsi="Times New Roman"/>
                <w:color w:val="auto"/>
                <w:lang w:val="kk-KZ"/>
              </w:rPr>
              <w:t>мәдениет саласында ұйымдастырушылық-басқа</w:t>
            </w:r>
            <w:r w:rsidR="009C4422">
              <w:rPr>
                <w:rFonts w:ascii="Times New Roman" w:hAnsi="Times New Roman"/>
                <w:color w:val="auto"/>
                <w:lang w:val="kk-KZ"/>
              </w:rPr>
              <w:t xml:space="preserve"> </w:t>
            </w:r>
            <w:r w:rsidRPr="006C4786">
              <w:rPr>
                <w:rFonts w:ascii="Times New Roman" w:hAnsi="Times New Roman"/>
                <w:color w:val="auto"/>
                <w:lang w:val="kk-KZ"/>
              </w:rPr>
              <w:t>рушылық, консультациялық, көркемдік-шығар</w:t>
            </w:r>
            <w:r w:rsidR="009C4422">
              <w:rPr>
                <w:rFonts w:ascii="Times New Roman" w:hAnsi="Times New Roman"/>
                <w:color w:val="auto"/>
                <w:lang w:val="kk-KZ"/>
              </w:rPr>
              <w:t xml:space="preserve"> </w:t>
            </w:r>
            <w:r w:rsidRPr="006C4786">
              <w:rPr>
                <w:rFonts w:ascii="Times New Roman" w:hAnsi="Times New Roman"/>
                <w:color w:val="auto"/>
                <w:lang w:val="kk-KZ"/>
              </w:rPr>
              <w:t>машылық, ғылыми-зерттеу, сараптамалық қыз</w:t>
            </w:r>
            <w:r w:rsidR="009C4422">
              <w:rPr>
                <w:rFonts w:ascii="Times New Roman" w:hAnsi="Times New Roman"/>
                <w:color w:val="auto"/>
                <w:lang w:val="kk-KZ"/>
              </w:rPr>
              <w:t xml:space="preserve"> </w:t>
            </w:r>
            <w:r w:rsidRPr="006C4786">
              <w:rPr>
                <w:rFonts w:ascii="Times New Roman" w:hAnsi="Times New Roman"/>
                <w:color w:val="auto"/>
                <w:lang w:val="kk-KZ"/>
              </w:rPr>
              <w:t>метті жүзеге асыруға қабілетті құзыретті кадр</w:t>
            </w:r>
            <w:r w:rsidR="009C4422">
              <w:rPr>
                <w:rFonts w:ascii="Times New Roman" w:hAnsi="Times New Roman"/>
                <w:color w:val="auto"/>
                <w:lang w:val="kk-KZ"/>
              </w:rPr>
              <w:t xml:space="preserve"> </w:t>
            </w:r>
            <w:r w:rsidRPr="006C4786">
              <w:rPr>
                <w:rFonts w:ascii="Times New Roman" w:hAnsi="Times New Roman"/>
                <w:color w:val="auto"/>
                <w:lang w:val="kk-KZ"/>
              </w:rPr>
              <w:t>ларды даярлау жөніндегі мемлекеттік саясатты жүзеге асыру;</w:t>
            </w:r>
          </w:p>
          <w:p w14:paraId="509DD11D" w14:textId="31002B73" w:rsidR="00991161" w:rsidRPr="006C4786" w:rsidRDefault="00991161" w:rsidP="009C4422">
            <w:pPr>
              <w:pStyle w:val="Standard"/>
              <w:tabs>
                <w:tab w:val="left" w:pos="570"/>
              </w:tabs>
              <w:spacing w:line="228" w:lineRule="auto"/>
              <w:jc w:val="both"/>
              <w:rPr>
                <w:color w:val="auto"/>
                <w:lang w:val="kk-KZ"/>
              </w:rPr>
            </w:pPr>
            <w:r w:rsidRPr="006C4786">
              <w:rPr>
                <w:rFonts w:ascii="Times New Roman" w:hAnsi="Times New Roman"/>
                <w:color w:val="auto"/>
                <w:lang w:val="kk-KZ"/>
              </w:rPr>
              <w:t>- халықаралық мәдени байланыстар мен ынтымақтастықты орнатуға ықпал ету</w:t>
            </w:r>
          </w:p>
        </w:tc>
      </w:tr>
    </w:tbl>
    <w:p w14:paraId="3C38D4D5" w14:textId="77777777" w:rsidR="00991161" w:rsidRPr="006C4786" w:rsidRDefault="00991161" w:rsidP="0099218F">
      <w:pPr>
        <w:pStyle w:val="Standard"/>
        <w:tabs>
          <w:tab w:val="left" w:pos="570"/>
        </w:tabs>
        <w:ind w:firstLine="709"/>
        <w:jc w:val="both"/>
        <w:rPr>
          <w:color w:val="auto"/>
          <w:lang w:val="kk-KZ"/>
        </w:rPr>
      </w:pPr>
      <w:r w:rsidRPr="006C4786">
        <w:rPr>
          <w:rStyle w:val="StrongEmphasis"/>
          <w:rFonts w:ascii="Times New Roman" w:hAnsi="Times New Roman" w:cs="Times New Roman"/>
          <w:color w:val="auto"/>
          <w:sz w:val="28"/>
          <w:szCs w:val="28"/>
          <w:lang w:val="kk-KZ"/>
        </w:rPr>
        <w:lastRenderedPageBreak/>
        <w:tab/>
      </w:r>
    </w:p>
    <w:p w14:paraId="6B49BEF3" w14:textId="5B38FE67" w:rsidR="00EC020C" w:rsidRDefault="00EC020C" w:rsidP="0099218F">
      <w:pPr>
        <w:pStyle w:val="Standard"/>
        <w:tabs>
          <w:tab w:val="left" w:pos="570"/>
        </w:tabs>
        <w:ind w:firstLine="709"/>
        <w:jc w:val="both"/>
        <w:rPr>
          <w:rStyle w:val="StrongEmphasis"/>
          <w:rFonts w:ascii="Times New Roman" w:hAnsi="Times New Roman" w:cs="Times New Roman"/>
          <w:b w:val="0"/>
          <w:color w:val="auto"/>
          <w:sz w:val="28"/>
          <w:szCs w:val="28"/>
          <w:lang w:val="kk-KZ"/>
        </w:rPr>
      </w:pPr>
      <w:r w:rsidRPr="006C4786">
        <w:rPr>
          <w:rStyle w:val="StrongEmphasis"/>
          <w:rFonts w:ascii="Times New Roman" w:hAnsi="Times New Roman" w:cs="Times New Roman"/>
          <w:b w:val="0"/>
          <w:color w:val="auto"/>
          <w:sz w:val="28"/>
          <w:szCs w:val="28"/>
          <w:lang w:val="kk-KZ"/>
        </w:rPr>
        <w:t>Мәдениет ұйымдарында адам ресурстарын басқаруға келсек, жұмыс деңгейі қаржы мен материалдық-техникалық базаға емес, мәдениет мекемелерінде жұмыс істейтін адамдарға (қызметкерлерге) байланысты. Қызметкерлермен жұмыс келесі сұрақтарға жауап беруі керек: не үшін, қандай және қанша жұмысшы қажет( кадр саясаты); білікті мамандарды қайдан алуға болады, оларды қалай табуға болады (дайындық және іріктеу); оларды қалай тиімді пайдалану керек (орналастыру); оларды қалай бағалау керек (бағалау және сертификаттау); олардың тиімді жұмысына қалай қол жеткізуге болады және іске мүдделі көзқарас (ынталандыру); қызметкерлердің кәсібилігінің қажетті деңгейін қалай сақтауға болады (қайта даярлау және біліктілігін арттыру). Жалпы адам ресур</w:t>
      </w:r>
      <w:r w:rsidR="00C62EC3">
        <w:rPr>
          <w:rStyle w:val="StrongEmphasis"/>
          <w:rFonts w:ascii="Times New Roman" w:hAnsi="Times New Roman" w:cs="Times New Roman"/>
          <w:b w:val="0"/>
          <w:color w:val="auto"/>
          <w:sz w:val="28"/>
          <w:szCs w:val="28"/>
          <w:lang w:val="kk-KZ"/>
        </w:rPr>
        <w:t>старын басқару – тиімді жұмыс кү</w:t>
      </w:r>
      <w:r w:rsidRPr="006C4786">
        <w:rPr>
          <w:rStyle w:val="StrongEmphasis"/>
          <w:rFonts w:ascii="Times New Roman" w:hAnsi="Times New Roman" w:cs="Times New Roman"/>
          <w:b w:val="0"/>
          <w:color w:val="auto"/>
          <w:sz w:val="28"/>
          <w:szCs w:val="28"/>
          <w:lang w:val="kk-KZ"/>
        </w:rPr>
        <w:t>шін тарту, дамыту және қолдауға бағытталған ұйымдағы іс-әрекеттер жиынтығы. Адам ресурстарын басқару кешенді және үнемі өзгеріп отыратын ортада жүргізіледі. Оның ортасын маңызды үш бөлікке бөліп, қарастыруға болады: стартегиялық маңыздылығы, құқықтық орта және әлеуметтік орта. Адам ресурстары – ұйымдағы өнімділік пен бәсекеге қабілеттілік үшін өте маңызды ұйым мүшелері. Бұрын ұйымдарда адам ресурстарын басқаруға жеткілікті деңгейде көңіл бөлінбеген, соңғы жылдары осы мәселенің маңыздылығы қарқынды түрде артып келеді. Адам ресуртарының ұйым үшін маңыздылыған мойындау еңбек өнімділігін арттыру үшін қажет. Оларды тиімсіз басқару өндіріс шығындарын шамадан тыс көбейтіп жібереді, деген пікір білдіреді Питер Капели [</w:t>
      </w:r>
      <w:r w:rsidR="00E218D8">
        <w:rPr>
          <w:rStyle w:val="StrongEmphasis"/>
          <w:rFonts w:ascii="Times New Roman" w:hAnsi="Times New Roman" w:cs="Times New Roman"/>
          <w:b w:val="0"/>
          <w:color w:val="auto"/>
          <w:sz w:val="28"/>
          <w:szCs w:val="28"/>
          <w:lang w:val="kk-KZ"/>
        </w:rPr>
        <w:t>112</w:t>
      </w:r>
      <w:r w:rsidR="00D347F6">
        <w:rPr>
          <w:rStyle w:val="StrongEmphasis"/>
          <w:rFonts w:ascii="Times New Roman" w:hAnsi="Times New Roman" w:cs="Times New Roman"/>
          <w:b w:val="0"/>
          <w:color w:val="auto"/>
          <w:sz w:val="28"/>
          <w:szCs w:val="28"/>
          <w:lang w:val="kk-KZ"/>
        </w:rPr>
        <w:t xml:space="preserve">, </w:t>
      </w:r>
      <w:r w:rsidRPr="006C4786">
        <w:rPr>
          <w:rStyle w:val="StrongEmphasis"/>
          <w:rFonts w:ascii="Times New Roman" w:hAnsi="Times New Roman" w:cs="Times New Roman"/>
          <w:b w:val="0"/>
          <w:color w:val="auto"/>
          <w:sz w:val="28"/>
          <w:szCs w:val="28"/>
          <w:lang w:val="kk-KZ"/>
        </w:rPr>
        <w:t>p</w:t>
      </w:r>
      <w:r w:rsidR="00D347F6">
        <w:rPr>
          <w:rStyle w:val="StrongEmphasis"/>
          <w:rFonts w:ascii="Times New Roman" w:hAnsi="Times New Roman" w:cs="Times New Roman"/>
          <w:b w:val="0"/>
          <w:color w:val="auto"/>
          <w:sz w:val="28"/>
          <w:szCs w:val="28"/>
          <w:lang w:val="kk-KZ"/>
        </w:rPr>
        <w:t>.</w:t>
      </w:r>
      <w:r w:rsidRPr="006C4786">
        <w:rPr>
          <w:rStyle w:val="StrongEmphasis"/>
          <w:rFonts w:ascii="Times New Roman" w:hAnsi="Times New Roman" w:cs="Times New Roman"/>
          <w:b w:val="0"/>
          <w:color w:val="auto"/>
          <w:sz w:val="28"/>
          <w:szCs w:val="28"/>
          <w:lang w:val="kk-KZ"/>
        </w:rPr>
        <w:t>76]. Адам ресурстары менеджментінің маңызы, адамға деген қарым-қатынастың өзгеруі «Адам капиталы» деген арнайы терминнің қалыптасуына әкелді. Адам капиталы тиімді жұмыс күшін тарту, жалдау және ынталандыру үшін ұйым тарапынан салынған инвестицияны көрсетеді</w:t>
      </w:r>
      <w:r w:rsidR="00D81251">
        <w:rPr>
          <w:rStyle w:val="StrongEmphasis"/>
          <w:rFonts w:ascii="Times New Roman" w:hAnsi="Times New Roman" w:cs="Times New Roman"/>
          <w:b w:val="0"/>
          <w:color w:val="auto"/>
          <w:sz w:val="28"/>
          <w:szCs w:val="28"/>
          <w:lang w:val="kk-KZ"/>
        </w:rPr>
        <w:t xml:space="preserve"> </w:t>
      </w:r>
      <w:r w:rsidR="00D81251" w:rsidRPr="006C4786">
        <w:rPr>
          <w:rStyle w:val="StrongEmphasis"/>
          <w:rFonts w:ascii="Times New Roman" w:hAnsi="Times New Roman" w:cs="Times New Roman"/>
          <w:b w:val="0"/>
          <w:color w:val="auto"/>
          <w:sz w:val="28"/>
          <w:szCs w:val="28"/>
          <w:lang w:val="kk-KZ"/>
        </w:rPr>
        <w:t>[</w:t>
      </w:r>
      <w:r w:rsidR="00D81251" w:rsidRPr="00D81251">
        <w:rPr>
          <w:rStyle w:val="StrongEmphasis"/>
          <w:rFonts w:ascii="Times New Roman" w:hAnsi="Times New Roman" w:cs="Times New Roman"/>
          <w:b w:val="0"/>
          <w:color w:val="auto"/>
          <w:sz w:val="28"/>
          <w:szCs w:val="28"/>
          <w:lang w:val="kk-KZ"/>
        </w:rPr>
        <w:t>11</w:t>
      </w:r>
      <w:r w:rsidR="00E218D8">
        <w:rPr>
          <w:rStyle w:val="StrongEmphasis"/>
          <w:rFonts w:ascii="Times New Roman" w:hAnsi="Times New Roman" w:cs="Times New Roman"/>
          <w:b w:val="0"/>
          <w:color w:val="auto"/>
          <w:sz w:val="28"/>
          <w:szCs w:val="28"/>
          <w:lang w:val="kk-KZ"/>
        </w:rPr>
        <w:t>3</w:t>
      </w:r>
      <w:r w:rsidR="00D81251" w:rsidRPr="00D81251">
        <w:rPr>
          <w:rStyle w:val="StrongEmphasis"/>
          <w:rFonts w:ascii="Times New Roman" w:hAnsi="Times New Roman" w:cs="Times New Roman"/>
          <w:b w:val="0"/>
          <w:color w:val="auto"/>
          <w:sz w:val="28"/>
          <w:szCs w:val="28"/>
          <w:lang w:val="kk-KZ"/>
        </w:rPr>
        <w:t>, p.525]</w:t>
      </w:r>
      <w:r w:rsidRPr="006C4786">
        <w:rPr>
          <w:rStyle w:val="StrongEmphasis"/>
          <w:rFonts w:ascii="Times New Roman" w:hAnsi="Times New Roman" w:cs="Times New Roman"/>
          <w:b w:val="0"/>
          <w:color w:val="auto"/>
          <w:sz w:val="28"/>
          <w:szCs w:val="28"/>
          <w:lang w:val="kk-KZ"/>
        </w:rPr>
        <w:t>. Адам капиталы – ұйымға мүше адамдар құндылығының көрсеткіші</w:t>
      </w:r>
      <w:r w:rsidRPr="00D81251">
        <w:rPr>
          <w:rStyle w:val="StrongEmphasis"/>
          <w:rFonts w:ascii="Times New Roman" w:hAnsi="Times New Roman" w:cs="Times New Roman"/>
          <w:b w:val="0"/>
          <w:color w:val="auto"/>
          <w:sz w:val="28"/>
          <w:szCs w:val="28"/>
          <w:lang w:val="kk-KZ"/>
        </w:rPr>
        <w:t xml:space="preserve">. </w:t>
      </w:r>
      <w:r w:rsidRPr="006C4786">
        <w:rPr>
          <w:rStyle w:val="StrongEmphasis"/>
          <w:rFonts w:ascii="Times New Roman" w:hAnsi="Times New Roman" w:cs="Times New Roman"/>
          <w:b w:val="0"/>
          <w:color w:val="auto"/>
          <w:sz w:val="28"/>
          <w:szCs w:val="28"/>
          <w:lang w:val="kk-KZ"/>
        </w:rPr>
        <w:t>Яғни бұл дегеніміз барлық дерлік салаға қатысты.</w:t>
      </w:r>
    </w:p>
    <w:p w14:paraId="072F6CBD" w14:textId="34849D1F" w:rsidR="00EC020C" w:rsidRPr="006C4786" w:rsidRDefault="00EC020C" w:rsidP="0099218F">
      <w:pPr>
        <w:pStyle w:val="Standard"/>
        <w:tabs>
          <w:tab w:val="left" w:pos="570"/>
        </w:tabs>
        <w:ind w:firstLine="709"/>
        <w:jc w:val="both"/>
        <w:rPr>
          <w:b/>
          <w:color w:val="auto"/>
          <w:lang w:val="kk-KZ"/>
        </w:rPr>
      </w:pPr>
      <w:r w:rsidRPr="006C4786">
        <w:rPr>
          <w:rStyle w:val="StrongEmphasis"/>
          <w:rFonts w:ascii="Times New Roman" w:hAnsi="Times New Roman" w:cs="Times New Roman"/>
          <w:b w:val="0"/>
          <w:color w:val="auto"/>
          <w:sz w:val="28"/>
          <w:szCs w:val="28"/>
          <w:lang w:val="kk-KZ"/>
        </w:rPr>
        <w:t xml:space="preserve">Менеджмент – кәсіби қызметтің дербес түрі, ал менеджер – осы қызметтің субъектісі, кәсіби басқарушы. Оның қызметінің </w:t>
      </w:r>
      <w:r w:rsidR="0049516C">
        <w:rPr>
          <w:rStyle w:val="StrongEmphasis"/>
          <w:rFonts w:ascii="Times New Roman" w:hAnsi="Times New Roman" w:cs="Times New Roman"/>
          <w:b w:val="0"/>
          <w:color w:val="auto"/>
          <w:sz w:val="28"/>
          <w:szCs w:val="28"/>
          <w:lang w:val="kk-KZ"/>
        </w:rPr>
        <w:t xml:space="preserve">объектісі – тұтастай алғанда </w:t>
      </w:r>
      <w:r w:rsidRPr="006C4786">
        <w:rPr>
          <w:rStyle w:val="StrongEmphasis"/>
          <w:rFonts w:ascii="Times New Roman" w:hAnsi="Times New Roman" w:cs="Times New Roman"/>
          <w:b w:val="0"/>
          <w:color w:val="auto"/>
          <w:sz w:val="28"/>
          <w:szCs w:val="28"/>
          <w:lang w:val="kk-KZ"/>
        </w:rPr>
        <w:t xml:space="preserve">ұйымның немесе оның нақты саласының экономикалық және </w:t>
      </w:r>
      <w:r w:rsidRPr="006C4786">
        <w:rPr>
          <w:rStyle w:val="StrongEmphasis"/>
          <w:rFonts w:ascii="Times New Roman" w:hAnsi="Times New Roman" w:cs="Times New Roman"/>
          <w:b w:val="0"/>
          <w:color w:val="auto"/>
          <w:sz w:val="28"/>
          <w:szCs w:val="28"/>
          <w:lang w:val="kk-KZ"/>
        </w:rPr>
        <w:lastRenderedPageBreak/>
        <w:t>интеллектуалдық қызметі болып табылады.</w:t>
      </w:r>
    </w:p>
    <w:p w14:paraId="416B36E6" w14:textId="5E8C70B9" w:rsidR="00EC020C" w:rsidRPr="006C4786" w:rsidRDefault="00EC020C" w:rsidP="0099218F">
      <w:pPr>
        <w:pStyle w:val="Standard"/>
        <w:tabs>
          <w:tab w:val="left" w:pos="570"/>
        </w:tabs>
        <w:ind w:firstLine="709"/>
        <w:jc w:val="both"/>
        <w:rPr>
          <w:b/>
          <w:color w:val="auto"/>
          <w:lang w:val="kk-KZ"/>
        </w:rPr>
      </w:pPr>
      <w:r w:rsidRPr="006C4786">
        <w:rPr>
          <w:rStyle w:val="StrongEmphasis"/>
          <w:rFonts w:ascii="Times New Roman" w:hAnsi="Times New Roman" w:cs="Times New Roman"/>
          <w:b w:val="0"/>
          <w:color w:val="auto"/>
          <w:sz w:val="28"/>
          <w:szCs w:val="28"/>
          <w:lang w:val="kk-KZ"/>
        </w:rPr>
        <w:t>М.П. Переверзевтің ойын</w:t>
      </w:r>
      <w:r w:rsidR="00C62EC3">
        <w:rPr>
          <w:rStyle w:val="StrongEmphasis"/>
          <w:rFonts w:ascii="Times New Roman" w:hAnsi="Times New Roman" w:cs="Times New Roman"/>
          <w:b w:val="0"/>
          <w:color w:val="auto"/>
          <w:sz w:val="28"/>
          <w:szCs w:val="28"/>
          <w:lang w:val="kk-KZ"/>
        </w:rPr>
        <w:t>ша, белгілі бір адамға қатысты «</w:t>
      </w:r>
      <w:r w:rsidRPr="006C4786">
        <w:rPr>
          <w:rStyle w:val="StrongEmphasis"/>
          <w:rFonts w:ascii="Times New Roman" w:hAnsi="Times New Roman" w:cs="Times New Roman"/>
          <w:b w:val="0"/>
          <w:color w:val="auto"/>
          <w:sz w:val="28"/>
          <w:szCs w:val="28"/>
          <w:lang w:val="kk-KZ"/>
        </w:rPr>
        <w:t>менеджер</w:t>
      </w:r>
      <w:r w:rsidR="00C62EC3">
        <w:rPr>
          <w:rStyle w:val="StrongEmphasis"/>
          <w:rFonts w:ascii="Times New Roman" w:hAnsi="Times New Roman" w:cs="Times New Roman"/>
          <w:b w:val="0"/>
          <w:color w:val="auto"/>
          <w:sz w:val="28"/>
          <w:szCs w:val="28"/>
          <w:lang w:val="kk-KZ"/>
        </w:rPr>
        <w:t>»</w:t>
      </w:r>
      <w:r w:rsidRPr="006C4786">
        <w:rPr>
          <w:rStyle w:val="StrongEmphasis"/>
          <w:rFonts w:ascii="Times New Roman" w:hAnsi="Times New Roman" w:cs="Times New Roman"/>
          <w:b w:val="0"/>
          <w:color w:val="auto"/>
          <w:sz w:val="28"/>
          <w:szCs w:val="28"/>
          <w:lang w:val="kk-KZ"/>
        </w:rPr>
        <w:t xml:space="preserve"> категориясы оның менеджер мамандығына жататындығын білдіреді, оның ең жоғары деңгейі басқарушы болып табылады. Алайда, кәсіпқойлық пен практикалық дағдылардың дәрежесіне қарамастан, менеджер келесі философиялық-этикалық құралдарды меңгеруі керек:</w:t>
      </w:r>
    </w:p>
    <w:p w14:paraId="4925DDC9" w14:textId="77777777" w:rsidR="00EC020C" w:rsidRPr="006C4786" w:rsidRDefault="00EC020C" w:rsidP="0099218F">
      <w:pPr>
        <w:pStyle w:val="Standard"/>
        <w:tabs>
          <w:tab w:val="left" w:pos="0"/>
        </w:tabs>
        <w:ind w:firstLine="709"/>
        <w:jc w:val="both"/>
        <w:rPr>
          <w:b/>
          <w:color w:val="auto"/>
          <w:lang w:val="kk-KZ"/>
        </w:rPr>
      </w:pPr>
      <w:r w:rsidRPr="006C4786">
        <w:rPr>
          <w:rStyle w:val="StrongEmphasis"/>
          <w:rFonts w:ascii="Times New Roman" w:hAnsi="Times New Roman" w:cs="Times New Roman"/>
          <w:b w:val="0"/>
          <w:color w:val="auto"/>
          <w:sz w:val="28"/>
          <w:szCs w:val="28"/>
          <w:lang w:val="kk-KZ"/>
        </w:rPr>
        <w:t>1) әр қызметкердің жеке қадір-қасиетін құрметтеу және оның құқығына қол сұғылмауға тиіс деп санау;</w:t>
      </w:r>
    </w:p>
    <w:p w14:paraId="4CBA45C1" w14:textId="77777777" w:rsidR="00EC020C" w:rsidRPr="006C4786" w:rsidRDefault="00EC020C" w:rsidP="0099218F">
      <w:pPr>
        <w:pStyle w:val="Standard"/>
        <w:tabs>
          <w:tab w:val="left" w:pos="570"/>
        </w:tabs>
        <w:ind w:firstLine="709"/>
        <w:jc w:val="both"/>
        <w:rPr>
          <w:b/>
          <w:color w:val="auto"/>
          <w:lang w:val="kk-KZ"/>
        </w:rPr>
      </w:pPr>
      <w:r w:rsidRPr="006C4786">
        <w:rPr>
          <w:rStyle w:val="StrongEmphasis"/>
          <w:rFonts w:ascii="Times New Roman" w:hAnsi="Times New Roman" w:cs="Times New Roman"/>
          <w:b w:val="0"/>
          <w:color w:val="auto"/>
          <w:sz w:val="28"/>
          <w:szCs w:val="28"/>
          <w:lang w:val="kk-KZ"/>
        </w:rPr>
        <w:t>2) адамдарды үнемі зерттеу, ұйым қызметкерлерінің қажеттіліктері мен мүдделерін білу;</w:t>
      </w:r>
    </w:p>
    <w:p w14:paraId="2112DFDF" w14:textId="77777777" w:rsidR="00EC020C" w:rsidRPr="006C4786" w:rsidRDefault="00EC020C" w:rsidP="0099218F">
      <w:pPr>
        <w:pStyle w:val="Standard"/>
        <w:tabs>
          <w:tab w:val="left" w:pos="570"/>
        </w:tabs>
        <w:ind w:firstLine="709"/>
        <w:jc w:val="both"/>
        <w:rPr>
          <w:b/>
          <w:color w:val="auto"/>
          <w:lang w:val="kk-KZ"/>
        </w:rPr>
      </w:pPr>
      <w:r w:rsidRPr="006C4786">
        <w:rPr>
          <w:rStyle w:val="StrongEmphasis"/>
          <w:rFonts w:ascii="Times New Roman" w:hAnsi="Times New Roman" w:cs="Times New Roman"/>
          <w:b w:val="0"/>
          <w:color w:val="auto"/>
          <w:sz w:val="28"/>
          <w:szCs w:val="28"/>
          <w:lang w:val="kk-KZ"/>
        </w:rPr>
        <w:t>3) қызметкерлермен қарым-қатынаста ең бастысы олардың сенімі екенін ескеру;</w:t>
      </w:r>
    </w:p>
    <w:p w14:paraId="6C2330EC" w14:textId="77777777" w:rsidR="00EC020C" w:rsidRPr="006C4786" w:rsidRDefault="00EC020C" w:rsidP="0099218F">
      <w:pPr>
        <w:pStyle w:val="Standard"/>
        <w:tabs>
          <w:tab w:val="left" w:pos="570"/>
        </w:tabs>
        <w:ind w:firstLine="709"/>
        <w:jc w:val="both"/>
        <w:rPr>
          <w:b/>
          <w:color w:val="auto"/>
          <w:lang w:val="kk-KZ"/>
        </w:rPr>
      </w:pPr>
      <w:r w:rsidRPr="006C4786">
        <w:rPr>
          <w:rStyle w:val="StrongEmphasis"/>
          <w:rFonts w:ascii="Times New Roman" w:hAnsi="Times New Roman" w:cs="Times New Roman"/>
          <w:b w:val="0"/>
          <w:color w:val="auto"/>
          <w:sz w:val="28"/>
          <w:szCs w:val="28"/>
          <w:lang w:val="kk-KZ"/>
        </w:rPr>
        <w:t>4) адами және іскерлік адалдықтың кепілі әділеттілік пен ар-ождан деп санау;</w:t>
      </w:r>
    </w:p>
    <w:p w14:paraId="1D18AF71" w14:textId="77777777" w:rsidR="00EC020C" w:rsidRPr="006C4786" w:rsidRDefault="00EC020C" w:rsidP="0099218F">
      <w:pPr>
        <w:pStyle w:val="Standard"/>
        <w:tabs>
          <w:tab w:val="left" w:pos="570"/>
        </w:tabs>
        <w:ind w:firstLine="709"/>
        <w:jc w:val="both"/>
        <w:rPr>
          <w:b/>
          <w:color w:val="auto"/>
          <w:lang w:val="kk-KZ"/>
        </w:rPr>
      </w:pPr>
      <w:r w:rsidRPr="006C4786">
        <w:rPr>
          <w:rStyle w:val="StrongEmphasis"/>
          <w:rFonts w:ascii="Times New Roman" w:hAnsi="Times New Roman" w:cs="Times New Roman"/>
          <w:b w:val="0"/>
          <w:color w:val="auto"/>
          <w:sz w:val="28"/>
          <w:szCs w:val="28"/>
          <w:lang w:val="kk-KZ"/>
        </w:rPr>
        <w:t>5) басқарушылық шеберліктің ең жоғары көрсеткіші болып саналатын адамдардың зияткерлік әлеуетін аша білу;</w:t>
      </w:r>
    </w:p>
    <w:p w14:paraId="570F567E" w14:textId="77777777" w:rsidR="00EC020C" w:rsidRPr="006C4786" w:rsidRDefault="00EC020C" w:rsidP="0099218F">
      <w:pPr>
        <w:pStyle w:val="Standard"/>
        <w:tabs>
          <w:tab w:val="left" w:pos="570"/>
        </w:tabs>
        <w:ind w:firstLine="709"/>
        <w:jc w:val="both"/>
        <w:rPr>
          <w:b/>
          <w:color w:val="auto"/>
          <w:lang w:val="kk-KZ"/>
        </w:rPr>
      </w:pPr>
      <w:r w:rsidRPr="006C4786">
        <w:rPr>
          <w:rStyle w:val="StrongEmphasis"/>
          <w:rFonts w:ascii="Times New Roman" w:hAnsi="Times New Roman" w:cs="Times New Roman"/>
          <w:b w:val="0"/>
          <w:color w:val="auto"/>
          <w:sz w:val="28"/>
          <w:szCs w:val="28"/>
          <w:lang w:val="kk-KZ"/>
        </w:rPr>
        <w:t>6) үздіксіз рухани және кәсіби жетілудің үлгісі болуы;</w:t>
      </w:r>
    </w:p>
    <w:p w14:paraId="027614D1" w14:textId="7A3B8D66" w:rsidR="00EC020C" w:rsidRPr="006C4786" w:rsidRDefault="00EC020C" w:rsidP="0099218F">
      <w:pPr>
        <w:pStyle w:val="Standard"/>
        <w:tabs>
          <w:tab w:val="left" w:pos="570"/>
        </w:tabs>
        <w:ind w:firstLine="709"/>
        <w:jc w:val="both"/>
        <w:rPr>
          <w:b/>
          <w:color w:val="auto"/>
          <w:lang w:val="kk-KZ"/>
        </w:rPr>
      </w:pPr>
      <w:r w:rsidRPr="006C4786">
        <w:rPr>
          <w:rStyle w:val="StrongEmphasis"/>
          <w:rFonts w:ascii="Times New Roman" w:hAnsi="Times New Roman" w:cs="Times New Roman"/>
          <w:b w:val="0"/>
          <w:color w:val="auto"/>
          <w:sz w:val="28"/>
          <w:szCs w:val="28"/>
          <w:lang w:val="kk-KZ"/>
        </w:rPr>
        <w:t>7) саналы өмір сүру [</w:t>
      </w:r>
      <w:r w:rsidR="00C62EC3">
        <w:rPr>
          <w:rStyle w:val="StrongEmphasis"/>
          <w:rFonts w:ascii="Times New Roman" w:hAnsi="Times New Roman" w:cs="Times New Roman"/>
          <w:b w:val="0"/>
          <w:color w:val="auto"/>
          <w:sz w:val="28"/>
          <w:szCs w:val="28"/>
          <w:lang w:val="kk-KZ"/>
        </w:rPr>
        <w:t>26</w:t>
      </w:r>
      <w:r w:rsidR="007B7507">
        <w:rPr>
          <w:rStyle w:val="StrongEmphasis"/>
          <w:rFonts w:ascii="Times New Roman" w:hAnsi="Times New Roman" w:cs="Times New Roman"/>
          <w:b w:val="0"/>
          <w:color w:val="auto"/>
          <w:sz w:val="28"/>
          <w:szCs w:val="28"/>
          <w:lang w:val="kk-KZ"/>
        </w:rPr>
        <w:t xml:space="preserve">, </w:t>
      </w:r>
      <w:r w:rsidRPr="006C4786">
        <w:rPr>
          <w:rStyle w:val="StrongEmphasis"/>
          <w:rFonts w:ascii="Times New Roman" w:hAnsi="Times New Roman" w:cs="Times New Roman"/>
          <w:b w:val="0"/>
          <w:color w:val="auto"/>
          <w:sz w:val="28"/>
          <w:szCs w:val="28"/>
          <w:lang w:val="kk-KZ"/>
        </w:rPr>
        <w:t>с.</w:t>
      </w:r>
      <w:r w:rsidR="009C4422">
        <w:rPr>
          <w:rStyle w:val="StrongEmphasis"/>
          <w:rFonts w:ascii="Times New Roman" w:hAnsi="Times New Roman" w:cs="Times New Roman"/>
          <w:b w:val="0"/>
          <w:color w:val="auto"/>
          <w:sz w:val="28"/>
          <w:szCs w:val="28"/>
          <w:lang w:val="kk-KZ"/>
        </w:rPr>
        <w:t xml:space="preserve"> </w:t>
      </w:r>
      <w:r w:rsidR="0085296E">
        <w:rPr>
          <w:rStyle w:val="StrongEmphasis"/>
          <w:rFonts w:ascii="Times New Roman" w:hAnsi="Times New Roman" w:cs="Times New Roman"/>
          <w:b w:val="0"/>
          <w:color w:val="auto"/>
          <w:sz w:val="28"/>
          <w:szCs w:val="28"/>
          <w:lang w:val="kk-KZ"/>
        </w:rPr>
        <w:t>13</w:t>
      </w:r>
      <w:r w:rsidRPr="006C4786">
        <w:rPr>
          <w:rStyle w:val="StrongEmphasis"/>
          <w:rFonts w:ascii="Times New Roman" w:hAnsi="Times New Roman" w:cs="Times New Roman"/>
          <w:b w:val="0"/>
          <w:color w:val="auto"/>
          <w:sz w:val="28"/>
          <w:szCs w:val="28"/>
          <w:lang w:val="kk-KZ"/>
        </w:rPr>
        <w:t>].</w:t>
      </w:r>
    </w:p>
    <w:p w14:paraId="07093EC4" w14:textId="480B66CC" w:rsidR="00EC020C" w:rsidRPr="001147A0" w:rsidRDefault="001713F9" w:rsidP="0099218F">
      <w:pPr>
        <w:pStyle w:val="Standard"/>
        <w:tabs>
          <w:tab w:val="left" w:pos="570"/>
        </w:tabs>
        <w:ind w:firstLine="709"/>
        <w:jc w:val="both"/>
        <w:rPr>
          <w:color w:val="auto"/>
          <w:lang w:val="kk-KZ"/>
        </w:rPr>
      </w:pPr>
      <w:r>
        <w:rPr>
          <w:rStyle w:val="StrongEmphasis"/>
          <w:rFonts w:ascii="Times New Roman" w:hAnsi="Times New Roman" w:cs="Times New Roman"/>
          <w:b w:val="0"/>
          <w:color w:val="auto"/>
          <w:sz w:val="28"/>
          <w:szCs w:val="28"/>
          <w:lang w:val="kk-KZ"/>
        </w:rPr>
        <w:t xml:space="preserve">Ұйымның </w:t>
      </w:r>
      <w:r w:rsidR="00EC020C" w:rsidRPr="006C4786">
        <w:rPr>
          <w:rStyle w:val="StrongEmphasis"/>
          <w:rFonts w:ascii="Times New Roman" w:hAnsi="Times New Roman" w:cs="Times New Roman"/>
          <w:b w:val="0"/>
          <w:color w:val="auto"/>
          <w:sz w:val="28"/>
          <w:szCs w:val="28"/>
          <w:lang w:val="kk-KZ"/>
        </w:rPr>
        <w:t xml:space="preserve">активтерінің иесі болып табылатын кәсіпкерден айырмашылығы, менеджер </w:t>
      </w:r>
      <w:r w:rsidR="009C4422">
        <w:rPr>
          <w:rStyle w:val="StrongEmphasis"/>
          <w:rFonts w:ascii="Times New Roman" w:hAnsi="Times New Roman" w:cs="Times New Roman"/>
          <w:b w:val="0"/>
          <w:color w:val="auto"/>
          <w:sz w:val="28"/>
          <w:szCs w:val="28"/>
          <w:lang w:val="kk-KZ"/>
        </w:rPr>
        <w:t>–</w:t>
      </w:r>
      <w:r w:rsidR="00EC020C" w:rsidRPr="006C4786">
        <w:rPr>
          <w:rStyle w:val="StrongEmphasis"/>
          <w:rFonts w:ascii="Times New Roman" w:hAnsi="Times New Roman" w:cs="Times New Roman"/>
          <w:b w:val="0"/>
          <w:color w:val="auto"/>
          <w:sz w:val="28"/>
          <w:szCs w:val="28"/>
          <w:lang w:val="kk-KZ"/>
        </w:rPr>
        <w:t xml:space="preserve"> бұл арнайы дайындықтан өткен және менеджер мамандығын алған ұйымдастырушы-басқар</w:t>
      </w:r>
      <w:r w:rsidR="00A060F0">
        <w:rPr>
          <w:rStyle w:val="StrongEmphasis"/>
          <w:rFonts w:ascii="Times New Roman" w:hAnsi="Times New Roman" w:cs="Times New Roman"/>
          <w:b w:val="0"/>
          <w:color w:val="auto"/>
          <w:sz w:val="28"/>
          <w:szCs w:val="28"/>
          <w:lang w:val="kk-KZ"/>
        </w:rPr>
        <w:t>у</w:t>
      </w:r>
      <w:r w:rsidR="00EC020C" w:rsidRPr="006C4786">
        <w:rPr>
          <w:rStyle w:val="StrongEmphasis"/>
          <w:rFonts w:ascii="Times New Roman" w:hAnsi="Times New Roman" w:cs="Times New Roman"/>
          <w:b w:val="0"/>
          <w:color w:val="auto"/>
          <w:sz w:val="28"/>
          <w:szCs w:val="28"/>
          <w:lang w:val="kk-KZ"/>
        </w:rPr>
        <w:t>шы, оның негізгі функциялары ұйымның қызметін басқарудың барлық деңгейлерінде үйлестіру және ұйым қызметкерлерімен жұмыс істеу болып табылады. Менеджерді жалдамалы қызметкер деп атауға да болады. Американдық профессор Рикки У. Гриффин «Менеджмент» еңбегінде менеджерлер атқаратын негізгі басқару рөлдерін және оладың табысқа жетуіне қажет дағдыларды көрсетеді.</w:t>
      </w:r>
      <w:r w:rsidR="00EC020C" w:rsidRPr="006C4786">
        <w:rPr>
          <w:rStyle w:val="StrongEmphasis"/>
          <w:rFonts w:ascii="Times New Roman" w:hAnsi="Times New Roman" w:cs="Times New Roman"/>
          <w:color w:val="auto"/>
          <w:sz w:val="28"/>
          <w:szCs w:val="28"/>
          <w:lang w:val="kk-KZ"/>
        </w:rPr>
        <w:t xml:space="preserve"> </w:t>
      </w:r>
      <w:r w:rsidR="00EC020C" w:rsidRPr="006C4786">
        <w:rPr>
          <w:rStyle w:val="StrongEmphasis"/>
          <w:rFonts w:ascii="Times New Roman" w:hAnsi="Times New Roman" w:cs="Times New Roman"/>
          <w:b w:val="0"/>
          <w:color w:val="auto"/>
          <w:sz w:val="28"/>
          <w:szCs w:val="28"/>
          <w:lang w:val="kk-KZ"/>
        </w:rPr>
        <w:t>Сонымен, автордың көрсетуінше, менеджерлік дағдылар жүйесі келесідей болып келеді:</w:t>
      </w:r>
    </w:p>
    <w:p w14:paraId="08B99876" w14:textId="59C8C976" w:rsidR="001147A0" w:rsidRDefault="00EC020C" w:rsidP="0099218F">
      <w:pPr>
        <w:pStyle w:val="Standard"/>
        <w:numPr>
          <w:ilvl w:val="0"/>
          <w:numId w:val="33"/>
        </w:numPr>
        <w:tabs>
          <w:tab w:val="left" w:pos="-717"/>
          <w:tab w:val="left" w:pos="1134"/>
        </w:tabs>
        <w:ind w:left="0" w:firstLine="709"/>
        <w:jc w:val="both"/>
        <w:rPr>
          <w:color w:val="auto"/>
          <w:lang w:val="kk-KZ"/>
        </w:rPr>
      </w:pPr>
      <w:r w:rsidRPr="006C4786">
        <w:rPr>
          <w:rStyle w:val="StrongEmphasis"/>
          <w:rFonts w:ascii="Times New Roman" w:hAnsi="Times New Roman" w:cs="Times New Roman"/>
          <w:b w:val="0"/>
          <w:color w:val="auto"/>
          <w:sz w:val="28"/>
          <w:szCs w:val="28"/>
          <w:lang w:val="kk-KZ"/>
        </w:rPr>
        <w:t>техникалық дағдылар (ұйымда жүргізілетін нақты</w:t>
      </w:r>
      <w:r w:rsidR="006942D2">
        <w:rPr>
          <w:rStyle w:val="StrongEmphasis"/>
          <w:rFonts w:ascii="Times New Roman" w:hAnsi="Times New Roman" w:cs="Times New Roman"/>
          <w:b w:val="0"/>
          <w:color w:val="auto"/>
          <w:sz w:val="28"/>
          <w:szCs w:val="28"/>
          <w:lang w:val="kk-KZ"/>
        </w:rPr>
        <w:t xml:space="preserve"> қызмет түрлерін іске асыруға жә</w:t>
      </w:r>
      <w:r w:rsidRPr="006C4786">
        <w:rPr>
          <w:rStyle w:val="StrongEmphasis"/>
          <w:rFonts w:ascii="Times New Roman" w:hAnsi="Times New Roman" w:cs="Times New Roman"/>
          <w:b w:val="0"/>
          <w:color w:val="auto"/>
          <w:sz w:val="28"/>
          <w:szCs w:val="28"/>
          <w:lang w:val="kk-KZ"/>
        </w:rPr>
        <w:t>не түсінуге қажет дағдылар);</w:t>
      </w:r>
    </w:p>
    <w:p w14:paraId="531A9443" w14:textId="77777777" w:rsidR="001147A0" w:rsidRDefault="00EC020C" w:rsidP="0099218F">
      <w:pPr>
        <w:pStyle w:val="Standard"/>
        <w:numPr>
          <w:ilvl w:val="0"/>
          <w:numId w:val="33"/>
        </w:numPr>
        <w:tabs>
          <w:tab w:val="left" w:pos="-717"/>
          <w:tab w:val="left" w:pos="1134"/>
        </w:tabs>
        <w:ind w:left="0" w:firstLine="709"/>
        <w:jc w:val="both"/>
        <w:rPr>
          <w:color w:val="auto"/>
          <w:lang w:val="kk-KZ"/>
        </w:rPr>
      </w:pPr>
      <w:r w:rsidRPr="001147A0">
        <w:rPr>
          <w:rStyle w:val="StrongEmphasis"/>
          <w:rFonts w:ascii="Times New Roman" w:hAnsi="Times New Roman" w:cs="Times New Roman"/>
          <w:b w:val="0"/>
          <w:color w:val="auto"/>
          <w:sz w:val="28"/>
          <w:szCs w:val="28"/>
          <w:lang w:val="kk-KZ"/>
        </w:rPr>
        <w:t>тұлғааралық қатынас дағдылары (адамдармен және топтармен қарым-қатынас жасау, сондай-ақ оларды түсіну мен негіздеу қабілеті ;</w:t>
      </w:r>
    </w:p>
    <w:p w14:paraId="3DB6C222" w14:textId="77777777" w:rsidR="001147A0" w:rsidRDefault="00EC020C" w:rsidP="0099218F">
      <w:pPr>
        <w:pStyle w:val="Standard"/>
        <w:numPr>
          <w:ilvl w:val="0"/>
          <w:numId w:val="33"/>
        </w:numPr>
        <w:tabs>
          <w:tab w:val="left" w:pos="-717"/>
          <w:tab w:val="left" w:pos="1134"/>
        </w:tabs>
        <w:ind w:left="0" w:firstLine="709"/>
        <w:jc w:val="both"/>
        <w:rPr>
          <w:color w:val="auto"/>
          <w:lang w:val="kk-KZ"/>
        </w:rPr>
      </w:pPr>
      <w:r w:rsidRPr="001147A0">
        <w:rPr>
          <w:rStyle w:val="StrongEmphasis"/>
          <w:rFonts w:ascii="Times New Roman" w:hAnsi="Times New Roman" w:cs="Times New Roman"/>
          <w:b w:val="0"/>
          <w:color w:val="auto"/>
          <w:sz w:val="28"/>
          <w:szCs w:val="28"/>
          <w:lang w:val="kk-KZ"/>
        </w:rPr>
        <w:t>ой тұжырымдау дағдылары (басшының ұйымдағы барлық бөлімдердің бір-біріне лайық келуін пайымдауы және ұйымды біртұтас жүйе ретінде қарастыра алуы, стратегиялық тұрғыда ойлап, «алысты болжай» білуі, ұйым мүддесіне қызмет ететін өзекті мәселелерді шешуі);</w:t>
      </w:r>
    </w:p>
    <w:p w14:paraId="27426599" w14:textId="77777777" w:rsidR="001147A0" w:rsidRDefault="00EC020C" w:rsidP="0099218F">
      <w:pPr>
        <w:pStyle w:val="Standard"/>
        <w:numPr>
          <w:ilvl w:val="0"/>
          <w:numId w:val="33"/>
        </w:numPr>
        <w:tabs>
          <w:tab w:val="left" w:pos="-717"/>
          <w:tab w:val="left" w:pos="1134"/>
        </w:tabs>
        <w:ind w:left="0" w:firstLine="709"/>
        <w:jc w:val="both"/>
        <w:rPr>
          <w:color w:val="auto"/>
          <w:lang w:val="kk-KZ"/>
        </w:rPr>
      </w:pPr>
      <w:r w:rsidRPr="001147A0">
        <w:rPr>
          <w:rStyle w:val="StrongEmphasis"/>
          <w:rFonts w:ascii="Times New Roman" w:hAnsi="Times New Roman" w:cs="Times New Roman"/>
          <w:b w:val="0"/>
          <w:color w:val="auto"/>
          <w:sz w:val="28"/>
          <w:szCs w:val="28"/>
          <w:lang w:val="kk-KZ"/>
        </w:rPr>
        <w:t>бағалау дағдылары (жағдайға барынша лайық реакция көрсету дағдылары);</w:t>
      </w:r>
    </w:p>
    <w:p w14:paraId="394070DB" w14:textId="77777777" w:rsidR="001147A0" w:rsidRDefault="00EC020C" w:rsidP="0099218F">
      <w:pPr>
        <w:pStyle w:val="Standard"/>
        <w:numPr>
          <w:ilvl w:val="0"/>
          <w:numId w:val="33"/>
        </w:numPr>
        <w:tabs>
          <w:tab w:val="left" w:pos="-717"/>
          <w:tab w:val="left" w:pos="1134"/>
        </w:tabs>
        <w:ind w:left="0" w:firstLine="709"/>
        <w:jc w:val="both"/>
        <w:rPr>
          <w:color w:val="auto"/>
          <w:lang w:val="kk-KZ"/>
        </w:rPr>
      </w:pPr>
      <w:r w:rsidRPr="001147A0">
        <w:rPr>
          <w:rStyle w:val="StrongEmphasis"/>
          <w:rFonts w:ascii="Times New Roman" w:hAnsi="Times New Roman" w:cs="Times New Roman"/>
          <w:b w:val="0"/>
          <w:color w:val="auto"/>
          <w:sz w:val="28"/>
          <w:szCs w:val="28"/>
          <w:lang w:val="kk-KZ"/>
        </w:rPr>
        <w:t>коммуникация дағдылары (идеялар мен ақпаратты басқаларға тиімді беру, сондай-ақ басқалардан идеялар мен ақпаратты тиімді алу қабілетінің болуы);</w:t>
      </w:r>
    </w:p>
    <w:p w14:paraId="783645F7" w14:textId="77777777" w:rsidR="001147A0" w:rsidRDefault="00EC020C" w:rsidP="0099218F">
      <w:pPr>
        <w:pStyle w:val="Standard"/>
        <w:numPr>
          <w:ilvl w:val="0"/>
          <w:numId w:val="33"/>
        </w:numPr>
        <w:tabs>
          <w:tab w:val="left" w:pos="-717"/>
          <w:tab w:val="left" w:pos="1134"/>
        </w:tabs>
        <w:ind w:left="0" w:firstLine="709"/>
        <w:jc w:val="both"/>
        <w:rPr>
          <w:color w:val="auto"/>
          <w:lang w:val="kk-KZ"/>
        </w:rPr>
      </w:pPr>
      <w:r w:rsidRPr="001147A0">
        <w:rPr>
          <w:rStyle w:val="StrongEmphasis"/>
          <w:rFonts w:ascii="Times New Roman" w:hAnsi="Times New Roman" w:cs="Times New Roman"/>
          <w:b w:val="0"/>
          <w:color w:val="auto"/>
          <w:sz w:val="28"/>
          <w:szCs w:val="28"/>
          <w:lang w:val="kk-KZ"/>
        </w:rPr>
        <w:t>шешім қабылдау дағдылары (басшының мәселелерді және қолайсыз мүмкіндіктерді дұрыс тану, анықтау, соңынан мәселені оң, дұрыс шешу үшін тиісті іс-әрекет бағытын таңдай алу, мүмкіндіктерден пайда таба білу қабілеті);</w:t>
      </w:r>
    </w:p>
    <w:p w14:paraId="55270EB6" w14:textId="09FAE81C" w:rsidR="00EC020C" w:rsidRPr="001147A0" w:rsidRDefault="00EC020C" w:rsidP="0099218F">
      <w:pPr>
        <w:pStyle w:val="Standard"/>
        <w:numPr>
          <w:ilvl w:val="0"/>
          <w:numId w:val="33"/>
        </w:numPr>
        <w:tabs>
          <w:tab w:val="left" w:pos="-717"/>
          <w:tab w:val="left" w:pos="1134"/>
        </w:tabs>
        <w:ind w:left="0" w:firstLine="709"/>
        <w:jc w:val="both"/>
        <w:rPr>
          <w:color w:val="auto"/>
          <w:lang w:val="kk-KZ"/>
        </w:rPr>
      </w:pPr>
      <w:r w:rsidRPr="001147A0">
        <w:rPr>
          <w:rStyle w:val="StrongEmphasis"/>
          <w:rFonts w:ascii="Times New Roman" w:hAnsi="Times New Roman" w:cs="Times New Roman"/>
          <w:b w:val="0"/>
          <w:color w:val="auto"/>
          <w:sz w:val="28"/>
          <w:szCs w:val="28"/>
          <w:lang w:val="kk-KZ"/>
        </w:rPr>
        <w:t xml:space="preserve">тайм-менеджмент дағдылары (басшының қызмет барысында </w:t>
      </w:r>
      <w:r w:rsidRPr="001147A0">
        <w:rPr>
          <w:rStyle w:val="StrongEmphasis"/>
          <w:rFonts w:ascii="Times New Roman" w:hAnsi="Times New Roman" w:cs="Times New Roman"/>
          <w:b w:val="0"/>
          <w:color w:val="auto"/>
          <w:sz w:val="28"/>
          <w:szCs w:val="28"/>
          <w:lang w:val="kk-KZ"/>
        </w:rPr>
        <w:lastRenderedPageBreak/>
        <w:t>басымдықтарды анықтау, тиімді жұмыс істеу және тиісті дәрежеде нәтижеге жету қабілеті) [</w:t>
      </w:r>
      <w:r w:rsidR="00A337C3">
        <w:rPr>
          <w:rStyle w:val="StrongEmphasis"/>
          <w:rFonts w:ascii="Times New Roman" w:hAnsi="Times New Roman" w:cs="Times New Roman"/>
          <w:b w:val="0"/>
          <w:color w:val="auto"/>
          <w:sz w:val="28"/>
          <w:szCs w:val="28"/>
          <w:lang w:val="kk-KZ"/>
        </w:rPr>
        <w:t>17</w:t>
      </w:r>
      <w:r w:rsidR="001147A0">
        <w:rPr>
          <w:rStyle w:val="StrongEmphasis"/>
          <w:rFonts w:ascii="Times New Roman" w:hAnsi="Times New Roman" w:cs="Times New Roman"/>
          <w:b w:val="0"/>
          <w:color w:val="auto"/>
          <w:sz w:val="28"/>
          <w:szCs w:val="28"/>
          <w:lang w:val="kk-KZ"/>
        </w:rPr>
        <w:t xml:space="preserve">, </w:t>
      </w:r>
      <w:r w:rsidRPr="001147A0">
        <w:rPr>
          <w:rStyle w:val="StrongEmphasis"/>
          <w:rFonts w:ascii="Times New Roman" w:hAnsi="Times New Roman" w:cs="Times New Roman"/>
          <w:b w:val="0"/>
          <w:color w:val="auto"/>
          <w:sz w:val="28"/>
          <w:szCs w:val="28"/>
          <w:lang w:val="kk-KZ"/>
        </w:rPr>
        <w:t>с</w:t>
      </w:r>
      <w:r w:rsidR="001147A0">
        <w:rPr>
          <w:rStyle w:val="StrongEmphasis"/>
          <w:rFonts w:ascii="Times New Roman" w:hAnsi="Times New Roman" w:cs="Times New Roman"/>
          <w:b w:val="0"/>
          <w:color w:val="auto"/>
          <w:sz w:val="28"/>
          <w:szCs w:val="28"/>
          <w:lang w:val="kk-KZ"/>
        </w:rPr>
        <w:t>.</w:t>
      </w:r>
      <w:r w:rsidR="00303B2A">
        <w:rPr>
          <w:rStyle w:val="StrongEmphasis"/>
          <w:rFonts w:ascii="Times New Roman" w:hAnsi="Times New Roman" w:cs="Times New Roman"/>
          <w:b w:val="0"/>
          <w:color w:val="auto"/>
          <w:sz w:val="28"/>
          <w:szCs w:val="28"/>
          <w:lang w:val="kk-KZ"/>
        </w:rPr>
        <w:t xml:space="preserve"> </w:t>
      </w:r>
      <w:r w:rsidRPr="001147A0">
        <w:rPr>
          <w:rStyle w:val="StrongEmphasis"/>
          <w:rFonts w:ascii="Times New Roman" w:hAnsi="Times New Roman" w:cs="Times New Roman"/>
          <w:b w:val="0"/>
          <w:color w:val="auto"/>
          <w:sz w:val="28"/>
          <w:szCs w:val="28"/>
          <w:lang w:val="kk-KZ"/>
        </w:rPr>
        <w:t>43].</w:t>
      </w:r>
    </w:p>
    <w:p w14:paraId="566C513B" w14:textId="6F041086" w:rsidR="00EC020C" w:rsidRPr="006C4786" w:rsidRDefault="00EC020C" w:rsidP="0099218F">
      <w:pPr>
        <w:pStyle w:val="Standard"/>
        <w:tabs>
          <w:tab w:val="left" w:pos="570"/>
        </w:tabs>
        <w:ind w:firstLine="709"/>
        <w:jc w:val="both"/>
        <w:rPr>
          <w:rStyle w:val="StrongEmphasis"/>
          <w:rFonts w:ascii="Times New Roman" w:hAnsi="Times New Roman" w:cs="Times New Roman"/>
          <w:b w:val="0"/>
          <w:color w:val="auto"/>
          <w:sz w:val="28"/>
          <w:szCs w:val="28"/>
          <w:lang w:val="kk-KZ"/>
        </w:rPr>
      </w:pPr>
      <w:r w:rsidRPr="006C4786">
        <w:rPr>
          <w:rStyle w:val="StrongEmphasis"/>
          <w:rFonts w:ascii="Times New Roman" w:hAnsi="Times New Roman" w:cs="Times New Roman"/>
          <w:b w:val="0"/>
          <w:color w:val="auto"/>
          <w:sz w:val="28"/>
          <w:szCs w:val="28"/>
          <w:lang w:val="kk-KZ"/>
        </w:rPr>
        <w:t>Міне осы жерде менеджмент  «ғылым ба әлде өнер ме?» деген сауал туындайды. Негізінде тиімді басқару – ғылым мен өнердің үйлесімі. Табыскер басшылар өз шеберліктерін шыңдай түскенде басқару ғылымы ме</w:t>
      </w:r>
      <w:r w:rsidR="00A337C3">
        <w:rPr>
          <w:rStyle w:val="StrongEmphasis"/>
          <w:rFonts w:ascii="Times New Roman" w:hAnsi="Times New Roman" w:cs="Times New Roman"/>
          <w:b w:val="0"/>
          <w:color w:val="auto"/>
          <w:sz w:val="28"/>
          <w:szCs w:val="28"/>
          <w:lang w:val="kk-KZ"/>
        </w:rPr>
        <w:t>н өнерін біріктірудің маңыздылығ</w:t>
      </w:r>
      <w:r w:rsidRPr="006C4786">
        <w:rPr>
          <w:rStyle w:val="StrongEmphasis"/>
          <w:rFonts w:ascii="Times New Roman" w:hAnsi="Times New Roman" w:cs="Times New Roman"/>
          <w:b w:val="0"/>
          <w:color w:val="auto"/>
          <w:sz w:val="28"/>
          <w:szCs w:val="28"/>
          <w:lang w:val="kk-KZ"/>
        </w:rPr>
        <w:t>ын жақсы түсінеді [</w:t>
      </w:r>
      <w:r w:rsidR="00E218D8">
        <w:rPr>
          <w:rStyle w:val="StrongEmphasis"/>
          <w:rFonts w:ascii="Times New Roman" w:hAnsi="Times New Roman" w:cs="Times New Roman"/>
          <w:b w:val="0"/>
          <w:color w:val="auto"/>
          <w:sz w:val="28"/>
          <w:szCs w:val="28"/>
          <w:lang w:val="kk-KZ"/>
        </w:rPr>
        <w:t>114</w:t>
      </w:r>
      <w:r w:rsidR="00F41A4B">
        <w:rPr>
          <w:rStyle w:val="StrongEmphasis"/>
          <w:rFonts w:ascii="Times New Roman" w:hAnsi="Times New Roman" w:cs="Times New Roman"/>
          <w:b w:val="0"/>
          <w:color w:val="auto"/>
          <w:sz w:val="28"/>
          <w:szCs w:val="28"/>
          <w:lang w:val="kk-KZ"/>
        </w:rPr>
        <w:t xml:space="preserve">, </w:t>
      </w:r>
      <w:r w:rsidRPr="006C4786">
        <w:rPr>
          <w:rStyle w:val="StrongEmphasis"/>
          <w:rFonts w:ascii="Times New Roman" w:hAnsi="Times New Roman" w:cs="Times New Roman"/>
          <w:b w:val="0"/>
          <w:color w:val="auto"/>
          <w:sz w:val="28"/>
          <w:szCs w:val="28"/>
          <w:lang w:val="kk-KZ"/>
        </w:rPr>
        <w:t>с.</w:t>
      </w:r>
      <w:r w:rsidR="00303B2A">
        <w:rPr>
          <w:rStyle w:val="StrongEmphasis"/>
          <w:rFonts w:ascii="Times New Roman" w:hAnsi="Times New Roman" w:cs="Times New Roman"/>
          <w:b w:val="0"/>
          <w:color w:val="auto"/>
          <w:sz w:val="28"/>
          <w:szCs w:val="28"/>
          <w:lang w:val="kk-KZ"/>
        </w:rPr>
        <w:t xml:space="preserve"> </w:t>
      </w:r>
      <w:r w:rsidRPr="006C4786">
        <w:rPr>
          <w:rStyle w:val="StrongEmphasis"/>
          <w:rFonts w:ascii="Times New Roman" w:hAnsi="Times New Roman" w:cs="Times New Roman"/>
          <w:b w:val="0"/>
          <w:color w:val="auto"/>
          <w:sz w:val="28"/>
          <w:szCs w:val="28"/>
          <w:lang w:val="kk-KZ"/>
        </w:rPr>
        <w:t>123].</w:t>
      </w:r>
    </w:p>
    <w:p w14:paraId="37B548F4" w14:textId="6BAB8735" w:rsidR="009C4422" w:rsidRDefault="00EC020C" w:rsidP="0099218F">
      <w:pPr>
        <w:pStyle w:val="Standard"/>
        <w:tabs>
          <w:tab w:val="left" w:pos="570"/>
        </w:tabs>
        <w:ind w:firstLine="709"/>
        <w:jc w:val="both"/>
        <w:rPr>
          <w:color w:val="auto"/>
          <w:lang w:val="kk-KZ"/>
        </w:rPr>
      </w:pPr>
      <w:r w:rsidRPr="006C4786">
        <w:rPr>
          <w:rStyle w:val="StrongEmphasis"/>
          <w:rFonts w:ascii="Times New Roman" w:hAnsi="Times New Roman" w:cs="Times New Roman"/>
          <w:b w:val="0"/>
          <w:color w:val="auto"/>
          <w:sz w:val="28"/>
          <w:szCs w:val="28"/>
          <w:lang w:val="kk-KZ"/>
        </w:rPr>
        <w:t>Мәдениет саласындағы қызметкерлерге қойылатын талаптарға қатысты  Г.Л. Тульчинский екі негізгі мәселеге тоқталады</w:t>
      </w:r>
      <w:r w:rsidR="009C4422">
        <w:rPr>
          <w:rStyle w:val="StrongEmphasis"/>
          <w:rFonts w:ascii="Times New Roman" w:hAnsi="Times New Roman" w:cs="Times New Roman"/>
          <w:b w:val="0"/>
          <w:color w:val="auto"/>
          <w:sz w:val="28"/>
          <w:szCs w:val="28"/>
          <w:lang w:val="kk-KZ"/>
        </w:rPr>
        <w:t>:</w:t>
      </w:r>
      <w:r w:rsidR="00567453">
        <w:rPr>
          <w:color w:val="auto"/>
          <w:lang w:val="kk-KZ"/>
        </w:rPr>
        <w:t xml:space="preserve"> </w:t>
      </w:r>
    </w:p>
    <w:p w14:paraId="14751A9B" w14:textId="40BC885D" w:rsidR="00EC020C" w:rsidRPr="006C4786" w:rsidRDefault="00EC020C" w:rsidP="0099218F">
      <w:pPr>
        <w:pStyle w:val="Standard"/>
        <w:tabs>
          <w:tab w:val="left" w:pos="570"/>
        </w:tabs>
        <w:ind w:firstLine="709"/>
        <w:jc w:val="both"/>
        <w:rPr>
          <w:color w:val="auto"/>
          <w:lang w:val="kk-KZ"/>
        </w:rPr>
      </w:pPr>
      <w:r w:rsidRPr="006C4786">
        <w:rPr>
          <w:rStyle w:val="StrongEmphasis"/>
          <w:rFonts w:ascii="Times New Roman" w:hAnsi="Times New Roman" w:cs="Times New Roman"/>
          <w:b w:val="0"/>
          <w:color w:val="auto"/>
          <w:sz w:val="28"/>
          <w:szCs w:val="28"/>
          <w:lang w:val="kk-KZ"/>
        </w:rPr>
        <w:t>Біріншіден, бұл жалпы (әмбебап, инвариантты) талаптар, соның ішінде:</w:t>
      </w:r>
    </w:p>
    <w:p w14:paraId="6B8A5B70" w14:textId="54C1B198" w:rsidR="00567453" w:rsidRDefault="00EC020C" w:rsidP="009C4422">
      <w:pPr>
        <w:pStyle w:val="Standard"/>
        <w:numPr>
          <w:ilvl w:val="0"/>
          <w:numId w:val="34"/>
        </w:numPr>
        <w:tabs>
          <w:tab w:val="left" w:pos="360"/>
          <w:tab w:val="left" w:pos="1134"/>
        </w:tabs>
        <w:ind w:left="0" w:firstLine="709"/>
        <w:jc w:val="both"/>
        <w:rPr>
          <w:color w:val="auto"/>
          <w:lang w:val="kk-KZ"/>
        </w:rPr>
      </w:pPr>
      <w:r w:rsidRPr="006C4786">
        <w:rPr>
          <w:rStyle w:val="StrongEmphasis"/>
          <w:rFonts w:ascii="Times New Roman" w:hAnsi="Times New Roman" w:cs="Times New Roman"/>
          <w:b w:val="0"/>
          <w:color w:val="auto"/>
          <w:sz w:val="28"/>
          <w:szCs w:val="28"/>
          <w:lang w:val="kk-KZ"/>
        </w:rPr>
        <w:t>психосоматикалық денсаулық - дене саулығы, психикалық</w:t>
      </w:r>
      <w:r w:rsidR="00567453">
        <w:rPr>
          <w:rStyle w:val="StrongEmphasis"/>
          <w:rFonts w:ascii="Times New Roman" w:hAnsi="Times New Roman" w:cs="Times New Roman"/>
          <w:b w:val="0"/>
          <w:color w:val="auto"/>
          <w:sz w:val="28"/>
          <w:szCs w:val="28"/>
          <w:lang w:val="kk-KZ"/>
        </w:rPr>
        <w:t xml:space="preserve"> денсаулық, </w:t>
      </w:r>
      <w:r w:rsidR="00406FCA">
        <w:rPr>
          <w:rStyle w:val="StrongEmphasis"/>
          <w:rFonts w:ascii="Times New Roman" w:hAnsi="Times New Roman" w:cs="Times New Roman"/>
          <w:b w:val="0"/>
          <w:color w:val="auto"/>
          <w:sz w:val="28"/>
          <w:szCs w:val="28"/>
          <w:lang w:val="kk-KZ"/>
        </w:rPr>
        <w:t>сыртқы тартымдылық немесе</w:t>
      </w:r>
      <w:r w:rsidRPr="006C4786">
        <w:rPr>
          <w:rStyle w:val="StrongEmphasis"/>
          <w:rFonts w:ascii="Times New Roman" w:hAnsi="Times New Roman" w:cs="Times New Roman"/>
          <w:b w:val="0"/>
          <w:color w:val="auto"/>
          <w:sz w:val="28"/>
          <w:szCs w:val="28"/>
          <w:lang w:val="kk-KZ"/>
        </w:rPr>
        <w:t xml:space="preserve"> ең болмағанда, мәдениет саласындағы байланыстардың көптігімен ерекше маңызды болып табылатын жағымсыз көріністің болмауы;</w:t>
      </w:r>
    </w:p>
    <w:p w14:paraId="35E2BB31" w14:textId="77777777" w:rsidR="00567453" w:rsidRDefault="00EC020C" w:rsidP="009C4422">
      <w:pPr>
        <w:pStyle w:val="Standard"/>
        <w:numPr>
          <w:ilvl w:val="0"/>
          <w:numId w:val="34"/>
        </w:numPr>
        <w:tabs>
          <w:tab w:val="left" w:pos="360"/>
          <w:tab w:val="left" w:pos="1134"/>
        </w:tabs>
        <w:ind w:left="0" w:firstLine="709"/>
        <w:jc w:val="both"/>
        <w:rPr>
          <w:color w:val="auto"/>
          <w:lang w:val="kk-KZ"/>
        </w:rPr>
      </w:pPr>
      <w:r w:rsidRPr="00567453">
        <w:rPr>
          <w:rStyle w:val="StrongEmphasis"/>
          <w:rFonts w:ascii="Times New Roman" w:hAnsi="Times New Roman" w:cs="Times New Roman"/>
          <w:b w:val="0"/>
          <w:color w:val="auto"/>
          <w:sz w:val="28"/>
          <w:szCs w:val="28"/>
          <w:lang w:val="kk-KZ"/>
        </w:rPr>
        <w:t>кәсіби құзыреттілік – білімнің, дағдының, кәсіби және іскерлік тәжірибесінің, ұйымдастырушылық қабілетінің жеткілікті деңгейде болуы;</w:t>
      </w:r>
    </w:p>
    <w:p w14:paraId="56342908" w14:textId="77777777" w:rsidR="00EC020C" w:rsidRPr="00567453" w:rsidRDefault="00EC020C" w:rsidP="009C4422">
      <w:pPr>
        <w:pStyle w:val="Standard"/>
        <w:numPr>
          <w:ilvl w:val="0"/>
          <w:numId w:val="34"/>
        </w:numPr>
        <w:tabs>
          <w:tab w:val="left" w:pos="360"/>
          <w:tab w:val="left" w:pos="1134"/>
        </w:tabs>
        <w:ind w:left="0" w:firstLine="709"/>
        <w:jc w:val="both"/>
        <w:rPr>
          <w:color w:val="auto"/>
          <w:lang w:val="kk-KZ"/>
        </w:rPr>
      </w:pPr>
      <w:r w:rsidRPr="00567453">
        <w:rPr>
          <w:rStyle w:val="StrongEmphasis"/>
          <w:rFonts w:ascii="Times New Roman" w:hAnsi="Times New Roman" w:cs="Times New Roman"/>
          <w:b w:val="0"/>
          <w:color w:val="auto"/>
          <w:sz w:val="28"/>
          <w:szCs w:val="28"/>
          <w:lang w:val="kk-KZ"/>
        </w:rPr>
        <w:t>тұлғалық және моральдық қасиеттер – ар-ождан, әдептілік, сенімділік, принциптерді ұстануы.</w:t>
      </w:r>
    </w:p>
    <w:p w14:paraId="2A16F6C4" w14:textId="1866C778" w:rsidR="00EC020C" w:rsidRPr="006C4786" w:rsidRDefault="00EC020C" w:rsidP="009C4422">
      <w:pPr>
        <w:pStyle w:val="Standard"/>
        <w:tabs>
          <w:tab w:val="left" w:pos="570"/>
        </w:tabs>
        <w:ind w:firstLine="709"/>
        <w:jc w:val="both"/>
        <w:rPr>
          <w:rStyle w:val="StrongEmphasis"/>
          <w:rFonts w:ascii="Times New Roman" w:hAnsi="Times New Roman" w:cs="Times New Roman"/>
          <w:b w:val="0"/>
          <w:color w:val="auto"/>
          <w:sz w:val="28"/>
          <w:szCs w:val="28"/>
          <w:lang w:val="kk-KZ"/>
        </w:rPr>
      </w:pPr>
      <w:r w:rsidRPr="006C4786">
        <w:rPr>
          <w:rStyle w:val="StrongEmphasis"/>
          <w:rFonts w:ascii="Times New Roman" w:hAnsi="Times New Roman" w:cs="Times New Roman"/>
          <w:b w:val="0"/>
          <w:color w:val="auto"/>
          <w:sz w:val="28"/>
          <w:szCs w:val="28"/>
          <w:lang w:val="kk-KZ"/>
        </w:rPr>
        <w:t>Екіншіден, жалпы талаптардан басқа, мәдениет саласының қызметкерлері саланың ерекшеліктерінен туындайтын бірқатар нақты талаптарға жауап беруі керек. Бұл шығармашылық қызметке және адамдармен жұмыс істеуге, қоғамдық импровизация қабілетіне ерекше назар аудару. Мәдениет қызметкері мәдениет тарихы, қазіргі мәдени өмір, қазіргі саяси жағдай мәселелерін жақсы білуі керек. Оның жұмысы көбінесе балалармен байланысты болғандықтан, мәдениет қызметкері белгілі дәрежеде жас ұрп</w:t>
      </w:r>
      <w:r w:rsidR="00406FCA">
        <w:rPr>
          <w:rStyle w:val="StrongEmphasis"/>
          <w:rFonts w:ascii="Times New Roman" w:hAnsi="Times New Roman" w:cs="Times New Roman"/>
          <w:b w:val="0"/>
          <w:color w:val="auto"/>
          <w:sz w:val="28"/>
          <w:szCs w:val="28"/>
          <w:lang w:val="kk-KZ"/>
        </w:rPr>
        <w:t>ақтың тәрбиешісі</w:t>
      </w:r>
      <w:r w:rsidRPr="006C4786">
        <w:rPr>
          <w:rStyle w:val="StrongEmphasis"/>
          <w:rFonts w:ascii="Times New Roman" w:hAnsi="Times New Roman" w:cs="Times New Roman"/>
          <w:b w:val="0"/>
          <w:color w:val="auto"/>
          <w:sz w:val="28"/>
          <w:szCs w:val="28"/>
          <w:lang w:val="kk-KZ"/>
        </w:rPr>
        <w:t xml:space="preserve"> болуы керек [</w:t>
      </w:r>
      <w:r w:rsidR="00406FCA">
        <w:rPr>
          <w:rStyle w:val="StrongEmphasis"/>
          <w:rFonts w:ascii="Times New Roman" w:hAnsi="Times New Roman" w:cs="Times New Roman"/>
          <w:b w:val="0"/>
          <w:color w:val="auto"/>
          <w:sz w:val="28"/>
          <w:szCs w:val="28"/>
          <w:lang w:val="kk-KZ"/>
        </w:rPr>
        <w:t>25</w:t>
      </w:r>
      <w:r w:rsidR="00923F5C">
        <w:rPr>
          <w:rStyle w:val="StrongEmphasis"/>
          <w:rFonts w:ascii="Times New Roman" w:hAnsi="Times New Roman" w:cs="Times New Roman"/>
          <w:b w:val="0"/>
          <w:color w:val="auto"/>
          <w:sz w:val="28"/>
          <w:szCs w:val="28"/>
          <w:lang w:val="kk-KZ"/>
        </w:rPr>
        <w:t>, с</w:t>
      </w:r>
      <w:r w:rsidRPr="006C4786">
        <w:rPr>
          <w:rStyle w:val="StrongEmphasis"/>
          <w:rFonts w:ascii="Times New Roman" w:hAnsi="Times New Roman" w:cs="Times New Roman"/>
          <w:b w:val="0"/>
          <w:color w:val="auto"/>
          <w:sz w:val="28"/>
          <w:szCs w:val="28"/>
          <w:lang w:val="kk-KZ"/>
        </w:rPr>
        <w:t>. 87].</w:t>
      </w:r>
    </w:p>
    <w:p w14:paraId="4E059565" w14:textId="7522D54F" w:rsidR="0088674E" w:rsidRPr="006C4786" w:rsidRDefault="0088674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басқарудың немесе мәдениеттегі менеджменттің философиялық бастау көздері деп менеджерлердің адам мен қоғам туралы, басқару заңдылықтары мен адамгершілік талаптары туралы, адами қарым-қатынас пен адалдыққа, дамуға негізделген идеяларының, көзқарастарының жүйесі айтылатыны белгілі. Осы ретте мәдениеттегі басқару жүйесіне қойылатын талаптардың екі еселенетіні туралы айтып кетуге болады. Өйткені тарихтан, ата-бабадан мирас болып қалған мәдени мұраның немесе болашаққа аманат етіп жүктелген мәдени мирастың, тіпті бүгінгі күннің өзіндегі адамға рухани қуат беретін мәдени жәдігердің құндылығы мен оның адам жанына, санасына тигізетін әсері мәдениет менеджерлерінің жұмысты ұй</w:t>
      </w:r>
      <w:r w:rsidR="00406FCA">
        <w:rPr>
          <w:rFonts w:ascii="Times New Roman" w:eastAsia="Times New Roman" w:hAnsi="Times New Roman" w:cs="Times New Roman"/>
          <w:sz w:val="28"/>
          <w:szCs w:val="28"/>
        </w:rPr>
        <w:t xml:space="preserve">ымдастырып,  басқара </w:t>
      </w:r>
      <w:r w:rsidRPr="006C4786">
        <w:rPr>
          <w:rFonts w:ascii="Times New Roman" w:eastAsia="Times New Roman" w:hAnsi="Times New Roman" w:cs="Times New Roman"/>
          <w:sz w:val="28"/>
          <w:szCs w:val="28"/>
        </w:rPr>
        <w:t>білуі және санасында түюі тиіс мәселелер болып табылады.</w:t>
      </w:r>
    </w:p>
    <w:p w14:paraId="47411583" w14:textId="77777777" w:rsidR="0088674E" w:rsidRPr="006C4786" w:rsidRDefault="0088674E"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менеджменттің ерекше болмысы да әрбір мәдениет менеджерінің</w:t>
      </w:r>
      <w:r w:rsidR="006C6C1E" w:rsidRPr="006C4786">
        <w:rPr>
          <w:rFonts w:ascii="Times New Roman" w:eastAsia="Times New Roman" w:hAnsi="Times New Roman" w:cs="Times New Roman"/>
          <w:sz w:val="28"/>
          <w:szCs w:val="28"/>
        </w:rPr>
        <w:t xml:space="preserve"> қоғам үшін рухани қазынаның «білгір</w:t>
      </w:r>
      <w:r w:rsidRPr="006C4786">
        <w:rPr>
          <w:rFonts w:ascii="Times New Roman" w:eastAsia="Times New Roman" w:hAnsi="Times New Roman" w:cs="Times New Roman"/>
          <w:sz w:val="28"/>
          <w:szCs w:val="28"/>
        </w:rPr>
        <w:t xml:space="preserve">і, даналық кілтінің иегері» сияқты қабылдануымен айрықша орында тұрады. Осыған орай, мәдениеттегі менеджердің экономика менеджерінен өзгешелігі де оның танымы терең философ, түсінігі терең мәдениеттанушы, мәдениет жәдігерінің әрбірі үшін жанашыр, қабылдаушы қоғам мүшелеріне деген аялы қарым-қатынас жасай білуші, қазақ ұлттық сана мен ұлттық мәдениеттің қылын дәл баса алатын саналылық иірімі мол тұлға ретінде қабылданатындығында екені анық. </w:t>
      </w:r>
    </w:p>
    <w:p w14:paraId="26E329EB" w14:textId="77777777" w:rsidR="0088674E" w:rsidRPr="006C4786" w:rsidRDefault="0088674E" w:rsidP="0099218F">
      <w:pPr>
        <w:pStyle w:val="Standard"/>
        <w:tabs>
          <w:tab w:val="left" w:pos="570"/>
        </w:tabs>
        <w:ind w:firstLine="709"/>
        <w:jc w:val="both"/>
        <w:rPr>
          <w:color w:val="auto"/>
          <w:lang w:val="kk-KZ"/>
        </w:rPr>
      </w:pPr>
      <w:r w:rsidRPr="006C4786">
        <w:rPr>
          <w:rFonts w:ascii="Times New Roman" w:eastAsia="Times New Roman" w:hAnsi="Times New Roman" w:cs="Times New Roman"/>
          <w:color w:val="auto"/>
          <w:sz w:val="28"/>
          <w:szCs w:val="28"/>
          <w:lang w:val="kk-KZ"/>
        </w:rPr>
        <w:lastRenderedPageBreak/>
        <w:t>Осы айтылғандармен байланысты, мәдениеттегі менеджменттің өзіндік ерекшелігі оның қызметінің тек гуманистік, ізгіліктілік мазмұнда жүзеге асырылуында екенін түсінуге болады.</w:t>
      </w:r>
    </w:p>
    <w:p w14:paraId="73CBE25A" w14:textId="77777777" w:rsidR="00EC020C" w:rsidRPr="006C4786" w:rsidRDefault="00EC020C" w:rsidP="0099218F">
      <w:pPr>
        <w:pStyle w:val="Standard"/>
        <w:tabs>
          <w:tab w:val="left" w:pos="570"/>
        </w:tabs>
        <w:ind w:firstLine="709"/>
        <w:jc w:val="both"/>
        <w:rPr>
          <w:color w:val="auto"/>
          <w:lang w:val="kk-KZ"/>
        </w:rPr>
      </w:pPr>
      <w:r w:rsidRPr="006C4786">
        <w:rPr>
          <w:rStyle w:val="StrongEmphasis"/>
          <w:rFonts w:ascii="Times New Roman" w:hAnsi="Times New Roman" w:cs="Times New Roman"/>
          <w:b w:val="0"/>
          <w:color w:val="auto"/>
          <w:sz w:val="28"/>
          <w:szCs w:val="28"/>
          <w:lang w:val="kk-KZ"/>
        </w:rPr>
        <w:tab/>
        <w:t>Мәдениет қызметкерлерін кәсіби даярлау гуманитарлық жоғары оқу орындарында (университеттер, академиялар мен мәдениет институттары, бірқатар университеттердің факультеттері, көркем шығармашылық ЖОО-лары: театр, бейнелеу өнері, музыка, кинематография) және орта арнаулы оқу орындарында (колледждер) жүзеге асырылады.</w:t>
      </w:r>
    </w:p>
    <w:p w14:paraId="6FB7898F" w14:textId="77777777" w:rsidR="00EC020C" w:rsidRPr="006C4786" w:rsidRDefault="00EC020C" w:rsidP="0099218F">
      <w:pPr>
        <w:pStyle w:val="Standard"/>
        <w:tabs>
          <w:tab w:val="left" w:pos="570"/>
        </w:tabs>
        <w:ind w:firstLine="709"/>
        <w:jc w:val="both"/>
        <w:rPr>
          <w:color w:val="auto"/>
          <w:lang w:val="kk-KZ"/>
        </w:rPr>
      </w:pPr>
      <w:r w:rsidRPr="006C4786">
        <w:rPr>
          <w:rStyle w:val="StrongEmphasis"/>
          <w:rFonts w:ascii="Times New Roman" w:hAnsi="Times New Roman" w:cs="Times New Roman"/>
          <w:b w:val="0"/>
          <w:color w:val="auto"/>
          <w:sz w:val="28"/>
          <w:szCs w:val="28"/>
          <w:lang w:val="kk-KZ"/>
        </w:rPr>
        <w:t>Мәдениетті басқару құралдары бойынша ғылыми-теориялық еңбектерге, ресурстарға талдау жасай келе, тармақша бойынша келесі нәтижелер алынды:</w:t>
      </w:r>
    </w:p>
    <w:p w14:paraId="6F251E52" w14:textId="125267F2" w:rsidR="00EC020C" w:rsidRPr="006C4786" w:rsidRDefault="009C4422" w:rsidP="0099218F">
      <w:pPr>
        <w:pStyle w:val="Standard"/>
        <w:tabs>
          <w:tab w:val="left" w:pos="570"/>
        </w:tabs>
        <w:ind w:firstLine="709"/>
        <w:jc w:val="both"/>
        <w:rPr>
          <w:color w:val="auto"/>
          <w:lang w:val="kk-KZ"/>
        </w:rPr>
      </w:pPr>
      <w:r>
        <w:rPr>
          <w:rStyle w:val="StrongEmphasis"/>
          <w:rFonts w:ascii="Times New Roman" w:hAnsi="Times New Roman" w:cs="Times New Roman"/>
          <w:b w:val="0"/>
          <w:color w:val="auto"/>
          <w:sz w:val="28"/>
          <w:szCs w:val="28"/>
          <w:lang w:val="kk-KZ"/>
        </w:rPr>
        <w:t>–</w:t>
      </w:r>
      <w:r w:rsidR="00EC020C" w:rsidRPr="006C4786">
        <w:rPr>
          <w:rStyle w:val="StrongEmphasis"/>
          <w:rFonts w:ascii="Times New Roman" w:hAnsi="Times New Roman" w:cs="Times New Roman"/>
          <w:b w:val="0"/>
          <w:color w:val="auto"/>
          <w:sz w:val="28"/>
          <w:szCs w:val="28"/>
          <w:lang w:val="kk-KZ"/>
        </w:rPr>
        <w:t xml:space="preserve"> мәдениетті басқару құралдарына халықаралық және отандық заңнамалық құжаттар, мәдениет үдерісіне тікелей қатысты ведомствалық органдардың қызметі, мәдени саясат тұжырымдамасы, мәдениет саласында жүзеге асырыл</w:t>
      </w:r>
      <w:r w:rsidR="00624106">
        <w:rPr>
          <w:rStyle w:val="StrongEmphasis"/>
          <w:rFonts w:ascii="Times New Roman" w:hAnsi="Times New Roman" w:cs="Times New Roman"/>
          <w:b w:val="0"/>
          <w:color w:val="auto"/>
          <w:sz w:val="28"/>
          <w:szCs w:val="28"/>
          <w:lang w:val="kk-KZ"/>
        </w:rPr>
        <w:t>ы</w:t>
      </w:r>
      <w:r w:rsidR="00EC020C" w:rsidRPr="006C4786">
        <w:rPr>
          <w:rStyle w:val="StrongEmphasis"/>
          <w:rFonts w:ascii="Times New Roman" w:hAnsi="Times New Roman" w:cs="Times New Roman"/>
          <w:b w:val="0"/>
          <w:color w:val="auto"/>
          <w:sz w:val="28"/>
          <w:szCs w:val="28"/>
          <w:lang w:val="kk-KZ"/>
        </w:rPr>
        <w:t>п жатырған бағдарламалар мен жобалар жұмыстары анықталды;</w:t>
      </w:r>
    </w:p>
    <w:p w14:paraId="7E0914DD" w14:textId="5258E77B" w:rsidR="00EC020C" w:rsidRPr="006C4786" w:rsidRDefault="009C4422" w:rsidP="0099218F">
      <w:pPr>
        <w:pStyle w:val="Standard"/>
        <w:tabs>
          <w:tab w:val="left" w:pos="570"/>
        </w:tabs>
        <w:ind w:firstLine="709"/>
        <w:jc w:val="both"/>
        <w:rPr>
          <w:color w:val="auto"/>
          <w:lang w:val="kk-KZ"/>
        </w:rPr>
      </w:pPr>
      <w:r>
        <w:rPr>
          <w:rStyle w:val="StrongEmphasis"/>
          <w:rFonts w:ascii="Times New Roman" w:hAnsi="Times New Roman" w:cs="Times New Roman"/>
          <w:b w:val="0"/>
          <w:color w:val="auto"/>
          <w:sz w:val="28"/>
          <w:szCs w:val="28"/>
          <w:lang w:val="kk-KZ"/>
        </w:rPr>
        <w:t>–</w:t>
      </w:r>
      <w:r w:rsidR="00EC020C" w:rsidRPr="006C4786">
        <w:rPr>
          <w:rStyle w:val="StrongEmphasis"/>
          <w:rFonts w:ascii="Times New Roman" w:hAnsi="Times New Roman" w:cs="Times New Roman"/>
          <w:b w:val="0"/>
          <w:color w:val="auto"/>
          <w:sz w:val="28"/>
          <w:szCs w:val="28"/>
          <w:lang w:val="kk-KZ"/>
        </w:rPr>
        <w:t xml:space="preserve"> мәдениеттегі менеджмент үдерісінде мәдениет қызметкері мен менеджердің рөлі жан-жақты қарастырылып, атқару қызмет аясы айқындалды.</w:t>
      </w:r>
    </w:p>
    <w:p w14:paraId="3D7263D6" w14:textId="77777777" w:rsidR="00EC020C" w:rsidRPr="006C4786" w:rsidRDefault="00EC020C" w:rsidP="0099218F">
      <w:pPr>
        <w:tabs>
          <w:tab w:val="left" w:pos="6720"/>
        </w:tabs>
        <w:spacing w:after="0" w:line="240" w:lineRule="auto"/>
        <w:ind w:firstLine="709"/>
      </w:pPr>
    </w:p>
    <w:p w14:paraId="686CE4D4" w14:textId="77777777" w:rsidR="00EC020C" w:rsidRPr="006C4786" w:rsidRDefault="00EC020C" w:rsidP="0099218F">
      <w:pPr>
        <w:pStyle w:val="Standard"/>
        <w:tabs>
          <w:tab w:val="left" w:pos="570"/>
        </w:tabs>
        <w:ind w:firstLine="709"/>
        <w:jc w:val="both"/>
        <w:rPr>
          <w:color w:val="auto"/>
          <w:lang w:val="kk-KZ"/>
        </w:rPr>
      </w:pPr>
    </w:p>
    <w:p w14:paraId="34937BEC" w14:textId="77777777" w:rsidR="0088397B" w:rsidRPr="006C4786" w:rsidRDefault="0088397B" w:rsidP="0099218F">
      <w:pPr>
        <w:pStyle w:val="Standard"/>
        <w:ind w:firstLine="709"/>
        <w:jc w:val="both"/>
        <w:rPr>
          <w:rFonts w:ascii="Times New Roman" w:hAnsi="Times New Roman" w:cs="Times New Roman"/>
          <w:color w:val="auto"/>
          <w:sz w:val="28"/>
          <w:szCs w:val="28"/>
          <w:lang w:val="kk-KZ"/>
        </w:rPr>
      </w:pPr>
    </w:p>
    <w:p w14:paraId="1905DD96" w14:textId="77777777" w:rsidR="00763443" w:rsidRPr="006C4786" w:rsidRDefault="00763443" w:rsidP="0099218F">
      <w:pPr>
        <w:spacing w:after="0" w:line="240" w:lineRule="auto"/>
        <w:ind w:firstLine="709"/>
        <w:jc w:val="both"/>
        <w:rPr>
          <w:rFonts w:ascii="Times New Roman" w:eastAsia="Times New Roman" w:hAnsi="Times New Roman" w:cs="Times New Roman"/>
          <w:sz w:val="28"/>
          <w:szCs w:val="28"/>
        </w:rPr>
      </w:pPr>
    </w:p>
    <w:p w14:paraId="11127699" w14:textId="77777777" w:rsidR="00EC020C" w:rsidRPr="006C4786" w:rsidRDefault="00EC020C" w:rsidP="0099218F">
      <w:pPr>
        <w:spacing w:after="0" w:line="240" w:lineRule="auto"/>
        <w:ind w:firstLine="709"/>
        <w:jc w:val="both"/>
        <w:rPr>
          <w:rFonts w:ascii="Times New Roman" w:eastAsia="Times New Roman" w:hAnsi="Times New Roman" w:cs="Times New Roman"/>
          <w:sz w:val="28"/>
          <w:szCs w:val="28"/>
        </w:rPr>
      </w:pPr>
    </w:p>
    <w:p w14:paraId="0C5C7A6A" w14:textId="77777777" w:rsidR="00EC020C" w:rsidRPr="006C4786" w:rsidRDefault="00EC020C" w:rsidP="0099218F">
      <w:pPr>
        <w:spacing w:after="0" w:line="240" w:lineRule="auto"/>
        <w:ind w:firstLine="709"/>
        <w:jc w:val="both"/>
        <w:rPr>
          <w:rFonts w:ascii="Times New Roman" w:eastAsia="Times New Roman" w:hAnsi="Times New Roman" w:cs="Times New Roman"/>
          <w:sz w:val="28"/>
          <w:szCs w:val="28"/>
        </w:rPr>
      </w:pPr>
    </w:p>
    <w:p w14:paraId="52D0FC23" w14:textId="77777777" w:rsidR="00EC020C" w:rsidRDefault="00EC020C" w:rsidP="0099218F">
      <w:pPr>
        <w:spacing w:after="0" w:line="240" w:lineRule="auto"/>
        <w:ind w:firstLine="709"/>
        <w:jc w:val="both"/>
        <w:rPr>
          <w:rFonts w:ascii="Times New Roman" w:eastAsia="Times New Roman" w:hAnsi="Times New Roman" w:cs="Times New Roman"/>
          <w:sz w:val="28"/>
          <w:szCs w:val="28"/>
        </w:rPr>
      </w:pPr>
    </w:p>
    <w:p w14:paraId="3665BD6E"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78210252"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2562EA11"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5EBA65C4"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2FDEF702"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17B6C34C"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596EFD98"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120398E6"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2F0D5984"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2E2FEC01"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7F7DAE0A"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138AA102"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484F8871"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2E32322A"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56BB4A4D"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6A1E4C07"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2757A381"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6828421C"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6B7D197D"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3947D123" w14:textId="77777777" w:rsidR="00F44915" w:rsidRDefault="00F44915" w:rsidP="0099218F">
      <w:pPr>
        <w:spacing w:after="0" w:line="240" w:lineRule="auto"/>
        <w:ind w:firstLine="709"/>
        <w:jc w:val="both"/>
        <w:rPr>
          <w:rFonts w:ascii="Times New Roman" w:eastAsia="Times New Roman" w:hAnsi="Times New Roman" w:cs="Times New Roman"/>
          <w:sz w:val="28"/>
          <w:szCs w:val="28"/>
        </w:rPr>
      </w:pPr>
    </w:p>
    <w:p w14:paraId="56781198" w14:textId="597D5B4C" w:rsidR="00530B39" w:rsidRPr="006C4786" w:rsidRDefault="009C4422" w:rsidP="0099218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E44DB5" w:rsidRPr="006C4786">
        <w:rPr>
          <w:rFonts w:ascii="Times New Roman" w:eastAsia="Times New Roman" w:hAnsi="Times New Roman" w:cs="Times New Roman"/>
          <w:b/>
          <w:sz w:val="28"/>
          <w:szCs w:val="28"/>
        </w:rPr>
        <w:t xml:space="preserve"> ҚАЗАҚСТАНДАҒЫ МӘДЕНИЕТ МЕНЕДЖМЕНТІНІҢ ДАМУ ЖОЛДАРЫ</w:t>
      </w:r>
    </w:p>
    <w:p w14:paraId="5747CC42" w14:textId="77777777" w:rsidR="0020293B" w:rsidRDefault="0020293B" w:rsidP="0099218F">
      <w:pPr>
        <w:spacing w:after="0" w:line="240" w:lineRule="auto"/>
        <w:rPr>
          <w:rFonts w:ascii="Times New Roman" w:eastAsia="Times New Roman" w:hAnsi="Times New Roman" w:cs="Times New Roman"/>
          <w:b/>
          <w:sz w:val="28"/>
          <w:szCs w:val="28"/>
        </w:rPr>
      </w:pPr>
    </w:p>
    <w:p w14:paraId="7873EA39" w14:textId="39244615" w:rsidR="00530B39" w:rsidRPr="006C4786" w:rsidRDefault="00E44DB5" w:rsidP="0099218F">
      <w:pPr>
        <w:spacing w:after="0" w:line="240" w:lineRule="auto"/>
        <w:ind w:firstLine="709"/>
        <w:jc w:val="both"/>
        <w:rPr>
          <w:rFonts w:ascii="Times New Roman" w:eastAsia="Times New Roman" w:hAnsi="Times New Roman" w:cs="Times New Roman"/>
          <w:b/>
          <w:sz w:val="28"/>
          <w:szCs w:val="28"/>
        </w:rPr>
      </w:pPr>
      <w:r w:rsidRPr="006C4786">
        <w:rPr>
          <w:rFonts w:ascii="Times New Roman" w:eastAsia="Times New Roman" w:hAnsi="Times New Roman" w:cs="Times New Roman"/>
          <w:b/>
          <w:sz w:val="28"/>
          <w:szCs w:val="28"/>
        </w:rPr>
        <w:t>2.1 Қазақстан Республикасының мәдени саясатының басым бағыттары</w:t>
      </w:r>
    </w:p>
    <w:p w14:paraId="5EC5751A"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Тәуелсіз Қазақстан Республикасының мәдени саясаты терең тамырлы ұлттық мәдениеттен сусындайтыны белгілі. Қазіргі кезде еліміз өзінің «Жаңа Қазақстан» деп аталған жаңа даму деңгейіне көтерілу үстінде. Бұл даму сатысында қоғамымыздың барлық саласында, оның ішінде мәдениет саласында да талай игілікті өзгерістер болатыны анық. </w:t>
      </w:r>
    </w:p>
    <w:p w14:paraId="582A40F5" w14:textId="12989D45"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Мәдени саясат соңғы жылдарда Қазақстан Республикасының мемлекеттік саясатының басым бағыттарының бірі болып отыр. Осындай маңыздылығымен мәдени саясат халықаралық ұйымдардың өзекті орталық тетігі де болып табылады. Қазақстанның мәдени саясаты, барлық басқа елдердегідей, сыртқы мәдени саясат және ішкі мәдени саясат бағыттарына бөлінетіні белгілі. Келесі жолдарда Қазақстанн</w:t>
      </w:r>
      <w:r w:rsidR="00762A31">
        <w:rPr>
          <w:rFonts w:ascii="Times New Roman" w:eastAsia="Times New Roman" w:hAnsi="Times New Roman" w:cs="Times New Roman"/>
          <w:sz w:val="28"/>
          <w:szCs w:val="28"/>
          <w:highlight w:val="white"/>
        </w:rPr>
        <w:t>ың мәдени саясатының қатысы бар</w:t>
      </w:r>
      <w:r w:rsidRPr="006C4786">
        <w:rPr>
          <w:rFonts w:ascii="Times New Roman" w:eastAsia="Times New Roman" w:hAnsi="Times New Roman" w:cs="Times New Roman"/>
          <w:sz w:val="28"/>
          <w:szCs w:val="28"/>
          <w:highlight w:val="white"/>
        </w:rPr>
        <w:t xml:space="preserve"> сыртқы бағыттары туралы қысқаша қарастырып өтеміз. </w:t>
      </w:r>
    </w:p>
    <w:p w14:paraId="680AE106" w14:textId="3FA1547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Ішкі және сыртқы жүйеде болып жатқан түрлі әлеуметтік-саяси оқиғалар мен жағдаяттар мәдениет жүйесіндегі трансформациялардың заңдылықтарына түрткі болып, заманауи Қазақстандағы мәдениеттік саясаттың өзекті мәселелерін күн тәртібіне қоюға ірге қалауда. </w:t>
      </w:r>
    </w:p>
    <w:p w14:paraId="0467A436"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Қазіргі кезеңдегі маңызды мәселе ретінде Қазақстан мәдениетінің өзегі болып табылатын қазақ мәдениетінің жаһандану процесіндегі, әлеммен еркін байланысқа түскен кездегі жай-күйі қандай болмақтығын айқын түсініп алу керек. </w:t>
      </w:r>
    </w:p>
    <w:p w14:paraId="171356DB"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Сонымен бірге Қазақстандағы түрлі ұлттар мәдениетінің қазақ мәдениетінің дамуына үлесін қосып, қазақ мәдениеті оларға тірек болып, қазақстандық мәдениет жүйесін құруға қалай және қаншалықты рөлде қатысатындығын анықтау да маңызды орында тұратын мәселе. </w:t>
      </w:r>
    </w:p>
    <w:p w14:paraId="5BF7BB9D" w14:textId="11F16D60" w:rsidR="00530B39" w:rsidRPr="006C4786" w:rsidRDefault="00877C32"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үдері</w:t>
      </w:r>
      <w:r w:rsidR="00E44DB5" w:rsidRPr="006C4786">
        <w:rPr>
          <w:rFonts w:ascii="Times New Roman" w:eastAsia="Times New Roman" w:hAnsi="Times New Roman" w:cs="Times New Roman"/>
          <w:sz w:val="28"/>
          <w:szCs w:val="28"/>
        </w:rPr>
        <w:t>сті қалай тиімді басқару арқылы қазақ мәдениетінің орталық орында дамуына, қазақстандық мәдениеттің қазыналы болуына жол табуға болатынын осы мақсатқа арналған нормативтік, ғылыми, зерттеу еңбектерін талдау арқылы анықтауға болады. Басқару қандай ұйымның болса да, қандай саланың болса да тіршілік етуін қамтамасыз ететі</w:t>
      </w:r>
      <w:r>
        <w:rPr>
          <w:rFonts w:ascii="Times New Roman" w:eastAsia="Times New Roman" w:hAnsi="Times New Roman" w:cs="Times New Roman"/>
          <w:sz w:val="28"/>
          <w:szCs w:val="28"/>
        </w:rPr>
        <w:t xml:space="preserve">н маңызды сала болып табылады. </w:t>
      </w:r>
      <w:r w:rsidR="00E44DB5" w:rsidRPr="006C4786">
        <w:rPr>
          <w:rFonts w:ascii="Times New Roman" w:eastAsia="Times New Roman" w:hAnsi="Times New Roman" w:cs="Times New Roman"/>
          <w:sz w:val="28"/>
          <w:szCs w:val="28"/>
        </w:rPr>
        <w:t>Мемлекеттің ұлттық мәдениетке ықпал етуінің негізгі</w:t>
      </w:r>
      <w:r w:rsidR="00762A31">
        <w:rPr>
          <w:rFonts w:ascii="Times New Roman" w:eastAsia="Times New Roman" w:hAnsi="Times New Roman" w:cs="Times New Roman"/>
          <w:sz w:val="28"/>
          <w:szCs w:val="28"/>
        </w:rPr>
        <w:t xml:space="preserve"> түрі -  мемлекеттік мәдени саясат</w:t>
      </w:r>
      <w:r w:rsidR="00E44DB5" w:rsidRPr="006C4786">
        <w:rPr>
          <w:rFonts w:ascii="Times New Roman" w:eastAsia="Times New Roman" w:hAnsi="Times New Roman" w:cs="Times New Roman"/>
          <w:sz w:val="28"/>
          <w:szCs w:val="28"/>
        </w:rPr>
        <w:t xml:space="preserve">. Саясаттың жалпы қолданыс мәніне орай, мемлекеттік мәдениет саясатын мемлекетттік ұйымдардың ұлттық мәдениетке, елдің мәдениетіне ықпал ету мақсатымен жүзеге асырылатын іс-шаралар мен мәдени шаралардың жүйесі ретінде қарастыру дұрыс болады. </w:t>
      </w:r>
    </w:p>
    <w:p w14:paraId="49E56EBF" w14:textId="6D58B81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Мемлекеттің мәдени саясаты – мемлекеттік басқарудың формасы ретінде, мемлекеттің өз күшіне сүйе</w:t>
      </w:r>
      <w:r w:rsidR="00BB54EB">
        <w:rPr>
          <w:rFonts w:ascii="Times New Roman" w:eastAsia="Times New Roman" w:hAnsi="Times New Roman" w:cs="Times New Roman"/>
          <w:sz w:val="28"/>
          <w:szCs w:val="28"/>
        </w:rPr>
        <w:t>не отырып, қоғамның мәдени үдері</w:t>
      </w:r>
      <w:r w:rsidRPr="006C4786">
        <w:rPr>
          <w:rFonts w:ascii="Times New Roman" w:eastAsia="Times New Roman" w:hAnsi="Times New Roman" w:cs="Times New Roman"/>
          <w:sz w:val="28"/>
          <w:szCs w:val="28"/>
        </w:rPr>
        <w:t>стерге қатысуын, мәдениетті реттеуін, өзгеруін, дамып-жетілуін, сақтауын арнайы ұйымдастыратын және реттейтін мемлекеттің ықпал етуі болып табылады. Мемлекеттің мәдениет саласын басқаруын, сонымен қатар,</w:t>
      </w:r>
      <w:r w:rsidR="009C4422">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мемлекеттің </w:t>
      </w:r>
      <w:r w:rsidRPr="006C4786">
        <w:rPr>
          <w:rFonts w:ascii="Times New Roman" w:eastAsia="Times New Roman" w:hAnsi="Times New Roman" w:cs="Times New Roman"/>
          <w:sz w:val="28"/>
          <w:szCs w:val="28"/>
        </w:rPr>
        <w:lastRenderedPageBreak/>
        <w:t>заңнамалық, атқарушылық, сот, барлық өкілеттіктерін жүзеге асыру барысындағы қызметі деп түсінеміз.</w:t>
      </w:r>
      <w:r w:rsidR="00877C32">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Мәдени қызмет дегеніміз, сонда, билік жағдайындағы атқарушылық және басқарушылық қызметі болып табылады. Мәдениетті мемлекеттік басқару дегеніміз, сонда, үкімет ұйымдарының қолға алып жатқан, ұйымдастырып жатқан шаралары негізінде қоғамдағы адамдардың бірлескен әрекетін ұйымдастыруды қамтамасыз ету болып анықталады.</w:t>
      </w:r>
    </w:p>
    <w:p w14:paraId="01D660C5" w14:textId="43AEA53C" w:rsidR="00530B39" w:rsidRPr="00762A31" w:rsidRDefault="00E44DB5" w:rsidP="0099218F">
      <w:pPr>
        <w:spacing w:after="0" w:line="240" w:lineRule="auto"/>
        <w:ind w:firstLine="709"/>
        <w:jc w:val="both"/>
        <w:rPr>
          <w:rFonts w:ascii="Times New Roman" w:eastAsia="Times New Roman" w:hAnsi="Times New Roman" w:cs="Times New Roman"/>
          <w:sz w:val="28"/>
          <w:szCs w:val="28"/>
        </w:rPr>
      </w:pPr>
      <w:r w:rsidRPr="00762A31">
        <w:rPr>
          <w:rFonts w:ascii="Times New Roman" w:eastAsia="Times New Roman" w:hAnsi="Times New Roman" w:cs="Times New Roman"/>
          <w:sz w:val="28"/>
          <w:szCs w:val="28"/>
        </w:rPr>
        <w:t>Осы саланы зерттеген ғалымдардың пікірінше, «мәдени саясат» ұғымы мемлекеттік және қоғамдық институтт</w:t>
      </w:r>
      <w:r w:rsidR="00762A31" w:rsidRPr="00762A31">
        <w:rPr>
          <w:rFonts w:ascii="Times New Roman" w:eastAsia="Times New Roman" w:hAnsi="Times New Roman" w:cs="Times New Roman"/>
          <w:sz w:val="28"/>
          <w:szCs w:val="28"/>
        </w:rPr>
        <w:t>ар қызметінің саласы ретінде он</w:t>
      </w:r>
      <w:r w:rsidRPr="00762A31">
        <w:rPr>
          <w:rFonts w:ascii="Times New Roman" w:eastAsia="Times New Roman" w:hAnsi="Times New Roman" w:cs="Times New Roman"/>
          <w:sz w:val="28"/>
          <w:szCs w:val="28"/>
        </w:rPr>
        <w:t>шақты жыл бұрын ғана қолданысқа енгізілген. Онда да мәдениет феномені мен оны басқару мәселелеріне қатысты теориялық тұжырымдар және топшылаулар қажеттілігі туындаған кезде «мәдени саясат» ұғымының табиғи түрде пайда болғанд</w:t>
      </w:r>
      <w:r w:rsidR="00877C32" w:rsidRPr="00762A31">
        <w:rPr>
          <w:rFonts w:ascii="Times New Roman" w:eastAsia="Times New Roman" w:hAnsi="Times New Roman" w:cs="Times New Roman"/>
          <w:sz w:val="28"/>
          <w:szCs w:val="28"/>
        </w:rPr>
        <w:t>ы</w:t>
      </w:r>
      <w:r w:rsidR="005312A6">
        <w:rPr>
          <w:rFonts w:ascii="Times New Roman" w:eastAsia="Times New Roman" w:hAnsi="Times New Roman" w:cs="Times New Roman"/>
          <w:sz w:val="28"/>
          <w:szCs w:val="28"/>
        </w:rPr>
        <w:t>ғын ғалымдар атап көрсетеді [115</w:t>
      </w:r>
      <w:r w:rsidRPr="00762A31">
        <w:rPr>
          <w:rFonts w:ascii="Times New Roman" w:eastAsia="Times New Roman" w:hAnsi="Times New Roman" w:cs="Times New Roman"/>
          <w:sz w:val="28"/>
          <w:szCs w:val="28"/>
        </w:rPr>
        <w:t>].</w:t>
      </w:r>
    </w:p>
    <w:p w14:paraId="184B0EB4" w14:textId="77777777" w:rsidR="00530B39" w:rsidRPr="00762A31" w:rsidRDefault="00E44DB5" w:rsidP="0099218F">
      <w:pPr>
        <w:spacing w:after="0" w:line="240" w:lineRule="auto"/>
        <w:ind w:firstLine="709"/>
        <w:jc w:val="both"/>
        <w:rPr>
          <w:rFonts w:ascii="Times New Roman" w:eastAsia="Times New Roman" w:hAnsi="Times New Roman" w:cs="Times New Roman"/>
          <w:sz w:val="28"/>
          <w:szCs w:val="28"/>
        </w:rPr>
      </w:pPr>
      <w:r w:rsidRPr="00762A31">
        <w:rPr>
          <w:rFonts w:ascii="Times New Roman" w:eastAsia="Times New Roman" w:hAnsi="Times New Roman" w:cs="Times New Roman"/>
          <w:sz w:val="28"/>
          <w:szCs w:val="28"/>
        </w:rPr>
        <w:t xml:space="preserve"> Шындығында да, мәдениет, бір жағынан, нақты бір құндылықтар жүйесі болып табылады, ал екінші жағынан, адамзаттың тіршілік жүйесіндегі барлық саласына өзінің ықпалын тигізе алатын ерекше құрал ретінде қызмет етіп келеді. Барлық ел, елдер ішіндегі аймақ, облыс, елді мекендер өздерінің өз қызметін жоспарлауда мәдениеттегі саясатын қосып отырады.</w:t>
      </w:r>
    </w:p>
    <w:p w14:paraId="127FDE85" w14:textId="5D88D755" w:rsidR="00530B39" w:rsidRPr="00762A31" w:rsidRDefault="00762A31" w:rsidP="0099218F">
      <w:pPr>
        <w:spacing w:after="0" w:line="240" w:lineRule="auto"/>
        <w:ind w:firstLine="709"/>
        <w:jc w:val="both"/>
        <w:rPr>
          <w:rFonts w:ascii="Times New Roman" w:eastAsia="Times New Roman" w:hAnsi="Times New Roman" w:cs="Times New Roman"/>
          <w:sz w:val="28"/>
          <w:szCs w:val="28"/>
        </w:rPr>
      </w:pPr>
      <w:r w:rsidRPr="00762A31">
        <w:rPr>
          <w:rFonts w:ascii="Times New Roman" w:eastAsia="Times New Roman" w:hAnsi="Times New Roman" w:cs="Times New Roman"/>
          <w:sz w:val="28"/>
          <w:szCs w:val="28"/>
        </w:rPr>
        <w:t>Жүйе ретінде қара</w:t>
      </w:r>
      <w:r w:rsidR="00E44DB5" w:rsidRPr="00762A31">
        <w:rPr>
          <w:rFonts w:ascii="Times New Roman" w:eastAsia="Times New Roman" w:hAnsi="Times New Roman" w:cs="Times New Roman"/>
          <w:sz w:val="28"/>
          <w:szCs w:val="28"/>
        </w:rPr>
        <w:t>стыруда мемлекеттің ықпал ету мақсаты айқындалады, мақсатының бағыты анықталады. Ол мақсаттар, мысалы, ұлттық мәдени мұраны дамыту, мәдени стратегияны қалыптастыру, белгілі бір мәдени іс-шараны іске асыру т.б. Негізінде, мәдени саясаттың мақсаты дегеніміз мәдениеттің адамға, қоғамға тигізетін оңды әсерлерінің нәтижесін алдын ала көре білу, болжай білу болып табылады. Қандай да бір жүйенің құрылу мақсаты сол жүйені жүзеге асыруды, көздеген нәтижесіне жету процесін және барлық тетіктерін а</w:t>
      </w:r>
      <w:r w:rsidR="00877C32" w:rsidRPr="00762A31">
        <w:rPr>
          <w:rFonts w:ascii="Times New Roman" w:eastAsia="Times New Roman" w:hAnsi="Times New Roman" w:cs="Times New Roman"/>
          <w:sz w:val="28"/>
          <w:szCs w:val="28"/>
        </w:rPr>
        <w:t>лдын ала анықтайтыны белгілі [</w:t>
      </w:r>
      <w:r w:rsidR="005312A6">
        <w:rPr>
          <w:rFonts w:ascii="Times New Roman" w:eastAsia="Times New Roman" w:hAnsi="Times New Roman" w:cs="Times New Roman"/>
          <w:sz w:val="28"/>
          <w:szCs w:val="28"/>
        </w:rPr>
        <w:t>116</w:t>
      </w:r>
      <w:r w:rsidR="00010186" w:rsidRPr="00762A31">
        <w:rPr>
          <w:rFonts w:ascii="Times New Roman" w:eastAsia="Times New Roman" w:hAnsi="Times New Roman" w:cs="Times New Roman"/>
          <w:sz w:val="28"/>
          <w:szCs w:val="28"/>
        </w:rPr>
        <w:t xml:space="preserve">, </w:t>
      </w:r>
      <w:r w:rsidR="00CC62A1">
        <w:rPr>
          <w:rFonts w:ascii="Times New Roman" w:eastAsia="Times New Roman" w:hAnsi="Times New Roman" w:cs="Times New Roman"/>
          <w:sz w:val="28"/>
          <w:szCs w:val="28"/>
        </w:rPr>
        <w:t xml:space="preserve">с. </w:t>
      </w:r>
      <w:r w:rsidR="00010186" w:rsidRPr="00762A31">
        <w:rPr>
          <w:rFonts w:ascii="Times New Roman" w:eastAsia="Times New Roman" w:hAnsi="Times New Roman" w:cs="Times New Roman"/>
          <w:sz w:val="28"/>
          <w:szCs w:val="28"/>
        </w:rPr>
        <w:t>25</w:t>
      </w:r>
      <w:r w:rsidR="00E44DB5" w:rsidRPr="00762A31">
        <w:rPr>
          <w:rFonts w:ascii="Times New Roman" w:eastAsia="Times New Roman" w:hAnsi="Times New Roman" w:cs="Times New Roman"/>
          <w:sz w:val="28"/>
          <w:szCs w:val="28"/>
        </w:rPr>
        <w:t>].</w:t>
      </w:r>
    </w:p>
    <w:p w14:paraId="65B9CC17" w14:textId="77777777" w:rsidR="009C4422"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Қазақстан Республикасының мәдени саясаты Қазақстан Республикасының Конституциясына, Қазақстан Республикасының «Мәдениет туралы» заңына сүйенетіні белгілі. Қазақстан Республикасының мәдениет саласындағы мемлекеттік саясатының негізгі принциптері  «Мәдениет туралы» заңда келесідей деп көрсетілген: </w:t>
      </w:r>
    </w:p>
    <w:p w14:paraId="4E88579A" w14:textId="23D783FF"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«1) мәдениетті мемлекеттік қолдау; Қазақстан халқының мәдени мұрасын сақтау және дамыту;</w:t>
      </w:r>
    </w:p>
    <w:p w14:paraId="5F958D21"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rPr>
        <w:t xml:space="preserve">2) </w:t>
      </w:r>
      <w:r w:rsidRPr="006C4786">
        <w:rPr>
          <w:rFonts w:ascii="Times New Roman" w:eastAsia="Times New Roman" w:hAnsi="Times New Roman" w:cs="Times New Roman"/>
          <w:sz w:val="28"/>
          <w:szCs w:val="28"/>
          <w:highlight w:val="white"/>
        </w:rPr>
        <w:t>Қазақстан Республикасы азаматтарының мәдениет саласындағы құқықтары мен бостандықтарын қамтамасыз ету;</w:t>
      </w:r>
    </w:p>
    <w:p w14:paraId="07541132"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3) тарихи және мәдени мұраны қорғау және олардың дамуында сабақтастықты қамтамасыз ету;</w:t>
      </w:r>
    </w:p>
    <w:p w14:paraId="3F245559"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4) қазақтың ұлттық мәдениетінің тұтастығын сақтау және өзара байыту факторларының бірі ретінде шет елдерде тұратын қандастармен мәдени байланыстарды дамыту;</w:t>
      </w:r>
    </w:p>
    <w:p w14:paraId="6FEB1B49"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5) қазақ халқының және этностық диаспоралардың тарихи мұрасын сақтау, қоғамның шығармашылық әлеуетін дамыту және молайту үшін құқықтық кепілдіктер жасау;</w:t>
      </w:r>
    </w:p>
    <w:p w14:paraId="2982A53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6) мәдени қызмет субъектілері арасында бәсекелес ортаны қалыптастыру;</w:t>
      </w:r>
    </w:p>
    <w:p w14:paraId="14085BBD" w14:textId="7B8684F8" w:rsidR="00530B39" w:rsidRPr="006C4786" w:rsidRDefault="00CC62A1" w:rsidP="0099218F">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7) </w:t>
      </w:r>
      <w:r w:rsidR="00E44DB5" w:rsidRPr="006C4786">
        <w:rPr>
          <w:rFonts w:ascii="Times New Roman" w:eastAsia="Times New Roman" w:hAnsi="Times New Roman" w:cs="Times New Roman"/>
          <w:sz w:val="28"/>
          <w:szCs w:val="28"/>
          <w:highlight w:val="white"/>
        </w:rPr>
        <w:t>Қазақстан халқы мәдениетінің әлемдік мәдени кеңістікке интеграциялануын қамтамасыз ету: мәдени құндылықтарды сақтау, қорғау және дамыту үшін қазіргі заманғы инновациялық және ақпараттық технологияларды ендіру</w:t>
      </w:r>
      <w:r>
        <w:rPr>
          <w:rFonts w:ascii="Times New Roman" w:eastAsia="Times New Roman" w:hAnsi="Times New Roman" w:cs="Times New Roman"/>
          <w:sz w:val="28"/>
          <w:szCs w:val="28"/>
        </w:rPr>
        <w:t>» [32</w:t>
      </w:r>
      <w:r w:rsidR="00E44DB5" w:rsidRPr="006C4786">
        <w:rPr>
          <w:rFonts w:ascii="Times New Roman" w:eastAsia="Times New Roman" w:hAnsi="Times New Roman" w:cs="Times New Roman"/>
          <w:sz w:val="28"/>
          <w:szCs w:val="28"/>
        </w:rPr>
        <w:t>].</w:t>
      </w:r>
    </w:p>
    <w:p w14:paraId="1FB41CB5" w14:textId="42C2AA38"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 саясаттың ерекшеліктерін «мәдени саясат» ұғымын берілген  анықтамаларды салыстырып қарайық. Біздің ұстанымымызша, «мәдени саясат» ұғымын деңгейге бөліп қарастыру керек. Мәдениетті мемлекеттік басқаруды осылай анықтау арқылы</w:t>
      </w:r>
      <w:r w:rsidR="004413BB">
        <w:rPr>
          <w:rFonts w:ascii="Times New Roman" w:eastAsia="Times New Roman" w:hAnsi="Times New Roman" w:cs="Times New Roman"/>
          <w:sz w:val="28"/>
          <w:szCs w:val="28"/>
        </w:rPr>
        <w:t>,</w:t>
      </w:r>
      <w:r w:rsidR="004413BB" w:rsidRPr="004413BB">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осы ұғымның мемлекеттік мәдени саясатпен қаншалықты тығыз байланыстылығы жөнінде қарастырып өтуге болады. </w:t>
      </w:r>
    </w:p>
    <w:p w14:paraId="23B8C350" w14:textId="53978FCD" w:rsidR="0020293B"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 Республикасының мәдени саясаты көпвекторлы саясат деп анықтауға болады деп ойлаймыз. Ол бағыттар сыртқы және ішкі мәдени саясат мазмұнына байланысты</w:t>
      </w:r>
      <w:r w:rsidR="007C6F75">
        <w:rPr>
          <w:rFonts w:ascii="Times New Roman" w:eastAsia="Times New Roman" w:hAnsi="Times New Roman" w:cs="Times New Roman"/>
          <w:sz w:val="28"/>
          <w:szCs w:val="28"/>
        </w:rPr>
        <w:t xml:space="preserve"> (</w:t>
      </w:r>
      <w:r w:rsidR="009C4422">
        <w:rPr>
          <w:rFonts w:ascii="Times New Roman" w:eastAsia="Times New Roman" w:hAnsi="Times New Roman" w:cs="Times New Roman"/>
          <w:sz w:val="28"/>
          <w:szCs w:val="28"/>
        </w:rPr>
        <w:t>9-</w:t>
      </w:r>
      <w:r w:rsidR="007C6F75">
        <w:rPr>
          <w:rFonts w:ascii="Times New Roman" w:eastAsia="Times New Roman" w:hAnsi="Times New Roman" w:cs="Times New Roman"/>
          <w:sz w:val="28"/>
          <w:szCs w:val="28"/>
        </w:rPr>
        <w:t>сурет</w:t>
      </w:r>
      <w:r w:rsidR="00E87B09" w:rsidRPr="006C4786">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w:t>
      </w:r>
    </w:p>
    <w:p w14:paraId="78749B6A" w14:textId="77777777" w:rsidR="009C4422" w:rsidRDefault="009C4422" w:rsidP="0099218F">
      <w:pPr>
        <w:spacing w:after="0" w:line="240" w:lineRule="auto"/>
        <w:ind w:firstLine="709"/>
        <w:jc w:val="both"/>
        <w:rPr>
          <w:rFonts w:ascii="Times New Roman" w:eastAsia="Times New Roman" w:hAnsi="Times New Roman" w:cs="Times New Roman"/>
          <w:sz w:val="28"/>
          <w:szCs w:val="28"/>
        </w:rPr>
      </w:pPr>
    </w:p>
    <w:p w14:paraId="122F9D8B" w14:textId="63BCE37A" w:rsidR="00530B39" w:rsidRPr="005747EB" w:rsidRDefault="002D666C" w:rsidP="0099218F">
      <w:pPr>
        <w:spacing w:after="0" w:line="240" w:lineRule="auto"/>
        <w:jc w:val="center"/>
        <w:rPr>
          <w:rFonts w:ascii="Times New Roman" w:eastAsia="Times New Roman" w:hAnsi="Times New Roman" w:cs="Times New Roman"/>
          <w:sz w:val="28"/>
          <w:szCs w:val="28"/>
        </w:rPr>
      </w:pPr>
      <w:r w:rsidRPr="002D666C">
        <w:rPr>
          <w:rFonts w:ascii="Times New Roman" w:eastAsia="Times New Roman" w:hAnsi="Times New Roman" w:cs="Times New Roman"/>
          <w:noProof/>
          <w:sz w:val="28"/>
          <w:szCs w:val="28"/>
          <w:lang w:val="ru-RU"/>
        </w:rPr>
        <w:drawing>
          <wp:inline distT="0" distB="0" distL="0" distR="0" wp14:anchorId="537CD494" wp14:editId="4DA9DAD8">
            <wp:extent cx="3438525" cy="3409950"/>
            <wp:effectExtent l="0" t="0" r="9525" b="0"/>
            <wp:docPr id="287" name="Рисунок 287" descr="C:\Users\User\Desktop\Соңғы вариант МАРТ\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Соңғы вариант МАРТ\44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38525" cy="3409950"/>
                    </a:xfrm>
                    <a:prstGeom prst="rect">
                      <a:avLst/>
                    </a:prstGeom>
                    <a:noFill/>
                    <a:ln>
                      <a:noFill/>
                    </a:ln>
                  </pic:spPr>
                </pic:pic>
              </a:graphicData>
            </a:graphic>
          </wp:inline>
        </w:drawing>
      </w:r>
    </w:p>
    <w:p w14:paraId="70195430" w14:textId="77777777" w:rsidR="009C4422" w:rsidRPr="009C4422" w:rsidRDefault="009C4422" w:rsidP="009C4422">
      <w:pPr>
        <w:spacing w:after="0" w:line="240" w:lineRule="auto"/>
        <w:jc w:val="center"/>
        <w:rPr>
          <w:rFonts w:ascii="Times New Roman" w:eastAsia="Times New Roman" w:hAnsi="Times New Roman" w:cs="Times New Roman"/>
          <w:sz w:val="16"/>
          <w:szCs w:val="16"/>
        </w:rPr>
      </w:pPr>
    </w:p>
    <w:p w14:paraId="47BB9FF6" w14:textId="799F51FD" w:rsidR="00530B39" w:rsidRDefault="007C6F75" w:rsidP="009C442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Сурет </w:t>
      </w:r>
      <w:r w:rsidR="009C4422">
        <w:rPr>
          <w:rFonts w:ascii="Times New Roman" w:eastAsia="Times New Roman" w:hAnsi="Times New Roman" w:cs="Times New Roman"/>
          <w:sz w:val="28"/>
          <w:szCs w:val="28"/>
        </w:rPr>
        <w:t>9</w:t>
      </w:r>
      <w:r w:rsidR="00E87B09" w:rsidRPr="006C4786">
        <w:rPr>
          <w:rFonts w:ascii="Times New Roman" w:eastAsia="Times New Roman" w:hAnsi="Times New Roman" w:cs="Times New Roman"/>
          <w:sz w:val="28"/>
          <w:szCs w:val="28"/>
        </w:rPr>
        <w:t xml:space="preserve"> </w:t>
      </w:r>
      <w:r w:rsidR="009C4422">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xml:space="preserve"> Қазақстанның мәдени саясатының көпвекторлылығы</w:t>
      </w:r>
    </w:p>
    <w:p w14:paraId="1807F923" w14:textId="46335DD8" w:rsidR="006D3476" w:rsidRPr="00080059" w:rsidRDefault="006D3476" w:rsidP="006D3476">
      <w:pPr>
        <w:spacing w:after="0" w:line="240" w:lineRule="auto"/>
        <w:rPr>
          <w:rFonts w:ascii="Times New Roman" w:eastAsia="Times New Roman" w:hAnsi="Times New Roman" w:cs="Times New Roman"/>
        </w:rPr>
      </w:pPr>
      <w:r w:rsidRPr="00080059">
        <w:rPr>
          <w:rFonts w:ascii="Times New Roman" w:hAnsi="Times New Roman" w:cs="Times New Roman"/>
        </w:rPr>
        <w:t>Авторлық құрастыру</w:t>
      </w:r>
    </w:p>
    <w:p w14:paraId="7B043F20" w14:textId="77777777" w:rsidR="009C4422" w:rsidRDefault="009C4422" w:rsidP="0099218F">
      <w:pPr>
        <w:spacing w:after="0" w:line="240" w:lineRule="auto"/>
        <w:ind w:firstLine="709"/>
        <w:jc w:val="both"/>
        <w:rPr>
          <w:rFonts w:ascii="Times New Roman" w:eastAsia="Times New Roman" w:hAnsi="Times New Roman" w:cs="Times New Roman"/>
          <w:sz w:val="28"/>
          <w:szCs w:val="28"/>
        </w:rPr>
      </w:pPr>
    </w:p>
    <w:p w14:paraId="535D67CE" w14:textId="6CF6B2DF"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Біріншіден, әлемдік деңгейдегі «мәдени саясат» ұғымын қарастырайық. Бұл деңгейде БҰҰ қызметінің мәдениет бағыты бойынша «мәдени саясат» ұғымының «мәдени мұра» және «мәдени құқық» ұғымымен ас</w:t>
      </w:r>
      <w:r w:rsidR="00E632FA">
        <w:rPr>
          <w:rFonts w:ascii="Times New Roman" w:eastAsia="Times New Roman" w:hAnsi="Times New Roman" w:cs="Times New Roman"/>
          <w:sz w:val="28"/>
          <w:szCs w:val="28"/>
        </w:rPr>
        <w:t>т</w:t>
      </w:r>
      <w:r w:rsidR="005312A6">
        <w:rPr>
          <w:rFonts w:ascii="Times New Roman" w:eastAsia="Times New Roman" w:hAnsi="Times New Roman" w:cs="Times New Roman"/>
          <w:sz w:val="28"/>
          <w:szCs w:val="28"/>
        </w:rPr>
        <w:t>арласып берілгені байқалады [117</w:t>
      </w:r>
      <w:r w:rsidRPr="006C4786">
        <w:rPr>
          <w:rFonts w:ascii="Times New Roman" w:eastAsia="Times New Roman" w:hAnsi="Times New Roman" w:cs="Times New Roman"/>
          <w:sz w:val="28"/>
          <w:szCs w:val="28"/>
        </w:rPr>
        <w:t>].</w:t>
      </w:r>
    </w:p>
    <w:p w14:paraId="41643D73" w14:textId="4F3905C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1972 жылы 17 қазанда Парижде БҰҰ Бас конференциясында қабылданған «Әлемдік мәдени және табиғи мұраны қорғау туралы Конвенцияның» да әлемдік және халықаралық, мемлекеттік деңгейлердегі мәдени саясаттың қалыптасып, дамуына қосқан зор үлесі бар</w:t>
      </w:r>
      <w:r w:rsidR="00CC62A1">
        <w:rPr>
          <w:rFonts w:ascii="Times New Roman" w:eastAsia="Times New Roman" w:hAnsi="Times New Roman" w:cs="Times New Roman"/>
          <w:sz w:val="28"/>
          <w:szCs w:val="28"/>
        </w:rPr>
        <w:t>ы</w:t>
      </w:r>
      <w:r w:rsidRPr="006C4786">
        <w:rPr>
          <w:rFonts w:ascii="Times New Roman" w:eastAsia="Times New Roman" w:hAnsi="Times New Roman" w:cs="Times New Roman"/>
          <w:sz w:val="28"/>
          <w:szCs w:val="28"/>
        </w:rPr>
        <w:t xml:space="preserve"> сөзсіз.  </w:t>
      </w:r>
    </w:p>
    <w:p w14:paraId="3D964908"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Осы Конвенцияда «мәдени мұра» (1 бап), «табиғи мұра» (2 бап) ұғымдарына анықтама беріліп, әр мемлекеттің өз аумағында орналасқан түрлі </w:t>
      </w:r>
      <w:r w:rsidRPr="006C4786">
        <w:rPr>
          <w:rFonts w:ascii="Times New Roman" w:eastAsia="Times New Roman" w:hAnsi="Times New Roman" w:cs="Times New Roman"/>
          <w:sz w:val="28"/>
          <w:szCs w:val="28"/>
        </w:rPr>
        <w:lastRenderedPageBreak/>
        <w:t xml:space="preserve">құндылықтарды анықтап және шегін белгілеп, 1,2 баптар бойынша қажетті шаралар атқарылуы көрсетілген (3 бап). </w:t>
      </w:r>
    </w:p>
    <w:p w14:paraId="497C9318" w14:textId="58B27A73"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Конвенциядағы 5 бапта «мәдени және табиғи мұраға қоғамдық өмірде белгілі бір функцияларды беруге және осы мұраны қорғауды жалпы жоспарлау бағдарламаларына енгізуге бағытталған бірыңғай саясатты жүргізу;» туралы айтылып, «мәдени саясат» ұғымының қарқын</w:t>
      </w:r>
      <w:r w:rsidR="00E632FA">
        <w:rPr>
          <w:rFonts w:ascii="Times New Roman" w:eastAsia="Times New Roman" w:hAnsi="Times New Roman" w:cs="Times New Roman"/>
          <w:sz w:val="28"/>
          <w:szCs w:val="28"/>
        </w:rPr>
        <w:t>м</w:t>
      </w:r>
      <w:r w:rsidR="00747861">
        <w:rPr>
          <w:rFonts w:ascii="Times New Roman" w:eastAsia="Times New Roman" w:hAnsi="Times New Roman" w:cs="Times New Roman"/>
          <w:sz w:val="28"/>
          <w:szCs w:val="28"/>
        </w:rPr>
        <w:t>ен дами басталғанын көреміз</w:t>
      </w:r>
      <w:r w:rsidR="009C4422">
        <w:rPr>
          <w:rFonts w:ascii="Times New Roman" w:eastAsia="Times New Roman" w:hAnsi="Times New Roman" w:cs="Times New Roman"/>
          <w:sz w:val="28"/>
          <w:szCs w:val="28"/>
        </w:rPr>
        <w:t> </w:t>
      </w:r>
      <w:r w:rsidR="00747861">
        <w:rPr>
          <w:rFonts w:ascii="Times New Roman" w:eastAsia="Times New Roman" w:hAnsi="Times New Roman" w:cs="Times New Roman"/>
          <w:sz w:val="28"/>
          <w:szCs w:val="28"/>
        </w:rPr>
        <w:t>[35</w:t>
      </w:r>
      <w:r w:rsidRPr="006C4786">
        <w:rPr>
          <w:rFonts w:ascii="Times New Roman" w:eastAsia="Times New Roman" w:hAnsi="Times New Roman" w:cs="Times New Roman"/>
          <w:sz w:val="28"/>
          <w:szCs w:val="28"/>
        </w:rPr>
        <w:t xml:space="preserve">]. </w:t>
      </w:r>
    </w:p>
    <w:p w14:paraId="4B23DBBB" w14:textId="46BEF405"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 Республикасының мәдени саясатының Тұжырымдамасында осындай маңызды құжаттар</w:t>
      </w:r>
      <w:r w:rsidR="004413BB">
        <w:rPr>
          <w:rFonts w:ascii="Times New Roman" w:eastAsia="Times New Roman" w:hAnsi="Times New Roman" w:cs="Times New Roman"/>
          <w:sz w:val="28"/>
          <w:szCs w:val="28"/>
        </w:rPr>
        <w:t>мен Қазақстанның тығыз байланыс</w:t>
      </w:r>
      <w:r w:rsidRPr="006C4786">
        <w:rPr>
          <w:rFonts w:ascii="Times New Roman" w:eastAsia="Times New Roman" w:hAnsi="Times New Roman" w:cs="Times New Roman"/>
          <w:sz w:val="28"/>
          <w:szCs w:val="28"/>
        </w:rPr>
        <w:t xml:space="preserve"> орнатқаны туралы келесідей айтылған: «</w:t>
      </w:r>
      <w:r w:rsidRPr="006C4786">
        <w:rPr>
          <w:rFonts w:ascii="Times New Roman" w:eastAsia="Times New Roman" w:hAnsi="Times New Roman" w:cs="Times New Roman"/>
          <w:sz w:val="28"/>
          <w:szCs w:val="28"/>
          <w:highlight w:val="white"/>
        </w:rPr>
        <w:t>Қазақстан халықаралық ынтымақтастық желісі бойынша мәдениет саласындағы мынадай конвенцияларға қатысушы болып табылады: Дүниежүзілік мәдени және табиғи мұраны қорғ</w:t>
      </w:r>
      <w:r w:rsidR="00747861">
        <w:rPr>
          <w:rFonts w:ascii="Times New Roman" w:eastAsia="Times New Roman" w:hAnsi="Times New Roman" w:cs="Times New Roman"/>
          <w:sz w:val="28"/>
          <w:szCs w:val="28"/>
          <w:highlight w:val="white"/>
        </w:rPr>
        <w:t>ау туралы К</w:t>
      </w:r>
      <w:r w:rsidRPr="006C4786">
        <w:rPr>
          <w:rFonts w:ascii="Times New Roman" w:eastAsia="Times New Roman" w:hAnsi="Times New Roman" w:cs="Times New Roman"/>
          <w:sz w:val="28"/>
          <w:szCs w:val="28"/>
          <w:highlight w:val="white"/>
        </w:rPr>
        <w:t>онвенция (Париж, 1972 жылғы 16 қараша), Материалдық ем</w:t>
      </w:r>
      <w:r w:rsidR="00747861">
        <w:rPr>
          <w:rFonts w:ascii="Times New Roman" w:eastAsia="Times New Roman" w:hAnsi="Times New Roman" w:cs="Times New Roman"/>
          <w:sz w:val="28"/>
          <w:szCs w:val="28"/>
          <w:highlight w:val="white"/>
        </w:rPr>
        <w:t>ес мәдени мұраны қорғау туралы К</w:t>
      </w:r>
      <w:r w:rsidRPr="006C4786">
        <w:rPr>
          <w:rFonts w:ascii="Times New Roman" w:eastAsia="Times New Roman" w:hAnsi="Times New Roman" w:cs="Times New Roman"/>
          <w:sz w:val="28"/>
          <w:szCs w:val="28"/>
          <w:highlight w:val="white"/>
        </w:rPr>
        <w:t>онвенция (Париж, 2003 жылғы 17 қазан), Қарулы қақтығыстар болған жағдайда мәдени құндылықтарды қорғау туралы Гаага конвенциясы (Гаага, 1954 жылғы 14 мамыр), Еу</w:t>
      </w:r>
      <w:r w:rsidR="00747861">
        <w:rPr>
          <w:rFonts w:ascii="Times New Roman" w:eastAsia="Times New Roman" w:hAnsi="Times New Roman" w:cs="Times New Roman"/>
          <w:sz w:val="28"/>
          <w:szCs w:val="28"/>
          <w:highlight w:val="white"/>
        </w:rPr>
        <w:t>ропа мәдени К</w:t>
      </w:r>
      <w:r w:rsidRPr="006C4786">
        <w:rPr>
          <w:rFonts w:ascii="Times New Roman" w:eastAsia="Times New Roman" w:hAnsi="Times New Roman" w:cs="Times New Roman"/>
          <w:sz w:val="28"/>
          <w:szCs w:val="28"/>
          <w:highlight w:val="white"/>
        </w:rPr>
        <w:t>онвенциясы (Париж, 19 желтоқсан 1954 жылғы), Мәдени құндылықтарды заңсыз әкелуге, әкетуге және оларға меншік құқығын беруге тыйым салу мен олардың алдын ал</w:t>
      </w:r>
      <w:r w:rsidR="00747861">
        <w:rPr>
          <w:rFonts w:ascii="Times New Roman" w:eastAsia="Times New Roman" w:hAnsi="Times New Roman" w:cs="Times New Roman"/>
          <w:sz w:val="28"/>
          <w:szCs w:val="28"/>
          <w:highlight w:val="white"/>
        </w:rPr>
        <w:t>уға бағытталған шаралар туралы К</w:t>
      </w:r>
      <w:r w:rsidRPr="006C4786">
        <w:rPr>
          <w:rFonts w:ascii="Times New Roman" w:eastAsia="Times New Roman" w:hAnsi="Times New Roman" w:cs="Times New Roman"/>
          <w:sz w:val="28"/>
          <w:szCs w:val="28"/>
          <w:highlight w:val="white"/>
        </w:rPr>
        <w:t>онвенция (Париж, 1970 жылғы), Халықаралық көрмелер турал</w:t>
      </w:r>
      <w:r w:rsidR="00747861">
        <w:rPr>
          <w:rFonts w:ascii="Times New Roman" w:eastAsia="Times New Roman" w:hAnsi="Times New Roman" w:cs="Times New Roman"/>
          <w:sz w:val="28"/>
          <w:szCs w:val="28"/>
          <w:highlight w:val="white"/>
        </w:rPr>
        <w:t>ы К</w:t>
      </w:r>
      <w:r w:rsidRPr="006C4786">
        <w:rPr>
          <w:rFonts w:ascii="Times New Roman" w:eastAsia="Times New Roman" w:hAnsi="Times New Roman" w:cs="Times New Roman"/>
          <w:sz w:val="28"/>
          <w:szCs w:val="28"/>
          <w:highlight w:val="white"/>
        </w:rPr>
        <w:t>онвенция (П</w:t>
      </w:r>
      <w:r w:rsidR="00BD14F3">
        <w:rPr>
          <w:rFonts w:ascii="Times New Roman" w:eastAsia="Times New Roman" w:hAnsi="Times New Roman" w:cs="Times New Roman"/>
          <w:sz w:val="28"/>
          <w:szCs w:val="28"/>
          <w:highlight w:val="white"/>
        </w:rPr>
        <w:t>а</w:t>
      </w:r>
      <w:r w:rsidR="00747861">
        <w:rPr>
          <w:rFonts w:ascii="Times New Roman" w:eastAsia="Times New Roman" w:hAnsi="Times New Roman" w:cs="Times New Roman"/>
          <w:sz w:val="28"/>
          <w:szCs w:val="28"/>
          <w:highlight w:val="white"/>
        </w:rPr>
        <w:t>риж, 1928 жылғы 22 қараша)» [33</w:t>
      </w:r>
      <w:r w:rsidRPr="006C4786">
        <w:rPr>
          <w:rFonts w:ascii="Times New Roman" w:eastAsia="Times New Roman" w:hAnsi="Times New Roman" w:cs="Times New Roman"/>
          <w:sz w:val="28"/>
          <w:szCs w:val="28"/>
          <w:highlight w:val="white"/>
        </w:rPr>
        <w:t>].</w:t>
      </w:r>
    </w:p>
    <w:p w14:paraId="39B170DF" w14:textId="5DB6C3C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2005 жылғы 20 қазанда қабылданған ЮНЕСКО-ның Мәдени бірегейлікті түрлерін қорғау және ынталандыру Конвенциясы мәдени әртүрлілік адамзаттың ажырамас айрықша белгісі болып табылады деп санап, осы қазына адам баласының ортақ мирасы болып табылатынын және оны қадірлеп, барлық адамның игілігі үшін сақтау керектігін атап көрсетеді.  </w:t>
      </w:r>
    </w:p>
    <w:p w14:paraId="6743EFFA" w14:textId="03E8879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Конвенцияда мәдени әртүрлілік тұрақты дамудың қозғаушы күші ретінде танылатынын көрсету адам баласының жасап шығарған мәдениетін адамзаттың даму қуаты ету жолдарын жасауға қаланған кірпіш деп бағалаймыз. Сонымен бірге мәдени саясатты</w:t>
      </w:r>
      <w:r w:rsidR="00747861">
        <w:rPr>
          <w:rFonts w:ascii="Times New Roman" w:eastAsia="Times New Roman" w:hAnsi="Times New Roman" w:cs="Times New Roman"/>
          <w:sz w:val="28"/>
          <w:szCs w:val="28"/>
        </w:rPr>
        <w:t xml:space="preserve">ң </w:t>
      </w:r>
      <w:r w:rsidR="00C0119E">
        <w:rPr>
          <w:rFonts w:ascii="Times New Roman" w:eastAsia="Times New Roman" w:hAnsi="Times New Roman" w:cs="Times New Roman"/>
          <w:sz w:val="28"/>
          <w:szCs w:val="28"/>
        </w:rPr>
        <w:t>бір көрінісі</w:t>
      </w:r>
      <w:r w:rsidR="00C0119E" w:rsidRPr="00C0119E">
        <w:rPr>
          <w:rFonts w:ascii="Times New Roman" w:eastAsia="Times New Roman" w:hAnsi="Times New Roman" w:cs="Times New Roman"/>
          <w:sz w:val="28"/>
          <w:szCs w:val="28"/>
        </w:rPr>
        <w:t xml:space="preserve"> </w:t>
      </w:r>
      <w:r w:rsidR="00C0119E">
        <w:rPr>
          <w:rFonts w:ascii="Times New Roman" w:eastAsia="Times New Roman" w:hAnsi="Times New Roman" w:cs="Times New Roman"/>
          <w:sz w:val="28"/>
          <w:szCs w:val="28"/>
        </w:rPr>
        <w:t>–</w:t>
      </w:r>
      <w:r w:rsidR="00C0119E" w:rsidRPr="00C0119E">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мәдениеттер д</w:t>
      </w:r>
      <w:r w:rsidR="00747861">
        <w:rPr>
          <w:rFonts w:ascii="Times New Roman" w:eastAsia="Times New Roman" w:hAnsi="Times New Roman" w:cs="Times New Roman"/>
          <w:sz w:val="28"/>
          <w:szCs w:val="28"/>
        </w:rPr>
        <w:t>иалогының орнатылуы, мәдениеттің адам баласы</w:t>
      </w:r>
      <w:r w:rsidRPr="006C4786">
        <w:rPr>
          <w:rFonts w:ascii="Times New Roman" w:eastAsia="Times New Roman" w:hAnsi="Times New Roman" w:cs="Times New Roman"/>
          <w:sz w:val="28"/>
          <w:szCs w:val="28"/>
        </w:rPr>
        <w:t xml:space="preserve"> достасуының алтын көпірі ретінде танылуы да БҰҰ тарапынан мәдениет бағытындағ</w:t>
      </w:r>
      <w:r w:rsidR="00BD14F3">
        <w:rPr>
          <w:rFonts w:ascii="Times New Roman" w:eastAsia="Times New Roman" w:hAnsi="Times New Roman" w:cs="Times New Roman"/>
          <w:sz w:val="28"/>
          <w:szCs w:val="28"/>
        </w:rPr>
        <w:t>ы</w:t>
      </w:r>
      <w:r w:rsidR="005312A6">
        <w:rPr>
          <w:rFonts w:ascii="Times New Roman" w:eastAsia="Times New Roman" w:hAnsi="Times New Roman" w:cs="Times New Roman"/>
          <w:sz w:val="28"/>
          <w:szCs w:val="28"/>
        </w:rPr>
        <w:t xml:space="preserve"> маңызды саясат деп танимыз [118</w:t>
      </w:r>
      <w:r w:rsidRPr="006C4786">
        <w:rPr>
          <w:rFonts w:ascii="Times New Roman" w:eastAsia="Times New Roman" w:hAnsi="Times New Roman" w:cs="Times New Roman"/>
          <w:sz w:val="28"/>
          <w:szCs w:val="28"/>
        </w:rPr>
        <w:t xml:space="preserve">]. </w:t>
      </w:r>
    </w:p>
    <w:p w14:paraId="345A4946" w14:textId="60E96DB4"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Екіншіден, Халықаралық ұйымдар деңгейіндегі «мәдени саясат» ұғымын қарастырамыз. Бұл ретте Еуро Одақ (ЕО), ТҮРКСОЙ, ИКОМОС және басқа да халықаралық ұйымдардың «мәдени саясат» ұғымына берілген анықтамасы немесе түсініктемелері қарастырылады. 2007 жылғы Еуро Одақ Мәдениет жөнінде</w:t>
      </w:r>
      <w:r w:rsidR="004731D4">
        <w:rPr>
          <w:rFonts w:ascii="Times New Roman" w:eastAsia="Times New Roman" w:hAnsi="Times New Roman" w:cs="Times New Roman"/>
          <w:sz w:val="28"/>
          <w:szCs w:val="28"/>
        </w:rPr>
        <w:t>г</w:t>
      </w:r>
      <w:r w:rsidR="005312A6">
        <w:rPr>
          <w:rFonts w:ascii="Times New Roman" w:eastAsia="Times New Roman" w:hAnsi="Times New Roman" w:cs="Times New Roman"/>
          <w:sz w:val="28"/>
          <w:szCs w:val="28"/>
        </w:rPr>
        <w:t>і Еуропалық күн тәртібінен  [119</w:t>
      </w:r>
      <w:r w:rsidRPr="006C4786">
        <w:rPr>
          <w:rFonts w:ascii="Times New Roman" w:eastAsia="Times New Roman" w:hAnsi="Times New Roman" w:cs="Times New Roman"/>
          <w:sz w:val="28"/>
          <w:szCs w:val="28"/>
        </w:rPr>
        <w:t xml:space="preserve">] соң, 2018 жылы Мәдениет жөніндегі </w:t>
      </w:r>
      <w:r w:rsidR="00D85278">
        <w:rPr>
          <w:rFonts w:ascii="Times New Roman" w:eastAsia="Times New Roman" w:hAnsi="Times New Roman" w:cs="Times New Roman"/>
          <w:sz w:val="28"/>
          <w:szCs w:val="28"/>
        </w:rPr>
        <w:t>ж</w:t>
      </w:r>
      <w:r w:rsidR="005312A6">
        <w:rPr>
          <w:rFonts w:ascii="Times New Roman" w:eastAsia="Times New Roman" w:hAnsi="Times New Roman" w:cs="Times New Roman"/>
          <w:sz w:val="28"/>
          <w:szCs w:val="28"/>
        </w:rPr>
        <w:t>аңа еуропалық күн тәртібін» [120</w:t>
      </w:r>
      <w:r w:rsidRPr="006C4786">
        <w:rPr>
          <w:rFonts w:ascii="Times New Roman" w:eastAsia="Times New Roman" w:hAnsi="Times New Roman" w:cs="Times New Roman"/>
          <w:sz w:val="28"/>
          <w:szCs w:val="28"/>
        </w:rPr>
        <w:t xml:space="preserve">] қабылдаған. </w:t>
      </w:r>
    </w:p>
    <w:p w14:paraId="06B9DB26" w14:textId="53EFB878" w:rsidR="00530B39" w:rsidRPr="006C4786" w:rsidRDefault="001833D7"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Аталған құжаттарда «</w:t>
      </w:r>
      <w:r w:rsidR="00E44DB5" w:rsidRPr="006C4786">
        <w:rPr>
          <w:rFonts w:ascii="Times New Roman" w:eastAsia="Times New Roman" w:hAnsi="Times New Roman" w:cs="Times New Roman"/>
          <w:sz w:val="28"/>
          <w:szCs w:val="28"/>
        </w:rPr>
        <w:t>мәдени саясат» ұғымының қолданысын, оның  «аймақтық мәдени саясат» ұғымымен байланысты және мәдениеттегі саясатты жүзеге асыру жұмыстарымен тығыз байланысты сөз етілгенін көреміз. «Еуропалық мәдениет» идеясы туралы айтыла келе, құжатта: «...шын мәнінде, әрі қарай зерттеу кезінде бұл қабылдаулар еуропалық елдер арасындағы мәдени қауымдастықтың және ортақ негіздердің азды-көпті таралған сезімімен қатар өмір сүреді</w:t>
      </w:r>
      <w:r w:rsidR="00C0119E">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w:t>
      </w:r>
    </w:p>
    <w:p w14:paraId="2318F6AE"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 xml:space="preserve">Бұл ортақ негізге келесі түсініктер кіреді: </w:t>
      </w:r>
    </w:p>
    <w:p w14:paraId="0FBC3BB1" w14:textId="24454696" w:rsidR="00530B39" w:rsidRPr="006C4786" w:rsidRDefault="009C4422"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xml:space="preserve"> ортақ тамыр, ұзақ тарих, демек, бай мәдени мұра – зерттеу өткеннің және дәстүрдің қаншалықты жоғары бағаланатынын көрсетті; </w:t>
      </w:r>
    </w:p>
    <w:p w14:paraId="434ABDE8" w14:textId="0C62609C" w:rsidR="00530B39" w:rsidRPr="006C4786" w:rsidRDefault="009C4422" w:rsidP="0099218F">
      <w:pPr>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xml:space="preserve"> белгілі бір мөлшердегі «даналық» ұғымы, сондай-ақ осы тарихтан туындайтын, барлық сынақтар мен қақтығыстармен және ақырында жеңіп, игерілген; </w:t>
      </w:r>
    </w:p>
    <w:p w14:paraId="1317A14A" w14:textId="4C15298C" w:rsidR="00530B39" w:rsidRPr="006C4786" w:rsidRDefault="009C4422"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xml:space="preserve"> демократия, бостандық және әртүрлі дәстүрлерді құрметтеу сияқты тұжырымдамаларға негізделген ұйымдастыр</w:t>
      </w:r>
      <w:r w:rsidR="001833D7">
        <w:rPr>
          <w:rFonts w:ascii="Times New Roman" w:eastAsia="Times New Roman" w:hAnsi="Times New Roman" w:cs="Times New Roman"/>
          <w:sz w:val="28"/>
          <w:szCs w:val="28"/>
        </w:rPr>
        <w:t xml:space="preserve">у әдістері мен әлеуметтік жоба </w:t>
      </w:r>
      <w:r w:rsidR="00E44DB5" w:rsidRPr="006C4786">
        <w:rPr>
          <w:rFonts w:ascii="Times New Roman" w:eastAsia="Times New Roman" w:hAnsi="Times New Roman" w:cs="Times New Roman"/>
          <w:sz w:val="28"/>
          <w:szCs w:val="28"/>
        </w:rPr>
        <w:t>және сайып келгенде, осы ортақ негізден туындайтын мәдени әртүрлілік. </w:t>
      </w:r>
    </w:p>
    <w:p w14:paraId="0C9358AC" w14:textId="4F945ED0"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Бұл өте жоғары бағаланған актив, ол негізінен еуропалық ерекшелік ретінде қарастырылады және толеранттылық пен ашық көзқарас сияқты басқа да ерекше құндылықтарды</w:t>
      </w:r>
      <w:r w:rsidR="00D22A32">
        <w:rPr>
          <w:rFonts w:ascii="Times New Roman" w:eastAsia="Times New Roman" w:hAnsi="Times New Roman" w:cs="Times New Roman"/>
          <w:sz w:val="28"/>
          <w:szCs w:val="28"/>
        </w:rPr>
        <w:t xml:space="preserve"> </w:t>
      </w:r>
      <w:r w:rsidR="005312A6">
        <w:rPr>
          <w:rFonts w:ascii="Times New Roman" w:eastAsia="Times New Roman" w:hAnsi="Times New Roman" w:cs="Times New Roman"/>
          <w:sz w:val="28"/>
          <w:szCs w:val="28"/>
        </w:rPr>
        <w:t>тудырады», -деп көрсетілген [121</w:t>
      </w:r>
      <w:r w:rsidRPr="006C4786">
        <w:rPr>
          <w:rFonts w:ascii="Times New Roman" w:eastAsia="Times New Roman" w:hAnsi="Times New Roman" w:cs="Times New Roman"/>
          <w:sz w:val="28"/>
          <w:szCs w:val="28"/>
        </w:rPr>
        <w:t xml:space="preserve">]. </w:t>
      </w:r>
    </w:p>
    <w:p w14:paraId="0BBD6839" w14:textId="6D1CAD18"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құжаттағы «Еуропадағы мәдениет экономикасын зерттеу» бөлімінде айтылған: «</w:t>
      </w:r>
      <w:r w:rsidRPr="006C4786">
        <w:rPr>
          <w:rFonts w:ascii="Times New Roman" w:eastAsia="Times New Roman" w:hAnsi="Times New Roman" w:cs="Times New Roman"/>
          <w:sz w:val="28"/>
          <w:szCs w:val="28"/>
          <w:highlight w:val="white"/>
        </w:rPr>
        <w:t>Дегенмен, осы бағдарламаның контекстінде мәдениетті көп жағдайда өмір мен ойлау тәсілдеріне сілтеме жасай отырып, көркемдік емес, оның кеңірек, антропологиялық мағынасында түсіну керек</w:t>
      </w:r>
      <w:r w:rsidRPr="006C4786">
        <w:rPr>
          <w:rFonts w:ascii="Times New Roman" w:eastAsia="Times New Roman" w:hAnsi="Times New Roman" w:cs="Times New Roman"/>
          <w:sz w:val="28"/>
          <w:szCs w:val="28"/>
        </w:rPr>
        <w:t xml:space="preserve">», </w:t>
      </w:r>
      <w:r w:rsidR="009C4422">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деген идеясы қазақстандық мәдениет саясатының мазмұнына нық етіп орнату керек бағдардың бірі деп ойлаймыз. </w:t>
      </w:r>
    </w:p>
    <w:p w14:paraId="7C540CD9" w14:textId="1B454223"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айтылғандармен қатар, «Жастар әрекеті» және «Көптілділік» бағдарламалары – ЕО мәдени саясатының жаңа бағыттары екенін талдау барысында танылды. Сонымен бірге, коммуникацияға жаңа көзқарас орнату мақсатында белгіленген мәдени саяс</w:t>
      </w:r>
      <w:r w:rsidR="009E7140">
        <w:rPr>
          <w:rFonts w:ascii="Times New Roman" w:eastAsia="Times New Roman" w:hAnsi="Times New Roman" w:cs="Times New Roman"/>
          <w:sz w:val="28"/>
          <w:szCs w:val="28"/>
        </w:rPr>
        <w:t>ат бағыттарында коммуникацияның</w:t>
      </w:r>
      <w:r w:rsidRPr="006C4786">
        <w:rPr>
          <w:rFonts w:ascii="Times New Roman" w:eastAsia="Times New Roman" w:hAnsi="Times New Roman" w:cs="Times New Roman"/>
          <w:sz w:val="28"/>
          <w:szCs w:val="28"/>
        </w:rPr>
        <w:t>/ қарым-қатынас пен мәдениеттің бір-бірімен тығыз байланыстылығы</w:t>
      </w:r>
      <w:r w:rsidR="009E7140">
        <w:rPr>
          <w:rFonts w:ascii="Times New Roman" w:eastAsia="Times New Roman" w:hAnsi="Times New Roman" w:cs="Times New Roman"/>
          <w:sz w:val="28"/>
          <w:szCs w:val="28"/>
        </w:rPr>
        <w:t>н</w:t>
      </w:r>
      <w:r w:rsidRPr="006C4786">
        <w:rPr>
          <w:rFonts w:ascii="Times New Roman" w:eastAsia="Times New Roman" w:hAnsi="Times New Roman" w:cs="Times New Roman"/>
          <w:sz w:val="28"/>
          <w:szCs w:val="28"/>
        </w:rPr>
        <w:t xml:space="preserve"> айта келе, адамдардың қарым-қатынасы, негізінен мәдени ерекшеліктерге байланысты және қарым-қатынас арқылы ғана адамдар бір-бірінің мәдениеті туралы біле алатыны айтылады. Сонымен қатар, осы құжатта мәдениетаралық және ұлтаралық коммуникация бірегей еуропалық мәдениетті құру мен үздіксіз дамытудың алғышарты болып табылатыны көрсетіледі. </w:t>
      </w:r>
    </w:p>
    <w:p w14:paraId="5AEDD46F" w14:textId="10DE9D5C"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 алмасуды, ынтымақтастықты және ортақ құруды көздейтін Еуропа бойынша пікірталастарға азаматтардың белсенді қатысуы Комиссияның коммуникацияға деген жаңа көзқарасының негі</w:t>
      </w:r>
      <w:r w:rsidR="00D22A32">
        <w:rPr>
          <w:rFonts w:ascii="Times New Roman" w:eastAsia="Times New Roman" w:hAnsi="Times New Roman" w:cs="Times New Roman"/>
          <w:sz w:val="28"/>
          <w:szCs w:val="28"/>
        </w:rPr>
        <w:t>з</w:t>
      </w:r>
      <w:r w:rsidR="009E7140">
        <w:rPr>
          <w:rFonts w:ascii="Times New Roman" w:eastAsia="Times New Roman" w:hAnsi="Times New Roman" w:cs="Times New Roman"/>
          <w:sz w:val="28"/>
          <w:szCs w:val="28"/>
        </w:rPr>
        <w:t>інде жатқаны анық айтылған  [119</w:t>
      </w:r>
      <w:r w:rsidRPr="006C4786">
        <w:rPr>
          <w:rFonts w:ascii="Times New Roman" w:eastAsia="Times New Roman" w:hAnsi="Times New Roman" w:cs="Times New Roman"/>
          <w:sz w:val="28"/>
          <w:szCs w:val="28"/>
        </w:rPr>
        <w:t>]</w:t>
      </w:r>
      <w:r w:rsidR="009E7140">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Осы құжаттың тағы бір маңызды тұсы </w:t>
      </w:r>
      <w:r w:rsidR="009C4422">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аймақтағы жүргізілетін мәдени саясатты</w:t>
      </w:r>
      <w:r w:rsidR="009E7140">
        <w:rPr>
          <w:rFonts w:ascii="Times New Roman" w:eastAsia="Times New Roman" w:hAnsi="Times New Roman" w:cs="Times New Roman"/>
          <w:sz w:val="28"/>
          <w:szCs w:val="28"/>
        </w:rPr>
        <w:t>ң</w:t>
      </w:r>
      <w:r w:rsidRPr="006C4786">
        <w:rPr>
          <w:rFonts w:ascii="Times New Roman" w:eastAsia="Times New Roman" w:hAnsi="Times New Roman" w:cs="Times New Roman"/>
          <w:sz w:val="28"/>
          <w:szCs w:val="28"/>
        </w:rPr>
        <w:t xml:space="preserve"> тетіктері жан-жақты қарастырылуы және әсіресе, еуропалық ауыл шаруашылығын тұрақты дамыту саясатында мәдениетті</w:t>
      </w:r>
      <w:r w:rsidR="009E7140">
        <w:rPr>
          <w:rFonts w:ascii="Times New Roman" w:eastAsia="Times New Roman" w:hAnsi="Times New Roman" w:cs="Times New Roman"/>
          <w:sz w:val="28"/>
          <w:szCs w:val="28"/>
        </w:rPr>
        <w:t>ң</w:t>
      </w:r>
      <w:r w:rsidRPr="006C4786">
        <w:rPr>
          <w:rFonts w:ascii="Times New Roman" w:eastAsia="Times New Roman" w:hAnsi="Times New Roman" w:cs="Times New Roman"/>
          <w:sz w:val="28"/>
          <w:szCs w:val="28"/>
        </w:rPr>
        <w:t xml:space="preserve"> қосқан зор үлесі</w:t>
      </w:r>
      <w:r w:rsidR="009E7140">
        <w:rPr>
          <w:rFonts w:ascii="Times New Roman" w:eastAsia="Times New Roman" w:hAnsi="Times New Roman" w:cs="Times New Roman"/>
          <w:sz w:val="28"/>
          <w:szCs w:val="28"/>
        </w:rPr>
        <w:t xml:space="preserve"> туралы айтылады. М</w:t>
      </w:r>
      <w:r w:rsidRPr="006C4786">
        <w:rPr>
          <w:rFonts w:ascii="Times New Roman" w:eastAsia="Times New Roman" w:hAnsi="Times New Roman" w:cs="Times New Roman"/>
          <w:sz w:val="28"/>
          <w:szCs w:val="28"/>
        </w:rPr>
        <w:t>әдени мұраларды цифрландыру мәселесінің асқан өзектілікпен күн тәрібіне қойылуы да осы құжаттың маңыздылығын арттыра түсетін қыры болып табылады. Біз үшін қызықты тұсы болған осы құжаттағы сыртқы байланыс жасаудағы мәдениет саясаты мен даму саясаты туралы қарастырылғаны.</w:t>
      </w:r>
    </w:p>
    <w:p w14:paraId="70FB8DCC" w14:textId="47479808"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rPr>
        <w:t>Осында: «М</w:t>
      </w:r>
      <w:r w:rsidRPr="006C4786">
        <w:rPr>
          <w:rFonts w:ascii="Times New Roman" w:eastAsia="Times New Roman" w:hAnsi="Times New Roman" w:cs="Times New Roman"/>
          <w:sz w:val="28"/>
          <w:szCs w:val="28"/>
          <w:highlight w:val="white"/>
        </w:rPr>
        <w:t>әдениеттің адам өмірінің барлық аспектілерін қамтитындығы және қоғамдар мен экономикалардың қызметін анықтауда үлкен рөл атқаратындығы сыртқы байланыстар мен олардың қалай жүргізілетініне маңызды әсер етеді. </w:t>
      </w:r>
    </w:p>
    <w:p w14:paraId="7D7BC564" w14:textId="3E019600"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lastRenderedPageBreak/>
        <w:t xml:space="preserve">Еуропаның өзіндік мәдени әртүрлілігіне және </w:t>
      </w:r>
      <w:r w:rsidR="00D22A32">
        <w:rPr>
          <w:rFonts w:ascii="Times New Roman" w:eastAsia="Times New Roman" w:hAnsi="Times New Roman" w:cs="Times New Roman"/>
          <w:sz w:val="28"/>
          <w:szCs w:val="28"/>
          <w:highlight w:val="white"/>
        </w:rPr>
        <w:t xml:space="preserve">бұл әртүрлілік Еуропаның сыртқы </w:t>
      </w:r>
      <w:r w:rsidRPr="006C4786">
        <w:rPr>
          <w:rFonts w:ascii="Times New Roman" w:eastAsia="Times New Roman" w:hAnsi="Times New Roman" w:cs="Times New Roman"/>
          <w:sz w:val="28"/>
          <w:szCs w:val="28"/>
          <w:highlight w:val="white"/>
        </w:rPr>
        <w:t xml:space="preserve">серіктестерінің қабылдауында «еуропалық» бірегейлікті қалыптастыруда да, Еуропа азаматтары үшін еуропалық бірегейлікті құруда да маңызды рөл атқаратындықтан, Еуропаның сыртқы саясатындағы мәдени фактордың маңыздылығы бұрыннан мойындалған», </w:t>
      </w:r>
      <w:r w:rsidR="009C4422">
        <w:rPr>
          <w:rFonts w:ascii="Times New Roman" w:eastAsia="Times New Roman" w:hAnsi="Times New Roman" w:cs="Times New Roman"/>
          <w:sz w:val="28"/>
          <w:szCs w:val="28"/>
          <w:highlight w:val="white"/>
        </w:rPr>
        <w:t>–</w:t>
      </w:r>
      <w:r w:rsidRPr="006C4786">
        <w:rPr>
          <w:rFonts w:ascii="Times New Roman" w:eastAsia="Times New Roman" w:hAnsi="Times New Roman" w:cs="Times New Roman"/>
          <w:sz w:val="28"/>
          <w:szCs w:val="28"/>
          <w:highlight w:val="white"/>
        </w:rPr>
        <w:t xml:space="preserve"> деп көрсетілуінен ЕО мәдени саясатының мәдениетті еуропалық елдерді біріктірудің, даму мен бейбітшілікті сақтаудың қуатты құралы ретінде қарастыратын ниеті мен мақсат-міндеті анық танылды.</w:t>
      </w:r>
    </w:p>
    <w:p w14:paraId="55AA7FEE" w14:textId="77777777" w:rsidR="00675307"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ИКОМОС /ICOMOS ұйы</w:t>
      </w:r>
      <w:r w:rsidR="006F18A8">
        <w:rPr>
          <w:rFonts w:ascii="Times New Roman" w:eastAsia="Times New Roman" w:hAnsi="Times New Roman" w:cs="Times New Roman"/>
          <w:sz w:val="28"/>
          <w:szCs w:val="28"/>
        </w:rPr>
        <w:t>мының халықаралық мәдени саясатт</w:t>
      </w:r>
      <w:r w:rsidRPr="006C4786">
        <w:rPr>
          <w:rFonts w:ascii="Times New Roman" w:eastAsia="Times New Roman" w:hAnsi="Times New Roman" w:cs="Times New Roman"/>
          <w:sz w:val="28"/>
          <w:szCs w:val="28"/>
        </w:rPr>
        <w:t>ы дам</w:t>
      </w:r>
      <w:r w:rsidR="006F18A8">
        <w:rPr>
          <w:rFonts w:ascii="Times New Roman" w:eastAsia="Times New Roman" w:hAnsi="Times New Roman" w:cs="Times New Roman"/>
          <w:sz w:val="28"/>
          <w:szCs w:val="28"/>
        </w:rPr>
        <w:t>ыт</w:t>
      </w:r>
      <w:r w:rsidRPr="006C4786">
        <w:rPr>
          <w:rFonts w:ascii="Times New Roman" w:eastAsia="Times New Roman" w:hAnsi="Times New Roman" w:cs="Times New Roman"/>
          <w:sz w:val="28"/>
          <w:szCs w:val="28"/>
        </w:rPr>
        <w:t>уға қосып келе жатқан үлесі де ерекше және ма</w:t>
      </w:r>
      <w:r w:rsidR="006F18A8">
        <w:rPr>
          <w:rFonts w:ascii="Times New Roman" w:eastAsia="Times New Roman" w:hAnsi="Times New Roman" w:cs="Times New Roman"/>
          <w:sz w:val="28"/>
          <w:szCs w:val="28"/>
        </w:rPr>
        <w:t>ңызды болып табылады. ИКОМОС</w:t>
      </w:r>
      <w:r w:rsidRPr="006C4786">
        <w:rPr>
          <w:rFonts w:ascii="Times New Roman" w:eastAsia="Times New Roman" w:hAnsi="Times New Roman" w:cs="Times New Roman"/>
          <w:sz w:val="28"/>
          <w:szCs w:val="28"/>
        </w:rPr>
        <w:t xml:space="preserve"> доктриналарының мазмұнында қамтылған мәселелер ескерткіштер мен тарихи орындарды сақтау, тарихи бақтарды сақтау, қорғау, тарихи қалаларды сақтау, археологиялық мұраны қорғау, су асты мәдени мұрасын қорғау, тарихи ағаштарды сақтау, сәулет мұрасын сақтау, қабырға суреттерін сақтау, өнеркәсіптік мұра нысандары</w:t>
      </w:r>
      <w:r w:rsidR="006F18A8">
        <w:rPr>
          <w:rFonts w:ascii="Times New Roman" w:eastAsia="Times New Roman" w:hAnsi="Times New Roman" w:cs="Times New Roman"/>
          <w:sz w:val="28"/>
          <w:szCs w:val="28"/>
        </w:rPr>
        <w:t>н</w:t>
      </w:r>
      <w:r w:rsidRPr="006C4786">
        <w:rPr>
          <w:rFonts w:ascii="Times New Roman" w:eastAsia="Times New Roman" w:hAnsi="Times New Roman" w:cs="Times New Roman"/>
          <w:sz w:val="28"/>
          <w:szCs w:val="28"/>
        </w:rPr>
        <w:t xml:space="preserve"> сақтау, ауыл ландшафтарын сақтау, бекіністер мен әскери мұраны с</w:t>
      </w:r>
      <w:r w:rsidR="00675307">
        <w:rPr>
          <w:rFonts w:ascii="Times New Roman" w:eastAsia="Times New Roman" w:hAnsi="Times New Roman" w:cs="Times New Roman"/>
          <w:sz w:val="28"/>
          <w:szCs w:val="28"/>
        </w:rPr>
        <w:t>ақтау туралы болып белгіленген.</w:t>
      </w:r>
    </w:p>
    <w:p w14:paraId="7A169165" w14:textId="72F1C2E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ИКОМОС-тың Бас Ассам</w:t>
      </w:r>
      <w:r w:rsidR="00E05FC6">
        <w:rPr>
          <w:rFonts w:ascii="Times New Roman" w:eastAsia="Times New Roman" w:hAnsi="Times New Roman" w:cs="Times New Roman"/>
          <w:sz w:val="28"/>
          <w:szCs w:val="28"/>
        </w:rPr>
        <w:t>б</w:t>
      </w:r>
      <w:r w:rsidRPr="006C4786">
        <w:rPr>
          <w:rFonts w:ascii="Times New Roman" w:eastAsia="Times New Roman" w:hAnsi="Times New Roman" w:cs="Times New Roman"/>
          <w:sz w:val="28"/>
          <w:szCs w:val="28"/>
        </w:rPr>
        <w:t>леясы қабылдаған көптеген Қарарлар мен Декларациялар, Жарғылар «Халықаралық стандарттарда», «Келісімдерде»</w:t>
      </w:r>
      <w:r w:rsidRPr="006C4786">
        <w:rPr>
          <w:rFonts w:ascii="Times New Roman" w:eastAsia="Times New Roman" w:hAnsi="Times New Roman" w:cs="Times New Roman"/>
          <w:sz w:val="28"/>
          <w:szCs w:val="28"/>
          <w:highlight w:val="white"/>
        </w:rPr>
        <w:t xml:space="preserve">, Гаага (1954), (1999) Конвенцияларының материалдарында көрініс тапқан </w:t>
      </w:r>
      <w:r w:rsidR="005312A6">
        <w:rPr>
          <w:rFonts w:ascii="Times New Roman" w:eastAsia="Times New Roman" w:hAnsi="Times New Roman" w:cs="Times New Roman"/>
          <w:sz w:val="28"/>
          <w:szCs w:val="28"/>
        </w:rPr>
        <w:t>[122</w:t>
      </w:r>
      <w:r w:rsidRPr="00AD29EE">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highlight w:val="white"/>
        </w:rPr>
        <w:t xml:space="preserve"> </w:t>
      </w:r>
    </w:p>
    <w:p w14:paraId="4ED4D404" w14:textId="29BC432A" w:rsidR="00530B39" w:rsidRPr="006C4786" w:rsidRDefault="00E44DB5" w:rsidP="0093705C">
      <w:pPr>
        <w:pBdr>
          <w:top w:val="nil"/>
          <w:left w:val="nil"/>
          <w:bottom w:val="nil"/>
          <w:right w:val="nil"/>
          <w:between w:val="nil"/>
        </w:pBdr>
        <w:shd w:val="clear" w:color="auto" w:fill="FFFFFF"/>
        <w:tabs>
          <w:tab w:val="left" w:pos="1134"/>
        </w:tabs>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 xml:space="preserve">Белгіленген мақсатқа қол жеткізу үшін, алға қойылған міндеттерді шешу үшін қажетті менеджмент жүйесі құрылуы қажеттігі белгілі. Осы ретте ИКОМОС-тың мәдени саясатты жүргізудегі менеджменттік жүйесінің бағыттарын келесідей </w:t>
      </w:r>
      <w:r w:rsidR="0093705C">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highlight w:val="white"/>
        </w:rPr>
        <w:t>деп талдауға болады:</w:t>
      </w:r>
    </w:p>
    <w:p w14:paraId="55D66EE6" w14:textId="5779DF88" w:rsidR="00AD29EE" w:rsidRDefault="00675307" w:rsidP="0093705C">
      <w:pPr>
        <w:pStyle w:val="af3"/>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Мұра және SDG (ТДМ)</w:t>
      </w:r>
      <w:r w:rsidR="00E44DB5" w:rsidRPr="00AD29EE">
        <w:rPr>
          <w:rFonts w:ascii="Times New Roman" w:eastAsia="Times New Roman" w:hAnsi="Times New Roman" w:cs="Times New Roman"/>
          <w:sz w:val="28"/>
          <w:szCs w:val="28"/>
        </w:rPr>
        <w:t xml:space="preserve"> саясат</w:t>
      </w:r>
      <w:r>
        <w:rPr>
          <w:rFonts w:ascii="Times New Roman" w:eastAsia="Times New Roman" w:hAnsi="Times New Roman" w:cs="Times New Roman"/>
          <w:sz w:val="28"/>
          <w:szCs w:val="28"/>
        </w:rPr>
        <w:t>ы</w:t>
      </w:r>
      <w:r w:rsidR="00E44DB5" w:rsidRPr="00AD29EE">
        <w:rPr>
          <w:rFonts w:ascii="Times New Roman" w:eastAsia="Times New Roman" w:hAnsi="Times New Roman" w:cs="Times New Roman"/>
          <w:sz w:val="28"/>
          <w:szCs w:val="28"/>
        </w:rPr>
        <w:t xml:space="preserve"> бойынша</w:t>
      </w:r>
      <w:r w:rsidR="00E44DB5" w:rsidRPr="00675307">
        <w:rPr>
          <w:rFonts w:ascii="Times New Roman" w:eastAsia="Times New Roman" w:hAnsi="Times New Roman" w:cs="Times New Roman"/>
          <w:sz w:val="28"/>
          <w:szCs w:val="28"/>
        </w:rPr>
        <w:t>.</w:t>
      </w:r>
      <w:r w:rsidR="0093705C">
        <w:rPr>
          <w:rFonts w:ascii="Times New Roman" w:eastAsia="Times New Roman" w:hAnsi="Times New Roman" w:cs="Times New Roman"/>
          <w:sz w:val="28"/>
          <w:szCs w:val="28"/>
        </w:rPr>
        <w:t xml:space="preserve"> </w:t>
      </w:r>
      <w:r w:rsidR="00E44DB5" w:rsidRPr="00AD29EE">
        <w:rPr>
          <w:rFonts w:ascii="Times New Roman" w:eastAsia="Times New Roman" w:hAnsi="Times New Roman" w:cs="Times New Roman"/>
          <w:sz w:val="28"/>
          <w:szCs w:val="28"/>
        </w:rPr>
        <w:t>Тапсырмалар тобы жергілікті бастамаларды жинайды және тұрақты дамудағы мәдени мұраның практикалық рөлі туралы әртүрлі мүдделі тараптар үшін сенімді және жан-жақты ресурсты одан әрі дамытады.</w:t>
      </w:r>
      <w:r w:rsidR="0093705C">
        <w:rPr>
          <w:rFonts w:ascii="Times New Roman" w:eastAsia="Times New Roman" w:hAnsi="Times New Roman" w:cs="Times New Roman"/>
          <w:sz w:val="28"/>
          <w:szCs w:val="28"/>
        </w:rPr>
        <w:t xml:space="preserve"> </w:t>
      </w:r>
      <w:r w:rsidR="00E44DB5" w:rsidRPr="00AD29EE">
        <w:rPr>
          <w:rFonts w:ascii="Times New Roman" w:eastAsia="Times New Roman" w:hAnsi="Times New Roman" w:cs="Times New Roman"/>
          <w:sz w:val="28"/>
          <w:szCs w:val="28"/>
        </w:rPr>
        <w:t>Тапсырмалар тобы халықаралық құжаттардан, соның ішінде ICOMOS доктринасынан және басқа да тиісті дереккөздерден, нақты нұсқаулар арқылы дәлелді саясат пен талқылауды ақпараттандыру үшін жағдайлық зерттеулер мен бастамалардан алады.</w:t>
      </w:r>
    </w:p>
    <w:p w14:paraId="1E695868" w14:textId="6F8579D0" w:rsidR="00AD29EE" w:rsidRDefault="00E44DB5" w:rsidP="0093705C">
      <w:pPr>
        <w:pStyle w:val="af3"/>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AD29EE">
        <w:rPr>
          <w:rFonts w:ascii="Times New Roman" w:eastAsia="Times New Roman" w:hAnsi="Times New Roman" w:cs="Times New Roman"/>
          <w:sz w:val="28"/>
          <w:szCs w:val="28"/>
        </w:rPr>
        <w:t>БҰҰ Жоғары деңгейдегі саяси форумымен және Culture2030Goal Campaign-мен бірігіп жұмыс жасау бойынша</w:t>
      </w:r>
      <w:r w:rsidRPr="00AD29EE">
        <w:rPr>
          <w:rFonts w:ascii="Times New Roman" w:eastAsia="Times New Roman" w:hAnsi="Times New Roman" w:cs="Times New Roman"/>
          <w:b/>
          <w:sz w:val="28"/>
          <w:szCs w:val="28"/>
        </w:rPr>
        <w:t xml:space="preserve">. </w:t>
      </w:r>
      <w:r w:rsidRPr="00AD29EE">
        <w:rPr>
          <w:rFonts w:ascii="Times New Roman" w:eastAsia="Times New Roman" w:hAnsi="Times New Roman" w:cs="Times New Roman"/>
          <w:sz w:val="28"/>
          <w:szCs w:val="28"/>
        </w:rPr>
        <w:t>Тапсырмалар тобы SDG прогресінің жаһандық шолуы өтетін БҰҰ Жоғары Деңгейлі Саяси Форумына (ЖДСФ) қатысады.</w:t>
      </w:r>
      <w:r w:rsidR="0093705C">
        <w:rPr>
          <w:rFonts w:ascii="Times New Roman" w:eastAsia="Times New Roman" w:hAnsi="Times New Roman" w:cs="Times New Roman"/>
          <w:sz w:val="28"/>
          <w:szCs w:val="28"/>
        </w:rPr>
        <w:t xml:space="preserve"> </w:t>
      </w:r>
      <w:r w:rsidRPr="00AD29EE">
        <w:rPr>
          <w:rFonts w:ascii="Times New Roman" w:eastAsia="Times New Roman" w:hAnsi="Times New Roman" w:cs="Times New Roman"/>
          <w:sz w:val="28"/>
          <w:szCs w:val="28"/>
        </w:rPr>
        <w:t>Ол қажет болған жағдайда БҰҰ-ның әртүрлі ұқсас процестері мен сұрауларына жауап береді және БҰҰ-ның 2030 күн тәртібін жүзеге асыруда мәдениетті біріктіру үшін Culture2030Goal Campaign сияқты үкіметтік емес ұйымның негізгі тобымен және басқа серіктес институттармен жұмыс істейді.</w:t>
      </w:r>
    </w:p>
    <w:p w14:paraId="4A714202" w14:textId="112F43CB" w:rsidR="00AD29EE" w:rsidRDefault="00E44DB5" w:rsidP="0093705C">
      <w:pPr>
        <w:pStyle w:val="af3"/>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AD29EE">
        <w:rPr>
          <w:rFonts w:ascii="Times New Roman" w:eastAsia="Times New Roman" w:hAnsi="Times New Roman" w:cs="Times New Roman"/>
          <w:sz w:val="28"/>
          <w:szCs w:val="28"/>
        </w:rPr>
        <w:t>Ұлттық байланыстар жә</w:t>
      </w:r>
      <w:r w:rsidR="00675307">
        <w:rPr>
          <w:rFonts w:ascii="Times New Roman" w:eastAsia="Times New Roman" w:hAnsi="Times New Roman" w:cs="Times New Roman"/>
          <w:sz w:val="28"/>
          <w:szCs w:val="28"/>
        </w:rPr>
        <w:t>не локализациялық мұра және SDG</w:t>
      </w:r>
      <w:r w:rsidRPr="00AD29EE">
        <w:rPr>
          <w:rFonts w:ascii="Times New Roman" w:eastAsia="Times New Roman" w:hAnsi="Times New Roman" w:cs="Times New Roman"/>
          <w:sz w:val="28"/>
          <w:szCs w:val="28"/>
        </w:rPr>
        <w:t xml:space="preserve"> бойынша.</w:t>
      </w:r>
      <w:r w:rsidRPr="00AD29EE">
        <w:rPr>
          <w:rFonts w:ascii="Times New Roman" w:eastAsia="Times New Roman" w:hAnsi="Times New Roman" w:cs="Times New Roman"/>
          <w:b/>
          <w:sz w:val="28"/>
          <w:szCs w:val="28"/>
        </w:rPr>
        <w:t xml:space="preserve"> </w:t>
      </w:r>
      <w:r w:rsidRPr="00AD29EE">
        <w:rPr>
          <w:rFonts w:ascii="Times New Roman" w:eastAsia="Times New Roman" w:hAnsi="Times New Roman" w:cs="Times New Roman"/>
          <w:sz w:val="28"/>
          <w:szCs w:val="28"/>
        </w:rPr>
        <w:t>Тапсырмалар тобы іс-шараларға үлес қосу, идеяларды дамыту, үкіметтермен пікір алмасуды жеңілдету және мұраны енгізу үшін жергілікті мүдделі тараптармен жұмыс істеу және серіктес болу үшін ICOMOS ұлттық комитеттерімен, SDG, халықаралық ғылыми комитеттермен және жұмыс топтарымен жұмыс істейді.</w:t>
      </w:r>
    </w:p>
    <w:p w14:paraId="75FE115A" w14:textId="77777777" w:rsidR="00AD29EE" w:rsidRDefault="00E44DB5" w:rsidP="0093705C">
      <w:pPr>
        <w:pStyle w:val="af3"/>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AD29EE">
        <w:rPr>
          <w:rFonts w:ascii="Times New Roman" w:eastAsia="Times New Roman" w:hAnsi="Times New Roman" w:cs="Times New Roman"/>
          <w:sz w:val="28"/>
          <w:szCs w:val="28"/>
        </w:rPr>
        <w:lastRenderedPageBreak/>
        <w:t>Дүниежүзілік мұра және орнықты даму саясаты бойынша.</w:t>
      </w:r>
      <w:r w:rsidRPr="00AD29EE">
        <w:rPr>
          <w:rFonts w:ascii="Times New Roman" w:eastAsia="Times New Roman" w:hAnsi="Times New Roman" w:cs="Times New Roman"/>
          <w:b/>
          <w:sz w:val="28"/>
          <w:szCs w:val="28"/>
        </w:rPr>
        <w:t xml:space="preserve"> </w:t>
      </w:r>
      <w:r w:rsidRPr="00AD29EE">
        <w:rPr>
          <w:rFonts w:ascii="Times New Roman" w:eastAsia="Times New Roman" w:hAnsi="Times New Roman" w:cs="Times New Roman"/>
          <w:sz w:val="28"/>
          <w:szCs w:val="28"/>
        </w:rPr>
        <w:t>Тапсырмалар тобы 2015 жылғы Дүниежүзілік мұра және тұрақты даму саясатын іске асыру стратегияларын әзірлеуге қатысушы мемлекеттерге қолдау көрсету үшін ЮНЕСКО-ның Дүниежүзілік мұра орталығымен, консультативтік органдармен және басқа үкіметтік емес ұйымдармен жұмыс істейді.</w:t>
      </w:r>
    </w:p>
    <w:p w14:paraId="2EECA69A" w14:textId="52248146" w:rsidR="00AD29EE" w:rsidRDefault="00E44DB5" w:rsidP="0093705C">
      <w:pPr>
        <w:pStyle w:val="af3"/>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AD29EE">
        <w:rPr>
          <w:rFonts w:ascii="Times New Roman" w:eastAsia="Times New Roman" w:hAnsi="Times New Roman" w:cs="Times New Roman"/>
          <w:sz w:val="28"/>
          <w:szCs w:val="28"/>
        </w:rPr>
        <w:t>Серіктестік және жаңа қалалық күн тәртібі бойынша. Тапсырмалар тобы зерттеушілермен, тәжірибеші</w:t>
      </w:r>
      <w:r w:rsidR="00675307">
        <w:rPr>
          <w:rFonts w:ascii="Times New Roman" w:eastAsia="Times New Roman" w:hAnsi="Times New Roman" w:cs="Times New Roman"/>
          <w:sz w:val="28"/>
          <w:szCs w:val="28"/>
        </w:rPr>
        <w:t xml:space="preserve">лермен, азаматтық қоғаммен, </w:t>
      </w:r>
      <w:r w:rsidRPr="00AD29EE">
        <w:rPr>
          <w:rFonts w:ascii="Times New Roman" w:eastAsia="Times New Roman" w:hAnsi="Times New Roman" w:cs="Times New Roman"/>
          <w:sz w:val="28"/>
          <w:szCs w:val="28"/>
        </w:rPr>
        <w:t>UN-Habitat және UCLG сияқты басқа да тиісті субъектілермен серіктестік пен ынтымақтастықты дамытады және нығайтады.</w:t>
      </w:r>
      <w:r w:rsidR="0093705C">
        <w:rPr>
          <w:rFonts w:ascii="Times New Roman" w:eastAsia="Times New Roman" w:hAnsi="Times New Roman" w:cs="Times New Roman"/>
          <w:sz w:val="28"/>
          <w:szCs w:val="28"/>
        </w:rPr>
        <w:t xml:space="preserve"> </w:t>
      </w:r>
      <w:r w:rsidRPr="00AD29EE">
        <w:rPr>
          <w:rFonts w:ascii="Times New Roman" w:eastAsia="Times New Roman" w:hAnsi="Times New Roman" w:cs="Times New Roman"/>
          <w:sz w:val="28"/>
          <w:szCs w:val="28"/>
        </w:rPr>
        <w:t>Ол тиісті іс-шаралар арқылы қалалар, елді мекендер және қалалық аумақтар сияқты елді мекендердің барлық түрлерін қамтитын, қауіпсіз, тұрақты және тұрақты етудің пайдалы және практикалық драйвері ретінде мұраның рөлін басшыл</w:t>
      </w:r>
      <w:r w:rsidR="0093705C">
        <w:rPr>
          <w:rFonts w:ascii="Times New Roman" w:eastAsia="Times New Roman" w:hAnsi="Times New Roman" w:cs="Times New Roman"/>
          <w:sz w:val="28"/>
          <w:szCs w:val="28"/>
        </w:rPr>
        <w:t xml:space="preserve">ыққа алады және атап көрсетеді. </w:t>
      </w:r>
      <w:r w:rsidRPr="00AD29EE">
        <w:rPr>
          <w:rFonts w:ascii="Times New Roman" w:eastAsia="Times New Roman" w:hAnsi="Times New Roman" w:cs="Times New Roman"/>
          <w:sz w:val="28"/>
          <w:szCs w:val="28"/>
        </w:rPr>
        <w:t>Ол</w:t>
      </w:r>
      <w:r w:rsidR="00675307">
        <w:rPr>
          <w:rFonts w:ascii="Times New Roman" w:eastAsia="Times New Roman" w:hAnsi="Times New Roman" w:cs="Times New Roman"/>
          <w:sz w:val="28"/>
          <w:szCs w:val="28"/>
        </w:rPr>
        <w:t>,</w:t>
      </w:r>
      <w:r w:rsidRPr="00AD29EE">
        <w:rPr>
          <w:rFonts w:ascii="Times New Roman" w:eastAsia="Times New Roman" w:hAnsi="Times New Roman" w:cs="Times New Roman"/>
          <w:sz w:val="28"/>
          <w:szCs w:val="28"/>
        </w:rPr>
        <w:t xml:space="preserve"> сондай-ақ HUL тәсілін қолдануды қолдайды. </w:t>
      </w:r>
    </w:p>
    <w:p w14:paraId="47C033FE" w14:textId="32C8D859" w:rsidR="00AD29EE" w:rsidRDefault="00E44DB5" w:rsidP="0093705C">
      <w:pPr>
        <w:pStyle w:val="af3"/>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AD29EE">
        <w:rPr>
          <w:rFonts w:ascii="Times New Roman" w:eastAsia="Times New Roman" w:hAnsi="Times New Roman" w:cs="Times New Roman"/>
          <w:sz w:val="28"/>
          <w:szCs w:val="28"/>
        </w:rPr>
        <w:t>Мұраны бағалау критерийлері мен көрсеткіштері бойынша. Тапсырмалар тобы мұра мен оның құндылықтарының тұрақтылықтың қозғаушы күші және қолдаушысы ретінде қалай қызмет ететінін бағ</w:t>
      </w:r>
      <w:r w:rsidR="0093705C">
        <w:rPr>
          <w:rFonts w:ascii="Times New Roman" w:eastAsia="Times New Roman" w:hAnsi="Times New Roman" w:cs="Times New Roman"/>
          <w:sz w:val="28"/>
          <w:szCs w:val="28"/>
        </w:rPr>
        <w:t xml:space="preserve">алау үшін құралдарды анықтайды. </w:t>
      </w:r>
      <w:r w:rsidRPr="00AD29EE">
        <w:rPr>
          <w:rFonts w:ascii="Times New Roman" w:eastAsia="Times New Roman" w:hAnsi="Times New Roman" w:cs="Times New Roman"/>
          <w:sz w:val="28"/>
          <w:szCs w:val="28"/>
        </w:rPr>
        <w:t>Бұл академиялық зерттеулермен және қолданбалы тәжірибемен, әртүрлі контексттерден, ауқымдардан және фазалардан алынған сапалық және сандық деректермен расталады.</w:t>
      </w:r>
    </w:p>
    <w:p w14:paraId="33976D24" w14:textId="2EF187DA" w:rsidR="00AD29EE" w:rsidRDefault="00E44DB5" w:rsidP="0093705C">
      <w:pPr>
        <w:pStyle w:val="af3"/>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AD29EE">
        <w:rPr>
          <w:rFonts w:ascii="Times New Roman" w:eastAsia="Times New Roman" w:hAnsi="Times New Roman" w:cs="Times New Roman"/>
          <w:sz w:val="28"/>
          <w:szCs w:val="28"/>
        </w:rPr>
        <w:t>Қаржыландыру, адам ресурстары және тағылымдамалар бойынша. Тапсырмалар тобы мұраның көлденең мәселелері және SDG мәселелері бойынша Жұмыс тобының қатысуын қолдау үшін қаржылық, технологиялық және адами ресурстармен қамтамасыз ету үшін серіктестерм</w:t>
      </w:r>
      <w:r w:rsidR="0093705C">
        <w:rPr>
          <w:rFonts w:ascii="Times New Roman" w:eastAsia="Times New Roman" w:hAnsi="Times New Roman" w:cs="Times New Roman"/>
          <w:sz w:val="28"/>
          <w:szCs w:val="28"/>
        </w:rPr>
        <w:t xml:space="preserve">ен жұмыс жасайды. </w:t>
      </w:r>
      <w:r w:rsidR="00A33D16">
        <w:rPr>
          <w:rFonts w:ascii="Times New Roman" w:eastAsia="Times New Roman" w:hAnsi="Times New Roman" w:cs="Times New Roman"/>
          <w:sz w:val="28"/>
          <w:szCs w:val="28"/>
        </w:rPr>
        <w:t>Ол сондай-ақ Ж</w:t>
      </w:r>
      <w:r w:rsidRPr="00AD29EE">
        <w:rPr>
          <w:rFonts w:ascii="Times New Roman" w:eastAsia="Times New Roman" w:hAnsi="Times New Roman" w:cs="Times New Roman"/>
          <w:sz w:val="28"/>
          <w:szCs w:val="28"/>
        </w:rPr>
        <w:t>аңадан келе жатқан мамандарға SDG-ге қатысты зерттеулерді әзірлеу үшін сарапшылармен жұмыс істеу мүмкіндігін беру үшін Жұмыс тобының тағылымдамадан өту бағдарламасын жеңілдетеді. </w:t>
      </w:r>
    </w:p>
    <w:p w14:paraId="5342DE0F" w14:textId="2AF6026E" w:rsidR="00AD29EE" w:rsidRDefault="00E44DB5" w:rsidP="0093705C">
      <w:pPr>
        <w:pStyle w:val="af3"/>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AD29EE">
        <w:rPr>
          <w:rFonts w:ascii="Times New Roman" w:eastAsia="Times New Roman" w:hAnsi="Times New Roman" w:cs="Times New Roman"/>
          <w:sz w:val="28"/>
          <w:szCs w:val="28"/>
        </w:rPr>
        <w:t xml:space="preserve">Мұра және гендерлік теңдік бойынша. Тапсырмалар тобы мұра туралы әңгімелердегі гендерлік қиылыстарды көрсетеді және мұра </w:t>
      </w:r>
      <w:r w:rsidR="00A33D16">
        <w:rPr>
          <w:rFonts w:ascii="Times New Roman" w:eastAsia="Times New Roman" w:hAnsi="Times New Roman" w:cs="Times New Roman"/>
          <w:sz w:val="28"/>
          <w:szCs w:val="28"/>
        </w:rPr>
        <w:t xml:space="preserve">саласындағы гендерлік, </w:t>
      </w:r>
      <w:r w:rsidRPr="00AD29EE">
        <w:rPr>
          <w:rFonts w:ascii="Times New Roman" w:eastAsia="Times New Roman" w:hAnsi="Times New Roman" w:cs="Times New Roman"/>
          <w:sz w:val="28"/>
          <w:szCs w:val="28"/>
        </w:rPr>
        <w:t>гендерлік түрлендіруші саясат пен тәжірибені құру және іске асыру үшін тиісті субъектілермен жұмыс жасайды.</w:t>
      </w:r>
    </w:p>
    <w:p w14:paraId="474DD970" w14:textId="79DD4117" w:rsidR="00530B39" w:rsidRPr="00AD29EE" w:rsidRDefault="00E44DB5" w:rsidP="0093705C">
      <w:pPr>
        <w:pStyle w:val="af3"/>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sz w:val="28"/>
          <w:szCs w:val="28"/>
        </w:rPr>
      </w:pPr>
      <w:r w:rsidRPr="00AD29EE">
        <w:rPr>
          <w:rFonts w:ascii="Times New Roman" w:eastAsia="Times New Roman" w:hAnsi="Times New Roman" w:cs="Times New Roman"/>
          <w:sz w:val="28"/>
          <w:szCs w:val="28"/>
        </w:rPr>
        <w:t>Коммуникациялар</w:t>
      </w:r>
      <w:r w:rsidR="0093705C">
        <w:rPr>
          <w:rFonts w:ascii="Times New Roman" w:eastAsia="Times New Roman" w:hAnsi="Times New Roman" w:cs="Times New Roman"/>
          <w:b/>
          <w:sz w:val="28"/>
          <w:szCs w:val="28"/>
        </w:rPr>
        <w:t xml:space="preserve"> </w:t>
      </w:r>
      <w:r w:rsidRPr="00AD29EE">
        <w:rPr>
          <w:rFonts w:ascii="Times New Roman" w:eastAsia="Times New Roman" w:hAnsi="Times New Roman" w:cs="Times New Roman"/>
          <w:sz w:val="28"/>
          <w:szCs w:val="28"/>
        </w:rPr>
        <w:t>бойынша. Тапсырмалар тобы көпмәдениетті, көптілді, халықаралық желімен байланысуды қолдау үшін ішкі және сыртқы байланыстарды жақсарт</w:t>
      </w:r>
      <w:r w:rsidR="0093705C">
        <w:rPr>
          <w:rFonts w:ascii="Times New Roman" w:eastAsia="Times New Roman" w:hAnsi="Times New Roman" w:cs="Times New Roman"/>
          <w:sz w:val="28"/>
          <w:szCs w:val="28"/>
        </w:rPr>
        <w:t xml:space="preserve">у бойынша бастамаларды жасайды. </w:t>
      </w:r>
      <w:r w:rsidRPr="00AD29EE">
        <w:rPr>
          <w:rFonts w:ascii="Times New Roman" w:eastAsia="Times New Roman" w:hAnsi="Times New Roman" w:cs="Times New Roman"/>
          <w:sz w:val="28"/>
          <w:szCs w:val="28"/>
        </w:rPr>
        <w:t>Ол I</w:t>
      </w:r>
      <w:r w:rsidR="00A33D16">
        <w:rPr>
          <w:rFonts w:ascii="Times New Roman" w:eastAsia="Times New Roman" w:hAnsi="Times New Roman" w:cs="Times New Roman"/>
          <w:sz w:val="28"/>
          <w:szCs w:val="28"/>
        </w:rPr>
        <w:t xml:space="preserve">COMOS мүшелеріне және мұра, </w:t>
      </w:r>
      <w:r w:rsidRPr="00AD29EE">
        <w:rPr>
          <w:rFonts w:ascii="Times New Roman" w:eastAsia="Times New Roman" w:hAnsi="Times New Roman" w:cs="Times New Roman"/>
          <w:sz w:val="28"/>
          <w:szCs w:val="28"/>
        </w:rPr>
        <w:t>SDG бойынша кеңірек жұртшылыққа тиісті мазмұнды қамтамасыз ету үшін ICOMOS Хатшылығымен жұмыс істейді.</w:t>
      </w:r>
    </w:p>
    <w:p w14:paraId="109B7E6C" w14:textId="4EC9997A"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Түркі тілдес елдердің мәдениетін және мәдени мұрасын сақтауға арналып құрылған «Түрк</w:t>
      </w:r>
      <w:r w:rsidR="00A33D16">
        <w:rPr>
          <w:rFonts w:ascii="Times New Roman" w:eastAsia="Times New Roman" w:hAnsi="Times New Roman" w:cs="Times New Roman"/>
          <w:sz w:val="28"/>
          <w:szCs w:val="28"/>
          <w:highlight w:val="white"/>
        </w:rPr>
        <w:t>і</w:t>
      </w:r>
      <w:r w:rsidRPr="006C4786">
        <w:rPr>
          <w:rFonts w:ascii="Times New Roman" w:eastAsia="Times New Roman" w:hAnsi="Times New Roman" w:cs="Times New Roman"/>
          <w:sz w:val="28"/>
          <w:szCs w:val="28"/>
          <w:highlight w:val="white"/>
        </w:rPr>
        <w:t xml:space="preserve"> мәдениеті мен мұрасының Қоры» Жарғысы 2013 жылғы 27 </w:t>
      </w:r>
      <w:r w:rsidR="00A33D16">
        <w:rPr>
          <w:rFonts w:ascii="Times New Roman" w:eastAsia="Times New Roman" w:hAnsi="Times New Roman" w:cs="Times New Roman"/>
          <w:sz w:val="28"/>
          <w:szCs w:val="28"/>
          <w:highlight w:val="white"/>
        </w:rPr>
        <w:t>тамызда Қазақстан Республикасы</w:t>
      </w:r>
      <w:r w:rsidRPr="006C4786">
        <w:rPr>
          <w:rFonts w:ascii="Times New Roman" w:eastAsia="Times New Roman" w:hAnsi="Times New Roman" w:cs="Times New Roman"/>
          <w:sz w:val="28"/>
          <w:szCs w:val="28"/>
          <w:highlight w:val="white"/>
        </w:rPr>
        <w:t xml:space="preserve"> Үкіметінің Қаулысымен бекітілгені белгілі. «Түрк</w:t>
      </w:r>
      <w:r w:rsidR="00A33D16">
        <w:rPr>
          <w:rFonts w:ascii="Times New Roman" w:eastAsia="Times New Roman" w:hAnsi="Times New Roman" w:cs="Times New Roman"/>
          <w:sz w:val="28"/>
          <w:szCs w:val="28"/>
          <w:highlight w:val="white"/>
        </w:rPr>
        <w:t>і мәдениеті мен мұрасы</w:t>
      </w:r>
      <w:r w:rsidR="0093705C">
        <w:rPr>
          <w:rFonts w:ascii="Times New Roman" w:eastAsia="Times New Roman" w:hAnsi="Times New Roman" w:cs="Times New Roman"/>
          <w:sz w:val="28"/>
          <w:szCs w:val="28"/>
          <w:highlight w:val="white"/>
        </w:rPr>
        <w:t xml:space="preserve"> Қорының» мақсаты «Қор </w:t>
      </w:r>
      <w:r w:rsidRPr="006C4786">
        <w:rPr>
          <w:rFonts w:ascii="Times New Roman" w:eastAsia="Times New Roman" w:hAnsi="Times New Roman" w:cs="Times New Roman"/>
          <w:sz w:val="28"/>
          <w:szCs w:val="28"/>
          <w:highlight w:val="white"/>
        </w:rPr>
        <w:t xml:space="preserve">іс-шараларды, жобалар мен бағдарламаларды қаржыландыру жолымен түркі мәдениеті мен түркі мұрасын сақтайды, қорғайды, зерттейді және дамытады», </w:t>
      </w:r>
      <w:r w:rsidR="0093705C">
        <w:rPr>
          <w:rFonts w:ascii="Times New Roman" w:eastAsia="Times New Roman" w:hAnsi="Times New Roman" w:cs="Times New Roman"/>
          <w:sz w:val="28"/>
          <w:szCs w:val="28"/>
          <w:highlight w:val="white"/>
        </w:rPr>
        <w:t>–</w:t>
      </w:r>
      <w:r w:rsidRPr="006C4786">
        <w:rPr>
          <w:rFonts w:ascii="Times New Roman" w:eastAsia="Times New Roman" w:hAnsi="Times New Roman" w:cs="Times New Roman"/>
          <w:sz w:val="28"/>
          <w:szCs w:val="28"/>
          <w:highlight w:val="white"/>
        </w:rPr>
        <w:t xml:space="preserve"> деп көрсетілген. </w:t>
      </w:r>
    </w:p>
    <w:p w14:paraId="384DBBD1" w14:textId="6EEE6314"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 xml:space="preserve">Бұл көрсетілген мақсат аталған Қордың мәдени саясатын білдірсе, Жарғының 3-бабында көрсетілген міндеттер осы мәдени саясатты ұйымдастыру мен басқарудың менеджментін танытатыны сөзсіз. Онда түркі мәдениеті мен </w:t>
      </w:r>
      <w:r w:rsidRPr="006C4786">
        <w:rPr>
          <w:rFonts w:ascii="Times New Roman" w:eastAsia="Times New Roman" w:hAnsi="Times New Roman" w:cs="Times New Roman"/>
          <w:sz w:val="28"/>
          <w:szCs w:val="28"/>
          <w:highlight w:val="white"/>
        </w:rPr>
        <w:lastRenderedPageBreak/>
        <w:t>мұрасын сақтау, қор</w:t>
      </w:r>
      <w:r w:rsidR="0093705C">
        <w:rPr>
          <w:rFonts w:ascii="Times New Roman" w:eastAsia="Times New Roman" w:hAnsi="Times New Roman" w:cs="Times New Roman"/>
          <w:sz w:val="28"/>
          <w:szCs w:val="28"/>
          <w:highlight w:val="white"/>
        </w:rPr>
        <w:t xml:space="preserve">ғау, қайта жаңғырту мен дамыту </w:t>
      </w:r>
      <w:r w:rsidRPr="006C4786">
        <w:rPr>
          <w:rFonts w:ascii="Times New Roman" w:eastAsia="Times New Roman" w:hAnsi="Times New Roman" w:cs="Times New Roman"/>
          <w:sz w:val="28"/>
          <w:szCs w:val="28"/>
          <w:highlight w:val="white"/>
        </w:rPr>
        <w:t>бағытындағы мынадай мәселелер көрсетілген:</w:t>
      </w:r>
    </w:p>
    <w:p w14:paraId="192B1ED0" w14:textId="77777777" w:rsidR="00A0131D" w:rsidRDefault="00E44DB5" w:rsidP="0099218F">
      <w:pPr>
        <w:pStyle w:val="af3"/>
        <w:numPr>
          <w:ilvl w:val="0"/>
          <w:numId w:val="15"/>
        </w:numPr>
        <w:pBdr>
          <w:top w:val="nil"/>
          <w:left w:val="nil"/>
          <w:bottom w:val="nil"/>
          <w:right w:val="nil"/>
          <w:between w:val="nil"/>
        </w:pBdr>
        <w:shd w:val="clear" w:color="auto" w:fill="FFFFFF"/>
        <w:tabs>
          <w:tab w:val="left" w:pos="1134"/>
        </w:tabs>
        <w:spacing w:after="0" w:line="240" w:lineRule="auto"/>
        <w:ind w:left="142" w:firstLine="567"/>
        <w:jc w:val="both"/>
        <w:rPr>
          <w:rFonts w:ascii="Times New Roman" w:eastAsia="Times New Roman" w:hAnsi="Times New Roman" w:cs="Times New Roman"/>
          <w:sz w:val="28"/>
          <w:szCs w:val="28"/>
          <w:highlight w:val="white"/>
        </w:rPr>
      </w:pPr>
      <w:r w:rsidRPr="00A0131D">
        <w:rPr>
          <w:rFonts w:ascii="Times New Roman" w:eastAsia="Times New Roman" w:hAnsi="Times New Roman" w:cs="Times New Roman"/>
          <w:sz w:val="28"/>
          <w:szCs w:val="28"/>
          <w:highlight w:val="white"/>
        </w:rPr>
        <w:t>қаржыландыру және ұйымдастыру жұмыстарын жүргізу;</w:t>
      </w:r>
    </w:p>
    <w:p w14:paraId="2649DBE5" w14:textId="77777777" w:rsidR="00A0131D" w:rsidRDefault="00E44DB5" w:rsidP="0099218F">
      <w:pPr>
        <w:pStyle w:val="af3"/>
        <w:numPr>
          <w:ilvl w:val="0"/>
          <w:numId w:val="15"/>
        </w:numPr>
        <w:pBdr>
          <w:top w:val="nil"/>
          <w:left w:val="nil"/>
          <w:bottom w:val="nil"/>
          <w:right w:val="nil"/>
          <w:between w:val="nil"/>
        </w:pBdr>
        <w:shd w:val="clear" w:color="auto" w:fill="FFFFFF"/>
        <w:tabs>
          <w:tab w:val="left" w:pos="1134"/>
        </w:tabs>
        <w:spacing w:after="0" w:line="240" w:lineRule="auto"/>
        <w:ind w:left="142" w:firstLine="567"/>
        <w:jc w:val="both"/>
        <w:rPr>
          <w:rFonts w:ascii="Times New Roman" w:eastAsia="Times New Roman" w:hAnsi="Times New Roman" w:cs="Times New Roman"/>
          <w:sz w:val="28"/>
          <w:szCs w:val="28"/>
          <w:highlight w:val="white"/>
        </w:rPr>
      </w:pPr>
      <w:r w:rsidRPr="00A0131D">
        <w:rPr>
          <w:rFonts w:ascii="Times New Roman" w:eastAsia="Times New Roman" w:hAnsi="Times New Roman" w:cs="Times New Roman"/>
          <w:sz w:val="28"/>
          <w:szCs w:val="28"/>
          <w:highlight w:val="white"/>
        </w:rPr>
        <w:t xml:space="preserve">ғылыми-техникалық мәселелерді шешуге жәрдемдесу; </w:t>
      </w:r>
    </w:p>
    <w:p w14:paraId="7A859ADB" w14:textId="77777777" w:rsidR="00A0131D" w:rsidRDefault="00E44DB5" w:rsidP="0099218F">
      <w:pPr>
        <w:pStyle w:val="af3"/>
        <w:numPr>
          <w:ilvl w:val="0"/>
          <w:numId w:val="15"/>
        </w:numPr>
        <w:pBdr>
          <w:top w:val="nil"/>
          <w:left w:val="nil"/>
          <w:bottom w:val="nil"/>
          <w:right w:val="nil"/>
          <w:between w:val="nil"/>
        </w:pBdr>
        <w:shd w:val="clear" w:color="auto" w:fill="FFFFFF"/>
        <w:tabs>
          <w:tab w:val="left" w:pos="1134"/>
        </w:tabs>
        <w:spacing w:after="0" w:line="240" w:lineRule="auto"/>
        <w:ind w:left="142" w:firstLine="567"/>
        <w:jc w:val="both"/>
        <w:rPr>
          <w:rFonts w:ascii="Times New Roman" w:eastAsia="Times New Roman" w:hAnsi="Times New Roman" w:cs="Times New Roman"/>
          <w:sz w:val="28"/>
          <w:szCs w:val="28"/>
          <w:highlight w:val="white"/>
        </w:rPr>
      </w:pPr>
      <w:r w:rsidRPr="00A0131D">
        <w:rPr>
          <w:rFonts w:ascii="Times New Roman" w:eastAsia="Times New Roman" w:hAnsi="Times New Roman" w:cs="Times New Roman"/>
          <w:sz w:val="28"/>
          <w:szCs w:val="28"/>
          <w:highlight w:val="white"/>
        </w:rPr>
        <w:t>осы жұмысты ұйымдастыратын, орындайтын мамандар даярлауда қолдау көрсету;</w:t>
      </w:r>
    </w:p>
    <w:p w14:paraId="7292CC60" w14:textId="77777777" w:rsidR="00A0131D" w:rsidRDefault="00E44DB5" w:rsidP="0099218F">
      <w:pPr>
        <w:pStyle w:val="af3"/>
        <w:numPr>
          <w:ilvl w:val="0"/>
          <w:numId w:val="15"/>
        </w:numPr>
        <w:pBdr>
          <w:top w:val="nil"/>
          <w:left w:val="nil"/>
          <w:bottom w:val="nil"/>
          <w:right w:val="nil"/>
          <w:between w:val="nil"/>
        </w:pBdr>
        <w:shd w:val="clear" w:color="auto" w:fill="FFFFFF"/>
        <w:tabs>
          <w:tab w:val="left" w:pos="1134"/>
        </w:tabs>
        <w:spacing w:after="0" w:line="240" w:lineRule="auto"/>
        <w:ind w:left="142" w:firstLine="567"/>
        <w:jc w:val="both"/>
        <w:rPr>
          <w:rFonts w:ascii="Times New Roman" w:eastAsia="Times New Roman" w:hAnsi="Times New Roman" w:cs="Times New Roman"/>
          <w:sz w:val="28"/>
          <w:szCs w:val="28"/>
          <w:highlight w:val="white"/>
        </w:rPr>
      </w:pPr>
      <w:r w:rsidRPr="00A0131D">
        <w:rPr>
          <w:rFonts w:ascii="Times New Roman" w:eastAsia="Times New Roman" w:hAnsi="Times New Roman" w:cs="Times New Roman"/>
          <w:sz w:val="28"/>
          <w:szCs w:val="28"/>
          <w:highlight w:val="white"/>
        </w:rPr>
        <w:t>семинарлар, симпозиумдар, конференциялар, конгресстер, далалық зерттеулер мен көрмелер ұйымдастыру;</w:t>
      </w:r>
    </w:p>
    <w:p w14:paraId="04B772CB" w14:textId="60B9AA83" w:rsidR="00A0131D" w:rsidRDefault="00A33D16" w:rsidP="0099218F">
      <w:pPr>
        <w:pStyle w:val="af3"/>
        <w:numPr>
          <w:ilvl w:val="0"/>
          <w:numId w:val="15"/>
        </w:numPr>
        <w:pBdr>
          <w:top w:val="nil"/>
          <w:left w:val="nil"/>
          <w:bottom w:val="nil"/>
          <w:right w:val="nil"/>
          <w:between w:val="nil"/>
        </w:pBdr>
        <w:shd w:val="clear" w:color="auto" w:fill="FFFFFF"/>
        <w:tabs>
          <w:tab w:val="left" w:pos="1134"/>
        </w:tabs>
        <w:spacing w:after="0" w:line="240" w:lineRule="auto"/>
        <w:ind w:left="142"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электрондық, </w:t>
      </w:r>
      <w:r w:rsidR="00E44DB5" w:rsidRPr="00A0131D">
        <w:rPr>
          <w:rFonts w:ascii="Times New Roman" w:eastAsia="Times New Roman" w:hAnsi="Times New Roman" w:cs="Times New Roman"/>
          <w:sz w:val="28"/>
          <w:szCs w:val="28"/>
          <w:highlight w:val="white"/>
        </w:rPr>
        <w:t>баспа ғылыми басылымдар мен ғылыми басылымдарды дайындау;</w:t>
      </w:r>
    </w:p>
    <w:p w14:paraId="0CBB893A" w14:textId="77777777" w:rsidR="00A0131D" w:rsidRDefault="00E44DB5" w:rsidP="0099218F">
      <w:pPr>
        <w:pStyle w:val="af3"/>
        <w:numPr>
          <w:ilvl w:val="0"/>
          <w:numId w:val="15"/>
        </w:numPr>
        <w:pBdr>
          <w:top w:val="nil"/>
          <w:left w:val="nil"/>
          <w:bottom w:val="nil"/>
          <w:right w:val="nil"/>
          <w:between w:val="nil"/>
        </w:pBdr>
        <w:shd w:val="clear" w:color="auto" w:fill="FFFFFF"/>
        <w:tabs>
          <w:tab w:val="left" w:pos="1134"/>
        </w:tabs>
        <w:spacing w:after="0" w:line="240" w:lineRule="auto"/>
        <w:ind w:left="142" w:firstLine="567"/>
        <w:jc w:val="both"/>
        <w:rPr>
          <w:rFonts w:ascii="Times New Roman" w:eastAsia="Times New Roman" w:hAnsi="Times New Roman" w:cs="Times New Roman"/>
          <w:sz w:val="28"/>
          <w:szCs w:val="28"/>
          <w:highlight w:val="white"/>
        </w:rPr>
      </w:pPr>
      <w:r w:rsidRPr="00A0131D">
        <w:rPr>
          <w:rFonts w:ascii="Times New Roman" w:eastAsia="Times New Roman" w:hAnsi="Times New Roman" w:cs="Times New Roman"/>
          <w:sz w:val="28"/>
          <w:szCs w:val="28"/>
          <w:highlight w:val="white"/>
        </w:rPr>
        <w:t>байқауларға, фестивальдерге, турнирлерге және т.б. демеушілік жасау;</w:t>
      </w:r>
    </w:p>
    <w:p w14:paraId="118C2162" w14:textId="77777777" w:rsidR="00A0131D" w:rsidRDefault="00E44DB5" w:rsidP="0099218F">
      <w:pPr>
        <w:pStyle w:val="af3"/>
        <w:numPr>
          <w:ilvl w:val="0"/>
          <w:numId w:val="15"/>
        </w:numPr>
        <w:pBdr>
          <w:top w:val="nil"/>
          <w:left w:val="nil"/>
          <w:bottom w:val="nil"/>
          <w:right w:val="nil"/>
          <w:between w:val="nil"/>
        </w:pBdr>
        <w:shd w:val="clear" w:color="auto" w:fill="FFFFFF"/>
        <w:tabs>
          <w:tab w:val="left" w:pos="1134"/>
        </w:tabs>
        <w:spacing w:after="0" w:line="240" w:lineRule="auto"/>
        <w:ind w:left="142" w:firstLine="567"/>
        <w:jc w:val="both"/>
        <w:rPr>
          <w:rFonts w:ascii="Times New Roman" w:eastAsia="Times New Roman" w:hAnsi="Times New Roman" w:cs="Times New Roman"/>
          <w:sz w:val="28"/>
          <w:szCs w:val="28"/>
          <w:highlight w:val="white"/>
        </w:rPr>
      </w:pPr>
      <w:r w:rsidRPr="00A0131D">
        <w:rPr>
          <w:rFonts w:ascii="Times New Roman" w:eastAsia="Times New Roman" w:hAnsi="Times New Roman" w:cs="Times New Roman"/>
          <w:sz w:val="28"/>
          <w:szCs w:val="28"/>
          <w:highlight w:val="white"/>
        </w:rPr>
        <w:t>түркі тілдес халықтар тұратын аумақтарда дәстүрлі қолөнер мен қолданбалы өнерді жаңғыртуға, қолдауға және дамытуға ықпал ету;</w:t>
      </w:r>
    </w:p>
    <w:p w14:paraId="47E95FA1" w14:textId="44CBEE30" w:rsidR="00530B39" w:rsidRPr="00A0131D" w:rsidRDefault="00E44DB5" w:rsidP="0099218F">
      <w:pPr>
        <w:pStyle w:val="af3"/>
        <w:numPr>
          <w:ilvl w:val="0"/>
          <w:numId w:val="15"/>
        </w:numPr>
        <w:pBdr>
          <w:top w:val="nil"/>
          <w:left w:val="nil"/>
          <w:bottom w:val="nil"/>
          <w:right w:val="nil"/>
          <w:between w:val="nil"/>
        </w:pBdr>
        <w:shd w:val="clear" w:color="auto" w:fill="FFFFFF"/>
        <w:tabs>
          <w:tab w:val="left" w:pos="1134"/>
        </w:tabs>
        <w:spacing w:after="0" w:line="240" w:lineRule="auto"/>
        <w:ind w:left="142" w:firstLine="567"/>
        <w:jc w:val="both"/>
        <w:rPr>
          <w:rFonts w:ascii="Times New Roman" w:eastAsia="Times New Roman" w:hAnsi="Times New Roman" w:cs="Times New Roman"/>
          <w:sz w:val="28"/>
          <w:szCs w:val="28"/>
          <w:highlight w:val="white"/>
        </w:rPr>
      </w:pPr>
      <w:r w:rsidRPr="00A0131D">
        <w:rPr>
          <w:rFonts w:ascii="Times New Roman" w:eastAsia="Times New Roman" w:hAnsi="Times New Roman" w:cs="Times New Roman"/>
          <w:sz w:val="28"/>
          <w:szCs w:val="28"/>
          <w:highlight w:val="white"/>
        </w:rPr>
        <w:t>қолөнершілерге, суретшілерге және басқа шығармашылық суретшілерге олардың зияткерлік меншік қ</w:t>
      </w:r>
      <w:r w:rsidR="00176DDB">
        <w:rPr>
          <w:rFonts w:ascii="Times New Roman" w:eastAsia="Times New Roman" w:hAnsi="Times New Roman" w:cs="Times New Roman"/>
          <w:sz w:val="28"/>
          <w:szCs w:val="28"/>
          <w:highlight w:val="white"/>
        </w:rPr>
        <w:t>ұ</w:t>
      </w:r>
      <w:r w:rsidR="005312A6">
        <w:rPr>
          <w:rFonts w:ascii="Times New Roman" w:eastAsia="Times New Roman" w:hAnsi="Times New Roman" w:cs="Times New Roman"/>
          <w:sz w:val="28"/>
          <w:szCs w:val="28"/>
          <w:highlight w:val="white"/>
        </w:rPr>
        <w:t>қықтарын қорғауға көмектесу</w:t>
      </w:r>
      <w:r w:rsidR="0093705C">
        <w:rPr>
          <w:rFonts w:ascii="Times New Roman" w:eastAsia="Times New Roman" w:hAnsi="Times New Roman" w:cs="Times New Roman"/>
          <w:sz w:val="28"/>
          <w:szCs w:val="28"/>
          <w:highlight w:val="white"/>
        </w:rPr>
        <w:t> </w:t>
      </w:r>
      <w:r w:rsidR="005312A6">
        <w:rPr>
          <w:rFonts w:ascii="Times New Roman" w:eastAsia="Times New Roman" w:hAnsi="Times New Roman" w:cs="Times New Roman"/>
          <w:sz w:val="28"/>
          <w:szCs w:val="28"/>
          <w:highlight w:val="white"/>
        </w:rPr>
        <w:t>[123</w:t>
      </w:r>
      <w:r w:rsidRPr="00A0131D">
        <w:rPr>
          <w:rFonts w:ascii="Times New Roman" w:eastAsia="Times New Roman" w:hAnsi="Times New Roman" w:cs="Times New Roman"/>
          <w:sz w:val="28"/>
          <w:szCs w:val="28"/>
          <w:highlight w:val="white"/>
        </w:rPr>
        <w:t>].</w:t>
      </w:r>
    </w:p>
    <w:p w14:paraId="5F0671B6" w14:textId="44C57E2C"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Жинақтай айтқанда, «Түрк</w:t>
      </w:r>
      <w:r w:rsidR="00846664">
        <w:rPr>
          <w:rFonts w:ascii="Times New Roman" w:eastAsia="Times New Roman" w:hAnsi="Times New Roman" w:cs="Times New Roman"/>
          <w:sz w:val="28"/>
          <w:szCs w:val="28"/>
          <w:highlight w:val="white"/>
        </w:rPr>
        <w:t>і</w:t>
      </w:r>
      <w:r w:rsidRPr="006C4786">
        <w:rPr>
          <w:rFonts w:ascii="Times New Roman" w:eastAsia="Times New Roman" w:hAnsi="Times New Roman" w:cs="Times New Roman"/>
          <w:sz w:val="28"/>
          <w:szCs w:val="28"/>
          <w:highlight w:val="white"/>
        </w:rPr>
        <w:t xml:space="preserve"> мәдениеті мен мұрасының Қоры» Қазақстан Республикасының мәдени саясатының бір бағыты болып табылады, сондықтан бұл мәдени Қордың стратегиясын түркі елдерінің және Қазақстанның ұлттық даму стратегиясы деп санауға болады деп ойлаймыз. </w:t>
      </w:r>
    </w:p>
    <w:p w14:paraId="1545453C" w14:textId="77777777" w:rsidR="00530B39" w:rsidRPr="006C4786" w:rsidRDefault="00E87B09"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Осы бағытта ТҮРКСОЙ</w:t>
      </w:r>
      <w:r w:rsidR="00E44DB5" w:rsidRPr="006C4786">
        <w:rPr>
          <w:rFonts w:ascii="Times New Roman" w:eastAsia="Times New Roman" w:hAnsi="Times New Roman" w:cs="Times New Roman"/>
          <w:sz w:val="28"/>
          <w:szCs w:val="28"/>
          <w:highlight w:val="white"/>
        </w:rPr>
        <w:t xml:space="preserve"> түркі тілдес елдер мәдениетін дамыту бойынша ұйымның мәдени саясаты және оның жүзеге асырылуын ұйымдастыратын, жүргізетін мәдениеттегі менеджмент формасын пайдаланатыны туралы атап өту керек болады. </w:t>
      </w:r>
    </w:p>
    <w:p w14:paraId="1D7DDAC7" w14:textId="522FFE04"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ТҮРКСОЙ жұмысының бағыты мен бағдарламаларын, арнайы мәдени жобаларын басқарып және реттеп отыратын Түркі тілдес елдердің мәдениет министрлерінің Тұрақты кеңесі «Түрк</w:t>
      </w:r>
      <w:r w:rsidR="00846664">
        <w:rPr>
          <w:rFonts w:ascii="Times New Roman" w:eastAsia="Times New Roman" w:hAnsi="Times New Roman" w:cs="Times New Roman"/>
          <w:sz w:val="28"/>
          <w:szCs w:val="28"/>
          <w:highlight w:val="white"/>
        </w:rPr>
        <w:t>і</w:t>
      </w:r>
      <w:r w:rsidRPr="006C4786">
        <w:rPr>
          <w:rFonts w:ascii="Times New Roman" w:eastAsia="Times New Roman" w:hAnsi="Times New Roman" w:cs="Times New Roman"/>
          <w:sz w:val="28"/>
          <w:szCs w:val="28"/>
          <w:highlight w:val="white"/>
        </w:rPr>
        <w:t xml:space="preserve"> мәдениеті мен мұрасының Қорымен», Түрк</w:t>
      </w:r>
      <w:r w:rsidR="00032D72">
        <w:rPr>
          <w:rFonts w:ascii="Times New Roman" w:eastAsia="Times New Roman" w:hAnsi="Times New Roman" w:cs="Times New Roman"/>
          <w:sz w:val="28"/>
          <w:szCs w:val="28"/>
          <w:highlight w:val="white"/>
        </w:rPr>
        <w:t>і</w:t>
      </w:r>
      <w:r w:rsidRPr="006C4786">
        <w:rPr>
          <w:rFonts w:ascii="Times New Roman" w:eastAsia="Times New Roman" w:hAnsi="Times New Roman" w:cs="Times New Roman"/>
          <w:sz w:val="28"/>
          <w:szCs w:val="28"/>
          <w:highlight w:val="white"/>
        </w:rPr>
        <w:t xml:space="preserve"> Академиясымен </w:t>
      </w:r>
      <w:r w:rsidR="005312A6">
        <w:rPr>
          <w:rFonts w:ascii="Times New Roman" w:eastAsia="Times New Roman" w:hAnsi="Times New Roman" w:cs="Times New Roman"/>
          <w:sz w:val="28"/>
          <w:szCs w:val="28"/>
          <w:highlight w:val="white"/>
        </w:rPr>
        <w:t>ынтымақтастықта қызмет етеді [96</w:t>
      </w:r>
      <w:r w:rsidRPr="006C4786">
        <w:rPr>
          <w:rFonts w:ascii="Times New Roman" w:eastAsia="Times New Roman" w:hAnsi="Times New Roman" w:cs="Times New Roman"/>
          <w:sz w:val="28"/>
          <w:szCs w:val="28"/>
          <w:highlight w:val="white"/>
        </w:rPr>
        <w:t xml:space="preserve">]. Бұл саладағы менеджменттің түрін мәдениеттегі ерекше мәртебесі бар халықаралық мәдениет менеджменті ретінде қарастыруға болады. </w:t>
      </w:r>
    </w:p>
    <w:p w14:paraId="003EBED1"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 xml:space="preserve">Еліміздің мәдени салаларының барлық секторында тікелей басқару жұмыстарын жүргізетін Қазақстан Республикасының мәдени саясатының мемлекетіміздің бай мәдени ресурсын, кең арналы мәдени байланыстарын, тамырлы туыстық мәдени байланыстарын, жалпыадамзаттық мәдени құндылықтарды еліміздің игілікті қоғамға айналуы үшін пайдалануға дайын екендігін көреміз. Қазақстан Республикасының мәдени саясаты қоғамымыздағы барлық мәдени ресурстың қолданысы арқылы іске асырылатындықтан, барлық қазақстандықтардың мүддесімен байланысты болуы керек.  </w:t>
      </w:r>
    </w:p>
    <w:p w14:paraId="022B0616" w14:textId="5E7D6F5E"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Ғ.Т.</w:t>
      </w:r>
      <w:r w:rsidR="0093705C">
        <w:rPr>
          <w:rFonts w:ascii="Times New Roman" w:eastAsia="Times New Roman" w:hAnsi="Times New Roman" w:cs="Times New Roman"/>
          <w:sz w:val="28"/>
          <w:szCs w:val="28"/>
          <w:highlight w:val="white"/>
        </w:rPr>
        <w:t xml:space="preserve"> </w:t>
      </w:r>
      <w:r w:rsidRPr="006C4786">
        <w:rPr>
          <w:rFonts w:ascii="Times New Roman" w:eastAsia="Times New Roman" w:hAnsi="Times New Roman" w:cs="Times New Roman"/>
          <w:sz w:val="28"/>
          <w:szCs w:val="28"/>
          <w:highlight w:val="white"/>
        </w:rPr>
        <w:t xml:space="preserve">Телебаев түркі дүниетанымында Ұлы Жібек Жолының ерекше орын алғандығын айта келе, бұл Жолдың қалалар мен халықтарын байланыстырып, тек сауда ғана емес, дүниетанымын да қалыптастыруда да ерекше орын алғанын атап көрсетеді. Жібек Жолы бойында пайда болған қалаларды ғалым «философиялық түйісу нүктелері» ретінде қарастырып, әлемге ұлы </w:t>
      </w:r>
      <w:r w:rsidRPr="006C4786">
        <w:rPr>
          <w:rFonts w:ascii="Times New Roman" w:eastAsia="Times New Roman" w:hAnsi="Times New Roman" w:cs="Times New Roman"/>
          <w:sz w:val="28"/>
          <w:szCs w:val="28"/>
          <w:highlight w:val="white"/>
        </w:rPr>
        <w:lastRenderedPageBreak/>
        <w:t>ойшылардың келуіне ықпал ететін қазы</w:t>
      </w:r>
      <w:r w:rsidR="00176DDB">
        <w:rPr>
          <w:rFonts w:ascii="Times New Roman" w:eastAsia="Times New Roman" w:hAnsi="Times New Roman" w:cs="Times New Roman"/>
          <w:sz w:val="28"/>
          <w:szCs w:val="28"/>
          <w:highlight w:val="white"/>
        </w:rPr>
        <w:t>н</w:t>
      </w:r>
      <w:r w:rsidR="005312A6">
        <w:rPr>
          <w:rFonts w:ascii="Times New Roman" w:eastAsia="Times New Roman" w:hAnsi="Times New Roman" w:cs="Times New Roman"/>
          <w:sz w:val="28"/>
          <w:szCs w:val="28"/>
          <w:highlight w:val="white"/>
        </w:rPr>
        <w:t>алы мекен ретінде көрсетеді [124</w:t>
      </w:r>
      <w:r w:rsidR="005312A6" w:rsidRPr="005312A6">
        <w:rPr>
          <w:rFonts w:ascii="Times New Roman" w:eastAsia="Times New Roman" w:hAnsi="Times New Roman" w:cs="Times New Roman"/>
          <w:sz w:val="28"/>
          <w:szCs w:val="28"/>
          <w:highlight w:val="white"/>
        </w:rPr>
        <w:t>, с. 327</w:t>
      </w:r>
      <w:r w:rsidRPr="006C4786">
        <w:rPr>
          <w:rFonts w:ascii="Times New Roman" w:eastAsia="Times New Roman" w:hAnsi="Times New Roman" w:cs="Times New Roman"/>
          <w:sz w:val="28"/>
          <w:szCs w:val="28"/>
          <w:highlight w:val="white"/>
        </w:rPr>
        <w:t>].</w:t>
      </w:r>
    </w:p>
    <w:p w14:paraId="47952946" w14:textId="743A806A"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Қазақстанның мәдени саясатының жаңа бір бағыты ШЫҰ елдерімен мәдени байланыс орнату және дамыту бойынша қалыптасып келе жатқаны белгілі. 2001 жылы Шанхайда (ҚХР) ұйымдасқаннан бастап, өзара сенім білдіру мен бейбіт көрші ел болу, саяси, экономика, мәдени, білім беру салаларында тиімді ынтымақтастық құру, аймақта қауіпсіздікті, бейбітшілік пен тыныштықты сақтау, демокартиялық, әділ, және рационалды жаңа халықаралық саяси-экономикалық тәртіпті орнату мақсатына сай қызмет етіп келеді.</w:t>
      </w:r>
    </w:p>
    <w:p w14:paraId="405D3BE2" w14:textId="7216B83A"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2021 жылғы 25 қарашада ШЫҰ елдерінің Премьер-Минитсрлерінің бейнеконференция форматындағы Кеңесінде қабылданған Коммюникеде: «Делегация Басшылары мәдени-гуманитарлық саладағы ынтымақтастық нәтижелерін оң бағалайды. Бұдан әрі қарай да көпқырлы мәдени байланыстар жасауды қолдайды. ШЫҰ елдерінің жасампаздыққа толы ерекше мәдени мұрасын сақтау мен көбейтудің маңызын атап көрсетеді. Мәдени мұраны қорғау саласында ШЫҰ мемлекеттерінің ынтымақтастығын қолдайды. ШЫҰ аясында мәдени-гуманитарлық байланысты халықтық дипломатия ретінде қолдай</w:t>
      </w:r>
      <w:r w:rsidR="003F14B5">
        <w:rPr>
          <w:rFonts w:ascii="Times New Roman" w:eastAsia="Times New Roman" w:hAnsi="Times New Roman" w:cs="Times New Roman"/>
          <w:sz w:val="28"/>
          <w:szCs w:val="28"/>
          <w:highlight w:val="white"/>
        </w:rPr>
        <w:t>ды</w:t>
      </w:r>
      <w:r w:rsidR="005312A6">
        <w:rPr>
          <w:rFonts w:ascii="Times New Roman" w:eastAsia="Times New Roman" w:hAnsi="Times New Roman" w:cs="Times New Roman"/>
          <w:sz w:val="28"/>
          <w:szCs w:val="28"/>
          <w:highlight w:val="white"/>
        </w:rPr>
        <w:t>», - деп атап көрсетілген [125</w:t>
      </w:r>
      <w:r w:rsidRPr="006C4786">
        <w:rPr>
          <w:rFonts w:ascii="Times New Roman" w:eastAsia="Times New Roman" w:hAnsi="Times New Roman" w:cs="Times New Roman"/>
          <w:sz w:val="28"/>
          <w:szCs w:val="28"/>
          <w:highlight w:val="white"/>
        </w:rPr>
        <w:t>].</w:t>
      </w:r>
    </w:p>
    <w:p w14:paraId="53CF225E"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highlight w:val="white"/>
        </w:rPr>
        <w:t>Қазақстан Республикасының сыртқы мәдени байланыстарының мазмұны мен нәтижелері, қалай дегенмен, еліміздің ішкі мәдени процестеріне ықпал ететіні белгілі. Өйткені сыртқы мәдени саясаттың мақсаты ішкі мәдени капиталды байыту. Осымен байланысты, еліміздің ішкі мәдени жүйесіндегі мәдени саясат пен мәдени-шығармашылық процесті басқарудың ұлттық мәдениеттаным тұрғысынан танылуы ерекше қажет болады.</w:t>
      </w:r>
    </w:p>
    <w:p w14:paraId="4C66651C" w14:textId="120C9CC1" w:rsidR="00530B39" w:rsidRPr="006C4786" w:rsidRDefault="00E44DB5" w:rsidP="0093705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highlight w:val="white"/>
        </w:rPr>
      </w:pPr>
      <w:r w:rsidRPr="006C4786">
        <w:rPr>
          <w:rFonts w:ascii="Times New Roman" w:eastAsia="Times New Roman" w:hAnsi="Times New Roman" w:cs="Times New Roman"/>
          <w:sz w:val="28"/>
          <w:szCs w:val="28"/>
        </w:rPr>
        <w:t>Т.Х. Ғабитов т.б</w:t>
      </w:r>
      <w:r w:rsidR="00126576">
        <w:rPr>
          <w:rFonts w:ascii="Times New Roman" w:eastAsia="Times New Roman" w:hAnsi="Times New Roman" w:cs="Times New Roman"/>
          <w:sz w:val="28"/>
          <w:szCs w:val="28"/>
        </w:rPr>
        <w:t>. ғалымдар заманауи Қазақстан</w:t>
      </w:r>
      <w:r w:rsidRPr="006C4786">
        <w:rPr>
          <w:rFonts w:ascii="Times New Roman" w:eastAsia="Times New Roman" w:hAnsi="Times New Roman" w:cs="Times New Roman"/>
          <w:sz w:val="28"/>
          <w:szCs w:val="28"/>
        </w:rPr>
        <w:t xml:space="preserve"> мәдениетінің типологиясы туралы қарастыра келе, бірнеше типтерін, «архаикалық тип», «мәңгүрт тип», «маргиналдық тип», «еуразиялық мәдени тип» деп көрсетеді.  Осымен бізге Т.Х. Ғабитов қазақстандықтар ділі (менталдық) жағынан «қазақ менталдық типі», «шығыс менталдық типі», «батыс менталдық типі» деп бөліп қарастырады. Автордың жеке пікірі болғандықтан, оларды ата</w:t>
      </w:r>
      <w:r w:rsidR="00607B49">
        <w:rPr>
          <w:rFonts w:ascii="Times New Roman" w:eastAsia="Times New Roman" w:hAnsi="Times New Roman" w:cs="Times New Roman"/>
          <w:sz w:val="28"/>
          <w:szCs w:val="28"/>
        </w:rPr>
        <w:t xml:space="preserve">п кетуге болады деп ойлаймыз </w:t>
      </w:r>
      <w:r w:rsidR="005312A6">
        <w:rPr>
          <w:rFonts w:ascii="Times New Roman" w:eastAsia="Times New Roman" w:hAnsi="Times New Roman" w:cs="Times New Roman"/>
          <w:sz w:val="28"/>
          <w:szCs w:val="28"/>
        </w:rPr>
        <w:t>[126</w:t>
      </w:r>
      <w:r w:rsidRPr="00DF4595">
        <w:rPr>
          <w:rFonts w:ascii="Times New Roman" w:eastAsia="Times New Roman" w:hAnsi="Times New Roman" w:cs="Times New Roman"/>
          <w:sz w:val="28"/>
          <w:szCs w:val="28"/>
        </w:rPr>
        <w:t>].</w:t>
      </w:r>
    </w:p>
    <w:p w14:paraId="0F41D1C5"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Ал осыларды атап отырған себебіміз, біздің ойымызша, қазіргі кездегі еліміздегі стихиялы урбандану процесі «қазақы мәдени менталдық типтің» құрылымының шашырауына соқтырып жатқанын атап кету болатын. Кең дархан далада өмір сүрген, ауылда қалыптасып дамыған қазақ мәдениеті қалаға көшіп келген қазақтардың көпшілігінің тар бөлмелі үйге ұлттық кеңдігін, қонақжайлығын, рухани мәдениет өлшемдері мен материалдық мәдениет көрсеткіштерін орналастыра алмай, жаттану процесін басынан кешіріп жатқаны өте күрделі </w:t>
      </w:r>
      <w:r w:rsidR="000B0C2E" w:rsidRPr="006C4786">
        <w:rPr>
          <w:rFonts w:ascii="Times New Roman" w:eastAsia="Times New Roman" w:hAnsi="Times New Roman" w:cs="Times New Roman"/>
          <w:sz w:val="28"/>
          <w:szCs w:val="28"/>
        </w:rPr>
        <w:t>үдеріс</w:t>
      </w:r>
      <w:r w:rsidRPr="006C4786">
        <w:rPr>
          <w:rFonts w:ascii="Times New Roman" w:eastAsia="Times New Roman" w:hAnsi="Times New Roman" w:cs="Times New Roman"/>
          <w:sz w:val="28"/>
          <w:szCs w:val="28"/>
        </w:rPr>
        <w:t xml:space="preserve">. </w:t>
      </w:r>
    </w:p>
    <w:p w14:paraId="6B1929F0" w14:textId="0723E292"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Қалалардағы адамдар демалатын қоғамдық кеңістіктердің де қазақы мәдениеттен алыстап, батыстық немесе «маргиналды» тұрпатқа айналып жатқаны, сауда, аспаздық, өнер үлгілерінің ұлттық мәдениеттің тамырынан ажырап бара жатқаны болашақ қазақ мәдениетінің алыстағы жаһандану емес, </w:t>
      </w:r>
      <w:r w:rsidRPr="006C4786">
        <w:rPr>
          <w:rFonts w:ascii="Times New Roman" w:eastAsia="Times New Roman" w:hAnsi="Times New Roman" w:cs="Times New Roman"/>
          <w:sz w:val="28"/>
          <w:szCs w:val="28"/>
        </w:rPr>
        <w:lastRenderedPageBreak/>
        <w:t xml:space="preserve">жергілікті жердегі  урбандану процесіне байланысты болып отырғанын атап кету керек. Анығырақ айтқанда, Қазақстан Республикасының мәдениет саясатының ішкі жүйесінде қазақ ұлттық мәдениетін орталықтандырушы, консоллидациялық рөліне толық ие болуын қарастыру толыққанды жүзеге асырылу міндеті әлі де өзектілігімен күн тәртібінде тұр деп ойлаймыз.  </w:t>
      </w:r>
    </w:p>
    <w:p w14:paraId="3F6ABEF2" w14:textId="6ACF4BE9"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Қазақстан Республикасындағы мәдениет саясатындағы басқарудың рөлі туралы айтқанда, басқару құрылымы маңызды орында болатыны белгілі. </w:t>
      </w:r>
      <w:r w:rsidR="00B224D3" w:rsidRPr="006C4786">
        <w:rPr>
          <w:rFonts w:ascii="Times New Roman" w:eastAsia="Times New Roman" w:hAnsi="Times New Roman" w:cs="Times New Roman"/>
          <w:sz w:val="28"/>
          <w:szCs w:val="28"/>
        </w:rPr>
        <w:t>Әрине, иерархиялық құрылымн</w:t>
      </w:r>
      <w:r w:rsidR="00B224D3">
        <w:rPr>
          <w:rFonts w:ascii="Times New Roman" w:eastAsia="Times New Roman" w:hAnsi="Times New Roman" w:cs="Times New Roman"/>
          <w:sz w:val="28"/>
          <w:szCs w:val="28"/>
        </w:rPr>
        <w:t>ың түрлі моделі болатыны көпке мәлім</w:t>
      </w:r>
      <w:r w:rsidR="00B224D3" w:rsidRPr="006C4786">
        <w:rPr>
          <w:rFonts w:ascii="Times New Roman" w:eastAsia="Times New Roman" w:hAnsi="Times New Roman" w:cs="Times New Roman"/>
          <w:sz w:val="28"/>
          <w:szCs w:val="28"/>
        </w:rPr>
        <w:t>.</w:t>
      </w:r>
      <w:r w:rsidR="00B224D3">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Қазақстан Республикасының «Мәдениет туралы» Заңының 5-бабында: «Мәдениет саласындағы мемлекеттік басқаруды Қазақстан Республикасының Президенті, Қазақстан Республикасының Үкіметі, уәкілетті орган және жергілікті атқарушы органдар жүзеге асырады», </w:t>
      </w:r>
      <w:r w:rsidR="0093705C">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деп атап көрсетілген</w:t>
      </w:r>
      <w:r w:rsidR="004E440C" w:rsidRPr="006C4786">
        <w:rPr>
          <w:rFonts w:ascii="Times New Roman" w:eastAsia="Times New Roman" w:hAnsi="Times New Roman" w:cs="Times New Roman"/>
          <w:sz w:val="28"/>
          <w:szCs w:val="28"/>
        </w:rPr>
        <w:t xml:space="preserve"> (</w:t>
      </w:r>
      <w:r w:rsidR="0093705C">
        <w:rPr>
          <w:rFonts w:ascii="Times New Roman" w:eastAsia="Times New Roman" w:hAnsi="Times New Roman" w:cs="Times New Roman"/>
          <w:sz w:val="28"/>
          <w:szCs w:val="28"/>
        </w:rPr>
        <w:t>10-сурет</w:t>
      </w:r>
      <w:r w:rsidR="004E440C" w:rsidRPr="006C4786">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w:t>
      </w:r>
    </w:p>
    <w:p w14:paraId="7D2C0CF9" w14:textId="77777777" w:rsidR="0020293B" w:rsidRDefault="0020293B" w:rsidP="0099218F">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sz w:val="28"/>
          <w:szCs w:val="28"/>
        </w:rPr>
      </w:pPr>
    </w:p>
    <w:p w14:paraId="6C31AC3B" w14:textId="1890FBC8" w:rsidR="00530B39" w:rsidRPr="006C4786" w:rsidRDefault="005747EB" w:rsidP="0093705C">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8"/>
          <w:szCs w:val="28"/>
        </w:rPr>
      </w:pPr>
      <w:r w:rsidRPr="005747EB">
        <w:rPr>
          <w:rFonts w:ascii="Times New Roman" w:eastAsia="Times New Roman" w:hAnsi="Times New Roman" w:cs="Times New Roman"/>
          <w:noProof/>
          <w:sz w:val="28"/>
          <w:szCs w:val="28"/>
          <w:lang w:val="ru-RU"/>
        </w:rPr>
        <w:drawing>
          <wp:inline distT="0" distB="0" distL="0" distR="0" wp14:anchorId="63D54F62" wp14:editId="083D79E6">
            <wp:extent cx="5810250" cy="2333625"/>
            <wp:effectExtent l="0" t="0" r="0" b="9525"/>
            <wp:docPr id="288" name="Рисунок 288" descr="C:\Users\User\Desktop\Соңғы вариант МАРТ\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Соңғы вариант МАРТ\77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250" cy="2333625"/>
                    </a:xfrm>
                    <a:prstGeom prst="rect">
                      <a:avLst/>
                    </a:prstGeom>
                    <a:noFill/>
                    <a:ln>
                      <a:noFill/>
                    </a:ln>
                  </pic:spPr>
                </pic:pic>
              </a:graphicData>
            </a:graphic>
          </wp:inline>
        </w:drawing>
      </w:r>
    </w:p>
    <w:p w14:paraId="48A94FD0" w14:textId="77777777" w:rsidR="004E440C" w:rsidRPr="0093705C" w:rsidRDefault="004E440C"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16"/>
          <w:szCs w:val="16"/>
        </w:rPr>
      </w:pPr>
    </w:p>
    <w:p w14:paraId="673CF3BC" w14:textId="55767BEF" w:rsidR="0093705C" w:rsidRPr="006C4786" w:rsidRDefault="0093705C" w:rsidP="0093705C">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w:t>
      </w:r>
      <w:r>
        <w:rPr>
          <w:rFonts w:ascii="Times New Roman" w:eastAsia="Times New Roman" w:hAnsi="Times New Roman" w:cs="Times New Roman"/>
          <w:sz w:val="28"/>
          <w:szCs w:val="28"/>
        </w:rPr>
        <w:t>урет 10</w:t>
      </w:r>
      <w:r w:rsidRPr="006C47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Еліміздегі мәдени саясатты мемлекеттік басқарудың иерархиялық құрылымы</w:t>
      </w:r>
    </w:p>
    <w:p w14:paraId="6600799A" w14:textId="43E950B2" w:rsidR="006D3476" w:rsidRPr="00080059" w:rsidRDefault="006D3476" w:rsidP="006D3476">
      <w:pPr>
        <w:spacing w:after="0" w:line="240" w:lineRule="auto"/>
        <w:rPr>
          <w:rFonts w:ascii="Times New Roman" w:eastAsia="Times New Roman" w:hAnsi="Times New Roman" w:cs="Times New Roman"/>
        </w:rPr>
      </w:pPr>
      <w:r w:rsidRPr="00080059">
        <w:rPr>
          <w:rFonts w:ascii="Times New Roman" w:hAnsi="Times New Roman" w:cs="Times New Roman"/>
        </w:rPr>
        <w:t>Авторлық құрастыру</w:t>
      </w:r>
    </w:p>
    <w:p w14:paraId="538D1A76" w14:textId="77777777" w:rsidR="0093705C" w:rsidRPr="006C4786" w:rsidRDefault="0093705C"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p>
    <w:p w14:paraId="031C766F" w14:textId="3990F95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Басқарудың сызықтық құрылымы өзінің қарапайымдылығымен танымал, төменде берілген сызықтық құрылымдағы әрбір компонен</w:t>
      </w:r>
      <w:r w:rsidR="00B224D3">
        <w:rPr>
          <w:rFonts w:ascii="Times New Roman" w:eastAsia="Times New Roman" w:hAnsi="Times New Roman" w:cs="Times New Roman"/>
          <w:sz w:val="28"/>
          <w:szCs w:val="28"/>
        </w:rPr>
        <w:t>ттің функционалдық сабақтастығы</w:t>
      </w:r>
      <w:r w:rsidRPr="006C4786">
        <w:rPr>
          <w:rFonts w:ascii="Times New Roman" w:eastAsia="Times New Roman" w:hAnsi="Times New Roman" w:cs="Times New Roman"/>
          <w:sz w:val="28"/>
          <w:szCs w:val="28"/>
        </w:rPr>
        <w:t xml:space="preserve"> көрсетіліп отыр. Бұл </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кеңестік дәуірден бері қалыптасып келе жатқан модель. Қазіргі кезеңде мәдени саясатты басқаруда белгілі бір қиындықтар, ерекшеліктер көп болып отырғанын атап кету керек.</w:t>
      </w:r>
    </w:p>
    <w:p w14:paraId="75F83B71"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 Нарықтық экономиканың, нарықтың бәсекелестігін ескеруді талап ететін мәдени процестер ерекше басқару қадамдарын керек етуде. Мәдениетті басқару саласында осы кезге дейін қолданылып жүрген жоспарлау, бағдарламалау сияқты әдістер әлеуметтік-мәдени саланы басқаруда толыққанды тұрақты дамуды қамтамасыз ете алмайды. Заманауи басқару теориясы бойынша, мәдениетте болып жатқан көптеген процестер тауар-ақша қатынасына негізделіп өткізіліп жатыр.</w:t>
      </w:r>
    </w:p>
    <w:p w14:paraId="4F0D43F4" w14:textId="45650C72"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Мемлекеттік деңгейде қазіргі уақытта мәдениетке экономикалық ресурс ретінде қарау үрдісі қалыптасты деп айтуға болады. Еліміздегі мәдени саясаттың жүзеге асырылу формалары ҚР «Мәдениет туралы» Заңның </w:t>
      </w:r>
      <w:r w:rsidRPr="006C4786">
        <w:rPr>
          <w:rFonts w:ascii="Times New Roman" w:eastAsia="Times New Roman" w:hAnsi="Times New Roman" w:cs="Times New Roman"/>
          <w:sz w:val="28"/>
          <w:szCs w:val="28"/>
        </w:rPr>
        <w:lastRenderedPageBreak/>
        <w:t xml:space="preserve">«Мәдениет саласындағы қызмет» деп аталатын 5-тарауында: «3. Мәдениет ұйымдары мемлекеттік және мемлекеттік емес болуы мүмкін», </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деп атап көрсетілген [</w:t>
      </w:r>
      <w:r w:rsidR="00B224D3">
        <w:rPr>
          <w:rFonts w:ascii="Times New Roman" w:eastAsia="Times New Roman" w:hAnsi="Times New Roman" w:cs="Times New Roman"/>
          <w:sz w:val="28"/>
          <w:szCs w:val="28"/>
        </w:rPr>
        <w:t>32</w:t>
      </w:r>
      <w:r w:rsidRPr="006C4786">
        <w:rPr>
          <w:rFonts w:ascii="Times New Roman" w:eastAsia="Times New Roman" w:hAnsi="Times New Roman" w:cs="Times New Roman"/>
          <w:sz w:val="28"/>
          <w:szCs w:val="28"/>
        </w:rPr>
        <w:t xml:space="preserve">]. </w:t>
      </w:r>
    </w:p>
    <w:p w14:paraId="4AF4D9C2" w14:textId="09BA5B25"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Еліміздің мәдени саясаты көпқырлы қызмет атқарады, олардың ішінде ұлттық мәдениетімізді дамыту стратегияларын жобалау жұмыстары қоғамның рухани-мәнді құндылықтарына сәйкестендіріле жүргізіледі. Ұлттық базалық адамгершілік, ізгілік, мәдени құндылықтар сақталуы көзделіп, сол арқылы еліміздің мәдени қазынасын толтыру міндеттері шешіледі.</w:t>
      </w:r>
    </w:p>
    <w:p w14:paraId="2E52B375"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Ол міндеттер келесідей мәдениет ұйымдарының ұйымдастыруымен, жүзеге асыруымен шешіледі: театрлар, концерттік ұйымдар, цирктер, кинематографиялық ұйымдар, кітапханалар, музейлер, мәдени-демалыс ұйымдары, көркемөнер галереялары, студиялар, шеберханалар, мәдени-тарихи орталықтар, мәдениет саласындағы зерттеу орталықтары, музей-қорықтар, ҚР Ұлттық мемлекеттік Кітап палатасы, басқа да мәдениет ұйымдары. Бұл аталған мәдениет ұйымдары мәдениет саласын басқару арқылы мәдени саясаттың іске асырылуына арнайы қызмет атақаратын кәсіби құрылымдар болып табылады. </w:t>
      </w:r>
    </w:p>
    <w:p w14:paraId="35BB4A06" w14:textId="1F5B257F"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w:t>
      </w:r>
      <w:r w:rsidR="00B73FC2">
        <w:rPr>
          <w:rFonts w:ascii="Times New Roman" w:eastAsia="Times New Roman" w:hAnsi="Times New Roman" w:cs="Times New Roman"/>
          <w:sz w:val="28"/>
          <w:szCs w:val="28"/>
        </w:rPr>
        <w:t>Мәдениет туралы Заңда» мемлекеттің</w:t>
      </w:r>
      <w:r w:rsidRPr="006C4786">
        <w:rPr>
          <w:rFonts w:ascii="Times New Roman" w:eastAsia="Times New Roman" w:hAnsi="Times New Roman" w:cs="Times New Roman"/>
          <w:sz w:val="28"/>
          <w:szCs w:val="28"/>
        </w:rPr>
        <w:t xml:space="preserve"> мәдениет саласындағы міндеттері нақты да айқын көрсетілген. Ең бастысы, мәдениет саласындағы мемлекеттік саясатты іске асыру екені нақты айтылады. Мемлекеттің міндеті сонымен бірге, Қазақстан Республикасы халқының мәдениетін қайта түлетуге, сақтауға, дамытуға және таратуға бағытталған шараларды қабылдау да жатады. Мәдени саясаттың міндеті еліміздің азаматтарын отаншылдыққа және эстетикалық тәрбиелеуге мүмкіндігінше жайлы жағдайлар жасау болып табылады.</w:t>
      </w:r>
    </w:p>
    <w:p w14:paraId="6D139CB2" w14:textId="509B4D20"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Сонымен бірге мәдениет саласында ғылым мен білім беру қыз</w:t>
      </w:r>
      <w:r w:rsidR="00B73FC2">
        <w:rPr>
          <w:rFonts w:ascii="Times New Roman" w:eastAsia="Times New Roman" w:hAnsi="Times New Roman" w:cs="Times New Roman"/>
          <w:sz w:val="28"/>
          <w:szCs w:val="28"/>
        </w:rPr>
        <w:t>метін жүзеге асыратын ұйымдарға</w:t>
      </w:r>
      <w:r w:rsidRPr="006C4786">
        <w:rPr>
          <w:rFonts w:ascii="Times New Roman" w:eastAsia="Times New Roman" w:hAnsi="Times New Roman" w:cs="Times New Roman"/>
          <w:sz w:val="28"/>
          <w:szCs w:val="28"/>
        </w:rPr>
        <w:t xml:space="preserve"> қолдау жасайтыны осы Заңда айтылған. Барлық міндеттердің түйіні, түптеп келгенде, </w:t>
      </w:r>
      <w:r w:rsidRPr="006C4786">
        <w:rPr>
          <w:rFonts w:ascii="Times New Roman" w:eastAsia="Times New Roman" w:hAnsi="Times New Roman" w:cs="Times New Roman"/>
          <w:sz w:val="28"/>
          <w:szCs w:val="28"/>
          <w:highlight w:val="white"/>
        </w:rPr>
        <w:t>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екені, осы мақсаттағы барлық іс-шараларды қолдау екендігі анық көрсетілген [</w:t>
      </w:r>
      <w:r w:rsidR="00B73FC2">
        <w:rPr>
          <w:rFonts w:ascii="Times New Roman" w:eastAsia="Times New Roman" w:hAnsi="Times New Roman" w:cs="Times New Roman"/>
          <w:sz w:val="28"/>
          <w:szCs w:val="28"/>
        </w:rPr>
        <w:t>32</w:t>
      </w:r>
      <w:r w:rsidRPr="006C4786">
        <w:rPr>
          <w:rFonts w:ascii="Times New Roman" w:eastAsia="Times New Roman" w:hAnsi="Times New Roman" w:cs="Times New Roman"/>
          <w:sz w:val="28"/>
          <w:szCs w:val="28"/>
          <w:highlight w:val="white"/>
        </w:rPr>
        <w:t>].</w:t>
      </w:r>
    </w:p>
    <w:p w14:paraId="5E1015A3" w14:textId="38E38DA4" w:rsidR="000E793D" w:rsidRPr="006C4786" w:rsidRDefault="000E793D"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Осыған орай «Мәдени мұра» бағдарламасының жүзеге асырылуы мен алға қойылған міндеттердің орындалу нәтижелері туралы есеп, мәліметтерді келтіруге болады. «Мәдени мұра» бағдарламасында мәдени ескерткіштердің мемлекеттік тізімі құрастырлды. Оған республикалық маңыздағы 218 объект және жергілікті маңыздағы 11,5 мың объект кірді. Ең маңызды жоба Дамасктағы Сұлтан Бейбарстың мавзолейін қалпына келтіру болып табылады. 1266 жылы Бейбарыстың өзімен салынған бұл кешен мектептен, музейден және мавзолейден тұрады. </w:t>
      </w:r>
    </w:p>
    <w:p w14:paraId="2A1AEF2C" w14:textId="1637C911" w:rsidR="000E793D" w:rsidRPr="006C4786" w:rsidRDefault="000E793D"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highlight w:val="yellow"/>
        </w:rPr>
      </w:pPr>
      <w:r w:rsidRPr="006C4786">
        <w:rPr>
          <w:rFonts w:ascii="Times New Roman" w:eastAsia="Times New Roman" w:hAnsi="Times New Roman" w:cs="Times New Roman"/>
          <w:sz w:val="28"/>
          <w:szCs w:val="28"/>
        </w:rPr>
        <w:t>Жұмыс барысында кешеннің барлық қабырғалары мен</w:t>
      </w:r>
      <w:r w:rsidR="00B73FC2">
        <w:rPr>
          <w:rFonts w:ascii="Times New Roman" w:eastAsia="Times New Roman" w:hAnsi="Times New Roman" w:cs="Times New Roman"/>
          <w:sz w:val="28"/>
          <w:szCs w:val="28"/>
        </w:rPr>
        <w:t xml:space="preserve"> сәулет пішіндері бекітілген, си</w:t>
      </w:r>
      <w:r w:rsidRPr="006C4786">
        <w:rPr>
          <w:rFonts w:ascii="Times New Roman" w:eastAsia="Times New Roman" w:hAnsi="Times New Roman" w:cs="Times New Roman"/>
          <w:sz w:val="28"/>
          <w:szCs w:val="28"/>
        </w:rPr>
        <w:t>риялық мамандарды шақыртумен нақыштарға, әшекей рәсімдеулерге, 200 мыңнан аса раритетті кітап сақталынатын музей қалпына келтіру жұмыстары жүргізіліп, ең соңғы үлгідегі техникамен жабдықталды.</w:t>
      </w:r>
      <w:r w:rsidRPr="006C4786">
        <w:rPr>
          <w:rFonts w:ascii="Times New Roman" w:eastAsia="Times New Roman" w:hAnsi="Times New Roman" w:cs="Times New Roman"/>
          <w:sz w:val="28"/>
          <w:szCs w:val="28"/>
          <w:highlight w:val="yellow"/>
        </w:rPr>
        <w:t xml:space="preserve"> </w:t>
      </w:r>
    </w:p>
    <w:p w14:paraId="66564678" w14:textId="45CB546D" w:rsidR="000E793D" w:rsidRPr="006C4786" w:rsidRDefault="000E793D"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Каирдағы Сұлтан Бейбарыс мешітін қалпына келтіру шеңберінде қазақтандық тарап жұмыстарды қаржыландыру бойынша барлық міндеттерін </w:t>
      </w:r>
      <w:r w:rsidRPr="006C4786">
        <w:rPr>
          <w:rFonts w:ascii="Times New Roman" w:eastAsia="Times New Roman" w:hAnsi="Times New Roman" w:cs="Times New Roman"/>
          <w:sz w:val="28"/>
          <w:szCs w:val="28"/>
        </w:rPr>
        <w:lastRenderedPageBreak/>
        <w:t>орындады. Сондай ақ Дамасктағы</w:t>
      </w:r>
      <w:r w:rsidR="00B73FC2">
        <w:rPr>
          <w:rFonts w:ascii="Times New Roman" w:eastAsia="Times New Roman" w:hAnsi="Times New Roman" w:cs="Times New Roman"/>
          <w:sz w:val="28"/>
          <w:szCs w:val="28"/>
        </w:rPr>
        <w:t xml:space="preserve"> тарихи </w:t>
      </w:r>
      <w:r w:rsidRPr="006C4786">
        <w:rPr>
          <w:rFonts w:ascii="Times New Roman" w:eastAsia="Times New Roman" w:hAnsi="Times New Roman" w:cs="Times New Roman"/>
          <w:sz w:val="28"/>
          <w:szCs w:val="28"/>
        </w:rPr>
        <w:t xml:space="preserve">мәдени орталығының және Әл Фараби Мавзолейінің құрылысы жалғасуда, ол мешіттен, тарих және мәдениет бойыша экспозиялық залдардан, оқу залы бар кітапханадан, конференц залдары мен қонақ үйлерден тұрады. </w:t>
      </w:r>
    </w:p>
    <w:p w14:paraId="16DA617B" w14:textId="70EAAB0D" w:rsidR="000E793D" w:rsidRPr="006C4786" w:rsidRDefault="000E793D"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 мұра» бағдарламасын орындау барысында 2004 бастап бүгінгі күнге дейін 73 аса археологи</w:t>
      </w:r>
      <w:r w:rsidR="00B73FC2">
        <w:rPr>
          <w:rFonts w:ascii="Times New Roman" w:eastAsia="Times New Roman" w:hAnsi="Times New Roman" w:cs="Times New Roman"/>
          <w:sz w:val="28"/>
          <w:szCs w:val="28"/>
        </w:rPr>
        <w:t>ялық және сәулет ескерткіштеріне</w:t>
      </w:r>
      <w:r w:rsidRPr="006C4786">
        <w:rPr>
          <w:rFonts w:ascii="Times New Roman" w:eastAsia="Times New Roman" w:hAnsi="Times New Roman" w:cs="Times New Roman"/>
          <w:sz w:val="28"/>
          <w:szCs w:val="28"/>
        </w:rPr>
        <w:t xml:space="preserve"> қалпына келтіру жұмыстары жүргізілді, 40 аса археологиялық, 26 ғылыми қолданбалы зерттемелері жүргізілді.</w:t>
      </w:r>
    </w:p>
    <w:p w14:paraId="52DA7723" w14:textId="210750F1" w:rsidR="000E793D" w:rsidRPr="006C4786" w:rsidRDefault="00B73FC2"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Қазақстанның Е</w:t>
      </w:r>
      <w:r w:rsidR="000E793D" w:rsidRPr="006C4786">
        <w:rPr>
          <w:rFonts w:ascii="Times New Roman" w:eastAsia="Times New Roman" w:hAnsi="Times New Roman" w:cs="Times New Roman"/>
          <w:sz w:val="28"/>
          <w:szCs w:val="28"/>
        </w:rPr>
        <w:t xml:space="preserve">уразияға және әлемге танылған, кеңінен танымал ескерткіштерінің арасында – Сайрам, Отырар, Тараз, Қаялық Сығанақ, Жанкент, Жент ескі қалалары, Есік, Берел зираттары, Тамғалы петроглифі, Айша-бибі, Бабажы-Қатын кесенесі, Яссауи кешені бар. </w:t>
      </w:r>
    </w:p>
    <w:p w14:paraId="2219502F" w14:textId="4191C4B6" w:rsidR="000E793D" w:rsidRPr="00EE5B56" w:rsidRDefault="000E793D"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Сонымен бірге, Шығыс Еуропадан, АҚШ, Түркия, Қытай, Ресей, Жапония және Ар</w:t>
      </w:r>
      <w:r w:rsidR="00B73FC2">
        <w:rPr>
          <w:rFonts w:ascii="Times New Roman" w:eastAsia="Times New Roman" w:hAnsi="Times New Roman" w:cs="Times New Roman"/>
          <w:sz w:val="28"/>
          <w:szCs w:val="28"/>
        </w:rPr>
        <w:t>мениядан республикаға 5</w:t>
      </w:r>
      <w:r w:rsidRPr="006C4786">
        <w:rPr>
          <w:rFonts w:ascii="Times New Roman" w:eastAsia="Times New Roman" w:hAnsi="Times New Roman" w:cs="Times New Roman"/>
          <w:sz w:val="28"/>
          <w:szCs w:val="28"/>
        </w:rPr>
        <w:t xml:space="preserve"> мың бірегей тарихи құжаттары қайтарылды. Тарих, этнография, археология бойынша 400 аса кітап атаулары, сондай ақ жаңа энциклопедиялық сөзд</w:t>
      </w:r>
      <w:r w:rsidR="00B73FC2">
        <w:rPr>
          <w:rFonts w:ascii="Times New Roman" w:eastAsia="Times New Roman" w:hAnsi="Times New Roman" w:cs="Times New Roman"/>
          <w:sz w:val="28"/>
          <w:szCs w:val="28"/>
        </w:rPr>
        <w:t>іктер шығарылды.</w:t>
      </w:r>
      <w:r w:rsidR="0093705C">
        <w:rPr>
          <w:rFonts w:ascii="Times New Roman" w:eastAsia="Times New Roman" w:hAnsi="Times New Roman" w:cs="Times New Roman"/>
          <w:sz w:val="28"/>
          <w:szCs w:val="28"/>
        </w:rPr>
        <w:t xml:space="preserve"> </w:t>
      </w:r>
      <w:r w:rsidR="00B73FC2">
        <w:rPr>
          <w:rFonts w:ascii="Times New Roman" w:eastAsia="Times New Roman" w:hAnsi="Times New Roman" w:cs="Times New Roman"/>
          <w:sz w:val="28"/>
          <w:szCs w:val="28"/>
        </w:rPr>
        <w:t xml:space="preserve">«Бабалар сөзі» </w:t>
      </w:r>
      <w:r w:rsidRPr="006C4786">
        <w:rPr>
          <w:rFonts w:ascii="Times New Roman" w:eastAsia="Times New Roman" w:hAnsi="Times New Roman" w:cs="Times New Roman"/>
          <w:sz w:val="28"/>
          <w:szCs w:val="28"/>
        </w:rPr>
        <w:t>жүзтомдық басылымын</w:t>
      </w:r>
      <w:r w:rsidR="00157E89">
        <w:rPr>
          <w:rFonts w:ascii="Times New Roman" w:eastAsia="Times New Roman" w:hAnsi="Times New Roman" w:cs="Times New Roman"/>
          <w:sz w:val="28"/>
          <w:szCs w:val="28"/>
        </w:rPr>
        <w:t xml:space="preserve">ың 66 томы басып шығарылды» </w:t>
      </w:r>
      <w:r w:rsidR="00157E89" w:rsidRPr="006E3203">
        <w:rPr>
          <w:rFonts w:ascii="Times New Roman" w:eastAsia="Times New Roman" w:hAnsi="Times New Roman" w:cs="Times New Roman"/>
          <w:sz w:val="28"/>
          <w:szCs w:val="28"/>
        </w:rPr>
        <w:t>[</w:t>
      </w:r>
      <w:r w:rsidR="005312A6" w:rsidRPr="006E3203">
        <w:rPr>
          <w:rFonts w:ascii="Times New Roman" w:eastAsia="Times New Roman" w:hAnsi="Times New Roman" w:cs="Times New Roman"/>
          <w:sz w:val="28"/>
          <w:szCs w:val="28"/>
        </w:rPr>
        <w:t>127</w:t>
      </w:r>
      <w:r w:rsidRPr="006E3203">
        <w:rPr>
          <w:rFonts w:ascii="Times New Roman" w:eastAsia="Times New Roman" w:hAnsi="Times New Roman" w:cs="Times New Roman"/>
          <w:sz w:val="28"/>
          <w:szCs w:val="28"/>
        </w:rPr>
        <w:t>].</w:t>
      </w:r>
    </w:p>
    <w:p w14:paraId="4025E614" w14:textId="443A9C05" w:rsidR="00053594" w:rsidRPr="006C4786" w:rsidRDefault="00053594"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Мәдениетті басқаруд</w:t>
      </w:r>
      <w:r w:rsidR="00F869B7">
        <w:rPr>
          <w:rFonts w:ascii="Times New Roman" w:eastAsia="Times New Roman" w:hAnsi="Times New Roman" w:cs="Times New Roman"/>
          <w:sz w:val="28"/>
          <w:szCs w:val="28"/>
        </w:rPr>
        <w:t>ың</w:t>
      </w:r>
      <w:r w:rsidRPr="006C4786">
        <w:rPr>
          <w:rFonts w:ascii="Times New Roman" w:eastAsia="Times New Roman" w:hAnsi="Times New Roman" w:cs="Times New Roman"/>
          <w:sz w:val="28"/>
          <w:szCs w:val="28"/>
        </w:rPr>
        <w:t xml:space="preserve"> жаңа технологиясы ретінде қабылдауға тұрарлық құбылыс «жоба» деуге болады. Бұны тіпті жобалық менеджмент деп те атайды.  Жоба менеджментінің дәстүрлі менеджменттен айырмашылығы жобаның менеджері өзінің іскери/ бизнес жоспарын бастаған соң тиімді және аз уақытта бітіруге барын салады, өйткені жоба </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оның уақытша мекемесі болып табылады. </w:t>
      </w:r>
    </w:p>
    <w:p w14:paraId="08F8604A" w14:textId="2D08E635" w:rsidR="00053594" w:rsidRPr="006C4786" w:rsidRDefault="00053594"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жоба технологиясының </w:t>
      </w:r>
      <w:r w:rsidR="00F869B7">
        <w:rPr>
          <w:rFonts w:ascii="Times New Roman" w:eastAsia="Times New Roman" w:hAnsi="Times New Roman" w:cs="Times New Roman"/>
          <w:sz w:val="28"/>
          <w:szCs w:val="28"/>
        </w:rPr>
        <w:t>ерекшеліктерін қарастырған Т.Н.</w:t>
      </w:r>
      <w:r w:rsidR="0093705C">
        <w:rPr>
          <w:rFonts w:ascii="Times New Roman" w:eastAsia="Times New Roman" w:hAnsi="Times New Roman" w:cs="Times New Roman"/>
          <w:sz w:val="28"/>
          <w:szCs w:val="28"/>
        </w:rPr>
        <w:t> </w:t>
      </w:r>
      <w:r w:rsidRPr="006C4786">
        <w:rPr>
          <w:rFonts w:ascii="Times New Roman" w:eastAsia="Times New Roman" w:hAnsi="Times New Roman" w:cs="Times New Roman"/>
          <w:sz w:val="28"/>
          <w:szCs w:val="28"/>
        </w:rPr>
        <w:t>Суминованың пікірін талдасақ, мәдениеттегі жобаның бірнеше тұжырымдық негіздері болады, олар:</w:t>
      </w:r>
    </w:p>
    <w:p w14:paraId="3B92B440" w14:textId="77777777" w:rsidR="00157E89" w:rsidRDefault="00053594" w:rsidP="0099218F">
      <w:pPr>
        <w:pStyle w:val="af3"/>
        <w:numPr>
          <w:ilvl w:val="0"/>
          <w:numId w:val="3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157E89">
        <w:rPr>
          <w:rFonts w:ascii="Times New Roman" w:eastAsia="Times New Roman" w:hAnsi="Times New Roman" w:cs="Times New Roman"/>
          <w:sz w:val="28"/>
          <w:szCs w:val="28"/>
        </w:rPr>
        <w:t>жобаның контенті оның мақсатымен тікелей байланысты болады;</w:t>
      </w:r>
    </w:p>
    <w:p w14:paraId="0619CC07" w14:textId="25D516DE" w:rsidR="00157E89" w:rsidRDefault="00053594" w:rsidP="0099218F">
      <w:pPr>
        <w:pStyle w:val="af3"/>
        <w:numPr>
          <w:ilvl w:val="0"/>
          <w:numId w:val="3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157E89">
        <w:rPr>
          <w:rFonts w:ascii="Times New Roman" w:eastAsia="Times New Roman" w:hAnsi="Times New Roman" w:cs="Times New Roman"/>
          <w:sz w:val="28"/>
          <w:szCs w:val="28"/>
        </w:rPr>
        <w:t>«темірдей қ</w:t>
      </w:r>
      <w:r w:rsidR="00F869B7">
        <w:rPr>
          <w:rFonts w:ascii="Times New Roman" w:eastAsia="Times New Roman" w:hAnsi="Times New Roman" w:cs="Times New Roman"/>
          <w:sz w:val="28"/>
          <w:szCs w:val="28"/>
        </w:rPr>
        <w:t>атаң үшбұрыштың» барлық уақытта</w:t>
      </w:r>
      <w:r w:rsidRPr="00157E89">
        <w:rPr>
          <w:rFonts w:ascii="Times New Roman" w:eastAsia="Times New Roman" w:hAnsi="Times New Roman" w:cs="Times New Roman"/>
          <w:sz w:val="28"/>
          <w:szCs w:val="28"/>
        </w:rPr>
        <w:t xml:space="preserve"> сақталуы керек, ол үшбұрыш – «уақыт», «ақша», «сапалы нәтиже»; оларға қоса, заң, ұйымдастырушылық, техникалық шектеулердің бар екенін естен шығармау керек;</w:t>
      </w:r>
    </w:p>
    <w:p w14:paraId="26B4D4AD" w14:textId="49744CCE" w:rsidR="00157E89" w:rsidRDefault="00053594" w:rsidP="0099218F">
      <w:pPr>
        <w:pStyle w:val="af3"/>
        <w:numPr>
          <w:ilvl w:val="0"/>
          <w:numId w:val="3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157E89">
        <w:rPr>
          <w:rFonts w:ascii="Times New Roman" w:eastAsia="Times New Roman" w:hAnsi="Times New Roman" w:cs="Times New Roman"/>
          <w:sz w:val="28"/>
          <w:szCs w:val="28"/>
        </w:rPr>
        <w:t>жобаның тіршілік ету циклдерін тұжырымдамамен негіздеу: идея табу фазасы – жаңа өнім жасау фазасы – тұтынушыларға жеткізу фазасы</w:t>
      </w:r>
      <w:r w:rsidR="00F869B7">
        <w:rPr>
          <w:rFonts w:ascii="Times New Roman" w:eastAsia="Times New Roman" w:hAnsi="Times New Roman" w:cs="Times New Roman"/>
          <w:sz w:val="28"/>
          <w:szCs w:val="28"/>
        </w:rPr>
        <w:t xml:space="preserve"> – </w:t>
      </w:r>
      <w:r w:rsidRPr="00157E89">
        <w:rPr>
          <w:rFonts w:ascii="Times New Roman" w:eastAsia="Times New Roman" w:hAnsi="Times New Roman" w:cs="Times New Roman"/>
          <w:sz w:val="28"/>
          <w:szCs w:val="28"/>
        </w:rPr>
        <w:t>жобаны</w:t>
      </w:r>
      <w:r w:rsidR="00F869B7">
        <w:rPr>
          <w:rFonts w:ascii="Times New Roman" w:eastAsia="Times New Roman" w:hAnsi="Times New Roman" w:cs="Times New Roman"/>
          <w:sz w:val="28"/>
          <w:szCs w:val="28"/>
        </w:rPr>
        <w:t xml:space="preserve">  </w:t>
      </w:r>
      <w:r w:rsidRPr="00157E89">
        <w:rPr>
          <w:rFonts w:ascii="Times New Roman" w:eastAsia="Times New Roman" w:hAnsi="Times New Roman" w:cs="Times New Roman"/>
          <w:sz w:val="28"/>
          <w:szCs w:val="28"/>
        </w:rPr>
        <w:t>аяқтау фазасы;</w:t>
      </w:r>
    </w:p>
    <w:p w14:paraId="024FCA2B" w14:textId="77777777" w:rsidR="00157E89" w:rsidRDefault="00053594" w:rsidP="0099218F">
      <w:pPr>
        <w:pStyle w:val="af3"/>
        <w:numPr>
          <w:ilvl w:val="0"/>
          <w:numId w:val="3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157E89">
        <w:rPr>
          <w:rFonts w:ascii="Times New Roman" w:eastAsia="Times New Roman" w:hAnsi="Times New Roman" w:cs="Times New Roman"/>
          <w:sz w:val="28"/>
          <w:szCs w:val="28"/>
        </w:rPr>
        <w:t>жобаны іске асыруда кездесуі ықтимал белгісіздіктер мен тәуекелдерді ескеру;</w:t>
      </w:r>
    </w:p>
    <w:p w14:paraId="4A0B7484" w14:textId="4420A711" w:rsidR="00157E89" w:rsidRDefault="00053594" w:rsidP="0099218F">
      <w:pPr>
        <w:pStyle w:val="af3"/>
        <w:numPr>
          <w:ilvl w:val="0"/>
          <w:numId w:val="3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157E89">
        <w:rPr>
          <w:rFonts w:ascii="Times New Roman" w:eastAsia="Times New Roman" w:hAnsi="Times New Roman" w:cs="Times New Roman"/>
          <w:sz w:val="28"/>
          <w:szCs w:val="28"/>
        </w:rPr>
        <w:t>уақытша ұйымдық құрылымның тұжырымдамасын жасау яғни жобаның менеджері, жобаны басқару командасы, жобаны әзірлеуші команда, әрқайсысының қатысуы, міндеттемелері мен</w:t>
      </w:r>
      <w:r w:rsidR="00F869B7">
        <w:rPr>
          <w:rFonts w:ascii="Times New Roman" w:eastAsia="Times New Roman" w:hAnsi="Times New Roman" w:cs="Times New Roman"/>
          <w:sz w:val="28"/>
          <w:szCs w:val="28"/>
        </w:rPr>
        <w:t xml:space="preserve"> жауапкершіліктері толық беріл</w:t>
      </w:r>
      <w:r w:rsidRPr="00157E89">
        <w:rPr>
          <w:rFonts w:ascii="Times New Roman" w:eastAsia="Times New Roman" w:hAnsi="Times New Roman" w:cs="Times New Roman"/>
          <w:sz w:val="28"/>
          <w:szCs w:val="28"/>
        </w:rPr>
        <w:t>уі;</w:t>
      </w:r>
    </w:p>
    <w:p w14:paraId="3481BBD4" w14:textId="780C25F4" w:rsidR="00053594" w:rsidRPr="00157E89" w:rsidRDefault="00053594" w:rsidP="0099218F">
      <w:pPr>
        <w:pStyle w:val="af3"/>
        <w:numPr>
          <w:ilvl w:val="0"/>
          <w:numId w:val="3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157E89">
        <w:rPr>
          <w:rFonts w:ascii="Times New Roman" w:eastAsia="Times New Roman" w:hAnsi="Times New Roman" w:cs="Times New Roman"/>
          <w:sz w:val="28"/>
          <w:szCs w:val="28"/>
        </w:rPr>
        <w:t xml:space="preserve">басқарушылық және технологиялық құзыреттеліктердің </w:t>
      </w:r>
      <w:r w:rsidR="00F1198C">
        <w:rPr>
          <w:rFonts w:ascii="Times New Roman" w:eastAsia="Times New Roman" w:hAnsi="Times New Roman" w:cs="Times New Roman"/>
          <w:sz w:val="28"/>
          <w:szCs w:val="28"/>
        </w:rPr>
        <w:t>өзара синергиялық б</w:t>
      </w:r>
      <w:r w:rsidR="00720549">
        <w:rPr>
          <w:rFonts w:ascii="Times New Roman" w:eastAsia="Times New Roman" w:hAnsi="Times New Roman" w:cs="Times New Roman"/>
          <w:sz w:val="28"/>
          <w:szCs w:val="28"/>
        </w:rPr>
        <w:t>айланысы [128</w:t>
      </w:r>
      <w:r w:rsidRPr="00157E89">
        <w:rPr>
          <w:rFonts w:ascii="Times New Roman" w:eastAsia="Times New Roman" w:hAnsi="Times New Roman" w:cs="Times New Roman"/>
          <w:sz w:val="28"/>
          <w:szCs w:val="28"/>
        </w:rPr>
        <w:t>].</w:t>
      </w:r>
    </w:p>
    <w:p w14:paraId="700F969E" w14:textId="77777777" w:rsidR="00053594" w:rsidRPr="006C4786" w:rsidRDefault="00053594"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Жоба технологиясы мәдениеттегі менеджментте басқарудың ерекше бір формасы болып саналады. Оның ерекшелігі мәдениеттанымның, мәдениет теориясы мен тәжірибесінің қоғамның әлеуметтік-мәдени саласын басқарудағы </w:t>
      </w:r>
      <w:r w:rsidRPr="006C4786">
        <w:rPr>
          <w:rFonts w:ascii="Times New Roman" w:eastAsia="Times New Roman" w:hAnsi="Times New Roman" w:cs="Times New Roman"/>
          <w:sz w:val="28"/>
          <w:szCs w:val="28"/>
        </w:rPr>
        <w:lastRenderedPageBreak/>
        <w:t xml:space="preserve">тиімді жолдарды алдын ала нақтылауымен және халықтың мәдениеттік сұранысын қанағаттандыруда кең ауқымды қамти алу мүмкіндігімен танылады. </w:t>
      </w:r>
    </w:p>
    <w:p w14:paraId="21122D1A" w14:textId="77777777" w:rsidR="00053594" w:rsidRPr="006C4786" w:rsidRDefault="00053594"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Жоба технологиясы мәдениетте арт-жоба деп</w:t>
      </w:r>
      <w:r w:rsidR="00FB5D78">
        <w:rPr>
          <w:rFonts w:ascii="Times New Roman" w:eastAsia="Times New Roman" w:hAnsi="Times New Roman" w:cs="Times New Roman"/>
          <w:sz w:val="28"/>
          <w:szCs w:val="28"/>
        </w:rPr>
        <w:t xml:space="preserve"> те аталады және мемлекеттің мәд</w:t>
      </w:r>
      <w:r w:rsidRPr="006C4786">
        <w:rPr>
          <w:rFonts w:ascii="Times New Roman" w:eastAsia="Times New Roman" w:hAnsi="Times New Roman" w:cs="Times New Roman"/>
          <w:sz w:val="28"/>
          <w:szCs w:val="28"/>
        </w:rPr>
        <w:t>ениет саласындағы саясатын ел ішіне, тысқары елдерге таратуда, қоғамдық мәдениет жетістіктерімен таныстырып, қажеттіліктерін қанағаттаныру міндеттерін шешуде ерекше орын қалдырады.</w:t>
      </w:r>
    </w:p>
    <w:p w14:paraId="5159021B" w14:textId="77777777" w:rsidR="00053594" w:rsidRPr="006C4786" w:rsidRDefault="00053594"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Жоба технологиясы мемлекеттік және жеке меншік ресурстарды мәдениетке тартуда серіктестік құруға өте тартымды және оңтайлы әдіс болып табылады. Жоба технологиясының табиғатында ізденіс пен жаңа ой тудырудың синтезін білдіреді және мәдениет пен өнер саласына маркетингінің, интеллектуалдық саланың тартылуына тірек болады. Мысалы, атап өтетін болсақ, өнер туындыларының көрмелері, аудиобейне туындыларды әзірлеу процесінде жоба технологиясының алатын орны ерекше. </w:t>
      </w:r>
    </w:p>
    <w:p w14:paraId="5EB2A078" w14:textId="29E61B39" w:rsidR="00053594" w:rsidRPr="006C4786" w:rsidRDefault="00053594"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Қазір</w:t>
      </w:r>
      <w:r w:rsidR="00236D68">
        <w:rPr>
          <w:rFonts w:ascii="Times New Roman" w:eastAsia="Times New Roman" w:hAnsi="Times New Roman" w:cs="Times New Roman"/>
          <w:sz w:val="28"/>
          <w:szCs w:val="28"/>
        </w:rPr>
        <w:t xml:space="preserve"> елімізде</w:t>
      </w:r>
      <w:r w:rsidRPr="006C4786">
        <w:rPr>
          <w:rFonts w:ascii="Times New Roman" w:eastAsia="Times New Roman" w:hAnsi="Times New Roman" w:cs="Times New Roman"/>
          <w:sz w:val="28"/>
          <w:szCs w:val="28"/>
        </w:rPr>
        <w:t xml:space="preserve"> мәдениеттегі жобаның мемлекеттік тараптан да, жеке меншік тараптан да жүргізілетінін көріп отырмыз. Қазақстандық мәдениеттегі менеджментте тиімділігі жоғары көрсеткіштер арқылы танылған жобалар жыл сайын көбейіп келе жатқаны байқалады. Бұл мәліметтерді  ҚР мәдениетті дамытудың стратегиялық жоспары мен жыл сайынғы орындалу есептерін</w:t>
      </w:r>
      <w:r w:rsidR="00720549">
        <w:rPr>
          <w:rFonts w:ascii="Times New Roman" w:eastAsia="Times New Roman" w:hAnsi="Times New Roman" w:cs="Times New Roman"/>
          <w:sz w:val="28"/>
          <w:szCs w:val="28"/>
        </w:rPr>
        <w:t>ің мазмұнынан көруге болады [109</w:t>
      </w:r>
      <w:r w:rsidRPr="006C4786">
        <w:rPr>
          <w:rFonts w:ascii="Times New Roman" w:eastAsia="Times New Roman" w:hAnsi="Times New Roman" w:cs="Times New Roman"/>
          <w:sz w:val="28"/>
          <w:szCs w:val="28"/>
        </w:rPr>
        <w:t>].</w:t>
      </w:r>
    </w:p>
    <w:p w14:paraId="05C3138F" w14:textId="77777777" w:rsidR="00053594" w:rsidRPr="006C4786" w:rsidRDefault="00053594"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Қазақстандық мәдениеттегі менеджментте жоба технологиясының ірі көрінісі «Рухани жаңғыру» жобасының қолға алынып, іске қосылуымен байланысты болғанын атап кету керек. </w:t>
      </w:r>
    </w:p>
    <w:p w14:paraId="27D20102" w14:textId="62EC5626" w:rsidR="00053594" w:rsidRPr="006C4786" w:rsidRDefault="00053594"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Н.Ә. Назарбаевтың бастамасымен іске қосылған «Рухани жаңғыру» жобасының мақсаты – қазақ халқының рухани әлемін жаңғырту, мәдениеті мен тарихына жаңа заман тұрғысынан көз салу, зерделеу, жас ұрпақты қазақтың үлгілі, адамгершілікке негізделген мәдени мұрасының негізінде тәрбиелеу. Осындай гуманистік бағыт ұстануымен «Рухани жаңғыру» жобасы қазақ ұлттық мәдениет құндылықтарын елде және шетелде таныстыру, тарату, насихаттау</w:t>
      </w:r>
      <w:r w:rsidR="00720549">
        <w:rPr>
          <w:rFonts w:ascii="Times New Roman" w:eastAsia="Times New Roman" w:hAnsi="Times New Roman" w:cs="Times New Roman"/>
          <w:sz w:val="28"/>
          <w:szCs w:val="28"/>
        </w:rPr>
        <w:t>дың тиімді құралына айналды [129</w:t>
      </w:r>
      <w:r w:rsidRPr="006C4786">
        <w:rPr>
          <w:rFonts w:ascii="Times New Roman" w:eastAsia="Times New Roman" w:hAnsi="Times New Roman" w:cs="Times New Roman"/>
          <w:sz w:val="28"/>
          <w:szCs w:val="28"/>
        </w:rPr>
        <w:t>].</w:t>
      </w:r>
    </w:p>
    <w:p w14:paraId="3E7D7C13" w14:textId="73EF6835" w:rsidR="00053594" w:rsidRDefault="00053594"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 Республикасының мәдениет саласының даму қарқыны, тынысы, жаңалықтары жарияланатын «Мәдениет порталы» да  - ерекше жоба. Порталда әдебиет, театр, музей, кітапхана, музыка, кино, бейнелеу өнері, салт-дәстүр бөлімдерінде жинақталғ</w:t>
      </w:r>
      <w:r w:rsidR="00236D68">
        <w:rPr>
          <w:rFonts w:ascii="Times New Roman" w:eastAsia="Times New Roman" w:hAnsi="Times New Roman" w:cs="Times New Roman"/>
          <w:sz w:val="28"/>
          <w:szCs w:val="28"/>
        </w:rPr>
        <w:t>ан ақпараттар ерекше дизайн мен</w:t>
      </w:r>
      <w:r w:rsidRPr="006C4786">
        <w:rPr>
          <w:rFonts w:ascii="Times New Roman" w:eastAsia="Times New Roman" w:hAnsi="Times New Roman" w:cs="Times New Roman"/>
          <w:sz w:val="28"/>
          <w:szCs w:val="28"/>
        </w:rPr>
        <w:t xml:space="preserve"> мәтіндер жобаның сәттілігі </w:t>
      </w:r>
      <w:r w:rsidR="00720549">
        <w:rPr>
          <w:rFonts w:ascii="Times New Roman" w:eastAsia="Times New Roman" w:hAnsi="Times New Roman" w:cs="Times New Roman"/>
          <w:sz w:val="28"/>
          <w:szCs w:val="28"/>
        </w:rPr>
        <w:t>мен құнарлылығын дәлелдейді [130</w:t>
      </w:r>
      <w:r w:rsidRPr="006C4786">
        <w:rPr>
          <w:rFonts w:ascii="Times New Roman" w:eastAsia="Times New Roman" w:hAnsi="Times New Roman" w:cs="Times New Roman"/>
          <w:sz w:val="28"/>
          <w:szCs w:val="28"/>
        </w:rPr>
        <w:t>].</w:t>
      </w:r>
      <w:r w:rsidR="000A15B9" w:rsidRPr="000A15B9">
        <w:rPr>
          <w:rFonts w:ascii="Times New Roman" w:eastAsia="Times New Roman" w:hAnsi="Times New Roman" w:cs="Times New Roman"/>
          <w:sz w:val="28"/>
          <w:szCs w:val="28"/>
        </w:rPr>
        <w:t xml:space="preserve"> </w:t>
      </w:r>
    </w:p>
    <w:p w14:paraId="48B38F8D" w14:textId="5F326D27" w:rsidR="00720549" w:rsidRPr="006E3203" w:rsidRDefault="00720549" w:rsidP="0099218F">
      <w:pPr>
        <w:spacing w:after="0" w:line="240" w:lineRule="auto"/>
        <w:ind w:firstLine="709"/>
        <w:jc w:val="both"/>
        <w:rPr>
          <w:rFonts w:ascii="Times New Roman" w:eastAsia="Times New Roman" w:hAnsi="Times New Roman" w:cs="Times New Roman"/>
          <w:sz w:val="28"/>
          <w:szCs w:val="28"/>
        </w:rPr>
      </w:pPr>
      <w:r w:rsidRPr="00E303AA">
        <w:rPr>
          <w:rFonts w:ascii="Times New Roman" w:hAnsi="Times New Roman" w:cs="Times New Roman"/>
          <w:sz w:val="28"/>
          <w:szCs w:val="28"/>
        </w:rPr>
        <w:t>Қазақ</w:t>
      </w:r>
      <w:r>
        <w:rPr>
          <w:rFonts w:ascii="Times New Roman" w:hAnsi="Times New Roman" w:cs="Times New Roman"/>
          <w:sz w:val="28"/>
          <w:szCs w:val="28"/>
        </w:rPr>
        <w:t xml:space="preserve"> </w:t>
      </w:r>
      <w:r w:rsidRPr="00E303AA">
        <w:rPr>
          <w:rFonts w:ascii="Times New Roman" w:hAnsi="Times New Roman" w:cs="Times New Roman"/>
          <w:sz w:val="28"/>
          <w:szCs w:val="28"/>
        </w:rPr>
        <w:t>руханиятының заңғар биігі</w:t>
      </w:r>
      <w:r w:rsidRPr="00E3459D">
        <w:rPr>
          <w:rFonts w:ascii="Times New Roman" w:hAnsi="Times New Roman" w:cs="Times New Roman"/>
          <w:sz w:val="28"/>
          <w:szCs w:val="28"/>
        </w:rPr>
        <w:t xml:space="preserve"> Абайдың дүниетанымдық қазынасында шығыс мәдениеті, батыс мәдениеті, орыс мәдениеті бірігіп, қазақ мәдениетінің арнасына құйылып, тоғыса келіп, Абай даналығының қазанында қайнаған және ұлылықтың санасында пайда болған жаңа келбетке ие болғаны </w:t>
      </w:r>
      <w:r>
        <w:rPr>
          <w:rFonts w:ascii="Times New Roman" w:hAnsi="Times New Roman" w:cs="Times New Roman"/>
          <w:sz w:val="28"/>
          <w:szCs w:val="28"/>
        </w:rPr>
        <w:t xml:space="preserve">баршамызға </w:t>
      </w:r>
      <w:r w:rsidRPr="00E3459D">
        <w:rPr>
          <w:rFonts w:ascii="Times New Roman" w:hAnsi="Times New Roman" w:cs="Times New Roman"/>
          <w:sz w:val="28"/>
          <w:szCs w:val="28"/>
        </w:rPr>
        <w:t>белгілі</w:t>
      </w:r>
      <w:r>
        <w:rPr>
          <w:rFonts w:ascii="Times New Roman" w:hAnsi="Times New Roman" w:cs="Times New Roman"/>
          <w:sz w:val="28"/>
          <w:szCs w:val="28"/>
        </w:rPr>
        <w:t xml:space="preserve"> [131, 6 б.]</w:t>
      </w:r>
      <w:r w:rsidRPr="00E3459D">
        <w:rPr>
          <w:rFonts w:ascii="Times New Roman" w:hAnsi="Times New Roman" w:cs="Times New Roman"/>
          <w:sz w:val="28"/>
          <w:szCs w:val="28"/>
        </w:rPr>
        <w:t xml:space="preserve">. </w:t>
      </w:r>
      <w:r w:rsidRPr="006E3203">
        <w:rPr>
          <w:rFonts w:ascii="Times New Roman" w:hAnsi="Times New Roman" w:cs="Times New Roman"/>
          <w:sz w:val="28"/>
          <w:szCs w:val="28"/>
        </w:rPr>
        <w:t>Осыған орай, ұлттық болмысымызды, қазақтың тұрмыс-тіршілігін, дүниетанымын, мінезі, діні, ділі, тілі, рух тәрбиесінің мәселелері мен</w:t>
      </w:r>
      <w:r w:rsidRPr="006E3203">
        <w:rPr>
          <w:rFonts w:ascii="Times New Roman" w:hAnsi="Times New Roman" w:cs="Times New Roman"/>
          <w:sz w:val="28"/>
          <w:szCs w:val="28"/>
          <w:shd w:val="clear" w:color="auto" w:fill="FAFAFA"/>
        </w:rPr>
        <w:t xml:space="preserve"> әлемдік өнер, мәдениетінің інжу-маржанын, түрлі ұлттардың әдеби және тарихи мұра жауһарларын, спектакль, балет сияқты бекзада өнер түрлерін қалың бұқараға ұсынатын «ABAI.KZ» ақпараттық порталы мен мәдени-ағарту </w:t>
      </w:r>
      <w:r w:rsidRPr="006E3203">
        <w:rPr>
          <w:rFonts w:ascii="Times New Roman" w:hAnsi="Times New Roman" w:cs="Times New Roman"/>
          <w:sz w:val="28"/>
          <w:szCs w:val="28"/>
          <w:shd w:val="clear" w:color="auto" w:fill="FAFAFA"/>
        </w:rPr>
        <w:lastRenderedPageBreak/>
        <w:t>бағытындағы «ABAI TV» телеарна жобасы да</w:t>
      </w:r>
      <w:r w:rsidRPr="006E3203">
        <w:rPr>
          <w:rStyle w:val="a7"/>
          <w:rFonts w:ascii="Times New Roman" w:hAnsi="Times New Roman" w:cs="Times New Roman"/>
          <w:i w:val="0"/>
          <w:sz w:val="28"/>
          <w:szCs w:val="28"/>
          <w:shd w:val="clear" w:color="auto" w:fill="FAFAFA"/>
        </w:rPr>
        <w:t xml:space="preserve"> рухани жаңғыру аясында</w:t>
      </w:r>
      <w:r w:rsidRPr="006E3203">
        <w:rPr>
          <w:rFonts w:ascii="Times New Roman" w:hAnsi="Times New Roman" w:cs="Times New Roman"/>
          <w:sz w:val="28"/>
          <w:szCs w:val="28"/>
          <w:shd w:val="clear" w:color="auto" w:fill="FAFAFA"/>
        </w:rPr>
        <w:t xml:space="preserve"> іске қосылды.</w:t>
      </w:r>
    </w:p>
    <w:p w14:paraId="7B3089A7" w14:textId="76F2DFED" w:rsidR="000E793D" w:rsidRPr="006C4786" w:rsidRDefault="00053594"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Соңғы 5 жылда Қазақстан Республикасының жарық жұлдызына айналған Димаш Құдайбергеннің концерттері, олардың атаулары, ұйымдастырылуы, безендірілуі мен өткізілуі «Әлемдік жоба» деңгейіне айналып отыр. Бұл тұста продюсерлерінің еңбегі </w:t>
      </w:r>
      <w:r w:rsidR="00284586">
        <w:rPr>
          <w:rFonts w:ascii="Times New Roman" w:eastAsia="Times New Roman" w:hAnsi="Times New Roman" w:cs="Times New Roman"/>
          <w:sz w:val="28"/>
          <w:szCs w:val="28"/>
        </w:rPr>
        <w:t xml:space="preserve">ерекше екенін атап кету керек. </w:t>
      </w:r>
      <w:r w:rsidRPr="006C4786">
        <w:rPr>
          <w:rFonts w:ascii="Times New Roman" w:eastAsia="Times New Roman" w:hAnsi="Times New Roman" w:cs="Times New Roman"/>
          <w:sz w:val="28"/>
          <w:szCs w:val="28"/>
        </w:rPr>
        <w:t>Барлық концерттерінің атауы, әлем халқының өкілдерін жинауы - қазақстандық мәдениеттегі менеджменттің танылмай жатқан үлкен потенциалы бар екенін көрсетіп отыр. Болашақта Димаш Құдайбергеннің концерттерін ұйымдастырып өткізудегі жоба технологиясының озық әдістері, олардағы заманау</w:t>
      </w:r>
      <w:r w:rsidR="00284586">
        <w:rPr>
          <w:rFonts w:ascii="Times New Roman" w:eastAsia="Times New Roman" w:hAnsi="Times New Roman" w:cs="Times New Roman"/>
          <w:sz w:val="28"/>
          <w:szCs w:val="28"/>
        </w:rPr>
        <w:t>и тәжірибені пайдалану жолдарын</w:t>
      </w:r>
      <w:r w:rsidRPr="006C4786">
        <w:rPr>
          <w:rFonts w:ascii="Times New Roman" w:eastAsia="Times New Roman" w:hAnsi="Times New Roman" w:cs="Times New Roman"/>
          <w:sz w:val="28"/>
          <w:szCs w:val="28"/>
        </w:rPr>
        <w:t xml:space="preserve"> мәдениеттегі менеджмент кадрларын дайы</w:t>
      </w:r>
      <w:r w:rsidR="00804836">
        <w:rPr>
          <w:rFonts w:ascii="Times New Roman" w:eastAsia="Times New Roman" w:hAnsi="Times New Roman" w:cs="Times New Roman"/>
          <w:sz w:val="28"/>
          <w:szCs w:val="28"/>
        </w:rPr>
        <w:t>ндауда оқыту кер</w:t>
      </w:r>
      <w:r w:rsidR="00720549">
        <w:rPr>
          <w:rFonts w:ascii="Times New Roman" w:eastAsia="Times New Roman" w:hAnsi="Times New Roman" w:cs="Times New Roman"/>
          <w:sz w:val="28"/>
          <w:szCs w:val="28"/>
        </w:rPr>
        <w:t>ектігі анық [132</w:t>
      </w:r>
      <w:r w:rsidRPr="006C4786">
        <w:rPr>
          <w:rFonts w:ascii="Times New Roman" w:eastAsia="Times New Roman" w:hAnsi="Times New Roman" w:cs="Times New Roman"/>
          <w:sz w:val="28"/>
          <w:szCs w:val="28"/>
        </w:rPr>
        <w:t>].</w:t>
      </w:r>
    </w:p>
    <w:p w14:paraId="101DC13C" w14:textId="0DB3549A"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Еліміздің аумағында орналасқан мәдени құндылықтарды есепке алып, оны қорғау, консервациялау, реставрациялау және пайдалану үшін қажетті шараларды атқару да Заңда берілген. Осы ретте «Мәдени мұра» бағдарламасының Қазақстандағы үлкен жоба болғанын, оның аясында тұтас ел аумағында тарихи, мәдени көптеген ірі жұмыстар атқарылғанын ерекше </w:t>
      </w:r>
      <w:r w:rsidR="00226243">
        <w:rPr>
          <w:rFonts w:ascii="Times New Roman" w:eastAsia="Times New Roman" w:hAnsi="Times New Roman" w:cs="Times New Roman"/>
          <w:sz w:val="28"/>
          <w:szCs w:val="28"/>
        </w:rPr>
        <w:t>а</w:t>
      </w:r>
      <w:r w:rsidR="00720549">
        <w:rPr>
          <w:rFonts w:ascii="Times New Roman" w:eastAsia="Times New Roman" w:hAnsi="Times New Roman" w:cs="Times New Roman"/>
          <w:sz w:val="28"/>
          <w:szCs w:val="28"/>
        </w:rPr>
        <w:t>тап кету керек деп санаймыз [133</w:t>
      </w:r>
      <w:r w:rsidRPr="006C4786">
        <w:rPr>
          <w:rFonts w:ascii="Times New Roman" w:eastAsia="Times New Roman" w:hAnsi="Times New Roman" w:cs="Times New Roman"/>
          <w:sz w:val="28"/>
          <w:szCs w:val="28"/>
        </w:rPr>
        <w:t>].</w:t>
      </w:r>
    </w:p>
    <w:p w14:paraId="608ACE1F"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Заңның бір атап кететін жері - уәкілетті органдардың құзыреттері сипатталып көрсетілгені. Яғни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жіберу, Қазақстан Республикасының музей қорын қалыптастыру және ұстау тәртібін бекіту, Қазақстан Республикасының мемлекеттік музей қоры каталогін жүргізу қағидаларын және музей дерекқорын жүргізу қағидаларын әзірлейді. </w:t>
      </w:r>
    </w:p>
    <w:p w14:paraId="4812655C"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Ірі қалалар мен облыс орталықтарында өнердің әртүрлі жанрларында (музыкалық, театрлық, кино) фестивальдік және басқа да бағдарламаларды өткізу, көрме және концерттік-филармониялық қызмет, концерттік және басқа да көркемдік ұжымдар үшін база ретінде пайдалану үшін халықаралық деңгейдегі қазіргі заманғы кешендер тапшылығы бар.</w:t>
      </w:r>
    </w:p>
    <w:p w14:paraId="3923311C" w14:textId="57493AD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Сондай-ақ бос уақытты өткізуге және шығармашылықпен айналысуға, білім алуға және өзін-өзі тәрбиелеуге, іс-шараларды өткізуге, көркемөнерпаздар бірлестіктерінің қызметін жүзеге асыруға арналған заманауи жоғары технологиялық жабдықтар жетіспейді.</w:t>
      </w:r>
      <w:r w:rsidR="00070DF9">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Сондықтан мәдениет саласын басқару, желіні дамыту, мәдениет мекемелерінің тартымдылығы, мәдениет мекемелері көрсететін қызметтердің көлемі, түрлері мен сапасы, олар бүгінде азаматтардың сұраныстарына, қалаулары мен үміттеріне толық сәйкес келмеуде. Ол үшін мемлекеттік емес құрылымдармен өзара іс-қимылдың жаңа нысандарын табу және мәдениет пен өнер саласындағы қызметті жүзеге асыратын қоғамдық, коммерциялық емес және жеке ұйымдардың әлеуетін толық іске қосу қажет, </w:t>
      </w:r>
      <w:r w:rsidRPr="006C4786">
        <w:rPr>
          <w:rFonts w:ascii="Times New Roman" w:eastAsia="Times New Roman" w:hAnsi="Times New Roman" w:cs="Times New Roman"/>
          <w:sz w:val="28"/>
          <w:szCs w:val="28"/>
        </w:rPr>
        <w:lastRenderedPageBreak/>
        <w:t>бұл халыққа көрсетілетін қызметтердің деңгейін, мазмұны мен сапасын арттырады.</w:t>
      </w:r>
    </w:p>
    <w:p w14:paraId="161FCE1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Мәдениетті басқару мәдениеттану, менеджмент, арт-менеджмент, дизайн менеджменті, медиа-менеджмент, шығармашылық индустриядағы менеджмент, мәдени экономика және мәдени саясатпен тығыз байланысты екенін түсіну қажет.</w:t>
      </w:r>
    </w:p>
    <w:p w14:paraId="5D316CA4" w14:textId="0B7A70CF"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зерттеу</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1) мәдени және креативті индустриялар тұжырымдамасын әзірлеу; 2) мәдени индустриялардағы ұйымдарды басқару қажетілігі; 3) мәдениетті дамыту бойынша білім беру мәселелері; 4) мәдениеттің жергілікті тамыр жаюы; 5) мәдениетті басқарудың пәнаралық сипатын анықтап, әрі қарай қандай бағытты ұстануымыз керектігін көрсетеді. Жалпы Қазақстанда Қазақстан Республикасының мәдени саясатының тұжырымдамасы (2014) және Креативті индустрияларды дамытудың 2021-2025 жылдарға арналған тұжырымдамасы (2021) жасалып, кейбір ЖОО-нда мәдениеттегі басқару бойынша курстар оқылып, мәдениеттің басқа саламен байланысуы арқылы пәнаралық байланыс орнауында үлкен негіз бар екендігіне сенімді айта аламыз.</w:t>
      </w:r>
    </w:p>
    <w:p w14:paraId="4C21C331" w14:textId="4BD83C9C"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Жалпы алғанда, мәдениет пен өнер саласын басқарудың негізгі өзегі – шығармашылық, модернизация және креативті экономика. Қазақстандағы қоғамдық сананы жаңғыртуда креативті индустрия шеңберінде мәдениет пен коммерцияны біріктіру саясатын қолға алып, заман ағымына икемделу арқылы жаңа дәуірдің жағымды жақтарын бойға сіңіру, Қазақстандағы креативті экономиканың да</w:t>
      </w:r>
      <w:r w:rsidR="0030375E">
        <w:rPr>
          <w:rFonts w:ascii="Times New Roman" w:eastAsia="Times New Roman" w:hAnsi="Times New Roman" w:cs="Times New Roman"/>
          <w:sz w:val="28"/>
          <w:szCs w:val="28"/>
        </w:rPr>
        <w:t>муына жаңа көкжиектер ашады [134</w:t>
      </w:r>
      <w:r w:rsidRPr="006C4786">
        <w:rPr>
          <w:rFonts w:ascii="Times New Roman" w:eastAsia="Times New Roman" w:hAnsi="Times New Roman" w:cs="Times New Roman"/>
          <w:sz w:val="28"/>
          <w:szCs w:val="28"/>
        </w:rPr>
        <w:t>].</w:t>
      </w:r>
    </w:p>
    <w:p w14:paraId="464A130E" w14:textId="62E87258"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Сонымен қатар, үлкен қалалар мен облыс, аудан орталықтарында да мәдениет мекемелері аталған тұжырымдамалар мен әлеуметтік-экономикалық даму бағдарламалары негізінде белсенді іс-шаралар өткізуге кірісіп кетті. </w:t>
      </w:r>
      <w:r w:rsidR="00070DF9">
        <w:rPr>
          <w:rFonts w:ascii="Times New Roman" w:eastAsia="Times New Roman" w:hAnsi="Times New Roman" w:cs="Times New Roman"/>
          <w:sz w:val="28"/>
          <w:szCs w:val="28"/>
        </w:rPr>
        <w:t>Е</w:t>
      </w:r>
      <w:r w:rsidRPr="006C4786">
        <w:rPr>
          <w:rFonts w:ascii="Times New Roman" w:eastAsia="Times New Roman" w:hAnsi="Times New Roman" w:cs="Times New Roman"/>
          <w:sz w:val="28"/>
          <w:szCs w:val="28"/>
        </w:rPr>
        <w:t>лімізде мәдениет саласын басқару жүйесі дұрыс жолға қойылып, мәдениет саласын дамытуда қомақты жұмыс атқарылуда.</w:t>
      </w:r>
    </w:p>
    <w:p w14:paraId="22C9DB47" w14:textId="6785F04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Дағдарыс цифрлық технологияларға деген көзқарасымызды өзгертуі мүмкін, өйткені мәдениет ұйымдары олардың қызметтеріне физикалық қол жеткізуге байланысты күтпеген кедергілерге осал екенін түсінеді. Бұл технологияға инвестиция салуды және цифрлық әлеуетті арттыру арқылы операциялық тәуекелдерді хеджирлеуді ынталандырады. Көптеген мәдениет мекемелерінде тек осы бағытта жобалар болды, бірақ дағдарыс олардың цифрлық аудиторияны құруға де</w:t>
      </w:r>
      <w:r w:rsidR="00D4276D">
        <w:rPr>
          <w:rFonts w:ascii="Times New Roman" w:eastAsia="Times New Roman" w:hAnsi="Times New Roman" w:cs="Times New Roman"/>
          <w:sz w:val="28"/>
          <w:szCs w:val="28"/>
        </w:rPr>
        <w:t>ген қызығушылығын арттырады [13</w:t>
      </w:r>
      <w:r w:rsidR="0030375E">
        <w:rPr>
          <w:rFonts w:ascii="Times New Roman" w:eastAsia="Times New Roman" w:hAnsi="Times New Roman" w:cs="Times New Roman"/>
          <w:sz w:val="28"/>
          <w:szCs w:val="28"/>
        </w:rPr>
        <w:t>5</w:t>
      </w:r>
      <w:r w:rsidRPr="006C4786">
        <w:rPr>
          <w:rFonts w:ascii="Times New Roman" w:eastAsia="Times New Roman" w:hAnsi="Times New Roman" w:cs="Times New Roman"/>
          <w:sz w:val="28"/>
          <w:szCs w:val="28"/>
        </w:rPr>
        <w:t xml:space="preserve">]. </w:t>
      </w:r>
    </w:p>
    <w:p w14:paraId="34EDE871"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Еліміздің өңірінде мәдени саясатты жүзеге асырушылардың, облыстардың, жергілікті атқарушы органдардың атқаруы тиіс қызметтері мен шешуі тиіс міндеттері де заң жүзінде белгіленіп көрсетілді. Өз құзыреті шегінде жергілікті атқарушы органдағы қызметкерлер көптеген мәдени іс-шараны атқаруға, елдің мәдени капиталын зорайтуға үлесін қосуы тиіс болады. </w:t>
      </w:r>
    </w:p>
    <w:p w14:paraId="2C1448E1" w14:textId="32550FBB"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Сонымен бірге заң жүзінде шығармашылық қызметкерлердің және мәдениет қызметкерлерінің, шығармашылық одақтардың және кәсіби емес әуесқой шығармашылық бірлестіктердің құқықтық мәртебесі кең арнада баяндалған. Заңда экономикалық реттеу мәселелері, қаржылыландыру мәселелері, шығармашылық кеңестер құру тәртібі мен шарттары талданып </w:t>
      </w:r>
      <w:r w:rsidRPr="006C4786">
        <w:rPr>
          <w:rFonts w:ascii="Times New Roman" w:eastAsia="Times New Roman" w:hAnsi="Times New Roman" w:cs="Times New Roman"/>
          <w:sz w:val="28"/>
          <w:szCs w:val="28"/>
        </w:rPr>
        <w:lastRenderedPageBreak/>
        <w:t>көрсетілген.</w:t>
      </w:r>
      <w:r w:rsidR="00D4276D">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Қазақстан Республикасы мәдени саясаттың басты иегері ретінде осы мәселеге қатысты барлық салалардың, қызметкерлердің іс-әрекетін үйлестіруші болып табылады. </w:t>
      </w:r>
    </w:p>
    <w:p w14:paraId="213CB8D5"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Еліміздің өзіндік бірегей мәдени болмысын әлемдік сахнаға мақтанышпен алып шыға алатындай дәрежеде мәдениет саласының жұмысын ұйымдастыруға мемлекет өзі басшылық жасай алатыны мәдени саясаттың бағыты мен бағдарынан танылады. Қазақстандық мәдениеттің антропологиялық бағдарда дамуына әлемдік мәдени байланыстар жүйесіне қосылуы жақсы ықпал етіп отыр.</w:t>
      </w:r>
    </w:p>
    <w:p w14:paraId="318B75BB"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Жаңа Қазақстанның даму бағыт-бағдары мен қарқынына ілесе алатын басқару тетіктері мен әдістерін бейімдеп, оған қоса,  мәдени өнімді қажет етушілердің ортасын жаңаландыру мақсатында жаңашыл басқару әдістерін қолдану керек.  </w:t>
      </w:r>
    </w:p>
    <w:p w14:paraId="4E30632B" w14:textId="15C5CFCB" w:rsidR="00530B39"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Осы тұста Президент Қ.К. Тоқаевтың 2022 жылғы қаңтардағы Жолдауында айтқан: «Жаңа Қазақстан – жаңару мен жаңғыру жолы, бүгінгі буынның болашақ ұрпаққа аманаты. Ендеше, Жаңа Қазақстанды бірге өркендетейік, ағайын! Қастерлі Отанымыздың тұғыры мығым, абыройы биік болсын!» </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деген сөзі барлық саладағы қызметті жаңа бағытта құру үшін, әрбір қазақстандық үшін жаңа күш-қуат сыйл</w:t>
      </w:r>
      <w:r w:rsidR="0030375E">
        <w:rPr>
          <w:rFonts w:ascii="Times New Roman" w:eastAsia="Times New Roman" w:hAnsi="Times New Roman" w:cs="Times New Roman"/>
          <w:sz w:val="28"/>
          <w:szCs w:val="28"/>
        </w:rPr>
        <w:t>айды [136</w:t>
      </w:r>
      <w:r w:rsidRPr="006C4786">
        <w:rPr>
          <w:rFonts w:ascii="Times New Roman" w:eastAsia="Times New Roman" w:hAnsi="Times New Roman" w:cs="Times New Roman"/>
          <w:sz w:val="28"/>
          <w:szCs w:val="28"/>
        </w:rPr>
        <w:t>].</w:t>
      </w:r>
    </w:p>
    <w:p w14:paraId="31595977" w14:textId="77777777" w:rsidR="00D018E8" w:rsidRDefault="00D018E8"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Осылайша, бөлім бойынша төмендегідей қорытынды жасаймыз:</w:t>
      </w:r>
    </w:p>
    <w:p w14:paraId="4BC9F2D6" w14:textId="5AFA7B17" w:rsidR="00D018E8" w:rsidRDefault="00D018E8" w:rsidP="0099218F">
      <w:pPr>
        <w:pStyle w:val="af3"/>
        <w:numPr>
          <w:ilvl w:val="0"/>
          <w:numId w:val="16"/>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әлемдік, халықаралық және мемлекеттік деңгейдегі ЕО, БҰҰ, ТҮРКСОЙ, ИКОМОС, </w:t>
      </w:r>
      <w:r w:rsidR="000144E0">
        <w:rPr>
          <w:rFonts w:ascii="Times New Roman" w:eastAsia="Times New Roman" w:hAnsi="Times New Roman" w:cs="Times New Roman"/>
          <w:sz w:val="28"/>
          <w:szCs w:val="28"/>
        </w:rPr>
        <w:t>ШЫҰ, Ішкі саясат ұйымдарының мәдениетті басқаруда Қазақстанның мәдени саясатын дамыту мен жетілдіруде қосып отырған үлесі анықталды</w:t>
      </w:r>
      <w:r w:rsidR="0093705C">
        <w:rPr>
          <w:rFonts w:ascii="Times New Roman" w:eastAsia="Times New Roman" w:hAnsi="Times New Roman" w:cs="Times New Roman"/>
          <w:sz w:val="28"/>
          <w:szCs w:val="28"/>
        </w:rPr>
        <w:t>;</w:t>
      </w:r>
    </w:p>
    <w:p w14:paraId="1D75D5F5" w14:textId="1C28692E" w:rsidR="00346C82" w:rsidRPr="00346C82" w:rsidRDefault="000144E0" w:rsidP="0099218F">
      <w:pPr>
        <w:pStyle w:val="af3"/>
        <w:numPr>
          <w:ilvl w:val="0"/>
          <w:numId w:val="16"/>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Мәдениетке қатысты халықаралық деңгейдегі Қарарлар, Декларациялар, Жарғылар, К</w:t>
      </w:r>
      <w:r w:rsidR="00346C82">
        <w:rPr>
          <w:rFonts w:ascii="Times New Roman" w:eastAsia="Times New Roman" w:hAnsi="Times New Roman" w:cs="Times New Roman"/>
          <w:sz w:val="28"/>
          <w:szCs w:val="28"/>
        </w:rPr>
        <w:t>онвенциялар, ҚР «Мәдениет туралы» Заңы,</w:t>
      </w:r>
      <w:r>
        <w:rPr>
          <w:rFonts w:ascii="Times New Roman" w:eastAsia="Times New Roman" w:hAnsi="Times New Roman" w:cs="Times New Roman"/>
          <w:sz w:val="28"/>
          <w:szCs w:val="28"/>
        </w:rPr>
        <w:t xml:space="preserve"> </w:t>
      </w:r>
      <w:r w:rsidR="00346C82">
        <w:rPr>
          <w:rStyle w:val="a7"/>
          <w:rFonts w:ascii="Times New Roman" w:hAnsi="Times New Roman" w:cs="Times New Roman"/>
          <w:bCs/>
          <w:i w:val="0"/>
          <w:iCs w:val="0"/>
          <w:sz w:val="28"/>
          <w:szCs w:val="28"/>
          <w:shd w:val="clear" w:color="auto" w:fill="FFFFFF"/>
        </w:rPr>
        <w:t>Қ</w:t>
      </w:r>
      <w:r w:rsidRPr="000144E0">
        <w:rPr>
          <w:rStyle w:val="a7"/>
          <w:rFonts w:ascii="Times New Roman" w:hAnsi="Times New Roman" w:cs="Times New Roman"/>
          <w:bCs/>
          <w:i w:val="0"/>
          <w:iCs w:val="0"/>
          <w:sz w:val="28"/>
          <w:szCs w:val="28"/>
          <w:shd w:val="clear" w:color="auto" w:fill="FFFFFF"/>
        </w:rPr>
        <w:t>Р</w:t>
      </w:r>
      <w:r w:rsidR="00346C82">
        <w:rPr>
          <w:rStyle w:val="a7"/>
          <w:rFonts w:ascii="Times New Roman" w:hAnsi="Times New Roman" w:cs="Times New Roman"/>
          <w:bCs/>
          <w:i w:val="0"/>
          <w:iCs w:val="0"/>
          <w:sz w:val="28"/>
          <w:szCs w:val="28"/>
          <w:shd w:val="clear" w:color="auto" w:fill="FFFFFF"/>
        </w:rPr>
        <w:t xml:space="preserve"> </w:t>
      </w:r>
      <w:r w:rsidRPr="000144E0">
        <w:rPr>
          <w:rStyle w:val="a7"/>
          <w:rFonts w:ascii="Times New Roman" w:hAnsi="Times New Roman" w:cs="Times New Roman"/>
          <w:bCs/>
          <w:i w:val="0"/>
          <w:iCs w:val="0"/>
          <w:sz w:val="28"/>
          <w:szCs w:val="28"/>
          <w:shd w:val="clear" w:color="auto" w:fill="FFFFFF"/>
        </w:rPr>
        <w:t>мәдени саясатының тұжырымдамасы</w:t>
      </w:r>
      <w:r>
        <w:rPr>
          <w:rStyle w:val="a7"/>
          <w:rFonts w:ascii="Times New Roman" w:hAnsi="Times New Roman" w:cs="Times New Roman"/>
          <w:bCs/>
          <w:i w:val="0"/>
          <w:iCs w:val="0"/>
          <w:sz w:val="28"/>
          <w:szCs w:val="28"/>
          <w:shd w:val="clear" w:color="auto" w:fill="FFFFFF"/>
        </w:rPr>
        <w:t xml:space="preserve">, </w:t>
      </w:r>
      <w:r w:rsidR="00346C82" w:rsidRPr="00346C82">
        <w:rPr>
          <w:rStyle w:val="a7"/>
          <w:rFonts w:ascii="Times New Roman" w:hAnsi="Times New Roman" w:cs="Times New Roman"/>
          <w:bCs/>
          <w:i w:val="0"/>
          <w:iCs w:val="0"/>
          <w:sz w:val="28"/>
          <w:szCs w:val="28"/>
          <w:shd w:val="clear" w:color="auto" w:fill="FFFFFF"/>
        </w:rPr>
        <w:t>Креативті</w:t>
      </w:r>
      <w:r w:rsidR="0093705C">
        <w:rPr>
          <w:rStyle w:val="a7"/>
          <w:rFonts w:ascii="Times New Roman" w:hAnsi="Times New Roman" w:cs="Times New Roman"/>
          <w:bCs/>
          <w:i w:val="0"/>
          <w:iCs w:val="0"/>
          <w:sz w:val="28"/>
          <w:szCs w:val="28"/>
          <w:shd w:val="clear" w:color="auto" w:fill="FFFFFF"/>
        </w:rPr>
        <w:t xml:space="preserve"> </w:t>
      </w:r>
      <w:r w:rsidR="00346C82" w:rsidRPr="00346C82">
        <w:rPr>
          <w:rFonts w:ascii="Times New Roman" w:hAnsi="Times New Roman" w:cs="Times New Roman"/>
          <w:sz w:val="28"/>
          <w:szCs w:val="28"/>
          <w:shd w:val="clear" w:color="auto" w:fill="FFFFFF"/>
        </w:rPr>
        <w:t>индустрияларды дамытудың 2021-2025 жылдарға арналған</w:t>
      </w:r>
      <w:r w:rsidR="0093705C">
        <w:rPr>
          <w:rFonts w:ascii="Times New Roman" w:hAnsi="Times New Roman" w:cs="Times New Roman"/>
          <w:sz w:val="28"/>
          <w:szCs w:val="28"/>
          <w:shd w:val="clear" w:color="auto" w:fill="FFFFFF"/>
        </w:rPr>
        <w:t xml:space="preserve"> </w:t>
      </w:r>
      <w:r w:rsidR="00346C82" w:rsidRPr="00346C82">
        <w:rPr>
          <w:rStyle w:val="a7"/>
          <w:rFonts w:ascii="Times New Roman" w:hAnsi="Times New Roman" w:cs="Times New Roman"/>
          <w:bCs/>
          <w:i w:val="0"/>
          <w:iCs w:val="0"/>
          <w:sz w:val="28"/>
          <w:szCs w:val="28"/>
          <w:shd w:val="clear" w:color="auto" w:fill="FFFFFF"/>
        </w:rPr>
        <w:t>тұжырымдамасы</w:t>
      </w:r>
      <w:r w:rsidR="00346C82">
        <w:rPr>
          <w:rStyle w:val="a7"/>
          <w:rFonts w:ascii="Times New Roman" w:hAnsi="Times New Roman" w:cs="Times New Roman"/>
          <w:bCs/>
          <w:i w:val="0"/>
          <w:iCs w:val="0"/>
          <w:sz w:val="28"/>
          <w:szCs w:val="28"/>
          <w:shd w:val="clear" w:color="auto" w:fill="FFFFFF"/>
        </w:rPr>
        <w:t xml:space="preserve"> заңнамалық құжаттары мен «Мәдени мұра», «Рухани жаңғыру», т.б. бағдарламалар мен жобалары негізінде мәдениеттегі менеджмент жүйесі </w:t>
      </w:r>
      <w:r w:rsidR="00025137">
        <w:rPr>
          <w:rStyle w:val="a7"/>
          <w:rFonts w:ascii="Times New Roman" w:hAnsi="Times New Roman" w:cs="Times New Roman"/>
          <w:bCs/>
          <w:i w:val="0"/>
          <w:iCs w:val="0"/>
          <w:sz w:val="28"/>
          <w:szCs w:val="28"/>
          <w:shd w:val="clear" w:color="auto" w:fill="FFFFFF"/>
        </w:rPr>
        <w:t>қалыптасатындығы айқындалды.</w:t>
      </w:r>
    </w:p>
    <w:p w14:paraId="4C9DE627" w14:textId="77777777" w:rsidR="00EF7BC8" w:rsidRDefault="00EF7BC8" w:rsidP="0099218F">
      <w:pPr>
        <w:spacing w:after="0" w:line="240" w:lineRule="auto"/>
        <w:ind w:firstLine="709"/>
        <w:jc w:val="both"/>
        <w:rPr>
          <w:rFonts w:ascii="Times New Roman" w:eastAsia="Times New Roman" w:hAnsi="Times New Roman" w:cs="Times New Roman"/>
          <w:b/>
          <w:sz w:val="28"/>
          <w:szCs w:val="28"/>
        </w:rPr>
      </w:pPr>
    </w:p>
    <w:p w14:paraId="60935150" w14:textId="327CA4EA" w:rsidR="00530B39" w:rsidRDefault="00E44DB5" w:rsidP="0099218F">
      <w:pPr>
        <w:spacing w:after="0" w:line="240" w:lineRule="auto"/>
        <w:ind w:firstLine="709"/>
        <w:jc w:val="both"/>
        <w:rPr>
          <w:rFonts w:ascii="Times New Roman" w:hAnsi="Times New Roman" w:cs="Times New Roman"/>
          <w:b/>
          <w:sz w:val="28"/>
          <w:szCs w:val="28"/>
        </w:rPr>
      </w:pPr>
      <w:r w:rsidRPr="006C4786">
        <w:rPr>
          <w:rFonts w:ascii="Times New Roman" w:eastAsia="Times New Roman" w:hAnsi="Times New Roman" w:cs="Times New Roman"/>
          <w:b/>
          <w:sz w:val="28"/>
          <w:szCs w:val="28"/>
        </w:rPr>
        <w:t xml:space="preserve">2.2 </w:t>
      </w:r>
      <w:r w:rsidR="00AE00DE" w:rsidRPr="006C4786">
        <w:rPr>
          <w:rFonts w:ascii="Times New Roman" w:eastAsia="Times New Roman" w:hAnsi="Times New Roman" w:cs="Times New Roman"/>
          <w:b/>
          <w:sz w:val="28"/>
          <w:szCs w:val="28"/>
        </w:rPr>
        <w:t>Қазақстанның мәдениет м</w:t>
      </w:r>
      <w:r w:rsidR="00AE00DE" w:rsidRPr="006C4786">
        <w:rPr>
          <w:rFonts w:ascii="Times New Roman" w:hAnsi="Times New Roman" w:cs="Times New Roman"/>
          <w:b/>
          <w:sz w:val="28"/>
          <w:szCs w:val="28"/>
        </w:rPr>
        <w:t>енеджментіндегі мәдениетаралық сабақтастық</w:t>
      </w:r>
    </w:p>
    <w:p w14:paraId="0EA36087"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w:t>
      </w:r>
      <w:r w:rsidR="00AE00DE" w:rsidRPr="006C4786">
        <w:rPr>
          <w:rFonts w:ascii="Times New Roman" w:eastAsia="Times New Roman" w:hAnsi="Times New Roman" w:cs="Times New Roman"/>
          <w:sz w:val="28"/>
          <w:szCs w:val="28"/>
        </w:rPr>
        <w:t>т Қазақстан Республикасында жаңа</w:t>
      </w:r>
      <w:r w:rsidRPr="006C4786">
        <w:rPr>
          <w:rFonts w:ascii="Times New Roman" w:eastAsia="Times New Roman" w:hAnsi="Times New Roman" w:cs="Times New Roman"/>
          <w:sz w:val="28"/>
          <w:szCs w:val="28"/>
        </w:rPr>
        <w:t xml:space="preserve"> дамып келе жатқан сала болғандықтан, мәдениеттегі менеджмент туралы отандық салыстырмалы зерттеулер тым аз. Бұл ретте салыстырмалы менеджменттің жалпы мәселелерін қарастырған экономика саласы мамандарының еңбектерін негізге аламыз.  </w:t>
      </w:r>
    </w:p>
    <w:p w14:paraId="2CBAD530" w14:textId="64147D3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Ғалымдардың атап көрсетуінше, салыстырмалы менеджмент – түрлі менеджменттің ұлттық үлгілерін салыстыра келе, олардың ұқсастықтары мен өзіндік ерекшеліктерін, олардың әрқайсысындағы мәдени-институционалдық ерекшелікте</w:t>
      </w:r>
      <w:r w:rsidR="00745191">
        <w:rPr>
          <w:rFonts w:ascii="Times New Roman" w:eastAsia="Times New Roman" w:hAnsi="Times New Roman" w:cs="Times New Roman"/>
          <w:sz w:val="28"/>
          <w:szCs w:val="28"/>
        </w:rPr>
        <w:t>рді қарастыратын ғылым пәні [137</w:t>
      </w:r>
      <w:r w:rsidRPr="006C4786">
        <w:rPr>
          <w:rFonts w:ascii="Times New Roman" w:eastAsia="Times New Roman" w:hAnsi="Times New Roman" w:cs="Times New Roman"/>
          <w:sz w:val="28"/>
          <w:szCs w:val="28"/>
        </w:rPr>
        <w:t>].</w:t>
      </w:r>
    </w:p>
    <w:p w14:paraId="6BBFD5BA" w14:textId="21F42312" w:rsidR="00F606A5"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менеджменттің отандық және шетелдік тұжырымдамаларына салыстырмалы талдауды біз «Қазақстан және түркі тілдес </w:t>
      </w:r>
      <w:r w:rsidRPr="006C4786">
        <w:rPr>
          <w:rFonts w:ascii="Times New Roman" w:eastAsia="Times New Roman" w:hAnsi="Times New Roman" w:cs="Times New Roman"/>
          <w:sz w:val="28"/>
          <w:szCs w:val="28"/>
        </w:rPr>
        <w:lastRenderedPageBreak/>
        <w:t>мемлекеттер», «Қазақстан және ТМД елдері және Еуропа» деп қарастырамыз</w:t>
      </w:r>
      <w:r w:rsidR="006E3203">
        <w:rPr>
          <w:rFonts w:ascii="Times New Roman" w:eastAsia="Times New Roman" w:hAnsi="Times New Roman" w:cs="Times New Roman"/>
          <w:sz w:val="28"/>
          <w:szCs w:val="28"/>
        </w:rPr>
        <w:t xml:space="preserve"> (</w:t>
      </w:r>
      <w:r w:rsidR="0093705C">
        <w:rPr>
          <w:rFonts w:ascii="Times New Roman" w:eastAsia="Times New Roman" w:hAnsi="Times New Roman" w:cs="Times New Roman"/>
          <w:sz w:val="28"/>
          <w:szCs w:val="28"/>
        </w:rPr>
        <w:t>11-</w:t>
      </w:r>
      <w:r w:rsidR="006E3203">
        <w:rPr>
          <w:rFonts w:ascii="Times New Roman" w:eastAsia="Times New Roman" w:hAnsi="Times New Roman" w:cs="Times New Roman"/>
          <w:sz w:val="28"/>
          <w:szCs w:val="28"/>
        </w:rPr>
        <w:t>сурет</w:t>
      </w:r>
      <w:r w:rsidR="00724D97" w:rsidRPr="006C4786">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w:t>
      </w:r>
    </w:p>
    <w:p w14:paraId="5557D0F7" w14:textId="77777777" w:rsidR="0093705C" w:rsidRDefault="0093705C" w:rsidP="0099218F">
      <w:pPr>
        <w:spacing w:after="0" w:line="240" w:lineRule="auto"/>
        <w:ind w:firstLine="709"/>
        <w:jc w:val="both"/>
        <w:rPr>
          <w:rFonts w:ascii="Times New Roman" w:eastAsia="Times New Roman" w:hAnsi="Times New Roman" w:cs="Times New Roman"/>
          <w:sz w:val="28"/>
          <w:szCs w:val="28"/>
        </w:rPr>
      </w:pPr>
    </w:p>
    <w:p w14:paraId="26F94C1F" w14:textId="37A83D25" w:rsidR="0020293B" w:rsidRDefault="00F606A5" w:rsidP="0093705C">
      <w:pPr>
        <w:spacing w:after="0" w:line="240" w:lineRule="auto"/>
        <w:jc w:val="center"/>
        <w:rPr>
          <w:rFonts w:ascii="Times New Roman" w:eastAsia="Times New Roman" w:hAnsi="Times New Roman" w:cs="Times New Roman"/>
          <w:sz w:val="28"/>
          <w:szCs w:val="28"/>
        </w:rPr>
      </w:pPr>
      <w:r w:rsidRPr="00F606A5">
        <w:rPr>
          <w:rFonts w:ascii="Times New Roman" w:eastAsia="Times New Roman" w:hAnsi="Times New Roman" w:cs="Times New Roman"/>
          <w:noProof/>
          <w:sz w:val="28"/>
          <w:szCs w:val="28"/>
          <w:lang w:val="ru-RU"/>
        </w:rPr>
        <w:drawing>
          <wp:inline distT="0" distB="0" distL="0" distR="0" wp14:anchorId="6A0C8815" wp14:editId="397A0F79">
            <wp:extent cx="5780598" cy="3570136"/>
            <wp:effectExtent l="0" t="0" r="0" b="0"/>
            <wp:docPr id="289" name="Рисунок 289" descr="C:\Users\User\Desktop\Соңғы вариант МАРТ\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Соңғы вариант МАРТ\555.png"/>
                    <pic:cNvPicPr>
                      <a:picLocks noChangeAspect="1" noChangeArrowheads="1"/>
                    </pic:cNvPicPr>
                  </pic:nvPicPr>
                  <pic:blipFill rotWithShape="1">
                    <a:blip r:embed="rId20">
                      <a:extLst>
                        <a:ext uri="{28A0092B-C50C-407E-A947-70E740481C1C}">
                          <a14:useLocalDpi xmlns:a14="http://schemas.microsoft.com/office/drawing/2010/main" val="0"/>
                        </a:ext>
                      </a:extLst>
                    </a:blip>
                    <a:srcRect l="1724" t="3725" r="1840" b="3313"/>
                    <a:stretch/>
                  </pic:blipFill>
                  <pic:spPr bwMode="auto">
                    <a:xfrm>
                      <a:off x="0" y="0"/>
                      <a:ext cx="5777730" cy="3568365"/>
                    </a:xfrm>
                    <a:prstGeom prst="rect">
                      <a:avLst/>
                    </a:prstGeom>
                    <a:noFill/>
                    <a:ln>
                      <a:noFill/>
                    </a:ln>
                    <a:extLst>
                      <a:ext uri="{53640926-AAD7-44D8-BBD7-CCE9431645EC}">
                        <a14:shadowObscured xmlns:a14="http://schemas.microsoft.com/office/drawing/2010/main"/>
                      </a:ext>
                    </a:extLst>
                  </pic:spPr>
                </pic:pic>
              </a:graphicData>
            </a:graphic>
          </wp:inline>
        </w:drawing>
      </w:r>
    </w:p>
    <w:p w14:paraId="4C3E970C" w14:textId="77777777" w:rsidR="0093705C" w:rsidRPr="0093705C" w:rsidRDefault="0093705C" w:rsidP="0099218F">
      <w:pPr>
        <w:spacing w:after="0" w:line="240" w:lineRule="auto"/>
        <w:ind w:firstLine="709"/>
        <w:jc w:val="center"/>
        <w:rPr>
          <w:rFonts w:ascii="Times New Roman" w:eastAsia="Times New Roman" w:hAnsi="Times New Roman" w:cs="Times New Roman"/>
          <w:sz w:val="16"/>
          <w:szCs w:val="16"/>
        </w:rPr>
      </w:pPr>
    </w:p>
    <w:p w14:paraId="44EA14CF" w14:textId="3F27DDA7" w:rsidR="00530B39" w:rsidRPr="006C4786" w:rsidRDefault="00E44DB5" w:rsidP="0093705C">
      <w:pPr>
        <w:spacing w:after="0" w:line="240" w:lineRule="auto"/>
        <w:jc w:val="center"/>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Суре</w:t>
      </w:r>
      <w:r w:rsidR="00724D97" w:rsidRPr="006C4786">
        <w:rPr>
          <w:rFonts w:ascii="Times New Roman" w:eastAsia="Times New Roman" w:hAnsi="Times New Roman" w:cs="Times New Roman"/>
          <w:sz w:val="28"/>
          <w:szCs w:val="28"/>
        </w:rPr>
        <w:t xml:space="preserve">т </w:t>
      </w:r>
      <w:r w:rsidR="0093705C">
        <w:rPr>
          <w:rFonts w:ascii="Times New Roman" w:eastAsia="Times New Roman" w:hAnsi="Times New Roman" w:cs="Times New Roman"/>
          <w:sz w:val="28"/>
          <w:szCs w:val="28"/>
        </w:rPr>
        <w:t>10</w:t>
      </w:r>
      <w:r w:rsidR="00724D97" w:rsidRPr="006C4786">
        <w:rPr>
          <w:rFonts w:ascii="Times New Roman" w:eastAsia="Times New Roman" w:hAnsi="Times New Roman" w:cs="Times New Roman"/>
          <w:sz w:val="28"/>
          <w:szCs w:val="28"/>
        </w:rPr>
        <w:t xml:space="preserve"> </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Елдердің мәдениеттегі менеджмент және мәдени саясаты жағдайы</w:t>
      </w:r>
    </w:p>
    <w:p w14:paraId="48B10F5E" w14:textId="77777777" w:rsidR="0021442E" w:rsidRDefault="0021442E" w:rsidP="0021442E">
      <w:pPr>
        <w:spacing w:after="0" w:line="240" w:lineRule="auto"/>
        <w:rPr>
          <w:rFonts w:ascii="Times New Roman" w:hAnsi="Times New Roman" w:cs="Times New Roman"/>
        </w:rPr>
      </w:pPr>
    </w:p>
    <w:p w14:paraId="3B7213C5" w14:textId="7EA9871B" w:rsidR="0021442E" w:rsidRPr="00080059" w:rsidRDefault="0021442E" w:rsidP="0021442E">
      <w:pPr>
        <w:spacing w:after="0" w:line="240" w:lineRule="auto"/>
        <w:rPr>
          <w:rFonts w:ascii="Times New Roman" w:eastAsia="Times New Roman" w:hAnsi="Times New Roman" w:cs="Times New Roman"/>
        </w:rPr>
      </w:pPr>
      <w:r w:rsidRPr="00080059">
        <w:rPr>
          <w:rFonts w:ascii="Times New Roman" w:hAnsi="Times New Roman" w:cs="Times New Roman"/>
        </w:rPr>
        <w:t>Авторлық құрастыру</w:t>
      </w:r>
    </w:p>
    <w:p w14:paraId="776F21B6" w14:textId="77777777" w:rsidR="0093705C" w:rsidRDefault="0093705C" w:rsidP="0021442E">
      <w:pPr>
        <w:spacing w:after="0" w:line="240" w:lineRule="auto"/>
        <w:jc w:val="both"/>
        <w:rPr>
          <w:rFonts w:ascii="Times New Roman" w:eastAsia="Times New Roman" w:hAnsi="Times New Roman" w:cs="Times New Roman"/>
          <w:sz w:val="28"/>
          <w:szCs w:val="28"/>
        </w:rPr>
      </w:pPr>
    </w:p>
    <w:p w14:paraId="632D10FB" w14:textId="7AEC0620"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Салыстырмалы талдау жасаудағы мақсат тек қай елде не бар дегенді білу ғана емес, Қазақстанның мәдениеттегі менеджментінің жетістіктерін, озық және перспективалы «дәндерін» анықтау болып табылады. Мәдениеттегі менеджменттің отандық және шетелдік тұжырымдамаларына салыстырмалы талдау жасауда олардағы «стратегиялық басқару», «стратегиялық жоспарлау», «стратегиялық шешімдер» ұғымдарының берілуі мен дамытылуы қарастырылады.</w:t>
      </w:r>
    </w:p>
    <w:p w14:paraId="52F14779"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 Республикасы Президентінің 2014 жылғы 4 қарашадағы №939 Жарлығымен бекітілген «Қазақстан Республикасының мәдени саясатының тұжырымдамасында» («Тұжырымдама») еліміздің мәдени саясатының стратегиялық доминантасы ұлттық сананы рухани жаңғырту және жаңарту ұлттық идея ретінде белгіленді.</w:t>
      </w:r>
    </w:p>
    <w:p w14:paraId="0D4FC214" w14:textId="4BB3E153"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«Тұжырымдамада» былай деп көрсетілген: «Мәдени саясат тұжырымдамасы Экономикалық ынтымақтастық және даму ұйымы елдерінің озық тәжірибесі ескеріле отырып әзірленді, атап айтқанда,  жұмыспен қамту және кірістер деңгейінің көрсеткіштері бойынша мәдениет және өнер саласын күшейтуге бағытталған.</w:t>
      </w:r>
    </w:p>
    <w:p w14:paraId="47D539EE" w14:textId="50D16D3D"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Мұндай жағдайларда мәдениет саласы экономика ресурстарының біріне, бизнес-бастамалар үшін тартымды инвестициялық салаға айналып келеді, бұл атап айтқанда: кино индустриясы, анимация, цирк өнері, музей, концерт пен </w:t>
      </w:r>
      <w:r w:rsidRPr="006C4786">
        <w:rPr>
          <w:rFonts w:ascii="Times New Roman" w:eastAsia="Times New Roman" w:hAnsi="Times New Roman" w:cs="Times New Roman"/>
          <w:sz w:val="28"/>
          <w:szCs w:val="28"/>
        </w:rPr>
        <w:lastRenderedPageBreak/>
        <w:t>театр қызметтері және тағы басқалары сияқты өнердің жекелеген түрлері мен мәдениет ұйымдарын экономикалық тұрғыдан табысты (рентабельді) деңгейге шығаруға мүмкіндік береді» [</w:t>
      </w:r>
      <w:r w:rsidR="00D670FD">
        <w:rPr>
          <w:rFonts w:ascii="Times New Roman" w:eastAsia="Times New Roman" w:hAnsi="Times New Roman" w:cs="Times New Roman"/>
          <w:sz w:val="28"/>
          <w:szCs w:val="28"/>
        </w:rPr>
        <w:t>33</w:t>
      </w:r>
      <w:r w:rsidRPr="006C4786">
        <w:rPr>
          <w:rFonts w:ascii="Times New Roman" w:eastAsia="Times New Roman" w:hAnsi="Times New Roman" w:cs="Times New Roman"/>
          <w:sz w:val="28"/>
          <w:szCs w:val="28"/>
        </w:rPr>
        <w:t>].</w:t>
      </w:r>
    </w:p>
    <w:p w14:paraId="5A1C2FEF"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Қазақстан Республикасының мәдениет саласындағы басқару туралы байыппен, салиқалылықпен таңдап алған стратегиялары және олардың тиімділігінің көрсеткіштері «Тұжырымдамада» 4.2 бөлімде айқын көрсетілген. </w:t>
      </w:r>
    </w:p>
    <w:p w14:paraId="0667C0D0" w14:textId="05092E4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 саласындағы басқару жүйесін қалыптастырудың жаңа тәсілдері туралы «Тұжырымдамада» нақты көрсетілген: «Мәдениет саласындағы басқару жүйесін қалыптастырудың жаңа тәсілдері жеке инвестицияларды тарту практикасын, меценаттықты және басқаны пайдалануды болжайды. Мәдениеттің институционалдық өрісін өзгерту, ұйымдар менеджментінің тиімділігін арттыру саланы терең жаңғ</w:t>
      </w:r>
      <w:r w:rsidR="00F743F8">
        <w:rPr>
          <w:rFonts w:ascii="Times New Roman" w:eastAsia="Times New Roman" w:hAnsi="Times New Roman" w:cs="Times New Roman"/>
          <w:sz w:val="28"/>
          <w:szCs w:val="28"/>
        </w:rPr>
        <w:t>ыртуға ықпал ететін болады» [33</w:t>
      </w:r>
      <w:r w:rsidRPr="006C4786">
        <w:rPr>
          <w:rFonts w:ascii="Times New Roman" w:eastAsia="Times New Roman" w:hAnsi="Times New Roman" w:cs="Times New Roman"/>
          <w:sz w:val="28"/>
          <w:szCs w:val="28"/>
        </w:rPr>
        <w:t>].</w:t>
      </w:r>
    </w:p>
    <w:p w14:paraId="555CAEFF"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Осы құжаттың маңыздылығы, сонымен бірге, елімізге мәдени қоғамдастықты тарту және мәдениет саласындағы менеджмент мәселелерін үйлестіру мақсатында мәдени уәкілетті органдар жанынан салалық көркемдік  иснтитуттар енгізілетіні айтылуымен танылады. </w:t>
      </w:r>
    </w:p>
    <w:p w14:paraId="5FB258C2" w14:textId="11C4F7C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Атап айтқанда, театр, музыка және концерт қызметі, цирк, хореография өнері, кино индустриясы, музей ісі, кітапхана ісі, археология, қорық-музей, бейнелеу өнері, сәулет және дизайн, әдебиет және кітап шығару салалары бойынша көркемдік кеңестер құрылып, олардың шығармашылық одақтармен тығыз бірлікте отандық өнімдер шығаруға, ол өнімдердің бәсекеге қабілетті болуына тірек болатындығы атап көрсетілген.</w:t>
      </w:r>
      <w:r w:rsidR="00362050">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Мұндай жаңа бағыттағы үйлестіруші құрылымның жұмысының бағыты репертуарларды қалыптастыруда, гастрольдік қызметтерді үйлестіруде, мәдениеттің ішкі салалары бойынша мамандарды іріктеуде тұғырнамалы саясатты жүзеге асыруға қатыс</w:t>
      </w:r>
      <w:r w:rsidR="00E55445">
        <w:rPr>
          <w:rFonts w:ascii="Times New Roman" w:eastAsia="Times New Roman" w:hAnsi="Times New Roman" w:cs="Times New Roman"/>
          <w:sz w:val="28"/>
          <w:szCs w:val="28"/>
        </w:rPr>
        <w:t>ты</w:t>
      </w:r>
      <w:r w:rsidRPr="006C4786">
        <w:rPr>
          <w:rFonts w:ascii="Times New Roman" w:eastAsia="Times New Roman" w:hAnsi="Times New Roman" w:cs="Times New Roman"/>
          <w:sz w:val="28"/>
          <w:szCs w:val="28"/>
        </w:rPr>
        <w:t xml:space="preserve"> маңызды болып табылады. Сонымен бірге осындай жаңа құрылымдармен біріге отырып,  мәдениет пен өнер саласындағы қоғамдық одақтарды, түрлі шығармашылық  қауымдастықтар мен қорларды, үкіметтік емес ұйымдарды шоғарыландыру, сөйтіп мемлекеттік мәдениет саясатының жүзеге асыруда біріге отырып қызмет ету қажет.  </w:t>
      </w:r>
    </w:p>
    <w:p w14:paraId="5803E86F"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«Тұжырымдаманың» Қазақстан мәдениетін дамытуға қазық болар тұстары өте көп. Солардың бірі – мемлекеттік құрылымдармен қатар, белгілі бір өкілеттіктер мен нақты уәждемелер берілген және заңнамалық кепілдіктермен қорғалған әлеуметтік және бизнес-институттар мен шығармашыл қауымдастықтар да еліміздегі мәдени саясатты іске асыру субъектілері болып, өз үлестерін қосады. Осының негізінде, мемлекеттік-жекешелік әріптестікті дамыту мемлекеттік қаржыландыруды инвестициялардың мемлекеттік емес нысандарымен үйлестіре отырып жүзеге асыруы туралы нақты айтылады.</w:t>
      </w:r>
    </w:p>
    <w:p w14:paraId="6F025D75" w14:textId="6D72059D"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«Тұжырымдамадағы» тағы бір айтарлықтай маңызды мәселе – мәдениет саласындағы ынтымақтастықтың ықтимал тетіктері ретінде концессиялық модельдер қарастыры</w:t>
      </w:r>
      <w:r w:rsidR="00E55445">
        <w:rPr>
          <w:rFonts w:ascii="Times New Roman" w:eastAsia="Times New Roman" w:hAnsi="Times New Roman" w:cs="Times New Roman"/>
          <w:sz w:val="28"/>
          <w:szCs w:val="28"/>
        </w:rPr>
        <w:t xml:space="preserve">луы мүмкін екендігін белгілеуі. </w:t>
      </w:r>
      <w:r w:rsidRPr="006C4786">
        <w:rPr>
          <w:rFonts w:ascii="Times New Roman" w:eastAsia="Times New Roman" w:hAnsi="Times New Roman" w:cs="Times New Roman"/>
          <w:sz w:val="28"/>
          <w:szCs w:val="28"/>
        </w:rPr>
        <w:t xml:space="preserve">Мемлекет мұндай жағдайда нысанның негізгі қызметтік бейінін сақтай отырып, пайдалану </w:t>
      </w:r>
      <w:r w:rsidRPr="006C4786">
        <w:rPr>
          <w:rFonts w:ascii="Times New Roman" w:eastAsia="Times New Roman" w:hAnsi="Times New Roman" w:cs="Times New Roman"/>
          <w:sz w:val="28"/>
          <w:szCs w:val="28"/>
        </w:rPr>
        <w:lastRenderedPageBreak/>
        <w:t xml:space="preserve">құқығын бизнеске береді, ол нысандардың қатарында мемлекеттік меншіктегі галерея, тарихи ғимарат, тарихи-мәдени ескерткіш болуы мүмкін. </w:t>
      </w:r>
    </w:p>
    <w:p w14:paraId="48C83456" w14:textId="39C4C9C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«Тұжырымдама» бойынша, мемлекеттік мәдениет ұйымдары еліміздегі әлеуметтік-мәдени саланы қолдау және дамыту мақсатын көздей отырып, ұлттық компаниялармен ұзақмерзімді ынтымақтастық жасауға бетбұрыс жасайды. «Тұжырымдаманың» осы бөлімінде мәдениеттегі менеджмент туралы мәселел</w:t>
      </w:r>
      <w:r w:rsidR="00E55445">
        <w:rPr>
          <w:rFonts w:ascii="Times New Roman" w:eastAsia="Times New Roman" w:hAnsi="Times New Roman" w:cs="Times New Roman"/>
          <w:sz w:val="28"/>
          <w:szCs w:val="28"/>
        </w:rPr>
        <w:t>ер осы айтылғандарды қамтиды [33</w:t>
      </w:r>
      <w:r w:rsidRPr="006C4786">
        <w:rPr>
          <w:rFonts w:ascii="Times New Roman" w:eastAsia="Times New Roman" w:hAnsi="Times New Roman" w:cs="Times New Roman"/>
          <w:sz w:val="28"/>
          <w:szCs w:val="28"/>
        </w:rPr>
        <w:t>].</w:t>
      </w:r>
    </w:p>
    <w:p w14:paraId="438C9132"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 мекемелерінің экономикалық, қаржылық, ұйымдастырушылық, басқарушылық, мазмұндық қызметіндегі дәстүрлі проблемалар мен мәдениет саласының күнделікті (нормаға сәйкестендіру) мәселелерін де, инновациялық мәселелерін де бір уақытта шешуді қажет етеді.</w:t>
      </w:r>
    </w:p>
    <w:p w14:paraId="02AB0FB9"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Дәстүрсіз жаңашыл ойлауды қалыптастыру мүмкін емес. Дәстүр – тек алға басуға болатын негіз, тұғыр. Дәстүрді құндылық ретінде қабылдай отырып, одан инновациялық даму бағыттарын сіңіретін мәдени сабақтастықтың мазмұнды түрін көруге болады.</w:t>
      </w:r>
    </w:p>
    <w:p w14:paraId="0AE15E08" w14:textId="4F053B7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Заман талабына сай мәдениет саласына жаңашылдықтар мен жаңартулар енгізілуде және бұлар мәдени мекемелер қызметінің барлық аспектілеріне қатысты. Олар, әдетте, өз ресурстары есебінен жүзеге асырылуы мүмкін: 1)</w:t>
      </w:r>
      <w:r w:rsidR="0093705C">
        <w:rPr>
          <w:rFonts w:ascii="Times New Roman" w:eastAsia="Times New Roman" w:hAnsi="Times New Roman" w:cs="Times New Roman"/>
          <w:sz w:val="28"/>
          <w:szCs w:val="28"/>
        </w:rPr>
        <w:t> </w:t>
      </w:r>
      <w:r w:rsidRPr="006C4786">
        <w:rPr>
          <w:rFonts w:ascii="Times New Roman" w:eastAsia="Times New Roman" w:hAnsi="Times New Roman" w:cs="Times New Roman"/>
          <w:sz w:val="28"/>
          <w:szCs w:val="28"/>
        </w:rPr>
        <w:t>мәдениет саласы бойынша халыққа мемлекеттік қызметтердің сапасы мен қолжетімділігін, мәдениет мекемелері қызметінің тиімділігін арттыру (мәдени қызмет көрсету жүйесін өзгерту); олардың құрылуы, қызметі, құқықтық жағдайы); 2) мәдениет мекемелерін қаржыландырудың жаңа жүйесі және көрсетілетін қызметтерге мемлекеттік тапсырысты субсидиялауға көшу; 3)</w:t>
      </w:r>
      <w:r w:rsidR="0093705C">
        <w:rPr>
          <w:rFonts w:ascii="Times New Roman" w:eastAsia="Times New Roman" w:hAnsi="Times New Roman" w:cs="Times New Roman"/>
          <w:sz w:val="28"/>
          <w:szCs w:val="28"/>
        </w:rPr>
        <w:t> </w:t>
      </w:r>
      <w:r w:rsidRPr="006C4786">
        <w:rPr>
          <w:rFonts w:ascii="Times New Roman" w:eastAsia="Times New Roman" w:hAnsi="Times New Roman" w:cs="Times New Roman"/>
          <w:sz w:val="28"/>
          <w:szCs w:val="28"/>
        </w:rPr>
        <w:t>әлеуметтік-мәдени шараларды ұйымдастыру мен басқаруды жетілдіру; 4)</w:t>
      </w:r>
      <w:r w:rsidR="0093705C">
        <w:rPr>
          <w:rFonts w:ascii="Times New Roman" w:eastAsia="Times New Roman" w:hAnsi="Times New Roman" w:cs="Times New Roman"/>
          <w:sz w:val="28"/>
          <w:szCs w:val="28"/>
        </w:rPr>
        <w:t> </w:t>
      </w:r>
      <w:r w:rsidRPr="006C4786">
        <w:rPr>
          <w:rFonts w:ascii="Times New Roman" w:eastAsia="Times New Roman" w:hAnsi="Times New Roman" w:cs="Times New Roman"/>
          <w:sz w:val="28"/>
          <w:szCs w:val="28"/>
        </w:rPr>
        <w:t>әлеуметтік-мәдени мазмұнындағы іс-шаралар, мәдени бағдарламалар мен жобалар, мәдени қызметтер мен өнімдердің сапасын арттыру; 5) адамдармен жұмыс істеудің жаппай, топтық және жеке нысандарының тізімін кеңейту; келушілермен жеке жұмыс істеуге бағдарланған мәдениет мекемелерінің мүлдем жаңа қосымша қызмет түрлерін және қызметін пайдалану; 6) мәдениет қызметкерлерінің құзыреттілігін арттыру, инновациялық тәсілдерді қолдану.</w:t>
      </w:r>
    </w:p>
    <w:p w14:paraId="02E100B2"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Осыған орай, инновациялық тәсіл жаңа жобаларды салыстырмалы түрде қысқа мерзімді іске асыру әлеуметтік-мәдени саланы дамытудың негізгі бағыттары бойынша ұзақ мерзімді жүйелі өзгерістердің катализаторы бола алатындығында.</w:t>
      </w:r>
    </w:p>
    <w:p w14:paraId="0CE47174" w14:textId="0EE24DC9" w:rsidR="00530B39" w:rsidRPr="006C4786" w:rsidRDefault="007C201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Мәдениетті басқаруда мәселенің дамуы бойынша түркі тілдес мемлекеттердің мәдениетті дамыту </w:t>
      </w:r>
      <w:r w:rsidR="0005695F">
        <w:rPr>
          <w:rFonts w:ascii="Times New Roman" w:eastAsia="Times New Roman" w:hAnsi="Times New Roman" w:cs="Times New Roman"/>
          <w:sz w:val="28"/>
          <w:szCs w:val="28"/>
        </w:rPr>
        <w:t xml:space="preserve">тұжырымдамалары қарастырылды. </w:t>
      </w:r>
      <w:r w:rsidR="00E44DB5" w:rsidRPr="006C4786">
        <w:rPr>
          <w:rFonts w:ascii="Times New Roman" w:eastAsia="Times New Roman" w:hAnsi="Times New Roman" w:cs="Times New Roman"/>
          <w:sz w:val="28"/>
          <w:szCs w:val="28"/>
        </w:rPr>
        <w:t>Түркиялық ғалым Шенер Айтемур өзінің «Тiyatro işletmeciliği ve yönetimi» («Театр ісі мен менеджменті») кітабында театр менеджменті туралы пікірінде театр бизнесін құрудағы жалғыз мақсат тек пайда табуды көздеумен ғана шектелмейтінін, ол мақсаттың көпқырлы екенін атап өтеді.</w:t>
      </w:r>
    </w:p>
    <w:p w14:paraId="32E118E1"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Шенер Айтемур ондай талдау жасау үшін бизнестің өз мақсатына жетуінде үлкен мәні бар TARGET концепциясын қарастыруды ұсынады. Оның ең бастысы ұжымда біліктілігі бар персонал, қызметкерлер жинау, онан соң театрға келушілердің төлем қабілетін өсіретін жарнамалық ка</w:t>
      </w:r>
      <w:r w:rsidR="0005695F">
        <w:rPr>
          <w:rFonts w:ascii="Times New Roman" w:eastAsia="Times New Roman" w:hAnsi="Times New Roman" w:cs="Times New Roman"/>
          <w:sz w:val="28"/>
          <w:szCs w:val="28"/>
        </w:rPr>
        <w:t xml:space="preserve">мпанияны </w:t>
      </w:r>
      <w:r w:rsidR="0005695F">
        <w:rPr>
          <w:rFonts w:ascii="Times New Roman" w:eastAsia="Times New Roman" w:hAnsi="Times New Roman" w:cs="Times New Roman"/>
          <w:sz w:val="28"/>
          <w:szCs w:val="28"/>
        </w:rPr>
        <w:lastRenderedPageBreak/>
        <w:t xml:space="preserve">күшейту деп көрсетеді. </w:t>
      </w:r>
      <w:r w:rsidRPr="006C4786">
        <w:rPr>
          <w:rFonts w:ascii="Times New Roman" w:eastAsia="Times New Roman" w:hAnsi="Times New Roman" w:cs="Times New Roman"/>
          <w:sz w:val="28"/>
          <w:szCs w:val="28"/>
        </w:rPr>
        <w:t>Театрды басқару функциясының мазмұнын байыту үшін автор бірнеше әдістердің тиімді қырларын атап көрсетеді. Айталық, бұйрық беру, мұның өзі тек бекітілген ережелер аясында ғана болуы тиіс, бірақ театр шығармашылық орын болғандықтан, турлардың тосын сыйларға толы болатыны белгілі. Бірақ басшы әрдайым ережелердің сақталуын талап етуі керек, соған сай шаралар қабылдауы керек.</w:t>
      </w:r>
    </w:p>
    <w:p w14:paraId="6CB9B776" w14:textId="1ACECC40"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 Бақылау әдісі де театр жұмысының тиімділігі</w:t>
      </w:r>
      <w:r w:rsidR="00B07649">
        <w:rPr>
          <w:rFonts w:ascii="Times New Roman" w:eastAsia="Times New Roman" w:hAnsi="Times New Roman" w:cs="Times New Roman"/>
          <w:sz w:val="28"/>
          <w:szCs w:val="28"/>
        </w:rPr>
        <w:t>н</w:t>
      </w:r>
      <w:r w:rsidRPr="006C4786">
        <w:rPr>
          <w:rFonts w:ascii="Times New Roman" w:eastAsia="Times New Roman" w:hAnsi="Times New Roman" w:cs="Times New Roman"/>
          <w:sz w:val="28"/>
          <w:szCs w:val="28"/>
        </w:rPr>
        <w:t xml:space="preserve"> арттыруда жақсы нәтижелерге алып келетін әдіс. Жалақы мәселесін әрдайым ескеріп қарап отыру</w:t>
      </w:r>
      <w:r w:rsidR="0005695F">
        <w:rPr>
          <w:rFonts w:ascii="Times New Roman" w:eastAsia="Times New Roman" w:hAnsi="Times New Roman" w:cs="Times New Roman"/>
          <w:sz w:val="28"/>
          <w:szCs w:val="28"/>
        </w:rPr>
        <w:t xml:space="preserve"> керектігі айтылады. Бірақ ұжым</w:t>
      </w:r>
      <w:r w:rsidRPr="006C4786">
        <w:rPr>
          <w:rFonts w:ascii="Times New Roman" w:eastAsia="Times New Roman" w:hAnsi="Times New Roman" w:cs="Times New Roman"/>
          <w:sz w:val="28"/>
          <w:szCs w:val="28"/>
        </w:rPr>
        <w:t>дағы бір индивидті қанағаттандыратын әдіс екіншісіне жарамсыз болуы мүмкін, сондықтан театр ұжымын басқаруда өзінің менеджменттік саясатына сәйкес тәжірибелерін қолдануы тиіс. Әртістер, жалпы мәдениет қызметкерлері шығармашылық жұмыс иелері болғандықтан оларды түрлі марапаттау істің оң нәтижесіне бағыттайды.</w:t>
      </w:r>
      <w:r w:rsidR="007230C6">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Бірақ кейде оң және негатив әдістерді қолдану керек болуы мүмкін. Ондай сәтте басшы біртұта</w:t>
      </w:r>
      <w:r w:rsidR="00B07649">
        <w:rPr>
          <w:rFonts w:ascii="Times New Roman" w:eastAsia="Times New Roman" w:hAnsi="Times New Roman" w:cs="Times New Roman"/>
          <w:sz w:val="28"/>
          <w:szCs w:val="28"/>
        </w:rPr>
        <w:t>с ұжымның шығармашылық жұмысына</w:t>
      </w:r>
      <w:r w:rsidRPr="006C4786">
        <w:rPr>
          <w:rFonts w:ascii="Times New Roman" w:eastAsia="Times New Roman" w:hAnsi="Times New Roman" w:cs="Times New Roman"/>
          <w:sz w:val="28"/>
          <w:szCs w:val="28"/>
        </w:rPr>
        <w:t xml:space="preserve"> зиян келмеуі жағы</w:t>
      </w:r>
      <w:r w:rsidR="0005695F">
        <w:rPr>
          <w:rFonts w:ascii="Times New Roman" w:eastAsia="Times New Roman" w:hAnsi="Times New Roman" w:cs="Times New Roman"/>
          <w:sz w:val="28"/>
          <w:szCs w:val="28"/>
        </w:rPr>
        <w:t>н ойлануы керектігі белг</w:t>
      </w:r>
      <w:r w:rsidR="007230C6">
        <w:rPr>
          <w:rFonts w:ascii="Times New Roman" w:eastAsia="Times New Roman" w:hAnsi="Times New Roman" w:cs="Times New Roman"/>
          <w:sz w:val="28"/>
          <w:szCs w:val="28"/>
        </w:rPr>
        <w:t>ілі [24</w:t>
      </w:r>
      <w:r w:rsidR="0005695F">
        <w:rPr>
          <w:rFonts w:ascii="Times New Roman" w:eastAsia="Times New Roman" w:hAnsi="Times New Roman" w:cs="Times New Roman"/>
          <w:sz w:val="28"/>
          <w:szCs w:val="28"/>
        </w:rPr>
        <w:t xml:space="preserve">, </w:t>
      </w:r>
      <w:r w:rsidR="002C27D2">
        <w:rPr>
          <w:rFonts w:ascii="Times New Roman" w:eastAsia="Times New Roman" w:hAnsi="Times New Roman" w:cs="Times New Roman"/>
          <w:sz w:val="28"/>
          <w:szCs w:val="28"/>
        </w:rPr>
        <w:t>2</w:t>
      </w:r>
      <w:r w:rsidR="007230C6">
        <w:rPr>
          <w:rFonts w:ascii="Times New Roman" w:eastAsia="Times New Roman" w:hAnsi="Times New Roman" w:cs="Times New Roman"/>
          <w:sz w:val="28"/>
          <w:szCs w:val="28"/>
        </w:rPr>
        <w:t>04</w:t>
      </w:r>
      <w:r w:rsidR="0005695F">
        <w:rPr>
          <w:rFonts w:ascii="Times New Roman" w:eastAsia="Times New Roman" w:hAnsi="Times New Roman" w:cs="Times New Roman"/>
          <w:sz w:val="28"/>
          <w:szCs w:val="28"/>
        </w:rPr>
        <w:t xml:space="preserve"> б.</w:t>
      </w:r>
      <w:r w:rsidRPr="006C4786">
        <w:rPr>
          <w:rFonts w:ascii="Times New Roman" w:eastAsia="Times New Roman" w:hAnsi="Times New Roman" w:cs="Times New Roman"/>
          <w:sz w:val="28"/>
          <w:szCs w:val="28"/>
        </w:rPr>
        <w:t xml:space="preserve">]. </w:t>
      </w:r>
    </w:p>
    <w:p w14:paraId="2BC0298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Ұжыммен қарым-қатынас жасауда менеджменттік қабілеттің рөлі жоғары бағаланатыны белгілі. Ол менедежер ретінде ұжымындағы түрлі мінез-қылықтардың түйіскен нүктесінде отыратындықтан, барлық адамдардың бағытын дер кезінде анықтап, солай қарай сілтеп отыруы маңызды болмақ. Шенер Айтемурдің айтуынша, ынталандырудың да орнымен, ретімен жүргізілуі үлкен рөл атқарады. </w:t>
      </w:r>
    </w:p>
    <w:p w14:paraId="060542C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Қазақстандағы мәдениет менеджментінің мазмұнын байыту және салыстыра отырып, артықшылығын анықтау мақсатында, түркітілдес елдердің осы саладаағы ізденістерін қарастыра түсеміз. </w:t>
      </w:r>
    </w:p>
    <w:p w14:paraId="12DEE0D9" w14:textId="0A7E6E86"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Әзірбайжан ғалымы Ф.</w:t>
      </w:r>
      <w:r w:rsidR="0093705C">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Мамедов өзінің «Мәдениеттану» деген кітабында: «Прогрессивті мәдениет саясаты үш негізгі принципті тұғыр етеді. </w:t>
      </w:r>
    </w:p>
    <w:p w14:paraId="0B64AC8B" w14:textId="784B8B8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Олардың біріншісі </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ғылымның, білім саласының, жоғары технологиялар мен өнердің озық дамуын қажетті басымдықтармен қамтамасыз ететін, еркін зияткерлік-шығармашылық әрекетпен айналысу үшін қажетті жайлы жағдайлар жасайтын принцип. </w:t>
      </w:r>
    </w:p>
    <w:p w14:paraId="303BFD74" w14:textId="627280EC"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Екіншісі </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халық бұқарасының жаңашыл мәдениетті биік деңгейде қабылдай алуын қамтамасыз ететін тиімді мемлекеттік ағартушылық қызметті ұйымдастыру принципі. </w:t>
      </w:r>
    </w:p>
    <w:p w14:paraId="08772462" w14:textId="4B9DFEF0"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Үшіншісі </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ұлттық мәдениеттің мәденигенезіне прогрессивті тұрғыдан ықпал ете алатын әлемдегі мәдениеті жоғары елдермен мәдениеттік алмасуларды жүзеге а</w:t>
      </w:r>
      <w:r w:rsidR="00745191">
        <w:rPr>
          <w:rFonts w:ascii="Times New Roman" w:eastAsia="Times New Roman" w:hAnsi="Times New Roman" w:cs="Times New Roman"/>
          <w:sz w:val="28"/>
          <w:szCs w:val="28"/>
        </w:rPr>
        <w:t xml:space="preserve">сыру принципі», </w:t>
      </w:r>
      <w:r w:rsidR="0093705C">
        <w:rPr>
          <w:rFonts w:ascii="Times New Roman" w:eastAsia="Times New Roman" w:hAnsi="Times New Roman" w:cs="Times New Roman"/>
          <w:sz w:val="28"/>
          <w:szCs w:val="28"/>
        </w:rPr>
        <w:t xml:space="preserve">– </w:t>
      </w:r>
      <w:r w:rsidR="00745191">
        <w:rPr>
          <w:rFonts w:ascii="Times New Roman" w:eastAsia="Times New Roman" w:hAnsi="Times New Roman" w:cs="Times New Roman"/>
          <w:sz w:val="28"/>
          <w:szCs w:val="28"/>
        </w:rPr>
        <w:t>деп айтады [138</w:t>
      </w:r>
      <w:r w:rsidRPr="006C4786">
        <w:rPr>
          <w:rFonts w:ascii="Times New Roman" w:eastAsia="Times New Roman" w:hAnsi="Times New Roman" w:cs="Times New Roman"/>
          <w:sz w:val="28"/>
          <w:szCs w:val="28"/>
        </w:rPr>
        <w:t xml:space="preserve">]. </w:t>
      </w:r>
    </w:p>
    <w:p w14:paraId="5DBB83E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Әзірбайжан мәдениетінің жоғары деңгейде ұйымдастырылып дамуы да осындай жоғары деңгейдегі зерттеу, ізденістердің теориялық тұғырлары биік болуынан деп бағалаймыз. </w:t>
      </w:r>
    </w:p>
    <w:p w14:paraId="39E38AE2" w14:textId="074A23C5"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Ф.</w:t>
      </w:r>
      <w:r w:rsidR="0093705C">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Мамедовтың әлемдік мәдениеттің даму тәжірибесін талдау арқылы олардан туындайтын жалпы заңдылықтардың Әзірбайжан мәдениетін дамыту үшін де маңызды әдіснамалық мәнісі бар екенін айтқан пікірін қостай келе, олардың мәдениетті жаңа тұрғыдан түсінудің өмірлік тұрғыдан, болмысы жаңа </w:t>
      </w:r>
      <w:r w:rsidRPr="006C4786">
        <w:rPr>
          <w:rFonts w:ascii="Times New Roman" w:eastAsia="Times New Roman" w:hAnsi="Times New Roman" w:cs="Times New Roman"/>
          <w:sz w:val="28"/>
          <w:szCs w:val="28"/>
        </w:rPr>
        <w:lastRenderedPageBreak/>
        <w:t>заман тұрғысынан қажет екенін айтқан ойына ден қоямыз. Өйткені ғалым айтқандай, Әзірбайжан сияқты, Қазақстанда да кеңестік дәуірдің соңғы онжылдықтарында ұлттық мә</w:t>
      </w:r>
      <w:r w:rsidR="00C3669E" w:rsidRPr="006C4786">
        <w:rPr>
          <w:rFonts w:ascii="Times New Roman" w:eastAsia="Times New Roman" w:hAnsi="Times New Roman" w:cs="Times New Roman"/>
          <w:sz w:val="28"/>
          <w:szCs w:val="28"/>
        </w:rPr>
        <w:t>дениетіміз шынжыр сияқты тізбек</w:t>
      </w:r>
      <w:r w:rsidRPr="006C4786">
        <w:rPr>
          <w:rFonts w:ascii="Times New Roman" w:eastAsia="Times New Roman" w:hAnsi="Times New Roman" w:cs="Times New Roman"/>
          <w:sz w:val="28"/>
          <w:szCs w:val="28"/>
        </w:rPr>
        <w:t xml:space="preserve">теліп, қатты орталықтандырылған әкімшілік-бұйрықтық басқару жүйесінен мәдениеттің руханилылықтан айрылып, халық-шаруашылығының бір саласына айналып кеткені белгілі. </w:t>
      </w:r>
    </w:p>
    <w:p w14:paraId="6953C1A9"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Әбден формалданған мәдениет жүйесінің адамдарды шаблондық ойлауға да үйрете алмай, соңында, философиялық тұрғыдан алғанда «жаттанудың» (отчуждение) орын алып, адамдардың, «жаңа заманды, жаңа лепті, жаңа мәдениетті» талап еткені белгілі. </w:t>
      </w:r>
    </w:p>
    <w:p w14:paraId="4D396E20" w14:textId="424AE33B"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Сондықтан да, ендігі ретте, Әзірбайжанның мәдениеті әлемдік мәдениеттен оқшауланбайтындай, адамзат мәдениеті даму заңдылықтарын ескере отырып даму жолын ұстап, соған лайықты басқ</w:t>
      </w:r>
      <w:r w:rsidR="00745191">
        <w:rPr>
          <w:rFonts w:ascii="Times New Roman" w:eastAsia="Times New Roman" w:hAnsi="Times New Roman" w:cs="Times New Roman"/>
          <w:sz w:val="28"/>
          <w:szCs w:val="28"/>
        </w:rPr>
        <w:t>арылуы тиіс дейді Ф.</w:t>
      </w:r>
      <w:r w:rsidR="0093705C">
        <w:rPr>
          <w:rFonts w:ascii="Times New Roman" w:eastAsia="Times New Roman" w:hAnsi="Times New Roman" w:cs="Times New Roman"/>
          <w:sz w:val="28"/>
          <w:szCs w:val="28"/>
        </w:rPr>
        <w:t> </w:t>
      </w:r>
      <w:r w:rsidR="00745191">
        <w:rPr>
          <w:rFonts w:ascii="Times New Roman" w:eastAsia="Times New Roman" w:hAnsi="Times New Roman" w:cs="Times New Roman"/>
          <w:sz w:val="28"/>
          <w:szCs w:val="28"/>
        </w:rPr>
        <w:t>Мамедов [138</w:t>
      </w:r>
      <w:r w:rsidRPr="006C4786">
        <w:rPr>
          <w:rFonts w:ascii="Times New Roman" w:eastAsia="Times New Roman" w:hAnsi="Times New Roman" w:cs="Times New Roman"/>
          <w:sz w:val="28"/>
          <w:szCs w:val="28"/>
        </w:rPr>
        <w:t>].</w:t>
      </w:r>
    </w:p>
    <w:p w14:paraId="2F429386" w14:textId="77777777" w:rsidR="00530B39" w:rsidRPr="006C4786" w:rsidRDefault="000F5100"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Ал</w:t>
      </w:r>
      <w:r w:rsidR="00E44DB5" w:rsidRPr="006C4786">
        <w:rPr>
          <w:rFonts w:ascii="Times New Roman" w:eastAsia="Times New Roman" w:hAnsi="Times New Roman" w:cs="Times New Roman"/>
          <w:sz w:val="28"/>
          <w:szCs w:val="28"/>
        </w:rPr>
        <w:t xml:space="preserve"> Қырғызс</w:t>
      </w:r>
      <w:r w:rsidRPr="006C4786">
        <w:rPr>
          <w:rFonts w:ascii="Times New Roman" w:eastAsia="Times New Roman" w:hAnsi="Times New Roman" w:cs="Times New Roman"/>
          <w:sz w:val="28"/>
          <w:szCs w:val="28"/>
        </w:rPr>
        <w:t>танның мәдени-генетикалық үдеріс</w:t>
      </w:r>
      <w:r w:rsidR="00E44DB5" w:rsidRPr="006C4786">
        <w:rPr>
          <w:rFonts w:ascii="Times New Roman" w:eastAsia="Times New Roman" w:hAnsi="Times New Roman" w:cs="Times New Roman"/>
          <w:sz w:val="28"/>
          <w:szCs w:val="28"/>
        </w:rPr>
        <w:t xml:space="preserve">терін зерттеген  </w:t>
      </w:r>
      <w:r w:rsidRPr="006C4786">
        <w:rPr>
          <w:rFonts w:ascii="Times New Roman" w:eastAsia="Times New Roman" w:hAnsi="Times New Roman" w:cs="Times New Roman"/>
          <w:sz w:val="28"/>
          <w:szCs w:val="28"/>
        </w:rPr>
        <w:t xml:space="preserve">ғалым </w:t>
      </w:r>
      <w:r w:rsidR="00E44DB5" w:rsidRPr="006C4786">
        <w:rPr>
          <w:rFonts w:ascii="Times New Roman" w:eastAsia="Times New Roman" w:hAnsi="Times New Roman" w:cs="Times New Roman"/>
          <w:sz w:val="28"/>
          <w:szCs w:val="28"/>
        </w:rPr>
        <w:t xml:space="preserve">А.К. Абубакирова Қырғызстанның заманауи мәдениетін зерттеу нысаны етіп ала отырып, соның ішінде нақты материалдық, көркем және </w:t>
      </w:r>
      <w:r w:rsidRPr="006C4786">
        <w:rPr>
          <w:rFonts w:ascii="Times New Roman" w:eastAsia="Times New Roman" w:hAnsi="Times New Roman" w:cs="Times New Roman"/>
          <w:sz w:val="28"/>
          <w:szCs w:val="28"/>
        </w:rPr>
        <w:t>рухани  мәдениеттің жаңару үдері</w:t>
      </w:r>
      <w:r w:rsidR="00E44DB5" w:rsidRPr="006C4786">
        <w:rPr>
          <w:rFonts w:ascii="Times New Roman" w:eastAsia="Times New Roman" w:hAnsi="Times New Roman" w:cs="Times New Roman"/>
          <w:sz w:val="28"/>
          <w:szCs w:val="28"/>
        </w:rPr>
        <w:t>сінің ерекшеліктер</w:t>
      </w:r>
      <w:r w:rsidRPr="006C4786">
        <w:rPr>
          <w:rFonts w:ascii="Times New Roman" w:eastAsia="Times New Roman" w:hAnsi="Times New Roman" w:cs="Times New Roman"/>
          <w:sz w:val="28"/>
          <w:szCs w:val="28"/>
        </w:rPr>
        <w:t>ін қарастырады. Интеграция үдері</w:t>
      </w:r>
      <w:r w:rsidR="00E44DB5" w:rsidRPr="006C4786">
        <w:rPr>
          <w:rFonts w:ascii="Times New Roman" w:eastAsia="Times New Roman" w:hAnsi="Times New Roman" w:cs="Times New Roman"/>
          <w:sz w:val="28"/>
          <w:szCs w:val="28"/>
        </w:rPr>
        <w:t>сі барлық елдердің ішкі жүйелерінде әлемдік жаһандануға қарай бетбұрыс жасауын керек етіп жатқан осы заманда жаңа әлеуметтік-мәдени жүйе қалыптасып келеді. Бұл</w:t>
      </w:r>
      <w:r w:rsidRPr="006C4786">
        <w:rPr>
          <w:rFonts w:ascii="Times New Roman" w:eastAsia="Times New Roman" w:hAnsi="Times New Roman" w:cs="Times New Roman"/>
          <w:sz w:val="28"/>
          <w:szCs w:val="28"/>
        </w:rPr>
        <w:t xml:space="preserve"> үдері</w:t>
      </w:r>
      <w:r w:rsidR="00E44DB5" w:rsidRPr="006C4786">
        <w:rPr>
          <w:rFonts w:ascii="Times New Roman" w:eastAsia="Times New Roman" w:hAnsi="Times New Roman" w:cs="Times New Roman"/>
          <w:sz w:val="28"/>
          <w:szCs w:val="28"/>
        </w:rPr>
        <w:t xml:space="preserve">сте  көптеген салалардың түбегейлі өзгеріске түсуі де мүмкін. </w:t>
      </w:r>
    </w:p>
    <w:p w14:paraId="2822439D"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Мәдени-генетикалық процестер рухани мәдениет саласында баяу өтілетіні белгілі, өйткені ол көптеген әлеуметтік-мәдени алғышарттарға байланысты болып келеді. Мәдени-генетикалық процестер адамның және қоғамның үйлесімді дамуы үшін өте маңызды болып табылады. Сондықтан да оны басқаруда әбден ойланып шешілген стратегиялық қолдаулар жасалуы керек. </w:t>
      </w:r>
    </w:p>
    <w:p w14:paraId="45889FE6" w14:textId="206194D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А.Абубакирова Қырғызстанда анағұрлым мақсаттылықпен жаңарып жатқандар, көп жағдайда,  дін</w:t>
      </w:r>
      <w:r w:rsidR="00E13554">
        <w:rPr>
          <w:rFonts w:ascii="Times New Roman" w:eastAsia="Times New Roman" w:hAnsi="Times New Roman" w:cs="Times New Roman"/>
          <w:sz w:val="28"/>
          <w:szCs w:val="28"/>
        </w:rPr>
        <w:t>и практика екенін айтады</w:t>
      </w:r>
      <w:r w:rsidRPr="006C4786">
        <w:rPr>
          <w:rFonts w:ascii="Times New Roman" w:eastAsia="Times New Roman" w:hAnsi="Times New Roman" w:cs="Times New Roman"/>
          <w:sz w:val="28"/>
          <w:szCs w:val="28"/>
        </w:rPr>
        <w:t xml:space="preserve">. Замануи діни практикада жаңа діни ағымдар мен ескі діни көзқарастардың шамадан тыс араласып кетіп жатқаны да байқалады деп атап көрсетеді. </w:t>
      </w:r>
    </w:p>
    <w:p w14:paraId="256B076F" w14:textId="5C0F6935"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Жергілікті мәдени тәжірибе (Манас культі) және сырттан келген діни практика (протестантаизм, синтоизм, оккульттік қозғалыстар), дәстүрлі емес культтердің, шамандық трансформацияға ұшыраса, буддизмнің де  «қоғамнан аластауы», халық арасында тез нығайған ислам діні де мемлекеттік қолдау тауып отырғаны А.</w:t>
      </w:r>
      <w:r w:rsidR="0093705C">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Абубакиро</w:t>
      </w:r>
      <w:r w:rsidR="00E13554">
        <w:rPr>
          <w:rFonts w:ascii="Times New Roman" w:eastAsia="Times New Roman" w:hAnsi="Times New Roman" w:cs="Times New Roman"/>
          <w:sz w:val="28"/>
          <w:szCs w:val="28"/>
        </w:rPr>
        <w:t xml:space="preserve">ваның талдауынан </w:t>
      </w:r>
      <w:r w:rsidR="00745191">
        <w:rPr>
          <w:rFonts w:ascii="Times New Roman" w:eastAsia="Times New Roman" w:hAnsi="Times New Roman" w:cs="Times New Roman"/>
          <w:sz w:val="28"/>
          <w:szCs w:val="28"/>
        </w:rPr>
        <w:t>өткізілген [139</w:t>
      </w:r>
      <w:r w:rsidRPr="006C4786">
        <w:rPr>
          <w:rFonts w:ascii="Times New Roman" w:eastAsia="Times New Roman" w:hAnsi="Times New Roman" w:cs="Times New Roman"/>
          <w:sz w:val="28"/>
          <w:szCs w:val="28"/>
        </w:rPr>
        <w:t xml:space="preserve">]. </w:t>
      </w:r>
    </w:p>
    <w:p w14:paraId="1608EEBD" w14:textId="4DFC1DC8" w:rsidR="00F0148F"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Осындай маңызды мәселелерді қарастыра келе, А.</w:t>
      </w:r>
      <w:r w:rsidR="0093705C">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А</w:t>
      </w:r>
      <w:r w:rsidR="00BA7EF7" w:rsidRPr="00BA7EF7">
        <w:rPr>
          <w:rFonts w:ascii="Times New Roman" w:eastAsia="Times New Roman" w:hAnsi="Times New Roman" w:cs="Times New Roman"/>
          <w:sz w:val="28"/>
          <w:szCs w:val="28"/>
        </w:rPr>
        <w:t>б</w:t>
      </w:r>
      <w:r w:rsidRPr="006C4786">
        <w:rPr>
          <w:rFonts w:ascii="Times New Roman" w:eastAsia="Times New Roman" w:hAnsi="Times New Roman" w:cs="Times New Roman"/>
          <w:sz w:val="28"/>
          <w:szCs w:val="28"/>
        </w:rPr>
        <w:t>убакирова заманауи Қырғызстанның материалдық, рухани, және көркем мәдениетін зерттеуге  интегративтік мәдениеттанымдық тұрғыдан келу қажеттігін ерекше атап өтеді.</w:t>
      </w:r>
    </w:p>
    <w:p w14:paraId="6FBB9216" w14:textId="77777777" w:rsidR="00F0148F" w:rsidRPr="006C4786" w:rsidRDefault="00F0148F"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Адам мен адам, аймақ пен аймақ, ел мен елдің арасындағы мәдени байланыстардың өсуіне, мәдени коммуникацияның қалыптасуына экономикалық тетіктер қуатты іргетас құрай алады. </w:t>
      </w:r>
    </w:p>
    <w:p w14:paraId="09E0567F" w14:textId="77777777" w:rsidR="00F0148F"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 xml:space="preserve">Қазақстандық мәдениет ұйымдары мен мәдениет мекемелерінің  мемлекеттік және жеке меншік формада келуі олардың түрлі құқықтық мәртебесін анықтап қана қоймайды. Сонымен қатар, қаржыландыру көздерінің де түрлі болуына, көздейтін мақсаттарының да түрлі болуына алып келеді. Бірақ түптеп келгенде, мәдениет пен өнер өнімдерін қоғамдық қажеттілікті өтеуге пайдалануға ұсынатындығымен ортақ бола алады. Мәдениеттегі нарықтық қатынастың басқа саладағы нарықтық қатынастан ерекшелігі де осында болуы керек. </w:t>
      </w:r>
    </w:p>
    <w:p w14:paraId="7E630D64" w14:textId="77777777" w:rsidR="00F0148F"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Нақты айтқанда, мемлекеттік формадағы болса да, жеке меншік формадағы болса да, екі жағдайда да мәдениет менеджментінің ұсынатын өнімі арқылы адамдардың эстетикалық қабылдауын дамыту, құндылықтарды меңгеруіне жол салу болып табылады. Мәдениет саласы материалдық емес өндіріс саласы болғанымен, мәдениеттегі менеджмент жақсы ұйымдастырылған кезде қоғамдық құндылығы зор қызмет атқара алады.</w:t>
      </w:r>
    </w:p>
    <w:p w14:paraId="3905AB91" w14:textId="5643F124" w:rsidR="00F0148F"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менеджменттің экономикалық тетіктерінің маңыздылығы, сонымен қатар, нарықтық және бейнарықтық тетіктерді қатар ұстау қажеттілігімен де танылады. Көп жағдайда, мәдениеттегі менеджменттің экономикалық тетіктері мемлекеттік қолдаудан туғанын қалайтынын да атап кету керек. Өйткені мемлекеттің мәдениет саясаты, көп ретте, мәдениет саласын қаржыландырудан, мәдениетті басқару формасы мен әдістерінен танылып отырылады. </w:t>
      </w:r>
    </w:p>
    <w:p w14:paraId="203E38F1" w14:textId="6375BC4C" w:rsidR="00F0148F"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Шетелдік зерттеуші М.</w:t>
      </w:r>
      <w:r w:rsidR="0093705C">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Мокренің мәдени экономиканың мәдениетті басқаруға қалай жұмсауға болатындығы туралы мақаласындағы айтқан пікірінше, мәдениеттегі менеджменттің экономикалық тетіктерінің тиімділігі екі басты қырынан бағалануы керек. Оның біріншісі </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жобаларға ақшаны қалай жинау керек деген мәселе және екіншісі </w:t>
      </w:r>
      <w:r w:rsidR="0093705C">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оны қалай орынды, үнемді етіп</w:t>
      </w:r>
      <w:r w:rsidR="00745191">
        <w:rPr>
          <w:rFonts w:ascii="Times New Roman" w:eastAsia="Times New Roman" w:hAnsi="Times New Roman" w:cs="Times New Roman"/>
          <w:sz w:val="28"/>
          <w:szCs w:val="28"/>
        </w:rPr>
        <w:t xml:space="preserve"> жұмсау керек деген мәселе [140</w:t>
      </w:r>
      <w:r w:rsidR="00457D9A">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Осы автор театр, музейлердегі экономикалық жағдайларға талдау жасай келе, мәдениет менеджментін ұйымдастыруда мәдениет пен өнер бизнесін жүргізуде адамның табиғаты, мінез-құлқы туралы «Рационалды таңдау теориясын» қолдануды ұсынады.</w:t>
      </w:r>
    </w:p>
    <w:p w14:paraId="0E1B3013" w14:textId="77777777" w:rsidR="00F0148F"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Бұл теория, автордың ойынша, мәдениеттегі менеджментте пайда келтіруді тек ақшалай жолмен ғана анықтау дұрыс болмайды. Адамдар өздеріне экономикалық шығын келтіретінін білсе де, мәдениет пен өнер туындыларын көруге, тыңдауға, көңіл көтеруге барады.</w:t>
      </w:r>
    </w:p>
    <w:p w14:paraId="440FF70F" w14:textId="36C594B0" w:rsidR="00F0148F"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Бұл жерде, біздің ойымызша, М.</w:t>
      </w:r>
      <w:r w:rsidR="0093705C">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Мокре рухани пайдалылықты ақшамен өлшеуге болмайтынын, сондықтан мәдениеттегі менеджменттің экономикалық тетігіне елдік тұрғыдан қарау арқылы пайда келтіруге болатыны туралы айтады. Мәдениеттегі менеджментте өнер өнімі үшін қойылатын бағаның икемділігі мәселесі де үлкен орын алады. </w:t>
      </w:r>
    </w:p>
    <w:p w14:paraId="3385D018" w14:textId="399D63B0" w:rsidR="00F0148F"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бағаның, құнның экономикалық тұрғыдан ерекше стра</w:t>
      </w:r>
      <w:r w:rsidR="00457D9A">
        <w:rPr>
          <w:rFonts w:ascii="Times New Roman" w:eastAsia="Times New Roman" w:hAnsi="Times New Roman" w:cs="Times New Roman"/>
          <w:sz w:val="28"/>
          <w:szCs w:val="28"/>
        </w:rPr>
        <w:t>тегиялық орнын да қарастырады. Ш</w:t>
      </w:r>
      <w:r w:rsidRPr="006C4786">
        <w:rPr>
          <w:rFonts w:ascii="Times New Roman" w:eastAsia="Times New Roman" w:hAnsi="Times New Roman" w:cs="Times New Roman"/>
          <w:sz w:val="28"/>
          <w:szCs w:val="28"/>
        </w:rPr>
        <w:t xml:space="preserve">ынайы мәдениет және өнер туындыларына қойылатын баға мен таспалардағы көшірмеге қойылатын бағаны нақтылау да мәдениеттегі менеджменттің экономикалық тетіктерінің маңыздылығын көрсетеді. </w:t>
      </w:r>
    </w:p>
    <w:p w14:paraId="2F8CF3CC" w14:textId="16BFFB92" w:rsidR="00F0148F"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Арджо Кламер өзінің мәдениеттің құндылығы, экономика мен өнердің байланысы туралы қарастырған кітабында мәдениет пен экономиканың сәйкес келмейтін сияқты екенін алға тарта отырып, өнер мен ақшаның арасы жанаспайтындығын айтады. Өйткені мәдениеттің құндылығы деген тақырып экономика үшін оғаш тақырып сияқты қалыптасуын талдай келе, құндылықтардың экономикадағы алатын рөлін жоғалтып алуымыз мү</w:t>
      </w:r>
      <w:r w:rsidR="00745191">
        <w:rPr>
          <w:rFonts w:ascii="Times New Roman" w:eastAsia="Times New Roman" w:hAnsi="Times New Roman" w:cs="Times New Roman"/>
          <w:sz w:val="28"/>
          <w:szCs w:val="28"/>
        </w:rPr>
        <w:t>мкін екеніне назар аударады [141</w:t>
      </w:r>
      <w:r w:rsidRPr="006C4786">
        <w:rPr>
          <w:rFonts w:ascii="Times New Roman" w:eastAsia="Times New Roman" w:hAnsi="Times New Roman" w:cs="Times New Roman"/>
          <w:sz w:val="28"/>
          <w:szCs w:val="28"/>
        </w:rPr>
        <w:t>].</w:t>
      </w:r>
    </w:p>
    <w:p w14:paraId="4D71B319" w14:textId="77777777" w:rsidR="00F0148F"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Шындығында, мәдениеттегі менеджменттің экономикалық тетіктері мәдениет пен өнер туындыларынан экономикалық пайда табуды, жүйелі жоспарлау мен бағалауды нақтылауда, мәдениет өнімдерін, мәдени құндылықтарды халыққа таратуда, тәрбеиелеуде маңызды орын алатыны белгілі. Бірақ қоғамдық мәдениет пен белгілі бір әлеуметтік топ қана қызығатын мәдениет өнімдері, шағын топ қана қызығатын мәдениет өнімдері туралы сөз қозғағанда, олардың эстетикалық және экономикалық құндылықтары туралы бір мезгілде сөз ету орынсыз болып көрінуі анық. </w:t>
      </w:r>
    </w:p>
    <w:p w14:paraId="1DF0A5B1" w14:textId="77777777" w:rsidR="00F0148F"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Бірақ, заман талабына орай, мәдениет құндылықтарынан брендингтер жасаудың жаңа жолдарын қалыптастыру кезеңінде көрші Өзбекстанның аз ғана жылдың ішінде Самарқанд, Бұхара, Хиуа қалаларындағы мәдениет ескерткіштерінен, музейлердің туристік әлеуетін үйлестіре ұйымдастыруынан елі үшін жаңа экономикалық пайда көзін ашқанын көріп отырмыз.</w:t>
      </w:r>
    </w:p>
    <w:p w14:paraId="34114873" w14:textId="54E5FF0D" w:rsidR="00530B39" w:rsidRPr="006C4786" w:rsidRDefault="00F0148F"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2022 жылғы 18 ақпанда Өзбекстанда Туризм және мәдени мұра министрлігі құрылуының өзінен көрші елдің мәдениеттегі менеджментінің дамуы жаңа қарқынды экономикалық жолғ</w:t>
      </w:r>
      <w:r w:rsidR="00563A4A">
        <w:rPr>
          <w:rFonts w:ascii="Times New Roman" w:eastAsia="Times New Roman" w:hAnsi="Times New Roman" w:cs="Times New Roman"/>
          <w:sz w:val="28"/>
          <w:szCs w:val="28"/>
        </w:rPr>
        <w:t>а түскенін айқын дәлелдейді [142</w:t>
      </w:r>
      <w:r w:rsidRPr="006C4786">
        <w:rPr>
          <w:rFonts w:ascii="Times New Roman" w:eastAsia="Times New Roman" w:hAnsi="Times New Roman" w:cs="Times New Roman"/>
          <w:sz w:val="28"/>
          <w:szCs w:val="28"/>
        </w:rPr>
        <w:t>].</w:t>
      </w:r>
    </w:p>
    <w:p w14:paraId="161532C1" w14:textId="5F1993E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Ұлттық мәдениет өзіндік бір ерекше жүйе құра отырып, өзіндік өлшемдер мен көрсеткіштерді тудырып, бірақ сонысымен шектеліп қалмай, қалай да жалпыадамзаттық жүйеге кірігіп тұра алатын ерекше феномен болып табылады. Ұлт өзінің бар болуын мүмкін ететін мәдениет жүйесін жасай отырып, оның ұрпақтан-ұрпаққа жететі</w:t>
      </w:r>
      <w:r w:rsidR="005E7B0D">
        <w:rPr>
          <w:rFonts w:ascii="Times New Roman" w:eastAsia="Times New Roman" w:hAnsi="Times New Roman" w:cs="Times New Roman"/>
          <w:sz w:val="28"/>
          <w:szCs w:val="28"/>
        </w:rPr>
        <w:t>н материалдық және рухани қуат</w:t>
      </w:r>
      <w:r w:rsidRPr="006C4786">
        <w:rPr>
          <w:rFonts w:ascii="Times New Roman" w:eastAsia="Times New Roman" w:hAnsi="Times New Roman" w:cs="Times New Roman"/>
          <w:sz w:val="28"/>
          <w:szCs w:val="28"/>
        </w:rPr>
        <w:t xml:space="preserve"> көзі болуы үшін әр заманда жаңа әдістер мен тәсілдер арқылы сақтап отыру жолдарын жасай алғаны белгілі. Осы қадам мәдениет саласындағы саясатты және мәдениетті басқарудағы менеджментті тудырып, оны заманауи тиімді жүйеге айналдыруды да керек етеді. </w:t>
      </w:r>
    </w:p>
    <w:p w14:paraId="73FF99C8" w14:textId="16766AC5" w:rsidR="00530B39" w:rsidRPr="005E7B0D" w:rsidRDefault="003D7E7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Түркі</w:t>
      </w:r>
      <w:r w:rsidR="00776F6A" w:rsidRPr="006C4786">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тілдес елдер ішінен Түркия, Әзірбайжан</w:t>
      </w:r>
      <w:r w:rsidR="00F0148F" w:rsidRPr="006C4786">
        <w:rPr>
          <w:rFonts w:ascii="Times New Roman" w:eastAsia="Times New Roman" w:hAnsi="Times New Roman" w:cs="Times New Roman"/>
          <w:sz w:val="28"/>
          <w:szCs w:val="28"/>
        </w:rPr>
        <w:t>, Өзбекстан</w:t>
      </w:r>
      <w:r w:rsidRPr="006C4786">
        <w:rPr>
          <w:rFonts w:ascii="Times New Roman" w:eastAsia="Times New Roman" w:hAnsi="Times New Roman" w:cs="Times New Roman"/>
          <w:sz w:val="28"/>
          <w:szCs w:val="28"/>
        </w:rPr>
        <w:t xml:space="preserve"> мен Қырғызстан елдеріндегі мәдениет саясатының болмысын маңызды мемлекеттік құжаттар мен ғалымдардың зерттеулерін талдау арқылы түркі тілдес туыс елдердегі мәдениеттегі заманауи менеджменттің өзіндік т</w:t>
      </w:r>
      <w:r w:rsidR="005E7B0D">
        <w:rPr>
          <w:rFonts w:ascii="Times New Roman" w:eastAsia="Times New Roman" w:hAnsi="Times New Roman" w:cs="Times New Roman"/>
          <w:sz w:val="28"/>
          <w:szCs w:val="28"/>
        </w:rPr>
        <w:t xml:space="preserve">үрлі ерекшеліктеріне тоқталдық. </w:t>
      </w:r>
      <w:r w:rsidR="00DA1B70" w:rsidRPr="006C4786">
        <w:rPr>
          <w:rFonts w:ascii="Times New Roman" w:eastAsia="Times New Roman" w:hAnsi="Times New Roman" w:cs="Times New Roman"/>
          <w:sz w:val="28"/>
          <w:szCs w:val="28"/>
          <w:highlight w:val="white"/>
        </w:rPr>
        <w:t>М</w:t>
      </w:r>
      <w:r w:rsidR="00E44DB5" w:rsidRPr="006C4786">
        <w:rPr>
          <w:rFonts w:ascii="Times New Roman" w:eastAsia="Times New Roman" w:hAnsi="Times New Roman" w:cs="Times New Roman"/>
          <w:sz w:val="28"/>
          <w:szCs w:val="28"/>
          <w:highlight w:val="white"/>
        </w:rPr>
        <w:t>әдениет</w:t>
      </w:r>
      <w:r w:rsidR="00DA1B70" w:rsidRPr="006C4786">
        <w:rPr>
          <w:rFonts w:ascii="Times New Roman" w:eastAsia="Times New Roman" w:hAnsi="Times New Roman" w:cs="Times New Roman"/>
          <w:sz w:val="28"/>
          <w:szCs w:val="28"/>
          <w:highlight w:val="white"/>
        </w:rPr>
        <w:t xml:space="preserve"> саласындағы менеджмент</w:t>
      </w:r>
      <w:r w:rsidR="00E44DB5" w:rsidRPr="006C4786">
        <w:rPr>
          <w:rFonts w:ascii="Times New Roman" w:eastAsia="Times New Roman" w:hAnsi="Times New Roman" w:cs="Times New Roman"/>
          <w:sz w:val="28"/>
          <w:szCs w:val="28"/>
          <w:highlight w:val="white"/>
        </w:rPr>
        <w:t xml:space="preserve"> болмысы мультимәдениеттік пе немесе мономәдениеттік пе, мәдениеттік интеграцияның қай формасы деген мәселелерді болашақта  арнайы зерттеу қажет болады. </w:t>
      </w:r>
    </w:p>
    <w:p w14:paraId="2FBB7249" w14:textId="77777777" w:rsidR="00DA1B70" w:rsidRPr="006C4786" w:rsidRDefault="00DA1B70"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Келесі зерттеуімізде түркі тілдес елдер шеңберін кеңейтіп,  Еуропалық Одақ елдерінің мәдениеттегі замануи менеджментті жолға қою мәселелері туралы қарастырмақпыз.</w:t>
      </w:r>
    </w:p>
    <w:p w14:paraId="451C3243"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Еуропалық Одақтың мәдениеттегі менеджменті арнайы шығарылған Нормативтік-құқықтық құжаттармен реттеліп отырады. </w:t>
      </w:r>
    </w:p>
    <w:p w14:paraId="65C102B6" w14:textId="6404FBEF" w:rsidR="00530B39" w:rsidRPr="006C4786" w:rsidRDefault="00AB3BE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Еуропалық Комис</w:t>
      </w:r>
      <w:r w:rsidR="00E44DB5" w:rsidRPr="006C4786">
        <w:rPr>
          <w:rFonts w:ascii="Times New Roman" w:eastAsia="Times New Roman" w:hAnsi="Times New Roman" w:cs="Times New Roman"/>
          <w:sz w:val="28"/>
          <w:szCs w:val="28"/>
        </w:rPr>
        <w:t xml:space="preserve">сияның бұл сайтындағы материалдар барлық іс-шараның басталуын, өту процесін, аяқталуы мен нәтижелелігін нормативтік-құқықтық құжаттар негізінде рәсімдеп, сайтқа орналастырып отырады: «Мәдени-шығармашылық бөлімшелер бизнеске, сонымен бірге зияткерлік меншік құқығына, салық салуға және басқа да мәселелерге қатысты стандартты ережелермен күрделі бизнес-ортада жұмыс жасайды. Осы салаларды реттейтін саясат пен заңнамалар (яғни мәдени база) Еуропаның әртүрлілігін дамытуды сақтай отырып, көркем шығармашылықты және оны жеңілдету мен іскери белсенділікке мүмкіндіктер </w:t>
      </w:r>
      <w:r w:rsidR="00AE0CB9">
        <w:rPr>
          <w:rFonts w:ascii="Times New Roman" w:eastAsia="Times New Roman" w:hAnsi="Times New Roman" w:cs="Times New Roman"/>
          <w:sz w:val="28"/>
          <w:szCs w:val="28"/>
        </w:rPr>
        <w:t xml:space="preserve">туғызу үшін жұмыс жасау керек», </w:t>
      </w:r>
      <w:r w:rsidR="0093705C">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xml:space="preserve"> мәдениеттегі менеджменттің іргетасын</w:t>
      </w:r>
      <w:r w:rsidR="001A538F">
        <w:rPr>
          <w:rFonts w:ascii="Times New Roman" w:eastAsia="Times New Roman" w:hAnsi="Times New Roman" w:cs="Times New Roman"/>
          <w:sz w:val="28"/>
          <w:szCs w:val="28"/>
        </w:rPr>
        <w:t xml:space="preserve"> құқықты түрде қалап береді [41</w:t>
      </w:r>
      <w:r w:rsidR="00E44DB5" w:rsidRPr="006C4786">
        <w:rPr>
          <w:rFonts w:ascii="Times New Roman" w:eastAsia="Times New Roman" w:hAnsi="Times New Roman" w:cs="Times New Roman"/>
          <w:sz w:val="28"/>
          <w:szCs w:val="28"/>
        </w:rPr>
        <w:t>].</w:t>
      </w:r>
    </w:p>
    <w:p w14:paraId="40E4285D" w14:textId="76B39973"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Еуропалық Одақтың жүргізіп отырған мәдениетті дамыту саясаты бағытында көптеген зер</w:t>
      </w:r>
      <w:r w:rsidR="002D024F">
        <w:rPr>
          <w:rFonts w:ascii="Times New Roman" w:eastAsia="Times New Roman" w:hAnsi="Times New Roman" w:cs="Times New Roman"/>
          <w:sz w:val="28"/>
          <w:szCs w:val="28"/>
        </w:rPr>
        <w:t xml:space="preserve">ттеу жұмыстары жүргізіліп отыр. </w:t>
      </w:r>
      <w:r w:rsidR="00CF2F41" w:rsidRPr="006C4786">
        <w:rPr>
          <w:rFonts w:ascii="Times New Roman" w:eastAsia="Times New Roman" w:hAnsi="Times New Roman" w:cs="Times New Roman"/>
          <w:sz w:val="28"/>
          <w:szCs w:val="28"/>
        </w:rPr>
        <w:t xml:space="preserve">Соның бір перспективалық зерттеу жұмысынан мысал келтеріп қарастырайық. «Innovation in Cultural Heritage </w:t>
      </w:r>
      <w:r w:rsidR="0093705C">
        <w:rPr>
          <w:rFonts w:ascii="Times New Roman" w:eastAsia="Times New Roman" w:hAnsi="Times New Roman" w:cs="Times New Roman"/>
          <w:sz w:val="28"/>
          <w:szCs w:val="28"/>
        </w:rPr>
        <w:t>–</w:t>
      </w:r>
      <w:r w:rsidR="00CF2F41" w:rsidRPr="006C4786">
        <w:rPr>
          <w:rFonts w:ascii="Times New Roman" w:eastAsia="Times New Roman" w:hAnsi="Times New Roman" w:cs="Times New Roman"/>
          <w:sz w:val="28"/>
          <w:szCs w:val="28"/>
        </w:rPr>
        <w:t xml:space="preserve"> For an integrated European Research Policy» </w:t>
      </w:r>
      <w:r w:rsidR="0093705C">
        <w:rPr>
          <w:rFonts w:ascii="Times New Roman" w:eastAsia="Times New Roman" w:hAnsi="Times New Roman" w:cs="Times New Roman"/>
          <w:sz w:val="28"/>
          <w:szCs w:val="28"/>
        </w:rPr>
        <w:t>–</w:t>
      </w:r>
      <w:r w:rsidR="00CF2F41" w:rsidRPr="006C4786">
        <w:rPr>
          <w:rFonts w:ascii="Times New Roman" w:eastAsia="Times New Roman" w:hAnsi="Times New Roman" w:cs="Times New Roman"/>
          <w:sz w:val="28"/>
          <w:szCs w:val="28"/>
        </w:rPr>
        <w:t xml:space="preserve"> «Мәдени мұрадағы инновация </w:t>
      </w:r>
      <w:r w:rsidR="0093705C">
        <w:rPr>
          <w:rFonts w:ascii="Times New Roman" w:eastAsia="Times New Roman" w:hAnsi="Times New Roman" w:cs="Times New Roman"/>
          <w:sz w:val="28"/>
          <w:szCs w:val="28"/>
        </w:rPr>
        <w:t>–</w:t>
      </w:r>
      <w:r w:rsidR="00CF2F41" w:rsidRPr="006C4786">
        <w:rPr>
          <w:rFonts w:ascii="Times New Roman" w:eastAsia="Times New Roman" w:hAnsi="Times New Roman" w:cs="Times New Roman"/>
          <w:sz w:val="28"/>
          <w:szCs w:val="28"/>
        </w:rPr>
        <w:t xml:space="preserve"> интеграцияланған еуропалық зерттеу саясаты үшін» тақырыбында жүргізілген зерттеу жұмысының авторлары Габор Сонколы және Тания Вахтикари Тұрақтылықтың төрт тұғырын – Мәдениет, Қоғам, Қоршаған орта, Экономика – анықтап, олардың интеграциясы негізінде өз зер</w:t>
      </w:r>
      <w:r w:rsidR="002D024F">
        <w:rPr>
          <w:rFonts w:ascii="Times New Roman" w:eastAsia="Times New Roman" w:hAnsi="Times New Roman" w:cs="Times New Roman"/>
          <w:sz w:val="28"/>
          <w:szCs w:val="28"/>
        </w:rPr>
        <w:t xml:space="preserve">ттеу нәтижесін жасайды. </w:t>
      </w:r>
      <w:r w:rsidRPr="006C4786">
        <w:rPr>
          <w:rFonts w:ascii="Times New Roman" w:eastAsia="Times New Roman" w:hAnsi="Times New Roman" w:cs="Times New Roman"/>
          <w:sz w:val="28"/>
          <w:szCs w:val="28"/>
        </w:rPr>
        <w:t xml:space="preserve">Зерттеу жұмысының авторларының пікірінше, мәдени мұра – бұл біздің өткенмен қазіргі өмірге келетін байланысымыз. Ол біздің ойлауымыз бен болмысымыз, қоршаған орта және біз өмір сүретін жерлер. Еуропаның мәдени мұрасы бірегей және алуан түрлілігімен қызығушылықты оятады, шығармашылықты ынталандырудың толассыз көзі болып табылады. Мәдениет адамдар мен қауымдастықтар арасында көпірлер құрады. Мәдени мұра әруақытта қауіп-қатерге душар болуы мүмкін.  </w:t>
      </w:r>
    </w:p>
    <w:p w14:paraId="0BED3C46" w14:textId="77777777"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Яғни қоршаған ортаның ластануы мен климаттың өзгеруіне, сондай-ақ мәдени мұраны қасақана жою сияқты адам қолымен жасалатын қауіптерге тап болады. Бақытымызға орай, технологиялық өзгерістер бізге мәдени мұраны сақтау және бөлісу үшін бұрын-соңды болмаған жаңа мүмкіндіктер беріп отыр. Еуропалық Одаққа мүше мемлекеттер мәдени мұраны сақтауға жауапты болғанымен, Одақ Еуропалық зерттеулер мен инновациялар қорлары арқылы өз азаматтарының алдында Еуропа мұрасының қорғалуын және жетілдірілуін қамтамасыз етуге міндетті. </w:t>
      </w:r>
    </w:p>
    <w:p w14:paraId="2A68E0A9" w14:textId="4AAC324E"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«Horizon 2020» шеңберінде ашылған бағдарлама Еуропалық Одаққа мәдени мұраны сақтау, қайта құру және ілгерілету бойынша бірқатар бастамаларды қолдауға мүмкіндік береді. Бұл зерттеушілерге мұраны сақтаудың жаңа әдістері мен технологияларын</w:t>
      </w:r>
      <w:r w:rsidR="0042574B">
        <w:rPr>
          <w:rFonts w:ascii="Times New Roman" w:eastAsia="Times New Roman" w:hAnsi="Times New Roman" w:cs="Times New Roman"/>
          <w:sz w:val="28"/>
          <w:szCs w:val="28"/>
        </w:rPr>
        <w:t xml:space="preserve"> әзірлеуге мүмкіндік береді</w:t>
      </w:r>
      <w:r w:rsidRPr="006C4786">
        <w:rPr>
          <w:rFonts w:ascii="Times New Roman" w:eastAsia="Times New Roman" w:hAnsi="Times New Roman" w:cs="Times New Roman"/>
          <w:sz w:val="28"/>
          <w:szCs w:val="28"/>
        </w:rPr>
        <w:t>.</w:t>
      </w:r>
      <w:r w:rsidR="001A538F">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Зерттеушілер Габор Сонколы және Тания Вахтикари зерттеу аясында қамтылуы, қарастырылып, зерттелуі тиіс тақырыптар мен мәселелерді келесідей етіп көрсетуі біз үшін қызығушылық тудырды</w:t>
      </w:r>
      <w:r w:rsidR="002D024F">
        <w:rPr>
          <w:rFonts w:ascii="Times New Roman" w:eastAsia="Times New Roman" w:hAnsi="Times New Roman" w:cs="Times New Roman"/>
          <w:sz w:val="28"/>
          <w:szCs w:val="28"/>
        </w:rPr>
        <w:t xml:space="preserve"> [143</w:t>
      </w:r>
      <w:r w:rsidR="001A538F">
        <w:rPr>
          <w:rFonts w:ascii="Times New Roman" w:eastAsia="Times New Roman" w:hAnsi="Times New Roman" w:cs="Times New Roman"/>
          <w:sz w:val="28"/>
          <w:szCs w:val="28"/>
        </w:rPr>
        <w:t>, p.23</w:t>
      </w:r>
      <w:r w:rsidR="001A538F" w:rsidRPr="006C4786">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Авторлар былай дейді: «Шолу қорытындыларына сүйене отырып, біз әлеуетті еуропалық мәдени мұра бойынша болашақ зерттеулерді құруға арналған тақырыптар зерттеулердің тізімін ұсынамыз:</w:t>
      </w:r>
    </w:p>
    <w:p w14:paraId="147F89F1" w14:textId="42FB4661"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lastRenderedPageBreak/>
        <w:t>Мәдени мұра түсінігі және оны қабылдау бойынша салыстырмалы зерттеулер ұлттық, аймақтық және жергілікті деңгейлердегі халықаралық (ЕО және ЮНЕСКО) дискурстары</w:t>
      </w:r>
      <w:r w:rsidR="0093705C">
        <w:rPr>
          <w:rFonts w:ascii="Times New Roman" w:eastAsia="Times New Roman" w:hAnsi="Times New Roman" w:cs="Times New Roman"/>
          <w:sz w:val="28"/>
          <w:szCs w:val="28"/>
        </w:rPr>
        <w:t>.</w:t>
      </w:r>
    </w:p>
    <w:p w14:paraId="7BDB8E28" w14:textId="587BE023"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Материалдық емес мұраның еуропалық сорттары және олардың маңызы</w:t>
      </w:r>
      <w:r w:rsidR="0093705C">
        <w:rPr>
          <w:rFonts w:ascii="Times New Roman" w:eastAsia="Times New Roman" w:hAnsi="Times New Roman" w:cs="Times New Roman"/>
          <w:sz w:val="28"/>
          <w:szCs w:val="28"/>
        </w:rPr>
        <w:t>.</w:t>
      </w:r>
    </w:p>
    <w:p w14:paraId="30E989CC" w14:textId="2CD69D8C"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Қазіргі Еуропадағы ескерткіштерді/материалдық мұраны қ</w:t>
      </w:r>
      <w:r w:rsidR="008C20BD">
        <w:rPr>
          <w:rFonts w:ascii="Times New Roman" w:eastAsia="Times New Roman" w:hAnsi="Times New Roman" w:cs="Times New Roman"/>
          <w:sz w:val="28"/>
          <w:szCs w:val="28"/>
        </w:rPr>
        <w:t>орғауды  қайта институттандыру</w:t>
      </w:r>
      <w:r w:rsidR="0093705C">
        <w:rPr>
          <w:rFonts w:ascii="Times New Roman" w:eastAsia="Times New Roman" w:hAnsi="Times New Roman" w:cs="Times New Roman"/>
          <w:sz w:val="28"/>
          <w:szCs w:val="28"/>
        </w:rPr>
        <w:t>.</w:t>
      </w:r>
    </w:p>
    <w:p w14:paraId="0A5814EE" w14:textId="40B0C31C"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Еуропадағы тарихи қала пейзажы (шағын, орта және үлкен қалаларда)</w:t>
      </w:r>
      <w:r w:rsidR="0093705C">
        <w:rPr>
          <w:rFonts w:ascii="Times New Roman" w:eastAsia="Times New Roman" w:hAnsi="Times New Roman" w:cs="Times New Roman"/>
          <w:sz w:val="28"/>
          <w:szCs w:val="28"/>
        </w:rPr>
        <w:t>.</w:t>
      </w:r>
    </w:p>
    <w:p w14:paraId="70279C50" w14:textId="7495C417"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Қалалық материалдық емес мұра және оның шығармашылық салалармен байланысы</w:t>
      </w:r>
      <w:r w:rsidR="006D4C14">
        <w:rPr>
          <w:rFonts w:ascii="Times New Roman" w:eastAsia="Times New Roman" w:hAnsi="Times New Roman" w:cs="Times New Roman"/>
          <w:sz w:val="28"/>
          <w:szCs w:val="28"/>
        </w:rPr>
        <w:t>.</w:t>
      </w:r>
    </w:p>
    <w:p w14:paraId="3AA4AF8F" w14:textId="7B51A31C"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мәдени көші-қон немесе мәдени диффузия тудыратын желіге негізделген аумақтар ұлттық мәдениеттердің біртекті аумақтарына қарсы мұра</w:t>
      </w:r>
      <w:r w:rsidR="006D4C14">
        <w:rPr>
          <w:rFonts w:ascii="Times New Roman" w:eastAsia="Times New Roman" w:hAnsi="Times New Roman" w:cs="Times New Roman"/>
          <w:sz w:val="28"/>
          <w:szCs w:val="28"/>
        </w:rPr>
        <w:t>.</w:t>
      </w:r>
    </w:p>
    <w:p w14:paraId="5AEFDC96" w14:textId="36D15F07"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Цифрлық дәуірдегі мәдени мұра процестеріндегі актерлік</w:t>
      </w:r>
      <w:r w:rsidR="006D4C14">
        <w:rPr>
          <w:rFonts w:ascii="Times New Roman" w:eastAsia="Times New Roman" w:hAnsi="Times New Roman" w:cs="Times New Roman"/>
          <w:sz w:val="28"/>
          <w:szCs w:val="28"/>
        </w:rPr>
        <w:t>.</w:t>
      </w:r>
    </w:p>
    <w:p w14:paraId="3EEE45F4" w14:textId="32E2FD4C"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Еуропалық мәдени мұраны анықтау және тану кезінде мұраға мүдделі тараптарды, практиктер мен академиктерді біріктірудің бірлескен шығармашылық әдістері</w:t>
      </w:r>
      <w:r w:rsidR="006D4C14">
        <w:rPr>
          <w:rFonts w:ascii="Times New Roman" w:eastAsia="Times New Roman" w:hAnsi="Times New Roman" w:cs="Times New Roman"/>
          <w:sz w:val="28"/>
          <w:szCs w:val="28"/>
        </w:rPr>
        <w:t>.</w:t>
      </w:r>
    </w:p>
    <w:p w14:paraId="55FE64DA" w14:textId="58943498"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Ауылдық мұра және мәдени ландшафтқа еуропалық көзқарастар</w:t>
      </w:r>
      <w:r w:rsidR="006D4C14">
        <w:rPr>
          <w:rFonts w:ascii="Times New Roman" w:eastAsia="Times New Roman" w:hAnsi="Times New Roman" w:cs="Times New Roman"/>
          <w:sz w:val="28"/>
          <w:szCs w:val="28"/>
        </w:rPr>
        <w:t>.</w:t>
      </w:r>
    </w:p>
    <w:p w14:paraId="1B6FD66A" w14:textId="05596E99"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Мәдени мұраның қоғамдық маңызын бағалаудағы демократиялық тәжірибелер</w:t>
      </w:r>
      <w:r w:rsidR="006D4C14">
        <w:rPr>
          <w:rFonts w:ascii="Times New Roman" w:eastAsia="Times New Roman" w:hAnsi="Times New Roman" w:cs="Times New Roman"/>
          <w:sz w:val="28"/>
          <w:szCs w:val="28"/>
        </w:rPr>
        <w:t>.</w:t>
      </w:r>
    </w:p>
    <w:p w14:paraId="2C816478" w14:textId="0AFDDB84" w:rsid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Әлеуметтік және мәдени теңсіздіктермен күресу үшін мәдени мұраны қалыптастыру және тануға қатысты тәжірибелер</w:t>
      </w:r>
      <w:r w:rsidR="006D4C14">
        <w:rPr>
          <w:rFonts w:ascii="Times New Roman" w:eastAsia="Times New Roman" w:hAnsi="Times New Roman" w:cs="Times New Roman"/>
          <w:sz w:val="28"/>
          <w:szCs w:val="28"/>
        </w:rPr>
        <w:t>.</w:t>
      </w:r>
    </w:p>
    <w:p w14:paraId="7AF81FC4" w14:textId="54381988" w:rsidR="00530B39" w:rsidRPr="008C20BD" w:rsidRDefault="00E44DB5" w:rsidP="0099218F">
      <w:pPr>
        <w:pStyle w:val="af3"/>
        <w:numPr>
          <w:ilvl w:val="0"/>
          <w:numId w:val="3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8C20BD">
        <w:rPr>
          <w:rFonts w:ascii="Times New Roman" w:eastAsia="Times New Roman" w:hAnsi="Times New Roman" w:cs="Times New Roman"/>
          <w:sz w:val="28"/>
          <w:szCs w:val="28"/>
        </w:rPr>
        <w:t>Мәдени мұраны институттандырудың әлеуметтік және гуманитарлық ғылымдарға әсері (еуропалық мәдени мұра кафедралары мен салыстырмалы және пәнаралық перспек</w:t>
      </w:r>
      <w:r w:rsidR="0042574B">
        <w:rPr>
          <w:rFonts w:ascii="Times New Roman" w:eastAsia="Times New Roman" w:hAnsi="Times New Roman" w:cs="Times New Roman"/>
          <w:sz w:val="28"/>
          <w:szCs w:val="28"/>
        </w:rPr>
        <w:t xml:space="preserve">тивадағы зерттеулер)» </w:t>
      </w:r>
      <w:r w:rsidR="002D024F">
        <w:rPr>
          <w:rFonts w:ascii="Times New Roman" w:eastAsia="Times New Roman" w:hAnsi="Times New Roman" w:cs="Times New Roman"/>
          <w:sz w:val="28"/>
          <w:szCs w:val="28"/>
        </w:rPr>
        <w:t>[143</w:t>
      </w:r>
      <w:r w:rsidR="0042574B">
        <w:rPr>
          <w:rFonts w:ascii="Times New Roman" w:eastAsia="Times New Roman" w:hAnsi="Times New Roman" w:cs="Times New Roman"/>
          <w:sz w:val="28"/>
          <w:szCs w:val="28"/>
        </w:rPr>
        <w:t>, p.24</w:t>
      </w:r>
      <w:r w:rsidRPr="008C20BD">
        <w:rPr>
          <w:rFonts w:ascii="Times New Roman" w:eastAsia="Times New Roman" w:hAnsi="Times New Roman" w:cs="Times New Roman"/>
          <w:sz w:val="28"/>
          <w:szCs w:val="28"/>
        </w:rPr>
        <w:t>].</w:t>
      </w:r>
    </w:p>
    <w:p w14:paraId="1BE789AE" w14:textId="086B1C76"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көрсетілген мәселелердің Қазақстан мәдениетін зерттеудегі инновациялық бағыттарды анықтауға және ТҮРКСОЙ аясындағы мәдениетті зерттеу бағыттарын анықтауда ұсыныс ретінде қарыстыр</w:t>
      </w:r>
      <w:r w:rsidR="001A538F">
        <w:rPr>
          <w:rFonts w:ascii="Times New Roman" w:eastAsia="Times New Roman" w:hAnsi="Times New Roman" w:cs="Times New Roman"/>
          <w:sz w:val="28"/>
          <w:szCs w:val="28"/>
        </w:rPr>
        <w:t>ы</w:t>
      </w:r>
      <w:r w:rsidRPr="006C4786">
        <w:rPr>
          <w:rFonts w:ascii="Times New Roman" w:eastAsia="Times New Roman" w:hAnsi="Times New Roman" w:cs="Times New Roman"/>
          <w:sz w:val="28"/>
          <w:szCs w:val="28"/>
        </w:rPr>
        <w:t xml:space="preserve">лу потенциалы үлкен деп ойлаймыз. </w:t>
      </w:r>
    </w:p>
    <w:p w14:paraId="1C99AC35" w14:textId="6F70CEF7" w:rsidR="00530B39" w:rsidRPr="006C4786" w:rsidRDefault="001A538F"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Бір</w:t>
      </w:r>
      <w:r w:rsidR="00E44DB5" w:rsidRPr="006C4786">
        <w:rPr>
          <w:rFonts w:ascii="Times New Roman" w:eastAsia="Times New Roman" w:hAnsi="Times New Roman" w:cs="Times New Roman"/>
          <w:sz w:val="28"/>
          <w:szCs w:val="28"/>
        </w:rPr>
        <w:t xml:space="preserve"> ере</w:t>
      </w:r>
      <w:r>
        <w:rPr>
          <w:rFonts w:ascii="Times New Roman" w:eastAsia="Times New Roman" w:hAnsi="Times New Roman" w:cs="Times New Roman"/>
          <w:sz w:val="28"/>
          <w:szCs w:val="28"/>
        </w:rPr>
        <w:t>к</w:t>
      </w:r>
      <w:r w:rsidR="00E44DB5" w:rsidRPr="006C4786">
        <w:rPr>
          <w:rFonts w:ascii="Times New Roman" w:eastAsia="Times New Roman" w:hAnsi="Times New Roman" w:cs="Times New Roman"/>
          <w:sz w:val="28"/>
          <w:szCs w:val="28"/>
        </w:rPr>
        <w:t>шелігі, зерттеу жұмысының авторлары мәдени мұра, оны қорғау, сақтау</w:t>
      </w:r>
      <w:r w:rsidR="008A460D" w:rsidRPr="008A460D">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 xml:space="preserve"> дамыту және менеджменті мәселелерін біртұтастықта қарастырып, ұсыныс жасауы деуге болады.  </w:t>
      </w:r>
    </w:p>
    <w:p w14:paraId="4E70387B" w14:textId="1E48569F" w:rsidR="00530B39" w:rsidRPr="006C4786" w:rsidRDefault="00E44DB5"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бағытта жүргізілген көлемді зерттеулердің бірі ретінде авторы Кaролин Бан болып табылатын «Кеңейтілген Еуропалық Комисси</w:t>
      </w:r>
      <w:r w:rsidR="00EA695B">
        <w:rPr>
          <w:rFonts w:ascii="Times New Roman" w:eastAsia="Times New Roman" w:hAnsi="Times New Roman" w:cs="Times New Roman"/>
          <w:sz w:val="28"/>
          <w:szCs w:val="28"/>
        </w:rPr>
        <w:t>я</w:t>
      </w:r>
      <w:r w:rsidRPr="006C4786">
        <w:rPr>
          <w:rFonts w:ascii="Times New Roman" w:eastAsia="Times New Roman" w:hAnsi="Times New Roman" w:cs="Times New Roman"/>
          <w:sz w:val="28"/>
          <w:szCs w:val="28"/>
        </w:rPr>
        <w:t>дағы менеджмент және мәдениет: түрліліктен бірлікке дейін»</w:t>
      </w:r>
      <w:r w:rsidR="002D024F">
        <w:rPr>
          <w:rFonts w:ascii="Times New Roman" w:eastAsia="Times New Roman" w:hAnsi="Times New Roman" w:cs="Times New Roman"/>
          <w:sz w:val="28"/>
          <w:szCs w:val="28"/>
        </w:rPr>
        <w:t xml:space="preserve"> атты еңбекті атауға болады [144</w:t>
      </w:r>
      <w:r w:rsidRPr="006C4786">
        <w:rPr>
          <w:rFonts w:ascii="Times New Roman" w:eastAsia="Times New Roman" w:hAnsi="Times New Roman" w:cs="Times New Roman"/>
          <w:sz w:val="28"/>
          <w:szCs w:val="28"/>
        </w:rPr>
        <w:t xml:space="preserve">]. Авторы Кaролин Бан Еуропалық Одақтың ресми тұлғаларымен, тікелей интервью жасап, нәтижелерін талдау барысында саяси антропология мен мәдениеттегі менеджмент саласында жасаған өзіндік жаңа топшылауларын ұсынады. </w:t>
      </w:r>
    </w:p>
    <w:p w14:paraId="4233AE9C" w14:textId="0A9982A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ЮНЕСКО –  Біріккен Ұлттар Ұйымының білім беру, ғылым мен мәдениет мәселелері бойынша арнайы мекемесі. Осы салаларда әлем елдерінің ынтымақтастығын қалыптастыру арқылы бейбітшілік орнатуды көздейді. ЮНЕСКО бағдарламалары  2030 жылғы дейінгі Тұрақты даму мақсаттарына қол жеткізуді көздейді. Осы тұста ЮНЕСКО қабылдаған «Мәдени </w:t>
      </w:r>
      <w:r w:rsidRPr="006C4786">
        <w:rPr>
          <w:rFonts w:ascii="Times New Roman" w:eastAsia="Times New Roman" w:hAnsi="Times New Roman" w:cs="Times New Roman"/>
          <w:sz w:val="28"/>
          <w:szCs w:val="28"/>
        </w:rPr>
        <w:lastRenderedPageBreak/>
        <w:t>көріністердің әртүрлілігін қорғау және қолдау туралы Конвенцияның» мазмұнына талдау жасап, мәдениеттегі менеджментке қатысты мәселелер оларға байланы</w:t>
      </w:r>
      <w:r w:rsidR="002D024F">
        <w:rPr>
          <w:rFonts w:ascii="Times New Roman" w:eastAsia="Times New Roman" w:hAnsi="Times New Roman" w:cs="Times New Roman"/>
          <w:sz w:val="28"/>
          <w:szCs w:val="28"/>
        </w:rPr>
        <w:t>сты пікірлерді қарастырамыз [145</w:t>
      </w:r>
      <w:r w:rsidRPr="006C4786">
        <w:rPr>
          <w:rFonts w:ascii="Times New Roman" w:eastAsia="Times New Roman" w:hAnsi="Times New Roman" w:cs="Times New Roman"/>
          <w:sz w:val="28"/>
          <w:szCs w:val="28"/>
        </w:rPr>
        <w:t>].</w:t>
      </w:r>
    </w:p>
    <w:p w14:paraId="53BE6E0A" w14:textId="519924F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Бұл белгіленген мақсаттардың барлы</w:t>
      </w:r>
      <w:r w:rsidR="00334308">
        <w:rPr>
          <w:rFonts w:ascii="Times New Roman" w:eastAsia="Times New Roman" w:hAnsi="Times New Roman" w:cs="Times New Roman"/>
          <w:sz w:val="28"/>
          <w:szCs w:val="28"/>
        </w:rPr>
        <w:t>ғының да белгілі бір мәдени</w:t>
      </w:r>
      <w:r w:rsidRPr="006C4786">
        <w:rPr>
          <w:rFonts w:ascii="Times New Roman" w:eastAsia="Times New Roman" w:hAnsi="Times New Roman" w:cs="Times New Roman"/>
          <w:sz w:val="28"/>
          <w:szCs w:val="28"/>
        </w:rPr>
        <w:t xml:space="preserve"> менеджмент арқылы жүзеге асырылатыны белгілі. Мәселе – мәдениет қызметкерлерінің адамгершілік құндылықтармен ізгілікті қасиетті қалыптастыру және дамыту бағытында жасайтын жұмысының екіжақты игілікті болатындығында. Біріншісі </w:t>
      </w:r>
      <w:r w:rsidR="006D4C14">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адами құндылықтарды қорғаумен байланысты иглілікті жұмыс, екінші жағынан, өзінің өтелетін жұмысы болып табылады. </w:t>
      </w:r>
    </w:p>
    <w:p w14:paraId="4B904787" w14:textId="402BCDB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Сондықтан да мәдениеттегі менеджменттің осы Конвенцияда белгіленген орны, көп ретте адамгершілік түсініг</w:t>
      </w:r>
      <w:r w:rsidR="00EA695B">
        <w:rPr>
          <w:rFonts w:ascii="Times New Roman" w:eastAsia="Times New Roman" w:hAnsi="Times New Roman" w:cs="Times New Roman"/>
          <w:sz w:val="28"/>
          <w:szCs w:val="28"/>
        </w:rPr>
        <w:t>і</w:t>
      </w:r>
      <w:r w:rsidRPr="006C4786">
        <w:rPr>
          <w:rFonts w:ascii="Times New Roman" w:eastAsia="Times New Roman" w:hAnsi="Times New Roman" w:cs="Times New Roman"/>
          <w:sz w:val="28"/>
          <w:szCs w:val="28"/>
        </w:rPr>
        <w:t xml:space="preserve">мен тығыз байланыстырыла танылады: </w:t>
      </w:r>
    </w:p>
    <w:p w14:paraId="7914F456" w14:textId="014CB9F2"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«4. Мәдени қызмет, </w:t>
      </w:r>
      <w:r w:rsidR="00DC2174">
        <w:rPr>
          <w:rFonts w:ascii="Times New Roman" w:eastAsia="Times New Roman" w:hAnsi="Times New Roman" w:cs="Times New Roman"/>
          <w:sz w:val="28"/>
          <w:szCs w:val="28"/>
        </w:rPr>
        <w:t>тауарлар мен қызметтер «</w:t>
      </w:r>
      <w:r w:rsidRPr="006C4786">
        <w:rPr>
          <w:rFonts w:ascii="Times New Roman" w:eastAsia="Times New Roman" w:hAnsi="Times New Roman" w:cs="Times New Roman"/>
          <w:sz w:val="28"/>
          <w:szCs w:val="28"/>
        </w:rPr>
        <w:t>Мәдени</w:t>
      </w:r>
      <w:r w:rsidR="00DC2174">
        <w:rPr>
          <w:rFonts w:ascii="Times New Roman" w:eastAsia="Times New Roman" w:hAnsi="Times New Roman" w:cs="Times New Roman"/>
          <w:sz w:val="28"/>
          <w:szCs w:val="28"/>
        </w:rPr>
        <w:t xml:space="preserve"> қызмет, тауарлар мен қызметтер»</w:t>
      </w:r>
      <w:r w:rsidRPr="006C4786">
        <w:rPr>
          <w:rFonts w:ascii="Times New Roman" w:eastAsia="Times New Roman" w:hAnsi="Times New Roman" w:cs="Times New Roman"/>
          <w:sz w:val="28"/>
          <w:szCs w:val="28"/>
        </w:rPr>
        <w:t xml:space="preserve"> - сол уақытта олар белгілі бір атрибут, пайдалану немесе мақсат ретінде қарастырылатын, мәдени көріністерді қамтитын немесе жеткізетін қызмет түрлерін, тауарлар мен қызметтерді білдіреді. олардың коммерциялық құндылығы болуы мүмкін. Мәдени қызмет өз алдына мақсат болуы мүмкін немесе олар мәдени тауарлар мен қызметтерді өндіруге ықпал етуі мүмкін. </w:t>
      </w:r>
    </w:p>
    <w:p w14:paraId="33EE6F78"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5. Мәдениет саласы. «Мәдени салалар» жоғарыдағы 4-тармақта анықталғандай мәдени тауарларды немесе қызметтерді өндіретін және тарататын салаларды білдіреді.</w:t>
      </w:r>
    </w:p>
    <w:p w14:paraId="5D371B8B" w14:textId="3897A668"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6. Мәдени саясат және шаралар. «Мәдени саясаттар мен шаралар» жергілікті, ұлттық, аймақтық немесе халықаралық деңгейде мәдениетке қатысты саясаттар мен шараларды білдіреді, олар мәдениетке бағытталған немесе жеке адамдардың, топтардың мәдени көріністеріне тікелей әсер етуге арналған. немесе қоғамдар, оның ішінде құру, өндіру, мәдени іс-шараларды, тауарлар мен қызметтерді тарату, тарату және оларға қол жеткізу. </w:t>
      </w:r>
    </w:p>
    <w:p w14:paraId="2628923E" w14:textId="79BBFB8B"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7. Қорғау. «Қорғау» мәдени көріністердің әртүрлілігін сақтауға, қорғауға және арттыруға бағытталған шараларды қабылдауды </w:t>
      </w:r>
      <w:r w:rsidR="005628CE">
        <w:rPr>
          <w:rFonts w:ascii="Times New Roman" w:eastAsia="Times New Roman" w:hAnsi="Times New Roman" w:cs="Times New Roman"/>
          <w:sz w:val="28"/>
          <w:szCs w:val="28"/>
        </w:rPr>
        <w:t>білдіреді</w:t>
      </w:r>
      <w:r w:rsidR="002D024F">
        <w:rPr>
          <w:rFonts w:ascii="Times New Roman" w:eastAsia="Times New Roman" w:hAnsi="Times New Roman" w:cs="Times New Roman"/>
          <w:sz w:val="28"/>
          <w:szCs w:val="28"/>
        </w:rPr>
        <w:t xml:space="preserve"> [146</w:t>
      </w:r>
      <w:r w:rsidRPr="006C4786">
        <w:rPr>
          <w:rFonts w:ascii="Times New Roman" w:eastAsia="Times New Roman" w:hAnsi="Times New Roman" w:cs="Times New Roman"/>
          <w:sz w:val="28"/>
          <w:szCs w:val="28"/>
        </w:rPr>
        <w:t>].</w:t>
      </w:r>
    </w:p>
    <w:p w14:paraId="7D7F19D4"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Конвенцияның алға қойған мақсаттары мәдениет менеджментінің де өз қызметін ұйымдастырудағы бағыты мен бағдарын, қандай тәсілдерді пайдаланып, қай бағытта жүру керектігін анықтап беріп отыр десек артық емес. Мәдениеттегі менеджментті градациялық тұрғыдан ұйымдастырылатын шаралардың тетіктерін игеру керектігі осы мақсаттағы 6-пунктіде көрсетілген  «Мәдени саясат және шаралар» туралы мазмұннан көрінеді. </w:t>
      </w:r>
    </w:p>
    <w:p w14:paraId="100EDAE5" w14:textId="5EA23E78"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Градация – жергілікті, одан ұлттық, одан аймақтық, одан халықаралық деңгейде мәдениетке қатысты шараларды ұйымдастыру қажеттілігі айтылған осы бір ғана мақсаттың өзінен менеджменттің де қаншалықты құлашы кең болатыны танылады.</w:t>
      </w:r>
    </w:p>
    <w:p w14:paraId="24F046DB" w14:textId="35998C25"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мәселесін зерттеуде ресейлік ғалымдар Г.Л.</w:t>
      </w:r>
      <w:r w:rsidR="006D4C14">
        <w:rPr>
          <w:rFonts w:ascii="Times New Roman" w:eastAsia="Times New Roman" w:hAnsi="Times New Roman" w:cs="Times New Roman"/>
          <w:sz w:val="28"/>
          <w:szCs w:val="28"/>
        </w:rPr>
        <w:t> </w:t>
      </w:r>
      <w:r w:rsidRPr="006C4786">
        <w:rPr>
          <w:rFonts w:ascii="Times New Roman" w:eastAsia="Times New Roman" w:hAnsi="Times New Roman" w:cs="Times New Roman"/>
          <w:sz w:val="28"/>
          <w:szCs w:val="28"/>
        </w:rPr>
        <w:t>Тульчинский, Е.Л. Шекованың «Мәдениет саласындағы менеджмент» атты оқу құралы осы мәселенің қыры мен сырын болашақ мәдениет менеджерлерін дайындау үшін кең арнада баяндаған еңбек болып табылады.</w:t>
      </w:r>
    </w:p>
    <w:p w14:paraId="5ACA1084" w14:textId="11436DB8" w:rsidR="00530B39" w:rsidRPr="006C4786" w:rsidRDefault="005628CE"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Бұл кітап</w:t>
      </w:r>
      <w:r w:rsidR="00E44DB5" w:rsidRPr="006C4786">
        <w:rPr>
          <w:rFonts w:ascii="Times New Roman" w:eastAsia="Times New Roman" w:hAnsi="Times New Roman" w:cs="Times New Roman"/>
          <w:sz w:val="28"/>
          <w:szCs w:val="28"/>
        </w:rPr>
        <w:t xml:space="preserve"> авторлары мәдениет саласы мен менеджмент технологиясының ерекшеліктерін қарастырады. Мен</w:t>
      </w:r>
      <w:r>
        <w:rPr>
          <w:rFonts w:ascii="Times New Roman" w:eastAsia="Times New Roman" w:hAnsi="Times New Roman" w:cs="Times New Roman"/>
          <w:sz w:val="28"/>
          <w:szCs w:val="28"/>
        </w:rPr>
        <w:t>е</w:t>
      </w:r>
      <w:r w:rsidR="00E44DB5" w:rsidRPr="006C4786">
        <w:rPr>
          <w:rFonts w:ascii="Times New Roman" w:eastAsia="Times New Roman" w:hAnsi="Times New Roman" w:cs="Times New Roman"/>
          <w:sz w:val="28"/>
          <w:szCs w:val="28"/>
        </w:rPr>
        <w:t xml:space="preserve">джмент технологиясының эволюциялық даму жолын баяндап, заманауи менеджердің құзыреттілігінің маңыздылығына, жан-жақты дағдалырды меңгерген болуына терең мән беріп талдау жасайды.  </w:t>
      </w:r>
      <w:r>
        <w:rPr>
          <w:rFonts w:ascii="Times New Roman" w:eastAsia="Times New Roman" w:hAnsi="Times New Roman" w:cs="Times New Roman"/>
          <w:sz w:val="28"/>
          <w:szCs w:val="28"/>
        </w:rPr>
        <w:t xml:space="preserve"> </w:t>
      </w:r>
      <w:r w:rsidR="00E44DB5" w:rsidRPr="006C4786">
        <w:rPr>
          <w:rFonts w:ascii="Times New Roman" w:eastAsia="Times New Roman" w:hAnsi="Times New Roman" w:cs="Times New Roman"/>
          <w:sz w:val="28"/>
          <w:szCs w:val="28"/>
        </w:rPr>
        <w:t xml:space="preserve">Авторлардың пікірінше, мәдениет саласындағы менеджментті ұйымдастырудың өзі бір арнайы сала болғандықтан, бұл іске де байыппен, біліммен келуі керек. Өйткені қазіргі заманда мәдениеттегі менеджменттің мазмұны да, әдістеме-технологиясы да өзгеріп, жаңалықтарға күн санап толып отырғаны белгілі.  </w:t>
      </w:r>
    </w:p>
    <w:p w14:paraId="14E890BE" w14:textId="62D4E370"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ретте мәдениет саласындағы жоспарлау технологиясы, қаржы тарту немесе фандрейзинг мәселесі, заманауи ақпараттық-коммуникациялық технологияны тиімді пайдалану арқылы мәдениеттегі менеджменттің жаңа формалары мен бағыттарын ұсыну, есе</w:t>
      </w:r>
      <w:r w:rsidR="005628CE">
        <w:rPr>
          <w:rFonts w:ascii="Times New Roman" w:eastAsia="Times New Roman" w:hAnsi="Times New Roman" w:cs="Times New Roman"/>
          <w:sz w:val="28"/>
          <w:szCs w:val="28"/>
        </w:rPr>
        <w:t>п, есепке алу мен бақылай</w:t>
      </w:r>
      <w:r w:rsidRPr="006C4786">
        <w:rPr>
          <w:rFonts w:ascii="Times New Roman" w:eastAsia="Times New Roman" w:hAnsi="Times New Roman" w:cs="Times New Roman"/>
          <w:sz w:val="28"/>
          <w:szCs w:val="28"/>
        </w:rPr>
        <w:t xml:space="preserve"> отыр</w:t>
      </w:r>
      <w:r w:rsidR="005628CE">
        <w:rPr>
          <w:rFonts w:ascii="Times New Roman" w:eastAsia="Times New Roman" w:hAnsi="Times New Roman" w:cs="Times New Roman"/>
          <w:sz w:val="28"/>
          <w:szCs w:val="28"/>
        </w:rPr>
        <w:t>ып</w:t>
      </w:r>
      <w:r w:rsidRPr="006C4786">
        <w:rPr>
          <w:rFonts w:ascii="Times New Roman" w:eastAsia="Times New Roman" w:hAnsi="Times New Roman" w:cs="Times New Roman"/>
          <w:sz w:val="28"/>
          <w:szCs w:val="28"/>
        </w:rPr>
        <w:t>, персоналды басқару – барлығын заманауи тұрғыдан қарастырған авторлары мәдениеттегі менеджменттің тиімділікпен нәтижеге жетуі үшін қажетті мүмкін болған менеджмент теориясы мен мәдениеттегі қызме</w:t>
      </w:r>
      <w:r w:rsidR="00DF1329">
        <w:rPr>
          <w:rFonts w:ascii="Times New Roman" w:eastAsia="Times New Roman" w:hAnsi="Times New Roman" w:cs="Times New Roman"/>
          <w:sz w:val="28"/>
          <w:szCs w:val="28"/>
        </w:rPr>
        <w:t>тке қатысты синтезін ұсынады [2</w:t>
      </w:r>
      <w:r w:rsidR="005628CE">
        <w:rPr>
          <w:rFonts w:ascii="Times New Roman" w:eastAsia="Times New Roman" w:hAnsi="Times New Roman" w:cs="Times New Roman"/>
          <w:sz w:val="28"/>
          <w:szCs w:val="28"/>
        </w:rPr>
        <w:t>5</w:t>
      </w:r>
      <w:r w:rsidRPr="006C4786">
        <w:rPr>
          <w:rFonts w:ascii="Times New Roman" w:eastAsia="Times New Roman" w:hAnsi="Times New Roman" w:cs="Times New Roman"/>
          <w:sz w:val="28"/>
          <w:szCs w:val="28"/>
        </w:rPr>
        <w:t>].</w:t>
      </w:r>
    </w:p>
    <w:p w14:paraId="39057502"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Сонымен қатар, Грузияда мәдениет менеджментінің дамуы туралы қарастыруда, бұл республикада туризмнің жақсы дамып келе жатқаны, соған байланысты менеджменттің біршама қалыптасқаны байқалады. </w:t>
      </w:r>
    </w:p>
    <w:p w14:paraId="2166991B"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Автор өзінің «Жаһандану жағдайындағы Грузияда көшбасшылық және менеджмент моделі» атты мақаласында жаһандану жағдайындағы көшбасшылық пен менеджменттік моделін жасау процесінінің Тұжырымдамасы туралы талдау жасайды. Грузиядағы басқару стильдерінің сипаттарын әлемдегі белгілі менеджменттік үлгілермен салыстыра отырып, автор елде сол модельдерге сай басқару қалпы енгізіліп жатқаны туралы баяндайды.</w:t>
      </w:r>
    </w:p>
    <w:p w14:paraId="780C704E" w14:textId="30C8E35B"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Грузияның әлемдік қауымдастыққа енуі арқылы басқару саласындағы зор өзгерістер елдің әлеуметтік-экономикалық өміріне жаңалықтар алып келетіндігі туралы нақты деректер негізінде өз ойын айтады. Автордың пікірінше, «жаһандану» </w:t>
      </w:r>
      <w:r w:rsidR="006D4C14">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ол феномен, ол – процесс, ол –жай-күй тіпті ол – тұжырымдама.  </w:t>
      </w:r>
    </w:p>
    <w:p w14:paraId="103D55D4" w14:textId="3A66B938" w:rsidR="00530B39"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Халықаралық бизнес ортаның өзгерістері Грузиядағы менеджмент жүйесіне де өзінің әсерін тигізіп, өзгерістерге бейімдеуде. Адами капиталдың мол мүмкіндіктері Грузияда әлі де менеджменттік және көшбасшылық модель тұрғысынан жете та</w:t>
      </w:r>
      <w:r w:rsidR="00DF1329">
        <w:rPr>
          <w:rFonts w:ascii="Times New Roman" w:eastAsia="Times New Roman" w:hAnsi="Times New Roman" w:cs="Times New Roman"/>
          <w:sz w:val="28"/>
          <w:szCs w:val="28"/>
        </w:rPr>
        <w:t>нылма</w:t>
      </w:r>
      <w:r w:rsidR="002D024F">
        <w:rPr>
          <w:rFonts w:ascii="Times New Roman" w:eastAsia="Times New Roman" w:hAnsi="Times New Roman" w:cs="Times New Roman"/>
          <w:sz w:val="28"/>
          <w:szCs w:val="28"/>
        </w:rPr>
        <w:t>й келе жатқаны айтылады [147</w:t>
      </w:r>
      <w:r w:rsidRPr="006C4786">
        <w:rPr>
          <w:rFonts w:ascii="Times New Roman" w:eastAsia="Times New Roman" w:hAnsi="Times New Roman" w:cs="Times New Roman"/>
          <w:sz w:val="28"/>
          <w:szCs w:val="28"/>
        </w:rPr>
        <w:t>].</w:t>
      </w:r>
    </w:p>
    <w:p w14:paraId="11DC639A" w14:textId="665002BA" w:rsidR="0038652A" w:rsidRPr="00FC6FD2" w:rsidRDefault="0038652A" w:rsidP="0099218F">
      <w:pPr>
        <w:spacing w:after="0" w:line="240" w:lineRule="auto"/>
        <w:ind w:firstLine="709"/>
        <w:jc w:val="both"/>
        <w:rPr>
          <w:rFonts w:ascii="Times New Roman" w:eastAsia="Times New Roman" w:hAnsi="Times New Roman" w:cs="Times New Roman"/>
          <w:sz w:val="28"/>
          <w:szCs w:val="28"/>
        </w:rPr>
      </w:pPr>
      <w:r w:rsidRPr="00FC6FD2">
        <w:rPr>
          <w:rFonts w:ascii="Times New Roman" w:hAnsi="Times New Roman" w:cs="Times New Roman"/>
          <w:sz w:val="28"/>
          <w:szCs w:val="28"/>
          <w:shd w:val="clear" w:color="auto" w:fill="FFFFFF"/>
        </w:rPr>
        <w:t xml:space="preserve">Қазіргі жаһандану заманында ұлттар мен елдер арасындағы достық пен сыйластық, өзара түсіністік пен ынтымақтастық жолға қойылып, ең алдымен, мәдени байланыстарды білім арқылы орнатып, ғылыми тұрғыдан сенімді, өзара түсіністікті ескере отырып, мәдени қарым-қатынастың тамырын тереңдету маңызды қадамдардың бірі. </w:t>
      </w:r>
      <w:r w:rsidRPr="00FC6FD2">
        <w:rPr>
          <w:rFonts w:ascii="Times New Roman" w:hAnsi="Times New Roman" w:cs="Times New Roman"/>
          <w:sz w:val="28"/>
          <w:szCs w:val="28"/>
        </w:rPr>
        <w:t>Сонымен қатар, мәдениетті дамыту мазмұнына жаңалықтар көптеп ену үстінде</w:t>
      </w:r>
      <w:r w:rsidR="00A01D6A" w:rsidRPr="00FC6FD2">
        <w:rPr>
          <w:rFonts w:ascii="Times New Roman" w:hAnsi="Times New Roman" w:cs="Times New Roman"/>
          <w:sz w:val="28"/>
          <w:szCs w:val="28"/>
        </w:rPr>
        <w:t xml:space="preserve">. </w:t>
      </w:r>
      <w:r w:rsidRPr="00FC6FD2">
        <w:rPr>
          <w:rFonts w:ascii="Times New Roman" w:hAnsi="Times New Roman" w:cs="Times New Roman"/>
          <w:sz w:val="28"/>
          <w:szCs w:val="28"/>
        </w:rPr>
        <w:t>Мәдениеттегі менеджменттің көздейтін стратегиясы саннан сапаға қарай жүру жолын ұстану қажет. Өйткені күн артқан сайын жаһандану процесінің жаңа қырлары пайда болып, мазмұны толығу үстінде</w:t>
      </w:r>
      <w:r w:rsidRPr="00FC6FD2">
        <w:rPr>
          <w:rFonts w:ascii="Times New Roman" w:eastAsia="Times New Roman" w:hAnsi="Times New Roman" w:cs="Times New Roman"/>
          <w:sz w:val="28"/>
          <w:szCs w:val="28"/>
        </w:rPr>
        <w:t xml:space="preserve"> </w:t>
      </w:r>
      <w:r w:rsidR="001073A4" w:rsidRPr="00FC6FD2">
        <w:rPr>
          <w:rFonts w:ascii="Times New Roman" w:eastAsia="Times New Roman" w:hAnsi="Times New Roman" w:cs="Times New Roman"/>
          <w:sz w:val="28"/>
          <w:szCs w:val="28"/>
        </w:rPr>
        <w:t>[148</w:t>
      </w:r>
      <w:r w:rsidRPr="00FC6FD2">
        <w:rPr>
          <w:rFonts w:ascii="Times New Roman" w:eastAsia="Times New Roman" w:hAnsi="Times New Roman" w:cs="Times New Roman"/>
          <w:sz w:val="28"/>
          <w:szCs w:val="28"/>
        </w:rPr>
        <w:t>]</w:t>
      </w:r>
      <w:r w:rsidRPr="00FC6FD2">
        <w:rPr>
          <w:rFonts w:ascii="Times New Roman" w:hAnsi="Times New Roman" w:cs="Times New Roman"/>
          <w:sz w:val="28"/>
          <w:szCs w:val="28"/>
        </w:rPr>
        <w:t>.</w:t>
      </w:r>
    </w:p>
    <w:p w14:paraId="1C12524D"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Мәдениеттің тұрақты және өзгермелі компоненттері диалогизмде көрінеді. Мәдениет тек дәстүр бойынша өмір сүрмейді, өзгермелі тарихи жағдайларда оны өткеннің мәдени жетістіктерін шығармашылықпен өңдеумен айналысатын жаңа ұрпақтар үнемі қолдап отырады.</w:t>
      </w:r>
    </w:p>
    <w:p w14:paraId="4CE9214D" w14:textId="156BB84A" w:rsidR="00530B39" w:rsidRDefault="00E44DB5" w:rsidP="00334308">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Жаңа ұрпақ қайсарлық пен талапшылдықты, өзіне деген сенімділікті, өз мұраттарын қорғауға дайындығын көрсетеді; жоққа шығаратын конформизм көпшіліктің пікірі, кейде белгілі бір топтық нормаларды, әдеттерді, құндылықтарды қабылдау ретінде сәйкестік; істі және оның көзге көрінбейтін бөлшектерін білуге деген сенімділік; жаңаны көре білу, өзінің және басқалардың қиялына сенуге дайын болу; басқа адамдардың пікіріне, шешілмейтін жағдайларға жоғары төзімділік; шешілмейтін және тіпті қауіпті болып көрінетін мәселелерді шешуге дайын болу. Мұны елемеуге болмайды. Қазіргі қоғамның мәдени өміріне сабақтастық пен инновациялар еніп жатыр, бірақ ертең инновациялар дәстүрге айналып, тарихи айналымда басқа жаңалықтармен алмастырылады. Мәдениет саласындағы инновациялар екі бағытта жүзеге асырылады: реттілік, құрылымдау, нормативтік басқарудағы инновацияла</w:t>
      </w:r>
      <w:r w:rsidR="00DC2174">
        <w:rPr>
          <w:rFonts w:ascii="Times New Roman" w:eastAsia="Times New Roman" w:hAnsi="Times New Roman" w:cs="Times New Roman"/>
          <w:sz w:val="28"/>
          <w:szCs w:val="28"/>
        </w:rPr>
        <w:t xml:space="preserve">р (инновацияларды басқару), </w:t>
      </w:r>
      <w:r w:rsidRPr="006C4786">
        <w:rPr>
          <w:rFonts w:ascii="Times New Roman" w:eastAsia="Times New Roman" w:hAnsi="Times New Roman" w:cs="Times New Roman"/>
          <w:sz w:val="28"/>
          <w:szCs w:val="28"/>
        </w:rPr>
        <w:t>ұжымдық және жеке шығармашылықтағы инновациялар, бұқаралық мәдени іс-әрекеттер (шығармашылық-эвристикалық басқару, немесе шығармашылықты басқару).</w:t>
      </w:r>
    </w:p>
    <w:p w14:paraId="26AF5799"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Инновациялық даму процесі екі негізгі құрамдас бөлікті қамтиды: инновациялық жобаларды іске асыру және инновациялық әлеуетті дамыту. Жалпы қазіргі мәдениеттің инновациялық әлеуетінің, әлеуметтік-мәдени қызметтің жетекші бағыттарының, оның ішінде мәдениет және өнер мекемелерінің барлық түрлерінің жағдайын бағалау қажет. </w:t>
      </w:r>
    </w:p>
    <w:p w14:paraId="2FC04D25" w14:textId="4BF5D6F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Жалпы жаңашылдықты идеядан, ғылыми зерттеулерден, апробациядан, жобалаудан бастап соңғы өнімді немесе қызметті алуға дейінгі циклдардан сәтті өткен</w:t>
      </w:r>
      <w:r w:rsidR="00DC2174">
        <w:rPr>
          <w:rFonts w:ascii="Times New Roman" w:eastAsia="Times New Roman" w:hAnsi="Times New Roman" w:cs="Times New Roman"/>
          <w:sz w:val="28"/>
          <w:szCs w:val="28"/>
        </w:rPr>
        <w:t>де,</w:t>
      </w:r>
      <w:r w:rsidRPr="006C4786">
        <w:rPr>
          <w:rFonts w:ascii="Times New Roman" w:eastAsia="Times New Roman" w:hAnsi="Times New Roman" w:cs="Times New Roman"/>
          <w:sz w:val="28"/>
          <w:szCs w:val="28"/>
        </w:rPr>
        <w:t xml:space="preserve"> іске асырылғанда ғана  инновация деп санауға болады.</w:t>
      </w:r>
    </w:p>
    <w:p w14:paraId="7F5C3FA2" w14:textId="303DFF8F"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Инновацияларды қолдануда еркіндік жо</w:t>
      </w:r>
      <w:r w:rsidR="00DC2174">
        <w:rPr>
          <w:rFonts w:ascii="Times New Roman" w:eastAsia="Times New Roman" w:hAnsi="Times New Roman" w:cs="Times New Roman"/>
          <w:sz w:val="28"/>
          <w:szCs w:val="28"/>
        </w:rPr>
        <w:t>спарлы түрде болады</w:t>
      </w:r>
      <w:r w:rsidRPr="006C4786">
        <w:rPr>
          <w:rFonts w:ascii="Times New Roman" w:eastAsia="Times New Roman" w:hAnsi="Times New Roman" w:cs="Times New Roman"/>
          <w:sz w:val="28"/>
          <w:szCs w:val="28"/>
        </w:rPr>
        <w:t xml:space="preserve">. Қазіргі таңда мәдениет мекемелеріндегі инновациялар негізінен адамдардың бір кеңістікке бірігуімен емес, бір қарағанда қате болып көрінетіндей, өнімдердің ортақтығына негізделген бұқаралық мәдениеттің әсерімен жаңартылады. Бұл түбегейлі жаңа форма, тіпті мәдениеттің бір түрі десек те болады, онда қоғамдық сана қызмет етеді. </w:t>
      </w:r>
    </w:p>
    <w:p w14:paraId="110216BA" w14:textId="748C59AB"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 мекемелерінің жұмысында халық мәдениеті мен шығармашылығының тәжірибесімен қайта өңделген мәдениеттің бұл түрі барынша жан-жақты рухани, адамгершілік, эстетикалық, ақпараттық мазмұнмен толтырылуын қамтамасыз ету үшін айтарлықтай кедергілер жоқ. Сонымен қатар, ол ағартушылық, білім беру, ақпараттық, ұйымдастырушылық, әлеуметтік-мәдени, ойын-сауық және басқа да жалпы маңызды қызмет түрлер</w:t>
      </w:r>
      <w:r w:rsidR="00DC2174">
        <w:rPr>
          <w:rFonts w:ascii="Times New Roman" w:eastAsia="Times New Roman" w:hAnsi="Times New Roman" w:cs="Times New Roman"/>
          <w:sz w:val="28"/>
          <w:szCs w:val="28"/>
        </w:rPr>
        <w:t>і түрінде қосымша функционалды «жүктеме»</w:t>
      </w:r>
      <w:r w:rsidRPr="006C4786">
        <w:rPr>
          <w:rFonts w:ascii="Times New Roman" w:eastAsia="Times New Roman" w:hAnsi="Times New Roman" w:cs="Times New Roman"/>
          <w:sz w:val="28"/>
          <w:szCs w:val="28"/>
        </w:rPr>
        <w:t xml:space="preserve"> алады.</w:t>
      </w:r>
    </w:p>
    <w:p w14:paraId="182E8E34"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Сонымен қатар, қазіргі заманғы мәдениет мекемелерінде өтетін ойын-сауық, мерекелік, арт-шоу, карнавал, ойын техникасы, экспрессивтілік, фестиваль, арнайы эффектілер және т.б. технологияларын қолдану бойынша </w:t>
      </w:r>
      <w:r w:rsidRPr="006C4786">
        <w:rPr>
          <w:rFonts w:ascii="Times New Roman" w:eastAsia="Times New Roman" w:hAnsi="Times New Roman" w:cs="Times New Roman"/>
          <w:sz w:val="28"/>
          <w:szCs w:val="28"/>
        </w:rPr>
        <w:lastRenderedPageBreak/>
        <w:t>бұқаралық мәдениеттің тәжірибесін қолдана алады, бірақ бұл өнер түрімен ұсынылатын барлық нәрсе тек мемлекет тарапынан қолдау табу міндетті емес.</w:t>
      </w:r>
    </w:p>
    <w:p w14:paraId="48FA9373" w14:textId="3A134CF0"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 саласында заманауи менеджмент </w:t>
      </w:r>
      <w:r w:rsidR="006D4C14">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бұл жаңа сапалық сипаттамалары бар әлеуметтік-мәдени процесті басқаруда жаңа және өнімді идеяларды іздеу, дамыту жүйесі. Нақтырақ айтсақ, таланттарды анықтау, шығармашылық қызметкерлердің шығармашылық әлеуетін ынталандыру және дамыту, олардың өзін-өзі еркін жүзеге асыру үдерісіне негізделген шығармашылық, эвристикалық басқару, шығармашылықты басқару туралы айтып отырмыз. Шығармашылық және онымен байланысты инновациялар менеджмент қажеттілігін алдын ала анықтайды, ал шығармашылықтағы өзін-өзі басқару қазіргі заманғы басқару парадигмасының маңызды сегменттерінің біріне айналуда. </w:t>
      </w:r>
    </w:p>
    <w:p w14:paraId="66549579" w14:textId="5AFD7D7F" w:rsidR="00530B39" w:rsidRPr="006C4786" w:rsidRDefault="008C20BD"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Мәдени </w:t>
      </w:r>
      <w:r w:rsidR="00E44DB5" w:rsidRPr="006C4786">
        <w:rPr>
          <w:rFonts w:ascii="Times New Roman" w:eastAsia="Times New Roman" w:hAnsi="Times New Roman" w:cs="Times New Roman"/>
          <w:sz w:val="28"/>
          <w:szCs w:val="28"/>
        </w:rPr>
        <w:t>мекемелердің менеджерлері мен қызметкерлерінің шығармашылық әлеуетіне негізделген басқару, ұйымдастыру және технологиялық үдерістердегі теңдестірілген шығармашылық модель инновацияның негізгі факторы болып табылады.</w:t>
      </w:r>
      <w:r w:rsidR="00DC2174">
        <w:rPr>
          <w:rFonts w:ascii="Times New Roman" w:eastAsia="Times New Roman" w:hAnsi="Times New Roman" w:cs="Times New Roman"/>
          <w:sz w:val="28"/>
          <w:szCs w:val="28"/>
        </w:rPr>
        <w:t xml:space="preserve"> </w:t>
      </w:r>
      <w:r w:rsidR="00E44DB5" w:rsidRPr="006C4786">
        <w:rPr>
          <w:rFonts w:ascii="Times New Roman" w:eastAsia="Times New Roman" w:hAnsi="Times New Roman" w:cs="Times New Roman"/>
          <w:sz w:val="28"/>
          <w:szCs w:val="28"/>
        </w:rPr>
        <w:t xml:space="preserve">Мәдениет саласындағы қызмет, ол қай елде болмасын, қандай деңгейде болмасын, мәдениеттегі менеджменттің принциптерінен, қызмет түрлері мен қызмет ету әдістерінен басталады. </w:t>
      </w:r>
    </w:p>
    <w:p w14:paraId="55F71EAB" w14:textId="53B85649" w:rsidR="00530B39"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менеджменттің ұйымдастырылуындағы теориялық және тәжірибелік қырлары дегенде, әрине, сөзсіз, тәжіриб</w:t>
      </w:r>
      <w:r w:rsidR="00DC2174">
        <w:rPr>
          <w:rFonts w:ascii="Times New Roman" w:eastAsia="Times New Roman" w:hAnsi="Times New Roman" w:cs="Times New Roman"/>
          <w:sz w:val="28"/>
          <w:szCs w:val="28"/>
        </w:rPr>
        <w:t>елік қыры басымдылық танытады</w:t>
      </w:r>
      <w:r w:rsidRPr="006C4786">
        <w:rPr>
          <w:rFonts w:ascii="Times New Roman" w:eastAsia="Times New Roman" w:hAnsi="Times New Roman" w:cs="Times New Roman"/>
          <w:sz w:val="28"/>
          <w:szCs w:val="28"/>
        </w:rPr>
        <w:t xml:space="preserve">. Мәдениеттегі менеджмент туралы білім мен мәдениет менеджері бола білу екі нәрсені </w:t>
      </w:r>
      <w:r w:rsidR="006D4C14">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білімді және дағдыны қажет етеді.</w:t>
      </w:r>
    </w:p>
    <w:p w14:paraId="04606C8D" w14:textId="77777777" w:rsidR="00650CA8" w:rsidRDefault="00650CA8"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Осы бөлімді зерделеу </w:t>
      </w:r>
      <w:r w:rsidRPr="006C4786">
        <w:rPr>
          <w:rFonts w:ascii="Times New Roman" w:eastAsia="Times New Roman" w:hAnsi="Times New Roman" w:cs="Times New Roman"/>
          <w:sz w:val="28"/>
          <w:szCs w:val="28"/>
        </w:rPr>
        <w:t>барысы</w:t>
      </w:r>
      <w:r>
        <w:rPr>
          <w:rFonts w:ascii="Times New Roman" w:eastAsia="Times New Roman" w:hAnsi="Times New Roman" w:cs="Times New Roman"/>
          <w:sz w:val="28"/>
          <w:szCs w:val="28"/>
        </w:rPr>
        <w:t>нда:</w:t>
      </w:r>
    </w:p>
    <w:p w14:paraId="02311C51" w14:textId="77777777" w:rsidR="00650CA8" w:rsidRDefault="00650CA8" w:rsidP="006D4C14">
      <w:pPr>
        <w:pStyle w:val="af3"/>
        <w:numPr>
          <w:ilvl w:val="0"/>
          <w:numId w:val="17"/>
        </w:numPr>
        <w:tabs>
          <w:tab w:val="left" w:pos="993"/>
        </w:tabs>
        <w:spacing w:after="0" w:line="240" w:lineRule="auto"/>
        <w:ind w:left="0" w:firstLine="709"/>
        <w:jc w:val="both"/>
        <w:rPr>
          <w:rFonts w:ascii="Times New Roman" w:eastAsia="Times New Roman" w:hAnsi="Times New Roman" w:cs="Times New Roman"/>
          <w:sz w:val="28"/>
          <w:szCs w:val="28"/>
        </w:rPr>
      </w:pPr>
      <w:r w:rsidRPr="00650CA8">
        <w:rPr>
          <w:rFonts w:ascii="Times New Roman" w:eastAsia="Times New Roman" w:hAnsi="Times New Roman" w:cs="Times New Roman"/>
          <w:sz w:val="28"/>
          <w:szCs w:val="28"/>
        </w:rPr>
        <w:t>мәдениеттегі менеджмент ТМД елдерінде енді қанат жая қа</w:t>
      </w:r>
      <w:r>
        <w:rPr>
          <w:rFonts w:ascii="Times New Roman" w:eastAsia="Times New Roman" w:hAnsi="Times New Roman" w:cs="Times New Roman"/>
          <w:sz w:val="28"/>
          <w:szCs w:val="28"/>
        </w:rPr>
        <w:t>лыптасып, дамып келе жатқандығы, э</w:t>
      </w:r>
      <w:r w:rsidRPr="00650CA8">
        <w:rPr>
          <w:rFonts w:ascii="Times New Roman" w:eastAsia="Times New Roman" w:hAnsi="Times New Roman" w:cs="Times New Roman"/>
          <w:sz w:val="28"/>
          <w:szCs w:val="28"/>
        </w:rPr>
        <w:t>кономикадағы менеджмент теориясының «мәдениетке» қатысты тікелей қолданылуы да барлап зе</w:t>
      </w:r>
      <w:r>
        <w:rPr>
          <w:rFonts w:ascii="Times New Roman" w:eastAsia="Times New Roman" w:hAnsi="Times New Roman" w:cs="Times New Roman"/>
          <w:sz w:val="28"/>
          <w:szCs w:val="28"/>
        </w:rPr>
        <w:t>рттеуді қажет екендігі</w:t>
      </w:r>
      <w:r w:rsidRPr="00650C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анықталды;</w:t>
      </w:r>
      <w:r w:rsidRPr="00650CA8">
        <w:rPr>
          <w:rFonts w:ascii="Times New Roman" w:eastAsia="Times New Roman" w:hAnsi="Times New Roman" w:cs="Times New Roman"/>
          <w:sz w:val="28"/>
          <w:szCs w:val="28"/>
        </w:rPr>
        <w:t xml:space="preserve"> </w:t>
      </w:r>
    </w:p>
    <w:p w14:paraId="311800A8" w14:textId="77777777" w:rsidR="00530B39" w:rsidRPr="00650CA8" w:rsidRDefault="00650CA8" w:rsidP="006D4C14">
      <w:pPr>
        <w:pStyle w:val="af3"/>
        <w:numPr>
          <w:ilvl w:val="0"/>
          <w:numId w:val="17"/>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бөлімдегі </w:t>
      </w:r>
      <w:r w:rsidR="00E44DB5" w:rsidRPr="00650CA8">
        <w:rPr>
          <w:rFonts w:ascii="Times New Roman" w:eastAsia="Times New Roman" w:hAnsi="Times New Roman" w:cs="Times New Roman"/>
          <w:sz w:val="28"/>
          <w:szCs w:val="28"/>
        </w:rPr>
        <w:t>талдаулар мәдениетт</w:t>
      </w:r>
      <w:r>
        <w:rPr>
          <w:rFonts w:ascii="Times New Roman" w:eastAsia="Times New Roman" w:hAnsi="Times New Roman" w:cs="Times New Roman"/>
          <w:sz w:val="28"/>
          <w:szCs w:val="28"/>
        </w:rPr>
        <w:t xml:space="preserve">егі менеджментті ұйымдастыруда </w:t>
      </w:r>
      <w:r w:rsidR="00E44DB5" w:rsidRPr="00650CA8">
        <w:rPr>
          <w:rFonts w:ascii="Times New Roman" w:eastAsia="Times New Roman" w:hAnsi="Times New Roman" w:cs="Times New Roman"/>
          <w:sz w:val="28"/>
          <w:szCs w:val="28"/>
        </w:rPr>
        <w:t>Қазақстанның мәдениет саласында, түркі тілдес бауырлас елдерде, еуропалық жүйеде, әлемдегі басқа да елдерде мәдениеттегі менеджменттің теориялық және практикалық мазмұны осы бағытта зерттеу жұмыстарын жасауға және қазақстандық мәдениет саласының белгілі бір секторына қажетті теориялық түйіндер жасап, соның негізінде  практикалық нақты әдістемелік ұсыныстар жасауға мүмкіндік</w:t>
      </w:r>
      <w:r w:rsidRPr="00650CA8">
        <w:rPr>
          <w:rFonts w:ascii="Times New Roman" w:eastAsia="Times New Roman" w:hAnsi="Times New Roman" w:cs="Times New Roman"/>
          <w:sz w:val="28"/>
          <w:szCs w:val="28"/>
        </w:rPr>
        <w:t xml:space="preserve"> береді деп санаймыз</w:t>
      </w:r>
      <w:r w:rsidR="00E44DB5" w:rsidRPr="00650CA8">
        <w:rPr>
          <w:rFonts w:ascii="Times New Roman" w:eastAsia="Times New Roman" w:hAnsi="Times New Roman" w:cs="Times New Roman"/>
          <w:sz w:val="28"/>
          <w:szCs w:val="28"/>
        </w:rPr>
        <w:t>.</w:t>
      </w:r>
    </w:p>
    <w:p w14:paraId="00DDED7A" w14:textId="77777777" w:rsidR="00530B39" w:rsidRPr="006C4786" w:rsidRDefault="00530B39" w:rsidP="006D4C14">
      <w:pPr>
        <w:spacing w:after="0" w:line="240" w:lineRule="auto"/>
        <w:ind w:firstLine="709"/>
        <w:jc w:val="both"/>
        <w:rPr>
          <w:rFonts w:ascii="Times New Roman" w:eastAsia="Times New Roman" w:hAnsi="Times New Roman" w:cs="Times New Roman"/>
          <w:sz w:val="28"/>
          <w:szCs w:val="28"/>
        </w:rPr>
      </w:pPr>
    </w:p>
    <w:p w14:paraId="5CEC0D87" w14:textId="304D665B" w:rsidR="00530B39" w:rsidRPr="006C4786" w:rsidRDefault="00E44DB5" w:rsidP="006D4C14">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b/>
          <w:sz w:val="28"/>
          <w:szCs w:val="28"/>
        </w:rPr>
        <w:t xml:space="preserve">2.3 </w:t>
      </w:r>
      <w:r w:rsidR="00AF4C4D" w:rsidRPr="006C4786">
        <w:rPr>
          <w:rFonts w:ascii="Times New Roman" w:eastAsia="Times New Roman" w:hAnsi="Times New Roman" w:cs="Times New Roman"/>
          <w:b/>
          <w:sz w:val="28"/>
          <w:szCs w:val="28"/>
        </w:rPr>
        <w:t>Қазақстандағы мәдениет менеджментін</w:t>
      </w:r>
      <w:r w:rsidRPr="006C4786">
        <w:rPr>
          <w:rFonts w:ascii="Times New Roman" w:eastAsia="Times New Roman" w:hAnsi="Times New Roman" w:cs="Times New Roman"/>
          <w:b/>
          <w:sz w:val="28"/>
          <w:szCs w:val="28"/>
        </w:rPr>
        <w:t xml:space="preserve"> жүзеге асыру тетіктері</w:t>
      </w:r>
      <w:r w:rsidR="00087A72">
        <w:rPr>
          <w:rFonts w:ascii="Times New Roman" w:eastAsia="Times New Roman" w:hAnsi="Times New Roman" w:cs="Times New Roman"/>
          <w:b/>
          <w:sz w:val="28"/>
          <w:szCs w:val="28"/>
        </w:rPr>
        <w:t xml:space="preserve"> (музей менеджменті негізінде)</w:t>
      </w:r>
      <w:r w:rsidRPr="006C4786">
        <w:rPr>
          <w:rFonts w:ascii="Times New Roman" w:eastAsia="Times New Roman" w:hAnsi="Times New Roman" w:cs="Times New Roman"/>
          <w:b/>
          <w:sz w:val="28"/>
          <w:szCs w:val="28"/>
        </w:rPr>
        <w:t xml:space="preserve"> </w:t>
      </w:r>
    </w:p>
    <w:p w14:paraId="4E11691D" w14:textId="476DE205" w:rsidR="00530B39" w:rsidRPr="006C4786" w:rsidRDefault="00E44DB5" w:rsidP="006D4C14">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Қоғамымыздағы барлық салада еңбек қатынасының жиынтығы шоғырланған басқару қызметінің басты өнімі шешімдер қабылдау болып табылады. Заманымыздың ақпараттық легі тасқындаған осы кезеңінде дәстүрлі басқарудың ықпалы азайып, басқарудағы тиімділікке қол жеткізу көрсеткіштері төмендеп, барлық дердік саладағы менеджменттің жүйелі құндылыққа бағдарланған басқару әрекеті мен тетіктері қолданылуын қажет етуде. Нақты </w:t>
      </w:r>
      <w:r w:rsidRPr="006C4786">
        <w:rPr>
          <w:rFonts w:ascii="Times New Roman" w:eastAsia="Times New Roman" w:hAnsi="Times New Roman" w:cs="Times New Roman"/>
          <w:sz w:val="28"/>
          <w:szCs w:val="28"/>
        </w:rPr>
        <w:lastRenderedPageBreak/>
        <w:t>айтқанда, заманауи қоғамда жаңа түсінік қалыптасып келеді, ол түсінік басқару жүйесінің бұрынғыға қарағанда неғұрлым динамикалығы артқан, тәуекелге бел буушылығы артқан әлеуметтік орта қалыптасып жатқанын жан-жақты түсінуін қажет етеді.</w:t>
      </w:r>
    </w:p>
    <w:p w14:paraId="0CFA6C22" w14:textId="77777777" w:rsidR="00530B39" w:rsidRPr="006C4786" w:rsidRDefault="00E44DB5" w:rsidP="006D4C14">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 Республ</w:t>
      </w:r>
      <w:r w:rsidR="00396BC4">
        <w:rPr>
          <w:rFonts w:ascii="Times New Roman" w:eastAsia="Times New Roman" w:hAnsi="Times New Roman" w:cs="Times New Roman"/>
          <w:sz w:val="28"/>
          <w:szCs w:val="28"/>
        </w:rPr>
        <w:t xml:space="preserve">икасының мәдениеті саласындағы </w:t>
      </w:r>
      <w:r w:rsidRPr="006C4786">
        <w:rPr>
          <w:rFonts w:ascii="Times New Roman" w:eastAsia="Times New Roman" w:hAnsi="Times New Roman" w:cs="Times New Roman"/>
          <w:sz w:val="28"/>
          <w:szCs w:val="28"/>
        </w:rPr>
        <w:t>менеджментті сапалы нәтижеге қол жеткізу бағытында дамыту үшін тиімді басқару және жүзеге асыру тетіктері ж</w:t>
      </w:r>
      <w:r w:rsidR="00396BC4">
        <w:rPr>
          <w:rFonts w:ascii="Times New Roman" w:eastAsia="Times New Roman" w:hAnsi="Times New Roman" w:cs="Times New Roman"/>
          <w:sz w:val="28"/>
          <w:szCs w:val="28"/>
        </w:rPr>
        <w:t>үйелі түрде анықталуы керек. О</w:t>
      </w:r>
      <w:r w:rsidRPr="006C4786">
        <w:rPr>
          <w:rFonts w:ascii="Times New Roman" w:eastAsia="Times New Roman" w:hAnsi="Times New Roman" w:cs="Times New Roman"/>
          <w:sz w:val="28"/>
          <w:szCs w:val="28"/>
        </w:rPr>
        <w:t>л тетіктердің басқару функциясын тиімділікпен іске қосу жолдарын а</w:t>
      </w:r>
      <w:r w:rsidR="00396BC4">
        <w:rPr>
          <w:rFonts w:ascii="Times New Roman" w:eastAsia="Times New Roman" w:hAnsi="Times New Roman" w:cs="Times New Roman"/>
          <w:sz w:val="28"/>
          <w:szCs w:val="28"/>
        </w:rPr>
        <w:t>йқындау қажет</w:t>
      </w:r>
      <w:r w:rsidRPr="006C4786">
        <w:rPr>
          <w:rFonts w:ascii="Times New Roman" w:eastAsia="Times New Roman" w:hAnsi="Times New Roman" w:cs="Times New Roman"/>
          <w:sz w:val="28"/>
          <w:szCs w:val="28"/>
        </w:rPr>
        <w:t>. Алдыңғы бөлім мен тармақшаларда талданған мәдениеттегі менеджменттің мәнін әдіснамалық-теориялық тану жолдары, принциптері, анықталған функциялары мәдениеттегі менеджменттің табиғатын тануға тірек болады. Дегенмен мәдениеттегі менеджменттің болмысының толыққанды танылуы үшін басқару әрекетінің өзекті қырларын анық</w:t>
      </w:r>
      <w:r w:rsidR="00396BC4">
        <w:rPr>
          <w:rFonts w:ascii="Times New Roman" w:eastAsia="Times New Roman" w:hAnsi="Times New Roman" w:cs="Times New Roman"/>
          <w:sz w:val="28"/>
          <w:szCs w:val="28"/>
        </w:rPr>
        <w:t xml:space="preserve">таумен байланысты болып келеді. </w:t>
      </w:r>
      <w:r w:rsidRPr="006C4786">
        <w:rPr>
          <w:rFonts w:ascii="Times New Roman" w:eastAsia="Times New Roman" w:hAnsi="Times New Roman" w:cs="Times New Roman"/>
          <w:sz w:val="28"/>
          <w:szCs w:val="28"/>
        </w:rPr>
        <w:t>Әдіснамалық-теориялық тұғырлар жалпы мәселені айқындап беруге құзырлы болатыны белгілі. Ал мәдениет саласының нақты бір аясында, мысалы, музейде немесе театрда, көрмелерде, әрқайсысының нақты шешуі тиіс міндеттерін анықтау және соған керекті, сол аяға ғана тән әрекеттерді орындауда мәдениет менеджерінің білуі және орындауы тиіс түрлі функциялары болатыны белгілі.</w:t>
      </w:r>
    </w:p>
    <w:p w14:paraId="7E130BB8" w14:textId="43FEA1C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Бұл мәселе мәдениеттегі менеджменттің басқару және жүзеге асыру тетіктерінің анықталуын керек ететіні сөзсіз. Мәдениеттегі менеджмент саласын зерттеген ғалымдардың</w:t>
      </w:r>
      <w:r w:rsidR="001073A4">
        <w:rPr>
          <w:rFonts w:ascii="Times New Roman" w:eastAsia="Times New Roman" w:hAnsi="Times New Roman" w:cs="Times New Roman"/>
          <w:sz w:val="28"/>
          <w:szCs w:val="28"/>
        </w:rPr>
        <w:t xml:space="preserve"> еңбектеріне сүйене отырып, [149</w:t>
      </w:r>
      <w:r w:rsidR="005D5273">
        <w:rPr>
          <w:rFonts w:ascii="Times New Roman" w:eastAsia="Times New Roman" w:hAnsi="Times New Roman" w:cs="Times New Roman"/>
          <w:sz w:val="28"/>
          <w:szCs w:val="28"/>
        </w:rPr>
        <w:t xml:space="preserve">, </w:t>
      </w:r>
      <w:r w:rsidR="001073A4">
        <w:rPr>
          <w:rFonts w:ascii="Times New Roman" w:eastAsia="Times New Roman" w:hAnsi="Times New Roman" w:cs="Times New Roman"/>
          <w:sz w:val="28"/>
          <w:szCs w:val="28"/>
        </w:rPr>
        <w:t>с.46, 150</w:t>
      </w:r>
      <w:r w:rsidR="000F57CF">
        <w:rPr>
          <w:rFonts w:ascii="Times New Roman" w:eastAsia="Times New Roman" w:hAnsi="Times New Roman" w:cs="Times New Roman"/>
          <w:sz w:val="28"/>
          <w:szCs w:val="28"/>
        </w:rPr>
        <w:t>, с.</w:t>
      </w:r>
      <w:r w:rsidR="00790706">
        <w:rPr>
          <w:rFonts w:ascii="Times New Roman" w:eastAsia="Times New Roman" w:hAnsi="Times New Roman" w:cs="Times New Roman"/>
          <w:sz w:val="28"/>
          <w:szCs w:val="28"/>
        </w:rPr>
        <w:t>29</w:t>
      </w:r>
      <w:r w:rsidR="001073A4">
        <w:rPr>
          <w:rFonts w:ascii="Times New Roman" w:eastAsia="Times New Roman" w:hAnsi="Times New Roman" w:cs="Times New Roman"/>
          <w:sz w:val="28"/>
          <w:szCs w:val="28"/>
        </w:rPr>
        <w:t>, 151</w:t>
      </w:r>
      <w:r w:rsidR="000F57CF">
        <w:rPr>
          <w:rFonts w:ascii="Times New Roman" w:eastAsia="Times New Roman" w:hAnsi="Times New Roman" w:cs="Times New Roman"/>
          <w:sz w:val="28"/>
          <w:szCs w:val="28"/>
        </w:rPr>
        <w:t>, с.63</w:t>
      </w:r>
      <w:r w:rsidRPr="006C4786">
        <w:rPr>
          <w:rFonts w:ascii="Times New Roman" w:eastAsia="Times New Roman" w:hAnsi="Times New Roman" w:cs="Times New Roman"/>
          <w:sz w:val="28"/>
          <w:szCs w:val="28"/>
        </w:rPr>
        <w:t>] мәдениеттегі менеджмент жүйесіндегі келесі басты тетіктерді анықтауға болады:</w:t>
      </w:r>
    </w:p>
    <w:p w14:paraId="3BB59AF7" w14:textId="77777777" w:rsidR="00D61455" w:rsidRDefault="00E44DB5" w:rsidP="006D4C14">
      <w:pPr>
        <w:pStyle w:val="af3"/>
        <w:numPr>
          <w:ilvl w:val="0"/>
          <w:numId w:val="37"/>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D61455">
        <w:rPr>
          <w:rFonts w:ascii="Times New Roman" w:eastAsia="Times New Roman" w:hAnsi="Times New Roman" w:cs="Times New Roman"/>
          <w:sz w:val="28"/>
          <w:szCs w:val="28"/>
        </w:rPr>
        <w:t>мәдениеттегі менеджмент жүйесіндегі ұйымдастырушылық-әкімшілік тетіктер;</w:t>
      </w:r>
    </w:p>
    <w:p w14:paraId="4106B8CB" w14:textId="77777777" w:rsidR="00D61455" w:rsidRDefault="00E44DB5" w:rsidP="006D4C14">
      <w:pPr>
        <w:pStyle w:val="af3"/>
        <w:numPr>
          <w:ilvl w:val="0"/>
          <w:numId w:val="37"/>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D61455">
        <w:rPr>
          <w:rFonts w:ascii="Times New Roman" w:eastAsia="Times New Roman" w:hAnsi="Times New Roman" w:cs="Times New Roman"/>
          <w:sz w:val="28"/>
          <w:szCs w:val="28"/>
        </w:rPr>
        <w:t>мәдениеттегі менеджмент жүйесіндегі экономикалық тетіктер;</w:t>
      </w:r>
    </w:p>
    <w:p w14:paraId="39EC0D07" w14:textId="77777777" w:rsidR="00D61455" w:rsidRDefault="00E44DB5" w:rsidP="006D4C14">
      <w:pPr>
        <w:pStyle w:val="af3"/>
        <w:numPr>
          <w:ilvl w:val="0"/>
          <w:numId w:val="37"/>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D61455">
        <w:rPr>
          <w:rFonts w:ascii="Times New Roman" w:eastAsia="Times New Roman" w:hAnsi="Times New Roman" w:cs="Times New Roman"/>
          <w:sz w:val="28"/>
          <w:szCs w:val="28"/>
        </w:rPr>
        <w:t>мәдениеттегі менеджмент жүйесіндегі қызметкерлермен жұмыс жасау тетіктері;</w:t>
      </w:r>
    </w:p>
    <w:p w14:paraId="2FBC91BF" w14:textId="77777777" w:rsidR="00D61455" w:rsidRDefault="00E44DB5" w:rsidP="006D4C14">
      <w:pPr>
        <w:pStyle w:val="af3"/>
        <w:numPr>
          <w:ilvl w:val="0"/>
          <w:numId w:val="37"/>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D61455">
        <w:rPr>
          <w:rFonts w:ascii="Times New Roman" w:eastAsia="Times New Roman" w:hAnsi="Times New Roman" w:cs="Times New Roman"/>
          <w:sz w:val="28"/>
          <w:szCs w:val="28"/>
        </w:rPr>
        <w:t>мәдениеттегі менеджмент жүйесіндегі ақпараттық тетіктері;</w:t>
      </w:r>
    </w:p>
    <w:p w14:paraId="70301BCF" w14:textId="41942E0E" w:rsidR="004878B4" w:rsidRDefault="00E44DB5" w:rsidP="006D4C14">
      <w:pPr>
        <w:pStyle w:val="af3"/>
        <w:numPr>
          <w:ilvl w:val="0"/>
          <w:numId w:val="37"/>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D61455">
        <w:rPr>
          <w:rFonts w:ascii="Times New Roman" w:eastAsia="Times New Roman" w:hAnsi="Times New Roman" w:cs="Times New Roman"/>
          <w:sz w:val="28"/>
          <w:szCs w:val="28"/>
        </w:rPr>
        <w:t>мәдениеттегі менеджмент жүйесіндегі жобамен жұмыс жасау тетіктері. Бұл жүйенің келбеті келесі суретте көрсетілген</w:t>
      </w:r>
      <w:r w:rsidR="006E3203">
        <w:rPr>
          <w:rFonts w:ascii="Times New Roman" w:eastAsia="Times New Roman" w:hAnsi="Times New Roman" w:cs="Times New Roman"/>
          <w:sz w:val="28"/>
          <w:szCs w:val="28"/>
        </w:rPr>
        <w:t xml:space="preserve"> (</w:t>
      </w:r>
      <w:r w:rsidR="006D4C14">
        <w:rPr>
          <w:rFonts w:ascii="Times New Roman" w:eastAsia="Times New Roman" w:hAnsi="Times New Roman" w:cs="Times New Roman"/>
          <w:sz w:val="28"/>
          <w:szCs w:val="28"/>
        </w:rPr>
        <w:t>11-</w:t>
      </w:r>
      <w:r w:rsidR="006E3203">
        <w:rPr>
          <w:rFonts w:ascii="Times New Roman" w:eastAsia="Times New Roman" w:hAnsi="Times New Roman" w:cs="Times New Roman"/>
          <w:sz w:val="28"/>
          <w:szCs w:val="28"/>
        </w:rPr>
        <w:t>сурет</w:t>
      </w:r>
      <w:r w:rsidR="009D49C2" w:rsidRPr="00D61455">
        <w:rPr>
          <w:rFonts w:ascii="Times New Roman" w:eastAsia="Times New Roman" w:hAnsi="Times New Roman" w:cs="Times New Roman"/>
          <w:sz w:val="28"/>
          <w:szCs w:val="28"/>
        </w:rPr>
        <w:t>)</w:t>
      </w:r>
      <w:r w:rsidRPr="00D61455">
        <w:rPr>
          <w:rFonts w:ascii="Times New Roman" w:eastAsia="Times New Roman" w:hAnsi="Times New Roman" w:cs="Times New Roman"/>
          <w:sz w:val="28"/>
          <w:szCs w:val="28"/>
        </w:rPr>
        <w:t>.</w:t>
      </w:r>
    </w:p>
    <w:p w14:paraId="11A7150A" w14:textId="2843AB82" w:rsidR="00AF6F2B" w:rsidRPr="00AF6F2B" w:rsidRDefault="00AF6F2B" w:rsidP="00AF6F2B">
      <w:pPr>
        <w:spacing w:after="0" w:line="240" w:lineRule="auto"/>
        <w:ind w:firstLine="360"/>
        <w:jc w:val="both"/>
        <w:rPr>
          <w:rFonts w:ascii="Times New Roman" w:eastAsia="Times New Roman" w:hAnsi="Times New Roman" w:cs="Times New Roman"/>
          <w:sz w:val="28"/>
          <w:szCs w:val="28"/>
        </w:rPr>
      </w:pPr>
      <w:r w:rsidRPr="00AF6F2B">
        <w:rPr>
          <w:rFonts w:ascii="Times New Roman" w:eastAsia="Times New Roman" w:hAnsi="Times New Roman" w:cs="Times New Roman"/>
          <w:sz w:val="28"/>
          <w:szCs w:val="28"/>
        </w:rPr>
        <w:t>Бұл тетіктердің өзіндік ерекшеліктеріне жеке-жеке тоқталып өтеміз.</w:t>
      </w:r>
      <w:r>
        <w:rPr>
          <w:rFonts w:ascii="Times New Roman" w:eastAsia="Times New Roman" w:hAnsi="Times New Roman" w:cs="Times New Roman"/>
          <w:sz w:val="28"/>
          <w:szCs w:val="28"/>
        </w:rPr>
        <w:t xml:space="preserve"> </w:t>
      </w:r>
      <w:r w:rsidRPr="00AF6F2B">
        <w:rPr>
          <w:rFonts w:ascii="Times New Roman" w:eastAsia="Times New Roman" w:hAnsi="Times New Roman" w:cs="Times New Roman"/>
          <w:sz w:val="28"/>
          <w:szCs w:val="28"/>
        </w:rPr>
        <w:t>Бірінші, мәдениеттегі менеджмент жүйесіндегі ұйымдастырушылық-әкімшілік тетіктер көптеген жылдар бойы мәдениет саласын басқаруда қолданылып келе жатқан тетіктер болып табылады. Мәдениет саласын басқарушы аппарат ретінде танылған бұл тетіктер әрбір қызметкердің лауазымдық құқы мен міндеттемелерін анықтаудан басталып, мәдениет ұйымдары мен мәдени мекемелердің құжаттары айналымында белгіленіп, сақталады.</w:t>
      </w:r>
      <w:r>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Әрине, басқару аппаратынсыз жүйелі қызмет етудің мүмкіндігі жоқ. </w:t>
      </w:r>
      <w:r>
        <w:rPr>
          <w:rFonts w:ascii="Times New Roman" w:eastAsia="Times New Roman" w:hAnsi="Times New Roman" w:cs="Times New Roman"/>
          <w:sz w:val="28"/>
          <w:szCs w:val="28"/>
        </w:rPr>
        <w:t>Бірақ, мәселе лауазымдық қызмет</w:t>
      </w:r>
      <w:r w:rsidRPr="006C4786">
        <w:rPr>
          <w:rFonts w:ascii="Times New Roman" w:eastAsia="Times New Roman" w:hAnsi="Times New Roman" w:cs="Times New Roman"/>
          <w:sz w:val="28"/>
          <w:szCs w:val="28"/>
        </w:rPr>
        <w:t>те ұйымдастыру құжаттарында, яғни ұйымның немесе мекеменің жарғысында, ережелерінде, келісімдер мен шарттарында, лауазымдық міндеттемелерінде білікті маманның қажетті орында еңбек етуіне мүмкіндіктер жасауда болып табылады. Осы ұйымдастырушылық-әкімшілік тетіктердің мазмұнына сонымен қатар, штаттық кесте мен жалақы мөлшері де енгізіледі.</w:t>
      </w:r>
      <w:r w:rsidRPr="00AF6F2B">
        <w:rPr>
          <w:rFonts w:ascii="Times New Roman" w:eastAsia="Times New Roman" w:hAnsi="Times New Roman" w:cs="Times New Roman"/>
          <w:sz w:val="28"/>
          <w:szCs w:val="28"/>
        </w:rPr>
        <w:t xml:space="preserve"> </w:t>
      </w:r>
    </w:p>
    <w:p w14:paraId="6403A8FB" w14:textId="2843AB82" w:rsidR="002D024F" w:rsidRPr="00AF6F2B" w:rsidRDefault="002D024F" w:rsidP="00AF6F2B">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rPr>
      </w:pPr>
    </w:p>
    <w:p w14:paraId="3EE5E3B0" w14:textId="4BB6E9DD" w:rsidR="00530B39" w:rsidRDefault="00BB3405" w:rsidP="009921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mc:AlternateContent>
          <mc:Choice Requires="wpg">
            <w:drawing>
              <wp:inline distT="0" distB="0" distL="0" distR="0" wp14:anchorId="66861A7E" wp14:editId="1AB06129">
                <wp:extent cx="3771900" cy="2857500"/>
                <wp:effectExtent l="0" t="0" r="19050" b="19050"/>
                <wp:docPr id="230" name="Группа 230"/>
                <wp:cNvGraphicFramePr/>
                <a:graphic xmlns:a="http://schemas.openxmlformats.org/drawingml/2006/main">
                  <a:graphicData uri="http://schemas.microsoft.com/office/word/2010/wordprocessingGroup">
                    <wpg:wgp>
                      <wpg:cNvGrpSpPr/>
                      <wpg:grpSpPr>
                        <a:xfrm>
                          <a:off x="0" y="0"/>
                          <a:ext cx="3771900" cy="2857500"/>
                          <a:chOff x="1130295" y="637"/>
                          <a:chExt cx="3754889" cy="3203812"/>
                        </a:xfrm>
                      </wpg:grpSpPr>
                      <wps:wsp>
                        <wps:cNvPr id="232" name="Арка 232"/>
                        <wps:cNvSpPr/>
                        <wps:spPr>
                          <a:xfrm>
                            <a:off x="1584155" y="379045"/>
                            <a:ext cx="2376987" cy="2604379"/>
                          </a:xfrm>
                          <a:prstGeom prst="blockArc">
                            <a:avLst>
                              <a:gd name="adj1" fmla="val 11875227"/>
                              <a:gd name="adj2" fmla="val 16376693"/>
                              <a:gd name="adj3" fmla="val 4640"/>
                            </a:avLst>
                          </a:prstGeom>
                          <a:solidFill>
                            <a:srgbClr val="B3CAE7"/>
                          </a:solidFill>
                          <a:ln>
                            <a:noFill/>
                          </a:ln>
                        </wps:spPr>
                        <wps:txbx>
                          <w:txbxContent>
                            <w:p w14:paraId="20E65EC7"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33" name="Арка 233"/>
                        <wps:cNvSpPr/>
                        <wps:spPr>
                          <a:xfrm>
                            <a:off x="1570075" y="428233"/>
                            <a:ext cx="2596318" cy="2596318"/>
                          </a:xfrm>
                          <a:prstGeom prst="blockArc">
                            <a:avLst>
                              <a:gd name="adj1" fmla="val 8115522"/>
                              <a:gd name="adj2" fmla="val 11993067"/>
                              <a:gd name="adj3" fmla="val 4640"/>
                            </a:avLst>
                          </a:prstGeom>
                          <a:solidFill>
                            <a:srgbClr val="B3CAE7"/>
                          </a:solidFill>
                          <a:ln>
                            <a:noFill/>
                          </a:ln>
                        </wps:spPr>
                        <wps:txbx>
                          <w:txbxContent>
                            <w:p w14:paraId="40CEC791"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34" name="Арка 234"/>
                        <wps:cNvSpPr/>
                        <wps:spPr>
                          <a:xfrm>
                            <a:off x="1718207" y="608131"/>
                            <a:ext cx="2596318" cy="2596318"/>
                          </a:xfrm>
                          <a:prstGeom prst="blockArc">
                            <a:avLst>
                              <a:gd name="adj1" fmla="val 2082660"/>
                              <a:gd name="adj2" fmla="val 8748193"/>
                              <a:gd name="adj3" fmla="val 4640"/>
                            </a:avLst>
                          </a:prstGeom>
                          <a:solidFill>
                            <a:srgbClr val="B3CAE7"/>
                          </a:solidFill>
                          <a:ln>
                            <a:noFill/>
                          </a:ln>
                        </wps:spPr>
                        <wps:txbx>
                          <w:txbxContent>
                            <w:p w14:paraId="57CAE642"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35" name="Арка 235"/>
                        <wps:cNvSpPr/>
                        <wps:spPr>
                          <a:xfrm>
                            <a:off x="1838912" y="459308"/>
                            <a:ext cx="2596318" cy="2596318"/>
                          </a:xfrm>
                          <a:prstGeom prst="blockArc">
                            <a:avLst>
                              <a:gd name="adj1" fmla="val 20151362"/>
                              <a:gd name="adj2" fmla="val 2602646"/>
                              <a:gd name="adj3" fmla="val 4640"/>
                            </a:avLst>
                          </a:prstGeom>
                          <a:solidFill>
                            <a:srgbClr val="B3CAE7"/>
                          </a:solidFill>
                          <a:ln>
                            <a:noFill/>
                          </a:ln>
                        </wps:spPr>
                        <wps:txbx>
                          <w:txbxContent>
                            <w:p w14:paraId="1DF050FD"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36" name="Арка 236"/>
                        <wps:cNvSpPr/>
                        <wps:spPr>
                          <a:xfrm>
                            <a:off x="1806181" y="379046"/>
                            <a:ext cx="2596318" cy="2596318"/>
                          </a:xfrm>
                          <a:prstGeom prst="blockArc">
                            <a:avLst>
                              <a:gd name="adj1" fmla="val 15773596"/>
                              <a:gd name="adj2" fmla="val 20386401"/>
                              <a:gd name="adj3" fmla="val 4640"/>
                            </a:avLst>
                          </a:prstGeom>
                          <a:solidFill>
                            <a:srgbClr val="B3CAE7"/>
                          </a:solidFill>
                          <a:ln>
                            <a:noFill/>
                          </a:ln>
                        </wps:spPr>
                        <wps:txbx>
                          <w:txbxContent>
                            <w:p w14:paraId="275FB9AD"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37" name="Овал 237"/>
                        <wps:cNvSpPr/>
                        <wps:spPr>
                          <a:xfrm>
                            <a:off x="2347550" y="1089424"/>
                            <a:ext cx="1312423" cy="1195046"/>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14:paraId="1E62EB6E"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38" name="Надпись 238"/>
                        <wps:cNvSpPr txBox="1"/>
                        <wps:spPr>
                          <a:xfrm>
                            <a:off x="2539750" y="1264433"/>
                            <a:ext cx="988082" cy="845026"/>
                          </a:xfrm>
                          <a:prstGeom prst="rect">
                            <a:avLst/>
                          </a:prstGeom>
                          <a:solidFill>
                            <a:schemeClr val="bg1"/>
                          </a:solidFill>
                          <a:ln>
                            <a:noFill/>
                          </a:ln>
                        </wps:spPr>
                        <wps:txbx>
                          <w:txbxContent>
                            <w:p w14:paraId="53EE9CAC" w14:textId="77777777" w:rsidR="00D220D2" w:rsidRPr="006D4C14" w:rsidRDefault="00D220D2" w:rsidP="006D4C14">
                              <w:pPr>
                                <w:spacing w:after="0" w:line="240" w:lineRule="auto"/>
                                <w:jc w:val="center"/>
                                <w:textDirection w:val="btLr"/>
                                <w:rPr>
                                  <w:i/>
                                  <w:sz w:val="24"/>
                                  <w:szCs w:val="24"/>
                                </w:rPr>
                              </w:pPr>
                              <w:r w:rsidRPr="006D4C14">
                                <w:rPr>
                                  <w:rFonts w:ascii="Times New Roman" w:eastAsia="Times New Roman" w:hAnsi="Times New Roman" w:cs="Times New Roman"/>
                                  <w:i/>
                                  <w:color w:val="000000"/>
                                  <w:sz w:val="24"/>
                                  <w:szCs w:val="24"/>
                                </w:rPr>
                                <w:t>Мәдениеттегі менеджмент</w:t>
                              </w:r>
                            </w:p>
                            <w:p w14:paraId="03FD57CB" w14:textId="77777777" w:rsidR="00D220D2" w:rsidRPr="006D4C14" w:rsidRDefault="00D220D2" w:rsidP="006D4C14">
                              <w:pPr>
                                <w:spacing w:after="0" w:line="240" w:lineRule="auto"/>
                                <w:jc w:val="center"/>
                                <w:textDirection w:val="btLr"/>
                                <w:rPr>
                                  <w:i/>
                                  <w:sz w:val="24"/>
                                  <w:szCs w:val="24"/>
                                </w:rPr>
                              </w:pPr>
                              <w:r w:rsidRPr="006D4C14">
                                <w:rPr>
                                  <w:rFonts w:ascii="Times New Roman" w:eastAsia="Times New Roman" w:hAnsi="Times New Roman" w:cs="Times New Roman"/>
                                  <w:i/>
                                  <w:color w:val="000000"/>
                                  <w:sz w:val="24"/>
                                  <w:szCs w:val="24"/>
                                </w:rPr>
                                <w:t>тетіктері</w:t>
                              </w:r>
                            </w:p>
                          </w:txbxContent>
                        </wps:txbx>
                        <wps:bodyPr spcFirstLastPara="1" wrap="square" lIns="13950" tIns="13950" rIns="13950" bIns="13950" anchor="ctr" anchorCtr="0">
                          <a:noAutofit/>
                        </wps:bodyPr>
                      </wps:wsp>
                      <wps:wsp>
                        <wps:cNvPr id="239" name="Овал 239"/>
                        <wps:cNvSpPr/>
                        <wps:spPr>
                          <a:xfrm>
                            <a:off x="2366325" y="637"/>
                            <a:ext cx="1162269" cy="836532"/>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14:paraId="291DAA0A"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40" name="Надпись 240"/>
                        <wps:cNvSpPr txBox="1"/>
                        <wps:spPr>
                          <a:xfrm>
                            <a:off x="2451529" y="123102"/>
                            <a:ext cx="1076302" cy="591518"/>
                          </a:xfrm>
                          <a:prstGeom prst="rect">
                            <a:avLst/>
                          </a:prstGeom>
                          <a:solidFill>
                            <a:schemeClr val="bg1"/>
                          </a:solidFill>
                          <a:ln>
                            <a:noFill/>
                          </a:ln>
                        </wps:spPr>
                        <wps:txbx>
                          <w:txbxContent>
                            <w:p w14:paraId="72110A4F" w14:textId="77777777" w:rsidR="00D220D2" w:rsidRPr="006D4C14" w:rsidRDefault="00D220D2" w:rsidP="001D5267">
                              <w:pPr>
                                <w:spacing w:after="0" w:line="215" w:lineRule="auto"/>
                                <w:jc w:val="center"/>
                                <w:textDirection w:val="btLr"/>
                                <w:rPr>
                                  <w:sz w:val="24"/>
                                  <w:szCs w:val="24"/>
                                </w:rPr>
                              </w:pPr>
                              <w:r w:rsidRPr="006D4C14">
                                <w:rPr>
                                  <w:rFonts w:ascii="Times New Roman" w:eastAsia="Times New Roman" w:hAnsi="Times New Roman" w:cs="Times New Roman"/>
                                  <w:color w:val="000000"/>
                                  <w:sz w:val="24"/>
                                  <w:szCs w:val="24"/>
                                </w:rPr>
                                <w:t>Ұйымдастыру-</w:t>
                              </w:r>
                              <w:r w:rsidRPr="006D4C14">
                                <w:rPr>
                                  <w:rFonts w:ascii="Times New Roman" w:eastAsia="Times New Roman" w:hAnsi="Times New Roman" w:cs="Times New Roman"/>
                                  <w:i/>
                                  <w:color w:val="000000"/>
                                  <w:sz w:val="24"/>
                                  <w:szCs w:val="24"/>
                                </w:rPr>
                                <w:t>әкімшілік</w:t>
                              </w:r>
                              <w:r w:rsidRPr="006D4C14">
                                <w:rPr>
                                  <w:rFonts w:ascii="Times New Roman" w:eastAsia="Times New Roman" w:hAnsi="Times New Roman" w:cs="Times New Roman"/>
                                  <w:color w:val="000000"/>
                                  <w:sz w:val="24"/>
                                  <w:szCs w:val="24"/>
                                </w:rPr>
                                <w:t xml:space="preserve"> тетіктері</w:t>
                              </w:r>
                            </w:p>
                          </w:txbxContent>
                        </wps:txbx>
                        <wps:bodyPr spcFirstLastPara="1" wrap="square" lIns="12700" tIns="12700" rIns="12700" bIns="12700" anchor="ctr" anchorCtr="0">
                          <a:noAutofit/>
                        </wps:bodyPr>
                      </wps:wsp>
                      <wps:wsp>
                        <wps:cNvPr id="241" name="Овал 241"/>
                        <wps:cNvSpPr/>
                        <wps:spPr>
                          <a:xfrm>
                            <a:off x="3703189" y="820532"/>
                            <a:ext cx="1181995" cy="836532"/>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14:paraId="12C5803F"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42" name="Надпись 242"/>
                        <wps:cNvSpPr txBox="1"/>
                        <wps:spPr>
                          <a:xfrm>
                            <a:off x="3805716" y="942881"/>
                            <a:ext cx="1010174" cy="591518"/>
                          </a:xfrm>
                          <a:prstGeom prst="rect">
                            <a:avLst/>
                          </a:prstGeom>
                          <a:solidFill>
                            <a:schemeClr val="bg1"/>
                          </a:solidFill>
                          <a:ln>
                            <a:noFill/>
                          </a:ln>
                        </wps:spPr>
                        <wps:txbx>
                          <w:txbxContent>
                            <w:p w14:paraId="3DD5BAFE" w14:textId="77777777" w:rsidR="00D220D2" w:rsidRPr="006D4C14" w:rsidRDefault="00D220D2" w:rsidP="001D5267">
                              <w:pPr>
                                <w:spacing w:after="0" w:line="215" w:lineRule="auto"/>
                                <w:jc w:val="center"/>
                                <w:textDirection w:val="btLr"/>
                                <w:rPr>
                                  <w:sz w:val="24"/>
                                  <w:szCs w:val="24"/>
                                </w:rPr>
                              </w:pPr>
                              <w:r w:rsidRPr="006D4C14">
                                <w:rPr>
                                  <w:rFonts w:ascii="Times New Roman" w:eastAsia="Times New Roman" w:hAnsi="Times New Roman" w:cs="Times New Roman"/>
                                  <w:color w:val="000000"/>
                                  <w:sz w:val="24"/>
                                  <w:szCs w:val="24"/>
                                </w:rPr>
                                <w:t>Экономикалық тетіктері</w:t>
                              </w:r>
                            </w:p>
                          </w:txbxContent>
                        </wps:txbx>
                        <wps:bodyPr spcFirstLastPara="1" wrap="square" lIns="12700" tIns="12700" rIns="12700" bIns="12700" anchor="ctr" anchorCtr="0">
                          <a:noAutofit/>
                        </wps:bodyPr>
                      </wps:wsp>
                      <wps:wsp>
                        <wps:cNvPr id="243" name="Овал 243"/>
                        <wps:cNvSpPr/>
                        <wps:spPr>
                          <a:xfrm>
                            <a:off x="3425358" y="2210095"/>
                            <a:ext cx="1266769" cy="836532"/>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14:paraId="4B736E66"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44" name="Надпись 244"/>
                        <wps:cNvSpPr txBox="1"/>
                        <wps:spPr>
                          <a:xfrm>
                            <a:off x="3610872" y="2332602"/>
                            <a:ext cx="986387" cy="714025"/>
                          </a:xfrm>
                          <a:prstGeom prst="rect">
                            <a:avLst/>
                          </a:prstGeom>
                          <a:solidFill>
                            <a:schemeClr val="bg1"/>
                          </a:solidFill>
                          <a:ln>
                            <a:noFill/>
                          </a:ln>
                        </wps:spPr>
                        <wps:txbx>
                          <w:txbxContent>
                            <w:p w14:paraId="265F2DE0" w14:textId="77777777" w:rsidR="00D220D2" w:rsidRPr="006D4C14" w:rsidRDefault="00D220D2" w:rsidP="001D5267">
                              <w:pPr>
                                <w:spacing w:after="0" w:line="215" w:lineRule="auto"/>
                                <w:jc w:val="center"/>
                                <w:textDirection w:val="btLr"/>
                                <w:rPr>
                                  <w:sz w:val="24"/>
                                  <w:szCs w:val="24"/>
                                </w:rPr>
                              </w:pPr>
                              <w:r w:rsidRPr="006D4C14">
                                <w:rPr>
                                  <w:rFonts w:ascii="Times New Roman" w:eastAsia="Times New Roman" w:hAnsi="Times New Roman" w:cs="Times New Roman"/>
                                  <w:color w:val="000000"/>
                                  <w:sz w:val="24"/>
                                  <w:szCs w:val="24"/>
                                </w:rPr>
                                <w:t>Қызметшілермен жұмыс жасау тетіктері</w:t>
                              </w:r>
                            </w:p>
                          </w:txbxContent>
                        </wps:txbx>
                        <wps:bodyPr spcFirstLastPara="1" wrap="square" lIns="11425" tIns="11425" rIns="11425" bIns="11425" anchor="ctr" anchorCtr="0">
                          <a:noAutofit/>
                        </wps:bodyPr>
                      </wps:wsp>
                      <wps:wsp>
                        <wps:cNvPr id="245" name="Овал 245"/>
                        <wps:cNvSpPr/>
                        <wps:spPr>
                          <a:xfrm>
                            <a:off x="1391750" y="2200711"/>
                            <a:ext cx="1151604" cy="836532"/>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14:paraId="2C6FB6A7"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46" name="Надпись 246"/>
                        <wps:cNvSpPr txBox="1"/>
                        <wps:spPr>
                          <a:xfrm>
                            <a:off x="1474107" y="2322828"/>
                            <a:ext cx="900527" cy="591518"/>
                          </a:xfrm>
                          <a:prstGeom prst="rect">
                            <a:avLst/>
                          </a:prstGeom>
                          <a:solidFill>
                            <a:schemeClr val="bg1"/>
                          </a:solidFill>
                          <a:ln>
                            <a:noFill/>
                          </a:ln>
                        </wps:spPr>
                        <wps:txbx>
                          <w:txbxContent>
                            <w:p w14:paraId="54BEFB0F" w14:textId="77777777" w:rsidR="00D220D2" w:rsidRPr="006D4C14" w:rsidRDefault="00D220D2" w:rsidP="001D5267">
                              <w:pPr>
                                <w:spacing w:after="0" w:line="215" w:lineRule="auto"/>
                                <w:jc w:val="center"/>
                                <w:textDirection w:val="btLr"/>
                                <w:rPr>
                                  <w:sz w:val="24"/>
                                  <w:szCs w:val="24"/>
                                </w:rPr>
                              </w:pPr>
                              <w:r w:rsidRPr="006D4C14">
                                <w:rPr>
                                  <w:rFonts w:ascii="Times New Roman" w:eastAsia="Times New Roman" w:hAnsi="Times New Roman" w:cs="Times New Roman"/>
                                  <w:color w:val="000000"/>
                                  <w:sz w:val="24"/>
                                  <w:szCs w:val="24"/>
                                </w:rPr>
                                <w:t>Ақпараттық тетіктер</w:t>
                              </w:r>
                            </w:p>
                          </w:txbxContent>
                        </wps:txbx>
                        <wps:bodyPr spcFirstLastPara="1" wrap="square" lIns="12700" tIns="12700" rIns="12700" bIns="12700" anchor="ctr" anchorCtr="0">
                          <a:noAutofit/>
                        </wps:bodyPr>
                      </wps:wsp>
                      <wps:wsp>
                        <wps:cNvPr id="247" name="Овал 247"/>
                        <wps:cNvSpPr/>
                        <wps:spPr>
                          <a:xfrm>
                            <a:off x="1130295" y="876834"/>
                            <a:ext cx="1090988" cy="836532"/>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14:paraId="3DB258D9" w14:textId="77777777" w:rsidR="00D220D2" w:rsidRDefault="00D220D2" w:rsidP="001D5267">
                              <w:pPr>
                                <w:spacing w:after="0" w:line="240" w:lineRule="auto"/>
                                <w:textDirection w:val="btLr"/>
                              </w:pPr>
                            </w:p>
                          </w:txbxContent>
                        </wps:txbx>
                        <wps:bodyPr spcFirstLastPara="1" wrap="square" lIns="91425" tIns="91425" rIns="91425" bIns="91425" anchor="ctr" anchorCtr="0">
                          <a:noAutofit/>
                        </wps:bodyPr>
                      </wps:wsp>
                      <wps:wsp>
                        <wps:cNvPr id="248" name="Надпись 248"/>
                        <wps:cNvSpPr txBox="1"/>
                        <wps:spPr>
                          <a:xfrm>
                            <a:off x="1230103" y="999173"/>
                            <a:ext cx="831350" cy="591518"/>
                          </a:xfrm>
                          <a:prstGeom prst="rect">
                            <a:avLst/>
                          </a:prstGeom>
                          <a:solidFill>
                            <a:schemeClr val="bg1"/>
                          </a:solidFill>
                          <a:ln>
                            <a:noFill/>
                          </a:ln>
                        </wps:spPr>
                        <wps:txbx>
                          <w:txbxContent>
                            <w:p w14:paraId="7E0753F8" w14:textId="77777777" w:rsidR="00D220D2" w:rsidRPr="006D4C14" w:rsidRDefault="00D220D2" w:rsidP="001D5267">
                              <w:pPr>
                                <w:spacing w:after="0" w:line="215" w:lineRule="auto"/>
                                <w:jc w:val="center"/>
                                <w:textDirection w:val="btLr"/>
                                <w:rPr>
                                  <w:sz w:val="24"/>
                                  <w:szCs w:val="24"/>
                                </w:rPr>
                              </w:pPr>
                              <w:r w:rsidRPr="006D4C14">
                                <w:rPr>
                                  <w:rFonts w:ascii="Times New Roman" w:eastAsia="Times New Roman" w:hAnsi="Times New Roman" w:cs="Times New Roman"/>
                                  <w:color w:val="000000"/>
                                  <w:sz w:val="24"/>
                                  <w:szCs w:val="24"/>
                                </w:rPr>
                                <w:t>Жобамен жұмыс тетіктері</w:t>
                              </w:r>
                            </w:p>
                          </w:txbxContent>
                        </wps:txbx>
                        <wps:bodyPr spcFirstLastPara="1" wrap="square" lIns="12700" tIns="12700" rIns="12700" bIns="12700" anchor="ctr" anchorCtr="0">
                          <a:noAutofit/>
                        </wps:bodyPr>
                      </wps:wsp>
                    </wpg:wgp>
                  </a:graphicData>
                </a:graphic>
              </wp:inline>
            </w:drawing>
          </mc:Choice>
          <mc:Fallback>
            <w:pict>
              <v:group w14:anchorId="66861A7E" id="Группа 230" o:spid="_x0000_s1110" style="width:297pt;height:225pt;mso-position-horizontal-relative:char;mso-position-vertical-relative:line" coordorigin="11302,6" coordsize="37548,3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">
                <v:shape id="Арка 232" o:spid="_x0000_s1111" style="position:absolute;left:15841;top:3790;width:23770;height:26044;visibility:visible;mso-wrap-style:square;v-text-anchor:middle" coordsize="2376987,26043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yMs8UA&#10;AADcAAAADwAAAGRycy9kb3ducmV2LnhtbESPW2vCQBSE3wv9D8sp+CJ1Y7wg0VVEqIgv9QZ9PWSP&#10;STB7NuRsNf33XaHQx2FmvmEWq87V6k6tVJ4NDAcJKOLc24oLA5fzx/sMlARki7VnMvBDAqvl68sC&#10;M+sffKT7KRQqQlgyNFCG0GRaS16SQxn4hjh6V986DFG2hbYtPiLc1TpNkql2WHFcKLGhTUn57fTt&#10;DKDcxrvhYSuTPn9WxUimX9fL3pjeW7eegwrUhf/wX3tnDaSjFJ5n4h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IyzxQAAANwAAAAPAAAAAAAAAAAAAAAAAJgCAABkcnMv&#10;ZG93bnJldi54bWxQSwUGAAAAAAQABAD1AAAAigMAAAAA&#10;" adj="-11796480,,5400" path="m48613,933569c204786,353819,704554,-31953,1255377,2063r-5667,110152c748848,80729,294518,435276,153663,967540l48613,933569xe" fillcolor="#b3cae7" stroked="f">
                  <v:stroke joinstyle="miter"/>
                  <v:formulas/>
                  <v:path arrowok="t" o:connecttype="custom" o:connectlocs="48613,933569;1255377,2063;1249710,112215;153663,967540;48613,933569" o:connectangles="0,0,0,0,0" textboxrect="0,0,2376987,2604379"/>
                  <v:textbox inset="2.53958mm,2.53958mm,2.53958mm,2.53958mm">
                    <w:txbxContent>
                      <w:p w14:paraId="20E65EC7" w14:textId="77777777" w:rsidR="00D220D2" w:rsidRDefault="00D220D2" w:rsidP="001D5267">
                        <w:pPr>
                          <w:spacing w:after="0" w:line="240" w:lineRule="auto"/>
                          <w:textDirection w:val="btLr"/>
                        </w:pPr>
                      </w:p>
                    </w:txbxContent>
                  </v:textbox>
                </v:shape>
                <v:shape id="Арка 233" o:spid="_x0000_s1112" style="position:absolute;left:15700;top:4282;width:25963;height:25963;visibility:visible;mso-wrap-style:square;v-text-anchor:middle" coordsize="2596318,2596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3V8UA&#10;AADcAAAADwAAAGRycy9kb3ducmV2LnhtbESPQUsDMRSE74L/ITzBm83a1lLWZheRLXjoxbbg9bl5&#10;blY3L2sSt7G/3giCx2FmvmE2dbKDmMiH3rGC21kBgrh1uudOwfGwvVmDCBFZ4+CYFHxTgLq6vNhg&#10;qd2Jn2nax05kCIcSFZgYx1LK0BqyGGZuJM7em/MWY5a+k9rjKcPtIOdFsZIWe84LBkd6NNR+7L+s&#10;gjWn3ef7dG6al23zWqzu0vLsjVLXV+nhHkSkFP/Df+0nrWC+WMDvmXwEZ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e3dXxQAAANwAAAAPAAAAAAAAAAAAAAAAAJgCAABkcnMv&#10;ZG93bnJldi54bWxQSwUGAAAAAAQABAD1AAAAigMAAAAA&#10;" adj="-11796480,,5400" path="m376087,2211942c23120,1855773,-93156,1328168,77396,856623r113286,40975c35957,1325383,141443,1804027,461655,2127143r-85568,84799xe" fillcolor="#b3cae7" stroked="f">
                  <v:stroke joinstyle="miter"/>
                  <v:formulas/>
                  <v:path arrowok="t" o:connecttype="custom" o:connectlocs="376087,2211942;77396,856623;190682,897598;461655,2127143;376087,2211942" o:connectangles="0,0,0,0,0" textboxrect="0,0,2596318,2596318"/>
                  <v:textbox inset="2.53958mm,2.53958mm,2.53958mm,2.53958mm">
                    <w:txbxContent>
                      <w:p w14:paraId="40CEC791" w14:textId="77777777" w:rsidR="00D220D2" w:rsidRDefault="00D220D2" w:rsidP="001D5267">
                        <w:pPr>
                          <w:spacing w:after="0" w:line="240" w:lineRule="auto"/>
                          <w:textDirection w:val="btLr"/>
                        </w:pPr>
                      </w:p>
                    </w:txbxContent>
                  </v:textbox>
                </v:shape>
                <v:shape id="Арка 234" o:spid="_x0000_s1113" style="position:absolute;left:17182;top:6081;width:25963;height:25963;visibility:visible;mso-wrap-style:square;v-text-anchor:middle" coordsize="2596318,2596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vI8YA&#10;AADcAAAADwAAAGRycy9kb3ducmV2LnhtbESPQUsDMRSE74L/ITzBW5u1raWsTYvIFjz0Ylvw+tw8&#10;N6ublzVJt2l/vREKHoeZ+YZZrpPtxEA+tI4VPIwLEMS10y03Cg77zWgBIkRkjZ1jUnCmAOvV7c0S&#10;S+1O/EbDLjYiQziUqMDE2JdShtqQxTB2PXH2Pp23GLP0jdQeTxluOzkpirm02HJeMNjTi6H6e3e0&#10;Chactj9fw6Wq3jfVRzF/TLOLN0rd36XnJxCRUvwPX9uvWsFkOoO/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LvI8YAAADcAAAADwAAAAAAAAAAAAAAAACYAgAAZHJz&#10;L2Rvd25yZXYueG1sUEsFBgAAAAAEAAQA9QAAAIsDAAAAAA==&#10;" adj="-11796480,,5400" path="m2365291,2037379v-243672,351763,-645044,560846,-1072957,558926c864421,2594385,464941,2381708,224436,2027772r99641,-67708c542263,2281154,904671,2474095,1292874,2475837v388203,1742,752328,-187938,973387,-507058l2365291,2037379xe" fillcolor="#b3cae7" stroked="f">
                  <v:stroke joinstyle="miter"/>
                  <v:formulas/>
                  <v:path arrowok="t" o:connecttype="custom" o:connectlocs="2365291,2037379;1292334,2596305;224436,2027772;324077,1960064;1292874,2475837;2266261,1968779;2365291,2037379" o:connectangles="0,0,0,0,0,0,0" textboxrect="0,0,2596318,2596318"/>
                  <v:textbox inset="2.53958mm,2.53958mm,2.53958mm,2.53958mm">
                    <w:txbxContent>
                      <w:p w14:paraId="57CAE642" w14:textId="77777777" w:rsidR="00D220D2" w:rsidRDefault="00D220D2" w:rsidP="001D5267">
                        <w:pPr>
                          <w:spacing w:after="0" w:line="240" w:lineRule="auto"/>
                          <w:textDirection w:val="btLr"/>
                        </w:pPr>
                      </w:p>
                    </w:txbxContent>
                  </v:textbox>
                </v:shape>
                <v:shape id="Арка 235" o:spid="_x0000_s1114" style="position:absolute;left:18389;top:4593;width:25963;height:25963;visibility:visible;mso-wrap-style:square;v-text-anchor:middle" coordsize="2596318,2596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5KuMUA&#10;AADcAAAADwAAAGRycy9kb3ducmV2LnhtbESPT0sDMRTE7wW/Q3iCN5u1/yhr0yKyBQ+9WAWvz81z&#10;s7p5WZN0m/bTN4LQ4zAzv2FWm2Q7MZAPrWMFD+MCBHHtdMuNgve37f0SRIjIGjvHpOBEATbrm9EK&#10;S+2O/ErDPjYiQziUqMDE2JdShtqQxTB2PXH2vpy3GLP0jdQejxluOzkpioW02HJeMNjTs6H6Z3+w&#10;Cpacdr/fw7mqPrbVZ7GYp9nZG6XubtPTI4hIKV7D/+0XrWAyncPfmXwE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kq4xQAAANwAAAAPAAAAAAAAAAAAAAAAAJgCAABkcnMv&#10;ZG93bnJldi54bWxQSwUGAAAAAAQABAD1AAAAigMAAAAA&#10;" adj="-11796480,,5400" path="m2482756,767172v214836,479286,119694,1040801,-241036,1422564l2154157,2106998v327255,-346335,413568,-855742,218668,-1290551l2482756,767172xe" fillcolor="#b3cae7" stroked="f">
                  <v:stroke joinstyle="miter"/>
                  <v:formulas/>
                  <v:path arrowok="t" o:connecttype="custom" o:connectlocs="2482756,767172;2241720,2189736;2154157,2106998;2372825,816447;2482756,767172" o:connectangles="0,0,0,0,0" textboxrect="0,0,2596318,2596318"/>
                  <v:textbox inset="2.53958mm,2.53958mm,2.53958mm,2.53958mm">
                    <w:txbxContent>
                      <w:p w14:paraId="1DF050FD" w14:textId="77777777" w:rsidR="00D220D2" w:rsidRDefault="00D220D2" w:rsidP="001D5267">
                        <w:pPr>
                          <w:spacing w:after="0" w:line="240" w:lineRule="auto"/>
                          <w:textDirection w:val="btLr"/>
                        </w:pPr>
                      </w:p>
                    </w:txbxContent>
                  </v:textbox>
                </v:shape>
                <v:shape id="Арка 236" o:spid="_x0000_s1115" style="position:absolute;left:18061;top:3790;width:25963;height:25963;visibility:visible;mso-wrap-style:square;v-text-anchor:middle" coordsize="2596318,2596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Uz8UA&#10;AADcAAAADwAAAGRycy9kb3ducmV2LnhtbESPQUsDMRSE74L/ITzBm8226lLWpqXIFjx4sRW8Pjev&#10;m203L9skbmN/vREEj8PMfMMsVsn2YiQfOscKppMCBHHjdMetgvfd5m4OIkRkjb1jUvBNAVbL66sF&#10;Vtqd+Y3GbWxFhnCoUIGJcaikDI0hi2HiBuLs7Z23GLP0rdQezxluezkrilJa7DgvGBzo2VBz3H5Z&#10;BXNOr6fDeKnrj039WZSP6eHijVK3N2n9BCJSiv/hv/aLVjC7L+H3TD4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DNTPxQAAANwAAAAPAAAAAAAAAAAAAAAAAJgCAABkcnMv&#10;ZG93bnJldi54bWxQSwUGAAAAAAQABAD1AAAAigMAAAAA&#10;" adj="-11796480,,5400" path="m1137553,9973v598798,-74656,1170082,273146,1378710,839367l2403223,890991c2213956,377315,1695687,61789,1152457,129517l1137553,9973xe" fillcolor="#b3cae7" stroked="f">
                  <v:stroke joinstyle="miter"/>
                  <v:formulas/>
                  <v:path arrowok="t" o:connecttype="custom" o:connectlocs="1137553,9973;2516263,849340;2403223,890991;1152457,129517;1137553,9973" o:connectangles="0,0,0,0,0" textboxrect="0,0,2596318,2596318"/>
                  <v:textbox inset="2.53958mm,2.53958mm,2.53958mm,2.53958mm">
                    <w:txbxContent>
                      <w:p w14:paraId="275FB9AD" w14:textId="77777777" w:rsidR="00D220D2" w:rsidRDefault="00D220D2" w:rsidP="001D5267">
                        <w:pPr>
                          <w:spacing w:after="0" w:line="240" w:lineRule="auto"/>
                          <w:textDirection w:val="btLr"/>
                        </w:pPr>
                      </w:p>
                    </w:txbxContent>
                  </v:textbox>
                </v:shape>
                <v:oval id="Овал 237" o:spid="_x0000_s1116" style="position:absolute;left:23475;top:10894;width:13124;height:11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MUA&#10;AADcAAAADwAAAGRycy9kb3ducmV2LnhtbESPQWvCQBSE7wX/w/KE3upGS61GVxHBVryZePH2yD6T&#10;aPZt3F01/fduodDjMDPfMPNlZxpxJ+drywqGgwQEcWF1zaWCQ755m4DwAVljY5kU/JCH5aL3MsdU&#10;2wfv6Z6FUkQI+xQVVCG0qZS+qMigH9iWOHon6wyGKF0ptcNHhJtGjpJkLA3WHBcqbGldUXHJbkaB&#10;S9zx/L3Lh2F8/PjKrtPzbbfPlXrtd6sZiEBd+A//tbdawej9E37Px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tP7AxQAAANwAAAAPAAAAAAAAAAAAAAAAAJgCAABkcnMv&#10;ZG93bnJldi54bWxQSwUGAAAAAAQABAD1AAAAigMAAAAA&#10;" fillcolor="#599bd5" strokecolor="white [3201]" strokeweight="1pt">
                  <v:stroke startarrowwidth="narrow" startarrowlength="short" endarrowwidth="narrow" endarrowlength="short" joinstyle="miter"/>
                  <v:textbox inset="2.53958mm,2.53958mm,2.53958mm,2.53958mm">
                    <w:txbxContent>
                      <w:p w14:paraId="1E62EB6E" w14:textId="77777777" w:rsidR="00D220D2" w:rsidRDefault="00D220D2" w:rsidP="001D5267">
                        <w:pPr>
                          <w:spacing w:after="0" w:line="240" w:lineRule="auto"/>
                          <w:textDirection w:val="btLr"/>
                        </w:pPr>
                      </w:p>
                    </w:txbxContent>
                  </v:textbox>
                </v:oval>
                <v:shape id="Надпись 238" o:spid="_x0000_s1117" type="#_x0000_t202" style="position:absolute;left:25397;top:12644;width:9881;height:8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AOcEA&#10;AADcAAAADwAAAGRycy9kb3ducmV2LnhtbERPW2vCMBR+F/YfwhnsTVMviHRGGcLAaV+sg72eNWdN&#10;WXMSmljrvzcPgo8f3329HWwreupC41jBdJKBIK6cbrhW8H3+HK9AhIissXVMCm4UYLt5Ga0x1+7K&#10;J+rLWIsUwiFHBSZGn0sZKkMWw8R54sT9uc5iTLCrpe7wmsJtK2dZtpQWG04NBj3tDFX/5cUqKKa+&#10;N8X857ioi8Put5Jf+hC8Um+vw8c7iEhDfIof7r1WMJuntelMOgJ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7QDnBAAAA3AAAAA8AAAAAAAAAAAAAAAAAmAIAAGRycy9kb3du&#10;cmV2LnhtbFBLBQYAAAAABAAEAPUAAACGAwAAAAA=&#10;" fillcolor="white [3212]" stroked="f">
                  <v:textbox inset=".3875mm,.3875mm,.3875mm,.3875mm">
                    <w:txbxContent>
                      <w:p w14:paraId="53EE9CAC" w14:textId="77777777" w:rsidR="00D220D2" w:rsidRPr="006D4C14" w:rsidRDefault="00D220D2" w:rsidP="006D4C14">
                        <w:pPr>
                          <w:spacing w:after="0" w:line="240" w:lineRule="auto"/>
                          <w:jc w:val="center"/>
                          <w:textDirection w:val="btLr"/>
                          <w:rPr>
                            <w:i/>
                            <w:sz w:val="24"/>
                            <w:szCs w:val="24"/>
                          </w:rPr>
                        </w:pPr>
                        <w:r w:rsidRPr="006D4C14">
                          <w:rPr>
                            <w:rFonts w:ascii="Times New Roman" w:eastAsia="Times New Roman" w:hAnsi="Times New Roman" w:cs="Times New Roman"/>
                            <w:i/>
                            <w:color w:val="000000"/>
                            <w:sz w:val="24"/>
                            <w:szCs w:val="24"/>
                          </w:rPr>
                          <w:t>Мәдениеттегі менеджмент</w:t>
                        </w:r>
                      </w:p>
                      <w:p w14:paraId="03FD57CB" w14:textId="77777777" w:rsidR="00D220D2" w:rsidRPr="006D4C14" w:rsidRDefault="00D220D2" w:rsidP="006D4C14">
                        <w:pPr>
                          <w:spacing w:after="0" w:line="240" w:lineRule="auto"/>
                          <w:jc w:val="center"/>
                          <w:textDirection w:val="btLr"/>
                          <w:rPr>
                            <w:i/>
                            <w:sz w:val="24"/>
                            <w:szCs w:val="24"/>
                          </w:rPr>
                        </w:pPr>
                        <w:r w:rsidRPr="006D4C14">
                          <w:rPr>
                            <w:rFonts w:ascii="Times New Roman" w:eastAsia="Times New Roman" w:hAnsi="Times New Roman" w:cs="Times New Roman"/>
                            <w:i/>
                            <w:color w:val="000000"/>
                            <w:sz w:val="24"/>
                            <w:szCs w:val="24"/>
                          </w:rPr>
                          <w:t>тетіктері</w:t>
                        </w:r>
                      </w:p>
                    </w:txbxContent>
                  </v:textbox>
                </v:shape>
                <v:oval id="Овал 239" o:spid="_x0000_s1118" style="position:absolute;left:23663;top:6;width:11622;height:8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fPKcQA&#10;AADcAAAADwAAAGRycy9kb3ducmV2LnhtbESPQWvCQBSE7wX/w/KE3upGRanRVaRQK95MvHh7ZJ9J&#10;NPs27q4a/71bKPQ4zMw3zGLVmUbcyfnasoLhIAFBXFhdc6ngkH9/fILwAVljY5kUPMnDatl7W2Cq&#10;7YP3dM9CKSKEfYoKqhDaVEpfVGTQD2xLHL2TdQZDlK6U2uEjwk0jR0kylQZrjgsVtvRVUXHJbkaB&#10;S9zx/LPLh2F6nGyy6+x82+1zpd773XoOIlAX/sN/7a1WMBrP4PdMP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nzynEAAAA3AAAAA8AAAAAAAAAAAAAAAAAmAIAAGRycy9k&#10;b3ducmV2LnhtbFBLBQYAAAAABAAEAPUAAACJAwAAAAA=&#10;" fillcolor="#599bd5" strokecolor="white [3201]" strokeweight="1pt">
                  <v:stroke startarrowwidth="narrow" startarrowlength="short" endarrowwidth="narrow" endarrowlength="short" joinstyle="miter"/>
                  <v:textbox inset="2.53958mm,2.53958mm,2.53958mm,2.53958mm">
                    <w:txbxContent>
                      <w:p w14:paraId="291DAA0A" w14:textId="77777777" w:rsidR="00D220D2" w:rsidRDefault="00D220D2" w:rsidP="001D5267">
                        <w:pPr>
                          <w:spacing w:after="0" w:line="240" w:lineRule="auto"/>
                          <w:textDirection w:val="btLr"/>
                        </w:pPr>
                      </w:p>
                    </w:txbxContent>
                  </v:textbox>
                </v:oval>
                <v:shape id="Надпись 240" o:spid="_x0000_s1119" type="#_x0000_t202" style="position:absolute;left:24515;top:1231;width:10763;height:5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TbJcIA&#10;AADcAAAADwAAAGRycy9kb3ducmV2LnhtbERPz2vCMBS+C/sfwhvsZpN1Q9ZqlCEUhzDQbocdH82z&#10;LTYvpUlr99+bw2DHj+/3ZjfbTkw0+NaxhudEgSCunGm51vD9VSzfQPiAbLBzTBp+ycNu+7DYYG7c&#10;jc80laEWMYR9jhqaEPpcSl81ZNEnrieO3MUNFkOEQy3NgLcYbjuZKrWSFluODQ32tG+oupaj1ZCd&#10;zMuPyorxMKXqeGUbyo4+tX56nN/XIALN4V/85/4wGtLXOD+eiUd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NslwgAAANwAAAAPAAAAAAAAAAAAAAAAAJgCAABkcnMvZG93&#10;bnJldi54bWxQSwUGAAAAAAQABAD1AAAAhwMAAAAA&#10;" fillcolor="white [3212]" stroked="f">
                  <v:textbox inset="1pt,1pt,1pt,1pt">
                    <w:txbxContent>
                      <w:p w14:paraId="72110A4F" w14:textId="77777777" w:rsidR="00D220D2" w:rsidRPr="006D4C14" w:rsidRDefault="00D220D2" w:rsidP="001D5267">
                        <w:pPr>
                          <w:spacing w:after="0" w:line="215" w:lineRule="auto"/>
                          <w:jc w:val="center"/>
                          <w:textDirection w:val="btLr"/>
                          <w:rPr>
                            <w:sz w:val="24"/>
                            <w:szCs w:val="24"/>
                          </w:rPr>
                        </w:pPr>
                        <w:r w:rsidRPr="006D4C14">
                          <w:rPr>
                            <w:rFonts w:ascii="Times New Roman" w:eastAsia="Times New Roman" w:hAnsi="Times New Roman" w:cs="Times New Roman"/>
                            <w:color w:val="000000"/>
                            <w:sz w:val="24"/>
                            <w:szCs w:val="24"/>
                          </w:rPr>
                          <w:t>Ұйымдастыру-</w:t>
                        </w:r>
                        <w:r w:rsidRPr="006D4C14">
                          <w:rPr>
                            <w:rFonts w:ascii="Times New Roman" w:eastAsia="Times New Roman" w:hAnsi="Times New Roman" w:cs="Times New Roman"/>
                            <w:i/>
                            <w:color w:val="000000"/>
                            <w:sz w:val="24"/>
                            <w:szCs w:val="24"/>
                          </w:rPr>
                          <w:t>әкімшілік</w:t>
                        </w:r>
                        <w:r w:rsidRPr="006D4C14">
                          <w:rPr>
                            <w:rFonts w:ascii="Times New Roman" w:eastAsia="Times New Roman" w:hAnsi="Times New Roman" w:cs="Times New Roman"/>
                            <w:color w:val="000000"/>
                            <w:sz w:val="24"/>
                            <w:szCs w:val="24"/>
                          </w:rPr>
                          <w:t xml:space="preserve"> тетіктері</w:t>
                        </w:r>
                      </w:p>
                    </w:txbxContent>
                  </v:textbox>
                </v:shape>
                <v:oval id="Овал 241" o:spid="_x0000_s1120" style="position:absolute;left:37031;top:8205;width:11820;height:8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wUsQA&#10;AADcAAAADwAAAGRycy9kb3ducmV2LnhtbESPQWvCQBSE7wX/w/KE3uomomJTV5FCrXgz8eLtkX1N&#10;YrNv4+6q8d+7hYLHYWa+YRar3rTiSs43lhWkowQEcWl1w5WCQ/H1NgfhA7LG1jIpuJOH1XLwssBM&#10;2xvv6ZqHSkQI+wwV1CF0mZS+rMmgH9mOOHo/1hkMUbpKaoe3CDetHCfJTBpsOC7U2NFnTeVvfjEK&#10;XOKOp+9dkYbZcbrJz++ny25fKPU67NcfIAL14Rn+b2+1gvEkhb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XsFLEAAAA3AAAAA8AAAAAAAAAAAAAAAAAmAIAAGRycy9k&#10;b3ducmV2LnhtbFBLBQYAAAAABAAEAPUAAACJAwAAAAA=&#10;" fillcolor="#599bd5" strokecolor="white [3201]" strokeweight="1pt">
                  <v:stroke startarrowwidth="narrow" startarrowlength="short" endarrowwidth="narrow" endarrowlength="short" joinstyle="miter"/>
                  <v:textbox inset="2.53958mm,2.53958mm,2.53958mm,2.53958mm">
                    <w:txbxContent>
                      <w:p w14:paraId="12C5803F" w14:textId="77777777" w:rsidR="00D220D2" w:rsidRDefault="00D220D2" w:rsidP="001D5267">
                        <w:pPr>
                          <w:spacing w:after="0" w:line="240" w:lineRule="auto"/>
                          <w:textDirection w:val="btLr"/>
                        </w:pPr>
                      </w:p>
                    </w:txbxContent>
                  </v:textbox>
                </v:oval>
                <v:shape id="Надпись 242" o:spid="_x0000_s1121" type="#_x0000_t202" style="position:absolute;left:38057;top:9428;width:10101;height:5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gycMA&#10;AADcAAAADwAAAGRycy9kb3ducmV2LnhtbESPQWvCQBSE7wX/w/KE3uqusUiNriKCWAqCjR48PrLP&#10;JJh9G7JrjP/eFQo9DjPzDbNY9bYWHbW+cqxhPFIgiHNnKi40nI7bjy8QPiAbrB2Thgd5WC0HbwtM&#10;jbvzL3VZKESEsE9RQxlCk0rp85Is+pFriKN3ca3FEGVbSNPiPcJtLROlptJixXGhxIY2JeXX7GY1&#10;zA5mclaz7W3XJernyjZkNe21fh/26zmIQH34D/+1v42G5DOB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rgycMAAADcAAAADwAAAAAAAAAAAAAAAACYAgAAZHJzL2Rv&#10;d25yZXYueG1sUEsFBgAAAAAEAAQA9QAAAIgDAAAAAA==&#10;" fillcolor="white [3212]" stroked="f">
                  <v:textbox inset="1pt,1pt,1pt,1pt">
                    <w:txbxContent>
                      <w:p w14:paraId="3DD5BAFE" w14:textId="77777777" w:rsidR="00D220D2" w:rsidRPr="006D4C14" w:rsidRDefault="00D220D2" w:rsidP="001D5267">
                        <w:pPr>
                          <w:spacing w:after="0" w:line="215" w:lineRule="auto"/>
                          <w:jc w:val="center"/>
                          <w:textDirection w:val="btLr"/>
                          <w:rPr>
                            <w:sz w:val="24"/>
                            <w:szCs w:val="24"/>
                          </w:rPr>
                        </w:pPr>
                        <w:r w:rsidRPr="006D4C14">
                          <w:rPr>
                            <w:rFonts w:ascii="Times New Roman" w:eastAsia="Times New Roman" w:hAnsi="Times New Roman" w:cs="Times New Roman"/>
                            <w:color w:val="000000"/>
                            <w:sz w:val="24"/>
                            <w:szCs w:val="24"/>
                          </w:rPr>
                          <w:t>Экономикалық тетіктері</w:t>
                        </w:r>
                      </w:p>
                    </w:txbxContent>
                  </v:textbox>
                </v:shape>
                <v:oval id="Овал 243" o:spid="_x0000_s1122" style="position:absolute;left:34253;top:22100;width:12668;height:8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mLvsUA&#10;AADcAAAADwAAAGRycy9kb3ducmV2LnhtbESPQWvCQBSE7wX/w/KE3upG24pGVxHBVryZePH2yD6T&#10;aPZt3F01/fduodDjMDPfMPNlZxpxJ+drywqGgwQEcWF1zaWCQ755m4DwAVljY5kU/JCH5aL3MsdU&#10;2wfv6Z6FUkQI+xQVVCG0qZS+qMigH9iWOHon6wyGKF0ptcNHhJtGjpJkLA3WHBcqbGldUXHJbkaB&#10;S9zx/L3Lh2F8/PzKrtPzbbfPlXrtd6sZiEBd+A//tbdawejjHX7Px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Yu+xQAAANwAAAAPAAAAAAAAAAAAAAAAAJgCAABkcnMv&#10;ZG93bnJldi54bWxQSwUGAAAAAAQABAD1AAAAigMAAAAA&#10;" fillcolor="#599bd5" strokecolor="white [3201]" strokeweight="1pt">
                  <v:stroke startarrowwidth="narrow" startarrowlength="short" endarrowwidth="narrow" endarrowlength="short" joinstyle="miter"/>
                  <v:textbox inset="2.53958mm,2.53958mm,2.53958mm,2.53958mm">
                    <w:txbxContent>
                      <w:p w14:paraId="4B736E66" w14:textId="77777777" w:rsidR="00D220D2" w:rsidRDefault="00D220D2" w:rsidP="001D5267">
                        <w:pPr>
                          <w:spacing w:after="0" w:line="240" w:lineRule="auto"/>
                          <w:textDirection w:val="btLr"/>
                        </w:pPr>
                      </w:p>
                    </w:txbxContent>
                  </v:textbox>
                </v:oval>
                <v:shape id="Надпись 244" o:spid="_x0000_s1123" type="#_x0000_t202" style="position:absolute;left:36108;top:23326;width:9864;height:7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9/iMYA&#10;AADcAAAADwAAAGRycy9kb3ducmV2LnhtbESPQWvCQBSE7wX/w/KEXoLZaFPRmFVKacFehGou3h7Z&#10;ZxLNvg3Zrab/3hUKPQ4z8w2TbwbTiiv1rrGsYBonIIhLqxuuFBSHz8kChPPIGlvLpOCXHGzWo6cc&#10;M21v/E3Xva9EgLDLUEHtfZdJ6cqaDLrYdsTBO9neoA+yr6Tu8RbgppWzJJlLgw2HhRo7eq+pvOx/&#10;jILL9vUDz8tjsSsifXDHNHqJviKlnsfD2wqEp8H/h//aW61glqbwOB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9/iMYAAADcAAAADwAAAAAAAAAAAAAAAACYAgAAZHJz&#10;L2Rvd25yZXYueG1sUEsFBgAAAAAEAAQA9QAAAIsDAAAAAA==&#10;" fillcolor="white [3212]" stroked="f">
                  <v:textbox inset=".31736mm,.31736mm,.31736mm,.31736mm">
                    <w:txbxContent>
                      <w:p w14:paraId="265F2DE0" w14:textId="77777777" w:rsidR="00D220D2" w:rsidRPr="006D4C14" w:rsidRDefault="00D220D2" w:rsidP="001D5267">
                        <w:pPr>
                          <w:spacing w:after="0" w:line="215" w:lineRule="auto"/>
                          <w:jc w:val="center"/>
                          <w:textDirection w:val="btLr"/>
                          <w:rPr>
                            <w:sz w:val="24"/>
                            <w:szCs w:val="24"/>
                          </w:rPr>
                        </w:pPr>
                        <w:r w:rsidRPr="006D4C14">
                          <w:rPr>
                            <w:rFonts w:ascii="Times New Roman" w:eastAsia="Times New Roman" w:hAnsi="Times New Roman" w:cs="Times New Roman"/>
                            <w:color w:val="000000"/>
                            <w:sz w:val="24"/>
                            <w:szCs w:val="24"/>
                          </w:rPr>
                          <w:t>Қызметшілермен жұмыс жасау тетіктері</w:t>
                        </w:r>
                      </w:p>
                    </w:txbxContent>
                  </v:textbox>
                </v:shape>
                <v:oval id="Овал 245" o:spid="_x0000_s1124" style="position:absolute;left:13917;top:22007;width:11516;height:8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2UcQA&#10;AADcAAAADwAAAGRycy9kb3ducmV2LnhtbESPQWvCQBSE7wX/w/KE3upGqVKjq0hBLd5MvHh7ZJ9J&#10;NPs23V01/vuuIPQ4zMw3zHzZmUbcyPnasoLhIAFBXFhdc6ngkK8/vkD4gKyxsUwKHuRhuei9zTHV&#10;9s57umWhFBHCPkUFVQhtKqUvKjLoB7Yljt7JOoMhSldK7fAe4aaRoySZSIM1x4UKW/quqLhkV6PA&#10;Je543u7yYZgcx5vsd3q+7va5Uu/9bjUDEagL/+FX+0crGH2O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stlHEAAAA3AAAAA8AAAAAAAAAAAAAAAAAmAIAAGRycy9k&#10;b3ducmV2LnhtbFBLBQYAAAAABAAEAPUAAACJAwAAAAA=&#10;" fillcolor="#599bd5" strokecolor="white [3201]" strokeweight="1pt">
                  <v:stroke startarrowwidth="narrow" startarrowlength="short" endarrowwidth="narrow" endarrowlength="short" joinstyle="miter"/>
                  <v:textbox inset="2.53958mm,2.53958mm,2.53958mm,2.53958mm">
                    <w:txbxContent>
                      <w:p w14:paraId="2C6FB6A7" w14:textId="77777777" w:rsidR="00D220D2" w:rsidRDefault="00D220D2" w:rsidP="001D5267">
                        <w:pPr>
                          <w:spacing w:after="0" w:line="240" w:lineRule="auto"/>
                          <w:textDirection w:val="btLr"/>
                        </w:pPr>
                      </w:p>
                    </w:txbxContent>
                  </v:textbox>
                </v:oval>
                <v:shape id="Надпись 246" o:spid="_x0000_s1125" type="#_x0000_t202" style="position:absolute;left:14741;top:23228;width:9005;height:5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mysMA&#10;AADcAAAADwAAAGRycy9kb3ducmV2LnhtbESPQWvCQBSE7wX/w/IEb3XXWESjq4ggloJQowePj+wz&#10;CWbfhuwa03/fLQg9DjPzDbPa9LYWHbW+cqxhMlYgiHNnKi40XM779zkIH5AN1o5Jww952KwHbytM&#10;jXvyibosFCJC2KeooQyhSaX0eUkW/dg1xNG7udZiiLItpGnxGeG2lolSM2mx4rhQYkO7kvJ79rAa&#10;Ft9melWL/ePQJerrzjZkNR21Hg377RJEoD78h1/tT6Mh+ZjB3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mysMAAADcAAAADwAAAAAAAAAAAAAAAACYAgAAZHJzL2Rv&#10;d25yZXYueG1sUEsFBgAAAAAEAAQA9QAAAIgDAAAAAA==&#10;" fillcolor="white [3212]" stroked="f">
                  <v:textbox inset="1pt,1pt,1pt,1pt">
                    <w:txbxContent>
                      <w:p w14:paraId="54BEFB0F" w14:textId="77777777" w:rsidR="00D220D2" w:rsidRPr="006D4C14" w:rsidRDefault="00D220D2" w:rsidP="001D5267">
                        <w:pPr>
                          <w:spacing w:after="0" w:line="215" w:lineRule="auto"/>
                          <w:jc w:val="center"/>
                          <w:textDirection w:val="btLr"/>
                          <w:rPr>
                            <w:sz w:val="24"/>
                            <w:szCs w:val="24"/>
                          </w:rPr>
                        </w:pPr>
                        <w:r w:rsidRPr="006D4C14">
                          <w:rPr>
                            <w:rFonts w:ascii="Times New Roman" w:eastAsia="Times New Roman" w:hAnsi="Times New Roman" w:cs="Times New Roman"/>
                            <w:color w:val="000000"/>
                            <w:sz w:val="24"/>
                            <w:szCs w:val="24"/>
                          </w:rPr>
                          <w:t>Ақпараттық тетіктер</w:t>
                        </w:r>
                      </w:p>
                    </w:txbxContent>
                  </v:textbox>
                </v:shape>
                <v:oval id="Овал 247" o:spid="_x0000_s1126" style="position:absolute;left:11302;top:8768;width:10910;height:8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NvcUA&#10;AADcAAAADwAAAGRycy9kb3ducmV2LnhtbESPQWvCQBSE7wX/w/KE3upGaa1GVxHBVryZePH2yD6T&#10;aPZt3F01/fduodDjMDPfMPNlZxpxJ+drywqGgwQEcWF1zaWCQ755m4DwAVljY5kU/JCH5aL3MsdU&#10;2wfv6Z6FUkQI+xQVVCG0qZS+qMigH9iWOHon6wyGKF0ptcNHhJtGjpJkLA3WHBcqbGldUXHJbkaB&#10;S9zx/L3Lh2F8/PjKrtPzbbfPlXrtd6sZiEBd+A//tbdawej9E37Px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o29xQAAANwAAAAPAAAAAAAAAAAAAAAAAJgCAABkcnMv&#10;ZG93bnJldi54bWxQSwUGAAAAAAQABAD1AAAAigMAAAAA&#10;" fillcolor="#599bd5" strokecolor="white [3201]" strokeweight="1pt">
                  <v:stroke startarrowwidth="narrow" startarrowlength="short" endarrowwidth="narrow" endarrowlength="short" joinstyle="miter"/>
                  <v:textbox inset="2.53958mm,2.53958mm,2.53958mm,2.53958mm">
                    <w:txbxContent>
                      <w:p w14:paraId="3DB258D9" w14:textId="77777777" w:rsidR="00D220D2" w:rsidRDefault="00D220D2" w:rsidP="001D5267">
                        <w:pPr>
                          <w:spacing w:after="0" w:line="240" w:lineRule="auto"/>
                          <w:textDirection w:val="btLr"/>
                        </w:pPr>
                      </w:p>
                    </w:txbxContent>
                  </v:textbox>
                </v:oval>
                <v:shape id="Надпись 248" o:spid="_x0000_s1127" type="#_x0000_t202" style="position:absolute;left:12301;top:9991;width:8313;height:5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LXI8IA&#10;AADcAAAADwAAAGRycy9kb3ducmV2LnhtbERPz2vCMBS+C/sfwhvsZpN1Q9ZqlCEUhzDQbocdH82z&#10;LTYvpUlr99+bw2DHj+/3ZjfbTkw0+NaxhudEgSCunGm51vD9VSzfQPiAbLBzTBp+ycNu+7DYYG7c&#10;jc80laEWMYR9jhqaEPpcSl81ZNEnrieO3MUNFkOEQy3NgLcYbjuZKrWSFluODQ32tG+oupaj1ZCd&#10;zMuPyorxMKXqeGUbyo4+tX56nN/XIALN4V/85/4wGtLXuDaeiUd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MtcjwgAAANwAAAAPAAAAAAAAAAAAAAAAAJgCAABkcnMvZG93&#10;bnJldi54bWxQSwUGAAAAAAQABAD1AAAAhwMAAAAA&#10;" fillcolor="white [3212]" stroked="f">
                  <v:textbox inset="1pt,1pt,1pt,1pt">
                    <w:txbxContent>
                      <w:p w14:paraId="7E0753F8" w14:textId="77777777" w:rsidR="00D220D2" w:rsidRPr="006D4C14" w:rsidRDefault="00D220D2" w:rsidP="001D5267">
                        <w:pPr>
                          <w:spacing w:after="0" w:line="215" w:lineRule="auto"/>
                          <w:jc w:val="center"/>
                          <w:textDirection w:val="btLr"/>
                          <w:rPr>
                            <w:sz w:val="24"/>
                            <w:szCs w:val="24"/>
                          </w:rPr>
                        </w:pPr>
                        <w:r w:rsidRPr="006D4C14">
                          <w:rPr>
                            <w:rFonts w:ascii="Times New Roman" w:eastAsia="Times New Roman" w:hAnsi="Times New Roman" w:cs="Times New Roman"/>
                            <w:color w:val="000000"/>
                            <w:sz w:val="24"/>
                            <w:szCs w:val="24"/>
                          </w:rPr>
                          <w:t>Жобамен жұмыс тетіктері</w:t>
                        </w:r>
                      </w:p>
                    </w:txbxContent>
                  </v:textbox>
                </v:shape>
                <w10:anchorlock/>
              </v:group>
            </w:pict>
          </mc:Fallback>
        </mc:AlternateContent>
      </w:r>
    </w:p>
    <w:p w14:paraId="4336A2AB" w14:textId="77777777" w:rsidR="002D024F" w:rsidRPr="006D4C14" w:rsidRDefault="002D024F" w:rsidP="0099218F">
      <w:pPr>
        <w:spacing w:after="0" w:line="240" w:lineRule="auto"/>
        <w:jc w:val="center"/>
        <w:rPr>
          <w:rFonts w:ascii="Times New Roman" w:eastAsia="Times New Roman" w:hAnsi="Times New Roman" w:cs="Times New Roman"/>
          <w:sz w:val="16"/>
          <w:szCs w:val="16"/>
        </w:rPr>
      </w:pPr>
    </w:p>
    <w:p w14:paraId="40365F1D" w14:textId="1B75FE10" w:rsidR="00530B39" w:rsidRPr="006C4786" w:rsidRDefault="006E3203" w:rsidP="006D4C1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Сурет </w:t>
      </w:r>
      <w:r w:rsidR="006D4C14">
        <w:rPr>
          <w:rFonts w:ascii="Times New Roman" w:eastAsia="Times New Roman" w:hAnsi="Times New Roman" w:cs="Times New Roman"/>
          <w:sz w:val="28"/>
          <w:szCs w:val="28"/>
        </w:rPr>
        <w:t>11</w:t>
      </w:r>
      <w:r w:rsidR="00E44DB5" w:rsidRPr="006C4786">
        <w:rPr>
          <w:rFonts w:ascii="Times New Roman" w:eastAsia="Times New Roman" w:hAnsi="Times New Roman" w:cs="Times New Roman"/>
          <w:sz w:val="28"/>
          <w:szCs w:val="28"/>
        </w:rPr>
        <w:t xml:space="preserve"> </w:t>
      </w:r>
      <w:r w:rsidR="006D4C14">
        <w:rPr>
          <w:rFonts w:ascii="Times New Roman" w:eastAsia="Times New Roman" w:hAnsi="Times New Roman" w:cs="Times New Roman"/>
          <w:sz w:val="28"/>
          <w:szCs w:val="28"/>
        </w:rPr>
        <w:t xml:space="preserve">– </w:t>
      </w:r>
      <w:r w:rsidR="00E44DB5" w:rsidRPr="006C4786">
        <w:rPr>
          <w:rFonts w:ascii="Times New Roman" w:eastAsia="Times New Roman" w:hAnsi="Times New Roman" w:cs="Times New Roman"/>
          <w:sz w:val="28"/>
          <w:szCs w:val="28"/>
        </w:rPr>
        <w:t>Мәдениеттегі менеджмент жүйесіндегі негізгі тетіктер</w:t>
      </w:r>
    </w:p>
    <w:p w14:paraId="28B93CBC" w14:textId="77777777" w:rsidR="0021442E" w:rsidRDefault="0021442E" w:rsidP="0021442E">
      <w:pPr>
        <w:spacing w:after="0" w:line="240" w:lineRule="auto"/>
        <w:jc w:val="center"/>
        <w:rPr>
          <w:rFonts w:ascii="Times New Roman" w:eastAsia="Times New Roman" w:hAnsi="Times New Roman" w:cs="Times New Roman"/>
        </w:rPr>
      </w:pPr>
    </w:p>
    <w:p w14:paraId="3105CEAC" w14:textId="43C30106" w:rsidR="0021442E" w:rsidRPr="00080059" w:rsidRDefault="0021442E" w:rsidP="0021442E">
      <w:pPr>
        <w:spacing w:after="0" w:line="240" w:lineRule="auto"/>
        <w:rPr>
          <w:rFonts w:ascii="Times New Roman" w:eastAsia="Times New Roman" w:hAnsi="Times New Roman" w:cs="Times New Roman"/>
        </w:rPr>
      </w:pPr>
      <w:r w:rsidRPr="00080059">
        <w:rPr>
          <w:rFonts w:ascii="Times New Roman" w:hAnsi="Times New Roman" w:cs="Times New Roman"/>
        </w:rPr>
        <w:t>Авторлық құрастыру</w:t>
      </w:r>
    </w:p>
    <w:p w14:paraId="00EBB920" w14:textId="77777777" w:rsidR="00530B39" w:rsidRPr="006C4786" w:rsidRDefault="00530B39" w:rsidP="0099218F">
      <w:pPr>
        <w:spacing w:after="0" w:line="240" w:lineRule="auto"/>
        <w:ind w:firstLine="709"/>
        <w:rPr>
          <w:rFonts w:ascii="Times New Roman" w:eastAsia="Times New Roman" w:hAnsi="Times New Roman" w:cs="Times New Roman"/>
          <w:sz w:val="28"/>
          <w:szCs w:val="28"/>
        </w:rPr>
      </w:pPr>
    </w:p>
    <w:p w14:paraId="5FE49E7A"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Екінші, мәдениеттегі менеджмент жүйесіндегі </w:t>
      </w:r>
      <w:r w:rsidRPr="00396BC4">
        <w:rPr>
          <w:rFonts w:ascii="Times New Roman" w:eastAsia="Times New Roman" w:hAnsi="Times New Roman" w:cs="Times New Roman"/>
          <w:sz w:val="28"/>
          <w:szCs w:val="28"/>
        </w:rPr>
        <w:t>экономикалық тетіктер</w:t>
      </w:r>
      <w:r w:rsidRPr="006C4786">
        <w:rPr>
          <w:rFonts w:ascii="Times New Roman" w:eastAsia="Times New Roman" w:hAnsi="Times New Roman" w:cs="Times New Roman"/>
          <w:sz w:val="28"/>
          <w:szCs w:val="28"/>
        </w:rPr>
        <w:t xml:space="preserve"> – басқарушы аппараттың логикалық жалғасы болып келеді. Өйткені жүйені басқару тек аппарат жұмысынан ғана тұрмайды.</w:t>
      </w:r>
    </w:p>
    <w:p w14:paraId="60A08D41" w14:textId="6A308BBA"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 саласы адамның, әлеуметтік қоғамның өмірлік нақты әрекетінен құралады және сол өмірді танытуға қызмет етеді. Мәдениет саласы өзінің өнімдерін қоғамның рухани және материалдық қажеттіліктерін қанағаттандыр</w:t>
      </w:r>
      <w:r w:rsidR="00D422BB">
        <w:rPr>
          <w:rFonts w:ascii="Times New Roman" w:eastAsia="Times New Roman" w:hAnsi="Times New Roman" w:cs="Times New Roman"/>
          <w:sz w:val="28"/>
          <w:szCs w:val="28"/>
        </w:rPr>
        <w:t>уға бағыттайды және сол бағытта</w:t>
      </w:r>
      <w:r w:rsidRPr="006C4786">
        <w:rPr>
          <w:rFonts w:ascii="Times New Roman" w:eastAsia="Times New Roman" w:hAnsi="Times New Roman" w:cs="Times New Roman"/>
          <w:sz w:val="28"/>
          <w:szCs w:val="28"/>
        </w:rPr>
        <w:t xml:space="preserve"> өз өнімдерінің нарықтық жүйесін құрайды. </w:t>
      </w:r>
    </w:p>
    <w:p w14:paraId="0A57D5C7" w14:textId="76EB422F"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Осылайша, мәдениет саласы өз тарапынан жұмыс орындарын ашуға, қоғам мүшелерінің өздерінің рухани қажеттіліктерін қанағаттандыруда таңдау жасауына, әлеуметтік маңызы зор еңбек ортасын ұйымдастыруға үлес қосуына мүмкіндіктер туғызады. Бұлардың барлығы, түптеп келгенде,</w:t>
      </w:r>
      <w:r w:rsidR="00AB26A6">
        <w:rPr>
          <w:rFonts w:ascii="Times New Roman" w:eastAsia="Times New Roman" w:hAnsi="Times New Roman" w:cs="Times New Roman"/>
          <w:sz w:val="28"/>
          <w:szCs w:val="28"/>
        </w:rPr>
        <w:t xml:space="preserve"> мәдениеттегі менеджменттің эко</w:t>
      </w:r>
      <w:r w:rsidRPr="006C4786">
        <w:rPr>
          <w:rFonts w:ascii="Times New Roman" w:eastAsia="Times New Roman" w:hAnsi="Times New Roman" w:cs="Times New Roman"/>
          <w:sz w:val="28"/>
          <w:szCs w:val="28"/>
        </w:rPr>
        <w:t xml:space="preserve">номикалық тетіктерінің сауаттылықпен әрекет етуінің нәтижесі елдің экономикалық баюына ашылатын екінші тыныстағы жол бола алатынын көрсетеді. Мәдениеттегі менеджменттің экономикалық тетіктерін тиімді қолдану арқылы мәдениет өнімдерін қоғамның демалысы мен өзін-өзі дамыту үшін пайдалануына мүмкіндіктер жасалынады. </w:t>
      </w:r>
    </w:p>
    <w:p w14:paraId="66B0DAA1" w14:textId="0031038F"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Экономикалық теті</w:t>
      </w:r>
      <w:r w:rsidR="00D422BB">
        <w:rPr>
          <w:rFonts w:ascii="Times New Roman" w:eastAsia="Times New Roman" w:hAnsi="Times New Roman" w:cs="Times New Roman"/>
          <w:sz w:val="28"/>
          <w:szCs w:val="28"/>
        </w:rPr>
        <w:t>ктер мәдениеттегі менеджменттің</w:t>
      </w:r>
      <w:r w:rsidRPr="006C4786">
        <w:rPr>
          <w:rFonts w:ascii="Times New Roman" w:eastAsia="Times New Roman" w:hAnsi="Times New Roman" w:cs="Times New Roman"/>
          <w:sz w:val="28"/>
          <w:szCs w:val="28"/>
        </w:rPr>
        <w:t xml:space="preserve"> әлеуметтік ақыл-ойды қалыптастырудағы маңызды стратегиялық бағд</w:t>
      </w:r>
      <w:r w:rsidR="00D422BB">
        <w:rPr>
          <w:rFonts w:ascii="Times New Roman" w:eastAsia="Times New Roman" w:hAnsi="Times New Roman" w:cs="Times New Roman"/>
          <w:sz w:val="28"/>
          <w:szCs w:val="28"/>
        </w:rPr>
        <w:t>арын айқындауда ерекше орны бар</w:t>
      </w:r>
      <w:r w:rsidRPr="006C4786">
        <w:rPr>
          <w:rFonts w:ascii="Times New Roman" w:eastAsia="Times New Roman" w:hAnsi="Times New Roman" w:cs="Times New Roman"/>
          <w:sz w:val="28"/>
          <w:szCs w:val="28"/>
        </w:rPr>
        <w:t xml:space="preserve"> тетіктер болып табылады. </w:t>
      </w:r>
    </w:p>
    <w:p w14:paraId="29C03A31" w14:textId="3EE7EA76"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Мәдениеттегі менеджмент жүйесіндегі негізгі тетіктердің үшіншісі - мәдениеттегі менеджмент жүйесіндегі </w:t>
      </w:r>
      <w:r w:rsidRPr="00396BC4">
        <w:rPr>
          <w:rFonts w:ascii="Times New Roman" w:eastAsia="Times New Roman" w:hAnsi="Times New Roman" w:cs="Times New Roman"/>
          <w:sz w:val="28"/>
          <w:szCs w:val="28"/>
        </w:rPr>
        <w:t>персоналмен жұмыс жасау тетіктері.</w:t>
      </w:r>
      <w:r w:rsidRPr="006C4786">
        <w:rPr>
          <w:rFonts w:ascii="Times New Roman" w:eastAsia="Times New Roman" w:hAnsi="Times New Roman" w:cs="Times New Roman"/>
          <w:sz w:val="28"/>
          <w:szCs w:val="28"/>
          <w:u w:val="single"/>
        </w:rPr>
        <w:t xml:space="preserve"> </w:t>
      </w:r>
      <w:r w:rsidRPr="006C4786">
        <w:rPr>
          <w:rFonts w:ascii="Times New Roman" w:eastAsia="Times New Roman" w:hAnsi="Times New Roman" w:cs="Times New Roman"/>
          <w:sz w:val="28"/>
          <w:szCs w:val="28"/>
        </w:rPr>
        <w:t xml:space="preserve">Персоналдың жұмысын басқару – мәдениеттегі менеджментте үлкен маңызға ие мәселе. Өйткені мәдениет саналы түрде дамытылатын, қоғамның рухани қажеттіліктерін қанағаттандыруға қызмет ететін сала болғандықтан, қоғамды </w:t>
      </w:r>
      <w:r w:rsidRPr="006C4786">
        <w:rPr>
          <w:rFonts w:ascii="Times New Roman" w:eastAsia="Times New Roman" w:hAnsi="Times New Roman" w:cs="Times New Roman"/>
          <w:sz w:val="28"/>
          <w:szCs w:val="28"/>
        </w:rPr>
        <w:lastRenderedPageBreak/>
        <w:t xml:space="preserve">тәрбиелеу қуатына да ие екеніне дау жоқ. Сондықтан, мәдениеттегі менеджмент осындай рухани күші зор саланы басқаратын, ұйымдастыратын персоналдарды дайындау, ұйымдастыру, олардың жұмысын бақылау, бағалау, біліктілігін </w:t>
      </w:r>
      <w:r w:rsidR="00D422BB">
        <w:rPr>
          <w:rFonts w:ascii="Times New Roman" w:eastAsia="Times New Roman" w:hAnsi="Times New Roman" w:cs="Times New Roman"/>
          <w:sz w:val="28"/>
          <w:szCs w:val="28"/>
        </w:rPr>
        <w:t xml:space="preserve">жетілдіру </w:t>
      </w:r>
      <w:r w:rsidRPr="006C4786">
        <w:rPr>
          <w:rFonts w:ascii="Times New Roman" w:eastAsia="Times New Roman" w:hAnsi="Times New Roman" w:cs="Times New Roman"/>
          <w:sz w:val="28"/>
          <w:szCs w:val="28"/>
        </w:rPr>
        <w:t>тетіктерін анықтап, сапалы нәтижеге қол жеткізетіндей жүйеге түсіреді.</w:t>
      </w:r>
    </w:p>
    <w:p w14:paraId="65FFE499" w14:textId="6AFE20F6"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 саласындағы қызмет етуші персоналды басқару тетіктері туралы қарастыруда К.Б.</w:t>
      </w:r>
      <w:r w:rsidR="006D4C14">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Бердалиевтің мынадай пікірін келтіруге болады деп ойлаймыз. «Басқару қатынасы қандай түрге немесе типке жататынына қарамастан, ол, ең алдымен, басқарудың объектілері мен субъектілері арасындағы қатынас болады. Барлық экономи</w:t>
      </w:r>
      <w:r w:rsidR="00D422BB">
        <w:rPr>
          <w:rFonts w:ascii="Times New Roman" w:eastAsia="Times New Roman" w:hAnsi="Times New Roman" w:cs="Times New Roman"/>
          <w:sz w:val="28"/>
          <w:szCs w:val="28"/>
        </w:rPr>
        <w:t xml:space="preserve">калық жүйе екі қосалқы жүйенің – </w:t>
      </w:r>
      <w:r w:rsidRPr="006C4786">
        <w:rPr>
          <w:rFonts w:ascii="Times New Roman" w:eastAsia="Times New Roman" w:hAnsi="Times New Roman" w:cs="Times New Roman"/>
          <w:sz w:val="28"/>
          <w:szCs w:val="28"/>
        </w:rPr>
        <w:t>басқарушы мен басқарылушының бірлігі ретінде қарастырылады. Оның алғашқысы басқару аппаратының қызметкерлерін,  басқару органдарын – мемлекетті, Үкіметті, министрлікт</w:t>
      </w:r>
      <w:r w:rsidR="00D422BB">
        <w:rPr>
          <w:rFonts w:ascii="Times New Roman" w:eastAsia="Times New Roman" w:hAnsi="Times New Roman" w:cs="Times New Roman"/>
          <w:sz w:val="28"/>
          <w:szCs w:val="28"/>
        </w:rPr>
        <w:t>ерді және т.б. қамтитын басқару</w:t>
      </w:r>
      <w:r w:rsidRPr="006C4786">
        <w:rPr>
          <w:rFonts w:ascii="Times New Roman" w:eastAsia="Times New Roman" w:hAnsi="Times New Roman" w:cs="Times New Roman"/>
          <w:sz w:val="28"/>
          <w:szCs w:val="28"/>
        </w:rPr>
        <w:t xml:space="preserve"> субъектілерін білдіреді. Ал екіншісі жалпы түрдегі халық шаруашылығындағы салалардың, аймақтарды, кәсіпорынд</w:t>
      </w:r>
      <w:r w:rsidR="002E623E">
        <w:rPr>
          <w:rFonts w:ascii="Times New Roman" w:eastAsia="Times New Roman" w:hAnsi="Times New Roman" w:cs="Times New Roman"/>
          <w:sz w:val="28"/>
          <w:szCs w:val="28"/>
        </w:rPr>
        <w:t>ы т.б. орындарды білдіреді» [152</w:t>
      </w:r>
      <w:r w:rsidR="0040662E">
        <w:rPr>
          <w:rFonts w:ascii="Times New Roman" w:eastAsia="Times New Roman" w:hAnsi="Times New Roman" w:cs="Times New Roman"/>
          <w:sz w:val="28"/>
          <w:szCs w:val="28"/>
        </w:rPr>
        <w:t>, 12 б.</w:t>
      </w:r>
      <w:r w:rsidRPr="006C4786">
        <w:rPr>
          <w:rFonts w:ascii="Times New Roman" w:eastAsia="Times New Roman" w:hAnsi="Times New Roman" w:cs="Times New Roman"/>
          <w:sz w:val="28"/>
          <w:szCs w:val="28"/>
        </w:rPr>
        <w:t>].</w:t>
      </w:r>
    </w:p>
    <w:p w14:paraId="24F1AEC1" w14:textId="0BE6866E"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менеджменттің айрықша ерекшелігі оның материалдық емес құндылықтармен, сонымен бір қатарда әлеуметтік тұлға ретінде қоғамдық қатынастардың барлық жиынтығымен айналысатындығымен анықталады. Адам баласының жан-дүниесі мен қалпы өзгермелі,</w:t>
      </w:r>
      <w:r w:rsidR="0098707E">
        <w:rPr>
          <w:rFonts w:ascii="Times New Roman" w:eastAsia="Times New Roman" w:hAnsi="Times New Roman" w:cs="Times New Roman"/>
          <w:sz w:val="28"/>
          <w:szCs w:val="28"/>
        </w:rPr>
        <w:t xml:space="preserve"> құбылмалы болып келетіні мәлім</w:t>
      </w:r>
      <w:r w:rsidRPr="006C4786">
        <w:rPr>
          <w:rFonts w:ascii="Times New Roman" w:eastAsia="Times New Roman" w:hAnsi="Times New Roman" w:cs="Times New Roman"/>
          <w:sz w:val="28"/>
          <w:szCs w:val="28"/>
        </w:rPr>
        <w:t>. Сонысымен де адамның жан-дүниесінде қарама-қайшылықтар көп орын алады. Бұл ерекшеліктері адамды басқарудың қиындығын таныта алады. К.Б.</w:t>
      </w:r>
      <w:r w:rsidR="006D4C14">
        <w:rPr>
          <w:rFonts w:ascii="Times New Roman" w:eastAsia="Times New Roman" w:hAnsi="Times New Roman" w:cs="Times New Roman"/>
          <w:sz w:val="28"/>
          <w:szCs w:val="28"/>
        </w:rPr>
        <w:t> </w:t>
      </w:r>
      <w:r w:rsidRPr="006C4786">
        <w:rPr>
          <w:rFonts w:ascii="Times New Roman" w:eastAsia="Times New Roman" w:hAnsi="Times New Roman" w:cs="Times New Roman"/>
          <w:sz w:val="28"/>
          <w:szCs w:val="28"/>
        </w:rPr>
        <w:t>Бердалиев басқару теориясына сәйкес, адамдарды басқару келесідей болып бөлінеді деп көрсетеді:</w:t>
      </w:r>
    </w:p>
    <w:p w14:paraId="66C9EE8A" w14:textId="77777777" w:rsidR="00D86213" w:rsidRPr="006D4C14" w:rsidRDefault="00E44DB5" w:rsidP="006D4C14">
      <w:pPr>
        <w:pStyle w:val="af3"/>
        <w:numPr>
          <w:ilvl w:val="0"/>
          <w:numId w:val="46"/>
        </w:numPr>
        <w:pBdr>
          <w:top w:val="nil"/>
          <w:left w:val="nil"/>
          <w:bottom w:val="nil"/>
          <w:right w:val="nil"/>
          <w:between w:val="nil"/>
        </w:pBdr>
        <w:tabs>
          <w:tab w:val="left" w:pos="709"/>
          <w:tab w:val="left" w:pos="993"/>
        </w:tabs>
        <w:spacing w:after="0" w:line="240" w:lineRule="auto"/>
        <w:ind w:left="0" w:firstLine="709"/>
        <w:jc w:val="both"/>
        <w:rPr>
          <w:rFonts w:ascii="Times New Roman" w:eastAsia="Times New Roman" w:hAnsi="Times New Roman" w:cs="Times New Roman"/>
          <w:sz w:val="28"/>
          <w:szCs w:val="28"/>
        </w:rPr>
      </w:pPr>
      <w:r w:rsidRPr="006D4C14">
        <w:rPr>
          <w:rFonts w:ascii="Times New Roman" w:eastAsia="Times New Roman" w:hAnsi="Times New Roman" w:cs="Times New Roman"/>
          <w:sz w:val="28"/>
          <w:szCs w:val="28"/>
        </w:rPr>
        <w:t>қосалқы жүйелерді басқару тетіктері;</w:t>
      </w:r>
    </w:p>
    <w:p w14:paraId="6BD10876" w14:textId="77777777" w:rsidR="00D86213" w:rsidRPr="006D4C14" w:rsidRDefault="00E44DB5" w:rsidP="006D4C14">
      <w:pPr>
        <w:pStyle w:val="af3"/>
        <w:numPr>
          <w:ilvl w:val="0"/>
          <w:numId w:val="46"/>
        </w:numPr>
        <w:pBdr>
          <w:top w:val="nil"/>
          <w:left w:val="nil"/>
          <w:bottom w:val="nil"/>
          <w:right w:val="nil"/>
          <w:between w:val="nil"/>
        </w:pBdr>
        <w:tabs>
          <w:tab w:val="left" w:pos="709"/>
          <w:tab w:val="left" w:pos="993"/>
        </w:tabs>
        <w:spacing w:after="0" w:line="240" w:lineRule="auto"/>
        <w:ind w:left="0" w:firstLine="709"/>
        <w:jc w:val="both"/>
        <w:rPr>
          <w:rFonts w:ascii="Times New Roman" w:eastAsia="Times New Roman" w:hAnsi="Times New Roman" w:cs="Times New Roman"/>
          <w:sz w:val="28"/>
          <w:szCs w:val="28"/>
        </w:rPr>
      </w:pPr>
      <w:r w:rsidRPr="006D4C14">
        <w:rPr>
          <w:rFonts w:ascii="Times New Roman" w:eastAsia="Times New Roman" w:hAnsi="Times New Roman" w:cs="Times New Roman"/>
          <w:sz w:val="28"/>
          <w:szCs w:val="28"/>
        </w:rPr>
        <w:t>басқару сатылары мен деңгейлерінің арасындағы басқару тетіктері;</w:t>
      </w:r>
    </w:p>
    <w:p w14:paraId="4D3E7906" w14:textId="77777777" w:rsidR="00530B39" w:rsidRPr="006D4C14" w:rsidRDefault="00E44DB5" w:rsidP="006D4C14">
      <w:pPr>
        <w:pStyle w:val="af3"/>
        <w:numPr>
          <w:ilvl w:val="0"/>
          <w:numId w:val="46"/>
        </w:numPr>
        <w:pBdr>
          <w:top w:val="nil"/>
          <w:left w:val="nil"/>
          <w:bottom w:val="nil"/>
          <w:right w:val="nil"/>
          <w:between w:val="nil"/>
        </w:pBdr>
        <w:tabs>
          <w:tab w:val="left" w:pos="709"/>
          <w:tab w:val="left" w:pos="993"/>
        </w:tabs>
        <w:spacing w:after="0" w:line="240" w:lineRule="auto"/>
        <w:ind w:left="0" w:firstLine="709"/>
        <w:jc w:val="both"/>
        <w:rPr>
          <w:rFonts w:ascii="Times New Roman" w:eastAsia="Times New Roman" w:hAnsi="Times New Roman" w:cs="Times New Roman"/>
          <w:sz w:val="28"/>
          <w:szCs w:val="28"/>
        </w:rPr>
      </w:pPr>
      <w:r w:rsidRPr="006D4C14">
        <w:rPr>
          <w:rFonts w:ascii="Times New Roman" w:eastAsia="Times New Roman" w:hAnsi="Times New Roman" w:cs="Times New Roman"/>
          <w:sz w:val="28"/>
          <w:szCs w:val="28"/>
        </w:rPr>
        <w:t>басқарушылар мен бағынушылдар арасындағы субординациялық басқару тетіктері.</w:t>
      </w:r>
    </w:p>
    <w:p w14:paraId="05A95599" w14:textId="55EB8C5F" w:rsidR="00530B39" w:rsidRPr="0098707E" w:rsidRDefault="00E44DB5" w:rsidP="0099218F">
      <w:pPr>
        <w:spacing w:after="0" w:line="240" w:lineRule="auto"/>
        <w:ind w:firstLine="709"/>
        <w:jc w:val="both"/>
        <w:rPr>
          <w:rFonts w:ascii="Times New Roman" w:eastAsia="Times New Roman" w:hAnsi="Times New Roman" w:cs="Times New Roman"/>
          <w:sz w:val="28"/>
          <w:szCs w:val="28"/>
        </w:rPr>
      </w:pPr>
      <w:r w:rsidRPr="0098707E">
        <w:rPr>
          <w:rFonts w:ascii="Times New Roman" w:eastAsia="Times New Roman" w:hAnsi="Times New Roman" w:cs="Times New Roman"/>
          <w:sz w:val="28"/>
          <w:szCs w:val="28"/>
        </w:rPr>
        <w:t>Мәдениеттегі менеджмент жүйесіндегі негізгі тетіктер төртіншісі яғни   мәдениеттегі менеджмент жүйесіндегі ақпараттық тетіктері туралы қарастырып өтейік. Ақпараттық тетіктер мәдениет саласында, қоғамның барлық саласындағыдай, маңызды орынға ие болып келеді. Ақпараттық тетіктер, жоғарыда сипатталған тетіктерді</w:t>
      </w:r>
      <w:r w:rsidR="0098707E">
        <w:rPr>
          <w:rFonts w:ascii="Times New Roman" w:eastAsia="Times New Roman" w:hAnsi="Times New Roman" w:cs="Times New Roman"/>
          <w:sz w:val="28"/>
          <w:szCs w:val="28"/>
        </w:rPr>
        <w:t>ң барлығына қатысты</w:t>
      </w:r>
      <w:r w:rsidRPr="0098707E">
        <w:rPr>
          <w:rFonts w:ascii="Times New Roman" w:eastAsia="Times New Roman" w:hAnsi="Times New Roman" w:cs="Times New Roman"/>
          <w:sz w:val="28"/>
          <w:szCs w:val="28"/>
        </w:rPr>
        <w:t xml:space="preserve"> және олардың барлығын бір аяға жинақтап, жүйе ретінде құрылуына қызмет етеді. Соның ішінде мәдениеттегі менеджментке қатысты барлық құжаттар айналымы осы ақпараттық тетіктердің мазмұнын құрайды.</w:t>
      </w:r>
    </w:p>
    <w:p w14:paraId="4C457193" w14:textId="77777777" w:rsidR="00530B39" w:rsidRPr="0098707E" w:rsidRDefault="00E44DB5" w:rsidP="0099218F">
      <w:pPr>
        <w:spacing w:after="0" w:line="240" w:lineRule="auto"/>
        <w:ind w:firstLine="709"/>
        <w:jc w:val="both"/>
        <w:rPr>
          <w:rFonts w:ascii="Times New Roman" w:eastAsia="Times New Roman" w:hAnsi="Times New Roman" w:cs="Times New Roman"/>
          <w:sz w:val="28"/>
          <w:szCs w:val="28"/>
        </w:rPr>
      </w:pPr>
      <w:r w:rsidRPr="0098707E">
        <w:rPr>
          <w:rFonts w:ascii="Times New Roman" w:eastAsia="Times New Roman" w:hAnsi="Times New Roman" w:cs="Times New Roman"/>
          <w:sz w:val="28"/>
          <w:szCs w:val="28"/>
        </w:rPr>
        <w:t xml:space="preserve">Мәдениеттегі менеджменттің ақпараттық тетіктерінің семантикалық функциясы арқылы мәдениет саласындағы жекелеген мәдени шараны, бағытты, жобаны ұйымдастыру мен жүзеге асыру процесін басқарудың логика-семантикалық моделін жасауға тірек болады. </w:t>
      </w:r>
    </w:p>
    <w:p w14:paraId="1F22E793"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 саласындағы басқару түріне, басқару формасына, басқару деңгейіне байланысты барлық ақпараттық тетіктер белгілі бір жүйені құрап, өзекті орталыққа айналады.</w:t>
      </w:r>
    </w:p>
    <w:p w14:paraId="191ABDB5" w14:textId="3857E77D" w:rsidR="00530B39"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Кең тұрғыдан қарастыратын болсақ, мәдениетке қатысты іс-шаралардың, жүйелі жұмыстың барлығы менеджменттік басқарумен іске асырылатын </w:t>
      </w:r>
      <w:r w:rsidRPr="006C4786">
        <w:rPr>
          <w:rFonts w:ascii="Times New Roman" w:eastAsia="Times New Roman" w:hAnsi="Times New Roman" w:cs="Times New Roman"/>
          <w:sz w:val="28"/>
          <w:szCs w:val="28"/>
        </w:rPr>
        <w:lastRenderedPageBreak/>
        <w:t>болғандықтан, барлық ақпараттық тетіктер бір тақырыпқа, мәселеге қатысты жинақталып, біртұтастықпен бір арна құра келіп, мақсатқа қол жеткізу үшін әрекет етіп, өз үлестерін қосуы тиіс. Осыдан келіп, басқарушы ақпараттық тетіктері және орындалуы туралы ақпараттық тетіктер деп бөліп қарастыруға болады деп ойлаймыз.</w:t>
      </w:r>
    </w:p>
    <w:p w14:paraId="27D6DDC7" w14:textId="49D7DBDD"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 саласын басқаруға қатысты барлық құжаттардың, алғашқы қабылданған шешімнен бастап, заңнамалық құжаттарға дейінгі, жоспарлар мен, олардың орындалу процесін анықтайтын есептер беру, тіркеу, яғни барлық құжат айналымы ақпараттық тетіктер болып саналады. </w:t>
      </w:r>
    </w:p>
    <w:p w14:paraId="7906F055"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ретте «Мәдени мұра» стратегиялық ұлттық жобасының басталуы мен қолға алынуы және орындалуына байланысты бағдарламаның жабылуы туралы барлық құжаттардың ақпараттық маңызын атауға болады. «Мәдени мұра» стратегиялық ұлттық жобасының 2004-2011 жылдарға арналған тұжырымдамасы кіріс ақпарат болып қызмет атқарады. Осы бағдарлама бойынша іске қосылған бағыттар, атап айтқанда:</w:t>
      </w:r>
    </w:p>
    <w:p w14:paraId="1A3EF34E" w14:textId="77777777" w:rsidR="00BD5304" w:rsidRDefault="00E44DB5" w:rsidP="006D4C14">
      <w:pPr>
        <w:pStyle w:val="af3"/>
        <w:numPr>
          <w:ilvl w:val="0"/>
          <w:numId w:val="3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ұлттық мәдениетке ерекше маңызы бар тарихи-мәдени және сәулет ескерткіштерін қалпына келтіру;</w:t>
      </w:r>
    </w:p>
    <w:p w14:paraId="7C08A5B7" w14:textId="77777777" w:rsidR="00BD5304" w:rsidRDefault="00E44DB5" w:rsidP="006D4C14">
      <w:pPr>
        <w:pStyle w:val="af3"/>
        <w:numPr>
          <w:ilvl w:val="0"/>
          <w:numId w:val="3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археологиялық зерттеулер жүргізу;</w:t>
      </w:r>
    </w:p>
    <w:p w14:paraId="72CA4807" w14:textId="77777777" w:rsidR="00BD5304" w:rsidRDefault="00E44DB5" w:rsidP="006D4C14">
      <w:pPr>
        <w:pStyle w:val="af3"/>
        <w:numPr>
          <w:ilvl w:val="0"/>
          <w:numId w:val="3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қазақ халқының мәдениет мұрасы саласындағы ғылыми жұмыстар жүргізу;</w:t>
      </w:r>
    </w:p>
    <w:p w14:paraId="553A19C5" w14:textId="547C18EE" w:rsidR="00530B39" w:rsidRPr="00BD5304" w:rsidRDefault="00E44DB5" w:rsidP="006D4C14">
      <w:pPr>
        <w:pStyle w:val="af3"/>
        <w:numPr>
          <w:ilvl w:val="0"/>
          <w:numId w:val="3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ұлттық әдебиет пен жазулар тәжірибесін ортақтастыру, кеңейтілген бейне және жұмыс қатарларын құру бойынша атқарылатын жұмыстың жоспарлануы мен о</w:t>
      </w:r>
      <w:r w:rsidR="003F6F0A">
        <w:rPr>
          <w:rFonts w:ascii="Times New Roman" w:eastAsia="Times New Roman" w:hAnsi="Times New Roman" w:cs="Times New Roman"/>
          <w:sz w:val="28"/>
          <w:szCs w:val="28"/>
        </w:rPr>
        <w:t>рындаушыларды тағайындап</w:t>
      </w:r>
      <w:r w:rsidRPr="00BD5304">
        <w:rPr>
          <w:rFonts w:ascii="Times New Roman" w:eastAsia="Times New Roman" w:hAnsi="Times New Roman" w:cs="Times New Roman"/>
          <w:sz w:val="28"/>
          <w:szCs w:val="28"/>
        </w:rPr>
        <w:t xml:space="preserve"> бөлу, басқару және </w:t>
      </w:r>
      <w:r w:rsidR="002E623E">
        <w:rPr>
          <w:rFonts w:ascii="Times New Roman" w:eastAsia="Times New Roman" w:hAnsi="Times New Roman" w:cs="Times New Roman"/>
          <w:sz w:val="28"/>
          <w:szCs w:val="28"/>
        </w:rPr>
        <w:t>нұсқаулар беру, есептер алу [153</w:t>
      </w:r>
      <w:r w:rsidRPr="00BD5304">
        <w:rPr>
          <w:rFonts w:ascii="Times New Roman" w:eastAsia="Times New Roman" w:hAnsi="Times New Roman" w:cs="Times New Roman"/>
          <w:sz w:val="28"/>
          <w:szCs w:val="28"/>
        </w:rPr>
        <w:t xml:space="preserve">] мәдениеттегі </w:t>
      </w:r>
      <w:r w:rsidRPr="00F168BC">
        <w:rPr>
          <w:rFonts w:ascii="Times New Roman" w:eastAsia="Times New Roman" w:hAnsi="Times New Roman" w:cs="Times New Roman"/>
          <w:sz w:val="28"/>
          <w:szCs w:val="28"/>
        </w:rPr>
        <w:t xml:space="preserve">басқарушы бөлшектің </w:t>
      </w:r>
      <w:r w:rsidRPr="00BD5304">
        <w:rPr>
          <w:rFonts w:ascii="Times New Roman" w:eastAsia="Times New Roman" w:hAnsi="Times New Roman" w:cs="Times New Roman"/>
          <w:sz w:val="28"/>
          <w:szCs w:val="28"/>
        </w:rPr>
        <w:t xml:space="preserve">функциясына кіреді. </w:t>
      </w:r>
    </w:p>
    <w:p w14:paraId="30FB83B1"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highlight w:val="yellow"/>
        </w:rPr>
      </w:pPr>
      <w:r w:rsidRPr="006C4786">
        <w:rPr>
          <w:rFonts w:ascii="Times New Roman" w:eastAsia="Times New Roman" w:hAnsi="Times New Roman" w:cs="Times New Roman"/>
          <w:sz w:val="28"/>
          <w:szCs w:val="28"/>
        </w:rPr>
        <w:t xml:space="preserve">Ал осы көрсетілген бағыттар бойынша орындалған қыруар мәдени жұмыстардың есептері орындалу туралы ақпарат, есеп түрінде </w:t>
      </w:r>
      <w:r w:rsidRPr="00D86213">
        <w:rPr>
          <w:rFonts w:ascii="Times New Roman" w:eastAsia="Times New Roman" w:hAnsi="Times New Roman" w:cs="Times New Roman"/>
          <w:sz w:val="28"/>
          <w:szCs w:val="28"/>
        </w:rPr>
        <w:t>басқарылушы бөлшектен</w:t>
      </w:r>
      <w:r w:rsidRPr="006C4786">
        <w:rPr>
          <w:rFonts w:ascii="Times New Roman" w:eastAsia="Times New Roman" w:hAnsi="Times New Roman" w:cs="Times New Roman"/>
          <w:sz w:val="28"/>
          <w:szCs w:val="28"/>
        </w:rPr>
        <w:t xml:space="preserve"> алынады. Орындалуы туралы ақпаратқа үлгі ретінде «Мәдени мұра» бағдарламасының жүзеге асырылуы мен алға қойылған міндеттердің орындалу нәтижелері </w:t>
      </w:r>
      <w:r w:rsidR="000E793D" w:rsidRPr="006C4786">
        <w:rPr>
          <w:rFonts w:ascii="Times New Roman" w:eastAsia="Times New Roman" w:hAnsi="Times New Roman" w:cs="Times New Roman"/>
          <w:sz w:val="28"/>
          <w:szCs w:val="28"/>
        </w:rPr>
        <w:t>туралы есеп, мәліметтер туралы айтуға</w:t>
      </w:r>
      <w:r w:rsidRPr="006C4786">
        <w:rPr>
          <w:rFonts w:ascii="Times New Roman" w:eastAsia="Times New Roman" w:hAnsi="Times New Roman" w:cs="Times New Roman"/>
          <w:sz w:val="28"/>
          <w:szCs w:val="28"/>
        </w:rPr>
        <w:t xml:space="preserve"> болады.</w:t>
      </w:r>
      <w:r w:rsidRPr="006C4786">
        <w:rPr>
          <w:rFonts w:ascii="Times New Roman" w:eastAsia="Times New Roman" w:hAnsi="Times New Roman" w:cs="Times New Roman"/>
          <w:sz w:val="28"/>
          <w:szCs w:val="28"/>
          <w:highlight w:val="yellow"/>
        </w:rPr>
        <w:t xml:space="preserve"> </w:t>
      </w:r>
    </w:p>
    <w:p w14:paraId="3BF7F112"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«Мәдени мұра» бағдарламасының Қазақстандағы ірі жобалардың бірі екенін мойындасақ, онда қол жеткізілген нәтижелеріне заманауи тұрғыдан оң баға беріп, болашақ мәдениет менеджерлерін, арт-менеджерлерді дайындауда элективті курс ретінде зерттетіп-зерделетіп оқыту керек деп ойлаймыз.</w:t>
      </w:r>
    </w:p>
    <w:p w14:paraId="31E81C3A" w14:textId="263BE0B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u w:val="single"/>
        </w:rPr>
      </w:pPr>
      <w:r w:rsidRPr="006C4786">
        <w:rPr>
          <w:rFonts w:ascii="Times New Roman" w:eastAsia="Times New Roman" w:hAnsi="Times New Roman" w:cs="Times New Roman"/>
          <w:sz w:val="28"/>
          <w:szCs w:val="28"/>
        </w:rPr>
        <w:t xml:space="preserve">Мәдениеттегі менеджмент жүйесіндегі негізгі тетіктердің бесіншісі  ретінде біздің тарапымызыдан қосылып отырған </w:t>
      </w:r>
      <w:r w:rsidR="006D4C14">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мәдениеттегі менеджмент жүйесіндегі жобамен жұмыс жасау әдістері.</w:t>
      </w:r>
    </w:p>
    <w:p w14:paraId="308FAAFF"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Жобалық әдіс – мәдениеттегі менеджменттің тиімді тетігі ретінде де, сонымен қатар, мәдениет менеджментінің жаңа технологиясы ретінде де тануға болатын ерекше феномен деуге болады. </w:t>
      </w:r>
    </w:p>
    <w:p w14:paraId="129FCEE2" w14:textId="46A83F40"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 Республикасы музейлерінің ақпараттық-әдістемелік ортал</w:t>
      </w:r>
      <w:r w:rsidR="003F6F0A">
        <w:rPr>
          <w:rFonts w:ascii="Times New Roman" w:eastAsia="Times New Roman" w:hAnsi="Times New Roman" w:cs="Times New Roman"/>
          <w:sz w:val="28"/>
          <w:szCs w:val="28"/>
        </w:rPr>
        <w:t>ы</w:t>
      </w:r>
      <w:r w:rsidRPr="006C4786">
        <w:rPr>
          <w:rFonts w:ascii="Times New Roman" w:eastAsia="Times New Roman" w:hAnsi="Times New Roman" w:cs="Times New Roman"/>
          <w:sz w:val="28"/>
          <w:szCs w:val="28"/>
        </w:rPr>
        <w:t xml:space="preserve">ғы ретінде танылған </w:t>
      </w:r>
      <w:r w:rsidRPr="000F1370">
        <w:rPr>
          <w:rFonts w:ascii="Times New Roman" w:eastAsia="Times New Roman" w:hAnsi="Times New Roman" w:cs="Times New Roman"/>
          <w:sz w:val="28"/>
          <w:szCs w:val="28"/>
        </w:rPr>
        <w:t>kazmuseum.kz</w:t>
      </w:r>
      <w:r w:rsidRPr="006C4786">
        <w:rPr>
          <w:rFonts w:ascii="Times New Roman" w:eastAsia="Times New Roman" w:hAnsi="Times New Roman" w:cs="Times New Roman"/>
          <w:sz w:val="28"/>
          <w:szCs w:val="28"/>
        </w:rPr>
        <w:t xml:space="preserve"> сайты да </w:t>
      </w:r>
      <w:r w:rsidR="006D4C14">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жоба технологиясының озық үлгісі болатын дүние. Сайтта берілген ақпараттардың ішіндегі «Музей менеджменті» бөліміндегі материалдарды талдау б</w:t>
      </w:r>
      <w:r w:rsidR="00AF4C4D" w:rsidRPr="006C4786">
        <w:rPr>
          <w:rFonts w:ascii="Times New Roman" w:eastAsia="Times New Roman" w:hAnsi="Times New Roman" w:cs="Times New Roman"/>
          <w:sz w:val="28"/>
          <w:szCs w:val="28"/>
        </w:rPr>
        <w:t>арысында қазақстандық музейлерд</w:t>
      </w:r>
      <w:r w:rsidRPr="006C4786">
        <w:rPr>
          <w:rFonts w:ascii="Times New Roman" w:eastAsia="Times New Roman" w:hAnsi="Times New Roman" w:cs="Times New Roman"/>
          <w:sz w:val="28"/>
          <w:szCs w:val="28"/>
        </w:rPr>
        <w:t xml:space="preserve">ің ісін </w:t>
      </w:r>
      <w:r w:rsidRPr="006C4786">
        <w:rPr>
          <w:rFonts w:ascii="Times New Roman" w:eastAsia="Times New Roman" w:hAnsi="Times New Roman" w:cs="Times New Roman"/>
          <w:sz w:val="28"/>
          <w:szCs w:val="28"/>
        </w:rPr>
        <w:lastRenderedPageBreak/>
        <w:t>реттейтін заңнамалық жүйенің бір жүйеге түспегені анықталды. Сонымен бірге, тұтас еліміздің барлық дерлік музейлерінде болып жатқан жаңалықтардың осы сайтта көрініс тауып отыруы заман тынысын музей қызметкерлерінің жақсы бағдарлай алатындығын танытады. Жаңа технологияны музей қызметкерлерінің қолдана бастауы музей менеджментінің заманауи тетіктермен байытылуы қажет екенін к</w:t>
      </w:r>
      <w:r w:rsidR="002E623E">
        <w:rPr>
          <w:rFonts w:ascii="Times New Roman" w:eastAsia="Times New Roman" w:hAnsi="Times New Roman" w:cs="Times New Roman"/>
          <w:sz w:val="28"/>
          <w:szCs w:val="28"/>
        </w:rPr>
        <w:t>өрсетіп  отырғанын танытады [154</w:t>
      </w:r>
      <w:r w:rsidRPr="006C4786">
        <w:rPr>
          <w:rFonts w:ascii="Times New Roman" w:eastAsia="Times New Roman" w:hAnsi="Times New Roman" w:cs="Times New Roman"/>
          <w:sz w:val="28"/>
          <w:szCs w:val="28"/>
        </w:rPr>
        <w:t>].</w:t>
      </w:r>
    </w:p>
    <w:p w14:paraId="318705EA" w14:textId="0FD0C74E" w:rsidR="00BD5304"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Жоба технологиясының тағы бір ұтымды жері оның мемлекеттік-жеке меншіктік серіктестікке негізделген жобаларды орындауға мүмкіндік беретіндігі деп атауға болады. Мұндай өзара байланысқа негізделген серіктестік еліміздің аймақтарындағы мәдениет менеджментін ел мәдениетін басқарумен интеграциялап, біртұтас жүйе дамуына негіз қалайды. Атап айтқанда:</w:t>
      </w:r>
    </w:p>
    <w:p w14:paraId="23FA9E41" w14:textId="77777777" w:rsidR="00BD5304" w:rsidRDefault="00E44DB5" w:rsidP="0099218F">
      <w:pPr>
        <w:pStyle w:val="af3"/>
        <w:numPr>
          <w:ilvl w:val="0"/>
          <w:numId w:val="4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қоғам мүшелерінің мәдени тәрбиесінің бағыт-бағдары қалыптасады;</w:t>
      </w:r>
    </w:p>
    <w:p w14:paraId="6095D896" w14:textId="77777777" w:rsidR="00BD5304" w:rsidRDefault="00E44DB5" w:rsidP="0099218F">
      <w:pPr>
        <w:pStyle w:val="af3"/>
        <w:numPr>
          <w:ilvl w:val="0"/>
          <w:numId w:val="4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мәдени жобаларды қаржыландырудың қосыша көзі табылады;</w:t>
      </w:r>
    </w:p>
    <w:p w14:paraId="6FA2DC70" w14:textId="77777777" w:rsidR="00BD5304" w:rsidRDefault="00E44DB5" w:rsidP="0099218F">
      <w:pPr>
        <w:pStyle w:val="af3"/>
        <w:numPr>
          <w:ilvl w:val="0"/>
          <w:numId w:val="4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мәдениеттегі жоба менеджментінің заңды, ақпараттық қолдауға ие болуына мүмкіндіктер жасалынады;</w:t>
      </w:r>
    </w:p>
    <w:p w14:paraId="55EFAEBF" w14:textId="77777777" w:rsidR="00BD5304" w:rsidRDefault="00E44DB5" w:rsidP="0099218F">
      <w:pPr>
        <w:pStyle w:val="af3"/>
        <w:numPr>
          <w:ilvl w:val="0"/>
          <w:numId w:val="4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жеке меншік-мемлекеттік мәдени жоба арқылы мемлекеттің мәдениет саласындағы саясаты жүзеге асырылады;</w:t>
      </w:r>
    </w:p>
    <w:p w14:paraId="670FAB2D" w14:textId="0BD62C73" w:rsidR="00530B39" w:rsidRPr="00BD5304" w:rsidRDefault="00E44DB5" w:rsidP="0099218F">
      <w:pPr>
        <w:pStyle w:val="af3"/>
        <w:numPr>
          <w:ilvl w:val="0"/>
          <w:numId w:val="4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ме</w:t>
      </w:r>
      <w:r w:rsidR="00963500">
        <w:rPr>
          <w:rFonts w:ascii="Times New Roman" w:eastAsia="Times New Roman" w:hAnsi="Times New Roman" w:cs="Times New Roman"/>
          <w:sz w:val="28"/>
          <w:szCs w:val="28"/>
        </w:rPr>
        <w:t>млекеттік мәдениет ұйымдары мен</w:t>
      </w:r>
      <w:r w:rsidRPr="00BD5304">
        <w:rPr>
          <w:rFonts w:ascii="Times New Roman" w:eastAsia="Times New Roman" w:hAnsi="Times New Roman" w:cs="Times New Roman"/>
          <w:sz w:val="28"/>
          <w:szCs w:val="28"/>
        </w:rPr>
        <w:t xml:space="preserve"> мекемелердің қоғаммен байланыс жасап, кері ба</w:t>
      </w:r>
      <w:r w:rsidR="00C11BE2">
        <w:rPr>
          <w:rFonts w:ascii="Times New Roman" w:eastAsia="Times New Roman" w:hAnsi="Times New Roman" w:cs="Times New Roman"/>
          <w:sz w:val="28"/>
          <w:szCs w:val="28"/>
        </w:rPr>
        <w:t>йланыс алу</w:t>
      </w:r>
      <w:r w:rsidRPr="00BD5304">
        <w:rPr>
          <w:rFonts w:ascii="Times New Roman" w:eastAsia="Times New Roman" w:hAnsi="Times New Roman" w:cs="Times New Roman"/>
          <w:sz w:val="28"/>
          <w:szCs w:val="28"/>
        </w:rPr>
        <w:t xml:space="preserve"> мүмкіндіктері туындайды.</w:t>
      </w:r>
    </w:p>
    <w:p w14:paraId="5F26DCB9"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менеджментте жоғары тиімділікпен басқару әдістерін танудың орны ерекше болатыны белгілі. Мәдениеттегі менеджменттің жоғары тиімділігі мамандардың қызметіне ерекше байланысты болады. Жақсы мәдениет менеджері маман ретінде жоғары мәдени қасиеттерге ие болып, қазақ даналығымен айтқанда «Қамшы салдырмайтын тұлпардай» қызметін асқан тыңғылықтылықпен</w:t>
      </w:r>
      <w:r w:rsidR="00790706">
        <w:rPr>
          <w:rFonts w:ascii="Times New Roman" w:eastAsia="Times New Roman" w:hAnsi="Times New Roman" w:cs="Times New Roman"/>
          <w:sz w:val="28"/>
          <w:szCs w:val="28"/>
        </w:rPr>
        <w:t xml:space="preserve"> орындайды. </w:t>
      </w:r>
      <w:r w:rsidRPr="006C4786">
        <w:rPr>
          <w:rFonts w:ascii="Times New Roman" w:eastAsia="Times New Roman" w:hAnsi="Times New Roman" w:cs="Times New Roman"/>
          <w:sz w:val="28"/>
          <w:szCs w:val="28"/>
        </w:rPr>
        <w:t xml:space="preserve">Бұл мәселе жоғары білімді мәдениеттегі менеджерлерді дайындаудың жаңа жүйесі мен заман тынысын түсіндіретін білім беру бағдарламаларының маңыздылығын алға қояды. </w:t>
      </w:r>
    </w:p>
    <w:p w14:paraId="70EE9D50" w14:textId="5992FF53"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Сонымен бірге, мәдениет саласында қызмет етіп жүрген мамандардың біліктілігін жетілдіру</w:t>
      </w:r>
      <w:r w:rsidR="00953E5D">
        <w:rPr>
          <w:rFonts w:ascii="Times New Roman" w:eastAsia="Times New Roman" w:hAnsi="Times New Roman" w:cs="Times New Roman"/>
          <w:sz w:val="28"/>
          <w:szCs w:val="28"/>
        </w:rPr>
        <w:t xml:space="preserve"> курстарынан, </w:t>
      </w:r>
      <w:r w:rsidRPr="006C4786">
        <w:rPr>
          <w:rFonts w:ascii="Times New Roman" w:eastAsia="Times New Roman" w:hAnsi="Times New Roman" w:cs="Times New Roman"/>
          <w:sz w:val="28"/>
          <w:szCs w:val="28"/>
        </w:rPr>
        <w:t>әңгімелесулерден басқа, олардың ад</w:t>
      </w:r>
      <w:r w:rsidR="00CF6CF8">
        <w:rPr>
          <w:rFonts w:ascii="Times New Roman" w:eastAsia="Times New Roman" w:hAnsi="Times New Roman" w:cs="Times New Roman"/>
          <w:sz w:val="28"/>
          <w:szCs w:val="28"/>
        </w:rPr>
        <w:t>а</w:t>
      </w:r>
      <w:r w:rsidRPr="006C4786">
        <w:rPr>
          <w:rFonts w:ascii="Times New Roman" w:eastAsia="Times New Roman" w:hAnsi="Times New Roman" w:cs="Times New Roman"/>
          <w:sz w:val="28"/>
          <w:szCs w:val="28"/>
        </w:rPr>
        <w:t xml:space="preserve">мгершілік және гуманистік, психологиялық қабылдау ерекшеліктерін тексеру мақсатында арнаулы тестілеулерден өткізіп тұрудың қажеті бар деп есептейміз. </w:t>
      </w:r>
    </w:p>
    <w:p w14:paraId="0D160CC9" w14:textId="139686E3"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 менеджері халыққа өзінің бойында тұнып тұрған білім ғана емес, тәрбие мен мәдени қасиеттердің бұлағындай деңгейде қызмет көрсетуі тиіс. Бұл – жай пафостық сөз емес. Өйткені мәдениет орындарына адамдар, халық рухани жан-дүниесіне азық алуға келеді. Мәдениет орындары  - ерекше құндылықтар сыйлайтын мекемелер. Әрбір мәдениет менеджерінің өз мекемесінің, өзінің стратегиясынан басқа, ұлттық, мемлекеттік құндылықтар стратегиясын дамытушы екенін терең түйсінетіндей деңгейде кәсіби </w:t>
      </w:r>
      <w:r w:rsidR="00C11BE2">
        <w:rPr>
          <w:rFonts w:ascii="Times New Roman" w:eastAsia="Times New Roman" w:hAnsi="Times New Roman" w:cs="Times New Roman"/>
          <w:sz w:val="28"/>
          <w:szCs w:val="28"/>
        </w:rPr>
        <w:t>дайындалуы тиіс. Қ</w:t>
      </w:r>
      <w:r w:rsidRPr="006C4786">
        <w:rPr>
          <w:rFonts w:ascii="Times New Roman" w:eastAsia="Times New Roman" w:hAnsi="Times New Roman" w:cs="Times New Roman"/>
          <w:sz w:val="28"/>
          <w:szCs w:val="28"/>
        </w:rPr>
        <w:t>азіргі нарық заманындағы көптеген адамгершілік құндылықтардың басқаша түсініліп жатқан кезеңінде мәдениет менеджерін дайындауда жаңа құзыреттілік қалыптастыру керек деп ойлаймыз.</w:t>
      </w:r>
    </w:p>
    <w:p w14:paraId="21F54547" w14:textId="54D5A74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Қазақстандағы және ТМД елдеріндегі мәдениет менеджерлерін дайындауда кеңестік дәуірден қалған жұрнақтардың орын алып отырғаны белгілі. Осы жерде нарық замананың күрмеулі қиындықтары мен талаптары және кеңестік жүйенің қағидаларымен әлі де болса дайындалып жатқан</w:t>
      </w:r>
      <w:r w:rsidR="00C11BE2">
        <w:rPr>
          <w:rFonts w:ascii="Times New Roman" w:eastAsia="Times New Roman" w:hAnsi="Times New Roman" w:cs="Times New Roman"/>
          <w:sz w:val="28"/>
          <w:szCs w:val="28"/>
        </w:rPr>
        <w:t xml:space="preserve"> болашақ мәдениет менеджерлерін</w:t>
      </w:r>
      <w:r w:rsidRPr="006C4786">
        <w:rPr>
          <w:rFonts w:ascii="Times New Roman" w:eastAsia="Times New Roman" w:hAnsi="Times New Roman" w:cs="Times New Roman"/>
          <w:sz w:val="28"/>
          <w:szCs w:val="28"/>
        </w:rPr>
        <w:t>ің білім мазмұны арасындағы қарама-қайшылықты көреміз.</w:t>
      </w:r>
    </w:p>
    <w:p w14:paraId="596F687E" w14:textId="1C4AA864"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 жүйесіндегі болашақ мамандарды дайындауда олардың функционалдық моделін «қазақ мәдениетін дамытуға, қазақстандық мәдениетті дамытуға, түркілік мәдениетті дамытуға, жалпыадамзаттық мәдениетті дамытуға қабілетті, білімі мен дағдылары жеткілікті» дәрежеде қалыптастыру қажеттілігі туындап отыр.</w:t>
      </w:r>
    </w:p>
    <w:p w14:paraId="2208905A" w14:textId="772ABB66"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Болашақ мәдениет менеджерлеріне мәдениетті басқарудың тиімді тетіктерін, жобалау технологиясын, басқа да озық технологияларды меңгертуді көздейтін білім бағдарламалары жасалуы керек. Жаңа мазмұндағы білім бағдарламаларындағы білім мазмұнының  сапалы мәдениет менеджерін кәсіби маман ретінде дайындауға деген мүмкіндігін, әлеуетін талдап, анықтау керек. Қазақстан аймақтары мен ұлттық мәдениеттің бесігі саналатын қазақ ауылдарында қызмет ететін мәдениет менеджерлерін көпқырлы бағытта дайындау қажет деп ұсынамыз. Тар профильді мәдениет маманы қазіргі қазақ ауылының сұранысан толық жауап бере алмайды.</w:t>
      </w:r>
    </w:p>
    <w:p w14:paraId="3D9699B9" w14:textId="3D64254D"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 тұста С.</w:t>
      </w:r>
      <w:r w:rsidR="006D4C14">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Балғабаевтың «Егемен Қазақстан» газетіне жариялаған «Мәдениет мамандарын кім дайындайды</w:t>
      </w:r>
      <w:r w:rsidR="00C11BE2">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мақаласындағы келелі ойларға тоқталып өту маңызды болмақ. </w:t>
      </w:r>
    </w:p>
    <w:p w14:paraId="55941D8E" w14:textId="02942BBE"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Автор өз мақаласында былай дейді: «...Дегенмен осы тұста ойландыратын бір мәселе бар. Жоғарыда айтылған оқу орындарының бәрі өнердің түрлі саласындағы кәсіби орындаушылар мен ұстаздар дайындайды. Ал мәдениетті дамыту тек мұнымен ғана шектеліп қалмайды. Нақтылап айтқанда, көп мәселе басқару, ұйымдастыру жұмыстарына да тікелей байланысты. Яғни, бұл саланы өз ісін жетік білетін, арнайы білімі бар, іскер мамандар басқарса, мәдениет пен өнер барынша қарқынды, тез өркендейді. Соған орай өркениетті елдерде мәдениет пен өнердің тізгінін осы саладан арнайы білімі бар, білікті мамандар ұстайды. ... Бұл үшін облыстық, қалалық, аудандық әкімшіліктер мен оларға қарасты мәдениет басқармаларына мәдениет пен өнердің қыр-сырын жетік білетін, бұл саладан арнайы білімі бар, қажетті іс-шараларды дұрыс ұйымдастыра алатын білгір мамандар өте қажет. Ал сонда осындай мәдениет мамандары жеткілікті ме? Міне, осы мәселені арнайы зерттеп, сараптаудан өткізіп көрсек, біраз олқылықтардың беті ашылар еді. ... Жалпы, біздегі мемлекеттік басқару жүйесінің әр саласында негізінен өз мамандары қызмет етеді. Мысалы, білім беруде педагогтар, денсаулық сақтауда дәрігерлер жұмыс істейді. Сол сияқты мәдениетке де осы саладағы мамандарды көптеп тартқанымыз тиімді емес пе? Сөз реті келгенде бұл мәселенің тек мемлекеттік қызметпен ғана шектелмейтінін де айта кеткен жөн. ... Бүгін заман өзгерді, біз қазір нарықтық кезеңге өттік, соған орай, өнер ұжымдарына басшылық ететін лауазымды қызметкердің жауапкершілігі бұрынғыдан әлдеқайда күрделенді. </w:t>
      </w:r>
      <w:r w:rsidRPr="006C4786">
        <w:rPr>
          <w:rFonts w:ascii="Times New Roman" w:eastAsia="Times New Roman" w:hAnsi="Times New Roman" w:cs="Times New Roman"/>
          <w:sz w:val="28"/>
          <w:szCs w:val="28"/>
        </w:rPr>
        <w:lastRenderedPageBreak/>
        <w:t>Ендігі жерде олар тек өнерді ғана емес, есеп-қисапты да, еңбек туралы заң-ережелерді де, менеджментті де жақсы білуге тиіс. Мәдениет саласындағы мұндай бесаспап мамандарды қайдан табамыз? Оларды кім, қандай оқу орындары дайындайды? Жыл сайын жоғары оқу орындарына түрлі мамандықтар бойынша сан мыңдаған білім гранты бөлінеді. Солардың арасында мәдениет саласын басқаратын мамандар тәрбиелеу қарастырылған ба? Біздің білуімізше, бұл назардан тыс қалып келген сыңайлы. Болашақта осы мәселе ескерілсе дейміз және бұған</w:t>
      </w:r>
      <w:r w:rsidR="002E623E">
        <w:rPr>
          <w:rFonts w:ascii="Times New Roman" w:eastAsia="Times New Roman" w:hAnsi="Times New Roman" w:cs="Times New Roman"/>
          <w:sz w:val="28"/>
          <w:szCs w:val="28"/>
        </w:rPr>
        <w:t xml:space="preserve"> қазір толық мүмкіндік бар» [155</w:t>
      </w:r>
      <w:r w:rsidRPr="006C4786">
        <w:rPr>
          <w:rFonts w:ascii="Times New Roman" w:eastAsia="Times New Roman" w:hAnsi="Times New Roman" w:cs="Times New Roman"/>
          <w:sz w:val="28"/>
          <w:szCs w:val="28"/>
        </w:rPr>
        <w:t>].</w:t>
      </w:r>
    </w:p>
    <w:p w14:paraId="2E3EB823" w14:textId="5E13F239"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w:t>
      </w:r>
      <w:r w:rsidR="006D4C14">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Балғабаев атап көрсеткен бұл мәселе </w:t>
      </w:r>
      <w:r w:rsidR="006D4C14">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мәдениеттегі менеджмент жүйесін теориялық негізделген және практикалық тәжірибеге сүйенген ғылыми базасын құруды қажет ететінін айқын көрсетеді. </w:t>
      </w:r>
    </w:p>
    <w:p w14:paraId="372AF19B" w14:textId="77777777" w:rsidR="00BD5304"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менеджменттің тиімді ұйымдастырылуы және қызмет етуі үшін оның функциясының бірқатар ерекшеліктерін анықтау маңызды болмақ. Мәдениеттегі менеджменттің негізгі функция</w:t>
      </w:r>
      <w:r w:rsidR="00BD5304">
        <w:rPr>
          <w:rFonts w:ascii="Times New Roman" w:eastAsia="Times New Roman" w:hAnsi="Times New Roman" w:cs="Times New Roman"/>
          <w:sz w:val="28"/>
          <w:szCs w:val="28"/>
        </w:rPr>
        <w:t>лары келесідей болып келеді:</w:t>
      </w:r>
    </w:p>
    <w:p w14:paraId="05838773" w14:textId="77777777" w:rsidR="00BD5304" w:rsidRDefault="00E44DB5" w:rsidP="0099218F">
      <w:pPr>
        <w:pStyle w:val="af3"/>
        <w:numPr>
          <w:ilvl w:val="0"/>
          <w:numId w:val="18"/>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51B8B">
        <w:rPr>
          <w:rFonts w:ascii="Times New Roman" w:eastAsia="Times New Roman" w:hAnsi="Times New Roman" w:cs="Times New Roman"/>
          <w:sz w:val="28"/>
          <w:szCs w:val="28"/>
        </w:rPr>
        <w:t>жоспарлау,</w:t>
      </w:r>
      <w:r w:rsidRPr="00BD5304">
        <w:rPr>
          <w:rFonts w:ascii="Times New Roman" w:eastAsia="Times New Roman" w:hAnsi="Times New Roman" w:cs="Times New Roman"/>
          <w:sz w:val="28"/>
          <w:szCs w:val="28"/>
        </w:rPr>
        <w:t xml:space="preserve"> яғни мәдениет ұйымының өз жұмысын көздейтін мақсатымен сәйкестендіре, шешілуі тиіс міндеттерімен бірге таңдай білу. Бұл – мәдениет ұйымының көздеген мақсатқа қол жеткізуде күшін, уақытын, мүмкіндігін бір нүктеге үйле</w:t>
      </w:r>
      <w:r w:rsidR="00BD5304">
        <w:rPr>
          <w:rFonts w:ascii="Times New Roman" w:eastAsia="Times New Roman" w:hAnsi="Times New Roman" w:cs="Times New Roman"/>
          <w:sz w:val="28"/>
          <w:szCs w:val="28"/>
        </w:rPr>
        <w:t>стіруге мүмкіндік береді;</w:t>
      </w:r>
    </w:p>
    <w:p w14:paraId="21F00CD6" w14:textId="29FC3421" w:rsidR="00BD5304" w:rsidRDefault="00E44DB5" w:rsidP="0099218F">
      <w:pPr>
        <w:pStyle w:val="af3"/>
        <w:numPr>
          <w:ilvl w:val="0"/>
          <w:numId w:val="18"/>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51B8B">
        <w:rPr>
          <w:rFonts w:ascii="Times New Roman" w:eastAsia="Times New Roman" w:hAnsi="Times New Roman" w:cs="Times New Roman"/>
          <w:sz w:val="28"/>
          <w:szCs w:val="28"/>
        </w:rPr>
        <w:t>ұйымдастыру,</w:t>
      </w:r>
      <w:r w:rsidR="006D4C14">
        <w:rPr>
          <w:rFonts w:ascii="Times New Roman" w:eastAsia="Times New Roman" w:hAnsi="Times New Roman" w:cs="Times New Roman"/>
          <w:sz w:val="28"/>
          <w:szCs w:val="28"/>
        </w:rPr>
        <w:t xml:space="preserve"> </w:t>
      </w:r>
      <w:r w:rsidRPr="00BD5304">
        <w:rPr>
          <w:rFonts w:ascii="Times New Roman" w:eastAsia="Times New Roman" w:hAnsi="Times New Roman" w:cs="Times New Roman"/>
          <w:sz w:val="28"/>
          <w:szCs w:val="28"/>
        </w:rPr>
        <w:t>яғни шешілуі тиіс міндеттерді қызметкерл</w:t>
      </w:r>
      <w:r w:rsidR="00E44F18">
        <w:rPr>
          <w:rFonts w:ascii="Times New Roman" w:eastAsia="Times New Roman" w:hAnsi="Times New Roman" w:cs="Times New Roman"/>
          <w:sz w:val="28"/>
          <w:szCs w:val="28"/>
        </w:rPr>
        <w:t>ер мен бөлімдерге, құрылымдарға</w:t>
      </w:r>
      <w:r w:rsidRPr="00BD5304">
        <w:rPr>
          <w:rFonts w:ascii="Times New Roman" w:eastAsia="Times New Roman" w:hAnsi="Times New Roman" w:cs="Times New Roman"/>
          <w:sz w:val="28"/>
          <w:szCs w:val="28"/>
        </w:rPr>
        <w:t xml:space="preserve"> бөліп беру, олардың өзара байланысын орнату, олардың іс-әрекеттерін үйлестіріп отыру;</w:t>
      </w:r>
    </w:p>
    <w:p w14:paraId="11294137" w14:textId="423A8E74" w:rsidR="00BD5304" w:rsidRDefault="00E44DB5" w:rsidP="0099218F">
      <w:pPr>
        <w:pStyle w:val="af3"/>
        <w:numPr>
          <w:ilvl w:val="0"/>
          <w:numId w:val="18"/>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51B8B">
        <w:rPr>
          <w:rFonts w:ascii="Times New Roman" w:eastAsia="Times New Roman" w:hAnsi="Times New Roman" w:cs="Times New Roman"/>
          <w:sz w:val="28"/>
          <w:szCs w:val="28"/>
        </w:rPr>
        <w:t xml:space="preserve">мотивация, </w:t>
      </w:r>
      <w:r w:rsidRPr="00BD5304">
        <w:rPr>
          <w:rFonts w:ascii="Times New Roman" w:eastAsia="Times New Roman" w:hAnsi="Times New Roman" w:cs="Times New Roman"/>
          <w:sz w:val="28"/>
          <w:szCs w:val="28"/>
        </w:rPr>
        <w:t>яғни мәдениет саласындағы қызметкерлерді көздеген міндеттерді шешуге, алға қой</w:t>
      </w:r>
      <w:r w:rsidR="00E44F18">
        <w:rPr>
          <w:rFonts w:ascii="Times New Roman" w:eastAsia="Times New Roman" w:hAnsi="Times New Roman" w:cs="Times New Roman"/>
          <w:sz w:val="28"/>
          <w:szCs w:val="28"/>
        </w:rPr>
        <w:t>ылған жұмыстарды жүзеге асыруға</w:t>
      </w:r>
      <w:r w:rsidRPr="00BD5304">
        <w:rPr>
          <w:rFonts w:ascii="Times New Roman" w:eastAsia="Times New Roman" w:hAnsi="Times New Roman" w:cs="Times New Roman"/>
          <w:sz w:val="28"/>
          <w:szCs w:val="28"/>
        </w:rPr>
        <w:t xml:space="preserve"> деген ниетін және ықыласын оятып, ынталандырып отыру;</w:t>
      </w:r>
    </w:p>
    <w:p w14:paraId="76B79BCA" w14:textId="24D71559" w:rsidR="00BD5304" w:rsidRDefault="00E44DB5" w:rsidP="0099218F">
      <w:pPr>
        <w:pStyle w:val="af3"/>
        <w:numPr>
          <w:ilvl w:val="0"/>
          <w:numId w:val="18"/>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151B8B">
        <w:rPr>
          <w:rFonts w:ascii="Times New Roman" w:eastAsia="Times New Roman" w:hAnsi="Times New Roman" w:cs="Times New Roman"/>
          <w:sz w:val="28"/>
          <w:szCs w:val="28"/>
        </w:rPr>
        <w:t>бақылау,</w:t>
      </w:r>
      <w:r w:rsidRPr="00BD5304">
        <w:rPr>
          <w:rFonts w:ascii="Times New Roman" w:eastAsia="Times New Roman" w:hAnsi="Times New Roman" w:cs="Times New Roman"/>
          <w:sz w:val="28"/>
          <w:szCs w:val="28"/>
        </w:rPr>
        <w:t xml:space="preserve"> яғни мәдениет ұйымының, мекеменің ағымдағы іс-әрекеті жөнінде алынған ақпараттар негізінде, шынайы түрде қол жеткізілген нәтижелерді жоспарлаған көрсеткішпен салыстыру;</w:t>
      </w:r>
    </w:p>
    <w:p w14:paraId="7CE09927" w14:textId="77777777" w:rsidR="00530B39" w:rsidRPr="00BD5304" w:rsidRDefault="00E44DB5" w:rsidP="0099218F">
      <w:pPr>
        <w:pStyle w:val="af3"/>
        <w:numPr>
          <w:ilvl w:val="0"/>
          <w:numId w:val="18"/>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 xml:space="preserve">бақылау нәтижелері бойынша кері байланыс жасап, талдау мен жоспарға кейбір түзетулер енгізу мүмкіндігін қолдану. </w:t>
      </w:r>
    </w:p>
    <w:p w14:paraId="4F606846"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Осы көрсетілген әрбір компоненттің мәдениет саласындағы барлық мәдениет ұйымдары мен мекемелерде сауатты және жүйелі жүзеге асырылуы үшін арнайы маман дайындалуы қажет. </w:t>
      </w:r>
    </w:p>
    <w:p w14:paraId="408D300E" w14:textId="18C69028"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Мәдениеттегі менеджменттің тиімділігі алға қойылған мақсатқа қол жеткізумен өлшенеді, бірақ ол мақсатқа қол жеткізуде қаншалықты күш жұмсалынды, қаншалықты қаржы жұмсалынды деген мәселе арқылы ғана тиімділігі анықталады. Тиімді басқару арқылы ғана тиімді көрсеткіштерге қол жеткізуге болады, сондықтан мәдениеттегі менеджмент са</w:t>
      </w:r>
      <w:r w:rsidR="00E44F18">
        <w:rPr>
          <w:rFonts w:ascii="Times New Roman" w:eastAsia="Times New Roman" w:hAnsi="Times New Roman" w:cs="Times New Roman"/>
          <w:sz w:val="28"/>
          <w:szCs w:val="28"/>
        </w:rPr>
        <w:t xml:space="preserve">ласының алар асулары әлі алда, </w:t>
      </w:r>
      <w:r w:rsidRPr="006C4786">
        <w:rPr>
          <w:rFonts w:ascii="Times New Roman" w:eastAsia="Times New Roman" w:hAnsi="Times New Roman" w:cs="Times New Roman"/>
          <w:sz w:val="28"/>
          <w:szCs w:val="28"/>
        </w:rPr>
        <w:t>қордаланып, шешілмей жүрген ғылыми-териялық және практикалық мәселелер алдағы уақыттағы зерттеулер негізінде күрмеуі шешілуі күтіледі.</w:t>
      </w:r>
    </w:p>
    <w:p w14:paraId="03794EC6"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Басқару теориясы мен тәжірибесінің орталық және негізгі мәселесі тиімділік мәселесі болып табылады. Мәдениет саласындағы қызметтің тиімділігі жұмыстың нәтижелері мен қорытындыларына, сандық талдауға (пайда, сату және т.б.), нәтижелерді көрсету және сипаттау қиындықтарына </w:t>
      </w:r>
      <w:r w:rsidRPr="006C4786">
        <w:rPr>
          <w:rFonts w:ascii="Times New Roman" w:eastAsia="Times New Roman" w:hAnsi="Times New Roman" w:cs="Times New Roman"/>
          <w:sz w:val="28"/>
          <w:szCs w:val="28"/>
        </w:rPr>
        <w:lastRenderedPageBreak/>
        <w:t xml:space="preserve">байланысты. Материалдық өндірістің тиімділігі негізінде әзірленген таза экономикалық (қаржылық, шығындық, ресурстық және т.б.) тиімділік критерийлері мәдени қызметті басқарудың тиімділік мәселесін шешу үшін жеткіліксіз болып шығуы қиындықтарды күшейтеді. </w:t>
      </w:r>
    </w:p>
    <w:p w14:paraId="5FCFB28E" w14:textId="4B68A7E2"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Мәдениет саласына қатысты тиімділікті талдау көзқарас ауқымдылығын дамытуды, мазмұндылыққа қол жеткізуді және осы контекстті нақтылауды тікелей қамтиды. Белгілі бір мағынада мәдениет саласындағы басқару материалы бойынша тиімділік мәселесін талдау оның қиындығымен тартымды және ғибратты болып табылады - бұл жағдайда тиімділік моделін әзірлеу ерекше қызықты </w:t>
      </w:r>
      <w:r w:rsidR="00E44F18">
        <w:rPr>
          <w:rFonts w:ascii="Times New Roman" w:eastAsia="Times New Roman" w:hAnsi="Times New Roman" w:cs="Times New Roman"/>
          <w:sz w:val="28"/>
          <w:szCs w:val="28"/>
        </w:rPr>
        <w:t>және жалпыға бірдей мәнге ие [25</w:t>
      </w:r>
      <w:r w:rsidR="00574502">
        <w:rPr>
          <w:rFonts w:ascii="Times New Roman" w:eastAsia="Times New Roman" w:hAnsi="Times New Roman" w:cs="Times New Roman"/>
          <w:sz w:val="28"/>
          <w:szCs w:val="28"/>
        </w:rPr>
        <w:t>, с.</w:t>
      </w:r>
      <w:r w:rsidR="006D4C14">
        <w:rPr>
          <w:rFonts w:ascii="Times New Roman" w:eastAsia="Times New Roman" w:hAnsi="Times New Roman" w:cs="Times New Roman"/>
          <w:sz w:val="28"/>
          <w:szCs w:val="28"/>
        </w:rPr>
        <w:t xml:space="preserve"> </w:t>
      </w:r>
      <w:r w:rsidR="00574502">
        <w:rPr>
          <w:rFonts w:ascii="Times New Roman" w:eastAsia="Times New Roman" w:hAnsi="Times New Roman" w:cs="Times New Roman"/>
          <w:sz w:val="28"/>
          <w:szCs w:val="28"/>
        </w:rPr>
        <w:t>433</w:t>
      </w:r>
      <w:r w:rsidRPr="006C4786">
        <w:rPr>
          <w:rFonts w:ascii="Times New Roman" w:eastAsia="Times New Roman" w:hAnsi="Times New Roman" w:cs="Times New Roman"/>
          <w:sz w:val="28"/>
          <w:szCs w:val="28"/>
        </w:rPr>
        <w:t>].</w:t>
      </w:r>
    </w:p>
    <w:p w14:paraId="3E01ED5E" w14:textId="08FD7766"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Көбінесе мәдениет саласындағы тиімділік мәдениет деңгейінің тауарлар мен қызметтерді тұтыну көлеміне қатынасы («әлеуметтік тиімділік»), мәдениет мекемелері қызметінің</w:t>
      </w:r>
      <w:r w:rsidR="00E44F18">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көлемінің олардың ресурстарына қатынасы сияқты («материалдық-техникалық базаны пайдалану»), табыс, пайда, рентабельділік («қаржылық тиімділік») және т.б. </w:t>
      </w:r>
      <w:r w:rsidR="00E44F18" w:rsidRPr="006C4786">
        <w:rPr>
          <w:rFonts w:ascii="Times New Roman" w:eastAsia="Times New Roman" w:hAnsi="Times New Roman" w:cs="Times New Roman"/>
          <w:sz w:val="28"/>
          <w:szCs w:val="28"/>
        </w:rPr>
        <w:t>сипаттамаларға дейін төмендейді.</w:t>
      </w:r>
    </w:p>
    <w:p w14:paraId="6AFC0BAF" w14:textId="0725B1A9"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Барлық осы маңызды көрсеткіштер, алай</w:t>
      </w:r>
      <w:r w:rsidR="001867B9">
        <w:rPr>
          <w:rFonts w:ascii="Times New Roman" w:eastAsia="Times New Roman" w:hAnsi="Times New Roman" w:cs="Times New Roman"/>
          <w:sz w:val="28"/>
          <w:szCs w:val="28"/>
        </w:rPr>
        <w:t xml:space="preserve">да, тиімділіктің бір түрін ғана </w:t>
      </w:r>
      <w:r w:rsidRPr="006C4786">
        <w:rPr>
          <w:rFonts w:ascii="Times New Roman" w:eastAsia="Times New Roman" w:hAnsi="Times New Roman" w:cs="Times New Roman"/>
          <w:sz w:val="28"/>
          <w:szCs w:val="28"/>
        </w:rPr>
        <w:t xml:space="preserve"> шығындар мен жұмыс нәтижелерінің арақатынасы</w:t>
      </w:r>
      <w:r w:rsidR="001867B9">
        <w:rPr>
          <w:rFonts w:ascii="Times New Roman" w:eastAsia="Times New Roman" w:hAnsi="Times New Roman" w:cs="Times New Roman"/>
          <w:sz w:val="28"/>
          <w:szCs w:val="28"/>
        </w:rPr>
        <w:t>н</w:t>
      </w:r>
      <w:r w:rsidR="001867B9" w:rsidRPr="001867B9">
        <w:rPr>
          <w:rFonts w:ascii="Times New Roman" w:eastAsia="Times New Roman" w:hAnsi="Times New Roman" w:cs="Times New Roman"/>
          <w:sz w:val="28"/>
          <w:szCs w:val="28"/>
        </w:rPr>
        <w:t xml:space="preserve"> </w:t>
      </w:r>
      <w:r w:rsidR="001867B9" w:rsidRPr="006C4786">
        <w:rPr>
          <w:rFonts w:ascii="Times New Roman" w:eastAsia="Times New Roman" w:hAnsi="Times New Roman" w:cs="Times New Roman"/>
          <w:sz w:val="28"/>
          <w:szCs w:val="28"/>
        </w:rPr>
        <w:t>көрсетеді</w:t>
      </w:r>
      <w:r w:rsidRPr="006C4786">
        <w:rPr>
          <w:rFonts w:ascii="Times New Roman" w:eastAsia="Times New Roman" w:hAnsi="Times New Roman" w:cs="Times New Roman"/>
          <w:sz w:val="28"/>
          <w:szCs w:val="28"/>
        </w:rPr>
        <w:t>. Дегенмен, тиімділіктің негізгі сипаттамасы әлі де нәтижелердің мақсаттарға сәйкестігі болып табылады, оған қатысты шығындардың оңтайлылығы екінші реттік, туынды сипаттама болып табылады. Егер мақсаттар нақты сұранысқа сәйкес келмесе, онда бұл мақсаттарға белгілі бір дәрежеде іс жүзінде қол жеткізілмеген, тіпті ең аз шығынмен де, жалпы басқаруды тиімді деп санау және солай болуы екіталай</w:t>
      </w:r>
      <w:r w:rsidR="002E623E">
        <w:rPr>
          <w:rFonts w:ascii="Times New Roman" w:eastAsia="Times New Roman" w:hAnsi="Times New Roman" w:cs="Times New Roman"/>
          <w:sz w:val="28"/>
          <w:szCs w:val="28"/>
        </w:rPr>
        <w:t xml:space="preserve"> [156</w:t>
      </w:r>
      <w:r w:rsidR="0087526C" w:rsidRPr="00554879">
        <w:rPr>
          <w:rFonts w:ascii="Times New Roman" w:eastAsia="Times New Roman" w:hAnsi="Times New Roman" w:cs="Times New Roman"/>
          <w:sz w:val="28"/>
          <w:szCs w:val="28"/>
        </w:rPr>
        <w:t>, р.115</w:t>
      </w:r>
      <w:r w:rsidRPr="00554879">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w:t>
      </w:r>
    </w:p>
    <w:p w14:paraId="62591EED" w14:textId="1C53054B"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Осыған байланысты мәдениет мекемелерінің тиімді басқарылуына соның ішінде музей қызметіне тоқталайық. Мәдениетті басқару мәдениет мекемелері мен институттарын басқаруды бағалаудың бірінші, өте қарапайым, бірақ тиімді құралын білдіреді: оның барлық функциялары бойынша оның миссиясына, мақсаттары мен міндеттеріне қол жеткізуге әкелетін шешімдерді жеңілдететін басқару.</w:t>
      </w:r>
      <w:r w:rsidR="00FC387F" w:rsidRPr="00FC387F">
        <w:rPr>
          <w:rFonts w:ascii="Times New Roman" w:eastAsia="Times New Roman" w:hAnsi="Times New Roman" w:cs="Times New Roman"/>
          <w:sz w:val="28"/>
          <w:szCs w:val="28"/>
        </w:rPr>
        <w:t xml:space="preserve"> </w:t>
      </w:r>
      <w:r w:rsidR="00FC387F">
        <w:rPr>
          <w:rFonts w:ascii="Times New Roman" w:eastAsia="Times New Roman" w:hAnsi="Times New Roman" w:cs="Times New Roman"/>
          <w:sz w:val="28"/>
          <w:szCs w:val="28"/>
        </w:rPr>
        <w:t xml:space="preserve">Көрнекті мемлекет және қоғам қайраткері, бірнеше жыл </w:t>
      </w:r>
      <w:r w:rsidR="00FC387F" w:rsidRPr="00FC387F">
        <w:rPr>
          <w:rFonts w:ascii="Times New Roman" w:hAnsi="Times New Roman" w:cs="Times New Roman"/>
          <w:color w:val="212529"/>
          <w:sz w:val="28"/>
          <w:szCs w:val="28"/>
        </w:rPr>
        <w:t>Қазақ КСР Мәдениет министрінің орынбасары</w:t>
      </w:r>
      <w:r w:rsidR="00FC387F">
        <w:rPr>
          <w:rFonts w:ascii="Times New Roman" w:eastAsia="Times New Roman" w:hAnsi="Times New Roman" w:cs="Times New Roman"/>
          <w:sz w:val="28"/>
          <w:szCs w:val="28"/>
        </w:rPr>
        <w:t xml:space="preserve"> артынан министр болған</w:t>
      </w:r>
      <w:r w:rsidR="000D34C0">
        <w:rPr>
          <w:rFonts w:ascii="Times New Roman" w:eastAsia="Times New Roman" w:hAnsi="Times New Roman" w:cs="Times New Roman"/>
          <w:sz w:val="28"/>
          <w:szCs w:val="28"/>
        </w:rPr>
        <w:t>,</w:t>
      </w:r>
      <w:r w:rsidR="00FC387F">
        <w:rPr>
          <w:rFonts w:ascii="Times New Roman" w:eastAsia="Times New Roman" w:hAnsi="Times New Roman" w:cs="Times New Roman"/>
          <w:sz w:val="28"/>
          <w:szCs w:val="28"/>
        </w:rPr>
        <w:t xml:space="preserve"> ғалым Өзбекәлі Жәнібеков</w:t>
      </w:r>
      <w:r w:rsidR="000D34C0">
        <w:rPr>
          <w:rFonts w:ascii="Times New Roman" w:eastAsia="Times New Roman" w:hAnsi="Times New Roman" w:cs="Times New Roman"/>
          <w:sz w:val="28"/>
          <w:szCs w:val="28"/>
        </w:rPr>
        <w:t>ты</w:t>
      </w:r>
      <w:r w:rsidR="00FC387F">
        <w:rPr>
          <w:rFonts w:ascii="Times New Roman" w:eastAsia="Times New Roman" w:hAnsi="Times New Roman" w:cs="Times New Roman"/>
          <w:sz w:val="28"/>
          <w:szCs w:val="28"/>
        </w:rPr>
        <w:t xml:space="preserve">ң </w:t>
      </w:r>
      <w:r w:rsidR="000D34C0">
        <w:rPr>
          <w:rFonts w:ascii="Times New Roman" w:eastAsia="Times New Roman" w:hAnsi="Times New Roman" w:cs="Times New Roman"/>
          <w:sz w:val="28"/>
          <w:szCs w:val="28"/>
        </w:rPr>
        <w:t xml:space="preserve">музей ісі реттелмей, халық өзінің тарихымен таныспайынша рухы оянбайды деген пайымдауы қазіргі таңда әлі де осы мәселенің өзекті екендігін </w:t>
      </w:r>
      <w:r w:rsidR="002E4F42">
        <w:rPr>
          <w:rFonts w:ascii="Times New Roman" w:eastAsia="Times New Roman" w:hAnsi="Times New Roman" w:cs="Times New Roman"/>
          <w:sz w:val="28"/>
          <w:szCs w:val="28"/>
        </w:rPr>
        <w:t>танытады [</w:t>
      </w:r>
      <w:r w:rsidR="00625B08">
        <w:rPr>
          <w:rFonts w:ascii="Times New Roman" w:eastAsia="Times New Roman" w:hAnsi="Times New Roman" w:cs="Times New Roman"/>
          <w:sz w:val="28"/>
          <w:szCs w:val="28"/>
        </w:rPr>
        <w:t>5</w:t>
      </w:r>
      <w:r w:rsidR="002E4F42">
        <w:rPr>
          <w:rFonts w:ascii="Times New Roman" w:eastAsia="Times New Roman" w:hAnsi="Times New Roman" w:cs="Times New Roman"/>
          <w:sz w:val="28"/>
          <w:szCs w:val="28"/>
        </w:rPr>
        <w:t>]</w:t>
      </w:r>
      <w:r w:rsidR="000D34C0">
        <w:rPr>
          <w:rFonts w:ascii="Times New Roman" w:eastAsia="Times New Roman" w:hAnsi="Times New Roman" w:cs="Times New Roman"/>
          <w:sz w:val="28"/>
          <w:szCs w:val="28"/>
        </w:rPr>
        <w:t>.</w:t>
      </w:r>
    </w:p>
    <w:p w14:paraId="6E13C123" w14:textId="59816CAC" w:rsidR="00A96527" w:rsidRDefault="00916BBA" w:rsidP="00A01D6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E44DB5" w:rsidRPr="006C4786">
        <w:rPr>
          <w:rFonts w:ascii="Times New Roman" w:eastAsia="Times New Roman" w:hAnsi="Times New Roman" w:cs="Times New Roman"/>
          <w:sz w:val="28"/>
          <w:szCs w:val="28"/>
        </w:rPr>
        <w:t>узей менеджментінің мақсаты – музейдің миссиясына қол жеткізуге, оның міндеттерін орындауға және оның барлық функциялары бойынша оларды жүзеге асыруға әкелетін шешімдерді қабылдауға ықпал ету. Музей миссиясы әдетте қоғамдық жауапкершілікті ғана қамтымайды, сонымен қатар музейдің басқа мекемелермен: мемлекеттік, білім беру және жеке сектормен, сондай-ақ басқа музейлермен қарым-қатынасының негізін қалайды</w:t>
      </w:r>
      <w:r w:rsidR="00871216">
        <w:rPr>
          <w:rFonts w:ascii="Times New Roman" w:eastAsia="Times New Roman" w:hAnsi="Times New Roman" w:cs="Times New Roman"/>
          <w:sz w:val="28"/>
          <w:szCs w:val="28"/>
        </w:rPr>
        <w:t xml:space="preserve"> (</w:t>
      </w:r>
      <w:r w:rsidR="006D4C14">
        <w:rPr>
          <w:rFonts w:ascii="Times New Roman" w:eastAsia="Times New Roman" w:hAnsi="Times New Roman" w:cs="Times New Roman"/>
          <w:sz w:val="28"/>
          <w:szCs w:val="28"/>
        </w:rPr>
        <w:t>11-</w:t>
      </w:r>
      <w:r w:rsidR="00871216">
        <w:rPr>
          <w:rFonts w:ascii="Times New Roman" w:eastAsia="Times New Roman" w:hAnsi="Times New Roman" w:cs="Times New Roman"/>
          <w:sz w:val="28"/>
          <w:szCs w:val="28"/>
        </w:rPr>
        <w:t>с</w:t>
      </w:r>
      <w:r w:rsidR="006D4C14">
        <w:rPr>
          <w:rFonts w:ascii="Times New Roman" w:eastAsia="Times New Roman" w:hAnsi="Times New Roman" w:cs="Times New Roman"/>
          <w:sz w:val="28"/>
          <w:szCs w:val="28"/>
        </w:rPr>
        <w:t>урет</w:t>
      </w:r>
      <w:r w:rsidR="007D03A8" w:rsidRPr="006C4786">
        <w:rPr>
          <w:rFonts w:ascii="Times New Roman" w:eastAsia="Times New Roman" w:hAnsi="Times New Roman" w:cs="Times New Roman"/>
          <w:sz w:val="28"/>
          <w:szCs w:val="28"/>
        </w:rPr>
        <w:t>)</w:t>
      </w:r>
      <w:r w:rsidR="00E44DB5" w:rsidRPr="006C4786">
        <w:rPr>
          <w:rFonts w:ascii="Times New Roman" w:eastAsia="Times New Roman" w:hAnsi="Times New Roman" w:cs="Times New Roman"/>
          <w:sz w:val="28"/>
          <w:szCs w:val="28"/>
        </w:rPr>
        <w:t>.</w:t>
      </w:r>
    </w:p>
    <w:p w14:paraId="28AB7076" w14:textId="77777777" w:rsidR="00A01D6A" w:rsidRPr="006C4786" w:rsidRDefault="00A01D6A" w:rsidP="00A01D6A">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Музей менеджменті миссиясына, мақсаттары мен міндеттеріне қол жеткізуді жеңілдету үшін ол бір емес, бес рөлді орындай алуы керек:</w:t>
      </w:r>
    </w:p>
    <w:p w14:paraId="540621C7" w14:textId="77777777" w:rsidR="00A01D6A" w:rsidRPr="006C4786" w:rsidRDefault="00A01D6A" w:rsidP="00A01D6A">
      <w:pPr>
        <w:numPr>
          <w:ilvl w:val="0"/>
          <w:numId w:val="6"/>
        </w:numPr>
        <w:pBdr>
          <w:top w:val="nil"/>
          <w:left w:val="nil"/>
          <w:bottom w:val="nil"/>
          <w:right w:val="nil"/>
          <w:between w:val="nil"/>
        </w:pBdr>
        <w:tabs>
          <w:tab w:val="left" w:pos="1022"/>
        </w:tabs>
        <w:spacing w:after="0" w:line="240" w:lineRule="auto"/>
        <w:ind w:left="0"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музей миссиясын сезіну арқылы шабыттандыру;</w:t>
      </w:r>
    </w:p>
    <w:p w14:paraId="0A4AB101" w14:textId="77777777" w:rsidR="00A01D6A" w:rsidRPr="006C4786" w:rsidRDefault="00A01D6A" w:rsidP="00A01D6A">
      <w:pPr>
        <w:numPr>
          <w:ilvl w:val="0"/>
          <w:numId w:val="6"/>
        </w:numPr>
        <w:pBdr>
          <w:top w:val="nil"/>
          <w:left w:val="nil"/>
          <w:bottom w:val="nil"/>
          <w:right w:val="nil"/>
          <w:between w:val="nil"/>
        </w:pBdr>
        <w:tabs>
          <w:tab w:val="left" w:pos="1022"/>
        </w:tabs>
        <w:spacing w:after="0" w:line="240" w:lineRule="auto"/>
        <w:ind w:left="0"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музейдің өкілеттігін хабарлау;</w:t>
      </w:r>
    </w:p>
    <w:p w14:paraId="6E752171" w14:textId="77777777" w:rsidR="00A01D6A" w:rsidRPr="006C4786" w:rsidRDefault="00A01D6A" w:rsidP="00A01D6A">
      <w:pPr>
        <w:numPr>
          <w:ilvl w:val="0"/>
          <w:numId w:val="6"/>
        </w:numPr>
        <w:pBdr>
          <w:top w:val="nil"/>
          <w:left w:val="nil"/>
          <w:bottom w:val="nil"/>
          <w:right w:val="nil"/>
          <w:between w:val="nil"/>
        </w:pBdr>
        <w:tabs>
          <w:tab w:val="left" w:pos="1022"/>
        </w:tabs>
        <w:spacing w:after="0" w:line="240" w:lineRule="auto"/>
        <w:ind w:left="0"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музей мақсаттарына жетелеу;</w:t>
      </w:r>
    </w:p>
    <w:p w14:paraId="1E90E117" w14:textId="77777777" w:rsidR="00A01D6A" w:rsidRPr="006C4786" w:rsidRDefault="00A01D6A" w:rsidP="00A01D6A">
      <w:pPr>
        <w:numPr>
          <w:ilvl w:val="0"/>
          <w:numId w:val="6"/>
        </w:numPr>
        <w:pBdr>
          <w:top w:val="nil"/>
          <w:left w:val="nil"/>
          <w:bottom w:val="nil"/>
          <w:right w:val="nil"/>
          <w:between w:val="nil"/>
        </w:pBdr>
        <w:tabs>
          <w:tab w:val="left" w:pos="1022"/>
        </w:tabs>
        <w:spacing w:after="0" w:line="240" w:lineRule="auto"/>
        <w:ind w:left="0"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шығармашылыққа қол жеткізуді бақылау;</w:t>
      </w:r>
    </w:p>
    <w:p w14:paraId="3717FEB5" w14:textId="77777777" w:rsidR="00A01D6A" w:rsidRPr="006C4786" w:rsidRDefault="00A01D6A" w:rsidP="00A01D6A">
      <w:pPr>
        <w:numPr>
          <w:ilvl w:val="0"/>
          <w:numId w:val="6"/>
        </w:numPr>
        <w:pBdr>
          <w:top w:val="nil"/>
          <w:left w:val="nil"/>
          <w:bottom w:val="nil"/>
          <w:right w:val="nil"/>
          <w:between w:val="nil"/>
        </w:pBdr>
        <w:tabs>
          <w:tab w:val="left" w:pos="1022"/>
        </w:tabs>
        <w:spacing w:after="0" w:line="240" w:lineRule="auto"/>
        <w:ind w:left="0"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нәтижелерде музей функцияларының орындалуын бағалау.</w:t>
      </w:r>
    </w:p>
    <w:p w14:paraId="45F98266" w14:textId="0DAE4B99" w:rsidR="00A01D6A" w:rsidRDefault="00A01D6A" w:rsidP="00A01D6A">
      <w:pPr>
        <w:spacing w:after="0" w:line="240" w:lineRule="auto"/>
        <w:ind w:firstLine="709"/>
        <w:jc w:val="both"/>
        <w:rPr>
          <w:rFonts w:ascii="Times New Roman" w:eastAsia="Times New Roman" w:hAnsi="Times New Roman" w:cs="Times New Roman"/>
          <w:sz w:val="28"/>
          <w:szCs w:val="28"/>
        </w:rPr>
      </w:pPr>
    </w:p>
    <w:p w14:paraId="3426FAB8" w14:textId="5EB15276" w:rsidR="000753F0" w:rsidRPr="006C4786" w:rsidRDefault="00CC2453" w:rsidP="0099218F">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53B56583" wp14:editId="7B8C3151">
                <wp:simplePos x="0" y="0"/>
                <wp:positionH relativeFrom="column">
                  <wp:posOffset>661090</wp:posOffset>
                </wp:positionH>
                <wp:positionV relativeFrom="paragraph">
                  <wp:posOffset>40005</wp:posOffset>
                </wp:positionV>
                <wp:extent cx="4586026" cy="1747630"/>
                <wp:effectExtent l="0" t="0" r="24130" b="24130"/>
                <wp:wrapNone/>
                <wp:docPr id="11" name="Группа 11"/>
                <wp:cNvGraphicFramePr/>
                <a:graphic xmlns:a="http://schemas.openxmlformats.org/drawingml/2006/main">
                  <a:graphicData uri="http://schemas.microsoft.com/office/word/2010/wordprocessingGroup">
                    <wpg:wgp>
                      <wpg:cNvGrpSpPr/>
                      <wpg:grpSpPr>
                        <a:xfrm>
                          <a:off x="0" y="0"/>
                          <a:ext cx="4586026" cy="1747630"/>
                          <a:chOff x="0" y="0"/>
                          <a:chExt cx="4586026" cy="1747630"/>
                        </a:xfrm>
                      </wpg:grpSpPr>
                      <wps:wsp>
                        <wps:cNvPr id="257" name="Скругленный прямоугольник 257"/>
                        <wps:cNvSpPr/>
                        <wps:spPr>
                          <a:xfrm>
                            <a:off x="1518700" y="0"/>
                            <a:ext cx="1504950" cy="332105"/>
                          </a:xfrm>
                          <a:prstGeom prst="roundRect">
                            <a:avLst>
                              <a:gd name="adj" fmla="val 16667"/>
                            </a:avLst>
                          </a:prstGeom>
                          <a:solidFill>
                            <a:srgbClr val="FFFFFF"/>
                          </a:solidFill>
                          <a:ln w="12700" cap="flat" cmpd="sng">
                            <a:solidFill>
                              <a:schemeClr val="tx1"/>
                            </a:solidFill>
                            <a:prstDash val="solid"/>
                            <a:miter lim="800000"/>
                            <a:headEnd type="none" w="sm" len="sm"/>
                            <a:tailEnd type="none" w="sm" len="sm"/>
                          </a:ln>
                        </wps:spPr>
                        <wps:txbx>
                          <w:txbxContent>
                            <w:p w14:paraId="3F3FC8E7" w14:textId="77777777" w:rsidR="00D220D2" w:rsidRPr="006D4C14" w:rsidRDefault="00D220D2" w:rsidP="006D4C14">
                              <w:pPr>
                                <w:spacing w:after="0" w:line="240" w:lineRule="auto"/>
                                <w:jc w:val="center"/>
                                <w:textDirection w:val="btLr"/>
                                <w:rPr>
                                  <w:sz w:val="24"/>
                                  <w:szCs w:val="24"/>
                                </w:rPr>
                              </w:pPr>
                              <w:r w:rsidRPr="006D4C14">
                                <w:rPr>
                                  <w:rFonts w:ascii="Times New Roman" w:eastAsia="Times New Roman" w:hAnsi="Times New Roman" w:cs="Times New Roman"/>
                                  <w:color w:val="000000"/>
                                  <w:sz w:val="24"/>
                                  <w:szCs w:val="24"/>
                                </w:rPr>
                                <w:t>Әкімшілік</w:t>
                              </w:r>
                            </w:p>
                          </w:txbxContent>
                        </wps:txbx>
                        <wps:bodyPr spcFirstLastPara="1" wrap="square" lIns="91425" tIns="45700" rIns="91425" bIns="45700" anchor="ctr" anchorCtr="0">
                          <a:noAutofit/>
                        </wps:bodyPr>
                      </wps:wsp>
                      <wps:wsp>
                        <wps:cNvPr id="258" name="Стрелка вниз 258"/>
                        <wps:cNvSpPr/>
                        <wps:spPr>
                          <a:xfrm>
                            <a:off x="1025719" y="326003"/>
                            <a:ext cx="2455545" cy="495300"/>
                          </a:xfrm>
                          <a:prstGeom prst="downArrow">
                            <a:avLst>
                              <a:gd name="adj1" fmla="val 50000"/>
                              <a:gd name="adj2" fmla="val 57150"/>
                            </a:avLst>
                          </a:prstGeom>
                          <a:solidFill>
                            <a:schemeClr val="lt1"/>
                          </a:solidFill>
                          <a:ln w="12700" cap="flat" cmpd="sng">
                            <a:solidFill>
                              <a:schemeClr val="tx1"/>
                            </a:solidFill>
                            <a:prstDash val="solid"/>
                            <a:miter lim="800000"/>
                            <a:headEnd type="none" w="sm" len="sm"/>
                            <a:tailEnd type="none" w="sm" len="sm"/>
                          </a:ln>
                        </wps:spPr>
                        <wps:txbx>
                          <w:txbxContent>
                            <w:p w14:paraId="7DABD435" w14:textId="77777777" w:rsidR="00D220D2" w:rsidRPr="006D4C14" w:rsidRDefault="00D220D2" w:rsidP="006D4C14">
                              <w:pPr>
                                <w:spacing w:after="0" w:line="240" w:lineRule="auto"/>
                                <w:jc w:val="center"/>
                                <w:textDirection w:val="btLr"/>
                                <w:rPr>
                                  <w:sz w:val="24"/>
                                  <w:szCs w:val="24"/>
                                </w:rPr>
                              </w:pPr>
                              <w:r w:rsidRPr="006D4C14">
                                <w:rPr>
                                  <w:rFonts w:ascii="Times New Roman" w:eastAsia="Times New Roman" w:hAnsi="Times New Roman" w:cs="Times New Roman"/>
                                  <w:color w:val="000000"/>
                                  <w:sz w:val="24"/>
                                  <w:szCs w:val="24"/>
                                </w:rPr>
                                <w:t>Музей қызметі</w:t>
                              </w:r>
                            </w:p>
                          </w:txbxContent>
                        </wps:txbx>
                        <wps:bodyPr spcFirstLastPara="1" wrap="square" lIns="91425" tIns="45700" rIns="91425" bIns="45700" anchor="ctr" anchorCtr="0">
                          <a:noAutofit/>
                        </wps:bodyPr>
                      </wps:wsp>
                      <wps:wsp>
                        <wps:cNvPr id="259" name="Скругленный прямоугольник 259"/>
                        <wps:cNvSpPr/>
                        <wps:spPr>
                          <a:xfrm>
                            <a:off x="0" y="795130"/>
                            <a:ext cx="1811020" cy="952500"/>
                          </a:xfrm>
                          <a:prstGeom prst="roundRect">
                            <a:avLst>
                              <a:gd name="adj" fmla="val 16667"/>
                            </a:avLst>
                          </a:prstGeom>
                          <a:solidFill>
                            <a:schemeClr val="lt1"/>
                          </a:solidFill>
                          <a:ln w="12700" cap="flat" cmpd="sng">
                            <a:solidFill>
                              <a:schemeClr val="tx1"/>
                            </a:solidFill>
                            <a:prstDash val="solid"/>
                            <a:miter lim="800000"/>
                            <a:headEnd type="none" w="sm" len="sm"/>
                            <a:tailEnd type="none" w="sm" len="sm"/>
                          </a:ln>
                        </wps:spPr>
                        <wps:txbx>
                          <w:txbxContent>
                            <w:p w14:paraId="11432653" w14:textId="77777777" w:rsidR="00D220D2" w:rsidRPr="006D4C14" w:rsidRDefault="00D220D2" w:rsidP="006D4C14">
                              <w:pPr>
                                <w:spacing w:after="0" w:line="240" w:lineRule="auto"/>
                                <w:jc w:val="center"/>
                                <w:textDirection w:val="btLr"/>
                                <w:rPr>
                                  <w:sz w:val="24"/>
                                  <w:szCs w:val="24"/>
                                </w:rPr>
                              </w:pPr>
                              <w:r w:rsidRPr="006D4C14">
                                <w:rPr>
                                  <w:rFonts w:ascii="Times New Roman" w:eastAsia="Times New Roman" w:hAnsi="Times New Roman" w:cs="Times New Roman"/>
                                  <w:color w:val="000000"/>
                                  <w:sz w:val="24"/>
                                  <w:szCs w:val="24"/>
                                </w:rPr>
                                <w:t>Активтер:</w:t>
                              </w:r>
                            </w:p>
                            <w:p w14:paraId="5821F419" w14:textId="77777777" w:rsidR="00D220D2" w:rsidRPr="006D4C14" w:rsidRDefault="00D220D2" w:rsidP="006D4C14">
                              <w:pPr>
                                <w:spacing w:after="0" w:line="240" w:lineRule="auto"/>
                                <w:textDirection w:val="btLr"/>
                                <w:rPr>
                                  <w:sz w:val="24"/>
                                  <w:szCs w:val="24"/>
                                </w:rPr>
                              </w:pPr>
                              <w:r w:rsidRPr="006D4C14">
                                <w:rPr>
                                  <w:rFonts w:ascii="Times New Roman" w:eastAsia="Times New Roman" w:hAnsi="Times New Roman" w:cs="Times New Roman"/>
                                  <w:color w:val="000000"/>
                                  <w:sz w:val="24"/>
                                  <w:szCs w:val="24"/>
                                </w:rPr>
                                <w:t>Жинау</w:t>
                              </w:r>
                            </w:p>
                            <w:p w14:paraId="299E5AE5" w14:textId="77777777" w:rsidR="00D220D2" w:rsidRPr="006D4C14" w:rsidRDefault="00D220D2" w:rsidP="006D4C14">
                              <w:pPr>
                                <w:spacing w:after="0" w:line="240" w:lineRule="auto"/>
                                <w:textDirection w:val="btLr"/>
                                <w:rPr>
                                  <w:sz w:val="24"/>
                                  <w:szCs w:val="24"/>
                                </w:rPr>
                              </w:pPr>
                              <w:r w:rsidRPr="006D4C14">
                                <w:rPr>
                                  <w:rFonts w:ascii="Times New Roman" w:eastAsia="Times New Roman" w:hAnsi="Times New Roman" w:cs="Times New Roman"/>
                                  <w:color w:val="000000"/>
                                  <w:sz w:val="24"/>
                                  <w:szCs w:val="24"/>
                                </w:rPr>
                                <w:t>Құжат жинау</w:t>
                              </w:r>
                            </w:p>
                            <w:p w14:paraId="3B11C7AD" w14:textId="77777777" w:rsidR="00D220D2" w:rsidRPr="006D4C14" w:rsidRDefault="00D220D2" w:rsidP="006D4C14">
                              <w:pPr>
                                <w:spacing w:after="0" w:line="240" w:lineRule="auto"/>
                                <w:textDirection w:val="btLr"/>
                                <w:rPr>
                                  <w:sz w:val="24"/>
                                  <w:szCs w:val="24"/>
                                </w:rPr>
                              </w:pPr>
                              <w:r w:rsidRPr="006D4C14">
                                <w:rPr>
                                  <w:rFonts w:ascii="Times New Roman" w:eastAsia="Times New Roman" w:hAnsi="Times New Roman" w:cs="Times New Roman"/>
                                  <w:color w:val="000000"/>
                                  <w:sz w:val="24"/>
                                  <w:szCs w:val="24"/>
                                </w:rPr>
                                <w:t>Сақтау</w:t>
                              </w:r>
                              <w:r w:rsidRPr="006D4C14">
                                <w:rPr>
                                  <w:rFonts w:ascii="Arial" w:eastAsia="Arial" w:hAnsi="Arial" w:cs="Arial"/>
                                  <w:color w:val="000000"/>
                                  <w:sz w:val="24"/>
                                  <w:szCs w:val="24"/>
                                </w:rPr>
                                <w:t xml:space="preserve"> </w:t>
                              </w:r>
                            </w:p>
                            <w:p w14:paraId="34261270" w14:textId="77777777" w:rsidR="00D220D2" w:rsidRPr="006D4C14" w:rsidRDefault="00D220D2" w:rsidP="006D4C14">
                              <w:pPr>
                                <w:spacing w:after="0" w:line="240" w:lineRule="auto"/>
                                <w:jc w:val="center"/>
                                <w:textDirection w:val="btLr"/>
                                <w:rPr>
                                  <w:sz w:val="24"/>
                                  <w:szCs w:val="24"/>
                                </w:rPr>
                              </w:pPr>
                            </w:p>
                          </w:txbxContent>
                        </wps:txbx>
                        <wps:bodyPr spcFirstLastPara="1" wrap="square" lIns="91425" tIns="45700" rIns="91425" bIns="45700" anchor="ctr" anchorCtr="0">
                          <a:noAutofit/>
                        </wps:bodyPr>
                      </wps:wsp>
                      <wps:wsp>
                        <wps:cNvPr id="260" name="Скругленный прямоугольник 260"/>
                        <wps:cNvSpPr/>
                        <wps:spPr>
                          <a:xfrm>
                            <a:off x="2775006" y="763325"/>
                            <a:ext cx="1811020" cy="962025"/>
                          </a:xfrm>
                          <a:prstGeom prst="roundRect">
                            <a:avLst>
                              <a:gd name="adj" fmla="val 16667"/>
                            </a:avLst>
                          </a:prstGeom>
                          <a:solidFill>
                            <a:schemeClr val="lt1"/>
                          </a:solidFill>
                          <a:ln w="12700" cap="flat" cmpd="sng">
                            <a:solidFill>
                              <a:schemeClr val="tx1"/>
                            </a:solidFill>
                            <a:prstDash val="solid"/>
                            <a:miter lim="800000"/>
                            <a:headEnd type="none" w="sm" len="sm"/>
                            <a:tailEnd type="none" w="sm" len="sm"/>
                          </a:ln>
                        </wps:spPr>
                        <wps:txbx>
                          <w:txbxContent>
                            <w:p w14:paraId="3B3BFE01" w14:textId="77777777" w:rsidR="00D220D2" w:rsidRPr="00AF4C4D" w:rsidRDefault="00D220D2" w:rsidP="00625B08">
                              <w:pPr>
                                <w:spacing w:after="0" w:line="258" w:lineRule="auto"/>
                                <w:jc w:val="center"/>
                                <w:textDirection w:val="btLr"/>
                                <w:rPr>
                                  <w:sz w:val="24"/>
                                  <w:szCs w:val="24"/>
                                </w:rPr>
                              </w:pPr>
                              <w:r w:rsidRPr="00AF4C4D">
                                <w:rPr>
                                  <w:rFonts w:ascii="Times New Roman" w:eastAsia="Times New Roman" w:hAnsi="Times New Roman" w:cs="Times New Roman"/>
                                  <w:color w:val="000000"/>
                                  <w:sz w:val="24"/>
                                  <w:szCs w:val="24"/>
                                </w:rPr>
                                <w:t xml:space="preserve">Әрекеттер: </w:t>
                              </w:r>
                            </w:p>
                            <w:p w14:paraId="078C38CB" w14:textId="77777777" w:rsidR="00D220D2" w:rsidRPr="00AF4C4D" w:rsidRDefault="00D220D2" w:rsidP="00625B08">
                              <w:pPr>
                                <w:spacing w:after="0" w:line="258" w:lineRule="auto"/>
                                <w:textDirection w:val="btLr"/>
                                <w:rPr>
                                  <w:sz w:val="24"/>
                                  <w:szCs w:val="24"/>
                                </w:rPr>
                              </w:pPr>
                              <w:r w:rsidRPr="00AF4C4D">
                                <w:rPr>
                                  <w:rFonts w:ascii="Times New Roman" w:eastAsia="Times New Roman" w:hAnsi="Times New Roman" w:cs="Times New Roman"/>
                                  <w:color w:val="000000"/>
                                  <w:sz w:val="24"/>
                                  <w:szCs w:val="24"/>
                                </w:rPr>
                                <w:t>Зерттеу</w:t>
                              </w:r>
                            </w:p>
                            <w:p w14:paraId="296B81B7" w14:textId="77777777" w:rsidR="00D220D2" w:rsidRPr="00AF4C4D" w:rsidRDefault="00D220D2" w:rsidP="00625B08">
                              <w:pPr>
                                <w:spacing w:after="0" w:line="258" w:lineRule="auto"/>
                                <w:textDirection w:val="btLr"/>
                                <w:rPr>
                                  <w:sz w:val="24"/>
                                  <w:szCs w:val="24"/>
                                </w:rPr>
                              </w:pPr>
                              <w:r w:rsidRPr="00AF4C4D">
                                <w:rPr>
                                  <w:rFonts w:ascii="Times New Roman" w:eastAsia="Times New Roman" w:hAnsi="Times New Roman" w:cs="Times New Roman"/>
                                  <w:color w:val="000000"/>
                                  <w:sz w:val="24"/>
                                  <w:szCs w:val="24"/>
                                </w:rPr>
                                <w:t>Көрсету</w:t>
                              </w:r>
                            </w:p>
                            <w:p w14:paraId="1C5C0547" w14:textId="77777777" w:rsidR="00D220D2" w:rsidRPr="00AF4C4D" w:rsidRDefault="00D220D2" w:rsidP="00625B08">
                              <w:pPr>
                                <w:spacing w:line="258" w:lineRule="auto"/>
                                <w:textDirection w:val="btLr"/>
                                <w:rPr>
                                  <w:sz w:val="24"/>
                                  <w:szCs w:val="24"/>
                                </w:rPr>
                              </w:pPr>
                              <w:r w:rsidRPr="00AF4C4D">
                                <w:rPr>
                                  <w:rFonts w:ascii="Times New Roman" w:eastAsia="Times New Roman" w:hAnsi="Times New Roman" w:cs="Times New Roman"/>
                                  <w:color w:val="000000"/>
                                  <w:sz w:val="24"/>
                                  <w:szCs w:val="24"/>
                                </w:rPr>
                                <w:t>түсіндіру</w:t>
                              </w:r>
                            </w:p>
                          </w:txbxContent>
                        </wps:txbx>
                        <wps:bodyPr spcFirstLastPara="1" wrap="square" lIns="91425" tIns="45700" rIns="91425" bIns="45700" anchor="ctr" anchorCtr="0">
                          <a:noAutofit/>
                        </wps:bodyPr>
                      </wps:wsp>
                    </wpg:wgp>
                  </a:graphicData>
                </a:graphic>
              </wp:anchor>
            </w:drawing>
          </mc:Choice>
          <mc:Fallback>
            <w:pict>
              <v:group w14:anchorId="53B56583" id="Группа 11" o:spid="_x0000_s1128" style="position:absolute;left:0;text-align:left;margin-left:52.05pt;margin-top:3.15pt;width:361.1pt;height:137.6pt;z-index:251662336;mso-position-horizontal-relative:text;mso-position-vertical-relative:text" coordsize="45860,1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">
                <v:roundrect id="Скругленный прямоугольник 257" o:spid="_x0000_s1129" style="position:absolute;left:15187;width:15049;height:33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mxsQA&#10;AADcAAAADwAAAGRycy9kb3ducmV2LnhtbESP0WrCQBRE3wv+w3KFvtVNDdaSuoYoiH0qRP2AS/Y2&#10;G8zeDdnVJP36rlDo4zAzZ5hNPtpW3Kn3jWMFr4sEBHHldMO1gsv58PIOwgdkja1jUjCRh3w7e9pg&#10;pt3AJd1PoRYRwj5DBSaELpPSV4Ys+oXriKP37XqLIcq+lrrHIcJtK5dJ8iYtNhwXDHa0N1RdTzer&#10;IHTmp9iVXzs7TPvSDunx6o+pUs/zsfgAEWgM/+G/9qdWsFyt4XE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85sbEAAAA3AAAAA8AAAAAAAAAAAAAAAAAmAIAAGRycy9k&#10;b3ducmV2LnhtbFBLBQYAAAAABAAEAPUAAACJAwAAAAA=&#10;" strokecolor="black [3213]" strokeweight="1pt">
                  <v:stroke startarrowwidth="narrow" startarrowlength="short" endarrowwidth="narrow" endarrowlength="short" joinstyle="miter"/>
                  <v:textbox inset="2.53958mm,1.2694mm,2.53958mm,1.2694mm">
                    <w:txbxContent>
                      <w:p w14:paraId="3F3FC8E7" w14:textId="77777777" w:rsidR="00D220D2" w:rsidRPr="006D4C14" w:rsidRDefault="00D220D2" w:rsidP="006D4C14">
                        <w:pPr>
                          <w:spacing w:after="0" w:line="240" w:lineRule="auto"/>
                          <w:jc w:val="center"/>
                          <w:textDirection w:val="btLr"/>
                          <w:rPr>
                            <w:sz w:val="24"/>
                            <w:szCs w:val="24"/>
                          </w:rPr>
                        </w:pPr>
                        <w:r w:rsidRPr="006D4C14">
                          <w:rPr>
                            <w:rFonts w:ascii="Times New Roman" w:eastAsia="Times New Roman" w:hAnsi="Times New Roman" w:cs="Times New Roman"/>
                            <w:color w:val="000000"/>
                            <w:sz w:val="24"/>
                            <w:szCs w:val="24"/>
                          </w:rPr>
                          <w:t>Әкімшілік</w:t>
                        </w:r>
                      </w:p>
                    </w:txbxContent>
                  </v:textbox>
                </v:roundrect>
                <v:shape id="Стрелка вниз 258" o:spid="_x0000_s1130" type="#_x0000_t67" style="position:absolute;left:10257;top:3260;width:24555;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BmeMAA&#10;AADcAAAADwAAAGRycy9kb3ducmV2LnhtbERPy4rCMBTdC/5DuMLsNFWpSDWKKIIzguADxd2lubbF&#10;5qY0Ga1/bxaCy8N5T+eNKcWDaldYVtDvRSCIU6sLzhScjuvuGITzyBpLy6TgRQ7ms3Zriom2T97T&#10;4+AzEULYJagg975KpHRpTgZdz1bEgbvZ2qAPsM6krvEZwk0pB1E0kgYLDg05VrTMKb0f/o2C1Ta+&#10;ji+6MfFfib+vHQ3PuxUr9dNpFhMQnhr/FX/cG61gE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BmeMAAAADcAAAADwAAAAAAAAAAAAAAAACYAgAAZHJzL2Rvd25y&#10;ZXYueG1sUEsFBgAAAAAEAAQA9QAAAIUDAAAAAA==&#10;" adj="9256" fillcolor="white [3201]" strokecolor="black [3213]" strokeweight="1pt">
                  <v:stroke startarrowwidth="narrow" startarrowlength="short" endarrowwidth="narrow" endarrowlength="short"/>
                  <v:textbox inset="2.53958mm,1.2694mm,2.53958mm,1.2694mm">
                    <w:txbxContent>
                      <w:p w14:paraId="7DABD435" w14:textId="77777777" w:rsidR="00D220D2" w:rsidRPr="006D4C14" w:rsidRDefault="00D220D2" w:rsidP="006D4C14">
                        <w:pPr>
                          <w:spacing w:after="0" w:line="240" w:lineRule="auto"/>
                          <w:jc w:val="center"/>
                          <w:textDirection w:val="btLr"/>
                          <w:rPr>
                            <w:sz w:val="24"/>
                            <w:szCs w:val="24"/>
                          </w:rPr>
                        </w:pPr>
                        <w:r w:rsidRPr="006D4C14">
                          <w:rPr>
                            <w:rFonts w:ascii="Times New Roman" w:eastAsia="Times New Roman" w:hAnsi="Times New Roman" w:cs="Times New Roman"/>
                            <w:color w:val="000000"/>
                            <w:sz w:val="24"/>
                            <w:szCs w:val="24"/>
                          </w:rPr>
                          <w:t>Музей қызметі</w:t>
                        </w:r>
                      </w:p>
                    </w:txbxContent>
                  </v:textbox>
                </v:shape>
                <v:roundrect id="Скругленный прямоугольник 259" o:spid="_x0000_s1131" style="position:absolute;top:7951;width:18110;height:9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dijsQA&#10;AADcAAAADwAAAGRycy9kb3ducmV2LnhtbESPQWvCQBSE7wX/w/KE3upGwVSjq0i10Ftp9OLtmX1m&#10;g9m3aXZN0n/fLRQ8DjPzDbPeDrYWHbW+cqxgOklAEBdOV1wqOB3fXxYgfEDWWDsmBT/kYbsZPa0x&#10;067nL+ryUIoIYZ+hAhNCk0npC0MW/cQ1xNG7utZiiLItpW6xj3Bby1mSpNJixXHBYENvhopbfrcK&#10;LmfN38lrfvmsD+Y07Yt0n3apUs/jYbcCEWgIj/B/+0MrmM2X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HYo7EAAAA3AAAAA8AAAAAAAAAAAAAAAAAmAIAAGRycy9k&#10;b3ducmV2LnhtbFBLBQYAAAAABAAEAPUAAACJAwAAAAA=&#10;" fillcolor="white [3201]" strokecolor="black [3213]" strokeweight="1pt">
                  <v:stroke startarrowwidth="narrow" startarrowlength="short" endarrowwidth="narrow" endarrowlength="short" joinstyle="miter"/>
                  <v:textbox inset="2.53958mm,1.2694mm,2.53958mm,1.2694mm">
                    <w:txbxContent>
                      <w:p w14:paraId="11432653" w14:textId="77777777" w:rsidR="00D220D2" w:rsidRPr="006D4C14" w:rsidRDefault="00D220D2" w:rsidP="006D4C14">
                        <w:pPr>
                          <w:spacing w:after="0" w:line="240" w:lineRule="auto"/>
                          <w:jc w:val="center"/>
                          <w:textDirection w:val="btLr"/>
                          <w:rPr>
                            <w:sz w:val="24"/>
                            <w:szCs w:val="24"/>
                          </w:rPr>
                        </w:pPr>
                        <w:r w:rsidRPr="006D4C14">
                          <w:rPr>
                            <w:rFonts w:ascii="Times New Roman" w:eastAsia="Times New Roman" w:hAnsi="Times New Roman" w:cs="Times New Roman"/>
                            <w:color w:val="000000"/>
                            <w:sz w:val="24"/>
                            <w:szCs w:val="24"/>
                          </w:rPr>
                          <w:t>Активтер:</w:t>
                        </w:r>
                      </w:p>
                      <w:p w14:paraId="5821F419" w14:textId="77777777" w:rsidR="00D220D2" w:rsidRPr="006D4C14" w:rsidRDefault="00D220D2" w:rsidP="006D4C14">
                        <w:pPr>
                          <w:spacing w:after="0" w:line="240" w:lineRule="auto"/>
                          <w:textDirection w:val="btLr"/>
                          <w:rPr>
                            <w:sz w:val="24"/>
                            <w:szCs w:val="24"/>
                          </w:rPr>
                        </w:pPr>
                        <w:r w:rsidRPr="006D4C14">
                          <w:rPr>
                            <w:rFonts w:ascii="Times New Roman" w:eastAsia="Times New Roman" w:hAnsi="Times New Roman" w:cs="Times New Roman"/>
                            <w:color w:val="000000"/>
                            <w:sz w:val="24"/>
                            <w:szCs w:val="24"/>
                          </w:rPr>
                          <w:t>Жинау</w:t>
                        </w:r>
                      </w:p>
                      <w:p w14:paraId="299E5AE5" w14:textId="77777777" w:rsidR="00D220D2" w:rsidRPr="006D4C14" w:rsidRDefault="00D220D2" w:rsidP="006D4C14">
                        <w:pPr>
                          <w:spacing w:after="0" w:line="240" w:lineRule="auto"/>
                          <w:textDirection w:val="btLr"/>
                          <w:rPr>
                            <w:sz w:val="24"/>
                            <w:szCs w:val="24"/>
                          </w:rPr>
                        </w:pPr>
                        <w:r w:rsidRPr="006D4C14">
                          <w:rPr>
                            <w:rFonts w:ascii="Times New Roman" w:eastAsia="Times New Roman" w:hAnsi="Times New Roman" w:cs="Times New Roman"/>
                            <w:color w:val="000000"/>
                            <w:sz w:val="24"/>
                            <w:szCs w:val="24"/>
                          </w:rPr>
                          <w:t>Құжат жинау</w:t>
                        </w:r>
                      </w:p>
                      <w:p w14:paraId="3B11C7AD" w14:textId="77777777" w:rsidR="00D220D2" w:rsidRPr="006D4C14" w:rsidRDefault="00D220D2" w:rsidP="006D4C14">
                        <w:pPr>
                          <w:spacing w:after="0" w:line="240" w:lineRule="auto"/>
                          <w:textDirection w:val="btLr"/>
                          <w:rPr>
                            <w:sz w:val="24"/>
                            <w:szCs w:val="24"/>
                          </w:rPr>
                        </w:pPr>
                        <w:r w:rsidRPr="006D4C14">
                          <w:rPr>
                            <w:rFonts w:ascii="Times New Roman" w:eastAsia="Times New Roman" w:hAnsi="Times New Roman" w:cs="Times New Roman"/>
                            <w:color w:val="000000"/>
                            <w:sz w:val="24"/>
                            <w:szCs w:val="24"/>
                          </w:rPr>
                          <w:t>Сақтау</w:t>
                        </w:r>
                        <w:r w:rsidRPr="006D4C14">
                          <w:rPr>
                            <w:rFonts w:ascii="Arial" w:eastAsia="Arial" w:hAnsi="Arial" w:cs="Arial"/>
                            <w:color w:val="000000"/>
                            <w:sz w:val="24"/>
                            <w:szCs w:val="24"/>
                          </w:rPr>
                          <w:t xml:space="preserve"> </w:t>
                        </w:r>
                      </w:p>
                      <w:p w14:paraId="34261270" w14:textId="77777777" w:rsidR="00D220D2" w:rsidRPr="006D4C14" w:rsidRDefault="00D220D2" w:rsidP="006D4C14">
                        <w:pPr>
                          <w:spacing w:after="0" w:line="240" w:lineRule="auto"/>
                          <w:jc w:val="center"/>
                          <w:textDirection w:val="btLr"/>
                          <w:rPr>
                            <w:sz w:val="24"/>
                            <w:szCs w:val="24"/>
                          </w:rPr>
                        </w:pPr>
                      </w:p>
                    </w:txbxContent>
                  </v:textbox>
                </v:roundrect>
                <v:roundrect id="Скругленный прямоугольник 260" o:spid="_x0000_s1132" style="position:absolute;left:27750;top:7633;width:18110;height:9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BrsAA&#10;AADcAAAADwAAAGRycy9kb3ducmV2LnhtbERPPW/CMBDdkfofrKvUDRwYDAoYhKBIbBWBhe2Ir3HU&#10;+BxiN0n/fT1U6vj0vje70TWipy7UnjXMZxkI4tKbmisNt+tpugIRIrLBxjNp+KEAu+3LZIO58QNf&#10;qC9iJVIIhxw12BjbXMpQWnIYZr4lTtyn7xzGBLtKmg6HFO4aucgyJR3WnBostnSwVH4V307D4274&#10;mS2Lx0fzbm/zoVRH1Sut317H/RpEpDH+i//cZ6NhodL8dCYdAb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EBrsAAAADcAAAADwAAAAAAAAAAAAAAAACYAgAAZHJzL2Rvd25y&#10;ZXYueG1sUEsFBgAAAAAEAAQA9QAAAIUDAAAAAA==&#10;" fillcolor="white [3201]" strokecolor="black [3213]" strokeweight="1pt">
                  <v:stroke startarrowwidth="narrow" startarrowlength="short" endarrowwidth="narrow" endarrowlength="short" joinstyle="miter"/>
                  <v:textbox inset="2.53958mm,1.2694mm,2.53958mm,1.2694mm">
                    <w:txbxContent>
                      <w:p w14:paraId="3B3BFE01" w14:textId="77777777" w:rsidR="00D220D2" w:rsidRPr="00AF4C4D" w:rsidRDefault="00D220D2" w:rsidP="00625B08">
                        <w:pPr>
                          <w:spacing w:after="0" w:line="258" w:lineRule="auto"/>
                          <w:jc w:val="center"/>
                          <w:textDirection w:val="btLr"/>
                          <w:rPr>
                            <w:sz w:val="24"/>
                            <w:szCs w:val="24"/>
                          </w:rPr>
                        </w:pPr>
                        <w:r w:rsidRPr="00AF4C4D">
                          <w:rPr>
                            <w:rFonts w:ascii="Times New Roman" w:eastAsia="Times New Roman" w:hAnsi="Times New Roman" w:cs="Times New Roman"/>
                            <w:color w:val="000000"/>
                            <w:sz w:val="24"/>
                            <w:szCs w:val="24"/>
                          </w:rPr>
                          <w:t xml:space="preserve">Әрекеттер: </w:t>
                        </w:r>
                      </w:p>
                      <w:p w14:paraId="078C38CB" w14:textId="77777777" w:rsidR="00D220D2" w:rsidRPr="00AF4C4D" w:rsidRDefault="00D220D2" w:rsidP="00625B08">
                        <w:pPr>
                          <w:spacing w:after="0" w:line="258" w:lineRule="auto"/>
                          <w:textDirection w:val="btLr"/>
                          <w:rPr>
                            <w:sz w:val="24"/>
                            <w:szCs w:val="24"/>
                          </w:rPr>
                        </w:pPr>
                        <w:r w:rsidRPr="00AF4C4D">
                          <w:rPr>
                            <w:rFonts w:ascii="Times New Roman" w:eastAsia="Times New Roman" w:hAnsi="Times New Roman" w:cs="Times New Roman"/>
                            <w:color w:val="000000"/>
                            <w:sz w:val="24"/>
                            <w:szCs w:val="24"/>
                          </w:rPr>
                          <w:t>Зерттеу</w:t>
                        </w:r>
                      </w:p>
                      <w:p w14:paraId="296B81B7" w14:textId="77777777" w:rsidR="00D220D2" w:rsidRPr="00AF4C4D" w:rsidRDefault="00D220D2" w:rsidP="00625B08">
                        <w:pPr>
                          <w:spacing w:after="0" w:line="258" w:lineRule="auto"/>
                          <w:textDirection w:val="btLr"/>
                          <w:rPr>
                            <w:sz w:val="24"/>
                            <w:szCs w:val="24"/>
                          </w:rPr>
                        </w:pPr>
                        <w:r w:rsidRPr="00AF4C4D">
                          <w:rPr>
                            <w:rFonts w:ascii="Times New Roman" w:eastAsia="Times New Roman" w:hAnsi="Times New Roman" w:cs="Times New Roman"/>
                            <w:color w:val="000000"/>
                            <w:sz w:val="24"/>
                            <w:szCs w:val="24"/>
                          </w:rPr>
                          <w:t>Көрсету</w:t>
                        </w:r>
                      </w:p>
                      <w:p w14:paraId="1C5C0547" w14:textId="77777777" w:rsidR="00D220D2" w:rsidRPr="00AF4C4D" w:rsidRDefault="00D220D2" w:rsidP="00625B08">
                        <w:pPr>
                          <w:spacing w:line="258" w:lineRule="auto"/>
                          <w:textDirection w:val="btLr"/>
                          <w:rPr>
                            <w:sz w:val="24"/>
                            <w:szCs w:val="24"/>
                          </w:rPr>
                        </w:pPr>
                        <w:r w:rsidRPr="00AF4C4D">
                          <w:rPr>
                            <w:rFonts w:ascii="Times New Roman" w:eastAsia="Times New Roman" w:hAnsi="Times New Roman" w:cs="Times New Roman"/>
                            <w:color w:val="000000"/>
                            <w:sz w:val="24"/>
                            <w:szCs w:val="24"/>
                          </w:rPr>
                          <w:t>түсіндіру</w:t>
                        </w:r>
                      </w:p>
                    </w:txbxContent>
                  </v:textbox>
                </v:roundrect>
              </v:group>
            </w:pict>
          </mc:Fallback>
        </mc:AlternateContent>
      </w:r>
    </w:p>
    <w:p w14:paraId="01008D51" w14:textId="2C2A32F5" w:rsidR="00530B39" w:rsidRPr="006C4786" w:rsidRDefault="00530B39" w:rsidP="0099218F">
      <w:pPr>
        <w:spacing w:after="0" w:line="240" w:lineRule="auto"/>
        <w:ind w:firstLine="709"/>
        <w:jc w:val="center"/>
        <w:rPr>
          <w:rFonts w:ascii="Times New Roman" w:eastAsia="Times New Roman" w:hAnsi="Times New Roman" w:cs="Times New Roman"/>
          <w:sz w:val="28"/>
          <w:szCs w:val="28"/>
        </w:rPr>
      </w:pPr>
    </w:p>
    <w:p w14:paraId="0D3A1C45" w14:textId="5FF0F6F1"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ab/>
      </w:r>
    </w:p>
    <w:p w14:paraId="095B2D42" w14:textId="1F937438" w:rsidR="00530B39" w:rsidRPr="006C4786" w:rsidRDefault="00530B39" w:rsidP="0099218F">
      <w:pPr>
        <w:spacing w:after="0" w:line="240" w:lineRule="auto"/>
        <w:ind w:firstLine="709"/>
        <w:jc w:val="both"/>
        <w:rPr>
          <w:rFonts w:ascii="Times New Roman" w:eastAsia="Times New Roman" w:hAnsi="Times New Roman" w:cs="Times New Roman"/>
          <w:sz w:val="28"/>
          <w:szCs w:val="28"/>
        </w:rPr>
      </w:pPr>
    </w:p>
    <w:p w14:paraId="339E1D51" w14:textId="4CF889D6" w:rsidR="00625B08" w:rsidRPr="006C4786" w:rsidRDefault="00625B08" w:rsidP="0099218F">
      <w:pPr>
        <w:spacing w:after="0" w:line="240" w:lineRule="auto"/>
        <w:ind w:firstLine="709"/>
        <w:jc w:val="both"/>
        <w:rPr>
          <w:rFonts w:ascii="Times New Roman" w:eastAsia="Times New Roman" w:hAnsi="Times New Roman" w:cs="Times New Roman"/>
          <w:sz w:val="28"/>
          <w:szCs w:val="28"/>
        </w:rPr>
      </w:pPr>
    </w:p>
    <w:p w14:paraId="46648964" w14:textId="77777777" w:rsidR="00530B39" w:rsidRPr="006C4786" w:rsidRDefault="00530B39" w:rsidP="0099218F">
      <w:pPr>
        <w:spacing w:after="0" w:line="240" w:lineRule="auto"/>
        <w:ind w:firstLine="709"/>
        <w:jc w:val="both"/>
        <w:rPr>
          <w:rFonts w:ascii="Times New Roman" w:eastAsia="Times New Roman" w:hAnsi="Times New Roman" w:cs="Times New Roman"/>
          <w:sz w:val="28"/>
          <w:szCs w:val="28"/>
        </w:rPr>
      </w:pPr>
    </w:p>
    <w:p w14:paraId="19F7888D" w14:textId="77777777" w:rsidR="00530B39" w:rsidRPr="006C4786" w:rsidRDefault="00530B39" w:rsidP="0099218F">
      <w:pPr>
        <w:spacing w:after="0" w:line="240" w:lineRule="auto"/>
        <w:ind w:firstLine="709"/>
        <w:jc w:val="both"/>
        <w:rPr>
          <w:rFonts w:ascii="Times New Roman" w:eastAsia="Times New Roman" w:hAnsi="Times New Roman" w:cs="Times New Roman"/>
          <w:sz w:val="28"/>
          <w:szCs w:val="28"/>
        </w:rPr>
      </w:pPr>
    </w:p>
    <w:p w14:paraId="483E4278" w14:textId="77777777" w:rsidR="00530B39" w:rsidRPr="006C4786" w:rsidRDefault="00530B39" w:rsidP="0099218F">
      <w:pPr>
        <w:spacing w:after="0" w:line="240" w:lineRule="auto"/>
        <w:ind w:firstLine="709"/>
        <w:jc w:val="both"/>
        <w:rPr>
          <w:rFonts w:ascii="Times New Roman" w:eastAsia="Times New Roman" w:hAnsi="Times New Roman" w:cs="Times New Roman"/>
          <w:sz w:val="28"/>
          <w:szCs w:val="28"/>
        </w:rPr>
      </w:pPr>
    </w:p>
    <w:p w14:paraId="1788C6BE" w14:textId="77777777" w:rsidR="00530B39" w:rsidRPr="006C4786" w:rsidRDefault="00530B39" w:rsidP="0099218F">
      <w:pPr>
        <w:spacing w:after="0" w:line="240" w:lineRule="auto"/>
        <w:ind w:firstLine="709"/>
        <w:jc w:val="both"/>
        <w:rPr>
          <w:rFonts w:ascii="Times New Roman" w:eastAsia="Times New Roman" w:hAnsi="Times New Roman" w:cs="Times New Roman"/>
          <w:sz w:val="28"/>
          <w:szCs w:val="28"/>
        </w:rPr>
      </w:pPr>
    </w:p>
    <w:p w14:paraId="753D35FF" w14:textId="77777777" w:rsidR="00530B39" w:rsidRPr="00CC2453" w:rsidRDefault="00530B39" w:rsidP="0099218F">
      <w:pPr>
        <w:spacing w:after="0" w:line="240" w:lineRule="auto"/>
        <w:ind w:firstLine="709"/>
        <w:jc w:val="both"/>
        <w:rPr>
          <w:rFonts w:ascii="Times New Roman" w:eastAsia="Times New Roman" w:hAnsi="Times New Roman" w:cs="Times New Roman"/>
          <w:sz w:val="16"/>
          <w:szCs w:val="16"/>
        </w:rPr>
      </w:pPr>
    </w:p>
    <w:p w14:paraId="2452A874" w14:textId="77777777" w:rsidR="00412461" w:rsidRDefault="006D4C14" w:rsidP="00E913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11</w:t>
      </w:r>
      <w:r w:rsidRPr="006C47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Музей менеджментінің үш қыры</w:t>
      </w:r>
      <w:r w:rsidR="00E91365">
        <w:rPr>
          <w:rFonts w:ascii="Times New Roman" w:eastAsia="Times New Roman" w:hAnsi="Times New Roman" w:cs="Times New Roman"/>
          <w:sz w:val="28"/>
          <w:szCs w:val="28"/>
        </w:rPr>
        <w:t xml:space="preserve"> </w:t>
      </w:r>
    </w:p>
    <w:p w14:paraId="1255B5ED" w14:textId="56B4DADB" w:rsidR="00E91365" w:rsidRDefault="00E91365" w:rsidP="00412461">
      <w:pPr>
        <w:spacing w:after="0" w:line="240" w:lineRule="auto"/>
        <w:rPr>
          <w:rFonts w:ascii="Times New Roman" w:eastAsia="Times New Roman" w:hAnsi="Times New Roman" w:cs="Times New Roman"/>
        </w:rPr>
      </w:pPr>
      <w:r w:rsidRPr="00080059">
        <w:rPr>
          <w:rFonts w:ascii="Times New Roman" w:hAnsi="Times New Roman" w:cs="Times New Roman"/>
        </w:rPr>
        <w:t>Авторлық құрастыру</w:t>
      </w:r>
    </w:p>
    <w:p w14:paraId="228A2AC4" w14:textId="77777777" w:rsidR="00412461" w:rsidRPr="00080059" w:rsidRDefault="00412461" w:rsidP="00412461">
      <w:pPr>
        <w:spacing w:after="0" w:line="240" w:lineRule="auto"/>
        <w:rPr>
          <w:rFonts w:ascii="Times New Roman" w:eastAsia="Times New Roman" w:hAnsi="Times New Roman" w:cs="Times New Roman"/>
        </w:rPr>
      </w:pPr>
    </w:p>
    <w:p w14:paraId="65494D5A" w14:textId="08715E7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Музейдің миссиясына қол жеткізу, оның өкілеттіктерін орындау, тіпті ұзақ мерзімді мақсаттарға жету жолында қысқа мерзімді мақсаттарға қол жеткізу, егер мұның бәрі музейдің нақты функцияларына қатыс</w:t>
      </w:r>
      <w:r w:rsidR="00A35742">
        <w:rPr>
          <w:rFonts w:ascii="Times New Roman" w:eastAsia="Times New Roman" w:hAnsi="Times New Roman" w:cs="Times New Roman"/>
          <w:sz w:val="28"/>
          <w:szCs w:val="28"/>
        </w:rPr>
        <w:t xml:space="preserve">ты болса ғана музей үшін құнды. </w:t>
      </w:r>
      <w:r w:rsidRPr="006C4786">
        <w:rPr>
          <w:rFonts w:ascii="Times New Roman" w:eastAsia="Times New Roman" w:hAnsi="Times New Roman" w:cs="Times New Roman"/>
          <w:sz w:val="28"/>
          <w:szCs w:val="28"/>
        </w:rPr>
        <w:t>Сондықтан менеджменттің маңызды рөлі осы функциялардың орындалуын бағалау болып табылады</w:t>
      </w:r>
      <w:r w:rsidR="00A35742">
        <w:rPr>
          <w:rFonts w:ascii="Times New Roman" w:eastAsia="Times New Roman" w:hAnsi="Times New Roman" w:cs="Times New Roman"/>
          <w:sz w:val="28"/>
          <w:szCs w:val="28"/>
        </w:rPr>
        <w:t xml:space="preserve"> [23</w:t>
      </w:r>
      <w:r w:rsidR="00367798">
        <w:rPr>
          <w:rFonts w:ascii="Times New Roman" w:eastAsia="Times New Roman" w:hAnsi="Times New Roman" w:cs="Times New Roman"/>
          <w:sz w:val="28"/>
          <w:szCs w:val="28"/>
        </w:rPr>
        <w:t>, р.</w:t>
      </w:r>
      <w:r w:rsidR="00CC2453">
        <w:rPr>
          <w:rFonts w:ascii="Times New Roman" w:eastAsia="Times New Roman" w:hAnsi="Times New Roman" w:cs="Times New Roman"/>
          <w:sz w:val="28"/>
          <w:szCs w:val="28"/>
        </w:rPr>
        <w:t xml:space="preserve"> </w:t>
      </w:r>
      <w:r w:rsidR="00367798">
        <w:rPr>
          <w:rFonts w:ascii="Times New Roman" w:eastAsia="Times New Roman" w:hAnsi="Times New Roman" w:cs="Times New Roman"/>
          <w:sz w:val="28"/>
          <w:szCs w:val="28"/>
        </w:rPr>
        <w:t>25]</w:t>
      </w:r>
      <w:r w:rsidRPr="006C4786">
        <w:rPr>
          <w:rFonts w:ascii="Times New Roman" w:eastAsia="Times New Roman" w:hAnsi="Times New Roman" w:cs="Times New Roman"/>
          <w:sz w:val="28"/>
          <w:szCs w:val="28"/>
        </w:rPr>
        <w:t xml:space="preserve">. </w:t>
      </w:r>
    </w:p>
    <w:p w14:paraId="482958FA" w14:textId="4276FBBF"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Музей өз коллекциясын (оның активтерін) жинау, құжаттау және сақтау қаншалықты деңгейде екендігін, ол жинақты зерттеп, көрсетіп, халыққа түсіндіруі - басқарудың рөлі. Ол жай ғана енжар жазба емес, белсенді бағалау араласуы болып табылады, оны әкімшілік деп атауға болады. Жинау, құжаттау, сақтау, зерттеу, көрсету және түсіндіру немесе оқытудың алты арнайы </w:t>
      </w:r>
      <w:r w:rsidR="00A35742">
        <w:rPr>
          <w:rFonts w:ascii="Times New Roman" w:eastAsia="Times New Roman" w:hAnsi="Times New Roman" w:cs="Times New Roman"/>
          <w:sz w:val="28"/>
          <w:szCs w:val="28"/>
        </w:rPr>
        <w:t>музей ісі</w:t>
      </w:r>
      <w:r w:rsidRPr="006C4786">
        <w:rPr>
          <w:rFonts w:ascii="Times New Roman" w:eastAsia="Times New Roman" w:hAnsi="Times New Roman" w:cs="Times New Roman"/>
          <w:sz w:val="28"/>
          <w:szCs w:val="28"/>
        </w:rPr>
        <w:t xml:space="preserve"> функцияларын бағалау және басқарудың өзін бағалау тиімді</w:t>
      </w:r>
      <w:r w:rsidR="00A35742">
        <w:rPr>
          <w:rFonts w:ascii="Times New Roman" w:eastAsia="Times New Roman" w:hAnsi="Times New Roman" w:cs="Times New Roman"/>
          <w:sz w:val="28"/>
          <w:szCs w:val="28"/>
        </w:rPr>
        <w:t>лік тұрғысынан жүргізілуі керек.</w:t>
      </w:r>
    </w:p>
    <w:p w14:paraId="75475325" w14:textId="77777777"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Тиімділік музей жұмысының жоспарланған нәтижеге жету дәрежесін өлшейді, бұл функцияның жұмыс жоспарында мүмкіндігінше сандық түрде көрсетілуі керек. Тиімділік шаралары адамға сағат, ақша, кеңістік (музейлерде жиі жоғары бағаланады) немесе құралдарды немесе жабдықты пайдалануда талап етілетін әрекеттерге қатысты әсер етеді. «Баға тиімділігі» термині кейде қаржылық терминдермен өлшенетін тиімділікті сипаттау үшін қолданылады; «Тұлға тиімділігі» және «Кеңістік тиімділігі» бірдей пайдалы ұғымдар болар еді, бірақ үшеуі де шын мәнінде тиімділік өлшемі.</w:t>
      </w:r>
    </w:p>
    <w:p w14:paraId="4C4DBAF6" w14:textId="00421EBA" w:rsidR="00530B39" w:rsidRPr="006C4786" w:rsidRDefault="00E44DB5"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Үкімет – ұлттық, республикалық, облыстық, қалалық немесе аудандық бірнеше музейлер музей қызметін құру үшін топтастырылған музей жүйелерін басқарады. Бірнеше музейлердің бұл бірлестіктері, кем дегенде, кейбір функциялардың орталықтандырылуына байланысты олардың әкімшіліктері ү</w:t>
      </w:r>
      <w:r w:rsidR="00554879">
        <w:rPr>
          <w:rFonts w:ascii="Times New Roman" w:eastAsia="Times New Roman" w:hAnsi="Times New Roman" w:cs="Times New Roman"/>
          <w:sz w:val="28"/>
          <w:szCs w:val="28"/>
        </w:rPr>
        <w:t>шін үнемді. Құрылтай музейлері</w:t>
      </w:r>
      <w:r w:rsidRPr="006C4786">
        <w:rPr>
          <w:rFonts w:ascii="Times New Roman" w:eastAsia="Times New Roman" w:hAnsi="Times New Roman" w:cs="Times New Roman"/>
          <w:sz w:val="28"/>
          <w:szCs w:val="28"/>
        </w:rPr>
        <w:t xml:space="preserve"> өздерінің басқару органдарының бухгалтерлік есеп, персонал, техникалық қызмет көрсету, қауіпсіздік немесе басқа қызметтерін бөлісе алады, тек әрбір музейге бірегей кураторлық және бағдарламалау қызметкерлерін қоса алады.</w:t>
      </w:r>
    </w:p>
    <w:p w14:paraId="5D0A4768" w14:textId="34A30CAE" w:rsidR="00530B39" w:rsidRPr="006C4786" w:rsidRDefault="00F45E8C"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F45E8C">
        <w:rPr>
          <w:rFonts w:ascii="Times New Roman" w:hAnsi="Times New Roman" w:cs="Times New Roman"/>
          <w:sz w:val="28"/>
          <w:szCs w:val="28"/>
        </w:rPr>
        <w:lastRenderedPageBreak/>
        <w:t>Бейжің</w:t>
      </w:r>
      <w:r>
        <w:rPr>
          <w:rFonts w:ascii="Times New Roman" w:hAnsi="Times New Roman" w:cs="Times New Roman"/>
          <w:sz w:val="28"/>
          <w:szCs w:val="28"/>
        </w:rPr>
        <w:t xml:space="preserve"> қаласында музей кураторы әрі әлемдік мұра зерттеушісі </w:t>
      </w:r>
      <w:r w:rsidRPr="00F45E8C">
        <w:rPr>
          <w:rFonts w:ascii="Times New Roman" w:hAnsi="Times New Roman" w:cs="Times New Roman"/>
          <w:sz w:val="28"/>
          <w:szCs w:val="28"/>
        </w:rPr>
        <w:t>Яо Ан</w:t>
      </w:r>
      <w:r w:rsidR="005820D3">
        <w:rPr>
          <w:rFonts w:ascii="Times New Roman" w:hAnsi="Times New Roman" w:cs="Times New Roman"/>
          <w:sz w:val="28"/>
          <w:szCs w:val="28"/>
        </w:rPr>
        <w:t>ның айтуынша</w:t>
      </w:r>
      <w:r w:rsidR="00E44DB5" w:rsidRPr="006C4786">
        <w:rPr>
          <w:rFonts w:ascii="Times New Roman" w:eastAsia="Times New Roman" w:hAnsi="Times New Roman" w:cs="Times New Roman"/>
          <w:sz w:val="28"/>
          <w:szCs w:val="28"/>
        </w:rPr>
        <w:t>: «Музейлер жұртшылыққа өздері үшін ең жақсы деп санайтын нәрсені ұсынудан, қолда бар ресурстар арқылы адамдардың қажеттіліктеріне нақты қызмет көрсетуге көшуде» [15</w:t>
      </w:r>
      <w:r w:rsidR="002E623E">
        <w:rPr>
          <w:rFonts w:ascii="Times New Roman" w:eastAsia="Times New Roman" w:hAnsi="Times New Roman" w:cs="Times New Roman"/>
          <w:sz w:val="28"/>
          <w:szCs w:val="28"/>
        </w:rPr>
        <w:t>7</w:t>
      </w:r>
      <w:r>
        <w:rPr>
          <w:rFonts w:ascii="Times New Roman" w:eastAsia="Times New Roman" w:hAnsi="Times New Roman" w:cs="Times New Roman"/>
          <w:sz w:val="28"/>
          <w:szCs w:val="28"/>
        </w:rPr>
        <w:t>, р. 97</w:t>
      </w:r>
      <w:r w:rsidR="00E44DB5" w:rsidRPr="006C4786">
        <w:rPr>
          <w:rFonts w:ascii="Times New Roman" w:eastAsia="Times New Roman" w:hAnsi="Times New Roman" w:cs="Times New Roman"/>
          <w:sz w:val="28"/>
          <w:szCs w:val="28"/>
        </w:rPr>
        <w:t xml:space="preserve">]. </w:t>
      </w:r>
    </w:p>
    <w:p w14:paraId="6E624B07"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Музейлер – ресурс генераторлары – «өз аудиториясының кім екенін білуге, келушілердің қажеттіліктерін қанағаттандыра алатынын дәлелдеуге, сыртқы әлем алдында өзін жақсы жағынан көрсете білуге, бұқаралық ақпарат құралдарымен қалай ынтымақтасу керектігін білуге, жобаларды сауатты жүзеге асыру және есепке алуды жүргізу, инвестициядан жақсы пайда алуды білу және т.б. білу қажет.</w:t>
      </w:r>
    </w:p>
    <w:p w14:paraId="4BE53B1C" w14:textId="278E6F6F" w:rsidR="00AF4C4D" w:rsidRPr="006C4786" w:rsidRDefault="00AF4C4D"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Музейге байланысты жүргізілген зерттеу жұмыс</w:t>
      </w:r>
      <w:r w:rsidR="00500CBE">
        <w:rPr>
          <w:rFonts w:ascii="Times New Roman" w:eastAsia="Times New Roman" w:hAnsi="Times New Roman" w:cs="Times New Roman"/>
          <w:sz w:val="28"/>
          <w:szCs w:val="28"/>
        </w:rPr>
        <w:t>ы</w:t>
      </w:r>
      <w:r w:rsidRPr="006C4786">
        <w:rPr>
          <w:rFonts w:ascii="Times New Roman" w:eastAsia="Times New Roman" w:hAnsi="Times New Roman" w:cs="Times New Roman"/>
          <w:sz w:val="28"/>
          <w:szCs w:val="28"/>
        </w:rPr>
        <w:t xml:space="preserve">мыздың бір фрагментін келтіріп өтейік. Мәдени құндылықтар - бұл экожүйелердің адамдар үшін терең мәнге және маңызға ие болуына әсер ететін ұжымдық принциптер мен өмірлік мақсаттар, сондай-ақ олармен байланысты нормалар мен үміттері. Фиш және басқалары ұсынған жалпы теориялық көзқарас мәдени экожүйе қызметтерін түсіну экожүйелермен байланысты мәдени құндылықтардың мол екенін көрсетеді. </w:t>
      </w:r>
    </w:p>
    <w:p w14:paraId="34198CD8" w14:textId="32D9085B" w:rsidR="00AF4C4D" w:rsidRPr="006C4786" w:rsidRDefault="00AF4C4D" w:rsidP="0099218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Мәдениет саласындағы қызметі басқаруды рухани, материалдық және материалдық емес құндылықтардың жиынтығын сақтау мен таныстыруды қамтамасыз етудің әлеуметтік тиімді және қаржылық ұтымды тәсілі ретінде түсінудің экожүйелік тәсіліне негізделген. Тұрақты даму мақсаттарына қол жеткізу бағытында Қазақстан Республикасы музейлеріндегі мәдени қызмет көрсетуді басқарудың экожүйесін дамытудың жаңа теориялық моделі әзірленді. Бұл модель Fish et al., 2016 ұсынған мәдени экожүйе қызметтерін дамытудың тұжырымдама</w:t>
      </w:r>
      <w:r w:rsidR="00DB0E6C">
        <w:rPr>
          <w:rFonts w:ascii="Times New Roman" w:eastAsia="Times New Roman" w:hAnsi="Times New Roman" w:cs="Times New Roman"/>
          <w:sz w:val="28"/>
          <w:szCs w:val="28"/>
        </w:rPr>
        <w:t>л</w:t>
      </w:r>
      <w:r w:rsidR="002E623E">
        <w:rPr>
          <w:rFonts w:ascii="Times New Roman" w:eastAsia="Times New Roman" w:hAnsi="Times New Roman" w:cs="Times New Roman"/>
          <w:sz w:val="28"/>
          <w:szCs w:val="28"/>
        </w:rPr>
        <w:t>ық гипотезасына негізделген [158</w:t>
      </w:r>
      <w:r w:rsidR="00500CBE">
        <w:rPr>
          <w:rFonts w:ascii="Times New Roman" w:eastAsia="Times New Roman" w:hAnsi="Times New Roman" w:cs="Times New Roman"/>
          <w:sz w:val="28"/>
          <w:szCs w:val="28"/>
        </w:rPr>
        <w:t>, 211 р.</w:t>
      </w:r>
      <w:r w:rsidRPr="006C4786">
        <w:rPr>
          <w:rFonts w:ascii="Times New Roman" w:eastAsia="Times New Roman" w:hAnsi="Times New Roman" w:cs="Times New Roman"/>
          <w:sz w:val="28"/>
          <w:szCs w:val="28"/>
        </w:rPr>
        <w:t>].</w:t>
      </w:r>
    </w:p>
    <w:p w14:paraId="533D14FB" w14:textId="5870F02C"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 Республикасында орналасқан музей секторының мысалында пандемия кезіндегі мәдени қызметтерді басқарудың ерекшгеліктерін келтіріп өтейік. 2018-2020 жылдардағы музейлер қызметінің әлеуметтік тиімділігі мен қаржылық ұтымдылығы қарастырылды</w:t>
      </w:r>
      <w:r w:rsidR="002E623E">
        <w:rPr>
          <w:rFonts w:ascii="Times New Roman" w:eastAsia="Times New Roman" w:hAnsi="Times New Roman" w:cs="Times New Roman"/>
          <w:sz w:val="28"/>
          <w:szCs w:val="28"/>
        </w:rPr>
        <w:t xml:space="preserve"> [159</w:t>
      </w:r>
      <w:r w:rsidR="00500CBE">
        <w:rPr>
          <w:rFonts w:ascii="Times New Roman" w:eastAsia="Times New Roman" w:hAnsi="Times New Roman" w:cs="Times New Roman"/>
          <w:sz w:val="28"/>
          <w:szCs w:val="28"/>
        </w:rPr>
        <w:t>, р. 117]</w:t>
      </w:r>
      <w:r w:rsidRPr="006C4786">
        <w:rPr>
          <w:rFonts w:ascii="Times New Roman" w:eastAsia="Times New Roman" w:hAnsi="Times New Roman" w:cs="Times New Roman"/>
          <w:sz w:val="28"/>
          <w:szCs w:val="28"/>
        </w:rPr>
        <w:t xml:space="preserve">. </w:t>
      </w:r>
    </w:p>
    <w:p w14:paraId="695ACB34" w14:textId="77777777"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Сонымен бірге, қол жетімді көрсеткіштердің шектеулі санын ескере отырып, зерттеу мүмкін болды.  Зерттеу барысында Қазақстан Республикасы Стратегиялық жоспарлау және реформалар агенттігінің Ұлттық статистика бюросының деректері пайдаланылды. </w:t>
      </w:r>
    </w:p>
    <w:p w14:paraId="5B328AEA" w14:textId="415F954B"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Ақпарат «1-музей» нысанындағы жылдық есеп беру деректері негізінде жинақталған ақпарат негізінде құрастырылады. Нысан келесідей  көрсеткіштерден тұрады: түрлері бойынша музейлер саны; негізгі қордың жыл қорытындысы бойынша экспонаттарының саны; ғылыми көмекші қор экспонаттарының саны; қалпына келтіруді қажет ететін экспонаттар саны; келу саны; экскурсиялар саны; дәрістер саны; электрондық форматқа енгізілген экспонаттар саны; Интернет</w:t>
      </w:r>
      <w:r w:rsidR="00B238B4">
        <w:rPr>
          <w:rFonts w:ascii="Times New Roman" w:eastAsia="Times New Roman" w:hAnsi="Times New Roman" w:cs="Times New Roman"/>
          <w:sz w:val="28"/>
          <w:szCs w:val="28"/>
        </w:rPr>
        <w:t>ке кіру мүмкіндігі бар музейле</w:t>
      </w:r>
      <w:r w:rsidRPr="006C4786">
        <w:rPr>
          <w:rFonts w:ascii="Times New Roman" w:eastAsia="Times New Roman" w:hAnsi="Times New Roman" w:cs="Times New Roman"/>
          <w:sz w:val="28"/>
          <w:szCs w:val="28"/>
        </w:rPr>
        <w:t xml:space="preserve">р саны; компьютерлер саны; интернет-ресурстың болуы; көрмелер саны. Статистикалық көрсеткіштер Microsoft Excel бағдарламасының көмегімен талданды. Зерттеулерге сәйкес, коронавирустық пандемия Қазақстан Республикасындағы мәдени қызмет көрсету секторының тұрақты дамуына </w:t>
      </w:r>
      <w:r w:rsidRPr="006C4786">
        <w:rPr>
          <w:rFonts w:ascii="Times New Roman" w:eastAsia="Times New Roman" w:hAnsi="Times New Roman" w:cs="Times New Roman"/>
          <w:sz w:val="28"/>
          <w:szCs w:val="28"/>
        </w:rPr>
        <w:lastRenderedPageBreak/>
        <w:t>айтарлықтай әсер етті. Бұл әсердің жағымсыз салдарын мәдени демалыстың әртүрлі салаларында байқауға болады,</w:t>
      </w:r>
      <w:r w:rsidR="0096067B">
        <w:rPr>
          <w:rFonts w:ascii="Times New Roman" w:eastAsia="Times New Roman" w:hAnsi="Times New Roman" w:cs="Times New Roman"/>
          <w:sz w:val="28"/>
          <w:szCs w:val="28"/>
        </w:rPr>
        <w:t xml:space="preserve"> мұнда театрлар мен музейлерге</w:t>
      </w:r>
      <w:r w:rsidRPr="006C4786">
        <w:rPr>
          <w:rFonts w:ascii="Times New Roman" w:eastAsia="Times New Roman" w:hAnsi="Times New Roman" w:cs="Times New Roman"/>
          <w:sz w:val="28"/>
          <w:szCs w:val="28"/>
        </w:rPr>
        <w:t>, сонымен қатар ойын-сауық саябақтарына және басқа да мекемелерге бару айтарлықтай төмендеді. Бұл ретте мемлекеттік деңгейде дер кезінде қабылданған шаралардың арқасында жағдайды тұрақтандыруға мүмкіндік туды.</w:t>
      </w:r>
    </w:p>
    <w:p w14:paraId="3D082AF8" w14:textId="77777777"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2020 жылы Қазақстан Республикасының аумағында 65 кәсіби театр жұмыс істейді, оның 35-і драма, 10-ы қуыршақ, 6-ы жас көрермендер, 4-еуі музыкалық комедия, 3-еуі опера және балет театры. </w:t>
      </w:r>
    </w:p>
    <w:p w14:paraId="7D653E83" w14:textId="6071D0C8"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Республика театрлары 6381 іс-шара өткізді, оның 5%-ы (296 бірлігі) Қазақстандағы театрлардан тыс жерде өткізілді. 2020 жылы театр репертуарында 1834 қойылым болса, оның 266-сы жаңа қойылымдар. 2020 жылы Қазақстан Республикасындағы музейлер саны 253 бірлікті құрап, 2019 жылмен салыстырғанда 3 бірлікке өсті. 2020 жылы музей қорықтарының тарих және мәдениет ескерткіштерінің саны 1394 бірлікті құрады. 2020 жылы республика музейлерінде 62762 экскурсия өткізіліп, аудиторияға 6972 дәріс оқылды. Келушілердің жалпы саны 2351,3 мың адамды құрады, оның ішінде 877,2 м</w:t>
      </w:r>
      <w:r w:rsidR="003D0C59">
        <w:rPr>
          <w:rFonts w:ascii="Times New Roman" w:eastAsia="Times New Roman" w:hAnsi="Times New Roman" w:cs="Times New Roman"/>
          <w:sz w:val="28"/>
          <w:szCs w:val="28"/>
        </w:rPr>
        <w:t>ы</w:t>
      </w:r>
      <w:r w:rsidR="00B238B4">
        <w:rPr>
          <w:rFonts w:ascii="Times New Roman" w:eastAsia="Times New Roman" w:hAnsi="Times New Roman" w:cs="Times New Roman"/>
          <w:sz w:val="28"/>
          <w:szCs w:val="28"/>
        </w:rPr>
        <w:t>ң адам немесе 37,3% бал</w:t>
      </w:r>
      <w:r w:rsidR="002E623E">
        <w:rPr>
          <w:rFonts w:ascii="Times New Roman" w:eastAsia="Times New Roman" w:hAnsi="Times New Roman" w:cs="Times New Roman"/>
          <w:sz w:val="28"/>
          <w:szCs w:val="28"/>
        </w:rPr>
        <w:t>алар [159</w:t>
      </w:r>
      <w:r w:rsidRPr="006C4786">
        <w:rPr>
          <w:rFonts w:ascii="Times New Roman" w:eastAsia="Times New Roman" w:hAnsi="Times New Roman" w:cs="Times New Roman"/>
          <w:sz w:val="28"/>
          <w:szCs w:val="28"/>
        </w:rPr>
        <w:t xml:space="preserve">]. </w:t>
      </w:r>
    </w:p>
    <w:p w14:paraId="301C204D" w14:textId="77777777"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Негізгі қор экспонаттарының жалпы саны 2580,3 мың дананы құрады, оның ішінде жыл ішінде 313,7 мың бұйым немесе 12,2% көрмеге қойылды. Негізгі қордың электронды форматтағы жәдігерлерінің саны 1001,1 мың бірлікті құрады. 2020 жылы республика музейлері өткізген көрмелердің саны 4058 бірлікті құрады, оның ішінде шетелде 7 көрме өтті.</w:t>
      </w:r>
    </w:p>
    <w:p w14:paraId="420FF56D" w14:textId="77777777"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Жалпы, мәдени-ойын-сауық мекемелерінің коронавирустық індет басталғанға дейінгі және оның белсенді таралу кезеңіндегі қызметіне салыстырмалы талдау жүргізгенде, олардың келуіндегі елеулі өзгерістер анықталды. Бұл ретте мәдени қызмет көрсетудің жекелеген бағыттары бойынша қызметтің құлдырау деңгейі айтарлықтай байқалды.</w:t>
      </w:r>
    </w:p>
    <w:p w14:paraId="79472D10" w14:textId="77777777"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Қазақстан Республикасында COVID-19 пандемиясы кезінде 253 музей жұмыс істеді. Олардың ең көп саны өлкетану – 100 бірлік, мемориалдық – 59 бірлік, тарихи – 46 бірлік болды. </w:t>
      </w:r>
    </w:p>
    <w:p w14:paraId="3A98B02E" w14:textId="77777777"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COVID-19 пандемиясының салдарымен байланысты дағдарыс қазіргі жағдайда Қазақстан Республикасындағы музейлердің тұрақты дамуын қамтамасыз ету үшін мемлекеттік қаржыландыру жеткіліксіз екенін анық көрсетті. Екінші жағынан, музейлердің өзін-өзі қамтамасыз ету мен өз қаражаты есебінен қаржыландыруға тез көшуі мүмкін емес, өйткені музейлер де, мемлекет те, қоғам да бұған әлі дайын емес.</w:t>
      </w:r>
    </w:p>
    <w:p w14:paraId="0EABA7CF" w14:textId="48734565"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Орта есеппен соңғы жылдары ақылы негізде музейге келушілер үлесі 27%-30% аралығында ауытқып отыр. Сонымен қатар, келушілердің жартысына жуығы (2018-2019 жылдары – 44,4%, 2020 ж. – 37,3%) балалардың жас буыны, олар үшін музейлерге бару халықтың мәдениетімен танысудағы маң</w:t>
      </w:r>
      <w:r w:rsidR="0083093E">
        <w:rPr>
          <w:rFonts w:ascii="Times New Roman" w:eastAsia="Times New Roman" w:hAnsi="Times New Roman" w:cs="Times New Roman"/>
          <w:sz w:val="28"/>
          <w:szCs w:val="28"/>
        </w:rPr>
        <w:t>ызды қадам болып табылады. Т</w:t>
      </w:r>
      <w:r w:rsidRPr="006C4786">
        <w:rPr>
          <w:rFonts w:ascii="Times New Roman" w:eastAsia="Times New Roman" w:hAnsi="Times New Roman" w:cs="Times New Roman"/>
          <w:sz w:val="28"/>
          <w:szCs w:val="28"/>
        </w:rPr>
        <w:t>арих, сондай-ақ адам, табиғат және қоршаған әлем туралы білім, олардың әлеуметтенуі мен толыққанды тұлға және өз елінің азаматы</w:t>
      </w:r>
      <w:r w:rsidR="003D0C59">
        <w:rPr>
          <w:rFonts w:ascii="Times New Roman" w:eastAsia="Times New Roman" w:hAnsi="Times New Roman" w:cs="Times New Roman"/>
          <w:sz w:val="28"/>
          <w:szCs w:val="28"/>
        </w:rPr>
        <w:t xml:space="preserve"> </w:t>
      </w:r>
      <w:r w:rsidR="002E623E">
        <w:rPr>
          <w:rFonts w:ascii="Times New Roman" w:eastAsia="Times New Roman" w:hAnsi="Times New Roman" w:cs="Times New Roman"/>
          <w:sz w:val="28"/>
          <w:szCs w:val="28"/>
        </w:rPr>
        <w:t>ретінде дамуына ықпал етеді [159</w:t>
      </w:r>
      <w:r w:rsidRPr="006C4786">
        <w:rPr>
          <w:rFonts w:ascii="Times New Roman" w:eastAsia="Times New Roman" w:hAnsi="Times New Roman" w:cs="Times New Roman"/>
          <w:sz w:val="28"/>
          <w:szCs w:val="28"/>
        </w:rPr>
        <w:t>].</w:t>
      </w:r>
    </w:p>
    <w:p w14:paraId="6A517488" w14:textId="77777777"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Сондықтан әлеуметтік тиімділік пен қаржылық ұтымдылық арасында күрделі дилемма бар. Музейлер кез келген қоғамда, оның ішінде Қазақстан да ерекшеленбейді, барлық ұрпақ адамдары үшін маңызды рухани-ағартушылық рөл атқаратыны белгілі. Сондықтан, бұл жағдайда олардың қызметін ұйымдастыруға таза нарықтық көзқарасқа жол берілмейді, өйткені олардың мәдени қызметі қоғам үшін де, жалпы мемлекет үшін де маңызды пайда болып табылады.</w:t>
      </w:r>
    </w:p>
    <w:p w14:paraId="51F0786C" w14:textId="77777777" w:rsidR="00AF4C4D" w:rsidRPr="006C4786"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Музейлердің коронавирустық пандемиямен байланысты шектеулер кезеңіндегі қызметіне талдау көрсеткендей, егер мәдени қызмет көрсету саласында нарықтық әдістер қолданылса, музейлер айтарлықтай зиян шегеді, өйткені бұл жағдайда олар өз қызметінің қажетті әлеуметтік тиімділігін қамтамасыз ете алмайды. </w:t>
      </w:r>
      <w:r w:rsidR="002758D1">
        <w:rPr>
          <w:rFonts w:ascii="Times New Roman" w:eastAsia="Times New Roman" w:hAnsi="Times New Roman" w:cs="Times New Roman"/>
          <w:sz w:val="28"/>
          <w:szCs w:val="28"/>
        </w:rPr>
        <w:t xml:space="preserve">Себебі музейлердің </w:t>
      </w:r>
      <w:r w:rsidRPr="006C4786">
        <w:rPr>
          <w:rFonts w:ascii="Times New Roman" w:eastAsia="Times New Roman" w:hAnsi="Times New Roman" w:cs="Times New Roman"/>
          <w:sz w:val="28"/>
          <w:szCs w:val="28"/>
        </w:rPr>
        <w:t>өзін-өзі қамтамасыз ету үшін жеткілікті кірісі жоқ. Бұл музейлерге барулардың физикалық санының да, мәдени қызмет көрсету көлемінің де азаюымен түсіндіріледі.</w:t>
      </w:r>
      <w:r w:rsidR="005B3BFC" w:rsidRPr="006C4786">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Сонымен бірге мәдени қызметтерді электронды форматта көрсетуге негізделген жаңа басқару құралдарын енгізудің маңыздылығы артты. Мысалы, 2020 жылы негізгі қордың электронды форматтағы жәдігерлерінің саны 107,2%-ға өсті.</w:t>
      </w:r>
    </w:p>
    <w:p w14:paraId="11489A1C" w14:textId="13399799" w:rsidR="00AF4C4D" w:rsidRDefault="00AF4C4D"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Қазақстан Республикасының мәдени тұжырымдамасына сәйкес, табысты бо</w:t>
      </w:r>
      <w:r w:rsidR="0062520A">
        <w:rPr>
          <w:rFonts w:ascii="Times New Roman" w:eastAsia="Times New Roman" w:hAnsi="Times New Roman" w:cs="Times New Roman"/>
          <w:sz w:val="28"/>
          <w:szCs w:val="28"/>
        </w:rPr>
        <w:t>лудың маңызды өлшемдерінің бірі</w:t>
      </w:r>
      <w:r w:rsidRPr="006C4786">
        <w:rPr>
          <w:rFonts w:ascii="Times New Roman" w:eastAsia="Times New Roman" w:hAnsi="Times New Roman" w:cs="Times New Roman"/>
          <w:sz w:val="28"/>
          <w:szCs w:val="28"/>
        </w:rPr>
        <w:t xml:space="preserve"> ретінде мәдениет деңгейі, тиімді жұмыс жасап жатқан мәдени институттардың инфрақұрылымы, тетіктері алынады</w:t>
      </w:r>
      <w:r w:rsidR="0062520A">
        <w:rPr>
          <w:rFonts w:ascii="Times New Roman" w:eastAsia="Times New Roman" w:hAnsi="Times New Roman" w:cs="Times New Roman"/>
          <w:sz w:val="28"/>
          <w:szCs w:val="28"/>
        </w:rPr>
        <w:t xml:space="preserve"> (</w:t>
      </w:r>
      <w:r w:rsidR="00CC2453">
        <w:rPr>
          <w:rFonts w:ascii="Times New Roman" w:eastAsia="Times New Roman" w:hAnsi="Times New Roman" w:cs="Times New Roman"/>
          <w:sz w:val="28"/>
          <w:szCs w:val="28"/>
        </w:rPr>
        <w:t>12-</w:t>
      </w:r>
      <w:r w:rsidR="0062520A">
        <w:rPr>
          <w:rFonts w:ascii="Times New Roman" w:eastAsia="Times New Roman" w:hAnsi="Times New Roman" w:cs="Times New Roman"/>
          <w:sz w:val="28"/>
          <w:szCs w:val="28"/>
        </w:rPr>
        <w:t>с</w:t>
      </w:r>
      <w:r w:rsidR="00CC2453">
        <w:rPr>
          <w:rFonts w:ascii="Times New Roman" w:eastAsia="Times New Roman" w:hAnsi="Times New Roman" w:cs="Times New Roman"/>
          <w:sz w:val="28"/>
          <w:szCs w:val="28"/>
        </w:rPr>
        <w:t>урет</w:t>
      </w:r>
      <w:r w:rsidR="005B3BFC" w:rsidRPr="006C4786">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w:t>
      </w:r>
    </w:p>
    <w:p w14:paraId="294CD39A" w14:textId="1ED2B09F" w:rsidR="003D0C59" w:rsidRPr="006C4786" w:rsidRDefault="00BD5304"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Соның негізінде жалпыұлттық және әдемдік мәдени мұраны сақтауға, байытуға мүмкіндік беріледі. Оның соңы жеке тұлғаның сапалы мәдени құндылықтарды жасауы, пайдалануы, сол арқылы рухани-шығармашылық тұрғыдан өзін жетілдіргені деп түсініледі.</w:t>
      </w:r>
      <w:r w:rsidR="003D0C59" w:rsidRPr="003D0C59">
        <w:rPr>
          <w:rFonts w:ascii="Times New Roman" w:eastAsia="Times New Roman" w:hAnsi="Times New Roman" w:cs="Times New Roman"/>
          <w:sz w:val="28"/>
          <w:szCs w:val="28"/>
        </w:rPr>
        <w:t xml:space="preserve"> </w:t>
      </w:r>
      <w:r w:rsidR="003D0C59" w:rsidRPr="006C4786">
        <w:rPr>
          <w:rFonts w:ascii="Times New Roman" w:eastAsia="Times New Roman" w:hAnsi="Times New Roman" w:cs="Times New Roman"/>
          <w:sz w:val="28"/>
          <w:szCs w:val="28"/>
        </w:rPr>
        <w:t>Осы зерттеуде алынған нәтижелердің ұқсас басқа авторлармен салыстырмалы талдауы COVID-19 пандемиясының әлемнің көптеген елдеріндегі мәдени қызмет көрсету көрсеткіштеріне айтарлықтай әсер еткенін анықтап отыр. Сонымен қатар, пандемия жағдаятында жаңа басқару құралдарының енгізілуі музейлер саласында мәдени қызмет көрсетудің тиімділігіне әсер етті. Бұл мәселеге зерттеу үшін біз оны әлемнің әртүрлі елдерінің материалдарын жан-жақты талдау барысында көз жеткіздік</w:t>
      </w:r>
      <w:r w:rsidR="00841648" w:rsidRPr="00841648">
        <w:rPr>
          <w:rFonts w:ascii="Times New Roman" w:eastAsia="Times New Roman" w:hAnsi="Times New Roman" w:cs="Times New Roman"/>
          <w:sz w:val="28"/>
          <w:szCs w:val="28"/>
        </w:rPr>
        <w:t xml:space="preserve"> </w:t>
      </w:r>
      <w:r w:rsidR="00841648">
        <w:rPr>
          <w:rFonts w:ascii="Times New Roman" w:eastAsia="Times New Roman" w:hAnsi="Times New Roman" w:cs="Times New Roman"/>
          <w:sz w:val="28"/>
          <w:szCs w:val="28"/>
        </w:rPr>
        <w:t>[</w:t>
      </w:r>
      <w:r w:rsidR="00953B6C" w:rsidRPr="00953B6C">
        <w:rPr>
          <w:rFonts w:ascii="Times New Roman" w:eastAsia="Times New Roman" w:hAnsi="Times New Roman" w:cs="Times New Roman"/>
          <w:sz w:val="28"/>
          <w:szCs w:val="28"/>
        </w:rPr>
        <w:t>1</w:t>
      </w:r>
      <w:r w:rsidR="002E623E">
        <w:rPr>
          <w:rFonts w:ascii="Times New Roman" w:eastAsia="Times New Roman" w:hAnsi="Times New Roman" w:cs="Times New Roman"/>
          <w:sz w:val="28"/>
          <w:szCs w:val="28"/>
        </w:rPr>
        <w:t>56</w:t>
      </w:r>
      <w:r w:rsidR="00953B6C" w:rsidRPr="00953B6C">
        <w:rPr>
          <w:rFonts w:ascii="Times New Roman" w:eastAsia="Times New Roman" w:hAnsi="Times New Roman" w:cs="Times New Roman"/>
          <w:sz w:val="28"/>
          <w:szCs w:val="28"/>
        </w:rPr>
        <w:t>, p.119</w:t>
      </w:r>
      <w:r w:rsidR="00841648">
        <w:rPr>
          <w:rFonts w:ascii="Times New Roman" w:eastAsia="Times New Roman" w:hAnsi="Times New Roman" w:cs="Times New Roman"/>
          <w:sz w:val="28"/>
          <w:szCs w:val="28"/>
        </w:rPr>
        <w:t>]</w:t>
      </w:r>
      <w:r w:rsidR="003D0C59" w:rsidRPr="006C4786">
        <w:rPr>
          <w:rFonts w:ascii="Times New Roman" w:eastAsia="Times New Roman" w:hAnsi="Times New Roman" w:cs="Times New Roman"/>
          <w:sz w:val="28"/>
          <w:szCs w:val="28"/>
        </w:rPr>
        <w:t xml:space="preserve">. </w:t>
      </w:r>
    </w:p>
    <w:p w14:paraId="5A74843F" w14:textId="77777777" w:rsidR="000753F0" w:rsidRDefault="000753F0" w:rsidP="0099218F">
      <w:pPr>
        <w:spacing w:after="0" w:line="240" w:lineRule="auto"/>
        <w:ind w:firstLine="709"/>
        <w:jc w:val="center"/>
        <w:rPr>
          <w:rFonts w:ascii="Times New Roman" w:eastAsia="Times New Roman" w:hAnsi="Times New Roman" w:cs="Times New Roman"/>
          <w:sz w:val="28"/>
          <w:szCs w:val="28"/>
        </w:rPr>
      </w:pPr>
    </w:p>
    <w:p w14:paraId="035E93F7" w14:textId="359222C0" w:rsidR="00BD5304" w:rsidRPr="003D0C59" w:rsidRDefault="00CC2453"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mc:AlternateContent>
          <mc:Choice Requires="wpg">
            <w:drawing>
              <wp:inline distT="0" distB="0" distL="0" distR="0" wp14:anchorId="424BF385" wp14:editId="01423B87">
                <wp:extent cx="5439288" cy="2284739"/>
                <wp:effectExtent l="0" t="0" r="28575" b="20320"/>
                <wp:docPr id="158" name="Группа 158"/>
                <wp:cNvGraphicFramePr/>
                <a:graphic xmlns:a="http://schemas.openxmlformats.org/drawingml/2006/main">
                  <a:graphicData uri="http://schemas.microsoft.com/office/word/2010/wordprocessingGroup">
                    <wpg:wgp>
                      <wpg:cNvGrpSpPr/>
                      <wpg:grpSpPr>
                        <a:xfrm>
                          <a:off x="0" y="0"/>
                          <a:ext cx="5439288" cy="2284739"/>
                          <a:chOff x="0" y="190977"/>
                          <a:chExt cx="5940425" cy="2290465"/>
                        </a:xfrm>
                      </wpg:grpSpPr>
                      <wps:wsp>
                        <wps:cNvPr id="160" name="Скругленный прямоугольник 160"/>
                        <wps:cNvSpPr/>
                        <wps:spPr>
                          <a:xfrm>
                            <a:off x="0" y="190977"/>
                            <a:ext cx="5940425" cy="2290465"/>
                          </a:xfrm>
                          <a:prstGeom prst="roundRect">
                            <a:avLst>
                              <a:gd name="adj" fmla="val 8500"/>
                            </a:avLst>
                          </a:prstGeom>
                          <a:solidFill>
                            <a:schemeClr val="lt1"/>
                          </a:solidFill>
                          <a:ln w="12700" cap="flat" cmpd="sng">
                            <a:solidFill>
                              <a:schemeClr val="dk1"/>
                            </a:solidFill>
                            <a:prstDash val="solid"/>
                            <a:miter lim="800000"/>
                            <a:headEnd type="none" w="sm" len="sm"/>
                            <a:tailEnd type="none" w="sm" len="sm"/>
                          </a:ln>
                        </wps:spPr>
                        <wps:txbx>
                          <w:txbxContent>
                            <w:p w14:paraId="1CB88229"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wps:txbx>
                        <wps:bodyPr spcFirstLastPara="1" wrap="square" lIns="91425" tIns="91425" rIns="91425" bIns="91425" anchor="ctr" anchorCtr="0">
                          <a:noAutofit/>
                        </wps:bodyPr>
                      </wps:wsp>
                      <wps:wsp>
                        <wps:cNvPr id="162" name="Скругленный прямоугольник 162"/>
                        <wps:cNvSpPr/>
                        <wps:spPr>
                          <a:xfrm>
                            <a:off x="69553" y="620360"/>
                            <a:ext cx="1048978" cy="846453"/>
                          </a:xfrm>
                          <a:prstGeom prst="roundRect">
                            <a:avLst>
                              <a:gd name="adj" fmla="val 105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4BA50FB7"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wps:txbx>
                        <wps:bodyPr spcFirstLastPara="1" wrap="square" lIns="91425" tIns="91425" rIns="91425" bIns="91425" anchor="ctr" anchorCtr="0">
                          <a:noAutofit/>
                        </wps:bodyPr>
                      </wps:wsp>
                      <wps:wsp>
                        <wps:cNvPr id="163" name="Надпись 163"/>
                        <wps:cNvSpPr txBox="1"/>
                        <wps:spPr>
                          <a:xfrm>
                            <a:off x="95584" y="646391"/>
                            <a:ext cx="996916" cy="794391"/>
                          </a:xfrm>
                          <a:prstGeom prst="rect">
                            <a:avLst/>
                          </a:prstGeom>
                          <a:solidFill>
                            <a:schemeClr val="bg1"/>
                          </a:solidFill>
                          <a:ln>
                            <a:noFill/>
                          </a:ln>
                        </wps:spPr>
                        <wps:txbx>
                          <w:txbxContent>
                            <w:p w14:paraId="1658B367"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Әлеуметтік тиімділік</w:t>
                              </w:r>
                            </w:p>
                          </w:txbxContent>
                        </wps:txbx>
                        <wps:bodyPr spcFirstLastPara="1" wrap="square" lIns="38100" tIns="38100" rIns="38100" bIns="38100" anchor="ctr" anchorCtr="0">
                          <a:noAutofit/>
                        </wps:bodyPr>
                      </wps:wsp>
                      <wps:wsp>
                        <wps:cNvPr id="164" name="Скругленный прямоугольник 164"/>
                        <wps:cNvSpPr/>
                        <wps:spPr>
                          <a:xfrm>
                            <a:off x="69553" y="1510235"/>
                            <a:ext cx="1048978" cy="846453"/>
                          </a:xfrm>
                          <a:prstGeom prst="roundRect">
                            <a:avLst>
                              <a:gd name="adj" fmla="val 105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63E74624"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wps:txbx>
                        <wps:bodyPr spcFirstLastPara="1" wrap="square" lIns="91425" tIns="91425" rIns="91425" bIns="91425" anchor="ctr" anchorCtr="0">
                          <a:noAutofit/>
                        </wps:bodyPr>
                      </wps:wsp>
                      <wps:wsp>
                        <wps:cNvPr id="165" name="Надпись 165"/>
                        <wps:cNvSpPr txBox="1"/>
                        <wps:spPr>
                          <a:xfrm>
                            <a:off x="95584" y="1536266"/>
                            <a:ext cx="996916" cy="794391"/>
                          </a:xfrm>
                          <a:prstGeom prst="rect">
                            <a:avLst/>
                          </a:prstGeom>
                          <a:solidFill>
                            <a:schemeClr val="bg1"/>
                          </a:solidFill>
                          <a:ln>
                            <a:noFill/>
                          </a:ln>
                        </wps:spPr>
                        <wps:txbx>
                          <w:txbxContent>
                            <w:p w14:paraId="3A7AB71C" w14:textId="77777777" w:rsidR="00D220D2" w:rsidRPr="00CC2453" w:rsidRDefault="00D220D2" w:rsidP="00841648">
                              <w:pPr>
                                <w:spacing w:after="0" w:line="215" w:lineRule="auto"/>
                                <w:jc w:val="center"/>
                                <w:textDirection w:val="btLr"/>
                                <w:rPr>
                                  <w:rFonts w:ascii="Times New Roman" w:hAnsi="Times New Roman" w:cs="Times New Roman"/>
                                  <w:color w:val="000000"/>
                                  <w:sz w:val="24"/>
                                  <w:szCs w:val="24"/>
                                </w:rPr>
                              </w:pPr>
                              <w:r w:rsidRPr="00CC2453">
                                <w:rPr>
                                  <w:rFonts w:ascii="Times New Roman" w:hAnsi="Times New Roman" w:cs="Times New Roman"/>
                                  <w:color w:val="000000"/>
                                  <w:sz w:val="24"/>
                                  <w:szCs w:val="24"/>
                                </w:rPr>
                                <w:t>Қаржылық рационал</w:t>
                              </w:r>
                            </w:p>
                            <w:p w14:paraId="10CF7375"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дылық</w:t>
                              </w:r>
                            </w:p>
                          </w:txbxContent>
                        </wps:txbx>
                        <wps:bodyPr spcFirstLastPara="1" wrap="square" lIns="38100" tIns="38100" rIns="38100" bIns="38100" anchor="ctr" anchorCtr="0">
                          <a:noAutofit/>
                        </wps:bodyPr>
                      </wps:wsp>
                      <wps:wsp>
                        <wps:cNvPr id="194" name="Скругленный прямоугольник 194"/>
                        <wps:cNvSpPr/>
                        <wps:spPr>
                          <a:xfrm>
                            <a:off x="1188085" y="620360"/>
                            <a:ext cx="4603829" cy="1737011"/>
                          </a:xfrm>
                          <a:prstGeom prst="roundRect">
                            <a:avLst>
                              <a:gd name="adj" fmla="val 10500"/>
                            </a:avLst>
                          </a:prstGeom>
                          <a:solidFill>
                            <a:schemeClr val="lt1"/>
                          </a:solidFill>
                          <a:ln w="12700" cap="flat" cmpd="sng">
                            <a:solidFill>
                              <a:schemeClr val="dk1"/>
                            </a:solidFill>
                            <a:prstDash val="solid"/>
                            <a:miter lim="800000"/>
                            <a:headEnd type="none" w="sm" len="sm"/>
                            <a:tailEnd type="none" w="sm" len="sm"/>
                          </a:ln>
                        </wps:spPr>
                        <wps:txbx>
                          <w:txbxContent>
                            <w:p w14:paraId="018D1185"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wps:txbx>
                        <wps:bodyPr spcFirstLastPara="1" wrap="square" lIns="91425" tIns="91425" rIns="91425" bIns="91425" anchor="ctr" anchorCtr="0">
                          <a:noAutofit/>
                        </wps:bodyPr>
                      </wps:wsp>
                      <wps:wsp>
                        <wps:cNvPr id="195" name="Надпись 195"/>
                        <wps:cNvSpPr txBox="1"/>
                        <wps:spPr>
                          <a:xfrm>
                            <a:off x="1241504" y="673779"/>
                            <a:ext cx="4496991" cy="1630172"/>
                          </a:xfrm>
                          <a:prstGeom prst="rect">
                            <a:avLst/>
                          </a:prstGeom>
                          <a:noFill/>
                          <a:ln>
                            <a:noFill/>
                          </a:ln>
                        </wps:spPr>
                        <wps:txbx>
                          <w:txbxContent>
                            <w:p w14:paraId="1BE5CFC5"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Тұрақты даму мақсаттары</w:t>
                              </w:r>
                            </w:p>
                          </w:txbxContent>
                        </wps:txbx>
                        <wps:bodyPr spcFirstLastPara="1" wrap="square" lIns="41900" tIns="41900" rIns="41900" bIns="1103000" anchor="t" anchorCtr="0">
                          <a:noAutofit/>
                        </wps:bodyPr>
                      </wps:wsp>
                      <wps:wsp>
                        <wps:cNvPr id="196" name="Скругленный прямоугольник 196"/>
                        <wps:cNvSpPr/>
                        <wps:spPr>
                          <a:xfrm>
                            <a:off x="1303180" y="1228314"/>
                            <a:ext cx="920765" cy="477932"/>
                          </a:xfrm>
                          <a:prstGeom prst="roundRect">
                            <a:avLst>
                              <a:gd name="adj" fmla="val 105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5A6071BD"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wps:txbx>
                        <wps:bodyPr spcFirstLastPara="1" wrap="square" lIns="91425" tIns="91425" rIns="91425" bIns="91425" anchor="ctr" anchorCtr="0">
                          <a:noAutofit/>
                        </wps:bodyPr>
                      </wps:wsp>
                      <wps:wsp>
                        <wps:cNvPr id="197" name="Надпись 197"/>
                        <wps:cNvSpPr txBox="1"/>
                        <wps:spPr>
                          <a:xfrm>
                            <a:off x="1317753" y="1143385"/>
                            <a:ext cx="891369" cy="548158"/>
                          </a:xfrm>
                          <a:prstGeom prst="rect">
                            <a:avLst/>
                          </a:prstGeom>
                          <a:solidFill>
                            <a:schemeClr val="bg1"/>
                          </a:solidFill>
                          <a:ln>
                            <a:noFill/>
                          </a:ln>
                        </wps:spPr>
                        <wps:txbx>
                          <w:txbxContent>
                            <w:p w14:paraId="40F83557" w14:textId="77777777" w:rsidR="00D220D2" w:rsidRPr="00CC2453" w:rsidRDefault="00D220D2" w:rsidP="0087491F">
                              <w:pPr>
                                <w:spacing w:after="0" w:line="216"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Мәдени қызмет көрсету</w:t>
                              </w:r>
                            </w:p>
                          </w:txbxContent>
                        </wps:txbx>
                        <wps:bodyPr spcFirstLastPara="1" wrap="square" lIns="34275" tIns="34275" rIns="34275" bIns="34275" anchor="ctr" anchorCtr="0">
                          <a:noAutofit/>
                        </wps:bodyPr>
                      </wps:wsp>
                      <wps:wsp>
                        <wps:cNvPr id="198" name="Скругленный прямоугольник 198"/>
                        <wps:cNvSpPr/>
                        <wps:spPr>
                          <a:xfrm>
                            <a:off x="1303180" y="1748885"/>
                            <a:ext cx="920765" cy="477932"/>
                          </a:xfrm>
                          <a:prstGeom prst="roundRect">
                            <a:avLst>
                              <a:gd name="adj" fmla="val 105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0D232C51"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wps:txbx>
                        <wps:bodyPr spcFirstLastPara="1" wrap="square" lIns="91425" tIns="91425" rIns="91425" bIns="91425" anchor="ctr" anchorCtr="0">
                          <a:noAutofit/>
                        </wps:bodyPr>
                      </wps:wsp>
                      <wps:wsp>
                        <wps:cNvPr id="199" name="Надпись 199"/>
                        <wps:cNvSpPr txBox="1"/>
                        <wps:spPr>
                          <a:xfrm>
                            <a:off x="1317878" y="1763583"/>
                            <a:ext cx="891369" cy="448536"/>
                          </a:xfrm>
                          <a:prstGeom prst="rect">
                            <a:avLst/>
                          </a:prstGeom>
                          <a:solidFill>
                            <a:schemeClr val="bg1"/>
                          </a:solidFill>
                          <a:ln>
                            <a:noFill/>
                          </a:ln>
                        </wps:spPr>
                        <wps:txbx>
                          <w:txbxContent>
                            <w:p w14:paraId="1967CD82" w14:textId="749E916C"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Менедж</w:t>
                              </w:r>
                              <w:r>
                                <w:rPr>
                                  <w:rFonts w:ascii="Times New Roman" w:hAnsi="Times New Roman" w:cs="Times New Roman"/>
                                  <w:color w:val="000000"/>
                                  <w:sz w:val="24"/>
                                  <w:szCs w:val="24"/>
                                </w:rPr>
                                <w:t xml:space="preserve"> </w:t>
                              </w:r>
                              <w:r w:rsidRPr="00CC2453">
                                <w:rPr>
                                  <w:rFonts w:ascii="Times New Roman" w:hAnsi="Times New Roman" w:cs="Times New Roman"/>
                                  <w:color w:val="000000"/>
                                  <w:sz w:val="24"/>
                                  <w:szCs w:val="24"/>
                                </w:rPr>
                                <w:t>мент</w:t>
                              </w:r>
                            </w:p>
                          </w:txbxContent>
                        </wps:txbx>
                        <wps:bodyPr spcFirstLastPara="1" wrap="square" lIns="34275" tIns="34275" rIns="34275" bIns="34275" anchor="ctr" anchorCtr="0">
                          <a:noAutofit/>
                        </wps:bodyPr>
                      </wps:wsp>
                      <wps:wsp>
                        <wps:cNvPr id="200" name="Скругленный прямоугольник 200"/>
                        <wps:cNvSpPr/>
                        <wps:spPr>
                          <a:xfrm>
                            <a:off x="2346467" y="1240721"/>
                            <a:ext cx="3296935" cy="992577"/>
                          </a:xfrm>
                          <a:prstGeom prst="roundRect">
                            <a:avLst>
                              <a:gd name="adj" fmla="val 10500"/>
                            </a:avLst>
                          </a:prstGeom>
                          <a:solidFill>
                            <a:schemeClr val="lt1"/>
                          </a:solidFill>
                          <a:ln w="12700" cap="flat" cmpd="sng">
                            <a:solidFill>
                              <a:schemeClr val="dk1"/>
                            </a:solidFill>
                            <a:prstDash val="solid"/>
                            <a:miter lim="800000"/>
                            <a:headEnd type="none" w="sm" len="sm"/>
                            <a:tailEnd type="none" w="sm" len="sm"/>
                          </a:ln>
                        </wps:spPr>
                        <wps:txbx>
                          <w:txbxContent>
                            <w:p w14:paraId="3E43C2E7"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wps:txbx>
                        <wps:bodyPr spcFirstLastPara="1" wrap="square" lIns="91425" tIns="91425" rIns="91425" bIns="91425" anchor="ctr" anchorCtr="0">
                          <a:noAutofit/>
                        </wps:bodyPr>
                      </wps:wsp>
                      <wps:wsp>
                        <wps:cNvPr id="201" name="Надпись 201"/>
                        <wps:cNvSpPr txBox="1"/>
                        <wps:spPr>
                          <a:xfrm>
                            <a:off x="2376992" y="1271246"/>
                            <a:ext cx="3235885" cy="931527"/>
                          </a:xfrm>
                          <a:prstGeom prst="rect">
                            <a:avLst/>
                          </a:prstGeom>
                          <a:noFill/>
                          <a:ln>
                            <a:noFill/>
                          </a:ln>
                        </wps:spPr>
                        <wps:txbx>
                          <w:txbxContent>
                            <w:p w14:paraId="4898E71E"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Қазақстан Республикасының мәдени саясатының тұжырымдамасы</w:t>
                              </w:r>
                            </w:p>
                          </w:txbxContent>
                        </wps:txbx>
                        <wps:bodyPr spcFirstLastPara="1" wrap="square" lIns="41900" tIns="41900" rIns="41900" bIns="560250" anchor="t" anchorCtr="0">
                          <a:noAutofit/>
                        </wps:bodyPr>
                      </wps:wsp>
                      <wps:wsp>
                        <wps:cNvPr id="202" name="Скругленный прямоугольник 202"/>
                        <wps:cNvSpPr/>
                        <wps:spPr>
                          <a:xfrm>
                            <a:off x="2428891" y="1687381"/>
                            <a:ext cx="1543104" cy="446659"/>
                          </a:xfrm>
                          <a:prstGeom prst="roundRect">
                            <a:avLst>
                              <a:gd name="adj" fmla="val 105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2CE74384"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wps:txbx>
                        <wps:bodyPr spcFirstLastPara="1" wrap="square" lIns="91425" tIns="91425" rIns="91425" bIns="91425" anchor="ctr" anchorCtr="0">
                          <a:noAutofit/>
                        </wps:bodyPr>
                      </wps:wsp>
                      <wps:wsp>
                        <wps:cNvPr id="203" name="Надпись 203"/>
                        <wps:cNvSpPr txBox="1"/>
                        <wps:spPr>
                          <a:xfrm>
                            <a:off x="2442627" y="1701117"/>
                            <a:ext cx="1515632" cy="419187"/>
                          </a:xfrm>
                          <a:prstGeom prst="rect">
                            <a:avLst/>
                          </a:prstGeom>
                          <a:solidFill>
                            <a:schemeClr val="bg1"/>
                          </a:solidFill>
                          <a:ln>
                            <a:noFill/>
                          </a:ln>
                        </wps:spPr>
                        <wps:txbx>
                          <w:txbxContent>
                            <w:p w14:paraId="3F15DBB8"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Мемлекет</w:t>
                              </w:r>
                            </w:p>
                          </w:txbxContent>
                        </wps:txbx>
                        <wps:bodyPr spcFirstLastPara="1" wrap="square" lIns="34275" tIns="34275" rIns="34275" bIns="34275" anchor="ctr" anchorCtr="0">
                          <a:noAutofit/>
                        </wps:bodyPr>
                      </wps:wsp>
                      <wps:wsp>
                        <wps:cNvPr id="204" name="Скругленный прямоугольник 204"/>
                        <wps:cNvSpPr/>
                        <wps:spPr>
                          <a:xfrm>
                            <a:off x="4015896" y="1687381"/>
                            <a:ext cx="1543104" cy="446659"/>
                          </a:xfrm>
                          <a:prstGeom prst="roundRect">
                            <a:avLst>
                              <a:gd name="adj" fmla="val 105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449B0799"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wps:txbx>
                        <wps:bodyPr spcFirstLastPara="1" wrap="square" lIns="91425" tIns="91425" rIns="91425" bIns="91425" anchor="ctr" anchorCtr="0">
                          <a:noAutofit/>
                        </wps:bodyPr>
                      </wps:wsp>
                      <wps:wsp>
                        <wps:cNvPr id="205" name="Надпись 205"/>
                        <wps:cNvSpPr txBox="1"/>
                        <wps:spPr>
                          <a:xfrm>
                            <a:off x="4029632" y="1701117"/>
                            <a:ext cx="1515632" cy="419187"/>
                          </a:xfrm>
                          <a:prstGeom prst="rect">
                            <a:avLst/>
                          </a:prstGeom>
                          <a:solidFill>
                            <a:schemeClr val="bg1"/>
                          </a:solidFill>
                          <a:ln>
                            <a:noFill/>
                          </a:ln>
                        </wps:spPr>
                        <wps:txbx>
                          <w:txbxContent>
                            <w:p w14:paraId="0A7F45B0"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Музейлер</w:t>
                              </w:r>
                            </w:p>
                          </w:txbxContent>
                        </wps:txbx>
                        <wps:bodyPr spcFirstLastPara="1" wrap="square" lIns="34275" tIns="34275" rIns="34275" bIns="34275" anchor="ctr" anchorCtr="0">
                          <a:noAutofit/>
                        </wps:bodyPr>
                      </wps:wsp>
                    </wpg:wgp>
                  </a:graphicData>
                </a:graphic>
              </wp:inline>
            </w:drawing>
          </mc:Choice>
          <mc:Fallback>
            <w:pict>
              <v:group w14:anchorId="424BF385" id="Группа 158" o:spid="_x0000_s1133" style="width:428.3pt;height:179.9pt;mso-position-horizontal-relative:char;mso-position-vertical-relative:line" coordorigin=",1909" coordsize="59404,2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">
                <v:roundrect id="Скругленный прямоугольник 160" o:spid="_x0000_s1134" style="position:absolute;top:1909;width:59404;height:22905;visibility:visible;mso-wrap-style:square;v-text-anchor:middle" arcsize="557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fXJMQA&#10;AADcAAAADwAAAGRycy9kb3ducmV2LnhtbESPQWvDMAyF74P+B6NBb6uzFsLI6pZSWhi7lKX9AVqs&#10;xVlj2cROm/376TDYTeI9vfdpvZ18r240pC6wgedFAYq4Cbbj1sDlfHx6AZUyssU+MBn4oQTbzexh&#10;jZUNd/6gW51bJSGcKjTgco6V1qlx5DEtQiQW7SsMHrOsQ6vtgHcJ971eFkWpPXYsDQ4j7R0113r0&#10;Bg7f51NcxvfTZxyPrqxX4+7iRmPmj9PuFVSmKf+b/67frOCXgi/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H1yTEAAAA3AAAAA8AAAAAAAAAAAAAAAAAmAIAAGRycy9k&#10;b3ducmV2LnhtbFBLBQYAAAAABAAEAPUAAACJAwAAAAA=&#10;" fillcolor="white [3201]" strokecolor="black [3200]" strokeweight="1pt">
                  <v:stroke startarrowwidth="narrow" startarrowlength="short" endarrowwidth="narrow" endarrowlength="short" joinstyle="miter"/>
                  <v:textbox inset="2.53958mm,2.53958mm,2.53958mm,2.53958mm">
                    <w:txbxContent>
                      <w:p w14:paraId="1CB88229"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v:textbox>
                </v:roundrect>
                <v:roundrect id="Скругленный прямоугольник 162" o:spid="_x0000_s1135" style="position:absolute;left:695;top:6203;width:10490;height:8465;visibility:visible;mso-wrap-style:square;v-text-anchor:middle" arcsize="688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G6sAA&#10;AADcAAAADwAAAGRycy9kb3ducmV2LnhtbERPS4vCMBC+C/6HMAt7EU1XFpFqFKkseFt83Ydmtilt&#10;JiWJbf33mwVhb/PxPWe7H20revKhdqzgY5GBIC6drrlScLt+zdcgQkTW2DomBU8KsN9NJ1vMtRv4&#10;TP0lViKFcMhRgYmxy6UMpSGLYeE64sT9OG8xJugrqT0OKdy2cpllK2mx5tRgsKPCUNlcHlbBDIfi&#10;4GdV+7g3n7Utmu/+aKRS72/jYQMi0hj/xS/3Saf5qyX8PZMu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jG6sAAAADcAAAADwAAAAAAAAAAAAAAAACYAgAAZHJzL2Rvd25y&#10;ZXYueG1sUEsFBgAAAAAEAAQA9QAAAIUDAAAAAA==&#10;" fillcolor="#cacaca" strokecolor="black [3200]" strokeweight="1pt">
                  <v:fill opacity="58853f"/>
                  <v:stroke startarrowwidth="narrow" startarrowlength="short" endarrowwidth="narrow" endarrowlength="short" joinstyle="miter"/>
                  <v:textbox inset="2.53958mm,2.53958mm,2.53958mm,2.53958mm">
                    <w:txbxContent>
                      <w:p w14:paraId="4BA50FB7"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v:textbox>
                </v:roundrect>
                <v:shape id="Надпись 163" o:spid="_x0000_s1136" type="#_x0000_t202" style="position:absolute;left:955;top:6463;width:9970;height:7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Od8UA&#10;AADcAAAADwAAAGRycy9kb3ducmV2LnhtbESPT2vCQBDF74LfYRnBW92orUp0FWkpFU+tf8DjkB03&#10;wexsyG6T+O3dQsHbDO/93rxZbTpbioZqXzhWMB4lIIgzpws2Ck7Hz5cFCB+QNZaOScGdPGzW/d4K&#10;U+1a/qHmEIyIIexTVJCHUKVS+iwni37kKuKoXV1tMcS1NlLX2MZwW8pJksykxYLjhRwres8pux1+&#10;baxxab6/quTt3Bqz3+3nH65s5atSw0G3XYII1IWn+Z/e6cjNpvD3TJx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I53xQAAANwAAAAPAAAAAAAAAAAAAAAAAJgCAABkcnMv&#10;ZG93bnJldi54bWxQSwUGAAAAAAQABAD1AAAAigMAAAAA&#10;" fillcolor="white [3212]" stroked="f">
                  <v:textbox inset="3pt,3pt,3pt,3pt">
                    <w:txbxContent>
                      <w:p w14:paraId="1658B367"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Әлеуметтік тиімділік</w:t>
                        </w:r>
                      </w:p>
                    </w:txbxContent>
                  </v:textbox>
                </v:shape>
                <v:roundrect id="Скругленный прямоугольник 164" o:spid="_x0000_s1137" style="position:absolute;left:695;top:15102;width:10490;height:8464;visibility:visible;mso-wrap-style:square;v-text-anchor:middle" arcsize="688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37BcAA&#10;AADcAAAADwAAAGRycy9kb3ducmV2LnhtbERPS4vCMBC+C/6HMAteZE1XRKRrFKkseJP1cR+a2aa0&#10;mZQktvXfm4WFvc3H95ztfrSt6MmH2rGCj0UGgrh0uuZKwe369b4BESKyxtYxKXhSgP1uOtlirt3A&#10;39RfYiVSCIccFZgYu1zKUBqyGBauI07cj/MWY4K+ktrjkMJtK5dZtpYWa04NBjsqDJXN5WEVzHEo&#10;Dn5etY97s6pt0Zz7o5FKzd7GwyeISGP8F/+5TzrNX6/g95l0gd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37BcAAAADcAAAADwAAAAAAAAAAAAAAAACYAgAAZHJzL2Rvd25y&#10;ZXYueG1sUEsFBgAAAAAEAAQA9QAAAIUDAAAAAA==&#10;" fillcolor="#cacaca" strokecolor="black [3200]" strokeweight="1pt">
                  <v:fill opacity="58853f"/>
                  <v:stroke startarrowwidth="narrow" startarrowlength="short" endarrowwidth="narrow" endarrowlength="short" joinstyle="miter"/>
                  <v:textbox inset="2.53958mm,2.53958mm,2.53958mm,2.53958mm">
                    <w:txbxContent>
                      <w:p w14:paraId="63E74624"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v:textbox>
                </v:roundrect>
                <v:shape id="Надпись 165" o:spid="_x0000_s1138" type="#_x0000_t202" style="position:absolute;left:955;top:15362;width:9970;height:7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zmMQA&#10;AADcAAAADwAAAGRycy9kb3ducmV2LnhtbESPT2vCQBDF74LfYRmhN91Y1Ep0FalIxZP1D3gcsuMm&#10;mJ0N2TVJv323UPA2w3u/N2+W686WoqHaF44VjEcJCOLM6YKNgst5N5yD8AFZY+mYFPyQh/Wq31ti&#10;ql3L39ScghExhH2KCvIQqlRKn+Vk0Y9cRRy1u6sthrjWRuoa2xhuS/meJDNpseB4IceKPnPKHqen&#10;jTVuzfGrSqbX1pjD/vCxdWUrJ0q9DbrNAkSgLrzM//ReR242hb9n4gR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5s5jEAAAA3AAAAA8AAAAAAAAAAAAAAAAAmAIAAGRycy9k&#10;b3ducmV2LnhtbFBLBQYAAAAABAAEAPUAAACJAwAAAAA=&#10;" fillcolor="white [3212]" stroked="f">
                  <v:textbox inset="3pt,3pt,3pt,3pt">
                    <w:txbxContent>
                      <w:p w14:paraId="3A7AB71C" w14:textId="77777777" w:rsidR="00D220D2" w:rsidRPr="00CC2453" w:rsidRDefault="00D220D2" w:rsidP="00841648">
                        <w:pPr>
                          <w:spacing w:after="0" w:line="215" w:lineRule="auto"/>
                          <w:jc w:val="center"/>
                          <w:textDirection w:val="btLr"/>
                          <w:rPr>
                            <w:rFonts w:ascii="Times New Roman" w:hAnsi="Times New Roman" w:cs="Times New Roman"/>
                            <w:color w:val="000000"/>
                            <w:sz w:val="24"/>
                            <w:szCs w:val="24"/>
                          </w:rPr>
                        </w:pPr>
                        <w:r w:rsidRPr="00CC2453">
                          <w:rPr>
                            <w:rFonts w:ascii="Times New Roman" w:hAnsi="Times New Roman" w:cs="Times New Roman"/>
                            <w:color w:val="000000"/>
                            <w:sz w:val="24"/>
                            <w:szCs w:val="24"/>
                          </w:rPr>
                          <w:t>Қаржылық рационал</w:t>
                        </w:r>
                      </w:p>
                      <w:p w14:paraId="10CF7375"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дылық</w:t>
                        </w:r>
                      </w:p>
                    </w:txbxContent>
                  </v:textbox>
                </v:shape>
                <v:roundrect id="Скругленный прямоугольник 194" o:spid="_x0000_s1139" style="position:absolute;left:11880;top:6203;width:46039;height:17370;visibility:visible;mso-wrap-style:square;v-text-anchor:middle" arcsize="688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0OVsMA&#10;AADcAAAADwAAAGRycy9kb3ducmV2LnhtbERPTWvCQBC9C/0Pywi96cbSSoyuIkVBvJSqFLwN2TGJ&#10;ZmfT3TVJ/323IPQ2j/c5i1VvatGS85VlBZNxAoI4t7riQsHpuB2lIHxA1lhbJgU/5GG1fBosMNO2&#10;409qD6EQMYR9hgrKEJpMSp+XZNCPbUMcuYt1BkOErpDaYRfDTS1fkmQqDVYcG0ps6L2k/Ha4GwXr&#10;0y7/cpS26fHjrfu+nqd20+6Veh726zmIQH34Fz/cOx3nz17h75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0OVsMAAADcAAAADwAAAAAAAAAAAAAAAACYAgAAZHJzL2Rv&#10;d25yZXYueG1sUEsFBgAAAAAEAAQA9QAAAIgDAAAAAA==&#10;" fillcolor="white [3201]" strokecolor="black [3200]" strokeweight="1pt">
                  <v:stroke startarrowwidth="narrow" startarrowlength="short" endarrowwidth="narrow" endarrowlength="short" joinstyle="miter"/>
                  <v:textbox inset="2.53958mm,2.53958mm,2.53958mm,2.53958mm">
                    <w:txbxContent>
                      <w:p w14:paraId="018D1185"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v:textbox>
                </v:roundrect>
                <v:shape id="Надпись 195" o:spid="_x0000_s1140" type="#_x0000_t202" style="position:absolute;left:12415;top:6737;width:44969;height:16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9NX8MA&#10;AADcAAAADwAAAGRycy9kb3ducmV2LnhtbERPTWvCQBC9F/wPywi9NZsKLSa6StWG9qqJ4nHIjkna&#10;7GzIrib9912h0Ns83ucs16NpxY1611hW8BzFIIhLqxuuFBR59jQH4TyyxtYyKfghB+vV5GGJqbYD&#10;7+l28JUIIexSVFB736VSurImgy6yHXHgLrY36APsK6l7HEK4aeUsjl+lwYZDQ40dbWsqvw9Xo6Cp&#10;Tsf5Tu6SYpMls+tHbt7PXyelHqfj2wKEp9H/i//cnzrMT17g/ky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9NX8MAAADcAAAADwAAAAAAAAAAAAAAAACYAgAAZHJzL2Rv&#10;d25yZXYueG1sUEsFBgAAAAAEAAQA9QAAAIgDAAAAAA==&#10;" filled="f" stroked="f">
                  <v:textbox inset="1.1639mm,1.1639mm,1.1639mm,30.63889mm">
                    <w:txbxContent>
                      <w:p w14:paraId="1BE5CFC5"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Тұрақты даму мақсаттары</w:t>
                        </w:r>
                      </w:p>
                    </w:txbxContent>
                  </v:textbox>
                </v:shape>
                <v:roundrect id="Скругленный прямоугольник 196" o:spid="_x0000_s1141" style="position:absolute;left:13031;top:12283;width:9208;height:4779;visibility:visible;mso-wrap-style:square;v-text-anchor:middle" arcsize="688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awzsAA&#10;AADcAAAADwAAAGRycy9kb3ducmV2LnhtbERP32vCMBB+H/g/hBvsRTR1iLjOKNIx2JtM3fvRnE1p&#10;cylJbOt/bwaCb/fx/bzNbrSt6MmH2rGCxTwDQVw6XXOl4Hz6nq1BhIissXVMCm4UYLedvGww127g&#10;X+qPsRIphEOOCkyMXS5lKA1ZDHPXESfu4rzFmKCvpPY4pHDbyvcsW0mLNacGgx0VhsrmeLUKpjgU&#10;ez+t2utfs6xt0Rz6LyOVensd958gIo3xKX64f3Sa/7GC/2fSBXJ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9awzsAAAADcAAAADwAAAAAAAAAAAAAAAACYAgAAZHJzL2Rvd25y&#10;ZXYueG1sUEsFBgAAAAAEAAQA9QAAAIUDAAAAAA==&#10;" fillcolor="#cacaca" strokecolor="black [3200]" strokeweight="1pt">
                  <v:fill opacity="58853f"/>
                  <v:stroke startarrowwidth="narrow" startarrowlength="short" endarrowwidth="narrow" endarrowlength="short" joinstyle="miter"/>
                  <v:textbox inset="2.53958mm,2.53958mm,2.53958mm,2.53958mm">
                    <w:txbxContent>
                      <w:p w14:paraId="5A6071BD"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v:textbox>
                </v:roundrect>
                <v:shape id="Надпись 197" o:spid="_x0000_s1142" type="#_x0000_t202" style="position:absolute;left:13177;top:11433;width:8914;height:54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gFgMEA&#10;AADcAAAADwAAAGRycy9kb3ducmV2LnhtbERPS4vCMBC+C/6HMIK3NVVk1+0aRQRB8eQL2dvQzDbV&#10;ZlKaVOu/3wiCt/n4njOdt7YUN6p94VjBcJCAIM6cLjhXcDysPiYgfEDWWDomBQ/yMJ91O1NMtbvz&#10;jm77kIsYwj5FBSaEKpXSZ4Ys+oGriCP352qLIcI6l7rGewy3pRwlyae0WHBsMFjR0lB23TdWQaZL&#10;+atHzcYPz5v2NPbmsm12SvV77eIHRKA2vMUv91rH+d9f8HwmXi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IBYDBAAAA3AAAAA8AAAAAAAAAAAAAAAAAmAIAAGRycy9kb3du&#10;cmV2LnhtbFBLBQYAAAAABAAEAPUAAACGAwAAAAA=&#10;" fillcolor="white [3212]" stroked="f">
                  <v:textbox inset=".95208mm,.95208mm,.95208mm,.95208mm">
                    <w:txbxContent>
                      <w:p w14:paraId="40F83557" w14:textId="77777777" w:rsidR="00D220D2" w:rsidRPr="00CC2453" w:rsidRDefault="00D220D2" w:rsidP="0087491F">
                        <w:pPr>
                          <w:spacing w:after="0" w:line="216"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Мәдени қызмет көрсету</w:t>
                        </w:r>
                      </w:p>
                    </w:txbxContent>
                  </v:textbox>
                </v:shape>
                <v:roundrect id="Скругленный прямоугольник 198" o:spid="_x0000_s1143" style="position:absolute;left:13031;top:17488;width:9208;height:4780;visibility:visible;mso-wrap-style:square;v-text-anchor:middle" arcsize="688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WBJ8MA&#10;AADcAAAADwAAAGRycy9kb3ducmV2LnhtbESPQWvDMAyF74P9B6NBL6V1VsbYsrqlZAx2G2u3u4jV&#10;OCSWg+0m6b+vDoPdJN7Te5+2+9n3aqSY2sAGHtcFKOI62JYbAz+nj9ULqJSRLfaBycCVEux393db&#10;LG2Y+JvGY26UhHAq0YDLeSi1TrUjj2kdBmLRziF6zLLGRtuIk4T7Xm+K4ll7bFkaHA5UOaq748Ub&#10;WOJUHeKy6S+/3VPrq+5rfHfamMXDfHgDlWnO/+a/608r+K9CK8/IBHp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WBJ8MAAADcAAAADwAAAAAAAAAAAAAAAACYAgAAZHJzL2Rv&#10;d25yZXYueG1sUEsFBgAAAAAEAAQA9QAAAIgDAAAAAA==&#10;" fillcolor="#cacaca" strokecolor="black [3200]" strokeweight="1pt">
                  <v:fill opacity="58853f"/>
                  <v:stroke startarrowwidth="narrow" startarrowlength="short" endarrowwidth="narrow" endarrowlength="short" joinstyle="miter"/>
                  <v:textbox inset="2.53958mm,2.53958mm,2.53958mm,2.53958mm">
                    <w:txbxContent>
                      <w:p w14:paraId="0D232C51"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v:textbox>
                </v:roundrect>
                <v:shape id="Надпись 199" o:spid="_x0000_s1144" type="#_x0000_t202" style="position:absolute;left:13178;top:17635;width:8914;height:4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0acAA&#10;AADcAAAADwAAAGRycy9kb3ducmV2LnhtbERPTYvCMBC9L/gfwgje1lQRWatRRBAUT7qKeBuasak2&#10;k9KkWv+9ERb2No/3ObNFa0vxoNoXjhUM+gkI4szpgnMFx9/19w8IH5A1lo5JwYs8LOadrxmm2j15&#10;T49DyEUMYZ+iAhNClUrpM0MWfd9VxJG7utpiiLDOpa7xGcNtKYdJMpYWC44NBitaGcruh8YqyHQp&#10;L3rYbP3gvG1PI29uu2avVK/bLqcgArXhX/zn3ug4fzKBzzPx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s0acAAAADcAAAADwAAAAAAAAAAAAAAAACYAgAAZHJzL2Rvd25y&#10;ZXYueG1sUEsFBgAAAAAEAAQA9QAAAIUDAAAAAA==&#10;" fillcolor="white [3212]" stroked="f">
                  <v:textbox inset=".95208mm,.95208mm,.95208mm,.95208mm">
                    <w:txbxContent>
                      <w:p w14:paraId="1967CD82" w14:textId="749E916C"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Менедж</w:t>
                        </w:r>
                        <w:r>
                          <w:rPr>
                            <w:rFonts w:ascii="Times New Roman" w:hAnsi="Times New Roman" w:cs="Times New Roman"/>
                            <w:color w:val="000000"/>
                            <w:sz w:val="24"/>
                            <w:szCs w:val="24"/>
                          </w:rPr>
                          <w:t xml:space="preserve"> </w:t>
                        </w:r>
                        <w:r w:rsidRPr="00CC2453">
                          <w:rPr>
                            <w:rFonts w:ascii="Times New Roman" w:hAnsi="Times New Roman" w:cs="Times New Roman"/>
                            <w:color w:val="000000"/>
                            <w:sz w:val="24"/>
                            <w:szCs w:val="24"/>
                          </w:rPr>
                          <w:t>мент</w:t>
                        </w:r>
                      </w:p>
                    </w:txbxContent>
                  </v:textbox>
                </v:shape>
                <v:roundrect id="Скругленный прямоугольник 200" o:spid="_x0000_s1145" style="position:absolute;left:23464;top:12407;width:32970;height:9925;visibility:visible;mso-wrap-style:square;v-text-anchor:middle" arcsize="688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n8rsQA&#10;AADcAAAADwAAAGRycy9kb3ducmV2LnhtbESPQWvCQBSE70L/w/IK3nRToRJSV5FSQXoRNQi9PbKv&#10;Sdrs27i7JvHfu4LgcZiZb5jFajCN6Mj52rKCt2kCgriwuuZSQX7cTFIQPiBrbCyTgit5WC1fRgvM&#10;tO15T90hlCJC2GeooAqhzaT0RUUG/dS2xNH7tc5giNKVUjvsI9w0cpYkc2mw5rhQYUufFRX/h4tR&#10;sM63xclR2qXH3Xt//vuZ26/uW6nx67D+ABFoCM/wo73VCiIR7mfi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p/K7EAAAA3AAAAA8AAAAAAAAAAAAAAAAAmAIAAGRycy9k&#10;b3ducmV2LnhtbFBLBQYAAAAABAAEAPUAAACJAwAAAAA=&#10;" fillcolor="white [3201]" strokecolor="black [3200]" strokeweight="1pt">
                  <v:stroke startarrowwidth="narrow" startarrowlength="short" endarrowwidth="narrow" endarrowlength="short" joinstyle="miter"/>
                  <v:textbox inset="2.53958mm,2.53958mm,2.53958mm,2.53958mm">
                    <w:txbxContent>
                      <w:p w14:paraId="3E43C2E7"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v:textbox>
                </v:roundrect>
                <v:shape id="Надпись 201" o:spid="_x0000_s1146" type="#_x0000_t202" style="position:absolute;left:23769;top:12712;width:32359;height:9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k+sQA&#10;AADcAAAADwAAAGRycy9kb3ducmV2LnhtbESPwWrDMBBE74X+g9hCbo0UH0JwIpvQNsSXQuPkA7bW&#10;VjaxVsZSHefvq0Khx2Fm3jC7cna9mGgMnWcNq6UCQdx407HVcDkfnjcgQkQ22HsmDXcKUBaPDzvM&#10;jb/xiaY6WpEgHHLU0MY45FKGpiWHYekH4uR9+dFhTHK00ox4S3DXy0yptXTYcVpocaCXlppr/e00&#10;1KfjuQpWWldtso/3T/X2Oh0uWi+e5v0WRKQ5/of/2pXRkKkV/J5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pPrEAAAA3AAAAA8AAAAAAAAAAAAAAAAAmAIAAGRycy9k&#10;b3ducmV2LnhtbFBLBQYAAAAABAAEAPUAAACJAwAAAAA=&#10;" filled="f" stroked="f">
                  <v:textbox inset="1.1639mm,1.1639mm,1.1639mm,15.5625mm">
                    <w:txbxContent>
                      <w:p w14:paraId="4898E71E"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Қазақстан Республикасының мәдени саясатының тұжырымдамасы</w:t>
                        </w:r>
                      </w:p>
                    </w:txbxContent>
                  </v:textbox>
                </v:shape>
                <v:roundrect id="Скругленный прямоугольник 202" o:spid="_x0000_s1147" style="position:absolute;left:24288;top:16873;width:15431;height:4467;visibility:visible;mso-wrap-style:square;v-text-anchor:middle" arcsize="688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JCNsIA&#10;AADcAAAADwAAAGRycy9kb3ducmV2LnhtbESPQWvCQBSE74X+h+UVvIhuDFIkdRWJCN6K2t4f2dds&#10;SPZt2F2T+O+7hYLHYWa+Ybb7yXZiIB8axwpWywwEceV0w7WCr9tpsQERIrLGzjEpeFCA/e71ZYuF&#10;diNfaLjGWiQIhwIVmBj7QspQGbIYlq4nTt6P8xZjkr6W2uOY4LaTeZa9S4sNpwWDPZWGqvZ6twrm&#10;OJYHP6+7+3e7bmzZfg5HI5WavU2HDxCRpvgM/7fPWkGe5fB3Jh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kI2wgAAANwAAAAPAAAAAAAAAAAAAAAAAJgCAABkcnMvZG93&#10;bnJldi54bWxQSwUGAAAAAAQABAD1AAAAhwMAAAAA&#10;" fillcolor="#cacaca" strokecolor="black [3200]" strokeweight="1pt">
                  <v:fill opacity="58853f"/>
                  <v:stroke startarrowwidth="narrow" startarrowlength="short" endarrowwidth="narrow" endarrowlength="short" joinstyle="miter"/>
                  <v:textbox inset="2.53958mm,2.53958mm,2.53958mm,2.53958mm">
                    <w:txbxContent>
                      <w:p w14:paraId="2CE74384"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v:textbox>
                </v:roundrect>
                <v:shape id="Надпись 203" o:spid="_x0000_s1148" type="#_x0000_t202" style="position:absolute;left:24426;top:17011;width:15156;height:4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3eMMA&#10;AADcAAAADwAAAGRycy9kb3ducmV2LnhtbESPQYvCMBSE7wv+h/AEb2tqlUWqUUQQFE+6u4i3R/Ns&#10;qs1LaVKt/94IC3scZuYbZr7sbCXu1PjSsYLRMAFBnDtdcqHg53vzOQXhA7LGyjEpeJKH5aL3McdM&#10;uwcf6H4MhYgQ9hkqMCHUmZQ+N2TRD11NHL2LayyGKJtC6gYfEW4rmSbJl7RYclwwWNPaUH47tlZB&#10;rit51mm786PTrvudeHPdtwelBv1uNQMRqAv/4b/2VitIkzG8z8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z3eMMAAADcAAAADwAAAAAAAAAAAAAAAACYAgAAZHJzL2Rv&#10;d25yZXYueG1sUEsFBgAAAAAEAAQA9QAAAIgDAAAAAA==&#10;" fillcolor="white [3212]" stroked="f">
                  <v:textbox inset=".95208mm,.95208mm,.95208mm,.95208mm">
                    <w:txbxContent>
                      <w:p w14:paraId="3F15DBB8"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Мемлекет</w:t>
                        </w:r>
                      </w:p>
                    </w:txbxContent>
                  </v:textbox>
                </v:shape>
                <v:roundrect id="Скругленный прямоугольник 204" o:spid="_x0000_s1149" style="position:absolute;left:40158;top:16873;width:15432;height:4467;visibility:visible;mso-wrap-style:square;v-text-anchor:middle" arcsize="688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d/2cIA&#10;AADcAAAADwAAAGRycy9kb3ducmV2LnhtbESPQYvCMBSE74L/IbyFvYimKyJSjSKVBW+Lrt4fzdum&#10;tHkpSWzrv98sCHscZuYbZncYbSt68qF2rOBjkYEgLp2uuVJw+/6cb0CEiKyxdUwKnhTgsJ9Odphr&#10;N/CF+musRIJwyFGBibHLpQylIYth4Tri5P04bzEm6SupPQ4Jblu5zLK1tFhzWjDYUWGobK4Pq2CG&#10;Q3H0s6p93JtVbYvmqz8ZqdT723jcgog0xv/wq33WCpbZCv7Op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3/ZwgAAANwAAAAPAAAAAAAAAAAAAAAAAJgCAABkcnMvZG93&#10;bnJldi54bWxQSwUGAAAAAAQABAD1AAAAhwMAAAAA&#10;" fillcolor="#cacaca" strokecolor="black [3200]" strokeweight="1pt">
                  <v:fill opacity="58853f"/>
                  <v:stroke startarrowwidth="narrow" startarrowlength="short" endarrowwidth="narrow" endarrowlength="short" joinstyle="miter"/>
                  <v:textbox inset="2.53958mm,2.53958mm,2.53958mm,2.53958mm">
                    <w:txbxContent>
                      <w:p w14:paraId="449B0799" w14:textId="77777777" w:rsidR="00D220D2" w:rsidRPr="00CC2453" w:rsidRDefault="00D220D2" w:rsidP="00841648">
                        <w:pPr>
                          <w:spacing w:after="0" w:line="240" w:lineRule="auto"/>
                          <w:textDirection w:val="btLr"/>
                          <w:rPr>
                            <w:rFonts w:ascii="Times New Roman" w:hAnsi="Times New Roman" w:cs="Times New Roman"/>
                            <w:sz w:val="24"/>
                            <w:szCs w:val="24"/>
                          </w:rPr>
                        </w:pPr>
                      </w:p>
                    </w:txbxContent>
                  </v:textbox>
                </v:roundrect>
                <v:shape id="Надпись 205" o:spid="_x0000_s1150" type="#_x0000_t202" style="position:absolute;left:40296;top:17011;width:15156;height:4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Kl8MA&#10;AADcAAAADwAAAGRycy9kb3ducmV2LnhtbESPQYvCMBSE7wv+h/AEb2tq0UWqUUQQFE+6u4i3R/Ns&#10;qs1LaVKt/94IC3scZuYbZr7sbCXu1PjSsYLRMAFBnDtdcqHg53vzOQXhA7LGyjEpeJKH5aL3McdM&#10;uwcf6H4MhYgQ9hkqMCHUmZQ+N2TRD11NHL2LayyGKJtC6gYfEW4rmSbJl7RYclwwWNPaUH47tlZB&#10;rit51mm786PTrvsde3PdtwelBv1uNQMRqAv/4b/2VitIkwm8z8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nKl8MAAADcAAAADwAAAAAAAAAAAAAAAACYAgAAZHJzL2Rv&#10;d25yZXYueG1sUEsFBgAAAAAEAAQA9QAAAIgDAAAAAA==&#10;" fillcolor="white [3212]" stroked="f">
                  <v:textbox inset=".95208mm,.95208mm,.95208mm,.95208mm">
                    <w:txbxContent>
                      <w:p w14:paraId="0A7F45B0" w14:textId="77777777" w:rsidR="00D220D2" w:rsidRPr="00CC2453" w:rsidRDefault="00D220D2" w:rsidP="00841648">
                        <w:pPr>
                          <w:spacing w:after="0" w:line="215" w:lineRule="auto"/>
                          <w:jc w:val="center"/>
                          <w:textDirection w:val="btLr"/>
                          <w:rPr>
                            <w:rFonts w:ascii="Times New Roman" w:hAnsi="Times New Roman" w:cs="Times New Roman"/>
                            <w:sz w:val="24"/>
                            <w:szCs w:val="24"/>
                          </w:rPr>
                        </w:pPr>
                        <w:r w:rsidRPr="00CC2453">
                          <w:rPr>
                            <w:rFonts w:ascii="Times New Roman" w:hAnsi="Times New Roman" w:cs="Times New Roman"/>
                            <w:color w:val="000000"/>
                            <w:sz w:val="24"/>
                            <w:szCs w:val="24"/>
                          </w:rPr>
                          <w:t>Музейлер</w:t>
                        </w:r>
                      </w:p>
                    </w:txbxContent>
                  </v:textbox>
                </v:shape>
                <w10:anchorlock/>
              </v:group>
            </w:pict>
          </mc:Fallback>
        </mc:AlternateContent>
      </w:r>
    </w:p>
    <w:p w14:paraId="7E687A9D" w14:textId="6D36927A" w:rsidR="002758D1" w:rsidRPr="00CC2453" w:rsidRDefault="002758D1" w:rsidP="0099218F">
      <w:pPr>
        <w:spacing w:after="0" w:line="240" w:lineRule="auto"/>
        <w:jc w:val="both"/>
        <w:rPr>
          <w:rFonts w:ascii="Times New Roman" w:eastAsia="Times New Roman" w:hAnsi="Times New Roman" w:cs="Times New Roman"/>
          <w:sz w:val="16"/>
          <w:szCs w:val="16"/>
        </w:rPr>
      </w:pPr>
    </w:p>
    <w:p w14:paraId="58CA7698" w14:textId="77777777" w:rsidR="0068302E" w:rsidRDefault="00CC2453" w:rsidP="00CC2453">
      <w:pPr>
        <w:spacing w:after="0" w:line="240" w:lineRule="auto"/>
        <w:jc w:val="center"/>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С</w:t>
      </w:r>
      <w:r>
        <w:rPr>
          <w:rFonts w:ascii="Times New Roman" w:eastAsia="Times New Roman" w:hAnsi="Times New Roman" w:cs="Times New Roman"/>
          <w:sz w:val="28"/>
          <w:szCs w:val="28"/>
        </w:rPr>
        <w:t>урет 12</w:t>
      </w:r>
      <w:r w:rsidRPr="006C47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Қазақстан Республикасындағы музейлерде мәдени қызмет көрсету менеждментінің экожүйелік даму моделі</w:t>
      </w:r>
    </w:p>
    <w:p w14:paraId="385D74F2" w14:textId="3F5610BA" w:rsidR="00CC2453" w:rsidRDefault="00A01D6A" w:rsidP="0068302E">
      <w:pPr>
        <w:spacing w:after="0" w:line="240" w:lineRule="auto"/>
        <w:rPr>
          <w:rFonts w:ascii="Times New Roman" w:eastAsia="Times New Roman" w:hAnsi="Times New Roman" w:cs="Times New Roman"/>
          <w:sz w:val="24"/>
          <w:szCs w:val="24"/>
        </w:rPr>
      </w:pPr>
      <w:r w:rsidRPr="00A01D6A">
        <w:rPr>
          <w:rFonts w:ascii="Times New Roman" w:hAnsi="Times New Roman" w:cs="Times New Roman"/>
          <w:sz w:val="24"/>
          <w:szCs w:val="24"/>
        </w:rPr>
        <w:t>Авторлық құрастыру</w:t>
      </w:r>
    </w:p>
    <w:p w14:paraId="63CC95B2" w14:textId="77777777" w:rsidR="0068302E" w:rsidRPr="00A01D6A" w:rsidRDefault="0068302E" w:rsidP="0068302E">
      <w:pPr>
        <w:spacing w:after="0" w:line="240" w:lineRule="auto"/>
        <w:rPr>
          <w:rFonts w:ascii="Times New Roman" w:eastAsia="Times New Roman" w:hAnsi="Times New Roman" w:cs="Times New Roman"/>
          <w:sz w:val="24"/>
          <w:szCs w:val="24"/>
        </w:rPr>
      </w:pPr>
    </w:p>
    <w:p w14:paraId="0934DA71" w14:textId="77777777" w:rsidR="005B3BFC" w:rsidRPr="006C4786" w:rsidRDefault="005B3BFC"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COVID-19 пандемиясына жауап ретінде қабылданған жаңа шаралар Ұлыбританиядағы және бүкіл әлемдегі музейлер мен мәдениет секторына айтарлықтай әсер етті. Қазіргі дағдарыс музей коллекцияларына физикалық және цифрлық түрде қол жеткізу туралы айтуға серпін берді. </w:t>
      </w:r>
    </w:p>
    <w:p w14:paraId="4BACC8D6" w14:textId="64B23FF4" w:rsidR="005B3BFC" w:rsidRPr="006C4786" w:rsidRDefault="005B3BFC" w:rsidP="0099218F">
      <w:pP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Музейлер өздерінің қолжетімділік саясаттарын қайта қарауда және мүмкіндігі шектеулі аудиторияны тар</w:t>
      </w:r>
      <w:r w:rsidR="002E623E">
        <w:rPr>
          <w:rFonts w:ascii="Times New Roman" w:eastAsia="Times New Roman" w:hAnsi="Times New Roman" w:cs="Times New Roman"/>
          <w:sz w:val="28"/>
          <w:szCs w:val="28"/>
        </w:rPr>
        <w:t>тудың жаңа жолдарын іздеуде [160</w:t>
      </w:r>
      <w:r w:rsidRPr="006C4786">
        <w:rPr>
          <w:rFonts w:ascii="Times New Roman" w:eastAsia="Times New Roman" w:hAnsi="Times New Roman" w:cs="Times New Roman"/>
          <w:sz w:val="28"/>
          <w:szCs w:val="28"/>
        </w:rPr>
        <w:t>].</w:t>
      </w:r>
    </w:p>
    <w:p w14:paraId="3EA1A4E4" w14:textId="2124E8E3" w:rsidR="00530B39" w:rsidRPr="006C4786" w:rsidRDefault="005B3BFC"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6C4786">
        <w:rPr>
          <w:rFonts w:ascii="Times New Roman" w:eastAsia="Times New Roman" w:hAnsi="Times New Roman" w:cs="Times New Roman"/>
          <w:sz w:val="28"/>
          <w:szCs w:val="28"/>
        </w:rPr>
        <w:t>М</w:t>
      </w:r>
      <w:r w:rsidR="00E44DB5" w:rsidRPr="006C4786">
        <w:rPr>
          <w:rFonts w:ascii="Times New Roman" w:eastAsia="Times New Roman" w:hAnsi="Times New Roman" w:cs="Times New Roman"/>
          <w:sz w:val="28"/>
          <w:szCs w:val="28"/>
        </w:rPr>
        <w:t>узейлер мен жеке с</w:t>
      </w:r>
      <w:r w:rsidR="0062520A">
        <w:rPr>
          <w:rFonts w:ascii="Times New Roman" w:eastAsia="Times New Roman" w:hAnsi="Times New Roman" w:cs="Times New Roman"/>
          <w:sz w:val="28"/>
          <w:szCs w:val="28"/>
        </w:rPr>
        <w:t>ектор арасындағы қарым-қатынасты</w:t>
      </w:r>
      <w:r w:rsidR="00E44DB5" w:rsidRPr="006C4786">
        <w:rPr>
          <w:rFonts w:ascii="Times New Roman" w:eastAsia="Times New Roman" w:hAnsi="Times New Roman" w:cs="Times New Roman"/>
          <w:sz w:val="28"/>
          <w:szCs w:val="28"/>
        </w:rPr>
        <w:t xml:space="preserve"> шешуші,</w:t>
      </w:r>
      <w:r w:rsidR="0062520A">
        <w:rPr>
          <w:rFonts w:ascii="Times New Roman" w:eastAsia="Times New Roman" w:hAnsi="Times New Roman" w:cs="Times New Roman"/>
          <w:sz w:val="28"/>
          <w:szCs w:val="28"/>
        </w:rPr>
        <w:t xml:space="preserve"> яғни, </w:t>
      </w:r>
      <w:r w:rsidR="00E44DB5" w:rsidRPr="006C4786">
        <w:rPr>
          <w:rFonts w:ascii="Times New Roman" w:eastAsia="Times New Roman" w:hAnsi="Times New Roman" w:cs="Times New Roman"/>
          <w:sz w:val="28"/>
          <w:szCs w:val="28"/>
        </w:rPr>
        <w:t xml:space="preserve"> олар музейдің музей-акцептордан (қабылдаушыдан) музей генераторына өтуінің абсолютті құра</w:t>
      </w:r>
      <w:r w:rsidR="00953B6C">
        <w:rPr>
          <w:rFonts w:ascii="Times New Roman" w:eastAsia="Times New Roman" w:hAnsi="Times New Roman" w:cs="Times New Roman"/>
          <w:sz w:val="28"/>
          <w:szCs w:val="28"/>
        </w:rPr>
        <w:t>мдас бөлігі болып</w:t>
      </w:r>
      <w:r w:rsidR="002E623E">
        <w:rPr>
          <w:rFonts w:ascii="Times New Roman" w:eastAsia="Times New Roman" w:hAnsi="Times New Roman" w:cs="Times New Roman"/>
          <w:sz w:val="28"/>
          <w:szCs w:val="28"/>
        </w:rPr>
        <w:t xml:space="preserve"> табылады» [161</w:t>
      </w:r>
      <w:r w:rsidR="00E44DB5" w:rsidRPr="006C4786">
        <w:rPr>
          <w:rFonts w:ascii="Times New Roman" w:eastAsia="Times New Roman" w:hAnsi="Times New Roman" w:cs="Times New Roman"/>
          <w:sz w:val="28"/>
          <w:szCs w:val="28"/>
        </w:rPr>
        <w:t>].</w:t>
      </w:r>
    </w:p>
    <w:p w14:paraId="535AFA9B" w14:textId="39FBB5E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Жаңа мәселелер оларды шешудің жаңа тәсілдерін талап етеді. Музейлер арасындағы гранттар, бедел, рейтингтер мен келушілер үшін бәсекелестік жағдайында менеджмент басқару ретінде қолданыла бастады. Басқаруды басқарушы, жұмысты тиімді болатындай етіп ұйымдастыру дағдысы бар адам басқарады. Музей қызметіндегі менеджерді елестету қиын. Бұл жағдайда оның баламасы бар - ұйымдастырушы. Сонымен, музейде ғылыми-көрме жұмыстарымен қатар, музейдегі бөлімдерді басқару, олардың байланысы, құжаттары, музей мен үшінші тұлғалар арасындағы келіссөздермен байланысты әкімшілік сипаттағы жұмыс</w:t>
      </w:r>
      <w:r w:rsidR="0062520A">
        <w:rPr>
          <w:rFonts w:ascii="Times New Roman" w:eastAsia="Times New Roman" w:hAnsi="Times New Roman" w:cs="Times New Roman"/>
          <w:sz w:val="28"/>
          <w:szCs w:val="28"/>
        </w:rPr>
        <w:t>ты атқару қызметі де қамтылады</w:t>
      </w:r>
      <w:r w:rsidRPr="006C4786">
        <w:rPr>
          <w:rFonts w:ascii="Times New Roman" w:eastAsia="Times New Roman" w:hAnsi="Times New Roman" w:cs="Times New Roman"/>
          <w:sz w:val="28"/>
          <w:szCs w:val="28"/>
        </w:rPr>
        <w:t xml:space="preserve">. Ендеше, бөлімді басқаратын музей қызметкері музей </w:t>
      </w:r>
      <w:r w:rsidR="00457485">
        <w:rPr>
          <w:rFonts w:ascii="Times New Roman" w:eastAsia="Times New Roman" w:hAnsi="Times New Roman" w:cs="Times New Roman"/>
          <w:sz w:val="28"/>
          <w:szCs w:val="28"/>
        </w:rPr>
        <w:t>ісін білуі, ұжымды басқара алуы</w:t>
      </w:r>
      <w:r w:rsidRPr="006C4786">
        <w:rPr>
          <w:rFonts w:ascii="Times New Roman" w:eastAsia="Times New Roman" w:hAnsi="Times New Roman" w:cs="Times New Roman"/>
          <w:sz w:val="28"/>
          <w:szCs w:val="28"/>
        </w:rPr>
        <w:t xml:space="preserve"> керек. Сондай-ақ, Батыста басқарушы қызметке орналаспас бұрын, әдетте, арнайы дайындықт</w:t>
      </w:r>
      <w:r w:rsidR="00457485">
        <w:rPr>
          <w:rFonts w:ascii="Times New Roman" w:eastAsia="Times New Roman" w:hAnsi="Times New Roman" w:cs="Times New Roman"/>
          <w:sz w:val="28"/>
          <w:szCs w:val="28"/>
        </w:rPr>
        <w:t>ан өтуі керек екенін де айтпасқа болмайды [23</w:t>
      </w:r>
      <w:r w:rsidR="000E2BBE">
        <w:rPr>
          <w:rFonts w:ascii="Times New Roman" w:eastAsia="Times New Roman" w:hAnsi="Times New Roman" w:cs="Times New Roman"/>
          <w:sz w:val="28"/>
          <w:szCs w:val="28"/>
        </w:rPr>
        <w:t xml:space="preserve">, </w:t>
      </w:r>
      <w:r w:rsidR="00424324">
        <w:rPr>
          <w:rFonts w:ascii="Times New Roman" w:eastAsia="Times New Roman" w:hAnsi="Times New Roman" w:cs="Times New Roman"/>
          <w:sz w:val="28"/>
          <w:szCs w:val="28"/>
        </w:rPr>
        <w:t>p.29</w:t>
      </w:r>
      <w:r w:rsidRPr="006C4786">
        <w:rPr>
          <w:rFonts w:ascii="Times New Roman" w:eastAsia="Times New Roman" w:hAnsi="Times New Roman" w:cs="Times New Roman"/>
          <w:sz w:val="28"/>
          <w:szCs w:val="28"/>
        </w:rPr>
        <w:t>].</w:t>
      </w:r>
    </w:p>
    <w:p w14:paraId="644CE459" w14:textId="00347B1D"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Басқаша айтқанда, музей меңгерушісі музей ісін әкімшілік ретінде білуі және сонымен бірге ғылыми қызметті жүзеге асыруға, мақала жазуға, көрме тұжырымдамасын әзірлеуге, құжаттардың көлемін білуге және осы жұмыстардың барлығын ұйымдастыра білуге тиіс.</w:t>
      </w:r>
    </w:p>
    <w:p w14:paraId="74E11494" w14:textId="7863BE61"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Менеджерлерді үш категорияға бөлу әдетке айналған - төменгі, орта және жоғары. Музей қызметкерлері де үш деңгейге бөлінеді: музейдің жоғары басшылығы, бөлім меңгерушілері және бөлім қызметкерлері. Бөлім қызметкерлерінің жұмысы тапсырмалардың өзгеру жиілігімен сипатталады. Кез келген бөлімнің басшысы (ғылыми, экскурсиялық) өз қызметкерлерінің жұмысын үйлестіреді. Ал музей директоры бүкіл музей үшін маңызды шеші</w:t>
      </w:r>
      <w:r w:rsidR="00457485">
        <w:rPr>
          <w:rFonts w:ascii="Times New Roman" w:eastAsia="Times New Roman" w:hAnsi="Times New Roman" w:cs="Times New Roman"/>
          <w:sz w:val="28"/>
          <w:szCs w:val="28"/>
        </w:rPr>
        <w:t>мдер қабылдауға жауапты. Ашығын</w:t>
      </w:r>
      <w:r w:rsidRPr="006C4786">
        <w:rPr>
          <w:rFonts w:ascii="Times New Roman" w:eastAsia="Times New Roman" w:hAnsi="Times New Roman" w:cs="Times New Roman"/>
          <w:sz w:val="28"/>
          <w:szCs w:val="28"/>
        </w:rPr>
        <w:t xml:space="preserve"> айтқанда, музей ісін басқарудың тиімділігі оның қандай басқару әдістерін </w:t>
      </w:r>
      <w:r w:rsidR="00457485">
        <w:rPr>
          <w:rFonts w:ascii="Times New Roman" w:eastAsia="Times New Roman" w:hAnsi="Times New Roman" w:cs="Times New Roman"/>
          <w:sz w:val="28"/>
          <w:szCs w:val="28"/>
        </w:rPr>
        <w:t>пайдаланатынына байланысты. [23</w:t>
      </w:r>
      <w:r w:rsidR="00424324">
        <w:rPr>
          <w:rFonts w:ascii="Times New Roman" w:eastAsia="Times New Roman" w:hAnsi="Times New Roman" w:cs="Times New Roman"/>
          <w:sz w:val="28"/>
          <w:szCs w:val="28"/>
        </w:rPr>
        <w:t>, p.38</w:t>
      </w:r>
      <w:r w:rsidRPr="006C4786">
        <w:rPr>
          <w:rFonts w:ascii="Times New Roman" w:eastAsia="Times New Roman" w:hAnsi="Times New Roman" w:cs="Times New Roman"/>
          <w:sz w:val="28"/>
          <w:szCs w:val="28"/>
        </w:rPr>
        <w:t>].</w:t>
      </w:r>
    </w:p>
    <w:p w14:paraId="79DF6155"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Басқару әдістері әдетте әртүрлі критерийлер бойынша бөлінеді (мысалы, тікелей және жанама әсер ету, ресми және бейресми және т.б.). Бірлескен жұмыс процесінде дамитын қарым-қатынастардың ерекшеліктеріне негізделген басқару әдістерінің кең тараған классификациясы: әкімшілік (командалық), нарықтық (экономикалық) және әлеуметтік-психологиялық әдістер.</w:t>
      </w:r>
    </w:p>
    <w:p w14:paraId="09A5E58E"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Әкімшілік әдіс: жұмысты қызметкерлер арасында бөлу әдісі. Экономикалық әдіс: басқарушы субъект соңғысының экономикалық мүдделерін жұмылдыру арқылы объектіні қызметке итермелейді.</w:t>
      </w:r>
    </w:p>
    <w:p w14:paraId="3C642CD0" w14:textId="39491EDD"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Әлеуметтік-психологиялық әдістер адамдардың іс-әрекетіне олардың сеніміне, мінез-құлқының этикалық нормаларына жүгіну арқылы, моральдық ынталан</w:t>
      </w:r>
      <w:r w:rsidR="00F42C63">
        <w:rPr>
          <w:rFonts w:ascii="Times New Roman" w:eastAsia="Times New Roman" w:hAnsi="Times New Roman" w:cs="Times New Roman"/>
          <w:sz w:val="28"/>
          <w:szCs w:val="28"/>
        </w:rPr>
        <w:t>дырудың көмегімен және т.б. [23</w:t>
      </w:r>
      <w:r w:rsidR="00424324">
        <w:rPr>
          <w:rFonts w:ascii="Times New Roman" w:eastAsia="Times New Roman" w:hAnsi="Times New Roman" w:cs="Times New Roman"/>
          <w:sz w:val="28"/>
          <w:szCs w:val="28"/>
        </w:rPr>
        <w:t>, p.58</w:t>
      </w:r>
      <w:r w:rsidRPr="006C4786">
        <w:rPr>
          <w:rFonts w:ascii="Times New Roman" w:eastAsia="Times New Roman" w:hAnsi="Times New Roman" w:cs="Times New Roman"/>
          <w:sz w:val="28"/>
          <w:szCs w:val="28"/>
        </w:rPr>
        <w:t>].</w:t>
      </w:r>
    </w:p>
    <w:p w14:paraId="6A17F230"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«Басқару функциясы» термині ең кең таралған. Музейде бар еңбек бөлінісінің салдарынан оқшауланған және басқару субъектілері орындайтын қайталанатын жұмыс түрлерінің кешені болып табылатын қызмет саласын білдіреді. Басқаруды жүзеге асыра отырып, басқару субъектісі (музей меңгерушісі) басқару объектісімен (музей қызметкерлерімен) тікелей өзара әрекеттеседі, сол арқылы оған ынталандырушы әсер етеді және музей мекемесінің жүйелік мақсаттарына қол жеткізуді қамтамасыз етеді.</w:t>
      </w:r>
    </w:p>
    <w:p w14:paraId="78B9B9F0" w14:textId="51450552" w:rsidR="00530B39" w:rsidRPr="000E1567"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 Әрбір басқару функциясы өз кезегінде процесс болып табылады, өйткені ол да өзара байланысты әрекеттерден тұрады. Басқару процесі осылайша өзара байланысты әрекеттер</w:t>
      </w:r>
      <w:r w:rsidR="00424324">
        <w:rPr>
          <w:rFonts w:ascii="Times New Roman" w:eastAsia="Times New Roman" w:hAnsi="Times New Roman" w:cs="Times New Roman"/>
          <w:sz w:val="28"/>
          <w:szCs w:val="28"/>
        </w:rPr>
        <w:t>дің ж</w:t>
      </w:r>
      <w:r w:rsidR="00F42C63">
        <w:rPr>
          <w:rFonts w:ascii="Times New Roman" w:eastAsia="Times New Roman" w:hAnsi="Times New Roman" w:cs="Times New Roman"/>
          <w:sz w:val="28"/>
          <w:szCs w:val="28"/>
        </w:rPr>
        <w:t>иынтығы болып табылады [</w:t>
      </w:r>
      <w:r w:rsidR="002E623E" w:rsidRPr="008149AA">
        <w:rPr>
          <w:rFonts w:ascii="Times New Roman" w:eastAsia="Times New Roman" w:hAnsi="Times New Roman" w:cs="Times New Roman"/>
          <w:sz w:val="28"/>
          <w:szCs w:val="28"/>
        </w:rPr>
        <w:t>162</w:t>
      </w:r>
      <w:r w:rsidR="00F42C63" w:rsidRPr="00C64819">
        <w:rPr>
          <w:rFonts w:ascii="Times New Roman" w:eastAsia="Times New Roman" w:hAnsi="Times New Roman" w:cs="Times New Roman"/>
          <w:sz w:val="28"/>
          <w:szCs w:val="28"/>
        </w:rPr>
        <w:t>, с.</w:t>
      </w:r>
      <w:r w:rsidR="00440BA8" w:rsidRPr="00C64819">
        <w:rPr>
          <w:rFonts w:ascii="Times New Roman" w:eastAsia="Times New Roman" w:hAnsi="Times New Roman" w:cs="Times New Roman"/>
          <w:sz w:val="28"/>
          <w:szCs w:val="28"/>
        </w:rPr>
        <w:t>23</w:t>
      </w:r>
      <w:r w:rsidRPr="006C4786">
        <w:rPr>
          <w:rFonts w:ascii="Times New Roman" w:eastAsia="Times New Roman" w:hAnsi="Times New Roman" w:cs="Times New Roman"/>
          <w:sz w:val="28"/>
          <w:szCs w:val="28"/>
        </w:rPr>
        <w:t>].</w:t>
      </w:r>
      <w:r w:rsidR="00194E8E">
        <w:rPr>
          <w:rFonts w:ascii="Times New Roman" w:eastAsia="Times New Roman" w:hAnsi="Times New Roman" w:cs="Times New Roman"/>
          <w:sz w:val="28"/>
          <w:szCs w:val="28"/>
        </w:rPr>
        <w:t xml:space="preserve"> </w:t>
      </w:r>
      <w:r w:rsidRPr="000E1567">
        <w:rPr>
          <w:rFonts w:ascii="Times New Roman" w:eastAsia="Times New Roman" w:hAnsi="Times New Roman" w:cs="Times New Roman"/>
          <w:sz w:val="28"/>
          <w:szCs w:val="28"/>
        </w:rPr>
        <w:t>Әдебиетте сіз басқару функцияларының әртүрлі тізімдерін таба аласыз, бірақ көбінесе екі топқа бөлінеді. Біріншісі басқару процесінде бір-бірімен байланысты негізгі төрт функцияны біріктіреді - жоспарлау, ұйымдастыру, ынталандыру және бақылау, олар мекеменің мақсаттарын тұжырымдау және оған жету үшін қажет. Екіншісі басқару процесін біртұтас тұтастықпен байланыстыратын басқару циклінің функцияларын қамтиды. Ең алдымен, бұл шешім қабылдау және коммуникация функциялар</w:t>
      </w:r>
      <w:r w:rsidR="002E623E">
        <w:rPr>
          <w:rFonts w:ascii="Times New Roman" w:eastAsia="Times New Roman" w:hAnsi="Times New Roman" w:cs="Times New Roman"/>
          <w:sz w:val="28"/>
          <w:szCs w:val="28"/>
        </w:rPr>
        <w:t>ы [163</w:t>
      </w:r>
      <w:r w:rsidR="00AC36DC">
        <w:rPr>
          <w:rFonts w:ascii="Times New Roman" w:eastAsia="Times New Roman" w:hAnsi="Times New Roman" w:cs="Times New Roman"/>
          <w:sz w:val="28"/>
          <w:szCs w:val="28"/>
        </w:rPr>
        <w:t>, 85 б.</w:t>
      </w:r>
      <w:r w:rsidRPr="000E1567">
        <w:rPr>
          <w:rFonts w:ascii="Times New Roman" w:eastAsia="Times New Roman" w:hAnsi="Times New Roman" w:cs="Times New Roman"/>
          <w:sz w:val="28"/>
          <w:szCs w:val="28"/>
        </w:rPr>
        <w:t xml:space="preserve">]. </w:t>
      </w:r>
    </w:p>
    <w:p w14:paraId="26B544AB" w14:textId="77E1DE2B"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Басқару жүйесінде орталық орынды жоспарлау музейдің ағымдағы кезеңдегі және болашақтағы жұмысының негізгі түрлерін анықтайтын орталық орынды алады. Жоспарлау объектісі мәдени даму процестері болып табылады. </w:t>
      </w:r>
      <w:r w:rsidR="00FE413C">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Жоспарлауды</w:t>
      </w:r>
      <w:r w:rsidR="00FE413C">
        <w:rPr>
          <w:rFonts w:ascii="Times New Roman" w:eastAsia="Times New Roman" w:hAnsi="Times New Roman" w:cs="Times New Roman"/>
          <w:sz w:val="28"/>
          <w:szCs w:val="28"/>
        </w:rPr>
        <w:t xml:space="preserve"> жүзеге асыра отырып, м</w:t>
      </w:r>
      <w:r w:rsidRPr="006C4786">
        <w:rPr>
          <w:rFonts w:ascii="Times New Roman" w:eastAsia="Times New Roman" w:hAnsi="Times New Roman" w:cs="Times New Roman"/>
          <w:sz w:val="28"/>
          <w:szCs w:val="28"/>
        </w:rPr>
        <w:t>узей менеджменті сыртқы ортаның қажеттіліктері мен тосқауылдарын бағалауға негізделеді, ұйымның мақсаттарын, сондай-ақ оларға қандай құралдармен қол жеткізуге болатындығын және белгілі бір кезеңге музейдің даму көрсеткіштерін анықтайды.</w:t>
      </w:r>
      <w:r w:rsidR="00FE413C">
        <w:rPr>
          <w:rFonts w:ascii="Times New Roman" w:eastAsia="Times New Roman" w:hAnsi="Times New Roman" w:cs="Times New Roman"/>
          <w:sz w:val="28"/>
          <w:szCs w:val="28"/>
        </w:rPr>
        <w:t xml:space="preserve"> </w:t>
      </w:r>
      <w:r w:rsidRPr="00FE413C">
        <w:rPr>
          <w:rFonts w:ascii="Times New Roman" w:eastAsia="Times New Roman" w:hAnsi="Times New Roman" w:cs="Times New Roman"/>
          <w:sz w:val="28"/>
          <w:szCs w:val="28"/>
        </w:rPr>
        <w:t xml:space="preserve">Мұнда типтік жоспарлау схемасы келтірілген: музей қызметкерлерінің айға, тоқсанға және жылға жұмыс жоспарлары; құрылымдық бөлімшелердің (филиалдардың, бөлімдердің, зертханалардың) тоқсандық және жылдық жұмыс жоспарлары; музейдің бір жылға арналған жұмыс жоспары, сондай-ақ қызметтің стратегиялық жоспары. </w:t>
      </w:r>
      <w:r w:rsidRPr="006C4786">
        <w:rPr>
          <w:rFonts w:ascii="Times New Roman" w:eastAsia="Times New Roman" w:hAnsi="Times New Roman" w:cs="Times New Roman"/>
          <w:sz w:val="28"/>
          <w:szCs w:val="28"/>
        </w:rPr>
        <w:t>Музейдің жылдық жұмыс жоспары жиынтық жоспар болып табылады және ұйымның негізгі қызметін көрсетеді. Жоспарды әзірлеу музейге арналған тапсырысқа негізделеді, онда әзірлеуге арналған тапсырма, әзірлеу тобының құрамы және әзірлеу уақыты белгіленеді. Жылдық жоспар негізінде музейдің құрылымдық бөлімшелері жеке, нақты бөлім деңгейінде жоспарлар әзірлейді, онда тақырыптар, орындау мерзімдері, жауапты ор</w:t>
      </w:r>
      <w:r w:rsidR="00FE413C">
        <w:rPr>
          <w:rFonts w:ascii="Times New Roman" w:eastAsia="Times New Roman" w:hAnsi="Times New Roman" w:cs="Times New Roman"/>
          <w:sz w:val="28"/>
          <w:szCs w:val="28"/>
        </w:rPr>
        <w:t>ындаушылар толығырақ көрсетіледі</w:t>
      </w:r>
      <w:r w:rsidRPr="006C4786">
        <w:rPr>
          <w:rFonts w:ascii="Times New Roman" w:eastAsia="Times New Roman" w:hAnsi="Times New Roman" w:cs="Times New Roman"/>
          <w:sz w:val="28"/>
          <w:szCs w:val="28"/>
        </w:rPr>
        <w:t>. Құрылымдық бөлімшелердің жоспарлары қызметкерлердің жеке жоспарларында нақты кәсіптік операцияларға қызмет түрлері, оларды жүзеге асыруға жұмсалатын қ</w:t>
      </w:r>
      <w:r w:rsidR="002E623E">
        <w:rPr>
          <w:rFonts w:ascii="Times New Roman" w:eastAsia="Times New Roman" w:hAnsi="Times New Roman" w:cs="Times New Roman"/>
          <w:sz w:val="28"/>
          <w:szCs w:val="28"/>
        </w:rPr>
        <w:t>ажетті уақыттар нақтыланған [164</w:t>
      </w:r>
      <w:r w:rsidR="00FE413C">
        <w:rPr>
          <w:rFonts w:ascii="Times New Roman" w:eastAsia="Times New Roman" w:hAnsi="Times New Roman" w:cs="Times New Roman"/>
          <w:sz w:val="28"/>
          <w:szCs w:val="28"/>
        </w:rPr>
        <w:t>, с.124</w:t>
      </w:r>
      <w:r w:rsidRPr="006C4786">
        <w:rPr>
          <w:rFonts w:ascii="Times New Roman" w:eastAsia="Times New Roman" w:hAnsi="Times New Roman" w:cs="Times New Roman"/>
          <w:sz w:val="28"/>
          <w:szCs w:val="28"/>
        </w:rPr>
        <w:t xml:space="preserve">]. </w:t>
      </w:r>
    </w:p>
    <w:p w14:paraId="13182C9D" w14:textId="4EF328FD"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lastRenderedPageBreak/>
        <w:t>Музей мекемесінің жұмысын ұйымдастыру – б</w:t>
      </w:r>
      <w:r w:rsidR="004F764C">
        <w:rPr>
          <w:rFonts w:ascii="Times New Roman" w:eastAsia="Times New Roman" w:hAnsi="Times New Roman" w:cs="Times New Roman"/>
          <w:sz w:val="28"/>
          <w:szCs w:val="28"/>
        </w:rPr>
        <w:t>ұл басқару субъектісінің музейлерді</w:t>
      </w:r>
      <w:r w:rsidRPr="006C4786">
        <w:rPr>
          <w:rFonts w:ascii="Times New Roman" w:eastAsia="Times New Roman" w:hAnsi="Times New Roman" w:cs="Times New Roman"/>
          <w:sz w:val="28"/>
          <w:szCs w:val="28"/>
        </w:rPr>
        <w:t>ң жұмыс істеуін қамтамасыз етуге және оның жұмысының оңтайлы нәтижелеріне қол жеткізуге б</w:t>
      </w:r>
      <w:r w:rsidR="00FE413C">
        <w:rPr>
          <w:rFonts w:ascii="Times New Roman" w:eastAsia="Times New Roman" w:hAnsi="Times New Roman" w:cs="Times New Roman"/>
          <w:sz w:val="28"/>
          <w:szCs w:val="28"/>
        </w:rPr>
        <w:t>ағытталған қызметі. Ұйым жұмыс құрылымын реттейді</w:t>
      </w:r>
      <w:r w:rsidRPr="006C4786">
        <w:rPr>
          <w:rFonts w:ascii="Times New Roman" w:eastAsia="Times New Roman" w:hAnsi="Times New Roman" w:cs="Times New Roman"/>
          <w:sz w:val="28"/>
          <w:szCs w:val="28"/>
        </w:rPr>
        <w:t xml:space="preserve"> және музейдің көлеміне, оның мақсаттарына, тақырыптарына және технологиясына қарай бөлімшелерді құрады, музей жұмысының мамандануы мен кооперациялануын, басқарылатын және басқарудың барлық процестерінің бірізділігін қамтамасыз етеді.</w:t>
      </w:r>
    </w:p>
    <w:p w14:paraId="21744A5E"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Музейді басқару құрылымы бір-бірімен әрекеттесетін элементтердің реттелген жүйесі болып табылады. Құрылымның элементтері жеке басшылар, бөлімдер, бөлімдер және т.б. Олардың арасындағы байланыстар әдетте көлденең және тік, сызықтық және функционалды болып бөлінетін байланыстармен қамтамасыз етіледі.</w:t>
      </w:r>
    </w:p>
    <w:p w14:paraId="47F2ADC1" w14:textId="6E6AFFBE" w:rsidR="00530B39" w:rsidRPr="006C4786" w:rsidRDefault="00E44DB5" w:rsidP="0087491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 xml:space="preserve"> Құрылым уақыттың әр сәтінде музей қызметінің басым бағыттарын барабар көрсетуі, музей алдына қойылған ағымдағы міндеттерге сәйкес болуы керек. Музейдің алдында тұрған міндеттер мен атқаратын іс-шаралар: қор, ғылыми-танымдық, көрмелік және экскурсиялық.</w:t>
      </w:r>
      <w:r w:rsidR="00FE413C">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Қор аумағында экспонаттарды қалыпты жағдайда сақтау міндеті тұр. Экспозициялар мен экскурсиялар қаражатқа ба</w:t>
      </w:r>
      <w:r w:rsidR="004F764C">
        <w:rPr>
          <w:rFonts w:ascii="Times New Roman" w:eastAsia="Times New Roman" w:hAnsi="Times New Roman" w:cs="Times New Roman"/>
          <w:sz w:val="28"/>
          <w:szCs w:val="28"/>
        </w:rPr>
        <w:t>йланысты болғандықтан, музейле</w:t>
      </w:r>
      <w:r w:rsidRPr="006C4786">
        <w:rPr>
          <w:rFonts w:ascii="Times New Roman" w:eastAsia="Times New Roman" w:hAnsi="Times New Roman" w:cs="Times New Roman"/>
          <w:sz w:val="28"/>
          <w:szCs w:val="28"/>
        </w:rPr>
        <w:t>р бұл аймақсыз жұмыс істей алмайды. Музейдің бұл маңызды қызметі елдің тарихы мен мәдениетін сақтайды. Музейдің қалың бұқара арасындағы қызығушылығы, музейдің беделі, келушілер мен демеушілердің тартуы оның жұмысына байланысты</w:t>
      </w:r>
      <w:r w:rsidR="002E623E">
        <w:rPr>
          <w:rFonts w:ascii="Times New Roman" w:eastAsia="Times New Roman" w:hAnsi="Times New Roman" w:cs="Times New Roman"/>
          <w:sz w:val="28"/>
          <w:szCs w:val="28"/>
        </w:rPr>
        <w:t xml:space="preserve"> [166</w:t>
      </w:r>
      <w:r w:rsidR="00FE413C">
        <w:rPr>
          <w:rFonts w:ascii="Times New Roman" w:eastAsia="Times New Roman" w:hAnsi="Times New Roman" w:cs="Times New Roman"/>
          <w:sz w:val="28"/>
          <w:szCs w:val="28"/>
        </w:rPr>
        <w:t>, 268 б.</w:t>
      </w:r>
      <w:r w:rsidR="004F441E">
        <w:rPr>
          <w:rFonts w:ascii="Times New Roman" w:eastAsia="Times New Roman" w:hAnsi="Times New Roman" w:cs="Times New Roman"/>
          <w:sz w:val="28"/>
          <w:szCs w:val="28"/>
        </w:rPr>
        <w:t>]</w:t>
      </w:r>
      <w:r w:rsidRPr="006C4786">
        <w:rPr>
          <w:rFonts w:ascii="Times New Roman" w:eastAsia="Times New Roman" w:hAnsi="Times New Roman" w:cs="Times New Roman"/>
          <w:sz w:val="28"/>
          <w:szCs w:val="28"/>
        </w:rPr>
        <w:t xml:space="preserve">. </w:t>
      </w:r>
    </w:p>
    <w:p w14:paraId="4400A9E4" w14:textId="29268CE1" w:rsidR="00530B39" w:rsidRPr="006C4786" w:rsidRDefault="00E44DB5" w:rsidP="0087491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Бұл саладағы басқару мәдениеті қордың сауатты жұмысын қамтамасыз етеді. Одан әрі маңыздысы – көрмелерге жауапты, мақалалар жазуды, зерттеуді және үлкен жобалар мен экспедицияларға қатысуды қамтамасыз ет</w:t>
      </w:r>
      <w:r w:rsidR="002E77DF">
        <w:rPr>
          <w:rFonts w:ascii="Times New Roman" w:eastAsia="Times New Roman" w:hAnsi="Times New Roman" w:cs="Times New Roman"/>
          <w:sz w:val="28"/>
          <w:szCs w:val="28"/>
        </w:rPr>
        <w:t>етін ғылыми-зерттеу қызметі. Мәдениет саласын</w:t>
      </w:r>
      <w:r w:rsidRPr="006C4786">
        <w:rPr>
          <w:rFonts w:ascii="Times New Roman" w:eastAsia="Times New Roman" w:hAnsi="Times New Roman" w:cs="Times New Roman"/>
          <w:sz w:val="28"/>
          <w:szCs w:val="28"/>
        </w:rPr>
        <w:t xml:space="preserve"> басқару </w:t>
      </w:r>
      <w:r w:rsidR="002E77DF">
        <w:rPr>
          <w:rFonts w:ascii="Times New Roman" w:eastAsia="Times New Roman" w:hAnsi="Times New Roman" w:cs="Times New Roman"/>
          <w:sz w:val="28"/>
          <w:szCs w:val="28"/>
        </w:rPr>
        <w:t>сапалы қызметті</w:t>
      </w:r>
      <w:r w:rsidRPr="006C4786">
        <w:rPr>
          <w:rFonts w:ascii="Times New Roman" w:eastAsia="Times New Roman" w:hAnsi="Times New Roman" w:cs="Times New Roman"/>
          <w:sz w:val="28"/>
          <w:szCs w:val="28"/>
        </w:rPr>
        <w:t xml:space="preserve">, </w:t>
      </w:r>
      <w:r w:rsidR="002E77DF">
        <w:rPr>
          <w:rFonts w:ascii="Times New Roman" w:eastAsia="Times New Roman" w:hAnsi="Times New Roman" w:cs="Times New Roman"/>
          <w:sz w:val="28"/>
          <w:szCs w:val="28"/>
        </w:rPr>
        <w:t>ұжымда оңтайлы</w:t>
      </w:r>
      <w:r w:rsidRPr="006C4786">
        <w:rPr>
          <w:rFonts w:ascii="Times New Roman" w:eastAsia="Times New Roman" w:hAnsi="Times New Roman" w:cs="Times New Roman"/>
          <w:sz w:val="28"/>
          <w:szCs w:val="28"/>
        </w:rPr>
        <w:t xml:space="preserve"> атмосфераны қамтамасыз ету, сонымен қатар қызметкердің ие болуы керек кәсіби дағдылары</w:t>
      </w:r>
      <w:r w:rsidR="002E623E">
        <w:rPr>
          <w:rFonts w:ascii="Times New Roman" w:eastAsia="Times New Roman" w:hAnsi="Times New Roman" w:cs="Times New Roman"/>
          <w:sz w:val="28"/>
          <w:szCs w:val="28"/>
        </w:rPr>
        <w:t xml:space="preserve"> мен білімін де талап етеді [165</w:t>
      </w:r>
      <w:r w:rsidR="002E77DF">
        <w:rPr>
          <w:rFonts w:ascii="Times New Roman" w:eastAsia="Times New Roman" w:hAnsi="Times New Roman" w:cs="Times New Roman"/>
          <w:sz w:val="28"/>
          <w:szCs w:val="28"/>
        </w:rPr>
        <w:t>, 124 б.</w:t>
      </w:r>
      <w:r w:rsidRPr="006C4786">
        <w:rPr>
          <w:rFonts w:ascii="Times New Roman" w:eastAsia="Times New Roman" w:hAnsi="Times New Roman" w:cs="Times New Roman"/>
          <w:sz w:val="28"/>
          <w:szCs w:val="28"/>
        </w:rPr>
        <w:t xml:space="preserve">]. </w:t>
      </w:r>
    </w:p>
    <w:p w14:paraId="6882756E" w14:textId="26F5E32B" w:rsidR="00530B39" w:rsidRPr="006C4786" w:rsidRDefault="00E44DB5" w:rsidP="0087491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Көрме қызметі ғылыми қызметтің жалғасы болып табылады, өйткені көрме ғылыми стандарттарға сай болуы керек. Оқу іс-әрекеті музейдің сыртқы қызметінің бөлігі болып табылады. Ол халықты біліммен қамтамасыз етеді. Экскурсиялық қызмет музейді қоғаммен байланыстырады. Ол бір уақытта ойын-сауық және білі</w:t>
      </w:r>
      <w:r w:rsidR="000E1567">
        <w:rPr>
          <w:rFonts w:ascii="Times New Roman" w:eastAsia="Times New Roman" w:hAnsi="Times New Roman" w:cs="Times New Roman"/>
          <w:sz w:val="28"/>
          <w:szCs w:val="28"/>
        </w:rPr>
        <w:t>м беру функ</w:t>
      </w:r>
      <w:r w:rsidR="002C32A8">
        <w:rPr>
          <w:rFonts w:ascii="Times New Roman" w:eastAsia="Times New Roman" w:hAnsi="Times New Roman" w:cs="Times New Roman"/>
          <w:sz w:val="28"/>
          <w:szCs w:val="28"/>
        </w:rPr>
        <w:t>циясын орындайды [23</w:t>
      </w:r>
      <w:r w:rsidR="000E1567">
        <w:rPr>
          <w:rFonts w:ascii="Times New Roman" w:eastAsia="Times New Roman" w:hAnsi="Times New Roman" w:cs="Times New Roman"/>
          <w:sz w:val="28"/>
          <w:szCs w:val="28"/>
        </w:rPr>
        <w:t>, р.122</w:t>
      </w:r>
      <w:r w:rsidRPr="006C4786">
        <w:rPr>
          <w:rFonts w:ascii="Times New Roman" w:eastAsia="Times New Roman" w:hAnsi="Times New Roman" w:cs="Times New Roman"/>
          <w:sz w:val="28"/>
          <w:szCs w:val="28"/>
        </w:rPr>
        <w:t xml:space="preserve">]. </w:t>
      </w:r>
    </w:p>
    <w:p w14:paraId="6FDFE27C"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ab/>
        <w:t>Бұл дәстүрлі функцияларды музейлер жүзеге асырады. Бірақ, уақыт өзгеріп, музейлер бірдей функцияларды тек басқа деңгейде атқаруда. Енді музей қызметкерлерінің алдында ел тарихын сақтау, тұтынушыға таныту және құжаттаманы жүргізу ғана емес, сонымен қатар тұтынушымен қарым-қатынас жасау, қоғам сұранысы мен технологияның дамуын сергек қадағалап отыру міндеті тұр.</w:t>
      </w:r>
    </w:p>
    <w:p w14:paraId="650513EC" w14:textId="5DE9CAE5"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Бұл басқару мен басқару мәдениетін қажет етеді. Музейдің тиімді жұмысының маңызды элементтерінің бірі және басқару мәдениетінің бір бөлігі қызметкерлерді ынталандыру болып табылады. Музейлер жалпы қоғамға қосылды, бұдан былай музейлер көне жәдігерлер сақталатын қойма ретінде ерекшеленбей, демалыс пен білім берудің белсенді ұйымына айналды. Жаңа іс-</w:t>
      </w:r>
      <w:r w:rsidRPr="006C4786">
        <w:rPr>
          <w:rFonts w:ascii="Times New Roman" w:eastAsia="Times New Roman" w:hAnsi="Times New Roman" w:cs="Times New Roman"/>
          <w:sz w:val="28"/>
          <w:szCs w:val="28"/>
        </w:rPr>
        <w:lastRenderedPageBreak/>
        <w:t xml:space="preserve">шаралар пайда болды: экскурсиялар мен квесттер, белсенді ғылыми қызмет, ғылыми мақалалар мен журналдар, кітаптар, музейлер гранттық сызбаларға белсенді қатысады; негізгі көрмелерден басқа уақытша көрмелер пайда бола бастады. Енді музейлер пассивті қызметтен белсенді жұмыс істей бастады. Нарықтық экономика өз рөлін атқарды. </w:t>
      </w:r>
    </w:p>
    <w:p w14:paraId="0EDA350E" w14:textId="77777777"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Мемлекеттік музейлер ғана емес, жеке музейлер де пайда болды. Музейлер келушілер мен қаржыландыру үшін жарыса бастады. Демек, музей қызметкерлеріне жаңа талаптар қойыла бастады, басқару мәдениетінің өзі де өзгерістерге ұшырады. Ол рухани өндірістің әлеуметтік құбылысына айналды және оның интеграциялық құрамдас бөлігі ретінде қоғам мәдениетінің құрамдас бөлігі ретінде әрекет ететін күрделі жүйелі формацияны білдіреді.</w:t>
      </w:r>
    </w:p>
    <w:p w14:paraId="4FCACC2E" w14:textId="77777777" w:rsidR="00C4759D" w:rsidRDefault="000753F0" w:rsidP="0099218F">
      <w:pPr>
        <w:shd w:val="clear" w:color="000000" w:fill="auto"/>
        <w:spacing w:after="0" w:line="240" w:lineRule="auto"/>
        <w:ind w:firstLine="709"/>
        <w:jc w:val="both"/>
        <w:rPr>
          <w:rFonts w:ascii="Times New Roman" w:hAnsi="Times New Roman" w:cs="Times New Roman"/>
          <w:sz w:val="28"/>
          <w:szCs w:val="28"/>
        </w:rPr>
      </w:pPr>
      <w:r w:rsidRPr="00A70984">
        <w:rPr>
          <w:rFonts w:ascii="Times New Roman" w:eastAsia="Times New Roman" w:hAnsi="Times New Roman" w:cs="Times New Roman"/>
          <w:sz w:val="28"/>
          <w:szCs w:val="28"/>
        </w:rPr>
        <w:t xml:space="preserve">Музейді басқарудың тиімді болу кепілі менеджменттің жүйелі және қарқынды әрекет ететін тетіктерін басшы мен персоналдың білуімен тығыз астарласып жататыны анық. Музей менеджментінің жүзеге асырылуын айқындау мақсатында Астана қаласындағы Қазақстан Республикасының ұлттық музейінде бақылау, интервью және сауалнама жүргізілді. Музей қызметкерлеріне жүргізілген сауалнама арқылы музей саласында жұмыс істейтін мамандардың басым бөлігі анықталды. </w:t>
      </w:r>
      <w:r w:rsidR="00C5567D" w:rsidRPr="00A70984">
        <w:rPr>
          <w:rFonts w:ascii="Times New Roman" w:eastAsia="Times New Roman" w:hAnsi="Times New Roman" w:cs="Times New Roman"/>
          <w:sz w:val="28"/>
          <w:szCs w:val="28"/>
        </w:rPr>
        <w:t xml:space="preserve">Сауалнамаға 30 адам қатысты. </w:t>
      </w:r>
      <w:r w:rsidRPr="00A70984">
        <w:rPr>
          <w:rFonts w:ascii="Times New Roman" w:eastAsia="Times New Roman" w:hAnsi="Times New Roman" w:cs="Times New Roman"/>
          <w:sz w:val="28"/>
          <w:szCs w:val="28"/>
        </w:rPr>
        <w:t>«</w:t>
      </w:r>
      <w:r w:rsidR="00C5567D" w:rsidRPr="00A70984">
        <w:rPr>
          <w:rFonts w:ascii="Times New Roman" w:eastAsia="Times New Roman" w:hAnsi="Times New Roman" w:cs="Times New Roman"/>
          <w:sz w:val="28"/>
          <w:szCs w:val="28"/>
        </w:rPr>
        <w:t>С</w:t>
      </w:r>
      <w:r w:rsidRPr="00A70984">
        <w:rPr>
          <w:rFonts w:ascii="Times New Roman" w:eastAsia="Times New Roman" w:hAnsi="Times New Roman" w:cs="Times New Roman"/>
          <w:sz w:val="28"/>
          <w:szCs w:val="28"/>
        </w:rPr>
        <w:t xml:space="preserve">із қандай мамандықты бітірдіңіз» деген сұрақ нәтижесі бойынша </w:t>
      </w:r>
      <w:r w:rsidR="00C5567D" w:rsidRPr="00A70984">
        <w:rPr>
          <w:rFonts w:ascii="Times New Roman" w:eastAsia="Times New Roman" w:hAnsi="Times New Roman" w:cs="Times New Roman"/>
          <w:sz w:val="28"/>
          <w:szCs w:val="28"/>
        </w:rPr>
        <w:t xml:space="preserve">70 пайызы тарихшылар, 20 пайызы археологтар, 10 пайызы өнертанушылар. Бұдан шығатын нәтиже: музей саласында музейтанушы арнайы мамандардың жоқтығы. Себебі неде деген басшылыққа қойылған интервью сұрағында, Музейтанушыларды екі университет дайындайтыны және оларға берілетін грант көлемінің аздығы айқындалды. </w:t>
      </w:r>
      <w:r w:rsidR="00BA5358" w:rsidRPr="00A70984">
        <w:rPr>
          <w:rFonts w:ascii="Times New Roman" w:hAnsi="Times New Roman" w:cs="Times New Roman"/>
          <w:sz w:val="28"/>
          <w:szCs w:val="28"/>
        </w:rPr>
        <w:t>Егер сіз музей ісі және ескерткіштерді қорғау немесе өнертанушы маманы болсаңыз, қай ЖОО</w:t>
      </w:r>
      <w:r w:rsidR="00BB0868">
        <w:rPr>
          <w:rFonts w:ascii="Times New Roman" w:hAnsi="Times New Roman" w:cs="Times New Roman"/>
          <w:sz w:val="28"/>
          <w:szCs w:val="28"/>
        </w:rPr>
        <w:t>-</w:t>
      </w:r>
      <w:r w:rsidR="0089644B" w:rsidRPr="00A70984">
        <w:rPr>
          <w:rFonts w:ascii="Times New Roman" w:hAnsi="Times New Roman" w:cs="Times New Roman"/>
          <w:sz w:val="28"/>
          <w:szCs w:val="28"/>
        </w:rPr>
        <w:t>нын</w:t>
      </w:r>
      <w:r w:rsidR="00BA5358" w:rsidRPr="00A70984">
        <w:rPr>
          <w:rFonts w:ascii="Times New Roman" w:hAnsi="Times New Roman" w:cs="Times New Roman"/>
          <w:sz w:val="28"/>
          <w:szCs w:val="28"/>
        </w:rPr>
        <w:t xml:space="preserve"> қай қалада бітірдіңіз?</w:t>
      </w:r>
      <w:r w:rsidR="00BA5358" w:rsidRPr="00A70984">
        <w:rPr>
          <w:rFonts w:ascii="Times New Roman" w:eastAsia="Times New Roman" w:hAnsi="Times New Roman" w:cs="Times New Roman"/>
          <w:sz w:val="28"/>
          <w:szCs w:val="28"/>
        </w:rPr>
        <w:t xml:space="preserve"> </w:t>
      </w:r>
      <w:r w:rsidR="00BA5358" w:rsidRPr="00A70984">
        <w:rPr>
          <w:rFonts w:ascii="Times New Roman" w:hAnsi="Times New Roman" w:cs="Times New Roman"/>
          <w:sz w:val="28"/>
          <w:szCs w:val="28"/>
        </w:rPr>
        <w:t>Бүгінгі таңда музей ісінде басты мәселелер қандай? Сіз кәсіби даму мақсатында біліктілік арттыру курс/семинарларынан өтіп тұрасыз ба?</w:t>
      </w:r>
      <w:r w:rsidR="000745B6" w:rsidRPr="00A70984">
        <w:t xml:space="preserve"> </w:t>
      </w:r>
      <w:r w:rsidR="000745B6" w:rsidRPr="00A70984">
        <w:rPr>
          <w:rFonts w:ascii="Times New Roman" w:hAnsi="Times New Roman" w:cs="Times New Roman"/>
          <w:sz w:val="28"/>
          <w:szCs w:val="28"/>
        </w:rPr>
        <w:t>Сіздің музей табысқа жету үшін қандай ұсыныстар айтар едіңіз?</w:t>
      </w:r>
      <w:r w:rsidR="00905F77" w:rsidRPr="00A70984">
        <w:rPr>
          <w:rFonts w:ascii="Times New Roman" w:hAnsi="Times New Roman" w:cs="Times New Roman"/>
          <w:sz w:val="28"/>
          <w:szCs w:val="28"/>
        </w:rPr>
        <w:t xml:space="preserve"> деген сауалдардан </w:t>
      </w:r>
      <w:r w:rsidR="001070CA" w:rsidRPr="00A70984">
        <w:rPr>
          <w:rFonts w:ascii="Times New Roman" w:hAnsi="Times New Roman" w:cs="Times New Roman"/>
          <w:sz w:val="28"/>
          <w:szCs w:val="28"/>
        </w:rPr>
        <w:t xml:space="preserve">музей ісі және ескерткіштерді қорғау, өнертанушы мамандардың тапшылығын байқадық, сонымен қатар осы сала бойынша берілген: </w:t>
      </w:r>
      <w:r w:rsidR="001070CA" w:rsidRPr="00A70984">
        <w:rPr>
          <w:rFonts w:ascii="Times New Roman" w:hAnsi="Times New Roman" w:cs="Times New Roman"/>
          <w:spacing w:val="3"/>
          <w:sz w:val="28"/>
          <w:szCs w:val="28"/>
        </w:rPr>
        <w:t xml:space="preserve">шетелдік тарихи, өнер музейлерімен әріптестік орнату (ғылыми-зерттеу, әдістемелік бағытта), туризмдік қызметтерді көбейту, мемлекеттік және қоғамдық нысандарда музей туралы ақпаратты тарату (фотокөрме, видеоролик т.б.), музей достарын көбейту (клуб, үйірме, кездесу, антикварлармен достық т.б.), құнды коллекцияларды насихаттау, өнер туындыларын сатып алу, </w:t>
      </w:r>
      <w:r w:rsidR="001070CA" w:rsidRPr="0087491F">
        <w:rPr>
          <w:rFonts w:ascii="Times New Roman" w:hAnsi="Times New Roman" w:cs="Times New Roman"/>
          <w:spacing w:val="3"/>
          <w:sz w:val="28"/>
          <w:szCs w:val="28"/>
        </w:rPr>
        <w:t xml:space="preserve">музей қызметіне адал болу, </w:t>
      </w:r>
      <w:r w:rsidR="00657E1B" w:rsidRPr="0087491F">
        <w:rPr>
          <w:rFonts w:ascii="Times New Roman" w:hAnsi="Times New Roman" w:cs="Times New Roman"/>
          <w:spacing w:val="3"/>
          <w:sz w:val="28"/>
          <w:szCs w:val="28"/>
        </w:rPr>
        <w:t>музей маркетингін дамыту, демеушілерді тарту, музейдің эпозициялық залдарына көңіл бөлу</w:t>
      </w:r>
      <w:r w:rsidR="001070CA" w:rsidRPr="0087491F">
        <w:rPr>
          <w:rFonts w:ascii="Times New Roman" w:hAnsi="Times New Roman" w:cs="Times New Roman"/>
          <w:spacing w:val="3"/>
          <w:sz w:val="28"/>
          <w:szCs w:val="28"/>
        </w:rPr>
        <w:t>, жаңашылдық енгізу</w:t>
      </w:r>
      <w:r w:rsidR="001070CA" w:rsidRPr="0087491F">
        <w:rPr>
          <w:rFonts w:ascii="Times New Roman" w:hAnsi="Times New Roman" w:cs="Times New Roman"/>
          <w:sz w:val="28"/>
          <w:szCs w:val="28"/>
        </w:rPr>
        <w:t xml:space="preserve"> ұсыныстарынан</w:t>
      </w:r>
      <w:r w:rsidR="001070CA" w:rsidRPr="00A70984">
        <w:rPr>
          <w:rFonts w:ascii="Times New Roman" w:hAnsi="Times New Roman" w:cs="Times New Roman"/>
          <w:sz w:val="28"/>
          <w:szCs w:val="28"/>
        </w:rPr>
        <w:t xml:space="preserve"> музей </w:t>
      </w:r>
      <w:r w:rsidR="00C4759D">
        <w:rPr>
          <w:rFonts w:ascii="Times New Roman" w:hAnsi="Times New Roman" w:cs="Times New Roman"/>
          <w:sz w:val="28"/>
          <w:szCs w:val="28"/>
        </w:rPr>
        <w:t>қызметін әлі де</w:t>
      </w:r>
      <w:r w:rsidR="001070CA" w:rsidRPr="00A70984">
        <w:rPr>
          <w:rFonts w:ascii="Times New Roman" w:hAnsi="Times New Roman" w:cs="Times New Roman"/>
          <w:sz w:val="28"/>
          <w:szCs w:val="28"/>
        </w:rPr>
        <w:t xml:space="preserve"> жетілдіру, күшейту керектігін көрсетті. </w:t>
      </w:r>
    </w:p>
    <w:p w14:paraId="7F79DEB8" w14:textId="73025FA9" w:rsidR="000753F0" w:rsidRPr="00A70984" w:rsidRDefault="00C4759D" w:rsidP="0099218F">
      <w:pPr>
        <w:shd w:val="clear" w:color="000000" w:fill="auto"/>
        <w:spacing w:after="0" w:line="240" w:lineRule="auto"/>
        <w:ind w:firstLine="709"/>
        <w:jc w:val="both"/>
        <w:rPr>
          <w:rFonts w:ascii="Times New Roman" w:hAnsi="Times New Roman" w:cs="Times New Roman"/>
          <w:sz w:val="28"/>
          <w:szCs w:val="28"/>
        </w:rPr>
      </w:pPr>
      <w:r w:rsidRPr="00F81C5D">
        <w:rPr>
          <w:rFonts w:ascii="Times New Roman" w:hAnsi="Times New Roman" w:cs="Times New Roman"/>
          <w:sz w:val="28"/>
          <w:szCs w:val="28"/>
        </w:rPr>
        <w:t xml:space="preserve">Музей басшыларымен </w:t>
      </w:r>
      <w:r>
        <w:rPr>
          <w:rFonts w:ascii="Times New Roman" w:hAnsi="Times New Roman" w:cs="Times New Roman"/>
          <w:sz w:val="28"/>
          <w:szCs w:val="28"/>
        </w:rPr>
        <w:t>жүрг</w:t>
      </w:r>
      <w:r w:rsidRPr="00F81C5D">
        <w:rPr>
          <w:rFonts w:ascii="Times New Roman" w:hAnsi="Times New Roman" w:cs="Times New Roman"/>
          <w:sz w:val="28"/>
          <w:szCs w:val="28"/>
        </w:rPr>
        <w:t>ізген құрылымдық сұхбат</w:t>
      </w:r>
      <w:r>
        <w:rPr>
          <w:rFonts w:ascii="Times New Roman" w:hAnsi="Times New Roman" w:cs="Times New Roman"/>
          <w:sz w:val="28"/>
          <w:szCs w:val="28"/>
        </w:rPr>
        <w:t>қа үш басшы қатысты. Олар музей</w:t>
      </w:r>
      <w:r w:rsidRPr="00054B09">
        <w:rPr>
          <w:rFonts w:ascii="Times New Roman" w:hAnsi="Times New Roman" w:cs="Times New Roman"/>
          <w:sz w:val="28"/>
          <w:szCs w:val="28"/>
        </w:rPr>
        <w:t xml:space="preserve"> басшысы лауазымына дейінгі лауазымдық жолыңызда қандай басқару шеберліктерін меңгердіңіз</w:t>
      </w:r>
      <w:r>
        <w:rPr>
          <w:rFonts w:ascii="Times New Roman" w:hAnsi="Times New Roman" w:cs="Times New Roman"/>
          <w:sz w:val="28"/>
          <w:szCs w:val="28"/>
        </w:rPr>
        <w:t xml:space="preserve"> деген сұраққа ЖОО бітіргеннен кейін қарапайым мәдениет қызметкері болып, әрі қарай өздеріне тапсырылған қызметті кәсіби деңгейде үлкен жауапкершілікпен атқара алғандықтан мемлекттік қызметте, мәдениет саласында командамен үйлесімді жұмыс жасап, </w:t>
      </w:r>
      <w:r>
        <w:rPr>
          <w:rFonts w:ascii="Times New Roman" w:hAnsi="Times New Roman" w:cs="Times New Roman"/>
          <w:sz w:val="28"/>
          <w:szCs w:val="28"/>
        </w:rPr>
        <w:lastRenderedPageBreak/>
        <w:t xml:space="preserve">өздерінің ісін ғылымның бір саласы ретінде қарауы себеп болғандығын алға тартты. Әр жылдары атқарылған қызметтің жақсы тұстарын қоржынға жинап, алдағы істеріне оңтайлы қолданып, кемшін тұстарымен жұмыстанып, жаңашылдықты меңгеруде көп іс-тәжірибе </w:t>
      </w:r>
      <w:r w:rsidRPr="0021025D">
        <w:rPr>
          <w:rFonts w:ascii="Times New Roman" w:hAnsi="Times New Roman" w:cs="Times New Roman"/>
          <w:sz w:val="28"/>
          <w:szCs w:val="28"/>
        </w:rPr>
        <w:t>жинағандарын айтты.</w:t>
      </w:r>
      <w:r>
        <w:rPr>
          <w:rFonts w:ascii="Times New Roman" w:hAnsi="Times New Roman" w:cs="Times New Roman"/>
          <w:sz w:val="28"/>
          <w:szCs w:val="28"/>
        </w:rPr>
        <w:t xml:space="preserve"> </w:t>
      </w:r>
      <w:r w:rsidRPr="0021025D">
        <w:rPr>
          <w:rFonts w:ascii="Times New Roman" w:hAnsi="Times New Roman" w:cs="Times New Roman"/>
          <w:sz w:val="28"/>
          <w:szCs w:val="28"/>
        </w:rPr>
        <w:t xml:space="preserve">Қазіргі уақытта мәдени-ағарту іс-шаралары аясында </w:t>
      </w:r>
      <w:r>
        <w:rPr>
          <w:rFonts w:ascii="Times New Roman" w:hAnsi="Times New Roman" w:cs="Times New Roman"/>
          <w:sz w:val="28"/>
          <w:szCs w:val="28"/>
        </w:rPr>
        <w:t>Астана қаласының музейлері</w:t>
      </w:r>
      <w:r w:rsidRPr="0021025D">
        <w:rPr>
          <w:rFonts w:ascii="Times New Roman" w:hAnsi="Times New Roman" w:cs="Times New Roman"/>
          <w:sz w:val="28"/>
          <w:szCs w:val="28"/>
        </w:rPr>
        <w:t xml:space="preserve"> </w:t>
      </w:r>
      <w:r>
        <w:rPr>
          <w:rFonts w:ascii="Times New Roman" w:hAnsi="Times New Roman" w:cs="Times New Roman"/>
          <w:sz w:val="28"/>
          <w:szCs w:val="28"/>
        </w:rPr>
        <w:t xml:space="preserve">Түркия, </w:t>
      </w:r>
      <w:r w:rsidRPr="0021025D">
        <w:rPr>
          <w:rFonts w:ascii="Times New Roman" w:hAnsi="Times New Roman" w:cs="Times New Roman"/>
          <w:sz w:val="28"/>
          <w:szCs w:val="28"/>
        </w:rPr>
        <w:t>Грекия, Корея, Венгрия, Қытай, Иран, Египет, Үндістан, Солтүстік Македония, Франция</w:t>
      </w:r>
      <w:r>
        <w:rPr>
          <w:rFonts w:ascii="Times New Roman" w:hAnsi="Times New Roman" w:cs="Times New Roman"/>
          <w:sz w:val="28"/>
          <w:szCs w:val="28"/>
        </w:rPr>
        <w:t xml:space="preserve">, Италия, Америка, </w:t>
      </w:r>
      <w:r w:rsidRPr="0021025D">
        <w:rPr>
          <w:rFonts w:ascii="Times New Roman" w:hAnsi="Times New Roman" w:cs="Times New Roman"/>
          <w:sz w:val="28"/>
          <w:szCs w:val="28"/>
        </w:rPr>
        <w:t>Ресей</w:t>
      </w:r>
      <w:r>
        <w:rPr>
          <w:rFonts w:ascii="Times New Roman" w:hAnsi="Times New Roman" w:cs="Times New Roman"/>
          <w:sz w:val="28"/>
          <w:szCs w:val="28"/>
        </w:rPr>
        <w:t>, Өзбекстан, Әзірбайжан және т.б. көптеген елдердегі елшіліктер мен консулдықтар</w:t>
      </w:r>
      <w:r w:rsidRPr="0021025D">
        <w:rPr>
          <w:rFonts w:ascii="Times New Roman" w:hAnsi="Times New Roman" w:cs="Times New Roman"/>
          <w:sz w:val="28"/>
          <w:szCs w:val="28"/>
        </w:rPr>
        <w:t xml:space="preserve">мен </w:t>
      </w:r>
      <w:r w:rsidRPr="00500266">
        <w:rPr>
          <w:rFonts w:ascii="Times New Roman" w:hAnsi="Times New Roman" w:cs="Times New Roman"/>
          <w:sz w:val="28"/>
          <w:szCs w:val="28"/>
        </w:rPr>
        <w:t>халықаралық қатынастардың ауқымын кеңей</w:t>
      </w:r>
      <w:r>
        <w:rPr>
          <w:rFonts w:ascii="Times New Roman" w:hAnsi="Times New Roman" w:cs="Times New Roman"/>
          <w:sz w:val="28"/>
          <w:szCs w:val="28"/>
        </w:rPr>
        <w:t>тіп</w:t>
      </w:r>
      <w:r w:rsidRPr="0021025D">
        <w:rPr>
          <w:rFonts w:ascii="Times New Roman" w:hAnsi="Times New Roman" w:cs="Times New Roman"/>
          <w:sz w:val="28"/>
          <w:szCs w:val="28"/>
        </w:rPr>
        <w:t xml:space="preserve">, </w:t>
      </w:r>
      <w:r>
        <w:rPr>
          <w:rFonts w:ascii="Times New Roman" w:hAnsi="Times New Roman" w:cs="Times New Roman"/>
          <w:sz w:val="28"/>
          <w:szCs w:val="28"/>
        </w:rPr>
        <w:t>м</w:t>
      </w:r>
      <w:r w:rsidRPr="0021025D">
        <w:rPr>
          <w:rFonts w:ascii="Times New Roman" w:hAnsi="Times New Roman" w:cs="Times New Roman"/>
          <w:sz w:val="28"/>
          <w:szCs w:val="28"/>
        </w:rPr>
        <w:t>әдени мұраны ғылыми зерттеу және танымал ету саласындағы ын</w:t>
      </w:r>
      <w:r>
        <w:rPr>
          <w:rFonts w:ascii="Times New Roman" w:hAnsi="Times New Roman" w:cs="Times New Roman"/>
          <w:sz w:val="28"/>
          <w:szCs w:val="28"/>
        </w:rPr>
        <w:t xml:space="preserve">тымақтастықты және музей ісін дамытуда біршама халықаралық деңгейде іс-шаралар атқарылып жатқандығын баяндады. ҚР Ұлттық музейін болашақта «Қазақстандық </w:t>
      </w:r>
      <w:r w:rsidRPr="00AA1D68">
        <w:rPr>
          <w:rFonts w:ascii="Times New Roman" w:hAnsi="Times New Roman" w:cs="Times New Roman"/>
          <w:sz w:val="28"/>
          <w:szCs w:val="28"/>
        </w:rPr>
        <w:t>брендке» айналдыру</w:t>
      </w:r>
      <w:r>
        <w:rPr>
          <w:rFonts w:ascii="Times New Roman" w:hAnsi="Times New Roman" w:cs="Times New Roman"/>
          <w:sz w:val="28"/>
          <w:szCs w:val="28"/>
        </w:rPr>
        <w:t>ға толық мүмкіндік бар, оған дәлел көрме залдар санының артып келе жатқандығы, жәдігерлер қорының жыл сайын толықтырылуы, қалпына келтіру шеберханаларының белсенді жұмыс жасап, ұлттық қазынаны зерделеуде маңызды орын алатын ғылыми-зерттеу институтының жұмыс жасауына мүмкіндіктердің жасалғаны. Жалпы мәдениет немесе музей менеджері қандай болу керек деген сауалға, мәдениет саласының шебер ұйымдастырушысы немесе тиімді менеджері – ол кең аудиторияға қажетті</w:t>
      </w:r>
      <w:r w:rsidRPr="00A53FEE">
        <w:rPr>
          <w:rFonts w:ascii="Times New Roman" w:hAnsi="Times New Roman" w:cs="Times New Roman"/>
          <w:sz w:val="28"/>
          <w:szCs w:val="28"/>
        </w:rPr>
        <w:t xml:space="preserve"> </w:t>
      </w:r>
      <w:r>
        <w:rPr>
          <w:rFonts w:ascii="Times New Roman" w:hAnsi="Times New Roman" w:cs="Times New Roman"/>
          <w:sz w:val="28"/>
          <w:szCs w:val="28"/>
        </w:rPr>
        <w:t>білімді</w:t>
      </w:r>
      <w:r w:rsidRPr="00A53FEE">
        <w:rPr>
          <w:rFonts w:ascii="Times New Roman" w:hAnsi="Times New Roman" w:cs="Times New Roman"/>
          <w:sz w:val="28"/>
          <w:szCs w:val="28"/>
        </w:rPr>
        <w:t xml:space="preserve"> мазмұнды</w:t>
      </w:r>
      <w:r>
        <w:rPr>
          <w:rFonts w:ascii="Times New Roman" w:hAnsi="Times New Roman" w:cs="Times New Roman"/>
          <w:sz w:val="28"/>
          <w:szCs w:val="28"/>
        </w:rPr>
        <w:t xml:space="preserve"> да</w:t>
      </w:r>
      <w:r w:rsidRPr="00A53FEE">
        <w:rPr>
          <w:rFonts w:ascii="Times New Roman" w:hAnsi="Times New Roman" w:cs="Times New Roman"/>
          <w:sz w:val="28"/>
          <w:szCs w:val="28"/>
        </w:rPr>
        <w:t xml:space="preserve"> </w:t>
      </w:r>
      <w:r>
        <w:rPr>
          <w:rFonts w:ascii="Times New Roman" w:hAnsi="Times New Roman" w:cs="Times New Roman"/>
          <w:sz w:val="28"/>
          <w:szCs w:val="28"/>
        </w:rPr>
        <w:t>қызықты етіп жеткізе білетін кәсіби маман, бұл оның әлеуметтік миссиясы болып та саналады. Бұндай ағартушылық, мәдени қызмет қазіргі таңда барлық елдің мәдениет институттарына қажет. Мәдениет саласын тиімді басқару мен мәдениет мекемелерінің бәсекеге қабілеттілігін арттыруда қазіргі</w:t>
      </w:r>
      <w:r w:rsidRPr="00642A88">
        <w:rPr>
          <w:rFonts w:ascii="Times New Roman" w:hAnsi="Times New Roman" w:cs="Times New Roman"/>
          <w:sz w:val="28"/>
          <w:szCs w:val="28"/>
        </w:rPr>
        <w:t xml:space="preserve"> жастар арасында</w:t>
      </w:r>
      <w:r>
        <w:rPr>
          <w:rFonts w:ascii="Times New Roman" w:hAnsi="Times New Roman" w:cs="Times New Roman"/>
          <w:sz w:val="28"/>
          <w:szCs w:val="28"/>
        </w:rPr>
        <w:t xml:space="preserve"> танымал интеллектуалды </w:t>
      </w:r>
      <w:r w:rsidRPr="00642A88">
        <w:rPr>
          <w:rFonts w:ascii="Times New Roman" w:hAnsi="Times New Roman" w:cs="Times New Roman"/>
          <w:sz w:val="28"/>
          <w:szCs w:val="28"/>
        </w:rPr>
        <w:t>Stand up</w:t>
      </w:r>
      <w:r>
        <w:rPr>
          <w:rFonts w:ascii="Times New Roman" w:hAnsi="Times New Roman" w:cs="Times New Roman"/>
          <w:sz w:val="28"/>
          <w:szCs w:val="28"/>
        </w:rPr>
        <w:t xml:space="preserve"> форматын ойлап табу, әлеуметтік желіні тиімді қолдану қажеттілігі туындағандығын да айтты. Мәдениет өнімдерін қоғамға ұсыну үшін мәдениет менеджерінің базалық гуманитарлық білімі болуы шарт. Өйткені, мәдениет өнімдері мен тарихи жәдігерлерді ұсынуда оның әдемі қаптамасы мен келбеті емес, </w:t>
      </w:r>
      <w:r w:rsidRPr="00BF6106">
        <w:rPr>
          <w:rFonts w:ascii="Times New Roman" w:hAnsi="Times New Roman" w:cs="Times New Roman"/>
          <w:sz w:val="28"/>
          <w:szCs w:val="28"/>
        </w:rPr>
        <w:t>мағынасы мен мазмұны</w:t>
      </w:r>
      <w:r>
        <w:rPr>
          <w:rFonts w:ascii="Times New Roman" w:hAnsi="Times New Roman" w:cs="Times New Roman"/>
          <w:sz w:val="28"/>
          <w:szCs w:val="28"/>
        </w:rPr>
        <w:t xml:space="preserve"> маңызды. Ал, ол маңыздылықты академиялық білімді меңгерген маман ғана бере алады. Сондықтан, осы тұста мазмұн мен жеткізу форматы үйлесімділікте, шебер де тартымды ұйымдастырылуы керек. Ол үшін мәдениет немесе музей менеджерінің алдыға қойған міндеті – күнделікті күйбең тіршіліктен шаршап, рухани азық іздеп жүрген жандарды мәдениет мекемелеріне (музей, театр, кітапхана және т.б.) қызықтырып тарта білу қабілетінің болуы. Осылайша, сұхбат соңында музей басшыларының музей менеджеріне байланысты</w:t>
      </w:r>
      <w:r w:rsidRPr="008A0099">
        <w:rPr>
          <w:rFonts w:ascii="Times New Roman" w:hAnsi="Times New Roman" w:cs="Times New Roman"/>
          <w:sz w:val="28"/>
          <w:szCs w:val="28"/>
        </w:rPr>
        <w:t xml:space="preserve"> </w:t>
      </w:r>
      <w:r>
        <w:rPr>
          <w:rFonts w:ascii="Times New Roman" w:hAnsi="Times New Roman" w:cs="Times New Roman"/>
          <w:sz w:val="28"/>
          <w:szCs w:val="28"/>
        </w:rPr>
        <w:t>пікірлері олардың үнемі білім мазмұнын толықтырып, инновациямен жұмыс жасап, біліктіліктерін арттырып, музейлер арасындағы бәсекеге қабілетті маман бола білуі заман талабы болып отырғандығымен бір арнада тоғысты.</w:t>
      </w:r>
    </w:p>
    <w:p w14:paraId="624B636D" w14:textId="2863CF0C" w:rsidR="00FF65CB" w:rsidRPr="00A70984" w:rsidRDefault="00CB4C53" w:rsidP="0099218F">
      <w:pPr>
        <w:shd w:val="clear" w:color="000000" w:fill="auto"/>
        <w:spacing w:after="0" w:line="240" w:lineRule="auto"/>
        <w:ind w:firstLine="709"/>
        <w:jc w:val="both"/>
        <w:rPr>
          <w:rFonts w:ascii="Times New Roman" w:hAnsi="Times New Roman" w:cs="Times New Roman"/>
          <w:sz w:val="28"/>
          <w:szCs w:val="28"/>
        </w:rPr>
      </w:pPr>
      <w:r w:rsidRPr="00A70984">
        <w:rPr>
          <w:rFonts w:ascii="Times New Roman" w:hAnsi="Times New Roman" w:cs="Times New Roman"/>
          <w:sz w:val="28"/>
          <w:szCs w:val="28"/>
        </w:rPr>
        <w:t>Сонымен, жоғарыда зерделенген еңбектердің қорытындысы ретінде айтарымыз, кез келген басшының тиімді жұмысы көптеген факторларға басқару объектісінің ұйымдық құрылымы, ақпараттық қамтамасыз ету, басқарудың техникалық құралдары, оған бағынышты менеджерлердің кәсіби және ұйымдастырушылық қабілеттеріне байланысты. Менеджер қызметінің тиімділігі оның жұмы</w:t>
      </w:r>
      <w:r w:rsidR="00FF65CB" w:rsidRPr="00A70984">
        <w:rPr>
          <w:rFonts w:ascii="Times New Roman" w:hAnsi="Times New Roman" w:cs="Times New Roman"/>
          <w:sz w:val="28"/>
          <w:szCs w:val="28"/>
        </w:rPr>
        <w:t>сын ұйымдастыру деңгейіне және заманауи</w:t>
      </w:r>
      <w:r w:rsidRPr="00A70984">
        <w:rPr>
          <w:rFonts w:ascii="Times New Roman" w:hAnsi="Times New Roman" w:cs="Times New Roman"/>
          <w:sz w:val="28"/>
          <w:szCs w:val="28"/>
        </w:rPr>
        <w:t xml:space="preserve"> менеджмент </w:t>
      </w:r>
      <w:r w:rsidRPr="00A70984">
        <w:rPr>
          <w:rFonts w:ascii="Times New Roman" w:hAnsi="Times New Roman" w:cs="Times New Roman"/>
          <w:sz w:val="28"/>
          <w:szCs w:val="28"/>
        </w:rPr>
        <w:lastRenderedPageBreak/>
        <w:t>ғылымы мен тәжірибесінің жетістіктерін белсенді пайдалана білуіне де байланысты.</w:t>
      </w:r>
      <w:r w:rsidR="00FF65CB" w:rsidRPr="00A70984">
        <w:rPr>
          <w:rFonts w:ascii="Times New Roman" w:hAnsi="Times New Roman" w:cs="Times New Roman"/>
          <w:sz w:val="28"/>
          <w:szCs w:val="28"/>
        </w:rPr>
        <w:t xml:space="preserve"> Заманауи мәдениет менеджері </w:t>
      </w:r>
      <w:r w:rsidR="00060176" w:rsidRPr="00A70984">
        <w:rPr>
          <w:rFonts w:ascii="Times New Roman" w:hAnsi="Times New Roman" w:cs="Times New Roman"/>
          <w:sz w:val="28"/>
          <w:szCs w:val="28"/>
        </w:rPr>
        <w:t xml:space="preserve">(басшысы) </w:t>
      </w:r>
      <w:r w:rsidR="00FF65CB" w:rsidRPr="00A70984">
        <w:rPr>
          <w:rFonts w:ascii="Times New Roman" w:hAnsi="Times New Roman" w:cs="Times New Roman"/>
          <w:sz w:val="28"/>
          <w:szCs w:val="28"/>
        </w:rPr>
        <w:t>бір уақытта бірнеше рөлдерде әрекет етеді</w:t>
      </w:r>
      <w:r w:rsidR="00060176" w:rsidRPr="00A70984">
        <w:rPr>
          <w:rFonts w:ascii="Times New Roman" w:hAnsi="Times New Roman" w:cs="Times New Roman"/>
          <w:sz w:val="28"/>
          <w:szCs w:val="28"/>
        </w:rPr>
        <w:t xml:space="preserve">, сондай-ақ төмендегі </w:t>
      </w:r>
      <w:r w:rsidR="00060176" w:rsidRPr="00A70984">
        <w:rPr>
          <w:rFonts w:ascii="Times New Roman" w:eastAsia="Times New Roman" w:hAnsi="Times New Roman" w:cs="Times New Roman"/>
          <w:sz w:val="28"/>
          <w:szCs w:val="28"/>
        </w:rPr>
        <w:t>критерийлер</w:t>
      </w:r>
      <w:r w:rsidR="00060176" w:rsidRPr="00A70984">
        <w:rPr>
          <w:rFonts w:ascii="Times New Roman" w:hAnsi="Times New Roman" w:cs="Times New Roman"/>
          <w:sz w:val="28"/>
          <w:szCs w:val="28"/>
        </w:rPr>
        <w:t>ге сай болуы керек</w:t>
      </w:r>
      <w:r w:rsidR="00FF65CB" w:rsidRPr="00A70984">
        <w:rPr>
          <w:rFonts w:ascii="Times New Roman" w:hAnsi="Times New Roman" w:cs="Times New Roman"/>
          <w:sz w:val="28"/>
          <w:szCs w:val="28"/>
        </w:rPr>
        <w:t>:</w:t>
      </w:r>
    </w:p>
    <w:p w14:paraId="01323713" w14:textId="24AD0DDF" w:rsidR="00FF65CB" w:rsidRPr="00A70984" w:rsidRDefault="0087491F" w:rsidP="0099218F">
      <w:pPr>
        <w:shd w:val="clear" w:color="000000"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F65CB" w:rsidRPr="00A70984">
        <w:rPr>
          <w:rFonts w:ascii="Times New Roman" w:hAnsi="Times New Roman" w:cs="Times New Roman"/>
          <w:sz w:val="28"/>
          <w:szCs w:val="28"/>
        </w:rPr>
        <w:t xml:space="preserve"> </w:t>
      </w:r>
      <w:r w:rsidR="00FF65CB" w:rsidRPr="00A70984">
        <w:rPr>
          <w:rFonts w:ascii="Times New Roman" w:hAnsi="Times New Roman" w:cs="Times New Roman"/>
          <w:i/>
          <w:sz w:val="28"/>
          <w:szCs w:val="28"/>
        </w:rPr>
        <w:t>менеджер</w:t>
      </w:r>
      <w:r w:rsidR="00FF65CB" w:rsidRPr="00A70984">
        <w:rPr>
          <w:rFonts w:ascii="Times New Roman" w:hAnsi="Times New Roman" w:cs="Times New Roman"/>
          <w:sz w:val="28"/>
          <w:szCs w:val="28"/>
        </w:rPr>
        <w:t>: жұмысты ұйымдастыруға құзіреттілік берілген;</w:t>
      </w:r>
    </w:p>
    <w:p w14:paraId="758350A0" w14:textId="57C439AB" w:rsidR="00CB4C53" w:rsidRDefault="0087491F" w:rsidP="0099218F">
      <w:pPr>
        <w:shd w:val="clear" w:color="000000"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F65CB" w:rsidRPr="00A70984">
        <w:rPr>
          <w:rFonts w:ascii="Times New Roman" w:hAnsi="Times New Roman" w:cs="Times New Roman"/>
          <w:sz w:val="28"/>
          <w:szCs w:val="28"/>
        </w:rPr>
        <w:t xml:space="preserve"> </w:t>
      </w:r>
      <w:r w:rsidR="00FF65CB" w:rsidRPr="00A70984">
        <w:rPr>
          <w:rFonts w:ascii="Times New Roman" w:hAnsi="Times New Roman" w:cs="Times New Roman"/>
          <w:i/>
          <w:sz w:val="28"/>
          <w:szCs w:val="28"/>
        </w:rPr>
        <w:t>көшбасшы</w:t>
      </w:r>
      <w:r w:rsidR="00FF65CB" w:rsidRPr="00A70984">
        <w:rPr>
          <w:rFonts w:ascii="Times New Roman" w:hAnsi="Times New Roman" w:cs="Times New Roman"/>
          <w:sz w:val="28"/>
          <w:szCs w:val="28"/>
        </w:rPr>
        <w:t>: ұжымды басқара алады;</w:t>
      </w:r>
    </w:p>
    <w:p w14:paraId="1DE549F0" w14:textId="4DA5CDFB" w:rsidR="003431CB" w:rsidRPr="003431CB" w:rsidRDefault="003431CB" w:rsidP="0099218F">
      <w:pPr>
        <w:shd w:val="clear" w:color="000000"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0984">
        <w:rPr>
          <w:rFonts w:ascii="Times New Roman" w:hAnsi="Times New Roman" w:cs="Times New Roman"/>
          <w:sz w:val="28"/>
          <w:szCs w:val="28"/>
        </w:rPr>
        <w:t xml:space="preserve"> </w:t>
      </w:r>
      <w:r>
        <w:rPr>
          <w:rFonts w:ascii="Times New Roman" w:hAnsi="Times New Roman" w:cs="Times New Roman"/>
          <w:i/>
          <w:sz w:val="28"/>
          <w:szCs w:val="28"/>
        </w:rPr>
        <w:t>креативті</w:t>
      </w:r>
      <w:r>
        <w:rPr>
          <w:rFonts w:ascii="Times New Roman" w:hAnsi="Times New Roman" w:cs="Times New Roman"/>
          <w:sz w:val="28"/>
          <w:szCs w:val="28"/>
        </w:rPr>
        <w:t xml:space="preserve">: </w:t>
      </w:r>
      <w:r w:rsidRPr="003431CB">
        <w:rPr>
          <w:rFonts w:ascii="Times New Roman" w:hAnsi="Times New Roman" w:cs="Times New Roman"/>
          <w:sz w:val="28"/>
          <w:szCs w:val="28"/>
        </w:rPr>
        <w:t>мәселені әртүрлі қырынан көре білетін, күтпеген жерден шешімдер</w:t>
      </w:r>
      <w:r>
        <w:rPr>
          <w:rFonts w:ascii="Times New Roman" w:hAnsi="Times New Roman" w:cs="Times New Roman"/>
          <w:sz w:val="28"/>
          <w:szCs w:val="28"/>
        </w:rPr>
        <w:t xml:space="preserve"> тауып, шығармашылық ойлайды</w:t>
      </w:r>
      <w:r w:rsidRPr="003431CB">
        <w:rPr>
          <w:rFonts w:ascii="Times New Roman" w:hAnsi="Times New Roman" w:cs="Times New Roman"/>
          <w:sz w:val="28"/>
          <w:szCs w:val="28"/>
        </w:rPr>
        <w:t>;</w:t>
      </w:r>
    </w:p>
    <w:p w14:paraId="1DFA348A" w14:textId="4BB4FBEB" w:rsidR="00FF65CB" w:rsidRPr="00A70984" w:rsidRDefault="0087491F" w:rsidP="0099218F">
      <w:pPr>
        <w:shd w:val="clear" w:color="000000" w:fill="auto"/>
        <w:spacing w:after="0" w:line="240" w:lineRule="auto"/>
        <w:ind w:firstLine="709"/>
        <w:jc w:val="both"/>
        <w:rPr>
          <w:rFonts w:ascii="Times New Roman" w:hAnsi="Times New Roman" w:cs="Times New Roman"/>
          <w:sz w:val="28"/>
          <w:szCs w:val="28"/>
        </w:rPr>
      </w:pPr>
      <w:r w:rsidRPr="003431CB">
        <w:rPr>
          <w:rFonts w:ascii="Times New Roman" w:hAnsi="Times New Roman" w:cs="Times New Roman"/>
          <w:sz w:val="28"/>
          <w:szCs w:val="28"/>
        </w:rPr>
        <w:t>–</w:t>
      </w:r>
      <w:r w:rsidR="00FF65CB" w:rsidRPr="003431CB">
        <w:rPr>
          <w:rFonts w:ascii="Times New Roman" w:hAnsi="Times New Roman" w:cs="Times New Roman"/>
          <w:sz w:val="28"/>
          <w:szCs w:val="28"/>
        </w:rPr>
        <w:t xml:space="preserve"> </w:t>
      </w:r>
      <w:r w:rsidR="00FF65CB" w:rsidRPr="003431CB">
        <w:rPr>
          <w:rFonts w:ascii="Times New Roman" w:hAnsi="Times New Roman" w:cs="Times New Roman"/>
          <w:i/>
          <w:sz w:val="28"/>
          <w:szCs w:val="28"/>
        </w:rPr>
        <w:t>тәрбиеші</w:t>
      </w:r>
      <w:r w:rsidR="00FF65CB" w:rsidRPr="003431CB">
        <w:rPr>
          <w:rFonts w:ascii="Times New Roman" w:hAnsi="Times New Roman" w:cs="Times New Roman"/>
          <w:sz w:val="28"/>
          <w:szCs w:val="28"/>
        </w:rPr>
        <w:t>:</w:t>
      </w:r>
      <w:r w:rsidR="00FF65CB" w:rsidRPr="00A70984">
        <w:rPr>
          <w:rFonts w:ascii="Times New Roman" w:hAnsi="Times New Roman" w:cs="Times New Roman"/>
          <w:sz w:val="28"/>
          <w:szCs w:val="28"/>
        </w:rPr>
        <w:t xml:space="preserve"> жоғары адамгершілік қасиеттерге ие, жұмысқа қабілетті ұжым құра алады;</w:t>
      </w:r>
    </w:p>
    <w:p w14:paraId="22BE5E69" w14:textId="709333A2" w:rsidR="00FF65CB" w:rsidRPr="00A70984" w:rsidRDefault="0087491F" w:rsidP="0099218F">
      <w:pPr>
        <w:shd w:val="clear" w:color="000000"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F65CB" w:rsidRPr="00A70984">
        <w:rPr>
          <w:rFonts w:ascii="Times New Roman" w:hAnsi="Times New Roman" w:cs="Times New Roman"/>
          <w:sz w:val="28"/>
          <w:szCs w:val="28"/>
        </w:rPr>
        <w:t xml:space="preserve"> </w:t>
      </w:r>
      <w:r w:rsidR="00FF65CB" w:rsidRPr="00A70984">
        <w:rPr>
          <w:rFonts w:ascii="Times New Roman" w:hAnsi="Times New Roman" w:cs="Times New Roman"/>
          <w:i/>
          <w:sz w:val="28"/>
          <w:szCs w:val="28"/>
        </w:rPr>
        <w:t>дипломат</w:t>
      </w:r>
      <w:r w:rsidR="00FF65CB" w:rsidRPr="00A70984">
        <w:rPr>
          <w:rFonts w:ascii="Times New Roman" w:hAnsi="Times New Roman" w:cs="Times New Roman"/>
          <w:sz w:val="28"/>
          <w:szCs w:val="28"/>
        </w:rPr>
        <w:t>: билік органдарымен, басшылықпен, серіктестермен және қызметкерлермен байланыс орнатуға қабілетті;</w:t>
      </w:r>
    </w:p>
    <w:p w14:paraId="148AFCA7" w14:textId="1AF69C83" w:rsidR="00FF65CB" w:rsidRPr="00A70984" w:rsidRDefault="0087491F" w:rsidP="0099218F">
      <w:pPr>
        <w:shd w:val="clear" w:color="000000"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F65CB" w:rsidRPr="00A70984">
        <w:rPr>
          <w:rFonts w:ascii="Times New Roman" w:hAnsi="Times New Roman" w:cs="Times New Roman"/>
          <w:sz w:val="28"/>
          <w:szCs w:val="28"/>
        </w:rPr>
        <w:t xml:space="preserve"> </w:t>
      </w:r>
      <w:r w:rsidR="00FF65CB" w:rsidRPr="00A70984">
        <w:rPr>
          <w:rFonts w:ascii="Times New Roman" w:hAnsi="Times New Roman" w:cs="Times New Roman"/>
          <w:i/>
          <w:sz w:val="28"/>
          <w:szCs w:val="28"/>
        </w:rPr>
        <w:t>жаңашыл</w:t>
      </w:r>
      <w:r w:rsidR="00FF65CB" w:rsidRPr="00A70984">
        <w:rPr>
          <w:rFonts w:ascii="Times New Roman" w:hAnsi="Times New Roman" w:cs="Times New Roman"/>
          <w:sz w:val="28"/>
          <w:szCs w:val="28"/>
        </w:rPr>
        <w:t>: техникалық прогрестің рөлі мен маңызын түсінеді, осы немесе басқа өнертабысты өндіріске енгізуді біледі;</w:t>
      </w:r>
    </w:p>
    <w:p w14:paraId="63681F3F" w14:textId="6421905F" w:rsidR="00FF65CB" w:rsidRPr="00A70984" w:rsidRDefault="0087491F" w:rsidP="0099218F">
      <w:pPr>
        <w:shd w:val="clear" w:color="000000"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F65CB" w:rsidRPr="00A70984">
        <w:rPr>
          <w:rFonts w:ascii="Times New Roman" w:hAnsi="Times New Roman" w:cs="Times New Roman"/>
          <w:sz w:val="28"/>
          <w:szCs w:val="28"/>
        </w:rPr>
        <w:t xml:space="preserve"> </w:t>
      </w:r>
      <w:r w:rsidR="00FF65CB" w:rsidRPr="00A70984">
        <w:rPr>
          <w:rFonts w:ascii="Times New Roman" w:hAnsi="Times New Roman" w:cs="Times New Roman"/>
          <w:i/>
          <w:sz w:val="28"/>
          <w:szCs w:val="28"/>
        </w:rPr>
        <w:t>кәсіпкер</w:t>
      </w:r>
      <w:r w:rsidR="00FF65CB" w:rsidRPr="00A70984">
        <w:rPr>
          <w:rFonts w:ascii="Times New Roman" w:hAnsi="Times New Roman" w:cs="Times New Roman"/>
          <w:sz w:val="28"/>
          <w:szCs w:val="28"/>
        </w:rPr>
        <w:t>: пайданы табу мүмкіндіктерін үнемі іздестіреді;</w:t>
      </w:r>
    </w:p>
    <w:p w14:paraId="553AB003" w14:textId="5086005C" w:rsidR="00FF65CB" w:rsidRDefault="0087491F" w:rsidP="0099218F">
      <w:pPr>
        <w:shd w:val="clear" w:color="000000" w:fill="auto"/>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00FF65CB" w:rsidRPr="00A70984">
        <w:rPr>
          <w:rFonts w:ascii="Times New Roman" w:hAnsi="Times New Roman" w:cs="Times New Roman"/>
          <w:sz w:val="28"/>
          <w:szCs w:val="28"/>
        </w:rPr>
        <w:t xml:space="preserve"> </w:t>
      </w:r>
      <w:r w:rsidR="00FF65CB" w:rsidRPr="00A70984">
        <w:rPr>
          <w:rFonts w:ascii="Times New Roman" w:hAnsi="Times New Roman" w:cs="Times New Roman"/>
          <w:i/>
          <w:sz w:val="28"/>
          <w:szCs w:val="28"/>
        </w:rPr>
        <w:t>тұлға</w:t>
      </w:r>
      <w:r w:rsidR="00FF65CB" w:rsidRPr="00A70984">
        <w:rPr>
          <w:rFonts w:ascii="Times New Roman" w:hAnsi="Times New Roman" w:cs="Times New Roman"/>
          <w:sz w:val="28"/>
          <w:szCs w:val="28"/>
        </w:rPr>
        <w:t xml:space="preserve">: жоғары білімді, қабілетті, басқару мәдениеті </w:t>
      </w:r>
      <w:r w:rsidR="00FF65CB">
        <w:rPr>
          <w:rFonts w:ascii="Times New Roman" w:hAnsi="Times New Roman" w:cs="Times New Roman"/>
          <w:color w:val="000000" w:themeColor="text1"/>
          <w:sz w:val="28"/>
          <w:szCs w:val="28"/>
        </w:rPr>
        <w:t xml:space="preserve">жоғары, шыншыл, ұтымды шешім </w:t>
      </w:r>
      <w:r w:rsidR="00FF65CB" w:rsidRPr="00865E6E">
        <w:rPr>
          <w:rFonts w:ascii="Times New Roman" w:hAnsi="Times New Roman" w:cs="Times New Roman"/>
          <w:color w:val="000000" w:themeColor="text1"/>
          <w:sz w:val="28"/>
          <w:szCs w:val="28"/>
        </w:rPr>
        <w:t>қабылдайды</w:t>
      </w:r>
      <w:r w:rsidR="00060176" w:rsidRPr="00865E6E">
        <w:rPr>
          <w:rFonts w:ascii="Times New Roman" w:hAnsi="Times New Roman" w:cs="Times New Roman"/>
          <w:color w:val="000000" w:themeColor="text1"/>
          <w:sz w:val="28"/>
          <w:szCs w:val="28"/>
        </w:rPr>
        <w:t xml:space="preserve"> </w:t>
      </w:r>
      <w:r w:rsidR="00EE662B" w:rsidRPr="00865E6E">
        <w:rPr>
          <w:rFonts w:ascii="Times New Roman" w:hAnsi="Times New Roman" w:cs="Times New Roman"/>
          <w:color w:val="000000" w:themeColor="text1"/>
          <w:sz w:val="28"/>
          <w:szCs w:val="28"/>
        </w:rPr>
        <w:t>[</w:t>
      </w:r>
      <w:r w:rsidR="00865E6E">
        <w:rPr>
          <w:rFonts w:ascii="Times New Roman" w:hAnsi="Times New Roman" w:cs="Times New Roman"/>
          <w:color w:val="000000" w:themeColor="text1"/>
          <w:sz w:val="28"/>
          <w:szCs w:val="28"/>
        </w:rPr>
        <w:t>17, 283 с.</w:t>
      </w:r>
      <w:r w:rsidR="00EE662B" w:rsidRPr="00865E6E">
        <w:rPr>
          <w:rFonts w:ascii="Times New Roman" w:hAnsi="Times New Roman" w:cs="Times New Roman"/>
          <w:color w:val="000000" w:themeColor="text1"/>
          <w:sz w:val="28"/>
          <w:szCs w:val="28"/>
        </w:rPr>
        <w:t>]</w:t>
      </w:r>
      <w:r w:rsidR="00FF65CB" w:rsidRPr="00865E6E">
        <w:rPr>
          <w:rFonts w:ascii="Times New Roman" w:hAnsi="Times New Roman" w:cs="Times New Roman"/>
          <w:color w:val="000000" w:themeColor="text1"/>
          <w:sz w:val="28"/>
          <w:szCs w:val="28"/>
        </w:rPr>
        <w:t>.</w:t>
      </w:r>
    </w:p>
    <w:p w14:paraId="7CE9A94C" w14:textId="264354C7" w:rsidR="00530B39" w:rsidRPr="00060176" w:rsidRDefault="00E50FF1" w:rsidP="0099218F">
      <w:pPr>
        <w:shd w:val="clear" w:color="000000" w:fill="auto"/>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Жалпы </w:t>
      </w:r>
      <w:r w:rsidR="00060176">
        <w:rPr>
          <w:rFonts w:ascii="Times New Roman" w:hAnsi="Times New Roman" w:cs="Times New Roman"/>
          <w:color w:val="000000" w:themeColor="text1"/>
          <w:sz w:val="28"/>
          <w:szCs w:val="28"/>
        </w:rPr>
        <w:t xml:space="preserve">мәдениет </w:t>
      </w:r>
      <w:r>
        <w:rPr>
          <w:rFonts w:ascii="Times New Roman" w:hAnsi="Times New Roman" w:cs="Times New Roman"/>
          <w:color w:val="000000" w:themeColor="text1"/>
          <w:sz w:val="28"/>
          <w:szCs w:val="28"/>
        </w:rPr>
        <w:t>м</w:t>
      </w:r>
      <w:r w:rsidR="00060176">
        <w:rPr>
          <w:rFonts w:ascii="Times New Roman" w:hAnsi="Times New Roman" w:cs="Times New Roman"/>
          <w:color w:val="000000" w:themeColor="text1"/>
          <w:sz w:val="28"/>
          <w:szCs w:val="28"/>
        </w:rPr>
        <w:t>енеджерін</w:t>
      </w:r>
      <w:r w:rsidRPr="00E50FF1">
        <w:rPr>
          <w:rFonts w:ascii="Times New Roman" w:hAnsi="Times New Roman" w:cs="Times New Roman"/>
          <w:color w:val="000000" w:themeColor="text1"/>
          <w:sz w:val="28"/>
          <w:szCs w:val="28"/>
        </w:rPr>
        <w:t xml:space="preserve">ің жұмысы </w:t>
      </w:r>
      <w:r w:rsidR="00060176">
        <w:rPr>
          <w:rFonts w:ascii="Times New Roman" w:hAnsi="Times New Roman" w:cs="Times New Roman"/>
          <w:color w:val="000000" w:themeColor="text1"/>
          <w:sz w:val="28"/>
          <w:szCs w:val="28"/>
        </w:rPr>
        <w:t>біркелкі емес</w:t>
      </w:r>
      <w:r w:rsidRPr="00E50FF1">
        <w:rPr>
          <w:rFonts w:ascii="Times New Roman" w:hAnsi="Times New Roman" w:cs="Times New Roman"/>
          <w:color w:val="000000" w:themeColor="text1"/>
          <w:sz w:val="28"/>
          <w:szCs w:val="28"/>
        </w:rPr>
        <w:t>, ол шығармашылық, интеллектуалды бай күрделі логикалық операциялардан және басқа орындаушыларға сеніп тапсыруға болатын техникалық, салыстырмалы түрде қарапайым жұмыс түрлерінен тұрады.</w:t>
      </w:r>
      <w:r w:rsidR="00060176">
        <w:rPr>
          <w:rFonts w:ascii="Times New Roman" w:hAnsi="Times New Roman" w:cs="Times New Roman"/>
          <w:color w:val="000000" w:themeColor="text1"/>
          <w:sz w:val="28"/>
          <w:szCs w:val="28"/>
        </w:rPr>
        <w:t xml:space="preserve"> Сондықтан да мәдениет саласының </w:t>
      </w:r>
      <w:r w:rsidR="00E44DB5" w:rsidRPr="006C4786">
        <w:rPr>
          <w:rFonts w:ascii="Times New Roman" w:eastAsia="Times New Roman" w:hAnsi="Times New Roman" w:cs="Times New Roman"/>
          <w:sz w:val="28"/>
          <w:szCs w:val="28"/>
        </w:rPr>
        <w:t xml:space="preserve"> менеджерлері</w:t>
      </w:r>
      <w:r w:rsidR="00060176">
        <w:rPr>
          <w:rFonts w:ascii="Times New Roman" w:eastAsia="Times New Roman" w:hAnsi="Times New Roman" w:cs="Times New Roman"/>
          <w:sz w:val="28"/>
          <w:szCs w:val="28"/>
        </w:rPr>
        <w:t xml:space="preserve"> аталған талаптарға сай келген жағдайда өз ісінің шебері, маманы бола алады.</w:t>
      </w:r>
    </w:p>
    <w:p w14:paraId="2B10CC69" w14:textId="53524022" w:rsidR="00530B39" w:rsidRPr="006C4786"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Жүргізілген эмпирикалық зерттеу барысында музей менеджментін дамыт</w:t>
      </w:r>
      <w:r w:rsidR="00504A6A">
        <w:rPr>
          <w:rFonts w:ascii="Times New Roman" w:eastAsia="Times New Roman" w:hAnsi="Times New Roman" w:cs="Times New Roman"/>
          <w:sz w:val="28"/>
          <w:szCs w:val="28"/>
        </w:rPr>
        <w:t>у</w:t>
      </w:r>
      <w:r w:rsidRPr="006C4786">
        <w:rPr>
          <w:rFonts w:ascii="Times New Roman" w:eastAsia="Times New Roman" w:hAnsi="Times New Roman" w:cs="Times New Roman"/>
          <w:sz w:val="28"/>
          <w:szCs w:val="28"/>
        </w:rPr>
        <w:t xml:space="preserve"> қажет екенін, оның ішінде нақты атап көрсетсек, келесі қырларда әлі де музей менеджментіне қатысты мәселелер жеткіліксіз екені анықталды:</w:t>
      </w:r>
    </w:p>
    <w:p w14:paraId="3E7E9F1A" w14:textId="77777777" w:rsidR="00BD5304" w:rsidRDefault="00E44DB5" w:rsidP="0087491F">
      <w:pPr>
        <w:pStyle w:val="af3"/>
        <w:numPr>
          <w:ilvl w:val="0"/>
          <w:numId w:val="1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біріншіден, музей менеджерлерінің музейге келушілермен жұмыс жасау саясаты стандартталуы керек;</w:t>
      </w:r>
    </w:p>
    <w:p w14:paraId="1AAA82D0" w14:textId="77777777" w:rsidR="00BD5304" w:rsidRDefault="00E44DB5" w:rsidP="0087491F">
      <w:pPr>
        <w:pStyle w:val="af3"/>
        <w:numPr>
          <w:ilvl w:val="0"/>
          <w:numId w:val="1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екіншіден, басшы тарапынан музей менеджерлерінің қызметі мониторингіленіп, бағаланып отыруы керек және оның нәтижесі қаржылық ынталандыру мен көтермелеу қырын да қамтығаны дұрыс;</w:t>
      </w:r>
    </w:p>
    <w:p w14:paraId="1A691B4A" w14:textId="77777777" w:rsidR="00BD5304" w:rsidRDefault="00E44DB5" w:rsidP="0087491F">
      <w:pPr>
        <w:pStyle w:val="af3"/>
        <w:numPr>
          <w:ilvl w:val="0"/>
          <w:numId w:val="1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үшіншіден, музейге келушілердің жасы мен талғамы, іздейтін жәдігерлері мен музей туралы білімін толықтырып жіберуді көздеу керек;</w:t>
      </w:r>
    </w:p>
    <w:p w14:paraId="4D48A26D" w14:textId="77777777" w:rsidR="00530B39" w:rsidRPr="00BD5304" w:rsidRDefault="00E44DB5" w:rsidP="0087491F">
      <w:pPr>
        <w:pStyle w:val="af3"/>
        <w:numPr>
          <w:ilvl w:val="0"/>
          <w:numId w:val="1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D5304">
        <w:rPr>
          <w:rFonts w:ascii="Times New Roman" w:eastAsia="Times New Roman" w:hAnsi="Times New Roman" w:cs="Times New Roman"/>
          <w:sz w:val="28"/>
          <w:szCs w:val="28"/>
        </w:rPr>
        <w:t>төртіншіден, музей басшысы мен музей менеджерлерінің арнайы менеджерлік білімі болуы керек, егер басқа саладан келген маман болса, арнайы біліктілікті жетілдіру курсын ұйымдастырып, сертификат алуын міндеттеу аса маңызды.</w:t>
      </w:r>
    </w:p>
    <w:p w14:paraId="768C0071" w14:textId="77777777" w:rsidR="00530B39" w:rsidRDefault="00E44DB5"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C4786">
        <w:rPr>
          <w:rFonts w:ascii="Times New Roman" w:eastAsia="Times New Roman" w:hAnsi="Times New Roman" w:cs="Times New Roman"/>
          <w:sz w:val="28"/>
          <w:szCs w:val="28"/>
        </w:rPr>
        <w:t>Сөзсіз, музей менеджментіне байланысты мәселе, жалпы қазақстандық мәдениеттегі менеджмент жүйесіндегі әлі күнге қарастырылмай келе жатқан сан салалы тақырыптың бірі екені анық. Бір ғана мәдениет институтына эмпирикалық әдістері негізінде жүргізілген зерттеу нәтижесі бойынша барлық музейлер туралы шешім шығарылмайтыны белгілі. Мақсатымыз мәдениеттегі менеджмент тетіктерінің табиғат</w:t>
      </w:r>
      <w:r w:rsidR="00F748BE">
        <w:rPr>
          <w:rFonts w:ascii="Times New Roman" w:eastAsia="Times New Roman" w:hAnsi="Times New Roman" w:cs="Times New Roman"/>
          <w:sz w:val="28"/>
          <w:szCs w:val="28"/>
        </w:rPr>
        <w:t>ын зерттеуге қатысты мәдениетті басқаруды</w:t>
      </w:r>
      <w:r w:rsidRPr="006C4786">
        <w:rPr>
          <w:rFonts w:ascii="Times New Roman" w:eastAsia="Times New Roman" w:hAnsi="Times New Roman" w:cs="Times New Roman"/>
          <w:sz w:val="28"/>
          <w:szCs w:val="28"/>
        </w:rPr>
        <w:t>ң</w:t>
      </w:r>
      <w:r w:rsidR="00F748BE">
        <w:rPr>
          <w:rFonts w:ascii="Times New Roman" w:eastAsia="Times New Roman" w:hAnsi="Times New Roman" w:cs="Times New Roman"/>
          <w:sz w:val="28"/>
          <w:szCs w:val="28"/>
        </w:rPr>
        <w:t xml:space="preserve"> </w:t>
      </w:r>
      <w:r w:rsidRPr="006C4786">
        <w:rPr>
          <w:rFonts w:ascii="Times New Roman" w:eastAsia="Times New Roman" w:hAnsi="Times New Roman" w:cs="Times New Roman"/>
          <w:sz w:val="28"/>
          <w:szCs w:val="28"/>
        </w:rPr>
        <w:t xml:space="preserve">ұйымдастырылуындағы бір фрагменті мен бір мәдениет институтындағы жағдайдың эпизодын көрсету ғана болғандықтан, алда жеке зерттелуін күтіп </w:t>
      </w:r>
      <w:r w:rsidRPr="006C4786">
        <w:rPr>
          <w:rFonts w:ascii="Times New Roman" w:eastAsia="Times New Roman" w:hAnsi="Times New Roman" w:cs="Times New Roman"/>
          <w:sz w:val="28"/>
          <w:szCs w:val="28"/>
        </w:rPr>
        <w:lastRenderedPageBreak/>
        <w:t xml:space="preserve">отырған көптеген ғылыми тақырыптар бар екенін көрсету болғандықтан қысқаша атап өтілді. </w:t>
      </w:r>
    </w:p>
    <w:p w14:paraId="73F9EEE0" w14:textId="77777777" w:rsidR="00F748BE" w:rsidRDefault="00EE238A" w:rsidP="0087491F">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Бөлім бойынша келесідей қорытынды жасаймыз:</w:t>
      </w:r>
    </w:p>
    <w:p w14:paraId="564E0315" w14:textId="516FC36E" w:rsidR="004E50AC" w:rsidRDefault="00EE238A" w:rsidP="0087491F">
      <w:pPr>
        <w:pStyle w:val="af3"/>
        <w:numPr>
          <w:ilvl w:val="0"/>
          <w:numId w:val="1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әлем бойынша </w:t>
      </w:r>
      <w:r w:rsidR="004E50AC">
        <w:rPr>
          <w:rFonts w:ascii="Times New Roman" w:eastAsia="Times New Roman" w:hAnsi="Times New Roman" w:cs="Times New Roman"/>
          <w:sz w:val="28"/>
          <w:szCs w:val="28"/>
        </w:rPr>
        <w:t xml:space="preserve">музей ісін басқару </w:t>
      </w:r>
      <w:r>
        <w:rPr>
          <w:rFonts w:ascii="Times New Roman" w:eastAsia="Times New Roman" w:hAnsi="Times New Roman" w:cs="Times New Roman"/>
          <w:sz w:val="28"/>
          <w:szCs w:val="28"/>
        </w:rPr>
        <w:t>практикасы</w:t>
      </w:r>
      <w:r w:rsidR="0089644B">
        <w:rPr>
          <w:rFonts w:ascii="Times New Roman" w:eastAsia="Times New Roman" w:hAnsi="Times New Roman" w:cs="Times New Roman"/>
          <w:sz w:val="28"/>
          <w:szCs w:val="28"/>
        </w:rPr>
        <w:t xml:space="preserve"> зерделеніп,</w:t>
      </w:r>
      <w:r>
        <w:rPr>
          <w:rFonts w:ascii="Times New Roman" w:eastAsia="Times New Roman" w:hAnsi="Times New Roman" w:cs="Times New Roman"/>
          <w:sz w:val="28"/>
          <w:szCs w:val="28"/>
        </w:rPr>
        <w:t xml:space="preserve"> </w:t>
      </w:r>
      <w:r w:rsidR="004E50AC">
        <w:rPr>
          <w:rFonts w:ascii="Times New Roman" w:eastAsia="Times New Roman" w:hAnsi="Times New Roman" w:cs="Times New Roman"/>
          <w:sz w:val="28"/>
          <w:szCs w:val="28"/>
        </w:rPr>
        <w:t xml:space="preserve">мәдениет мекемелерінде, соның ішінде </w:t>
      </w:r>
      <w:r w:rsidRPr="006C4786">
        <w:rPr>
          <w:rFonts w:ascii="Times New Roman" w:eastAsia="Times New Roman" w:hAnsi="Times New Roman" w:cs="Times New Roman"/>
          <w:sz w:val="28"/>
          <w:szCs w:val="28"/>
        </w:rPr>
        <w:t>басқар</w:t>
      </w:r>
      <w:r w:rsidR="004E50AC">
        <w:rPr>
          <w:rFonts w:ascii="Times New Roman" w:eastAsia="Times New Roman" w:hAnsi="Times New Roman" w:cs="Times New Roman"/>
          <w:sz w:val="28"/>
          <w:szCs w:val="28"/>
        </w:rPr>
        <w:t>у және жүзеге асыру тетіктері</w:t>
      </w:r>
      <w:r w:rsidRPr="006C4786">
        <w:rPr>
          <w:rFonts w:ascii="Times New Roman" w:eastAsia="Times New Roman" w:hAnsi="Times New Roman" w:cs="Times New Roman"/>
          <w:sz w:val="28"/>
          <w:szCs w:val="28"/>
        </w:rPr>
        <w:t xml:space="preserve"> анықтал</w:t>
      </w:r>
      <w:r w:rsidR="004E50AC">
        <w:rPr>
          <w:rFonts w:ascii="Times New Roman" w:eastAsia="Times New Roman" w:hAnsi="Times New Roman" w:cs="Times New Roman"/>
          <w:sz w:val="28"/>
          <w:szCs w:val="28"/>
        </w:rPr>
        <w:t>ды;</w:t>
      </w:r>
    </w:p>
    <w:p w14:paraId="09D91247" w14:textId="77777777" w:rsidR="00B51572" w:rsidRDefault="004E50AC" w:rsidP="0087491F">
      <w:pPr>
        <w:pStyle w:val="af3"/>
        <w:numPr>
          <w:ilvl w:val="0"/>
          <w:numId w:val="1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w:t>
      </w:r>
      <w:r w:rsidRPr="004E50AC">
        <w:rPr>
          <w:rFonts w:ascii="Times New Roman" w:eastAsia="Times New Roman" w:hAnsi="Times New Roman" w:cs="Times New Roman"/>
          <w:sz w:val="28"/>
          <w:szCs w:val="28"/>
        </w:rPr>
        <w:t>азақстанда му</w:t>
      </w:r>
      <w:r w:rsidR="00F748BE" w:rsidRPr="004E50AC">
        <w:rPr>
          <w:rFonts w:ascii="Times New Roman" w:eastAsia="Times New Roman" w:hAnsi="Times New Roman" w:cs="Times New Roman"/>
          <w:sz w:val="28"/>
          <w:szCs w:val="28"/>
        </w:rPr>
        <w:t>зей ісін</w:t>
      </w:r>
      <w:r>
        <w:rPr>
          <w:rFonts w:ascii="Times New Roman" w:eastAsia="Times New Roman" w:hAnsi="Times New Roman" w:cs="Times New Roman"/>
          <w:sz w:val="28"/>
          <w:szCs w:val="28"/>
        </w:rPr>
        <w:t xml:space="preserve"> басқаруда озық іс-тәжірибелер мен </w:t>
      </w:r>
      <w:r w:rsidR="00F748BE" w:rsidRPr="004E50AC">
        <w:rPr>
          <w:rFonts w:ascii="Times New Roman" w:eastAsia="Times New Roman" w:hAnsi="Times New Roman" w:cs="Times New Roman"/>
          <w:sz w:val="28"/>
          <w:szCs w:val="28"/>
        </w:rPr>
        <w:t xml:space="preserve">реттейтін арнайы </w:t>
      </w:r>
      <w:r>
        <w:rPr>
          <w:rFonts w:ascii="Times New Roman" w:eastAsia="Times New Roman" w:hAnsi="Times New Roman" w:cs="Times New Roman"/>
          <w:sz w:val="28"/>
          <w:szCs w:val="28"/>
        </w:rPr>
        <w:t>заң керектігі айқында</w:t>
      </w:r>
      <w:r w:rsidR="00F748BE" w:rsidRPr="004E50AC">
        <w:rPr>
          <w:rFonts w:ascii="Times New Roman" w:eastAsia="Times New Roman" w:hAnsi="Times New Roman" w:cs="Times New Roman"/>
          <w:sz w:val="28"/>
          <w:szCs w:val="28"/>
        </w:rPr>
        <w:t>лды</w:t>
      </w:r>
      <w:r w:rsidR="00B51572">
        <w:rPr>
          <w:rFonts w:ascii="Times New Roman" w:eastAsia="Times New Roman" w:hAnsi="Times New Roman" w:cs="Times New Roman"/>
          <w:sz w:val="28"/>
          <w:szCs w:val="28"/>
        </w:rPr>
        <w:t>;</w:t>
      </w:r>
    </w:p>
    <w:p w14:paraId="679ED281" w14:textId="77777777" w:rsidR="003D73A3" w:rsidRPr="00B51572" w:rsidRDefault="00B51572" w:rsidP="0087491F">
      <w:pPr>
        <w:pStyle w:val="af3"/>
        <w:numPr>
          <w:ilvl w:val="0"/>
          <w:numId w:val="1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B51572">
        <w:rPr>
          <w:rFonts w:ascii="Times New Roman" w:eastAsia="Times New Roman" w:hAnsi="Times New Roman" w:cs="Times New Roman"/>
          <w:sz w:val="28"/>
          <w:szCs w:val="28"/>
        </w:rPr>
        <w:t>музей басшысы мен музей менеджерлерінің арнай</w:t>
      </w:r>
      <w:r>
        <w:rPr>
          <w:rFonts w:ascii="Times New Roman" w:eastAsia="Times New Roman" w:hAnsi="Times New Roman" w:cs="Times New Roman"/>
          <w:sz w:val="28"/>
          <w:szCs w:val="28"/>
        </w:rPr>
        <w:t>ы менеджерлік білімі болып</w:t>
      </w:r>
      <w:r w:rsidRPr="00B51572">
        <w:rPr>
          <w:rFonts w:ascii="Times New Roman" w:eastAsia="Times New Roman" w:hAnsi="Times New Roman" w:cs="Times New Roman"/>
          <w:sz w:val="28"/>
          <w:szCs w:val="28"/>
        </w:rPr>
        <w:t>, егер басқа саладан келген маман болса, арнайы біліктілікті жетілдіру курсын</w:t>
      </w:r>
      <w:r>
        <w:rPr>
          <w:rFonts w:ascii="Times New Roman" w:eastAsia="Times New Roman" w:hAnsi="Times New Roman" w:cs="Times New Roman"/>
          <w:sz w:val="28"/>
          <w:szCs w:val="28"/>
        </w:rPr>
        <w:t>ан</w:t>
      </w:r>
      <w:r w:rsidRPr="00B515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өті</w:t>
      </w:r>
      <w:r w:rsidRPr="00B51572">
        <w:rPr>
          <w:rFonts w:ascii="Times New Roman" w:eastAsia="Times New Roman" w:hAnsi="Times New Roman" w:cs="Times New Roman"/>
          <w:sz w:val="28"/>
          <w:szCs w:val="28"/>
        </w:rPr>
        <w:t>п, сертификат алу</w:t>
      </w:r>
      <w:r>
        <w:rPr>
          <w:rFonts w:ascii="Times New Roman" w:eastAsia="Times New Roman" w:hAnsi="Times New Roman" w:cs="Times New Roman"/>
          <w:sz w:val="28"/>
          <w:szCs w:val="28"/>
        </w:rPr>
        <w:t>ы қажеттілігі зерттелді.</w:t>
      </w:r>
    </w:p>
    <w:p w14:paraId="52FE9F37" w14:textId="77777777" w:rsidR="003D73A3" w:rsidRPr="006C4786" w:rsidRDefault="003D73A3"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D2EE098" w14:textId="77777777" w:rsidR="003D73A3" w:rsidRPr="006C4786" w:rsidRDefault="003D73A3"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5A6AD200" w14:textId="77777777" w:rsidR="003D73A3" w:rsidRPr="006C4786" w:rsidRDefault="003D73A3"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4F073F56" w14:textId="6237A38B" w:rsidR="003D73A3" w:rsidRDefault="003D73A3"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0B89E830" w14:textId="005AF142" w:rsidR="00A70984" w:rsidRDefault="00A70984"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3BE613AB" w14:textId="2D2EADFE" w:rsidR="00A70984" w:rsidRDefault="00A70984"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72D5A73D" w14:textId="2FF40F8B" w:rsidR="00A70984" w:rsidRDefault="00A70984"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41051A98" w14:textId="4DE5EECE" w:rsidR="00A70984" w:rsidRDefault="00A70984"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0907326D" w14:textId="3D3E245D" w:rsidR="00A70984" w:rsidRDefault="00A70984"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1405D948" w14:textId="0BB926BE" w:rsidR="00A70984" w:rsidRDefault="00A70984"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5910001E" w14:textId="38B59EEE" w:rsidR="00A70984" w:rsidRDefault="00A70984"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2A9EEB93" w14:textId="31828A1D" w:rsidR="00A70984" w:rsidRDefault="00A70984"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77F93C05" w14:textId="461BA3D4" w:rsidR="00871216" w:rsidRDefault="00871216"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2D68E584" w14:textId="58E43419" w:rsidR="00871216" w:rsidRDefault="00871216"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45AF7A60" w14:textId="40E6C6C5" w:rsidR="00871216" w:rsidRDefault="00871216"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70645618" w14:textId="6FC3E171" w:rsidR="00871216" w:rsidRDefault="00871216"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48AC9C72" w14:textId="727B4D86" w:rsidR="00871216" w:rsidRDefault="00871216"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7F5A0C15" w14:textId="15C514AA" w:rsidR="00871216" w:rsidRDefault="00871216"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44B68C35" w14:textId="5D6E5D3C" w:rsidR="00871216" w:rsidRDefault="00871216"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6DFBAC79" w14:textId="26231642" w:rsidR="00871216" w:rsidRDefault="00871216"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2B19AE2E" w14:textId="12F9B45D"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108917D3" w14:textId="20BD8C44"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22BAD785" w14:textId="7D4D3554"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463867B4" w14:textId="1AD204FF"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0616714C" w14:textId="65D8994D"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417DFA63" w14:textId="41B13718"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469B7606" w14:textId="04F3753F"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0AE5922F" w14:textId="7FFADF03"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564A741E" w14:textId="0FD5F372"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1DE92206" w14:textId="62205D90"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0EB24F6E" w14:textId="0C4C4872"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658400FF" w14:textId="5EC9A14B"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783DB62D" w14:textId="00C4A74B"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13529C8D" w14:textId="775EE4D1" w:rsidR="00A01D6A" w:rsidRDefault="00A01D6A" w:rsidP="0099218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2652DB5C" w14:textId="77777777" w:rsidR="003179FB" w:rsidRPr="006C4786" w:rsidRDefault="003179FB" w:rsidP="0087491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z w:val="28"/>
          <w:szCs w:val="28"/>
        </w:rPr>
      </w:pPr>
      <w:r w:rsidRPr="006C4786">
        <w:rPr>
          <w:rFonts w:ascii="Times New Roman" w:eastAsia="Times New Roman" w:hAnsi="Times New Roman" w:cs="Times New Roman"/>
          <w:b/>
          <w:sz w:val="28"/>
          <w:szCs w:val="28"/>
        </w:rPr>
        <w:lastRenderedPageBreak/>
        <w:t>ҚОРЫТЫНДЫ</w:t>
      </w:r>
    </w:p>
    <w:p w14:paraId="53B60CF2" w14:textId="77777777" w:rsidR="003179FB" w:rsidRPr="006C4786" w:rsidRDefault="003179FB" w:rsidP="0087491F">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b/>
          <w:sz w:val="28"/>
          <w:szCs w:val="28"/>
        </w:rPr>
      </w:pPr>
    </w:p>
    <w:p w14:paraId="0A1B866B" w14:textId="2C3D67AE" w:rsidR="003179FB" w:rsidRDefault="003179FB" w:rsidP="009921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994E53">
        <w:rPr>
          <w:rFonts w:ascii="Times New Roman" w:eastAsia="Times New Roman" w:hAnsi="Times New Roman" w:cs="Times New Roman"/>
          <w:sz w:val="28"/>
          <w:szCs w:val="28"/>
        </w:rPr>
        <w:t>иссертациялық зерттеу жұмысы</w:t>
      </w:r>
      <w:r>
        <w:rPr>
          <w:rFonts w:ascii="Times New Roman" w:eastAsia="Times New Roman" w:hAnsi="Times New Roman" w:cs="Times New Roman"/>
          <w:sz w:val="28"/>
          <w:szCs w:val="28"/>
        </w:rPr>
        <w:t xml:space="preserve">н орындау барысында алға қойылған болжамның, атап айтқанда, </w:t>
      </w:r>
      <w:r w:rsidRPr="00994E53">
        <w:rPr>
          <w:rFonts w:ascii="Times New Roman" w:eastAsia="Times New Roman" w:hAnsi="Times New Roman" w:cs="Times New Roman"/>
          <w:sz w:val="28"/>
          <w:szCs w:val="28"/>
        </w:rPr>
        <w:t>қазақстандық мәдениет</w:t>
      </w:r>
      <w:r>
        <w:rPr>
          <w:rFonts w:ascii="Times New Roman" w:eastAsia="Times New Roman" w:hAnsi="Times New Roman" w:cs="Times New Roman"/>
          <w:sz w:val="28"/>
          <w:szCs w:val="28"/>
        </w:rPr>
        <w:t>тегі</w:t>
      </w:r>
      <w:r w:rsidRPr="00994E53">
        <w:rPr>
          <w:rFonts w:ascii="Times New Roman" w:eastAsia="Times New Roman" w:hAnsi="Times New Roman" w:cs="Times New Roman"/>
          <w:sz w:val="28"/>
          <w:szCs w:val="28"/>
        </w:rPr>
        <w:t xml:space="preserve"> менеджментті теориялық-әдіснамалық тұрғыдан негіздеу</w:t>
      </w:r>
      <w:r>
        <w:rPr>
          <w:rFonts w:ascii="Times New Roman" w:eastAsia="Times New Roman" w:hAnsi="Times New Roman" w:cs="Times New Roman"/>
          <w:sz w:val="28"/>
          <w:szCs w:val="28"/>
        </w:rPr>
        <w:t xml:space="preserve">дің, </w:t>
      </w:r>
      <w:r w:rsidRPr="00994E53">
        <w:rPr>
          <w:rFonts w:ascii="Times New Roman" w:eastAsia="Times New Roman" w:hAnsi="Times New Roman" w:cs="Times New Roman"/>
          <w:sz w:val="28"/>
          <w:szCs w:val="28"/>
        </w:rPr>
        <w:t>басты ұғымдарын жүйелеу</w:t>
      </w:r>
      <w:r>
        <w:rPr>
          <w:rFonts w:ascii="Times New Roman" w:eastAsia="Times New Roman" w:hAnsi="Times New Roman" w:cs="Times New Roman"/>
          <w:sz w:val="28"/>
          <w:szCs w:val="28"/>
        </w:rPr>
        <w:t>дің, маңызды орнын анықтаудың, тиімді тетіктері мен модельдерін, принциптерін жүйелеудің</w:t>
      </w:r>
      <w:r w:rsidRPr="00994E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маңызы мен қажеттілігі дәлелденді. Қазақстан Республикасының мәдениеті саласының даму жолдарын белгілеуде, мәдени-рухани әлемдік байланысқа өзара тиімді терең байланыстар жасауына сенімді тетіктерді анықтауда, мәдениет саласын қазақстандық қоғамды әлеуметтік, рухани және экономикалық қазыналы бай мемлекет етудің тиімді тетіктерінің бірі етуде мәдениеттегі менеджмент ғылымын дамытудың маңызы зор болып табылады. Мәдениеттегі менеджмент саласының тірегі нық ғылым саласы ретінде қалыптасып дамуы арқылы м</w:t>
      </w:r>
      <w:r w:rsidRPr="00994E53">
        <w:rPr>
          <w:rFonts w:ascii="Times New Roman" w:eastAsia="Times New Roman" w:hAnsi="Times New Roman" w:cs="Times New Roman"/>
          <w:sz w:val="28"/>
          <w:szCs w:val="28"/>
        </w:rPr>
        <w:t xml:space="preserve">әдениет саласы Қазақстан Республикасының біртұтас саяси, әлеуметтік-экономикалық жүйесінің маңызды бір саласы ретінде </w:t>
      </w:r>
      <w:r>
        <w:rPr>
          <w:rFonts w:ascii="Times New Roman" w:eastAsia="Times New Roman" w:hAnsi="Times New Roman" w:cs="Times New Roman"/>
          <w:sz w:val="28"/>
          <w:szCs w:val="28"/>
        </w:rPr>
        <w:t xml:space="preserve">мүмкіндігі мол функциясы таныла түседі. Сол арқылы </w:t>
      </w:r>
      <w:r w:rsidRPr="00994E53">
        <w:rPr>
          <w:rFonts w:ascii="Times New Roman" w:eastAsia="Times New Roman" w:hAnsi="Times New Roman" w:cs="Times New Roman"/>
          <w:sz w:val="28"/>
          <w:szCs w:val="28"/>
        </w:rPr>
        <w:t>қоғамымыздың саяси, әлеуметтік және экономикалық өмі</w:t>
      </w:r>
      <w:r>
        <w:rPr>
          <w:rFonts w:ascii="Times New Roman" w:eastAsia="Times New Roman" w:hAnsi="Times New Roman" w:cs="Times New Roman"/>
          <w:sz w:val="28"/>
          <w:szCs w:val="28"/>
        </w:rPr>
        <w:t>ріне</w:t>
      </w:r>
      <w:r w:rsidRPr="00994E53">
        <w:rPr>
          <w:rFonts w:ascii="Times New Roman" w:eastAsia="Times New Roman" w:hAnsi="Times New Roman" w:cs="Times New Roman"/>
          <w:sz w:val="28"/>
          <w:szCs w:val="28"/>
        </w:rPr>
        <w:t xml:space="preserve"> сүбелі үлестер қоса отырып, рухани және материалдық мәдениет</w:t>
      </w:r>
      <w:r>
        <w:rPr>
          <w:rFonts w:ascii="Times New Roman" w:eastAsia="Times New Roman" w:hAnsi="Times New Roman" w:cs="Times New Roman"/>
          <w:sz w:val="28"/>
          <w:szCs w:val="28"/>
        </w:rPr>
        <w:t xml:space="preserve">тің кең арналы </w:t>
      </w:r>
      <w:r w:rsidRPr="00994E53">
        <w:rPr>
          <w:rFonts w:ascii="Times New Roman" w:eastAsia="Times New Roman" w:hAnsi="Times New Roman" w:cs="Times New Roman"/>
          <w:sz w:val="28"/>
          <w:szCs w:val="28"/>
        </w:rPr>
        <w:t>қолжетімді</w:t>
      </w:r>
      <w:r>
        <w:rPr>
          <w:rFonts w:ascii="Times New Roman" w:eastAsia="Times New Roman" w:hAnsi="Times New Roman" w:cs="Times New Roman"/>
          <w:sz w:val="28"/>
          <w:szCs w:val="28"/>
        </w:rPr>
        <w:t xml:space="preserve"> болуына</w:t>
      </w:r>
      <w:r w:rsidRPr="00994E53">
        <w:rPr>
          <w:rFonts w:ascii="Times New Roman" w:eastAsia="Times New Roman" w:hAnsi="Times New Roman" w:cs="Times New Roman"/>
          <w:sz w:val="28"/>
          <w:szCs w:val="28"/>
        </w:rPr>
        <w:t xml:space="preserve"> кепілдік бере отырып, </w:t>
      </w:r>
      <w:r>
        <w:rPr>
          <w:rFonts w:ascii="Times New Roman" w:eastAsia="Times New Roman" w:hAnsi="Times New Roman" w:cs="Times New Roman"/>
          <w:sz w:val="28"/>
          <w:szCs w:val="28"/>
        </w:rPr>
        <w:t xml:space="preserve">халқымыздың </w:t>
      </w:r>
      <w:r w:rsidRPr="00994E53">
        <w:rPr>
          <w:rFonts w:ascii="Times New Roman" w:eastAsia="Times New Roman" w:hAnsi="Times New Roman" w:cs="Times New Roman"/>
          <w:sz w:val="28"/>
          <w:szCs w:val="28"/>
        </w:rPr>
        <w:t xml:space="preserve">өмір сүру сапасын жақсартуға, </w:t>
      </w:r>
      <w:r w:rsidR="001B781B">
        <w:rPr>
          <w:rFonts w:ascii="Times New Roman" w:eastAsia="Times New Roman" w:hAnsi="Times New Roman" w:cs="Times New Roman"/>
          <w:sz w:val="28"/>
          <w:szCs w:val="28"/>
        </w:rPr>
        <w:t>қоғамның мәдени</w:t>
      </w:r>
      <w:r w:rsidRPr="00994E53">
        <w:rPr>
          <w:rFonts w:ascii="Times New Roman" w:eastAsia="Times New Roman" w:hAnsi="Times New Roman" w:cs="Times New Roman"/>
          <w:sz w:val="28"/>
          <w:szCs w:val="28"/>
        </w:rPr>
        <w:t xml:space="preserve"> капиталын арттыруға қызмет етеді. </w:t>
      </w:r>
      <w:r>
        <w:rPr>
          <w:rFonts w:ascii="Times New Roman" w:eastAsia="Times New Roman" w:hAnsi="Times New Roman" w:cs="Times New Roman"/>
          <w:sz w:val="28"/>
          <w:szCs w:val="28"/>
        </w:rPr>
        <w:t>М</w:t>
      </w:r>
      <w:r w:rsidRPr="00994E53">
        <w:rPr>
          <w:rFonts w:ascii="Times New Roman" w:eastAsia="Times New Roman" w:hAnsi="Times New Roman" w:cs="Times New Roman"/>
          <w:sz w:val="28"/>
          <w:szCs w:val="28"/>
        </w:rPr>
        <w:t>әдениет</w:t>
      </w:r>
      <w:r>
        <w:rPr>
          <w:rFonts w:ascii="Times New Roman" w:eastAsia="Times New Roman" w:hAnsi="Times New Roman" w:cs="Times New Roman"/>
          <w:sz w:val="28"/>
          <w:szCs w:val="28"/>
        </w:rPr>
        <w:t xml:space="preserve">тегі менеджменттің болмысын зерттеу арқылы еліміздің мәдениет саласын басқарудың заманауи технологиялар арқылы ұйымдастырылуына ғылыми негіздер қаланады. </w:t>
      </w:r>
      <w:r w:rsidRPr="00994E53">
        <w:rPr>
          <w:rFonts w:ascii="Times New Roman" w:eastAsia="Times New Roman" w:hAnsi="Times New Roman" w:cs="Times New Roman"/>
          <w:sz w:val="28"/>
          <w:szCs w:val="28"/>
        </w:rPr>
        <w:t>Мәдениет</w:t>
      </w:r>
      <w:r>
        <w:rPr>
          <w:rFonts w:ascii="Times New Roman" w:eastAsia="Times New Roman" w:hAnsi="Times New Roman" w:cs="Times New Roman"/>
          <w:sz w:val="28"/>
          <w:szCs w:val="28"/>
        </w:rPr>
        <w:t xml:space="preserve"> саласын </w:t>
      </w:r>
      <w:r w:rsidRPr="00994E53">
        <w:rPr>
          <w:rFonts w:ascii="Times New Roman" w:eastAsia="Times New Roman" w:hAnsi="Times New Roman" w:cs="Times New Roman"/>
          <w:sz w:val="28"/>
          <w:szCs w:val="28"/>
        </w:rPr>
        <w:t>басқару</w:t>
      </w:r>
      <w:r>
        <w:rPr>
          <w:rFonts w:ascii="Times New Roman" w:eastAsia="Times New Roman" w:hAnsi="Times New Roman" w:cs="Times New Roman"/>
          <w:sz w:val="28"/>
          <w:szCs w:val="28"/>
        </w:rPr>
        <w:t xml:space="preserve"> жүйесі </w:t>
      </w:r>
      <w:r w:rsidRPr="00994E53">
        <w:rPr>
          <w:rFonts w:ascii="Times New Roman" w:eastAsia="Times New Roman" w:hAnsi="Times New Roman" w:cs="Times New Roman"/>
          <w:sz w:val="28"/>
          <w:szCs w:val="28"/>
        </w:rPr>
        <w:t>Қазақстан Республикасының біртұтас басқару жүйесіндегі мәселелерге, болып жатқан өзгерістерге тәуелді болатыны белгілі. Тұтас мемлекеттік басқару жүйесіндегідей, мәдениетті басқарудағы жаңашаландыру процестері, модернизациялау әдістері, мәдениеттегі менеджменттің тиімді тетіктері</w:t>
      </w:r>
      <w:r>
        <w:rPr>
          <w:rFonts w:ascii="Times New Roman" w:eastAsia="Times New Roman" w:hAnsi="Times New Roman" w:cs="Times New Roman"/>
          <w:sz w:val="28"/>
          <w:szCs w:val="28"/>
        </w:rPr>
        <w:t xml:space="preserve"> анықталуы арқылы</w:t>
      </w:r>
      <w:r w:rsidRPr="00994E53">
        <w:rPr>
          <w:rFonts w:ascii="Times New Roman" w:eastAsia="Times New Roman" w:hAnsi="Times New Roman" w:cs="Times New Roman"/>
          <w:sz w:val="28"/>
          <w:szCs w:val="28"/>
        </w:rPr>
        <w:t xml:space="preserve"> қазақстандық қоғамның жаңа кезеңге аяқ басу барысында маңызды қозғаушы күшке айналатын әлеуетке ие</w:t>
      </w:r>
      <w:r>
        <w:rPr>
          <w:rFonts w:ascii="Times New Roman" w:eastAsia="Times New Roman" w:hAnsi="Times New Roman" w:cs="Times New Roman"/>
          <w:sz w:val="28"/>
          <w:szCs w:val="28"/>
        </w:rPr>
        <w:t xml:space="preserve"> болып келеді</w:t>
      </w:r>
      <w:r w:rsidRPr="00994E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Pr="00994E53">
        <w:rPr>
          <w:rFonts w:ascii="Times New Roman" w:eastAsia="Times New Roman" w:hAnsi="Times New Roman" w:cs="Times New Roman"/>
          <w:sz w:val="28"/>
          <w:szCs w:val="28"/>
        </w:rPr>
        <w:t>әдениеттегі менеджменттің тиімді ұйымдастырылуы оның ғылыми-әдіснамалық тұғырларының айқын және қолданылатын тетіктерінің тиімді болуын көзде</w:t>
      </w:r>
      <w:r>
        <w:rPr>
          <w:rFonts w:ascii="Times New Roman" w:eastAsia="Times New Roman" w:hAnsi="Times New Roman" w:cs="Times New Roman"/>
          <w:sz w:val="28"/>
          <w:szCs w:val="28"/>
        </w:rPr>
        <w:t xml:space="preserve">йтіні белгілі. </w:t>
      </w:r>
      <w:r w:rsidRPr="00994E53">
        <w:rPr>
          <w:rFonts w:ascii="Times New Roman" w:eastAsia="Times New Roman" w:hAnsi="Times New Roman" w:cs="Times New Roman"/>
          <w:sz w:val="28"/>
          <w:szCs w:val="28"/>
        </w:rPr>
        <w:t xml:space="preserve">Мәдениеттегі менеджменттің жүйелі ғылым саласы ретінде қалыптасуы </w:t>
      </w:r>
      <w:r>
        <w:rPr>
          <w:rFonts w:ascii="Times New Roman" w:eastAsia="Times New Roman" w:hAnsi="Times New Roman" w:cs="Times New Roman"/>
          <w:sz w:val="28"/>
          <w:szCs w:val="28"/>
        </w:rPr>
        <w:t>арқылы</w:t>
      </w:r>
      <w:r w:rsidRPr="00994E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экономиканың</w:t>
      </w:r>
      <w:r w:rsidRPr="00994E53">
        <w:rPr>
          <w:rFonts w:ascii="Times New Roman" w:eastAsia="Times New Roman" w:hAnsi="Times New Roman" w:cs="Times New Roman"/>
          <w:sz w:val="28"/>
          <w:szCs w:val="28"/>
        </w:rPr>
        <w:t xml:space="preserve"> инновациялық дамуына өзіндік зор қуат көзі бола алатын әлеуетті </w:t>
      </w:r>
      <w:r>
        <w:rPr>
          <w:rFonts w:ascii="Times New Roman" w:eastAsia="Times New Roman" w:hAnsi="Times New Roman" w:cs="Times New Roman"/>
          <w:sz w:val="28"/>
          <w:szCs w:val="28"/>
        </w:rPr>
        <w:t xml:space="preserve">жүйе қалыптасады. </w:t>
      </w:r>
      <w:r w:rsidRPr="00994E53">
        <w:rPr>
          <w:rFonts w:ascii="Times New Roman" w:eastAsia="Times New Roman" w:hAnsi="Times New Roman" w:cs="Times New Roman"/>
          <w:sz w:val="28"/>
          <w:szCs w:val="28"/>
        </w:rPr>
        <w:t xml:space="preserve">Рухани мәдениет пен материалдық мәдениеттің Қазақстанның және жалпы адамзаттың құндылықтары жүйесін құрай отырып, еліміздің заманауи экономикасына өзінің сүбелі үлесін қоса алатын </w:t>
      </w:r>
      <w:r>
        <w:rPr>
          <w:rFonts w:ascii="Times New Roman" w:eastAsia="Times New Roman" w:hAnsi="Times New Roman" w:cs="Times New Roman"/>
          <w:sz w:val="28"/>
          <w:szCs w:val="28"/>
        </w:rPr>
        <w:t xml:space="preserve">әлеуетті </w:t>
      </w:r>
      <w:r w:rsidRPr="00994E53">
        <w:rPr>
          <w:rFonts w:ascii="Times New Roman" w:eastAsia="Times New Roman" w:hAnsi="Times New Roman" w:cs="Times New Roman"/>
          <w:sz w:val="28"/>
          <w:szCs w:val="28"/>
        </w:rPr>
        <w:t>мүмкіндіктерін анықтау да мәдениеттегі менеджменттің ғылыми танылған практикалы</w:t>
      </w:r>
      <w:r>
        <w:rPr>
          <w:rFonts w:ascii="Times New Roman" w:eastAsia="Times New Roman" w:hAnsi="Times New Roman" w:cs="Times New Roman"/>
          <w:sz w:val="28"/>
          <w:szCs w:val="28"/>
        </w:rPr>
        <w:t xml:space="preserve">қ тетіктерінің қолайлы қолданыс жүйесін қалыптастырады. </w:t>
      </w:r>
    </w:p>
    <w:p w14:paraId="5D007CED" w14:textId="77777777" w:rsidR="003179FB" w:rsidRPr="004C2296" w:rsidRDefault="003179FB" w:rsidP="004C2296">
      <w:pPr>
        <w:spacing w:after="0" w:line="240" w:lineRule="auto"/>
        <w:ind w:firstLine="709"/>
        <w:jc w:val="both"/>
        <w:rPr>
          <w:rFonts w:ascii="Times New Roman" w:eastAsia="Times New Roman" w:hAnsi="Times New Roman" w:cs="Times New Roman"/>
          <w:sz w:val="28"/>
          <w:szCs w:val="28"/>
        </w:rPr>
      </w:pPr>
      <w:r w:rsidRPr="004C2296">
        <w:rPr>
          <w:rFonts w:ascii="Times New Roman" w:eastAsia="Times New Roman" w:hAnsi="Times New Roman" w:cs="Times New Roman"/>
          <w:sz w:val="28"/>
          <w:szCs w:val="28"/>
        </w:rPr>
        <w:t>Зерттеу жұмысының нәтижесінде алға қойылған зерттеудің мақсатына қол жеткізіліп, алға қойылған зерттеу міндеттері шешілді. Нақты атап көрсететін болсақ:</w:t>
      </w:r>
    </w:p>
    <w:p w14:paraId="6F3525D9" w14:textId="13D642DA" w:rsidR="00F7006E" w:rsidRPr="004C2296" w:rsidRDefault="004004A9" w:rsidP="004C2296">
      <w:pPr>
        <w:pStyle w:val="af3"/>
        <w:numPr>
          <w:ilvl w:val="0"/>
          <w:numId w:val="43"/>
        </w:numPr>
        <w:tabs>
          <w:tab w:val="left" w:pos="1134"/>
        </w:tabs>
        <w:spacing w:after="0" w:line="240" w:lineRule="auto"/>
        <w:ind w:left="0" w:firstLine="709"/>
        <w:jc w:val="both"/>
        <w:rPr>
          <w:rFonts w:ascii="Times New Roman" w:eastAsia="Times New Roman" w:hAnsi="Times New Roman" w:cs="Times New Roman"/>
          <w:sz w:val="28"/>
          <w:szCs w:val="28"/>
        </w:rPr>
      </w:pPr>
      <w:r w:rsidRPr="004C2296">
        <w:rPr>
          <w:rFonts w:ascii="Times New Roman" w:eastAsia="Times New Roman" w:hAnsi="Times New Roman" w:cs="Times New Roman"/>
          <w:sz w:val="28"/>
          <w:szCs w:val="28"/>
        </w:rPr>
        <w:t xml:space="preserve">Мәдениеттегі мендежмент ұғымының мәнін ашу үшін шетелдік және отандық зерттеушілердің көзқарастарына талдау жасалды. Атап айтқанда, Т. Адорно мен М. Хоркхаймер мәдени менеджменттің даму көзін мәдени </w:t>
      </w:r>
      <w:r w:rsidRPr="004C2296">
        <w:rPr>
          <w:rFonts w:ascii="Times New Roman" w:eastAsia="Times New Roman" w:hAnsi="Times New Roman" w:cs="Times New Roman"/>
          <w:sz w:val="28"/>
          <w:szCs w:val="28"/>
        </w:rPr>
        <w:lastRenderedPageBreak/>
        <w:t xml:space="preserve">индустриямен байланыстырады. Ендеше, Т. Адорно мен М. Хоркхаймер бойынша мәдениеттегі менеджмент дегеніміз – мәдениет саласындағы шығармашылық топтардың бірлестігі және мәдениет өнімдерін нарыққа шығару өнері. Г.Л. Тульчинский мен Н.Г. Федотованың тұжырымы бойынша Мәдениеттегі менеджмент мәдениетті дамыту үрдісі ретінде қарастырады. </w:t>
      </w:r>
      <w:r w:rsidR="001B781B">
        <w:rPr>
          <w:rFonts w:ascii="Times New Roman" w:eastAsia="Times New Roman" w:hAnsi="Times New Roman" w:cs="Times New Roman"/>
          <w:sz w:val="28"/>
          <w:szCs w:val="28"/>
        </w:rPr>
        <w:t>Ғ.</w:t>
      </w:r>
      <w:r w:rsidRPr="004C2296">
        <w:rPr>
          <w:rFonts w:ascii="Times New Roman" w:eastAsia="Times New Roman" w:hAnsi="Times New Roman" w:cs="Times New Roman"/>
          <w:sz w:val="28"/>
          <w:szCs w:val="28"/>
        </w:rPr>
        <w:t>Телебаев мәдениеттің институтциялануын қолдап, мәдениеттің әкімші</w:t>
      </w:r>
      <w:r w:rsidR="001B781B">
        <w:rPr>
          <w:rFonts w:ascii="Times New Roman" w:eastAsia="Times New Roman" w:hAnsi="Times New Roman" w:cs="Times New Roman"/>
          <w:sz w:val="28"/>
          <w:szCs w:val="28"/>
        </w:rPr>
        <w:t>лік деңгейде басқарылуын қолдайды</w:t>
      </w:r>
      <w:r w:rsidRPr="004C2296">
        <w:rPr>
          <w:rFonts w:ascii="Times New Roman" w:eastAsia="Times New Roman" w:hAnsi="Times New Roman" w:cs="Times New Roman"/>
          <w:sz w:val="28"/>
          <w:szCs w:val="28"/>
        </w:rPr>
        <w:t>. Ал Ө. Жәнібеков мәдени менеджментті ұлттық құндылықтарды дәріптеумен, дәстүрлі халықтық мәдениетті жетілдіруге бағытталған қызмет және әрекет деп түсіндіреді. Жоғарыда айтылған ойларды саралай отырып, мәдениеттегі менеджмент мемлекеттік мәдениеттің мүддесін қорғайтын қызметтік жобалар жүйесі деп тұжырымдауға болады. Осылайша</w:t>
      </w:r>
      <w:r w:rsidR="001B781B">
        <w:rPr>
          <w:rFonts w:ascii="Times New Roman" w:eastAsia="Times New Roman" w:hAnsi="Times New Roman" w:cs="Times New Roman"/>
          <w:sz w:val="28"/>
          <w:szCs w:val="28"/>
        </w:rPr>
        <w:t>,</w:t>
      </w:r>
      <w:r w:rsidRPr="004C2296">
        <w:rPr>
          <w:rFonts w:ascii="Times New Roman" w:eastAsia="Times New Roman" w:hAnsi="Times New Roman" w:cs="Times New Roman"/>
          <w:sz w:val="28"/>
          <w:szCs w:val="28"/>
        </w:rPr>
        <w:t xml:space="preserve"> мәдениеттегі менеджмент теориясының жүйе ретінде қалыптасып дамуы мәдениеттің қуатты мүмкіндіктерінің тиімділігін  жүйелілікпен жүзеге асыратын болады. Жүйелі істің эклектикадан айырмашылығы да көздеген нәтижелердің игілікті, ізгілікті, ұзақ уақытқа арналған перспективалы болатындығымен анықталады. Қазақстанның бай мәдениет капиталы оның тарихи мәдени мұрасымен, түркі тілдес елдердің мәдениетімен, одан еуразиялық, одан барып жалпыадамзаттық мәдениет тұғырларымен түйіскенде, мүмкіндіктерінің қаншалықты әлеуетті екендігін және оны практикада қалайша ел игілігіне, адамзат игілігіне қолдануға болатынын мәдениеттегі менеджмент теориясы мен әдіснамалық негіздері қолға ұстағандай таныта алады</w:t>
      </w:r>
      <w:r w:rsidR="003179FB" w:rsidRPr="004C2296">
        <w:rPr>
          <w:rFonts w:ascii="Times New Roman" w:eastAsia="Times New Roman" w:hAnsi="Times New Roman" w:cs="Times New Roman"/>
          <w:sz w:val="28"/>
          <w:szCs w:val="28"/>
        </w:rPr>
        <w:t xml:space="preserve">. </w:t>
      </w:r>
    </w:p>
    <w:p w14:paraId="2FD240EA" w14:textId="1EA7739A" w:rsidR="00F7006E" w:rsidRPr="004C2296" w:rsidRDefault="004004A9" w:rsidP="004C2296">
      <w:pPr>
        <w:pStyle w:val="af3"/>
        <w:numPr>
          <w:ilvl w:val="0"/>
          <w:numId w:val="43"/>
        </w:numPr>
        <w:tabs>
          <w:tab w:val="left" w:pos="1134"/>
        </w:tabs>
        <w:spacing w:after="0" w:line="240" w:lineRule="auto"/>
        <w:ind w:left="0" w:firstLine="709"/>
        <w:jc w:val="both"/>
        <w:rPr>
          <w:rFonts w:ascii="Times New Roman" w:eastAsia="Times New Roman" w:hAnsi="Times New Roman" w:cs="Times New Roman"/>
          <w:sz w:val="28"/>
          <w:szCs w:val="28"/>
        </w:rPr>
      </w:pPr>
      <w:r w:rsidRPr="004C2296">
        <w:rPr>
          <w:rFonts w:ascii="Times New Roman" w:hAnsi="Times New Roman" w:cs="Times New Roman"/>
          <w:sz w:val="28"/>
          <w:szCs w:val="28"/>
        </w:rPr>
        <w:t>М</w:t>
      </w:r>
      <w:r w:rsidRPr="004C2296">
        <w:rPr>
          <w:rFonts w:ascii="Times New Roman" w:eastAsia="Times New Roman" w:hAnsi="Times New Roman" w:cs="Times New Roman"/>
          <w:sz w:val="28"/>
          <w:szCs w:val="28"/>
        </w:rPr>
        <w:t>әдениеттегі менеджментті тануда оның діңгегін құрайтын әдіснамалық-теориялық тұғырларына сүйене отырып, мәдениеттегі басқару модельдерін және мәдениеттегі менеджмент принциптерін анықтау мүмкін болды. Мәдениеттегі менеджменттің модельдерін анықтауда, әлемдік, түркілік, еуропалық, шығыстық және т.б. елдердегі көптеген ғалымдардың еңбектері талданып, қазақстандық мәдениеттегі менеджмент моделінің даму векторына талдау жасалынды. Мемлекеттің мәдениет саласын басқару, қолдау ерекшеліктері бойынша ғалымдар зерттеген «мемлекеттік сектор», «жеке меншік сектор», «азаматтық сектор» (</w:t>
      </w:r>
      <w:r w:rsidRPr="004C2296">
        <w:rPr>
          <w:rFonts w:ascii="Times New Roman" w:hAnsi="Times New Roman" w:cs="Times New Roman"/>
          <w:sz w:val="28"/>
          <w:szCs w:val="28"/>
        </w:rPr>
        <w:t>М. Драгичевич-Шешич бойынша</w:t>
      </w:r>
      <w:r w:rsidR="003E18A3">
        <w:rPr>
          <w:rFonts w:ascii="Times New Roman" w:eastAsia="Times New Roman" w:hAnsi="Times New Roman" w:cs="Times New Roman"/>
          <w:sz w:val="28"/>
          <w:szCs w:val="28"/>
        </w:rPr>
        <w:t>), «дем беріп, қолдаушы-</w:t>
      </w:r>
      <w:r w:rsidRPr="004C2296">
        <w:rPr>
          <w:rFonts w:ascii="Times New Roman" w:eastAsia="Times New Roman" w:hAnsi="Times New Roman" w:cs="Times New Roman"/>
          <w:sz w:val="28"/>
          <w:szCs w:val="28"/>
        </w:rPr>
        <w:t>мемлекет», «</w:t>
      </w:r>
      <w:r w:rsidRPr="004C2296">
        <w:rPr>
          <w:rFonts w:ascii="Times New Roman" w:hAnsi="Times New Roman" w:cs="Times New Roman"/>
          <w:sz w:val="28"/>
          <w:szCs w:val="28"/>
        </w:rPr>
        <w:t>патро</w:t>
      </w:r>
      <w:r w:rsidR="003E18A3">
        <w:rPr>
          <w:rFonts w:ascii="Times New Roman" w:hAnsi="Times New Roman" w:cs="Times New Roman"/>
          <w:sz w:val="28"/>
          <w:szCs w:val="28"/>
        </w:rPr>
        <w:t>н-мемлекет», «архитектор-</w:t>
      </w:r>
      <w:r w:rsidRPr="004C2296">
        <w:rPr>
          <w:rFonts w:ascii="Times New Roman" w:hAnsi="Times New Roman" w:cs="Times New Roman"/>
          <w:sz w:val="28"/>
          <w:szCs w:val="28"/>
        </w:rPr>
        <w:t xml:space="preserve">мемлекет», «инженер-мемлекет» модельдері (Г. Шартран және К. Мак Кафи бойынша), «менеджер-мемлекет», «меценат-мемлекет», «көмек беруші-мемлекет», «басқарушы-мемлекет» (М. Маршалл бойынша), Ұлыбритания моделі, «Фин моделі», «австриялық үшсекторлы модель», түркі елдеріндегі, Түркия, Әзірбайжан, Өзбекстан, Қырғызстан мемлекеттеріндегі мәдениетті мемлекеттік басқарудың модельдері, ресейлік мәдениетті мемлекеттік басқару моделі, </w:t>
      </w:r>
      <w:r w:rsidRPr="004C2296">
        <w:rPr>
          <w:rFonts w:ascii="Times New Roman" w:eastAsia="Times New Roman" w:hAnsi="Times New Roman" w:cs="Times New Roman"/>
          <w:sz w:val="28"/>
          <w:szCs w:val="28"/>
        </w:rPr>
        <w:t xml:space="preserve">Түркі халықтарының мәдениетінің дамуын басқарудағы «TÜRKSOY» ерекше моделі, </w:t>
      </w:r>
      <w:r w:rsidRPr="004C2296">
        <w:rPr>
          <w:rFonts w:ascii="Times New Roman" w:hAnsi="Times New Roman" w:cs="Times New Roman"/>
          <w:sz w:val="28"/>
          <w:szCs w:val="28"/>
        </w:rPr>
        <w:t xml:space="preserve">Еуропалық Одақтың мәдениетті дамыту моделі, қазақстандық мәдениетті басқару саласындағы басым орындағы мемлекеттік басқару моделі, оның ішінде бағдарламалық-жобалық модель анықталды. Елімізде мәдениетті басқарудың кез келген моделінің негізін құрауда елдің бірыңғай мәдени кеңістігін құру мақсатында мемлекеттің қатысуының жоғары дәрежеде </w:t>
      </w:r>
      <w:r w:rsidRPr="004C2296">
        <w:rPr>
          <w:rFonts w:ascii="Times New Roman" w:hAnsi="Times New Roman" w:cs="Times New Roman"/>
          <w:sz w:val="28"/>
          <w:szCs w:val="28"/>
        </w:rPr>
        <w:lastRenderedPageBreak/>
        <w:t>тұратындығы қағидат ретінде белгіленгендігі анықталды. Ф</w:t>
      </w:r>
      <w:r w:rsidRPr="004C2296">
        <w:rPr>
          <w:rFonts w:ascii="Times New Roman" w:eastAsia="Times New Roman" w:hAnsi="Times New Roman" w:cs="Times New Roman"/>
          <w:sz w:val="28"/>
          <w:szCs w:val="28"/>
        </w:rPr>
        <w:t>илософия заңдылықтары мен ұлттық таным, мәдениеттаным мен жалпы менеджмент логикасын басшылыққа ала отырып, мәдениеттегі менеджменттің түрлерін талдай келе, олардың ұйымдастырылуындағы ұстанымдары – мәдениеттегі менеджмент принциптері жүйеленді. Ол принциптер үлкен жүйе ретінде анықталып, әрбір компоненті мәдениет саласын сапалы да оңтайлы басқарудың мүмкіндіктерімен қамтамасыз ету мүмкіндіктері талданып, іштей философиялық тірек ретіндегі принциптер (6), ұлттық таным принциптері (6), мәдениеттаным принциптері (4), жалпы менеджмент принциптері (9) деген кіші жүйелерге топтастырылды</w:t>
      </w:r>
      <w:r w:rsidR="003179FB" w:rsidRPr="004C2296">
        <w:rPr>
          <w:rFonts w:ascii="Times New Roman" w:eastAsia="Times New Roman" w:hAnsi="Times New Roman" w:cs="Times New Roman"/>
          <w:sz w:val="28"/>
          <w:szCs w:val="28"/>
        </w:rPr>
        <w:t xml:space="preserve">. </w:t>
      </w:r>
    </w:p>
    <w:p w14:paraId="73B64BF9" w14:textId="717D384C" w:rsidR="00F7006E" w:rsidRPr="004C2296" w:rsidRDefault="004004A9" w:rsidP="004C2296">
      <w:pPr>
        <w:pStyle w:val="af3"/>
        <w:numPr>
          <w:ilvl w:val="0"/>
          <w:numId w:val="43"/>
        </w:numPr>
        <w:tabs>
          <w:tab w:val="left" w:pos="1134"/>
        </w:tabs>
        <w:spacing w:after="0" w:line="240" w:lineRule="auto"/>
        <w:ind w:left="0" w:firstLine="709"/>
        <w:jc w:val="both"/>
        <w:rPr>
          <w:rFonts w:ascii="Times New Roman" w:eastAsia="Times New Roman" w:hAnsi="Times New Roman" w:cs="Times New Roman"/>
          <w:sz w:val="28"/>
          <w:szCs w:val="28"/>
        </w:rPr>
      </w:pPr>
      <w:r w:rsidRPr="004C2296">
        <w:rPr>
          <w:rFonts w:ascii="Times New Roman" w:eastAsia="Times New Roman" w:hAnsi="Times New Roman" w:cs="Times New Roman"/>
          <w:sz w:val="28"/>
          <w:szCs w:val="28"/>
        </w:rPr>
        <w:t>Зерттеу барысында мәдениетті тиімді және оңтайлы басқару құралдары зерделенді. Нақты мәдениет институты не</w:t>
      </w:r>
      <w:r w:rsidR="001C5028">
        <w:rPr>
          <w:rFonts w:ascii="Times New Roman" w:eastAsia="Times New Roman" w:hAnsi="Times New Roman" w:cs="Times New Roman"/>
          <w:sz w:val="28"/>
          <w:szCs w:val="28"/>
        </w:rPr>
        <w:t>месе</w:t>
      </w:r>
      <w:r w:rsidRPr="004C2296">
        <w:rPr>
          <w:rFonts w:ascii="Times New Roman" w:eastAsia="Times New Roman" w:hAnsi="Times New Roman" w:cs="Times New Roman"/>
          <w:sz w:val="28"/>
          <w:szCs w:val="28"/>
        </w:rPr>
        <w:t xml:space="preserve"> мәдениет мекемесіндегі қалыптасқан, қолданыстағы менеджмент жүйелерін талдау арқылы мәдениет қызметкерлері мен халықтың өзара сапалы байланысын орнатып, белсенділі</w:t>
      </w:r>
      <w:r w:rsidR="001C5028">
        <w:rPr>
          <w:rFonts w:ascii="Times New Roman" w:eastAsia="Times New Roman" w:hAnsi="Times New Roman" w:cs="Times New Roman"/>
          <w:sz w:val="28"/>
          <w:szCs w:val="28"/>
        </w:rPr>
        <w:t>гін арттыратын</w:t>
      </w:r>
      <w:r w:rsidRPr="004C2296">
        <w:rPr>
          <w:rFonts w:ascii="Times New Roman" w:eastAsia="Times New Roman" w:hAnsi="Times New Roman" w:cs="Times New Roman"/>
          <w:sz w:val="28"/>
          <w:szCs w:val="28"/>
        </w:rPr>
        <w:t xml:space="preserve"> ұйымдастыру тетіктері мен оңтайлы құралдарын іздеу өзектілігін жоймайтыны анықталды. Ал</w:t>
      </w:r>
      <w:r w:rsidR="003E18A3">
        <w:rPr>
          <w:rFonts w:ascii="Times New Roman" w:eastAsia="Times New Roman" w:hAnsi="Times New Roman" w:cs="Times New Roman"/>
          <w:sz w:val="28"/>
          <w:szCs w:val="28"/>
        </w:rPr>
        <w:t>,</w:t>
      </w:r>
      <w:r w:rsidRPr="004C2296">
        <w:rPr>
          <w:rFonts w:ascii="Times New Roman" w:eastAsia="Times New Roman" w:hAnsi="Times New Roman" w:cs="Times New Roman"/>
          <w:sz w:val="28"/>
          <w:szCs w:val="28"/>
        </w:rPr>
        <w:t xml:space="preserve"> басқару шешімдері қабылдау аспектісі бойынша, ағымдағы және алдағы уақытқа жасалған жоспар, басқару-ұйымдастырушылық құрылым, мәдениетті басқарудың шаруашылық тетіктері, ақпараттық кеңістік құру, PR-науқандар өткізу, жұмысты бағалау әдістерін қолдану қазақстандық мәдениеттегі менеджмент жүйесінде әлі де болса қарқындатуды қажет етіп отырғаны анықталды</w:t>
      </w:r>
      <w:r w:rsidR="003179FB" w:rsidRPr="004C2296">
        <w:rPr>
          <w:rFonts w:ascii="Times New Roman" w:eastAsia="Times New Roman" w:hAnsi="Times New Roman" w:cs="Times New Roman"/>
          <w:sz w:val="28"/>
          <w:szCs w:val="28"/>
        </w:rPr>
        <w:t xml:space="preserve">.  </w:t>
      </w:r>
    </w:p>
    <w:p w14:paraId="64C00739" w14:textId="5F71E9C3" w:rsidR="00F7006E" w:rsidRPr="004C2296" w:rsidRDefault="00776EAF" w:rsidP="004C2296">
      <w:pPr>
        <w:pStyle w:val="af3"/>
        <w:numPr>
          <w:ilvl w:val="0"/>
          <w:numId w:val="43"/>
        </w:numPr>
        <w:tabs>
          <w:tab w:val="left" w:pos="1134"/>
        </w:tabs>
        <w:spacing w:after="0" w:line="240" w:lineRule="auto"/>
        <w:ind w:left="0" w:firstLine="709"/>
        <w:jc w:val="both"/>
        <w:rPr>
          <w:rFonts w:ascii="Times New Roman" w:eastAsia="Times New Roman" w:hAnsi="Times New Roman" w:cs="Times New Roman"/>
          <w:sz w:val="28"/>
          <w:szCs w:val="28"/>
        </w:rPr>
      </w:pPr>
      <w:r w:rsidRPr="004C2296">
        <w:rPr>
          <w:rFonts w:ascii="Times New Roman" w:eastAsia="Times New Roman" w:hAnsi="Times New Roman" w:cs="Times New Roman"/>
          <w:sz w:val="28"/>
          <w:szCs w:val="28"/>
        </w:rPr>
        <w:t>Қазақстан Республикасының мемлекеттік бағдарламаларының басым бағыттарына талдау жасалынды. Қазақстандық мәдениет саласында жүргізілген қыруар жұмыстар, жобалар, қабылданған заңдар мен тұжырымдамалар қазақстандық мәдениет саласын оңтайлы дамытуға бағытталған тиімді стратегиялық тетіктерді жүзеге асыру процесінде артықшылықтар мен кемшін тұстары талданды. Қазақстандық мәдениеттің саяси, экономкикалық, әлеуметтік зор потенциалын пайдалану уақыты келгенін</w:t>
      </w:r>
      <w:r w:rsidR="003E18A3">
        <w:rPr>
          <w:rFonts w:ascii="Times New Roman" w:eastAsia="Times New Roman" w:hAnsi="Times New Roman" w:cs="Times New Roman"/>
          <w:sz w:val="28"/>
          <w:szCs w:val="28"/>
        </w:rPr>
        <w:t>,</w:t>
      </w:r>
      <w:r w:rsidRPr="004C2296">
        <w:rPr>
          <w:rFonts w:ascii="Times New Roman" w:eastAsia="Times New Roman" w:hAnsi="Times New Roman" w:cs="Times New Roman"/>
          <w:sz w:val="28"/>
          <w:szCs w:val="28"/>
        </w:rPr>
        <w:t xml:space="preserve"> оны тиімді пайдалану үшін мәдениеттегі менеджментті де теориялық тұрғыдан танудың уақытын танып, бағдарламаларды жүзеге асырудың заманауи түрлерін атап айтсақ, жобалық және жаңа инновациялық формаларын қолдану қажет екендігі, мәдениетті дамытудың мемлекеттік бағдарламаларында олардың аз орын алып отырғаны айқындалды. Мәдениетті дамыту бағдарламаларын жүзеге асыруда мәдениет саласындағы өнімдердің әлі де болса имидж немесе брендке айналдыру жұмыстарын жүргізу қарқындылығының төмендігі анықталды. Бағдарламаларды жүзеге асырушы субъектілердің іс-әрекеттерінің өзара үйлесімді болуы, түрлі мақсатқа сай мониторингілер жүргізіп отырылуы яғни бағдарламаны жүзеге асырудағы басқарудың сапасы мен тиімділігін бақылап, талдау жасап отыру мәселелері қарастырылды</w:t>
      </w:r>
      <w:r w:rsidR="003179FB" w:rsidRPr="004C2296">
        <w:rPr>
          <w:rFonts w:ascii="Times New Roman" w:eastAsia="Times New Roman" w:hAnsi="Times New Roman" w:cs="Times New Roman"/>
          <w:sz w:val="28"/>
          <w:szCs w:val="28"/>
        </w:rPr>
        <w:t xml:space="preserve">. </w:t>
      </w:r>
    </w:p>
    <w:p w14:paraId="31EBD4D7" w14:textId="261A2F27" w:rsidR="00F7006E" w:rsidRPr="004C2296" w:rsidRDefault="00776EAF" w:rsidP="004C2296">
      <w:pPr>
        <w:pStyle w:val="af3"/>
        <w:numPr>
          <w:ilvl w:val="0"/>
          <w:numId w:val="43"/>
        </w:numPr>
        <w:tabs>
          <w:tab w:val="left" w:pos="1134"/>
        </w:tabs>
        <w:spacing w:after="0" w:line="240" w:lineRule="auto"/>
        <w:ind w:left="0" w:firstLine="709"/>
        <w:jc w:val="both"/>
        <w:rPr>
          <w:rFonts w:ascii="Times New Roman" w:eastAsia="Times New Roman" w:hAnsi="Times New Roman" w:cs="Times New Roman"/>
          <w:sz w:val="28"/>
          <w:szCs w:val="28"/>
        </w:rPr>
      </w:pPr>
      <w:r w:rsidRPr="004C2296">
        <w:rPr>
          <w:rFonts w:ascii="Times New Roman" w:eastAsia="Times New Roman" w:hAnsi="Times New Roman" w:cs="Times New Roman"/>
          <w:sz w:val="28"/>
          <w:szCs w:val="28"/>
        </w:rPr>
        <w:t>Қазақстанның мәдениет м</w:t>
      </w:r>
      <w:r w:rsidRPr="004C2296">
        <w:rPr>
          <w:rFonts w:ascii="Times New Roman" w:hAnsi="Times New Roman" w:cs="Times New Roman"/>
          <w:sz w:val="28"/>
          <w:szCs w:val="28"/>
        </w:rPr>
        <w:t>енеджментіндегі мәдениетаралық сабақтастығы зерделенді</w:t>
      </w:r>
      <w:r w:rsidRPr="004C2296">
        <w:rPr>
          <w:rFonts w:ascii="Times New Roman" w:eastAsia="Times New Roman" w:hAnsi="Times New Roman" w:cs="Times New Roman"/>
          <w:sz w:val="28"/>
          <w:szCs w:val="28"/>
        </w:rPr>
        <w:t xml:space="preserve">. Қазақстанның өз ішіндегі қазақ мәдениетін дамыту, еліміздегі ұлттар мәдениеті сабақтастығы негізінде дамыту, макроаймақтық деп, ал ТҮРКСОЙ, ТМД, ШЫҰ және ЕО елдерімен мәдени байланысты дамыту, ИКОМОС, БҰҰ ЮНЕСКО-мен байланыс негізінде әлемдік, </w:t>
      </w:r>
      <w:r w:rsidRPr="004C2296">
        <w:rPr>
          <w:rFonts w:ascii="Times New Roman" w:eastAsia="Times New Roman" w:hAnsi="Times New Roman" w:cs="Times New Roman"/>
          <w:sz w:val="28"/>
          <w:szCs w:val="28"/>
        </w:rPr>
        <w:lastRenderedPageBreak/>
        <w:t>жалпыадамзаттық мәдени байланыс үдерісіне ену макроаймақтық мәдени сабақтастық ретінде айқындалды. Осы микроаймақтық және макроаймақтық мәдениетарал</w:t>
      </w:r>
      <w:r w:rsidR="003E18A3">
        <w:rPr>
          <w:rFonts w:ascii="Times New Roman" w:eastAsia="Times New Roman" w:hAnsi="Times New Roman" w:cs="Times New Roman"/>
          <w:sz w:val="28"/>
          <w:szCs w:val="28"/>
        </w:rPr>
        <w:t>ық сабақтастық көпқырлы болмысы</w:t>
      </w:r>
      <w:r w:rsidRPr="004C2296">
        <w:rPr>
          <w:rFonts w:ascii="Times New Roman" w:eastAsia="Times New Roman" w:hAnsi="Times New Roman" w:cs="Times New Roman"/>
          <w:sz w:val="28"/>
          <w:szCs w:val="28"/>
        </w:rPr>
        <w:t xml:space="preserve"> еліміздің кең арналы мәдени байланысқа еніп отырғанын және ол арналар түркі мемлекеттерімен, посткеңестік елдермен, еуропалық елдермен, Шығыс және Азия елдерімен мәдени байланысқа ене отырып, өзіндік ерекше көпөлшемді, көпдеңгейлі мәдени келбетін құрайтыны анықталды</w:t>
      </w:r>
      <w:r w:rsidR="003179FB" w:rsidRPr="004C2296">
        <w:rPr>
          <w:rFonts w:ascii="Times New Roman" w:eastAsia="Times New Roman" w:hAnsi="Times New Roman" w:cs="Times New Roman"/>
          <w:sz w:val="28"/>
          <w:szCs w:val="28"/>
        </w:rPr>
        <w:t xml:space="preserve">. </w:t>
      </w:r>
    </w:p>
    <w:p w14:paraId="02E93186" w14:textId="06D94D5B" w:rsidR="003179FB" w:rsidRPr="004C2296" w:rsidRDefault="004C2296" w:rsidP="004C2296">
      <w:pPr>
        <w:pStyle w:val="af3"/>
        <w:numPr>
          <w:ilvl w:val="0"/>
          <w:numId w:val="43"/>
        </w:numPr>
        <w:tabs>
          <w:tab w:val="left" w:pos="1134"/>
        </w:tabs>
        <w:spacing w:after="0" w:line="240" w:lineRule="auto"/>
        <w:ind w:left="0" w:firstLine="709"/>
        <w:jc w:val="both"/>
        <w:rPr>
          <w:rFonts w:ascii="Times New Roman" w:eastAsia="Times New Roman" w:hAnsi="Times New Roman" w:cs="Times New Roman"/>
          <w:sz w:val="28"/>
          <w:szCs w:val="28"/>
        </w:rPr>
      </w:pPr>
      <w:r w:rsidRPr="004C2296">
        <w:rPr>
          <w:rFonts w:ascii="Times New Roman" w:hAnsi="Times New Roman" w:cs="Times New Roman"/>
          <w:sz w:val="28"/>
          <w:szCs w:val="28"/>
        </w:rPr>
        <w:t xml:space="preserve">Мәдениет менеджментін  </w:t>
      </w:r>
      <w:r w:rsidRPr="004C2296">
        <w:rPr>
          <w:rFonts w:ascii="Times New Roman" w:eastAsia="Times New Roman" w:hAnsi="Times New Roman" w:cs="Times New Roman"/>
          <w:sz w:val="28"/>
          <w:szCs w:val="28"/>
        </w:rPr>
        <w:t>жүзеге асыру тетіктерін айқындау үшін эмпирикалық зерттеу кейсі ретінде – Астана  қаласының музейлері алынды. Олар: ҚР ұлттық музейі, АЛЖИР музей-мемориалдық кешені, С.Сейфуллин атындағы музейі, ««Атамекен» Қазақстан картасы» этно-мемориалдық кешені. Соңғы аталған үш музей Астана қаласының бірлескен музейлер дирекциясына бағынады. Сондықтан музейлер еркін, дербес жұмыс істеудің орнына белгілі бір шектеулі тәртіпте қызмет жасайды. Осы саланы зерттеген шетелдік және отандық зерттеушілердің пікірлеріне тоқталсақ, атап айтқанда, Дж. Лорд басқарушылық жұмысты тиімді ұйымдастыру дағдысы бар кәсіби маман менеджер немесе ұйымдастырушы қажет деп сипаттайды. Музейде ғылыми-көрме жұмыстарымен қатар, музейдегі бөлімдерді басқару, олардың байланысы, құжаттары, музей мен үшінші тұлғалар арасындағы келіссөздермен байланысты әкімшілік сипаттағы қызметті де атқарады деп пайымдайды. Сондай-ақ, Батыста басқарушы қызметке орналаспас бұрын, әдетте, арнайы дайындықтан өтуі керек екенін де айтады. Осы тұста С. Балғабаев мәдениет саласында өз ісін жетік білетін, арнайы білімі бар, іскер мамандар басқарса, мәдениет пен өнер барынша қарқынды, тез өркендейді. Мәдениет пен өнердің қыр-сырын жетік білетін, бұл саладан арнайы білімі бар, қажетті іс-шараларды дұрыс ұйымдастыра алатын білгір мамандар өте қажет. Мұндай бесаспап мамандарды қайдан табамыз? деген сауалмен еліміздегі музейлердің қызметін негізге ала отырып, мәдениеттегі менеджмент мәселелеріне эмпирикалық эксперименттер жүргізілді. Соның нәтижесінде мәдениет саласын басқаратын мамандар тәрбиелеу назардан тыс қалып келгені анықталды. Зерттеуіміз мәдениет саласындағы менеджерлерді дайындау қажеттілігін және еліміздің дамуындағы зор потенциалды уақытылы пайдаланудың маңыздылығын көрсетті. Қазақстандық мәдениеттегі менеджментті танудың теориялық негіздері оның технологиялық жүзеге асыру тетіктерінің тиімді болуына негіз қалайды. Соның арқасында мәдениеттегі менеджменттің қосымша ресурстарын тарту жолдары да анықталды. Астана қаласының музейлерінен алынған тірек материалдарға талдау жасай келе,  мәдениеттегі менеджментті тиімді басқару мен жүзеге асыру тетіктері айқындалды. Олар: ұйымдастыру-әкімшілік, экономикалық, ақпараттық, жобамен жұмыс, мамандардың біліктілігін арттыру. Мәдениет саласындағы менеджерге қойылатын талаптар жіктелді: көшбасшы, тәрбиеші, дипломат, білікті, креативті, жаңашыл, жан-жақты, көптілді, шебер ұйымдастырушы, коммуникабел</w:t>
      </w:r>
      <w:r w:rsidR="006E70FB">
        <w:rPr>
          <w:rFonts w:ascii="Times New Roman" w:eastAsia="Times New Roman" w:hAnsi="Times New Roman" w:cs="Times New Roman"/>
          <w:sz w:val="28"/>
          <w:szCs w:val="28"/>
        </w:rPr>
        <w:t>ь</w:t>
      </w:r>
      <w:r w:rsidRPr="004C2296">
        <w:rPr>
          <w:rFonts w:ascii="Times New Roman" w:eastAsia="Times New Roman" w:hAnsi="Times New Roman" w:cs="Times New Roman"/>
          <w:sz w:val="28"/>
          <w:szCs w:val="28"/>
        </w:rPr>
        <w:t>ді, жобалаушы, шешен, кәсіби маман болуы тиіс.</w:t>
      </w:r>
    </w:p>
    <w:p w14:paraId="471D99E0" w14:textId="20301311" w:rsidR="003179FB" w:rsidRPr="00994E53" w:rsidRDefault="003179FB" w:rsidP="004C2296">
      <w:pPr>
        <w:tabs>
          <w:tab w:val="left" w:pos="1134"/>
        </w:tabs>
        <w:spacing w:after="0" w:line="240" w:lineRule="auto"/>
        <w:ind w:firstLine="709"/>
        <w:jc w:val="both"/>
        <w:rPr>
          <w:rFonts w:ascii="Arial" w:eastAsia="Arial" w:hAnsi="Arial" w:cs="Arial"/>
          <w:sz w:val="21"/>
          <w:szCs w:val="21"/>
        </w:rPr>
      </w:pPr>
      <w:r w:rsidRPr="004C2296">
        <w:rPr>
          <w:rFonts w:ascii="Times New Roman" w:eastAsia="Times New Roman" w:hAnsi="Times New Roman" w:cs="Times New Roman"/>
          <w:sz w:val="28"/>
          <w:szCs w:val="28"/>
        </w:rPr>
        <w:lastRenderedPageBreak/>
        <w:t>Түйіндей келгенде, диссертация барысында қол жеткен нәтижелер, ең алдымен, Тәуелсіз Қазақстан мәдениетінің ұйымдастырылуы мен іске асырылуын жетілдіру мақсатын көздейді. Сонымен бірге қоғамды дамыту ресурстарын қамтамасыз етуге қазақстандық мәдениет өзіндік тарапынан зор үлесін қоса алатындай мәдениет саласын басқарудың заманауи жолдарын танитын мәдениеттегі менеджмент саласын қалыптастырудың алғашқы сатыларын ғылыми негіздеуді көздеді.</w:t>
      </w:r>
    </w:p>
    <w:p w14:paraId="55A5090F" w14:textId="08AB9745" w:rsidR="003179FB" w:rsidRPr="00994E53" w:rsidRDefault="003179FB" w:rsidP="0087491F">
      <w:pPr>
        <w:tabs>
          <w:tab w:val="left" w:pos="1134"/>
        </w:tabs>
        <w:spacing w:after="0" w:line="240" w:lineRule="auto"/>
        <w:ind w:firstLine="709"/>
        <w:jc w:val="both"/>
        <w:rPr>
          <w:rFonts w:ascii="Times New Roman" w:eastAsia="Times New Roman" w:hAnsi="Times New Roman" w:cs="Times New Roman"/>
          <w:sz w:val="28"/>
          <w:szCs w:val="28"/>
        </w:rPr>
      </w:pPr>
      <w:r w:rsidRPr="00994E53">
        <w:rPr>
          <w:rFonts w:ascii="Times New Roman" w:eastAsia="Times New Roman" w:hAnsi="Times New Roman" w:cs="Times New Roman"/>
          <w:sz w:val="28"/>
          <w:szCs w:val="28"/>
        </w:rPr>
        <w:t>Мәдениеттің рухани және материалдық салаларының ішкі түрлеріне аса бай қазақ мәдениеті көп жағдайда, өзінің мол потенциалын пайдалана алмай келе жатқандығы тек басқару саласындағы заңдармен және тұжырымдармен, нұсқаулықтармен ғана реттеліп, ғылыми тұрғыдан зерттелмей, жүйеленбей келе жатқандығына кө</w:t>
      </w:r>
      <w:r>
        <w:rPr>
          <w:rFonts w:ascii="Times New Roman" w:eastAsia="Times New Roman" w:hAnsi="Times New Roman" w:cs="Times New Roman"/>
          <w:sz w:val="28"/>
          <w:szCs w:val="28"/>
        </w:rPr>
        <w:t xml:space="preserve">птен-көп байланысты екендігіне көз жеткіздік деп айтуға болады. </w:t>
      </w:r>
      <w:r w:rsidRPr="00994E53">
        <w:rPr>
          <w:rFonts w:ascii="Times New Roman" w:eastAsia="Times New Roman" w:hAnsi="Times New Roman" w:cs="Times New Roman"/>
          <w:sz w:val="28"/>
          <w:szCs w:val="28"/>
        </w:rPr>
        <w:t>Сондықтан да қа</w:t>
      </w:r>
      <w:r w:rsidR="006E70FB">
        <w:rPr>
          <w:rFonts w:ascii="Times New Roman" w:eastAsia="Times New Roman" w:hAnsi="Times New Roman" w:cs="Times New Roman"/>
          <w:sz w:val="28"/>
          <w:szCs w:val="28"/>
        </w:rPr>
        <w:t xml:space="preserve">зақстандық мәдениет саласындағы </w:t>
      </w:r>
      <w:r w:rsidRPr="00994E53">
        <w:rPr>
          <w:rFonts w:ascii="Times New Roman" w:eastAsia="Times New Roman" w:hAnsi="Times New Roman" w:cs="Times New Roman"/>
          <w:sz w:val="28"/>
          <w:szCs w:val="28"/>
        </w:rPr>
        <w:t xml:space="preserve">менеджменттің ғылыми-практикалық ерекшеліктерін </w:t>
      </w:r>
      <w:r>
        <w:rPr>
          <w:rFonts w:ascii="Times New Roman" w:eastAsia="Times New Roman" w:hAnsi="Times New Roman" w:cs="Times New Roman"/>
          <w:sz w:val="28"/>
          <w:szCs w:val="28"/>
        </w:rPr>
        <w:t xml:space="preserve">жан-жақты перспективада көптеген бағыттар бойынша </w:t>
      </w:r>
      <w:r w:rsidRPr="00994E53">
        <w:rPr>
          <w:rFonts w:ascii="Times New Roman" w:eastAsia="Times New Roman" w:hAnsi="Times New Roman" w:cs="Times New Roman"/>
          <w:sz w:val="28"/>
          <w:szCs w:val="28"/>
        </w:rPr>
        <w:t>қарастыруға бетбұрыс жасау күн тәртібіне өзекті</w:t>
      </w:r>
      <w:r>
        <w:rPr>
          <w:rFonts w:ascii="Times New Roman" w:eastAsia="Times New Roman" w:hAnsi="Times New Roman" w:cs="Times New Roman"/>
          <w:sz w:val="28"/>
          <w:szCs w:val="28"/>
        </w:rPr>
        <w:t xml:space="preserve"> мәселе ретінде </w:t>
      </w:r>
      <w:r w:rsidRPr="00994E53">
        <w:rPr>
          <w:rFonts w:ascii="Times New Roman" w:eastAsia="Times New Roman" w:hAnsi="Times New Roman" w:cs="Times New Roman"/>
          <w:sz w:val="28"/>
          <w:szCs w:val="28"/>
        </w:rPr>
        <w:t>қойылып</w:t>
      </w:r>
      <w:r>
        <w:rPr>
          <w:rFonts w:ascii="Times New Roman" w:eastAsia="Times New Roman" w:hAnsi="Times New Roman" w:cs="Times New Roman"/>
          <w:sz w:val="28"/>
          <w:szCs w:val="28"/>
        </w:rPr>
        <w:t>, арнайы ғылыми-практикалық конференциялар, ғылыми-практикалық семинарлар ұйымдастырлуы керек деп ойлаймыз. Мә</w:t>
      </w:r>
      <w:r w:rsidRPr="00994E53">
        <w:rPr>
          <w:rFonts w:ascii="Times New Roman" w:eastAsia="Times New Roman" w:hAnsi="Times New Roman" w:cs="Times New Roman"/>
          <w:sz w:val="28"/>
          <w:szCs w:val="28"/>
        </w:rPr>
        <w:t>дениеттегі менеджменттің</w:t>
      </w:r>
      <w:r>
        <w:rPr>
          <w:rFonts w:ascii="Times New Roman" w:eastAsia="Times New Roman" w:hAnsi="Times New Roman" w:cs="Times New Roman"/>
          <w:sz w:val="28"/>
          <w:szCs w:val="28"/>
        </w:rPr>
        <w:t xml:space="preserve"> әлі де көптеген шешілмеген</w:t>
      </w:r>
      <w:r w:rsidRPr="00994E53">
        <w:rPr>
          <w:rFonts w:ascii="Times New Roman" w:eastAsia="Times New Roman" w:hAnsi="Times New Roman" w:cs="Times New Roman"/>
          <w:sz w:val="28"/>
          <w:szCs w:val="28"/>
        </w:rPr>
        <w:t xml:space="preserve"> күрмеулі мәселелері</w:t>
      </w:r>
      <w:r>
        <w:rPr>
          <w:rFonts w:ascii="Times New Roman" w:eastAsia="Times New Roman" w:hAnsi="Times New Roman" w:cs="Times New Roman"/>
          <w:sz w:val="28"/>
          <w:szCs w:val="28"/>
        </w:rPr>
        <w:t>н</w:t>
      </w:r>
      <w:r w:rsidRPr="00994E53">
        <w:rPr>
          <w:rFonts w:ascii="Times New Roman" w:eastAsia="Times New Roman" w:hAnsi="Times New Roman" w:cs="Times New Roman"/>
          <w:sz w:val="28"/>
          <w:szCs w:val="28"/>
        </w:rPr>
        <w:t xml:space="preserve"> шешу арқылы қаладағы мәдениет жүйесінің, қазақ аулының мәдениетінің жүйесінің, жекелеген мәдениет институттарының басқарылуындағы тиімді менеджменттік тетіктерді бір арнаға ғылыми зерделеп тоғыстыру</w:t>
      </w:r>
      <w:r>
        <w:rPr>
          <w:rFonts w:ascii="Times New Roman" w:eastAsia="Times New Roman" w:hAnsi="Times New Roman" w:cs="Times New Roman"/>
          <w:sz w:val="28"/>
          <w:szCs w:val="28"/>
        </w:rPr>
        <w:t xml:space="preserve"> қажет және ол уақыт оздырмай орындалуын талап етеді. </w:t>
      </w:r>
      <w:r w:rsidRPr="00994E53">
        <w:rPr>
          <w:rFonts w:ascii="Times New Roman" w:eastAsia="Times New Roman" w:hAnsi="Times New Roman" w:cs="Times New Roman"/>
          <w:sz w:val="28"/>
          <w:szCs w:val="28"/>
        </w:rPr>
        <w:t xml:space="preserve"> </w:t>
      </w:r>
    </w:p>
    <w:p w14:paraId="37595765" w14:textId="33881990" w:rsidR="003179FB" w:rsidRPr="00994E53" w:rsidRDefault="003179FB" w:rsidP="0087491F">
      <w:pPr>
        <w:tabs>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Диссертациялық зерттеу жұмысында т</w:t>
      </w:r>
      <w:r w:rsidRPr="00994E53">
        <w:rPr>
          <w:rFonts w:ascii="Times New Roman" w:eastAsia="Times New Roman" w:hAnsi="Times New Roman" w:cs="Times New Roman"/>
          <w:sz w:val="28"/>
          <w:szCs w:val="28"/>
        </w:rPr>
        <w:t xml:space="preserve">алдауға түсіріліп, бір жүйеге тұғыр ретінде қондырылған теориялық-әдіснамалық негіздер мен ғылыми ұғымдар, түсініктер, түптеп келгенде, отандық мәдениеттегі менеджменттің өзіндік </w:t>
      </w:r>
      <w:r>
        <w:rPr>
          <w:rFonts w:ascii="Times New Roman" w:eastAsia="Times New Roman" w:hAnsi="Times New Roman" w:cs="Times New Roman"/>
          <w:sz w:val="28"/>
          <w:szCs w:val="28"/>
        </w:rPr>
        <w:t xml:space="preserve">сала ретінде орнығып, </w:t>
      </w:r>
      <w:r w:rsidRPr="00994E53">
        <w:rPr>
          <w:rFonts w:ascii="Times New Roman" w:eastAsia="Times New Roman" w:hAnsi="Times New Roman" w:cs="Times New Roman"/>
          <w:sz w:val="28"/>
          <w:szCs w:val="28"/>
        </w:rPr>
        <w:t>алдағы уақытта шешімін күті</w:t>
      </w:r>
      <w:r w:rsidR="006E70FB">
        <w:rPr>
          <w:rFonts w:ascii="Times New Roman" w:eastAsia="Times New Roman" w:hAnsi="Times New Roman" w:cs="Times New Roman"/>
          <w:sz w:val="28"/>
          <w:szCs w:val="28"/>
        </w:rPr>
        <w:t>п отырған мәдениеттегі</w:t>
      </w:r>
      <w:r w:rsidRPr="00994E53">
        <w:rPr>
          <w:rFonts w:ascii="Times New Roman" w:eastAsia="Times New Roman" w:hAnsi="Times New Roman" w:cs="Times New Roman"/>
          <w:sz w:val="28"/>
          <w:szCs w:val="28"/>
        </w:rPr>
        <w:t xml:space="preserve"> менеджмент теориясының арнасын толықтыруды </w:t>
      </w:r>
      <w:r w:rsidR="005957BA">
        <w:rPr>
          <w:rFonts w:ascii="Times New Roman" w:eastAsia="Times New Roman" w:hAnsi="Times New Roman" w:cs="Times New Roman"/>
          <w:sz w:val="28"/>
          <w:szCs w:val="28"/>
        </w:rPr>
        <w:t>ж</w:t>
      </w:r>
      <w:r>
        <w:rPr>
          <w:rFonts w:ascii="Times New Roman" w:eastAsia="Times New Roman" w:hAnsi="Times New Roman" w:cs="Times New Roman"/>
          <w:sz w:val="28"/>
          <w:szCs w:val="28"/>
        </w:rPr>
        <w:t xml:space="preserve">әне практикалық тиімді ұсыныстар жасауды </w:t>
      </w:r>
      <w:r w:rsidRPr="00994E53">
        <w:rPr>
          <w:rFonts w:ascii="Times New Roman" w:eastAsia="Times New Roman" w:hAnsi="Times New Roman" w:cs="Times New Roman"/>
          <w:sz w:val="28"/>
          <w:szCs w:val="28"/>
        </w:rPr>
        <w:t xml:space="preserve">міндет етіп </w:t>
      </w:r>
      <w:r>
        <w:rPr>
          <w:rFonts w:ascii="Times New Roman" w:eastAsia="Times New Roman" w:hAnsi="Times New Roman" w:cs="Times New Roman"/>
          <w:sz w:val="28"/>
          <w:szCs w:val="28"/>
        </w:rPr>
        <w:t>белгілеуі тиіс</w:t>
      </w:r>
      <w:r w:rsidRPr="00994E53">
        <w:rPr>
          <w:rFonts w:ascii="Times New Roman" w:eastAsia="Times New Roman" w:hAnsi="Times New Roman" w:cs="Times New Roman"/>
          <w:sz w:val="28"/>
          <w:szCs w:val="28"/>
        </w:rPr>
        <w:t xml:space="preserve">. Зерттеу барысында алғашқы рет орындалып отырған қазақстандық мәдениеттегі менеджмент жүйесін тану мәселесінің бір диссертация ауқымына сыймайтын мәселелерін бөлек топтастыра келе, теориялық негіздемелері мен тиімді тетіктері Тәуелсіздік алғалы жүріп келе жатқан қазақстандық мәдениет саласының игілікті қадамдарына талдау жасай отырып жүйеге түсірілді. Нәтижесінде қазақстандық мәдениеттегі менеджменттің теориялық-әдіснамалық негіздері жүйеленіп, мәдениеттегі менеджментке қатысты басты ұғымдар мен түсініктер жүйеленді. </w:t>
      </w:r>
    </w:p>
    <w:p w14:paraId="797A9A73" w14:textId="396AB879" w:rsidR="003179FB" w:rsidRPr="00994E53" w:rsidRDefault="003179FB" w:rsidP="0087491F">
      <w:pPr>
        <w:tabs>
          <w:tab w:val="left" w:pos="1134"/>
        </w:tabs>
        <w:spacing w:after="0" w:line="240" w:lineRule="auto"/>
        <w:ind w:firstLine="709"/>
        <w:jc w:val="both"/>
        <w:rPr>
          <w:rFonts w:ascii="Times New Roman" w:eastAsia="Times New Roman" w:hAnsi="Times New Roman" w:cs="Times New Roman"/>
          <w:sz w:val="28"/>
          <w:szCs w:val="28"/>
        </w:rPr>
      </w:pPr>
      <w:r w:rsidRPr="00994E53">
        <w:rPr>
          <w:rFonts w:ascii="Times New Roman" w:eastAsia="Times New Roman" w:hAnsi="Times New Roman" w:cs="Times New Roman"/>
          <w:sz w:val="28"/>
          <w:szCs w:val="28"/>
        </w:rPr>
        <w:t>Қазақстан Республикасының мәдениеті саласындағы мәдени саясаттың  басым бағыттары және мәдени саясаттың негізгі даму векторлары қазақстандық мәдениет жүйесінің өзіндік орны</w:t>
      </w:r>
      <w:r>
        <w:rPr>
          <w:rFonts w:ascii="Times New Roman" w:eastAsia="Times New Roman" w:hAnsi="Times New Roman" w:cs="Times New Roman"/>
          <w:sz w:val="28"/>
          <w:szCs w:val="28"/>
        </w:rPr>
        <w:t>,</w:t>
      </w:r>
      <w:r w:rsidRPr="00994E53">
        <w:rPr>
          <w:rFonts w:ascii="Times New Roman" w:eastAsia="Times New Roman" w:hAnsi="Times New Roman" w:cs="Times New Roman"/>
          <w:sz w:val="28"/>
          <w:szCs w:val="28"/>
        </w:rPr>
        <w:t xml:space="preserve"> оны басқарудың тиімді тетіктерінің </w:t>
      </w:r>
      <w:r>
        <w:rPr>
          <w:rFonts w:ascii="Times New Roman" w:eastAsia="Times New Roman" w:hAnsi="Times New Roman" w:cs="Times New Roman"/>
          <w:sz w:val="28"/>
          <w:szCs w:val="28"/>
        </w:rPr>
        <w:t>іске қосылуымен</w:t>
      </w:r>
      <w:r w:rsidRPr="00994E53">
        <w:rPr>
          <w:rFonts w:ascii="Times New Roman" w:eastAsia="Times New Roman" w:hAnsi="Times New Roman" w:cs="Times New Roman"/>
          <w:sz w:val="28"/>
          <w:szCs w:val="28"/>
        </w:rPr>
        <w:t xml:space="preserve"> тығыз байланысты екендігі анықталды. </w:t>
      </w:r>
      <w:r>
        <w:rPr>
          <w:rFonts w:ascii="Times New Roman" w:eastAsia="Times New Roman" w:hAnsi="Times New Roman" w:cs="Times New Roman"/>
          <w:sz w:val="28"/>
          <w:szCs w:val="28"/>
        </w:rPr>
        <w:t>М</w:t>
      </w:r>
      <w:r w:rsidRPr="00994E53">
        <w:rPr>
          <w:rFonts w:ascii="Times New Roman" w:eastAsia="Times New Roman" w:hAnsi="Times New Roman" w:cs="Times New Roman"/>
          <w:sz w:val="28"/>
          <w:szCs w:val="28"/>
        </w:rPr>
        <w:t xml:space="preserve">әдениеттегі менеджментке қатысты </w:t>
      </w:r>
      <w:r>
        <w:rPr>
          <w:rFonts w:ascii="Times New Roman" w:eastAsia="Times New Roman" w:hAnsi="Times New Roman" w:cs="Times New Roman"/>
          <w:sz w:val="28"/>
          <w:szCs w:val="28"/>
        </w:rPr>
        <w:t>ғ</w:t>
      </w:r>
      <w:r w:rsidRPr="00994E53">
        <w:rPr>
          <w:rFonts w:ascii="Times New Roman" w:eastAsia="Times New Roman" w:hAnsi="Times New Roman" w:cs="Times New Roman"/>
          <w:sz w:val="28"/>
          <w:szCs w:val="28"/>
        </w:rPr>
        <w:t xml:space="preserve">ылыми-зерттеу </w:t>
      </w:r>
      <w:r>
        <w:rPr>
          <w:rFonts w:ascii="Times New Roman" w:eastAsia="Times New Roman" w:hAnsi="Times New Roman" w:cs="Times New Roman"/>
          <w:sz w:val="28"/>
          <w:szCs w:val="28"/>
        </w:rPr>
        <w:t>еңбектер</w:t>
      </w:r>
      <w:r w:rsidRPr="00994E53">
        <w:rPr>
          <w:rFonts w:ascii="Times New Roman" w:eastAsia="Times New Roman" w:hAnsi="Times New Roman" w:cs="Times New Roman"/>
          <w:sz w:val="28"/>
          <w:szCs w:val="28"/>
        </w:rPr>
        <w:t xml:space="preserve"> мен </w:t>
      </w:r>
      <w:r>
        <w:rPr>
          <w:rFonts w:ascii="Times New Roman" w:eastAsia="Times New Roman" w:hAnsi="Times New Roman" w:cs="Times New Roman"/>
          <w:sz w:val="28"/>
          <w:szCs w:val="28"/>
        </w:rPr>
        <w:t xml:space="preserve">осы мәселеге қатысты </w:t>
      </w:r>
      <w:r w:rsidRPr="00994E53">
        <w:rPr>
          <w:rFonts w:ascii="Times New Roman" w:eastAsia="Times New Roman" w:hAnsi="Times New Roman" w:cs="Times New Roman"/>
          <w:sz w:val="28"/>
          <w:szCs w:val="28"/>
        </w:rPr>
        <w:t xml:space="preserve">әдебиеттерді талдау барысында қолданылған </w:t>
      </w:r>
      <w:r>
        <w:rPr>
          <w:rFonts w:ascii="Times New Roman" w:eastAsia="Times New Roman" w:hAnsi="Times New Roman" w:cs="Times New Roman"/>
          <w:sz w:val="28"/>
          <w:szCs w:val="28"/>
        </w:rPr>
        <w:t>теориялық және эмпирикалық</w:t>
      </w:r>
      <w:r w:rsidRPr="00994E53">
        <w:rPr>
          <w:rFonts w:ascii="Times New Roman" w:eastAsia="Times New Roman" w:hAnsi="Times New Roman" w:cs="Times New Roman"/>
          <w:sz w:val="28"/>
          <w:szCs w:val="28"/>
        </w:rPr>
        <w:t xml:space="preserve"> талдау әдіс</w:t>
      </w:r>
      <w:r>
        <w:rPr>
          <w:rFonts w:ascii="Times New Roman" w:eastAsia="Times New Roman" w:hAnsi="Times New Roman" w:cs="Times New Roman"/>
          <w:sz w:val="28"/>
          <w:szCs w:val="28"/>
        </w:rPr>
        <w:t>тері</w:t>
      </w:r>
      <w:r w:rsidRPr="00994E53">
        <w:rPr>
          <w:rFonts w:ascii="Times New Roman" w:eastAsia="Times New Roman" w:hAnsi="Times New Roman" w:cs="Times New Roman"/>
          <w:sz w:val="28"/>
          <w:szCs w:val="28"/>
        </w:rPr>
        <w:t xml:space="preserve"> қазақстандық мәдениеттегі менеджмент саласының шешілуін күтіп отырған мәселелерінің өте мол екенін көрсетті. Атап айтқанда, ел ішіндегі қазақ мәдениетінің дамуын басқарумен, көпмәдениетті ұлттардың мәдени </w:t>
      </w:r>
      <w:r w:rsidRPr="00994E53">
        <w:rPr>
          <w:rFonts w:ascii="Times New Roman" w:eastAsia="Times New Roman" w:hAnsi="Times New Roman" w:cs="Times New Roman"/>
          <w:sz w:val="28"/>
          <w:szCs w:val="28"/>
        </w:rPr>
        <w:lastRenderedPageBreak/>
        <w:t>дамуын басқарумен, түркі тілдес елдер мәдениетімен байланысты дамуын басқаруымен, жалпыадамзаттық мәдениет жүйесіндегі «</w:t>
      </w:r>
      <w:r>
        <w:rPr>
          <w:rFonts w:ascii="Times New Roman" w:eastAsia="Times New Roman" w:hAnsi="Times New Roman" w:cs="Times New Roman"/>
          <w:sz w:val="28"/>
          <w:szCs w:val="28"/>
        </w:rPr>
        <w:t>Қ</w:t>
      </w:r>
      <w:r w:rsidRPr="00994E53">
        <w:rPr>
          <w:rFonts w:ascii="Times New Roman" w:eastAsia="Times New Roman" w:hAnsi="Times New Roman" w:cs="Times New Roman"/>
          <w:sz w:val="28"/>
          <w:szCs w:val="28"/>
        </w:rPr>
        <w:t>азақстан</w:t>
      </w:r>
      <w:r>
        <w:rPr>
          <w:rFonts w:ascii="Times New Roman" w:eastAsia="Times New Roman" w:hAnsi="Times New Roman" w:cs="Times New Roman"/>
          <w:sz w:val="28"/>
          <w:szCs w:val="28"/>
        </w:rPr>
        <w:t xml:space="preserve"> Республикасының</w:t>
      </w:r>
      <w:r w:rsidRPr="00994E53">
        <w:rPr>
          <w:rFonts w:ascii="Times New Roman" w:eastAsia="Times New Roman" w:hAnsi="Times New Roman" w:cs="Times New Roman"/>
          <w:sz w:val="28"/>
          <w:szCs w:val="28"/>
        </w:rPr>
        <w:t xml:space="preserve"> мәдениет</w:t>
      </w:r>
      <w:r>
        <w:rPr>
          <w:rFonts w:ascii="Times New Roman" w:eastAsia="Times New Roman" w:hAnsi="Times New Roman" w:cs="Times New Roman"/>
          <w:sz w:val="28"/>
          <w:szCs w:val="28"/>
        </w:rPr>
        <w:t>і</w:t>
      </w:r>
      <w:r w:rsidRPr="00994E53">
        <w:rPr>
          <w:rFonts w:ascii="Times New Roman" w:eastAsia="Times New Roman" w:hAnsi="Times New Roman" w:cs="Times New Roman"/>
          <w:sz w:val="28"/>
          <w:szCs w:val="28"/>
        </w:rPr>
        <w:t xml:space="preserve">» деп аталатын өзінің лайықты орнын алуын басқаруымен байланысты мәдениеттегі менеджмент мәселелерін уақыт оздырмай зерттеу еліміздің дамуындағы зор потенциалды баяулатып алмаудың маңыздылығын дәлелдеп берді.  </w:t>
      </w:r>
    </w:p>
    <w:p w14:paraId="6F842908" w14:textId="77777777" w:rsidR="003179FB" w:rsidRDefault="003179FB" w:rsidP="0087491F">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rPr>
      </w:pPr>
    </w:p>
    <w:p w14:paraId="0C6825A2" w14:textId="024698A4" w:rsidR="00530B39" w:rsidRDefault="00530B39" w:rsidP="0087491F">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sz w:val="28"/>
          <w:szCs w:val="28"/>
        </w:rPr>
      </w:pPr>
    </w:p>
    <w:p w14:paraId="695A6C9F" w14:textId="71B24178" w:rsidR="002927D3" w:rsidRDefault="002927D3"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5E867A86" w14:textId="5C1B51AA"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1F18C791" w14:textId="65303EF8"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6EC9567" w14:textId="2EC8294D"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4FE529F1" w14:textId="15113D6E"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516E5570" w14:textId="2E2AAF25"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368DF715" w14:textId="5F238BDF"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71B9CA5E" w14:textId="71B8C4BB"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58603736" w14:textId="15C0D2E7"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2167A0B7" w14:textId="1D27A065"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1440FB91" w14:textId="3B18F4C6"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47732533" w14:textId="4D0A3142"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1B107FA7" w14:textId="033602D5"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4A1767D7" w14:textId="70B97664"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15FFCC5F" w14:textId="2D901135"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AF0FA92" w14:textId="23A92ECE"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2C755460" w14:textId="50F15DE0"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56AB4466" w14:textId="24A90C84"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451ED98" w14:textId="448F51C1"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49402DC8" w14:textId="5B40DF82"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62CB603B" w14:textId="51243173"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7489D820" w14:textId="222ECD29"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78815BA2" w14:textId="1DF4F0D3"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58C78127" w14:textId="19267BDC"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746A55E6" w14:textId="77777777" w:rsidR="006E70FB" w:rsidRDefault="006E70FB"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4CD04978" w14:textId="77777777" w:rsidR="004C2296" w:rsidRDefault="004C2296"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7777FAC3" w14:textId="77777777" w:rsidR="002927D3" w:rsidRPr="006C4786" w:rsidRDefault="002927D3"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12786111" w14:textId="77777777" w:rsidR="00530B39" w:rsidRPr="006C4786" w:rsidRDefault="00530B39"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2F3078E8" w14:textId="77777777" w:rsidR="00530B39" w:rsidRPr="006C4786" w:rsidRDefault="00530B39"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719B2ACE" w14:textId="77777777" w:rsidR="00530B39" w:rsidRDefault="00530B39"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6F584598" w14:textId="77777777" w:rsidR="0087491F" w:rsidRDefault="0087491F"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2872D0EE" w14:textId="77777777" w:rsidR="0087491F" w:rsidRDefault="0087491F"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57C605EA" w14:textId="77777777" w:rsidR="0087491F" w:rsidRDefault="0087491F"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62DDB879" w14:textId="77777777" w:rsidR="0087491F" w:rsidRDefault="0087491F"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6EFAEB52" w14:textId="77777777" w:rsidR="0087491F" w:rsidRDefault="0087491F"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68C60876" w14:textId="77777777" w:rsidR="003F7F81" w:rsidRDefault="003F7F81" w:rsidP="0099218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45FE47C4" w14:textId="77777777" w:rsidR="00A9105F" w:rsidRDefault="00A9105F" w:rsidP="0099218F">
      <w:pPr>
        <w:spacing w:after="0" w:line="240" w:lineRule="auto"/>
        <w:jc w:val="center"/>
        <w:rPr>
          <w:rFonts w:ascii="Times New Roman" w:eastAsia="Times New Roman" w:hAnsi="Times New Roman" w:cs="Times New Roman"/>
          <w:b/>
          <w:sz w:val="28"/>
          <w:szCs w:val="28"/>
        </w:rPr>
      </w:pPr>
      <w:r w:rsidRPr="00E80EC0">
        <w:rPr>
          <w:rFonts w:ascii="Times New Roman" w:eastAsia="Times New Roman" w:hAnsi="Times New Roman" w:cs="Times New Roman"/>
          <w:b/>
          <w:sz w:val="28"/>
          <w:szCs w:val="28"/>
        </w:rPr>
        <w:lastRenderedPageBreak/>
        <w:t>ПАЙДАЛАНЫЛҒАН ӘДЕБИЕТТЕР ТІЗІМІ</w:t>
      </w:r>
    </w:p>
    <w:p w14:paraId="69B5BEE4" w14:textId="77777777" w:rsidR="00B77996" w:rsidRPr="00E80EC0" w:rsidRDefault="00B77996" w:rsidP="0099218F">
      <w:pPr>
        <w:spacing w:after="0" w:line="240" w:lineRule="auto"/>
        <w:jc w:val="center"/>
        <w:rPr>
          <w:rFonts w:ascii="Times New Roman" w:eastAsia="Times New Roman" w:hAnsi="Times New Roman" w:cs="Times New Roman"/>
          <w:b/>
          <w:sz w:val="28"/>
          <w:szCs w:val="28"/>
        </w:rPr>
      </w:pPr>
    </w:p>
    <w:p w14:paraId="47140A7C" w14:textId="4C5D84A8" w:rsidR="00A9105F" w:rsidRPr="00FB57BC" w:rsidRDefault="00A9105F" w:rsidP="00FB57BC">
      <w:pPr>
        <w:pStyle w:val="af3"/>
        <w:numPr>
          <w:ilvl w:val="0"/>
          <w:numId w:val="20"/>
        </w:numPr>
        <w:pBdr>
          <w:top w:val="nil"/>
          <w:left w:val="nil"/>
          <w:bottom w:val="nil"/>
          <w:right w:val="nil"/>
          <w:between w:val="nil"/>
        </w:pBdr>
        <w:tabs>
          <w:tab w:val="left" w:pos="426"/>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FB57BC">
        <w:rPr>
          <w:rFonts w:ascii="Times New Roman" w:hAnsi="Times New Roman" w:cs="Times New Roman"/>
          <w:color w:val="000000"/>
          <w:spacing w:val="2"/>
          <w:sz w:val="28"/>
          <w:szCs w:val="28"/>
          <w:shd w:val="clear" w:color="auto" w:fill="FFFFFF"/>
        </w:rPr>
        <w:t>Қазақстан Республикасының Конституциясы</w:t>
      </w:r>
      <w:r w:rsidR="00FB57BC">
        <w:rPr>
          <w:rFonts w:ascii="Times New Roman" w:hAnsi="Times New Roman" w:cs="Times New Roman"/>
          <w:color w:val="000000"/>
          <w:spacing w:val="2"/>
          <w:sz w:val="28"/>
          <w:szCs w:val="28"/>
          <w:shd w:val="clear" w:color="auto" w:fill="FFFFFF"/>
          <w:lang w:val="ru-RU"/>
        </w:rPr>
        <w:t>:</w:t>
      </w:r>
      <w:r w:rsidRPr="00FB57BC">
        <w:rPr>
          <w:rFonts w:ascii="Times New Roman" w:hAnsi="Times New Roman" w:cs="Times New Roman"/>
          <w:color w:val="000000"/>
          <w:spacing w:val="2"/>
          <w:sz w:val="28"/>
          <w:szCs w:val="28"/>
          <w:shd w:val="clear" w:color="auto" w:fill="FFFFFF"/>
        </w:rPr>
        <w:t xml:space="preserve"> </w:t>
      </w:r>
      <w:r w:rsidR="00FB57BC" w:rsidRPr="00FB57BC">
        <w:rPr>
          <w:rFonts w:ascii="Times New Roman" w:hAnsi="Times New Roman" w:cs="Times New Roman"/>
          <w:sz w:val="28"/>
          <w:szCs w:val="28"/>
        </w:rPr>
        <w:t>1995 жыл</w:t>
      </w:r>
      <w:r w:rsidR="00FB57BC">
        <w:rPr>
          <w:rFonts w:ascii="Times New Roman" w:hAnsi="Times New Roman" w:cs="Times New Roman"/>
          <w:sz w:val="28"/>
          <w:szCs w:val="28"/>
        </w:rPr>
        <w:t>д</w:t>
      </w:r>
      <w:r w:rsidR="00FB57BC" w:rsidRPr="00FB57BC">
        <w:rPr>
          <w:rFonts w:ascii="Times New Roman" w:hAnsi="Times New Roman" w:cs="Times New Roman"/>
          <w:sz w:val="28"/>
          <w:szCs w:val="28"/>
        </w:rPr>
        <w:t>ы</w:t>
      </w:r>
      <w:r w:rsidR="00FB57BC">
        <w:rPr>
          <w:rFonts w:ascii="Times New Roman" w:hAnsi="Times New Roman" w:cs="Times New Roman"/>
          <w:sz w:val="28"/>
          <w:szCs w:val="28"/>
        </w:rPr>
        <w:t>ң</w:t>
      </w:r>
      <w:r w:rsidR="00FB57BC" w:rsidRPr="00FB57BC">
        <w:rPr>
          <w:rFonts w:ascii="Times New Roman" w:hAnsi="Times New Roman" w:cs="Times New Roman"/>
          <w:sz w:val="28"/>
          <w:szCs w:val="28"/>
        </w:rPr>
        <w:t xml:space="preserve"> 30 тамызда республикалық референдумда қабылдан</w:t>
      </w:r>
      <w:r w:rsidR="00FB57BC">
        <w:rPr>
          <w:rFonts w:ascii="Times New Roman" w:hAnsi="Times New Roman" w:cs="Times New Roman"/>
          <w:sz w:val="28"/>
          <w:szCs w:val="28"/>
        </w:rPr>
        <w:t>ған //</w:t>
      </w:r>
      <w:r w:rsidRPr="00FB57BC">
        <w:rPr>
          <w:rFonts w:ascii="Times New Roman" w:hAnsi="Times New Roman" w:cs="Times New Roman"/>
          <w:color w:val="000000"/>
          <w:spacing w:val="2"/>
          <w:sz w:val="28"/>
          <w:szCs w:val="28"/>
          <w:shd w:val="clear" w:color="auto" w:fill="FFFFFF"/>
        </w:rPr>
        <w:t xml:space="preserve"> </w:t>
      </w:r>
      <w:hyperlink r:id="rId21" w:history="1">
        <w:r w:rsidRPr="00FB57BC">
          <w:rPr>
            <w:rStyle w:val="afd"/>
            <w:rFonts w:ascii="Times New Roman" w:hAnsi="Times New Roman" w:cs="Times New Roman"/>
            <w:color w:val="auto"/>
            <w:sz w:val="28"/>
            <w:szCs w:val="28"/>
            <w:u w:val="none"/>
          </w:rPr>
          <w:t>https://adilet.zan.kz/</w:t>
        </w:r>
      </w:hyperlink>
      <w:r w:rsidRPr="00FB57BC">
        <w:rPr>
          <w:rFonts w:ascii="Times New Roman" w:eastAsia="Times New Roman" w:hAnsi="Times New Roman" w:cs="Times New Roman"/>
          <w:sz w:val="28"/>
          <w:szCs w:val="28"/>
        </w:rPr>
        <w:t xml:space="preserve"> </w:t>
      </w:r>
      <w:r w:rsidRPr="00FB57BC">
        <w:rPr>
          <w:rFonts w:ascii="Times New Roman" w:eastAsia="Times New Roman" w:hAnsi="Times New Roman" w:cs="Times New Roman"/>
          <w:color w:val="000000"/>
          <w:sz w:val="28"/>
          <w:szCs w:val="28"/>
        </w:rPr>
        <w:t>30.10.2019.</w:t>
      </w:r>
    </w:p>
    <w:p w14:paraId="66E3208B" w14:textId="6EF15654" w:rsidR="00A9105F" w:rsidRPr="00B619BF" w:rsidRDefault="00A9105F" w:rsidP="00FB57BC">
      <w:pPr>
        <w:pStyle w:val="af3"/>
        <w:numPr>
          <w:ilvl w:val="0"/>
          <w:numId w:val="20"/>
        </w:numPr>
        <w:pBdr>
          <w:top w:val="nil"/>
          <w:left w:val="nil"/>
          <w:bottom w:val="nil"/>
          <w:right w:val="nil"/>
          <w:between w:val="nil"/>
        </w:pBdr>
        <w:tabs>
          <w:tab w:val="left" w:pos="284"/>
          <w:tab w:val="left" w:pos="993"/>
          <w:tab w:val="left" w:pos="1276"/>
        </w:tabs>
        <w:spacing w:after="0" w:line="240" w:lineRule="auto"/>
        <w:ind w:left="0" w:firstLine="709"/>
        <w:jc w:val="both"/>
        <w:rPr>
          <w:rFonts w:ascii="Times New Roman" w:eastAsia="Times New Roman" w:hAnsi="Times New Roman" w:cs="Times New Roman"/>
          <w:sz w:val="28"/>
          <w:szCs w:val="28"/>
        </w:rPr>
      </w:pPr>
      <w:r w:rsidRPr="00FB57BC">
        <w:rPr>
          <w:rFonts w:ascii="Times New Roman" w:eastAsia="Times New Roman" w:hAnsi="Times New Roman" w:cs="Times New Roman"/>
          <w:color w:val="000000"/>
          <w:sz w:val="28"/>
          <w:szCs w:val="28"/>
        </w:rPr>
        <w:t xml:space="preserve">Қазақстан Республикасының президенті Қ.К. Тоқаевтың </w:t>
      </w:r>
      <w:r w:rsidRPr="00FB57BC">
        <w:rPr>
          <w:rFonts w:ascii="Times New Roman" w:eastAsia="Times New Roman" w:hAnsi="Times New Roman" w:cs="Times New Roman"/>
          <w:color w:val="000000"/>
          <w:sz w:val="28"/>
          <w:szCs w:val="28"/>
          <w:highlight w:val="white"/>
        </w:rPr>
        <w:t>Түркі</w:t>
      </w:r>
      <w:r w:rsidRPr="00994E53">
        <w:rPr>
          <w:rFonts w:ascii="Times New Roman" w:eastAsia="Times New Roman" w:hAnsi="Times New Roman" w:cs="Times New Roman"/>
          <w:color w:val="000000"/>
          <w:sz w:val="28"/>
          <w:szCs w:val="28"/>
          <w:highlight w:val="white"/>
        </w:rPr>
        <w:t xml:space="preserve"> мемлекеттері ұйымының саммитінде сө</w:t>
      </w:r>
      <w:r>
        <w:rPr>
          <w:rFonts w:ascii="Times New Roman" w:eastAsia="Times New Roman" w:hAnsi="Times New Roman" w:cs="Times New Roman"/>
          <w:color w:val="000000"/>
          <w:sz w:val="28"/>
          <w:szCs w:val="28"/>
          <w:highlight w:val="white"/>
        </w:rPr>
        <w:t>йлеген сөзінен, 2022 жыл 11 қараша</w:t>
      </w:r>
      <w:r w:rsidR="00B619BF">
        <w:rPr>
          <w:rFonts w:ascii="Times New Roman" w:eastAsia="Times New Roman" w:hAnsi="Times New Roman" w:cs="Times New Roman"/>
          <w:color w:val="000000"/>
          <w:sz w:val="28"/>
          <w:szCs w:val="28"/>
        </w:rPr>
        <w:t xml:space="preserve"> //</w:t>
      </w:r>
      <w:r w:rsidRPr="00994E53">
        <w:rPr>
          <w:rFonts w:ascii="Times New Roman" w:hAnsi="Times New Roman" w:cs="Times New Roman"/>
          <w:sz w:val="28"/>
          <w:szCs w:val="28"/>
        </w:rPr>
        <w:t xml:space="preserve"> </w:t>
      </w:r>
      <w:hyperlink r:id="rId22" w:history="1">
        <w:r w:rsidR="00B619BF" w:rsidRPr="00B619BF">
          <w:rPr>
            <w:rStyle w:val="afd"/>
            <w:rFonts w:ascii="Times New Roman" w:hAnsi="Times New Roman" w:cs="Times New Roman"/>
            <w:color w:val="auto"/>
            <w:sz w:val="28"/>
            <w:szCs w:val="28"/>
            <w:u w:val="none"/>
          </w:rPr>
          <w:t>https://www.akorda.kz/kz/prezident-turki-memleketteri-uyymynyn.</w:t>
        </w:r>
      </w:hyperlink>
      <w:r w:rsidR="00B619BF" w:rsidRPr="00B619BF">
        <w:rPr>
          <w:rStyle w:val="afd"/>
          <w:rFonts w:ascii="Times New Roman" w:hAnsi="Times New Roman" w:cs="Times New Roman"/>
          <w:color w:val="auto"/>
          <w:sz w:val="28"/>
          <w:szCs w:val="28"/>
          <w:u w:val="none"/>
        </w:rPr>
        <w:t xml:space="preserve"> </w:t>
      </w:r>
      <w:r w:rsidRPr="00B619BF">
        <w:rPr>
          <w:rFonts w:ascii="Times New Roman" w:eastAsia="Times New Roman" w:hAnsi="Times New Roman" w:cs="Times New Roman"/>
          <w:sz w:val="28"/>
          <w:szCs w:val="28"/>
          <w:highlight w:val="white"/>
        </w:rPr>
        <w:t>13.11.2022</w:t>
      </w:r>
      <w:r w:rsidR="00B619BF" w:rsidRPr="00B619BF">
        <w:rPr>
          <w:rFonts w:ascii="Times New Roman" w:eastAsia="Times New Roman" w:hAnsi="Times New Roman" w:cs="Times New Roman"/>
          <w:sz w:val="28"/>
          <w:szCs w:val="28"/>
        </w:rPr>
        <w:t>.</w:t>
      </w:r>
    </w:p>
    <w:p w14:paraId="32646B1C" w14:textId="77777777" w:rsidR="00A9105F" w:rsidRPr="00570E53" w:rsidRDefault="00A9105F" w:rsidP="00FB57BC">
      <w:pPr>
        <w:numPr>
          <w:ilvl w:val="0"/>
          <w:numId w:val="20"/>
        </w:numPr>
        <w:pBdr>
          <w:top w:val="nil"/>
          <w:left w:val="nil"/>
          <w:bottom w:val="nil"/>
          <w:right w:val="nil"/>
          <w:between w:val="nil"/>
        </w:pBdr>
        <w:tabs>
          <w:tab w:val="left" w:pos="284"/>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Ғарифолла Есім. Сана болмысы.</w:t>
      </w:r>
      <w:r w:rsidRPr="003D157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Алматы:</w:t>
      </w:r>
      <w:r>
        <w:rPr>
          <w:rFonts w:ascii="Times New Roman" w:eastAsia="Times New Roman" w:hAnsi="Times New Roman" w:cs="Times New Roman"/>
          <w:color w:val="222222"/>
          <w:sz w:val="28"/>
          <w:szCs w:val="28"/>
          <w:highlight w:val="white"/>
        </w:rPr>
        <w:t xml:space="preserve"> </w:t>
      </w:r>
      <w:r>
        <w:rPr>
          <w:rFonts w:ascii="Times New Roman" w:eastAsia="Times New Roman" w:hAnsi="Times New Roman" w:cs="Times New Roman"/>
          <w:color w:val="222222"/>
          <w:sz w:val="28"/>
          <w:szCs w:val="28"/>
        </w:rPr>
        <w:t xml:space="preserve">Қазақ университеті, 2011. </w:t>
      </w:r>
      <w:r>
        <w:rPr>
          <w:rFonts w:ascii="Times New Roman" w:eastAsia="Times New Roman" w:hAnsi="Times New Roman" w:cs="Times New Roman"/>
          <w:color w:val="000000"/>
          <w:sz w:val="28"/>
          <w:szCs w:val="28"/>
        </w:rPr>
        <w:t>– 388 б.</w:t>
      </w:r>
    </w:p>
    <w:p w14:paraId="516DD941" w14:textId="2E539DE8" w:rsidR="00A9105F" w:rsidRDefault="00A9105F" w:rsidP="00FB57BC">
      <w:pPr>
        <w:numPr>
          <w:ilvl w:val="0"/>
          <w:numId w:val="20"/>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Ғарифолла </w:t>
      </w:r>
      <w:r w:rsidRPr="00570E53">
        <w:rPr>
          <w:rFonts w:ascii="Times New Roman" w:eastAsia="Times New Roman" w:hAnsi="Times New Roman" w:cs="Times New Roman"/>
          <w:color w:val="000000"/>
          <w:sz w:val="28"/>
          <w:szCs w:val="28"/>
        </w:rPr>
        <w:t>Есім. Ғ</w:t>
      </w:r>
      <w:r w:rsidR="00B619BF" w:rsidRPr="00570E53">
        <w:rPr>
          <w:rFonts w:ascii="Times New Roman" w:eastAsia="Times New Roman" w:hAnsi="Times New Roman" w:cs="Times New Roman"/>
          <w:color w:val="000000"/>
          <w:sz w:val="28"/>
          <w:szCs w:val="28"/>
        </w:rPr>
        <w:t>ұлама</w:t>
      </w:r>
      <w:r w:rsidRPr="00570E53">
        <w:rPr>
          <w:rFonts w:ascii="Times New Roman" w:eastAsia="Times New Roman" w:hAnsi="Times New Roman" w:cs="Times New Roman"/>
          <w:color w:val="000000"/>
          <w:sz w:val="28"/>
          <w:szCs w:val="28"/>
        </w:rPr>
        <w:t>-Н</w:t>
      </w:r>
      <w:r w:rsidR="00B619BF" w:rsidRPr="00570E53">
        <w:rPr>
          <w:rFonts w:ascii="Times New Roman" w:eastAsia="Times New Roman" w:hAnsi="Times New Roman" w:cs="Times New Roman"/>
          <w:color w:val="000000"/>
          <w:sz w:val="28"/>
          <w:szCs w:val="28"/>
        </w:rPr>
        <w:t>аме</w:t>
      </w:r>
      <w:r w:rsidR="00B619BF">
        <w:rPr>
          <w:rFonts w:ascii="Times New Roman" w:eastAsia="Times New Roman" w:hAnsi="Times New Roman" w:cs="Times New Roman"/>
          <w:color w:val="000000"/>
          <w:sz w:val="28"/>
          <w:szCs w:val="28"/>
        </w:rPr>
        <w:t>:</w:t>
      </w:r>
      <w:r w:rsidRPr="00570E53">
        <w:rPr>
          <w:rFonts w:ascii="Times New Roman" w:eastAsia="Times New Roman" w:hAnsi="Times New Roman" w:cs="Times New Roman"/>
          <w:color w:val="000000"/>
          <w:sz w:val="28"/>
          <w:szCs w:val="28"/>
        </w:rPr>
        <w:t xml:space="preserve"> </w:t>
      </w:r>
      <w:r w:rsidR="00B619BF" w:rsidRPr="00570E53">
        <w:rPr>
          <w:rFonts w:ascii="Times New Roman" w:eastAsia="Times New Roman" w:hAnsi="Times New Roman" w:cs="Times New Roman"/>
          <w:color w:val="000000"/>
          <w:sz w:val="28"/>
          <w:szCs w:val="28"/>
        </w:rPr>
        <w:t>ғ</w:t>
      </w:r>
      <w:r w:rsidRPr="00570E53">
        <w:rPr>
          <w:rFonts w:ascii="Times New Roman" w:eastAsia="Times New Roman" w:hAnsi="Times New Roman" w:cs="Times New Roman"/>
          <w:color w:val="000000"/>
          <w:sz w:val="28"/>
          <w:szCs w:val="28"/>
        </w:rPr>
        <w:t>ылыми трилогия. – Нұр-Сұлтан: «Хас-Сақ, –2016» ЖШС баспасы, 2019. – 640</w:t>
      </w:r>
      <w:r>
        <w:rPr>
          <w:rFonts w:ascii="Times New Roman" w:eastAsia="Times New Roman" w:hAnsi="Times New Roman" w:cs="Times New Roman"/>
          <w:color w:val="000000"/>
          <w:sz w:val="28"/>
          <w:szCs w:val="28"/>
        </w:rPr>
        <w:t xml:space="preserve"> </w:t>
      </w:r>
      <w:r w:rsidRPr="00570E53">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rPr>
        <w:t xml:space="preserve"> </w:t>
      </w:r>
    </w:p>
    <w:p w14:paraId="7E346269" w14:textId="46A6CCDF" w:rsidR="00A9105F" w:rsidRDefault="00A9105F" w:rsidP="00FB57BC">
      <w:pPr>
        <w:numPr>
          <w:ilvl w:val="0"/>
          <w:numId w:val="20"/>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Жәнібеков Ө. Тағдыр тағылымы. </w:t>
      </w:r>
      <w:r w:rsidRPr="00F72034">
        <w:rPr>
          <w:rFonts w:ascii="Times New Roman" w:eastAsia="Times New Roman" w:hAnsi="Times New Roman" w:cs="Times New Roman"/>
          <w:color w:val="000000"/>
          <w:sz w:val="28"/>
          <w:szCs w:val="28"/>
        </w:rPr>
        <w:t>– Алматы</w:t>
      </w:r>
      <w:r>
        <w:rPr>
          <w:rFonts w:ascii="Times New Roman" w:eastAsia="Times New Roman" w:hAnsi="Times New Roman" w:cs="Times New Roman"/>
          <w:color w:val="000000"/>
          <w:sz w:val="28"/>
          <w:szCs w:val="28"/>
        </w:rPr>
        <w:t xml:space="preserve">: Рауан, 1996. – 192 б. </w:t>
      </w:r>
      <w:r w:rsidRPr="00317942">
        <w:rPr>
          <w:rFonts w:ascii="Times New Roman" w:eastAsia="Times New Roman" w:hAnsi="Times New Roman" w:cs="Times New Roman"/>
          <w:color w:val="000000"/>
          <w:sz w:val="28"/>
          <w:szCs w:val="28"/>
        </w:rPr>
        <w:t xml:space="preserve"> </w:t>
      </w:r>
    </w:p>
    <w:p w14:paraId="3AB04125" w14:textId="57AAC017" w:rsidR="00A9105F" w:rsidRPr="00E820B2" w:rsidRDefault="00A9105F" w:rsidP="00FB57BC">
      <w:pPr>
        <w:numPr>
          <w:ilvl w:val="0"/>
          <w:numId w:val="20"/>
        </w:numPr>
        <w:pBdr>
          <w:top w:val="nil"/>
          <w:left w:val="nil"/>
          <w:bottom w:val="nil"/>
          <w:right w:val="nil"/>
          <w:between w:val="nil"/>
        </w:pBdr>
        <w:tabs>
          <w:tab w:val="left" w:pos="426"/>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820B2">
        <w:rPr>
          <w:rFonts w:ascii="Times New Roman" w:eastAsia="Times New Roman" w:hAnsi="Times New Roman" w:cs="Times New Roman"/>
          <w:color w:val="000000"/>
          <w:sz w:val="28"/>
          <w:szCs w:val="28"/>
          <w:highlight w:val="white"/>
        </w:rPr>
        <w:t>Габитов Т.Х.</w:t>
      </w:r>
      <w:r w:rsidRPr="00E820B2">
        <w:rPr>
          <w:rFonts w:ascii="Times New Roman" w:eastAsia="Times New Roman" w:hAnsi="Times New Roman" w:cs="Times New Roman"/>
          <w:b/>
          <w:color w:val="000000"/>
          <w:sz w:val="28"/>
          <w:szCs w:val="28"/>
          <w:highlight w:val="white"/>
        </w:rPr>
        <w:t xml:space="preserve"> </w:t>
      </w:r>
      <w:r w:rsidRPr="00E820B2">
        <w:rPr>
          <w:rFonts w:ascii="Times New Roman" w:eastAsia="Times New Roman" w:hAnsi="Times New Roman" w:cs="Times New Roman"/>
          <w:color w:val="000000"/>
          <w:sz w:val="28"/>
          <w:szCs w:val="28"/>
        </w:rPr>
        <w:t>Казахи: опыт культурологического анализа. – Алматы:</w:t>
      </w:r>
      <w:r w:rsidRPr="00E820B2">
        <w:rPr>
          <w:rFonts w:ascii="Times New Roman" w:eastAsia="Times New Roman" w:hAnsi="Times New Roman" w:cs="Times New Roman"/>
          <w:color w:val="222222"/>
          <w:sz w:val="28"/>
          <w:szCs w:val="28"/>
          <w:highlight w:val="white"/>
        </w:rPr>
        <w:t xml:space="preserve"> LAP LAMBERT Academic баспасы</w:t>
      </w:r>
      <w:r w:rsidRPr="00E820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2012.</w:t>
      </w:r>
      <w:r w:rsidR="00B619B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E820B2">
        <w:rPr>
          <w:rFonts w:ascii="Times New Roman" w:eastAsia="Times New Roman" w:hAnsi="Times New Roman" w:cs="Times New Roman"/>
          <w:color w:val="000000"/>
          <w:sz w:val="28"/>
          <w:szCs w:val="28"/>
        </w:rPr>
        <w:t>280 с.</w:t>
      </w:r>
    </w:p>
    <w:p w14:paraId="16BFEA9B" w14:textId="77777777" w:rsidR="00A9105F" w:rsidRDefault="00A9105F" w:rsidP="00FB57BC">
      <w:pPr>
        <w:numPr>
          <w:ilvl w:val="0"/>
          <w:numId w:val="20"/>
        </w:numPr>
        <w:pBdr>
          <w:top w:val="nil"/>
          <w:left w:val="nil"/>
          <w:bottom w:val="nil"/>
          <w:right w:val="nil"/>
          <w:between w:val="nil"/>
        </w:pBdr>
        <w:tabs>
          <w:tab w:val="left" w:pos="426"/>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820B2">
        <w:rPr>
          <w:rFonts w:ascii="Times New Roman" w:eastAsia="Times New Roman" w:hAnsi="Times New Roman" w:cs="Times New Roman"/>
          <w:color w:val="000000"/>
          <w:sz w:val="28"/>
          <w:szCs w:val="28"/>
        </w:rPr>
        <w:t>Бурбаев Т.Қ. Қазақ менталитетінің даму ерекшеліктері: монография – Астана, 2005. – 287 б.</w:t>
      </w:r>
    </w:p>
    <w:p w14:paraId="5B97FEB2" w14:textId="00D6634E" w:rsidR="00A9105F" w:rsidRDefault="00A9105F" w:rsidP="00FB57BC">
      <w:pPr>
        <w:numPr>
          <w:ilvl w:val="0"/>
          <w:numId w:val="20"/>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820B2">
        <w:rPr>
          <w:rFonts w:ascii="Times New Roman" w:eastAsia="Times New Roman" w:hAnsi="Times New Roman" w:cs="Times New Roman"/>
          <w:color w:val="000000"/>
          <w:sz w:val="28"/>
          <w:szCs w:val="28"/>
        </w:rPr>
        <w:t>Телебаев Г.Т. и др. Казахстанская культура сегодня: ценности, потребности, институты. – Астана: Елорда, 2002. – 232 с.</w:t>
      </w:r>
    </w:p>
    <w:p w14:paraId="7112C9F4" w14:textId="1B9C6F5A" w:rsidR="00A9105F" w:rsidRDefault="00A9105F" w:rsidP="00FB57BC">
      <w:pPr>
        <w:numPr>
          <w:ilvl w:val="0"/>
          <w:numId w:val="20"/>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820B2">
        <w:rPr>
          <w:rFonts w:ascii="Times New Roman" w:eastAsia="Times New Roman" w:hAnsi="Times New Roman" w:cs="Times New Roman"/>
          <w:color w:val="000000"/>
          <w:sz w:val="28"/>
          <w:szCs w:val="28"/>
        </w:rPr>
        <w:t xml:space="preserve">Файзуллина Г., Асанова С., Джасыбаев Е. Современный музей в Казахстане: вопросы, факты, мнения. </w:t>
      </w:r>
      <w:r w:rsidR="00B619BF">
        <w:rPr>
          <w:rFonts w:ascii="Times New Roman" w:eastAsia="Times New Roman" w:hAnsi="Times New Roman" w:cs="Times New Roman"/>
          <w:color w:val="000000"/>
          <w:sz w:val="28"/>
          <w:szCs w:val="28"/>
        </w:rPr>
        <w:t xml:space="preserve">– </w:t>
      </w:r>
      <w:r w:rsidR="00333E8F" w:rsidRPr="00E820B2">
        <w:rPr>
          <w:rFonts w:ascii="Times New Roman" w:eastAsia="Times New Roman" w:hAnsi="Times New Roman" w:cs="Times New Roman"/>
          <w:color w:val="000000"/>
          <w:sz w:val="28"/>
          <w:szCs w:val="28"/>
        </w:rPr>
        <w:t>Алматы:</w:t>
      </w:r>
      <w:r w:rsidR="00333E8F">
        <w:rPr>
          <w:rFonts w:ascii="Times New Roman" w:eastAsia="Times New Roman" w:hAnsi="Times New Roman" w:cs="Times New Roman"/>
          <w:color w:val="000000"/>
          <w:sz w:val="28"/>
          <w:szCs w:val="28"/>
        </w:rPr>
        <w:t xml:space="preserve"> </w:t>
      </w:r>
      <w:r w:rsidRPr="00E820B2">
        <w:rPr>
          <w:rFonts w:ascii="Times New Roman" w:eastAsia="Times New Roman" w:hAnsi="Times New Roman" w:cs="Times New Roman"/>
          <w:color w:val="000000"/>
          <w:sz w:val="28"/>
          <w:szCs w:val="28"/>
          <w:highlight w:val="white"/>
        </w:rPr>
        <w:t>LAP Lambert Acade</w:t>
      </w:r>
      <w:r>
        <w:rPr>
          <w:rFonts w:ascii="Times New Roman" w:eastAsia="Times New Roman" w:hAnsi="Times New Roman" w:cs="Times New Roman"/>
          <w:color w:val="000000"/>
          <w:sz w:val="28"/>
          <w:szCs w:val="28"/>
          <w:highlight w:val="white"/>
        </w:rPr>
        <w:t>mic Publishing, 2012. – 316 с</w:t>
      </w:r>
      <w:r w:rsidRPr="00E820B2">
        <w:rPr>
          <w:rFonts w:ascii="Times New Roman" w:eastAsia="Times New Roman" w:hAnsi="Times New Roman" w:cs="Times New Roman"/>
          <w:color w:val="000000"/>
          <w:sz w:val="28"/>
          <w:szCs w:val="28"/>
          <w:highlight w:val="white"/>
        </w:rPr>
        <w:t>.</w:t>
      </w:r>
    </w:p>
    <w:p w14:paraId="78DA86EE" w14:textId="436C2519"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E820B2">
        <w:rPr>
          <w:rFonts w:ascii="Times New Roman" w:eastAsia="Times New Roman" w:hAnsi="Times New Roman" w:cs="Times New Roman"/>
          <w:color w:val="000000"/>
          <w:sz w:val="28"/>
          <w:szCs w:val="28"/>
          <w:highlight w:val="white"/>
        </w:rPr>
        <w:t>Файзуллина Г.Ш., Кубашева Е.И. Коммуникационный аспект деятельности музеев (опыт и инновации музеев Флоренции)</w:t>
      </w:r>
      <w:r w:rsidR="00B619BF">
        <w:rPr>
          <w:rFonts w:ascii="Times New Roman" w:eastAsia="Times New Roman" w:hAnsi="Times New Roman" w:cs="Times New Roman"/>
          <w:color w:val="000000"/>
          <w:sz w:val="28"/>
          <w:szCs w:val="28"/>
          <w:highlight w:val="white"/>
        </w:rPr>
        <w:t xml:space="preserve"> // </w:t>
      </w:r>
      <w:r w:rsidRPr="00B619BF">
        <w:rPr>
          <w:rFonts w:ascii="Times New Roman" w:eastAsia="Times New Roman" w:hAnsi="Times New Roman" w:cs="Times New Roman"/>
          <w:color w:val="000000"/>
          <w:sz w:val="28"/>
          <w:szCs w:val="28"/>
          <w:highlight w:val="white"/>
        </w:rPr>
        <w:t>Вестник университета «Туран»</w:t>
      </w:r>
      <w:r>
        <w:rPr>
          <w:rFonts w:ascii="Times New Roman" w:eastAsia="Times New Roman" w:hAnsi="Times New Roman" w:cs="Times New Roman"/>
          <w:color w:val="000000"/>
          <w:sz w:val="28"/>
          <w:szCs w:val="28"/>
          <w:highlight w:val="white"/>
        </w:rPr>
        <w:t xml:space="preserve">. </w:t>
      </w:r>
      <w:r w:rsidR="00B619BF">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2021</w:t>
      </w:r>
      <w:r w:rsidR="00B619BF">
        <w:rPr>
          <w:rFonts w:ascii="Times New Roman" w:eastAsia="Times New Roman" w:hAnsi="Times New Roman" w:cs="Times New Roman"/>
          <w:color w:val="000000"/>
          <w:sz w:val="28"/>
          <w:szCs w:val="28"/>
          <w:highlight w:val="white"/>
        </w:rPr>
        <w:t>. – №</w:t>
      </w:r>
      <w:r>
        <w:rPr>
          <w:rFonts w:ascii="Times New Roman" w:eastAsia="Times New Roman" w:hAnsi="Times New Roman" w:cs="Times New Roman"/>
          <w:color w:val="000000"/>
          <w:sz w:val="28"/>
          <w:szCs w:val="28"/>
          <w:highlight w:val="white"/>
        </w:rPr>
        <w:t>2</w:t>
      </w:r>
      <w:r w:rsidR="00B619BF">
        <w:rPr>
          <w:rFonts w:ascii="Times New Roman" w:eastAsia="Times New Roman" w:hAnsi="Times New Roman" w:cs="Times New Roman"/>
          <w:color w:val="000000"/>
          <w:sz w:val="28"/>
          <w:szCs w:val="28"/>
          <w:highlight w:val="white"/>
        </w:rPr>
        <w:t xml:space="preserve">(90). – С. </w:t>
      </w:r>
      <w:r>
        <w:rPr>
          <w:rFonts w:ascii="Times New Roman" w:eastAsia="Times New Roman" w:hAnsi="Times New Roman" w:cs="Times New Roman"/>
          <w:color w:val="000000"/>
          <w:sz w:val="28"/>
          <w:szCs w:val="28"/>
          <w:highlight w:val="white"/>
        </w:rPr>
        <w:t>175-183.</w:t>
      </w:r>
    </w:p>
    <w:p w14:paraId="72774AE0" w14:textId="64974DB0" w:rsidR="00A9105F" w:rsidRPr="007B75B3"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7B75B3">
        <w:rPr>
          <w:rFonts w:ascii="Times New Roman" w:eastAsia="Times New Roman" w:hAnsi="Times New Roman" w:cs="Times New Roman"/>
          <w:color w:val="000000"/>
          <w:sz w:val="28"/>
          <w:szCs w:val="28"/>
        </w:rPr>
        <w:t>Медеуова К.А., Сандыбаева У.М. Сакральная география в Казахстане: коммеморативная политика государства и локальные практики в публичных пространствах // М</w:t>
      </w:r>
      <w:r w:rsidR="00B619BF">
        <w:rPr>
          <w:rFonts w:ascii="Times New Roman" w:eastAsia="Times New Roman" w:hAnsi="Times New Roman" w:cs="Times New Roman"/>
          <w:color w:val="000000"/>
          <w:sz w:val="28"/>
          <w:szCs w:val="28"/>
        </w:rPr>
        <w:t xml:space="preserve">ир Большой Алтая. – </w:t>
      </w:r>
      <w:r>
        <w:rPr>
          <w:rFonts w:ascii="Times New Roman" w:eastAsia="Times New Roman" w:hAnsi="Times New Roman" w:cs="Times New Roman"/>
          <w:color w:val="000000"/>
          <w:sz w:val="28"/>
          <w:szCs w:val="28"/>
        </w:rPr>
        <w:t xml:space="preserve">2018. </w:t>
      </w:r>
      <w:r w:rsidR="00B619B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№4(3). – </w:t>
      </w:r>
      <w:r w:rsidR="00B619BF">
        <w:rPr>
          <w:rFonts w:ascii="Times New Roman" w:eastAsia="Times New Roman" w:hAnsi="Times New Roman" w:cs="Times New Roman"/>
          <w:color w:val="000000"/>
          <w:sz w:val="28"/>
          <w:szCs w:val="28"/>
        </w:rPr>
        <w:t xml:space="preserve">С. </w:t>
      </w:r>
      <w:r>
        <w:rPr>
          <w:rFonts w:ascii="Times New Roman" w:eastAsia="Times New Roman" w:hAnsi="Times New Roman" w:cs="Times New Roman"/>
          <w:color w:val="000000"/>
          <w:sz w:val="28"/>
          <w:szCs w:val="28"/>
        </w:rPr>
        <w:t>436-445.</w:t>
      </w:r>
    </w:p>
    <w:p w14:paraId="65805B4C" w14:textId="6D1D271C" w:rsidR="00A9105F" w:rsidRPr="007B75B3"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7B75B3">
        <w:rPr>
          <w:rFonts w:ascii="Times New Roman" w:eastAsia="Times New Roman" w:hAnsi="Times New Roman" w:cs="Times New Roman"/>
          <w:color w:val="000000"/>
          <w:sz w:val="28"/>
          <w:szCs w:val="28"/>
        </w:rPr>
        <w:t>Медеуова К.А. и др. Практики и места памяти в Казахстане. – Астана: ЕНУ им. Л.Н. Гумилева, 2017. – 318 с.</w:t>
      </w:r>
    </w:p>
    <w:p w14:paraId="083B706B" w14:textId="3457271B"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Иманжүсіп Р. Магжан Жумабаев. Культура. Творчество</w:t>
      </w:r>
      <w:r w:rsidR="00B619B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B619BF">
        <w:rPr>
          <w:rFonts w:ascii="Times New Roman" w:eastAsia="Times New Roman" w:hAnsi="Times New Roman" w:cs="Times New Roman"/>
          <w:color w:val="000000"/>
          <w:sz w:val="28"/>
          <w:szCs w:val="28"/>
        </w:rPr>
        <w:t>монография</w:t>
      </w:r>
      <w:r>
        <w:rPr>
          <w:rFonts w:ascii="Times New Roman" w:eastAsia="Times New Roman" w:hAnsi="Times New Roman" w:cs="Times New Roman"/>
          <w:color w:val="000000"/>
          <w:sz w:val="28"/>
          <w:szCs w:val="28"/>
        </w:rPr>
        <w:t>. – Нур-Султан</w:t>
      </w:r>
      <w:r w:rsidR="00B619B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Туран-Астана, 2020</w:t>
      </w:r>
      <w:r w:rsidR="00B619BF">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114 с.</w:t>
      </w:r>
    </w:p>
    <w:p w14:paraId="6B546B5F" w14:textId="6B6B8ECA"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Иманжүсіп Р. Уроки по Мухтару</w:t>
      </w:r>
      <w:r w:rsidR="00B619B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B619BF">
        <w:rPr>
          <w:rFonts w:ascii="Times New Roman" w:eastAsia="Times New Roman" w:hAnsi="Times New Roman" w:cs="Times New Roman"/>
          <w:color w:val="000000"/>
          <w:sz w:val="28"/>
          <w:szCs w:val="28"/>
        </w:rPr>
        <w:t>учеб.</w:t>
      </w:r>
      <w:r>
        <w:rPr>
          <w:rFonts w:ascii="Times New Roman" w:eastAsia="Times New Roman" w:hAnsi="Times New Roman" w:cs="Times New Roman"/>
          <w:color w:val="000000"/>
          <w:sz w:val="28"/>
          <w:szCs w:val="28"/>
        </w:rPr>
        <w:t>-метод</w:t>
      </w:r>
      <w:r w:rsidR="00B619B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пос</w:t>
      </w:r>
      <w:r w:rsidR="00B619B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B619BF">
        <w:rPr>
          <w:rFonts w:ascii="Times New Roman" w:eastAsia="Times New Roman" w:hAnsi="Times New Roman" w:cs="Times New Roman"/>
          <w:color w:val="000000"/>
          <w:sz w:val="28"/>
          <w:szCs w:val="28"/>
        </w:rPr>
        <w:t xml:space="preserve">– Нур-Султан: Туран-Астана, 2020. – </w:t>
      </w:r>
      <w:r>
        <w:rPr>
          <w:rFonts w:ascii="Times New Roman" w:eastAsia="Times New Roman" w:hAnsi="Times New Roman" w:cs="Times New Roman"/>
          <w:color w:val="000000"/>
          <w:sz w:val="28"/>
          <w:szCs w:val="28"/>
        </w:rPr>
        <w:t>65 с.</w:t>
      </w:r>
    </w:p>
    <w:p w14:paraId="20A805B0" w14:textId="1851CCFB"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Иманжүсіп Р. Иманжүсіп дүниетанымы</w:t>
      </w:r>
      <w:r w:rsidR="00B619B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B619BF">
        <w:rPr>
          <w:rFonts w:ascii="Times New Roman" w:eastAsia="Times New Roman" w:hAnsi="Times New Roman" w:cs="Times New Roman"/>
          <w:color w:val="000000"/>
          <w:sz w:val="28"/>
          <w:szCs w:val="28"/>
        </w:rPr>
        <w:t>монография</w:t>
      </w:r>
      <w:r>
        <w:rPr>
          <w:rFonts w:ascii="Times New Roman" w:eastAsia="Times New Roman" w:hAnsi="Times New Roman" w:cs="Times New Roman"/>
          <w:color w:val="000000"/>
          <w:sz w:val="28"/>
          <w:szCs w:val="28"/>
        </w:rPr>
        <w:t xml:space="preserve">. </w:t>
      </w:r>
      <w:r w:rsidR="00B619B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Нұр-Сұлтан, 2021. – 68 б.</w:t>
      </w:r>
    </w:p>
    <w:p w14:paraId="68EEF33F" w14:textId="4670BFA3"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Ермага</w:t>
      </w:r>
      <w:r>
        <w:rPr>
          <w:rFonts w:ascii="Times New Roman" w:eastAsia="Times New Roman" w:hAnsi="Times New Roman" w:cs="Times New Roman"/>
          <w:sz w:val="28"/>
          <w:szCs w:val="28"/>
        </w:rPr>
        <w:t>м</w:t>
      </w:r>
      <w:r>
        <w:rPr>
          <w:rFonts w:ascii="Times New Roman" w:eastAsia="Times New Roman" w:hAnsi="Times New Roman" w:cs="Times New Roman"/>
          <w:color w:val="000000"/>
          <w:sz w:val="28"/>
          <w:szCs w:val="28"/>
        </w:rPr>
        <w:t xml:space="preserve">бетова К. С. Қазақстандағы мәдени брендинг: теориялар мен </w:t>
      </w:r>
      <w:r w:rsidRPr="00927980">
        <w:rPr>
          <w:rFonts w:ascii="Times New Roman" w:eastAsia="Times New Roman" w:hAnsi="Times New Roman" w:cs="Times New Roman"/>
          <w:color w:val="000000"/>
          <w:sz w:val="28"/>
          <w:szCs w:val="28"/>
        </w:rPr>
        <w:t>тәжірибелер</w:t>
      </w:r>
      <w:r w:rsidR="00927980" w:rsidRPr="00927980">
        <w:rPr>
          <w:rFonts w:ascii="Times New Roman" w:eastAsia="Times New Roman" w:hAnsi="Times New Roman" w:cs="Times New Roman"/>
          <w:color w:val="000000"/>
          <w:sz w:val="28"/>
          <w:szCs w:val="28"/>
        </w:rPr>
        <w:t>:</w:t>
      </w:r>
      <w:r w:rsidR="00927980" w:rsidRPr="00927980">
        <w:rPr>
          <w:rFonts w:ascii="Times New Roman" w:hAnsi="Times New Roman" w:cs="Times New Roman"/>
          <w:sz w:val="28"/>
          <w:szCs w:val="28"/>
        </w:rPr>
        <w:t xml:space="preserve"> </w:t>
      </w:r>
      <w:r w:rsidR="00927980" w:rsidRPr="00927980">
        <w:rPr>
          <w:rStyle w:val="extendedtext-short"/>
          <w:rFonts w:ascii="Times New Roman" w:hAnsi="Times New Roman" w:cs="Times New Roman"/>
          <w:sz w:val="28"/>
          <w:szCs w:val="28"/>
        </w:rPr>
        <w:t>6D020400</w:t>
      </w:r>
      <w:r w:rsidR="00927980">
        <w:rPr>
          <w:rFonts w:ascii="Times New Roman" w:eastAsia="Times New Roman" w:hAnsi="Times New Roman" w:cs="Times New Roman"/>
          <w:color w:val="000000"/>
          <w:sz w:val="28"/>
          <w:szCs w:val="28"/>
        </w:rPr>
        <w:t>:</w:t>
      </w:r>
      <w:r w:rsidRPr="00927980">
        <w:rPr>
          <w:rFonts w:ascii="Times New Roman" w:eastAsia="Times New Roman" w:hAnsi="Times New Roman" w:cs="Times New Roman"/>
          <w:color w:val="000000"/>
          <w:sz w:val="28"/>
          <w:szCs w:val="28"/>
        </w:rPr>
        <w:t xml:space="preserve"> док</w:t>
      </w:r>
      <w:r w:rsidR="00927980">
        <w:rPr>
          <w:rFonts w:ascii="Times New Roman" w:eastAsia="Times New Roman" w:hAnsi="Times New Roman" w:cs="Times New Roman"/>
          <w:color w:val="000000"/>
          <w:sz w:val="28"/>
          <w:szCs w:val="28"/>
        </w:rPr>
        <w:t>.</w:t>
      </w:r>
      <w:r w:rsidRPr="00927980">
        <w:rPr>
          <w:rFonts w:ascii="Times New Roman" w:eastAsia="Times New Roman" w:hAnsi="Times New Roman" w:cs="Times New Roman"/>
          <w:color w:val="000000"/>
          <w:sz w:val="28"/>
          <w:szCs w:val="28"/>
        </w:rPr>
        <w:t xml:space="preserve"> PhD</w:t>
      </w:r>
      <w:r w:rsidR="00927980">
        <w:rPr>
          <w:rFonts w:ascii="Times New Roman" w:eastAsia="Times New Roman" w:hAnsi="Times New Roman" w:cs="Times New Roman"/>
          <w:color w:val="000000"/>
          <w:sz w:val="28"/>
          <w:szCs w:val="28"/>
        </w:rPr>
        <w:t>.</w:t>
      </w:r>
      <w:r w:rsidRPr="00927980">
        <w:rPr>
          <w:rFonts w:ascii="Times New Roman" w:eastAsia="Times New Roman" w:hAnsi="Times New Roman" w:cs="Times New Roman"/>
          <w:color w:val="000000"/>
          <w:sz w:val="28"/>
          <w:szCs w:val="28"/>
        </w:rPr>
        <w:t xml:space="preserve"> </w:t>
      </w:r>
      <w:r w:rsidR="00927980">
        <w:rPr>
          <w:rFonts w:ascii="Times New Roman" w:eastAsia="Times New Roman" w:hAnsi="Times New Roman" w:cs="Times New Roman"/>
          <w:color w:val="000000"/>
          <w:sz w:val="28"/>
          <w:szCs w:val="28"/>
        </w:rPr>
        <w:t>... д</w:t>
      </w:r>
      <w:r>
        <w:rPr>
          <w:rFonts w:ascii="Times New Roman" w:eastAsia="Times New Roman" w:hAnsi="Times New Roman" w:cs="Times New Roman"/>
          <w:color w:val="000000"/>
          <w:sz w:val="28"/>
          <w:szCs w:val="28"/>
        </w:rPr>
        <w:t>ис</w:t>
      </w:r>
      <w:r w:rsidR="0092798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А</w:t>
      </w:r>
      <w:r w:rsidR="00927980">
        <w:rPr>
          <w:rFonts w:ascii="Times New Roman" w:eastAsia="Times New Roman" w:hAnsi="Times New Roman" w:cs="Times New Roman"/>
          <w:color w:val="000000"/>
          <w:sz w:val="28"/>
          <w:szCs w:val="28"/>
        </w:rPr>
        <w:t>лматы</w:t>
      </w:r>
      <w:r>
        <w:rPr>
          <w:rFonts w:ascii="Times New Roman" w:eastAsia="Times New Roman" w:hAnsi="Times New Roman" w:cs="Times New Roman"/>
          <w:color w:val="000000"/>
          <w:sz w:val="28"/>
          <w:szCs w:val="28"/>
        </w:rPr>
        <w:t>, 2019.</w:t>
      </w:r>
      <w:r w:rsidR="00927980">
        <w:rPr>
          <w:rFonts w:ascii="Times New Roman" w:eastAsia="Times New Roman" w:hAnsi="Times New Roman" w:cs="Times New Roman"/>
          <w:color w:val="000000"/>
          <w:sz w:val="28"/>
          <w:szCs w:val="28"/>
        </w:rPr>
        <w:t xml:space="preserve"> – 151 б. </w:t>
      </w:r>
    </w:p>
    <w:p w14:paraId="31F6AE93" w14:textId="03CD1B08"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Гриффин Р. Менеджмент. </w:t>
      </w:r>
      <w:r w:rsidR="00927980">
        <w:rPr>
          <w:rFonts w:ascii="Times New Roman" w:eastAsia="Times New Roman" w:hAnsi="Times New Roman" w:cs="Times New Roman"/>
          <w:color w:val="000000"/>
          <w:sz w:val="28"/>
          <w:szCs w:val="28"/>
        </w:rPr>
        <w:t xml:space="preserve">– Бас. </w:t>
      </w:r>
      <w:r>
        <w:rPr>
          <w:rFonts w:ascii="Times New Roman" w:eastAsia="Times New Roman" w:hAnsi="Times New Roman" w:cs="Times New Roman"/>
          <w:color w:val="000000"/>
          <w:sz w:val="28"/>
          <w:szCs w:val="28"/>
        </w:rPr>
        <w:t>12-</w:t>
      </w:r>
      <w:r w:rsidR="00927980">
        <w:rPr>
          <w:rFonts w:ascii="Times New Roman" w:eastAsia="Times New Roman" w:hAnsi="Times New Roman" w:cs="Times New Roman"/>
          <w:color w:val="000000"/>
          <w:sz w:val="28"/>
          <w:szCs w:val="28"/>
        </w:rPr>
        <w:t xml:space="preserve">ші. – </w:t>
      </w:r>
      <w:r>
        <w:rPr>
          <w:rFonts w:ascii="Times New Roman" w:eastAsia="Times New Roman" w:hAnsi="Times New Roman" w:cs="Times New Roman"/>
          <w:color w:val="000000"/>
          <w:sz w:val="28"/>
          <w:szCs w:val="28"/>
        </w:rPr>
        <w:t>Алматы: «Ұлттық аударма бюросы» қоғамдық қоры, 2018. – 768 б.</w:t>
      </w:r>
    </w:p>
    <w:p w14:paraId="5F940C73" w14:textId="32DEF95C"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927980">
        <w:rPr>
          <w:rFonts w:ascii="Times New Roman" w:eastAsia="Times New Roman" w:hAnsi="Times New Roman" w:cs="Times New Roman"/>
          <w:color w:val="000000"/>
          <w:sz w:val="28"/>
          <w:szCs w:val="28"/>
        </w:rPr>
        <w:t>Hirsch P., Levin D. Umbrella advocates versus validity police: A life-cycle model</w:t>
      </w:r>
      <w:r w:rsidR="00927980">
        <w:rPr>
          <w:rFonts w:ascii="Times New Roman" w:eastAsia="Times New Roman" w:hAnsi="Times New Roman" w:cs="Times New Roman"/>
          <w:color w:val="000000"/>
          <w:sz w:val="28"/>
          <w:szCs w:val="28"/>
        </w:rPr>
        <w:t xml:space="preserve"> //</w:t>
      </w:r>
      <w:r w:rsidRPr="009279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Organizational Science</w:t>
      </w:r>
      <w:r w:rsidR="00927980">
        <w:rPr>
          <w:rFonts w:ascii="Times New Roman" w:eastAsia="Times New Roman" w:hAnsi="Times New Roman" w:cs="Times New Roman"/>
          <w:color w:val="000000"/>
          <w:sz w:val="28"/>
          <w:szCs w:val="28"/>
        </w:rPr>
        <w:t xml:space="preserve">. – 1999. – </w:t>
      </w:r>
      <w:r w:rsidR="00927980">
        <w:rPr>
          <w:rFonts w:ascii="Times New Roman" w:eastAsia="Times New Roman" w:hAnsi="Times New Roman" w:cs="Times New Roman"/>
          <w:color w:val="000000"/>
          <w:sz w:val="28"/>
          <w:szCs w:val="28"/>
          <w:lang w:val="en-US"/>
        </w:rPr>
        <w:t xml:space="preserve">Vol. 10, </w:t>
      </w:r>
      <w:r w:rsidR="0092798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w:t>
      </w:r>
      <w:r w:rsidR="00927980">
        <w:rPr>
          <w:rFonts w:ascii="Times New Roman" w:eastAsia="Times New Roman" w:hAnsi="Times New Roman" w:cs="Times New Roman"/>
          <w:color w:val="000000"/>
          <w:sz w:val="28"/>
          <w:szCs w:val="28"/>
        </w:rPr>
        <w:t xml:space="preserve">. – Р. </w:t>
      </w:r>
      <w:r>
        <w:rPr>
          <w:rFonts w:ascii="Times New Roman" w:eastAsia="Times New Roman" w:hAnsi="Times New Roman" w:cs="Times New Roman"/>
          <w:color w:val="000000"/>
          <w:sz w:val="28"/>
          <w:szCs w:val="28"/>
        </w:rPr>
        <w:t>199</w:t>
      </w:r>
      <w:r w:rsidR="0092798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212</w:t>
      </w:r>
      <w:r w:rsidR="00927980">
        <w:rPr>
          <w:rFonts w:ascii="Times New Roman" w:eastAsia="Times New Roman" w:hAnsi="Times New Roman" w:cs="Times New Roman"/>
          <w:color w:val="000000"/>
          <w:sz w:val="28"/>
          <w:szCs w:val="28"/>
        </w:rPr>
        <w:t>.</w:t>
      </w:r>
    </w:p>
    <w:p w14:paraId="4DAE89D1" w14:textId="29BF82B9"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lastRenderedPageBreak/>
        <w:t xml:space="preserve">Dziurski P., Pawlicka K., </w:t>
      </w:r>
      <w:r w:rsidRPr="00C812F2">
        <w:rPr>
          <w:rFonts w:ascii="Times New Roman" w:eastAsia="Times New Roman" w:hAnsi="Times New Roman" w:cs="Times New Roman"/>
          <w:color w:val="000000"/>
          <w:sz w:val="28"/>
          <w:szCs w:val="28"/>
          <w:lang w:val="en-US"/>
        </w:rPr>
        <w:t>Wróblewska A. Cultural Management as a Research Area: Challenges</w:t>
      </w:r>
      <w:r w:rsidR="00927980">
        <w:rPr>
          <w:rFonts w:ascii="Times New Roman" w:eastAsia="Times New Roman" w:hAnsi="Times New Roman" w:cs="Times New Roman"/>
          <w:color w:val="000000"/>
          <w:sz w:val="28"/>
          <w:szCs w:val="28"/>
          <w:lang w:val="en-US"/>
        </w:rPr>
        <w:t xml:space="preserve"> //</w:t>
      </w:r>
      <w:r w:rsidRPr="00C812F2">
        <w:rPr>
          <w:rFonts w:ascii="Times New Roman" w:eastAsia="Times New Roman" w:hAnsi="Times New Roman" w:cs="Times New Roman"/>
          <w:color w:val="000000"/>
          <w:sz w:val="28"/>
          <w:szCs w:val="28"/>
          <w:lang w:val="en-US"/>
        </w:rPr>
        <w:t xml:space="preserve"> </w:t>
      </w:r>
      <w:r w:rsidR="00927980">
        <w:rPr>
          <w:rFonts w:ascii="Times New Roman" w:eastAsia="Times New Roman" w:hAnsi="Times New Roman" w:cs="Times New Roman"/>
          <w:color w:val="000000"/>
          <w:sz w:val="28"/>
          <w:szCs w:val="28"/>
          <w:lang w:val="en-US"/>
        </w:rPr>
        <w:t xml:space="preserve">In book: </w:t>
      </w:r>
      <w:r>
        <w:rPr>
          <w:rFonts w:ascii="Times New Roman" w:eastAsia="Times New Roman" w:hAnsi="Times New Roman" w:cs="Times New Roman"/>
          <w:color w:val="000000"/>
          <w:sz w:val="28"/>
          <w:szCs w:val="28"/>
          <w:lang w:val="en-US"/>
        </w:rPr>
        <w:t>C</w:t>
      </w:r>
      <w:r w:rsidRPr="00AA5229">
        <w:rPr>
          <w:rFonts w:ascii="Times New Roman" w:eastAsia="Times New Roman" w:hAnsi="Times New Roman" w:cs="Times New Roman"/>
          <w:color w:val="000000"/>
          <w:sz w:val="28"/>
          <w:szCs w:val="28"/>
          <w:lang w:val="en-US"/>
        </w:rPr>
        <w:t>ultural management</w:t>
      </w:r>
      <w:r w:rsidR="00927980">
        <w:rPr>
          <w:rFonts w:ascii="Times New Roman" w:eastAsia="Times New Roman" w:hAnsi="Times New Roman" w:cs="Times New Roman"/>
          <w:color w:val="000000"/>
          <w:sz w:val="28"/>
          <w:szCs w:val="28"/>
          <w:lang w:val="en-US"/>
        </w:rPr>
        <w:t>:</w:t>
      </w:r>
      <w:r w:rsidRPr="00AA5229">
        <w:rPr>
          <w:rFonts w:ascii="Times New Roman" w:eastAsia="Times New Roman" w:hAnsi="Times New Roman" w:cs="Times New Roman"/>
          <w:color w:val="000000"/>
          <w:sz w:val="28"/>
          <w:szCs w:val="28"/>
          <w:lang w:val="en-US"/>
        </w:rPr>
        <w:t xml:space="preserve"> from theory to practice</w:t>
      </w:r>
      <w:r w:rsidR="00927980">
        <w:rPr>
          <w:rFonts w:ascii="Times New Roman" w:eastAsia="Times New Roman" w:hAnsi="Times New Roman" w:cs="Times New Roman"/>
          <w:color w:val="000000"/>
          <w:sz w:val="28"/>
          <w:szCs w:val="28"/>
          <w:lang w:val="en-US"/>
        </w:rPr>
        <w:t xml:space="preserve">. London: Scientific, 2018. – P. </w:t>
      </w:r>
      <w:r w:rsidRPr="00AA5229">
        <w:rPr>
          <w:rFonts w:ascii="Times New Roman" w:eastAsia="Times New Roman" w:hAnsi="Times New Roman" w:cs="Times New Roman"/>
          <w:color w:val="000000"/>
          <w:sz w:val="28"/>
          <w:szCs w:val="28"/>
          <w:lang w:val="en-US"/>
        </w:rPr>
        <w:t>1</w:t>
      </w:r>
      <w:r>
        <w:rPr>
          <w:rFonts w:ascii="Times New Roman" w:eastAsia="Times New Roman" w:hAnsi="Times New Roman" w:cs="Times New Roman"/>
          <w:color w:val="000000"/>
          <w:sz w:val="28"/>
          <w:szCs w:val="28"/>
          <w:lang w:val="en-US"/>
        </w:rPr>
        <w:t>3</w:t>
      </w:r>
      <w:r w:rsidRPr="00AA5229">
        <w:rPr>
          <w:rFonts w:ascii="Times New Roman" w:eastAsia="Times New Roman" w:hAnsi="Times New Roman" w:cs="Times New Roman"/>
          <w:color w:val="000000"/>
          <w:sz w:val="28"/>
          <w:szCs w:val="28"/>
          <w:lang w:val="en-US"/>
        </w:rPr>
        <w:t>-24</w:t>
      </w:r>
      <w:r w:rsidR="00927980">
        <w:rPr>
          <w:rFonts w:ascii="Times New Roman" w:eastAsia="Times New Roman" w:hAnsi="Times New Roman" w:cs="Times New Roman"/>
          <w:color w:val="000000"/>
          <w:sz w:val="28"/>
          <w:szCs w:val="28"/>
          <w:lang w:val="en-US"/>
        </w:rPr>
        <w:t>.</w:t>
      </w:r>
    </w:p>
    <w:p w14:paraId="3BEA024C" w14:textId="45D384E5"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CF2E31">
        <w:rPr>
          <w:rFonts w:ascii="Times New Roman" w:eastAsia="Times New Roman" w:hAnsi="Times New Roman" w:cs="Times New Roman"/>
          <w:color w:val="000000"/>
          <w:sz w:val="28"/>
          <w:szCs w:val="28"/>
        </w:rPr>
        <w:t>Безуглов</w:t>
      </w:r>
      <w:r>
        <w:rPr>
          <w:rFonts w:ascii="Times New Roman" w:eastAsia="Times New Roman" w:hAnsi="Times New Roman" w:cs="Times New Roman"/>
          <w:color w:val="000000"/>
          <w:sz w:val="28"/>
          <w:szCs w:val="28"/>
        </w:rPr>
        <w:t>а Н.П. Культура как экономический феномен (</w:t>
      </w:r>
      <w:r w:rsidR="00927980">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 xml:space="preserve">ачем экономике </w:t>
      </w:r>
      <w:r w:rsidR="00927980" w:rsidRPr="00927980">
        <w:rPr>
          <w:rFonts w:ascii="Times New Roman" w:eastAsia="Times New Roman" w:hAnsi="Times New Roman" w:cs="Times New Roman"/>
          <w:color w:val="000000"/>
          <w:sz w:val="28"/>
          <w:szCs w:val="28"/>
        </w:rPr>
        <w:t xml:space="preserve">нужна </w:t>
      </w:r>
      <w:r>
        <w:rPr>
          <w:rFonts w:ascii="Times New Roman" w:eastAsia="Times New Roman" w:hAnsi="Times New Roman" w:cs="Times New Roman"/>
          <w:color w:val="000000"/>
          <w:sz w:val="28"/>
          <w:szCs w:val="28"/>
        </w:rPr>
        <w:t xml:space="preserve">культура?) </w:t>
      </w:r>
      <w:r w:rsidR="00927980" w:rsidRPr="00927980">
        <w:rPr>
          <w:rFonts w:ascii="Times New Roman" w:eastAsia="Times New Roman" w:hAnsi="Times New Roman" w:cs="Times New Roman"/>
          <w:color w:val="000000"/>
          <w:sz w:val="28"/>
          <w:szCs w:val="28"/>
        </w:rPr>
        <w:t>// Культура и образование</w:t>
      </w:r>
      <w:r>
        <w:rPr>
          <w:rFonts w:ascii="Times New Roman" w:eastAsia="Times New Roman" w:hAnsi="Times New Roman" w:cs="Times New Roman"/>
          <w:color w:val="000000"/>
          <w:sz w:val="28"/>
          <w:szCs w:val="28"/>
        </w:rPr>
        <w:t xml:space="preserve">. – </w:t>
      </w:r>
      <w:r w:rsidR="00927980" w:rsidRPr="00927980">
        <w:rPr>
          <w:rFonts w:ascii="Times New Roman" w:eastAsia="Times New Roman" w:hAnsi="Times New Roman" w:cs="Times New Roman"/>
          <w:color w:val="000000"/>
          <w:sz w:val="28"/>
          <w:szCs w:val="28"/>
        </w:rPr>
        <w:t xml:space="preserve">2015. – №2(17). </w:t>
      </w:r>
      <w:r w:rsidR="00927980">
        <w:rPr>
          <w:rFonts w:ascii="Times New Roman" w:eastAsia="Times New Roman" w:hAnsi="Times New Roman" w:cs="Times New Roman"/>
          <w:color w:val="000000"/>
          <w:sz w:val="28"/>
          <w:szCs w:val="28"/>
        </w:rPr>
        <w:t>–</w:t>
      </w:r>
      <w:r w:rsidR="00927980" w:rsidRPr="00927980">
        <w:rPr>
          <w:rFonts w:ascii="Times New Roman" w:eastAsia="Times New Roman" w:hAnsi="Times New Roman" w:cs="Times New Roman"/>
          <w:color w:val="000000"/>
          <w:sz w:val="28"/>
          <w:szCs w:val="28"/>
        </w:rPr>
        <w:t xml:space="preserve"> С. 33-44.</w:t>
      </w:r>
    </w:p>
    <w:p w14:paraId="1B67029E" w14:textId="4BFBC508" w:rsidR="00A9105F" w:rsidRDefault="003228D0"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Horkheimer M.</w:t>
      </w:r>
      <w:r>
        <w:rPr>
          <w:rFonts w:ascii="Times New Roman" w:hAnsi="Times New Roman" w:cs="Times New Roman"/>
          <w:sz w:val="28"/>
          <w:szCs w:val="28"/>
          <w:lang w:val="en-US"/>
        </w:rPr>
        <w:t xml:space="preserve"> and Adorno</w:t>
      </w:r>
      <w:r w:rsidRPr="00927980">
        <w:rPr>
          <w:rFonts w:ascii="Times New Roman" w:hAnsi="Times New Roman" w:cs="Times New Roman"/>
          <w:sz w:val="28"/>
          <w:szCs w:val="28"/>
        </w:rPr>
        <w:t xml:space="preserve"> </w:t>
      </w:r>
      <w:r>
        <w:rPr>
          <w:rFonts w:ascii="Times New Roman" w:hAnsi="Times New Roman" w:cs="Times New Roman"/>
          <w:sz w:val="28"/>
          <w:szCs w:val="28"/>
          <w:lang w:val="en-US"/>
        </w:rPr>
        <w:t xml:space="preserve">T. </w:t>
      </w:r>
      <w:r w:rsidR="00A9105F" w:rsidRPr="00927980">
        <w:rPr>
          <w:rFonts w:ascii="Times New Roman" w:hAnsi="Times New Roman" w:cs="Times New Roman"/>
          <w:sz w:val="28"/>
          <w:szCs w:val="28"/>
        </w:rPr>
        <w:t xml:space="preserve">Dialectic of </w:t>
      </w:r>
      <w:r w:rsidR="00927980" w:rsidRPr="00927980">
        <w:rPr>
          <w:rFonts w:ascii="Times New Roman" w:hAnsi="Times New Roman" w:cs="Times New Roman"/>
          <w:sz w:val="28"/>
          <w:szCs w:val="28"/>
        </w:rPr>
        <w:t>e</w:t>
      </w:r>
      <w:r w:rsidR="00A9105F" w:rsidRPr="00927980">
        <w:rPr>
          <w:rFonts w:ascii="Times New Roman" w:hAnsi="Times New Roman" w:cs="Times New Roman"/>
          <w:sz w:val="28"/>
          <w:szCs w:val="28"/>
        </w:rPr>
        <w:t xml:space="preserve">nlightenment. </w:t>
      </w:r>
      <w:r w:rsidR="00927980" w:rsidRPr="00927980">
        <w:rPr>
          <w:rFonts w:ascii="Times New Roman" w:hAnsi="Times New Roman" w:cs="Times New Roman"/>
          <w:sz w:val="28"/>
          <w:szCs w:val="28"/>
          <w:lang w:val="en-US"/>
        </w:rPr>
        <w:t>–</w:t>
      </w:r>
      <w:r w:rsidR="00BC3822">
        <w:rPr>
          <w:rFonts w:ascii="Times New Roman" w:hAnsi="Times New Roman" w:cs="Times New Roman"/>
          <w:sz w:val="28"/>
          <w:szCs w:val="28"/>
          <w:lang w:val="en-US"/>
        </w:rPr>
        <w:t xml:space="preserve"> Stanford, Stanford University Press, 2002. – 305</w:t>
      </w:r>
      <w:r w:rsidR="00927980">
        <w:rPr>
          <w:rFonts w:ascii="Times New Roman" w:hAnsi="Times New Roman" w:cs="Times New Roman"/>
          <w:sz w:val="28"/>
          <w:szCs w:val="28"/>
          <w:lang w:val="en-US"/>
        </w:rPr>
        <w:t xml:space="preserve"> p.</w:t>
      </w:r>
    </w:p>
    <w:p w14:paraId="59DC152E" w14:textId="3EE216DB"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Байрнс У.Дж. Менеджмент и культура</w:t>
      </w:r>
      <w:r w:rsidR="00927980">
        <w:rPr>
          <w:rFonts w:ascii="Times New Roman" w:eastAsia="Times New Roman" w:hAnsi="Times New Roman" w:cs="Times New Roman"/>
          <w:color w:val="000000"/>
          <w:sz w:val="28"/>
          <w:szCs w:val="28"/>
          <w:lang w:val="ru-RU"/>
        </w:rPr>
        <w:t xml:space="preserve"> / пер. с англ.</w:t>
      </w:r>
      <w:r>
        <w:rPr>
          <w:rFonts w:ascii="Times New Roman" w:eastAsia="Times New Roman" w:hAnsi="Times New Roman" w:cs="Times New Roman"/>
          <w:color w:val="000000"/>
          <w:sz w:val="28"/>
          <w:szCs w:val="28"/>
        </w:rPr>
        <w:t xml:space="preserve"> – М</w:t>
      </w:r>
      <w:r w:rsidR="00927980">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Издательский дом ВШЭ, 2020. – 624 с.</w:t>
      </w:r>
    </w:p>
    <w:p w14:paraId="6B255EE0" w14:textId="676EA399" w:rsidR="00A9105F" w:rsidRPr="00AE5F40"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en-US"/>
        </w:rPr>
      </w:pPr>
      <w:r w:rsidRPr="00E9696A">
        <w:rPr>
          <w:rFonts w:ascii="Times New Roman" w:hAnsi="Times New Roman" w:cs="Times New Roman"/>
          <w:sz w:val="28"/>
          <w:szCs w:val="28"/>
          <w:lang w:val="en-US"/>
        </w:rPr>
        <w:t>Lord G</w:t>
      </w:r>
      <w:r w:rsidR="00701485" w:rsidRPr="00701485">
        <w:rPr>
          <w:rFonts w:ascii="Times New Roman" w:hAnsi="Times New Roman" w:cs="Times New Roman"/>
          <w:sz w:val="28"/>
          <w:szCs w:val="28"/>
          <w:lang w:val="en-US"/>
        </w:rPr>
        <w:t>.</w:t>
      </w:r>
      <w:r w:rsidRPr="00E9696A">
        <w:rPr>
          <w:rFonts w:ascii="Times New Roman" w:hAnsi="Times New Roman" w:cs="Times New Roman"/>
          <w:sz w:val="28"/>
          <w:szCs w:val="28"/>
          <w:lang w:val="en-US"/>
        </w:rPr>
        <w:t>D</w:t>
      </w:r>
      <w:r w:rsidR="00701485" w:rsidRPr="00701485">
        <w:rPr>
          <w:rFonts w:ascii="Times New Roman" w:hAnsi="Times New Roman" w:cs="Times New Roman"/>
          <w:sz w:val="28"/>
          <w:szCs w:val="28"/>
          <w:lang w:val="en-US"/>
        </w:rPr>
        <w:t>.,</w:t>
      </w:r>
      <w:r w:rsidRPr="00E9696A">
        <w:rPr>
          <w:rFonts w:ascii="Times New Roman" w:hAnsi="Times New Roman" w:cs="Times New Roman"/>
          <w:sz w:val="28"/>
          <w:szCs w:val="28"/>
          <w:lang w:val="en-US"/>
        </w:rPr>
        <w:t xml:space="preserve"> Lord </w:t>
      </w:r>
      <w:r>
        <w:rPr>
          <w:rFonts w:ascii="Times New Roman" w:hAnsi="Times New Roman" w:cs="Times New Roman"/>
          <w:sz w:val="28"/>
          <w:szCs w:val="28"/>
          <w:lang w:val="en-US"/>
        </w:rPr>
        <w:t>B.</w:t>
      </w:r>
      <w:r w:rsidRPr="00E9696A">
        <w:rPr>
          <w:rFonts w:ascii="Times New Roman" w:hAnsi="Times New Roman" w:cs="Times New Roman"/>
          <w:sz w:val="28"/>
          <w:szCs w:val="28"/>
          <w:lang w:val="en-US"/>
        </w:rPr>
        <w:t xml:space="preserve"> The manual of museum management</w:t>
      </w:r>
      <w:r w:rsidR="00701485" w:rsidRPr="00701485">
        <w:rPr>
          <w:rFonts w:ascii="Times New Roman" w:hAnsi="Times New Roman" w:cs="Times New Roman"/>
          <w:sz w:val="28"/>
          <w:szCs w:val="28"/>
          <w:lang w:val="en-US"/>
        </w:rPr>
        <w:t xml:space="preserve">. </w:t>
      </w:r>
      <w:r w:rsidR="00701485">
        <w:rPr>
          <w:rFonts w:ascii="Times New Roman" w:hAnsi="Times New Roman" w:cs="Times New Roman"/>
          <w:sz w:val="28"/>
          <w:szCs w:val="28"/>
          <w:lang w:val="en-US"/>
        </w:rPr>
        <w:t>–</w:t>
      </w:r>
      <w:r w:rsidR="00701485" w:rsidRPr="00701485">
        <w:rPr>
          <w:rFonts w:ascii="Times New Roman" w:hAnsi="Times New Roman" w:cs="Times New Roman"/>
          <w:sz w:val="28"/>
          <w:szCs w:val="28"/>
          <w:lang w:val="en-US"/>
        </w:rPr>
        <w:t xml:space="preserve"> </w:t>
      </w:r>
      <w:r w:rsidR="00701485" w:rsidRPr="00E9696A">
        <w:rPr>
          <w:rFonts w:ascii="Times New Roman" w:hAnsi="Times New Roman" w:cs="Times New Roman"/>
          <w:sz w:val="28"/>
          <w:szCs w:val="28"/>
          <w:lang w:val="en-US"/>
        </w:rPr>
        <w:t>Ed</w:t>
      </w:r>
      <w:r w:rsidR="00701485">
        <w:rPr>
          <w:rFonts w:ascii="Times New Roman" w:hAnsi="Times New Roman" w:cs="Times New Roman"/>
          <w:sz w:val="28"/>
          <w:szCs w:val="28"/>
        </w:rPr>
        <w:t>.</w:t>
      </w:r>
      <w:r w:rsidR="00701485" w:rsidRPr="00701485">
        <w:rPr>
          <w:rFonts w:ascii="Times New Roman" w:hAnsi="Times New Roman" w:cs="Times New Roman"/>
          <w:sz w:val="28"/>
          <w:szCs w:val="28"/>
          <w:lang w:val="en-US"/>
        </w:rPr>
        <w:t xml:space="preserve"> </w:t>
      </w:r>
      <w:r w:rsidRPr="00E9696A">
        <w:rPr>
          <w:rFonts w:ascii="Times New Roman" w:hAnsi="Times New Roman" w:cs="Times New Roman"/>
          <w:sz w:val="28"/>
          <w:szCs w:val="28"/>
          <w:lang w:val="en-US"/>
        </w:rPr>
        <w:t>2nd</w:t>
      </w:r>
      <w:r w:rsidR="00701485" w:rsidRPr="00701485">
        <w:rPr>
          <w:rFonts w:ascii="Times New Roman" w:hAnsi="Times New Roman" w:cs="Times New Roman"/>
          <w:sz w:val="28"/>
          <w:szCs w:val="28"/>
          <w:lang w:val="en-US"/>
        </w:rPr>
        <w:t>.</w:t>
      </w:r>
      <w:r>
        <w:rPr>
          <w:rFonts w:ascii="Times New Roman" w:hAnsi="Times New Roman" w:cs="Times New Roman"/>
          <w:sz w:val="28"/>
          <w:szCs w:val="28"/>
        </w:rPr>
        <w:t xml:space="preserve"> </w:t>
      </w:r>
      <w:r w:rsidR="00701485">
        <w:rPr>
          <w:rFonts w:ascii="Times New Roman" w:hAnsi="Times New Roman" w:cs="Times New Roman"/>
          <w:sz w:val="28"/>
          <w:szCs w:val="28"/>
          <w:lang w:val="en-US"/>
        </w:rPr>
        <w:t>–</w:t>
      </w:r>
      <w:r w:rsidRPr="005E5B82">
        <w:rPr>
          <w:rFonts w:ascii="Times New Roman" w:hAnsi="Times New Roman" w:cs="Times New Roman"/>
          <w:sz w:val="28"/>
          <w:szCs w:val="28"/>
          <w:shd w:val="clear" w:color="auto" w:fill="FAFAFA"/>
          <w:lang w:val="en-US"/>
        </w:rPr>
        <w:t>Lanham, MD</w:t>
      </w:r>
      <w:r w:rsidR="00701485" w:rsidRPr="00701485">
        <w:rPr>
          <w:rFonts w:ascii="Times New Roman" w:hAnsi="Times New Roman" w:cs="Times New Roman"/>
          <w:sz w:val="28"/>
          <w:szCs w:val="28"/>
          <w:shd w:val="clear" w:color="auto" w:fill="FAFAFA"/>
          <w:lang w:val="en-US"/>
        </w:rPr>
        <w:t xml:space="preserve">: </w:t>
      </w:r>
      <w:r w:rsidR="00701485" w:rsidRPr="005E5B82">
        <w:rPr>
          <w:rFonts w:ascii="Times New Roman" w:hAnsi="Times New Roman" w:cs="Times New Roman"/>
          <w:sz w:val="28"/>
          <w:szCs w:val="28"/>
          <w:shd w:val="clear" w:color="auto" w:fill="FAFAFA"/>
          <w:lang w:val="en-US"/>
        </w:rPr>
        <w:t>AltaMira Press</w:t>
      </w:r>
      <w:r w:rsidR="00701485">
        <w:rPr>
          <w:rFonts w:ascii="Times New Roman" w:hAnsi="Times New Roman" w:cs="Times New Roman"/>
          <w:sz w:val="28"/>
          <w:szCs w:val="28"/>
          <w:shd w:val="clear" w:color="auto" w:fill="FAFAFA"/>
          <w:lang w:val="en-US"/>
        </w:rPr>
        <w:t>,</w:t>
      </w:r>
      <w:r w:rsidR="00701485" w:rsidRPr="00701485">
        <w:rPr>
          <w:rFonts w:ascii="Times New Roman" w:hAnsi="Times New Roman" w:cs="Times New Roman"/>
          <w:sz w:val="28"/>
          <w:szCs w:val="28"/>
          <w:shd w:val="clear" w:color="auto" w:fill="FAFAFA"/>
          <w:lang w:val="en-US"/>
        </w:rPr>
        <w:t xml:space="preserve"> </w:t>
      </w:r>
      <w:r w:rsidRPr="005E5B82">
        <w:rPr>
          <w:rFonts w:ascii="Times New Roman" w:hAnsi="Times New Roman" w:cs="Times New Roman"/>
          <w:sz w:val="28"/>
          <w:szCs w:val="28"/>
          <w:shd w:val="clear" w:color="auto" w:fill="FAFAFA"/>
          <w:lang w:val="en-US"/>
        </w:rPr>
        <w:t>2009.</w:t>
      </w:r>
      <w:r>
        <w:rPr>
          <w:rFonts w:ascii="Times New Roman" w:hAnsi="Times New Roman" w:cs="Times New Roman"/>
          <w:sz w:val="28"/>
          <w:szCs w:val="28"/>
          <w:shd w:val="clear" w:color="auto" w:fill="FAFAFA"/>
        </w:rPr>
        <w:t xml:space="preserve"> </w:t>
      </w:r>
      <w:r w:rsidR="00701485" w:rsidRPr="00701485">
        <w:rPr>
          <w:rFonts w:ascii="Times New Roman" w:hAnsi="Times New Roman" w:cs="Times New Roman"/>
          <w:sz w:val="28"/>
          <w:szCs w:val="28"/>
          <w:shd w:val="clear" w:color="auto" w:fill="FAFAFA"/>
          <w:lang w:val="en-US"/>
        </w:rPr>
        <w:t xml:space="preserve">– 357 </w:t>
      </w:r>
      <w:r>
        <w:rPr>
          <w:rFonts w:ascii="Times New Roman" w:hAnsi="Times New Roman" w:cs="Times New Roman"/>
          <w:sz w:val="28"/>
          <w:szCs w:val="28"/>
          <w:shd w:val="clear" w:color="auto" w:fill="FAFAFA"/>
          <w:lang w:val="en-US"/>
        </w:rPr>
        <w:t xml:space="preserve">p. </w:t>
      </w:r>
    </w:p>
    <w:p w14:paraId="13B59710" w14:textId="70AAC15A" w:rsidR="00A9105F" w:rsidRPr="005E5B82"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en-US"/>
        </w:rPr>
      </w:pPr>
      <w:r w:rsidRPr="00C812F2">
        <w:rPr>
          <w:rFonts w:ascii="Times New Roman" w:eastAsia="Times New Roman" w:hAnsi="Times New Roman" w:cs="Times New Roman"/>
          <w:color w:val="000000"/>
          <w:sz w:val="28"/>
          <w:szCs w:val="28"/>
          <w:lang w:val="en-US"/>
        </w:rPr>
        <w:t>Aytemur</w:t>
      </w:r>
      <w:r w:rsidR="00701485" w:rsidRPr="00701485">
        <w:rPr>
          <w:rFonts w:ascii="Times New Roman" w:eastAsia="Times New Roman" w:hAnsi="Times New Roman" w:cs="Times New Roman"/>
          <w:color w:val="000000"/>
          <w:sz w:val="28"/>
          <w:szCs w:val="28"/>
          <w:lang w:val="en-US"/>
        </w:rPr>
        <w:t xml:space="preserve"> </w:t>
      </w:r>
      <w:r w:rsidR="00701485" w:rsidRPr="00C812F2">
        <w:rPr>
          <w:rFonts w:ascii="Times New Roman" w:eastAsia="Times New Roman" w:hAnsi="Times New Roman" w:cs="Times New Roman"/>
          <w:color w:val="000000"/>
          <w:sz w:val="28"/>
          <w:szCs w:val="28"/>
          <w:lang w:val="en-US"/>
        </w:rPr>
        <w:t>Ş</w:t>
      </w:r>
      <w:r w:rsidRPr="00C812F2">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w:t>
      </w:r>
      <w:r w:rsidRPr="00C812F2">
        <w:rPr>
          <w:rFonts w:ascii="Times New Roman" w:eastAsia="Times New Roman" w:hAnsi="Times New Roman" w:cs="Times New Roman"/>
          <w:color w:val="000000"/>
          <w:sz w:val="28"/>
          <w:szCs w:val="28"/>
          <w:lang w:val="en-US"/>
        </w:rPr>
        <w:t>iyatro işletmeciliği ve yönetimi. – Ankara: Başbakanlık Basimevi, 1988. – 244 s.</w:t>
      </w:r>
    </w:p>
    <w:p w14:paraId="3870F2A4" w14:textId="2A8A32F9"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Тульчинский Г.Л., Шекова Е.Л. Менеджмент в сфере культуры. – СПб</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Лань, 2013. – 544 с.</w:t>
      </w:r>
    </w:p>
    <w:p w14:paraId="60194F66" w14:textId="2D2FD4A1" w:rsidR="00A9105F" w:rsidRPr="008A05E4"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Переверзев</w:t>
      </w:r>
      <w:r w:rsidRPr="008319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М.П.</w:t>
      </w:r>
      <w:r w:rsidR="00701485">
        <w:rPr>
          <w:rFonts w:ascii="Times New Roman" w:eastAsia="Times New Roman" w:hAnsi="Times New Roman" w:cs="Times New Roman"/>
          <w:sz w:val="28"/>
          <w:szCs w:val="28"/>
          <w:lang w:val="ru-RU"/>
        </w:rPr>
        <w:t xml:space="preserve">, </w:t>
      </w:r>
      <w:r w:rsidR="00701485">
        <w:rPr>
          <w:rFonts w:ascii="Times New Roman" w:eastAsia="Times New Roman" w:hAnsi="Times New Roman" w:cs="Times New Roman"/>
          <w:sz w:val="28"/>
          <w:szCs w:val="28"/>
        </w:rPr>
        <w:t>Косцов</w:t>
      </w:r>
      <w:r w:rsidR="00701485">
        <w:rPr>
          <w:rFonts w:ascii="Times New Roman" w:eastAsia="Times New Roman" w:hAnsi="Times New Roman" w:cs="Times New Roman"/>
          <w:color w:val="000000"/>
          <w:sz w:val="28"/>
          <w:szCs w:val="28"/>
        </w:rPr>
        <w:t xml:space="preserve"> </w:t>
      </w:r>
      <w:r w:rsidR="00701485">
        <w:rPr>
          <w:rFonts w:ascii="Times New Roman" w:eastAsia="Times New Roman" w:hAnsi="Times New Roman" w:cs="Times New Roman"/>
          <w:sz w:val="28"/>
          <w:szCs w:val="28"/>
        </w:rPr>
        <w:t xml:space="preserve">Т.В. </w:t>
      </w:r>
      <w:r>
        <w:rPr>
          <w:rFonts w:ascii="Times New Roman" w:eastAsia="Times New Roman" w:hAnsi="Times New Roman" w:cs="Times New Roman"/>
          <w:color w:val="000000"/>
          <w:sz w:val="28"/>
          <w:szCs w:val="28"/>
        </w:rPr>
        <w:t>Менеджмент в сфере культуры и искусства</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М.: ИНФА-М, 2018. – 192</w:t>
      </w:r>
      <w:r w:rsidR="00701485">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с. </w:t>
      </w:r>
    </w:p>
    <w:p w14:paraId="4607E361" w14:textId="78A8E4FD"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Коленько С.Г. Менеджмент в сфере культуры и искусства. – М</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Юрайт, 2016. – 370 с.</w:t>
      </w:r>
    </w:p>
    <w:p w14:paraId="37AAEC96" w14:textId="232ED3E7"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Федотова Н.Г. Менеджмент в сфере культуры. – Великий Новгород, 2015. – 282 с.</w:t>
      </w:r>
    </w:p>
    <w:p w14:paraId="334302FF" w14:textId="6FEB57C9"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Лысоченко А.А., Свиридов О.Ю. Теоретические основы стратегического управления. – Р</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на</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Д</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Содействие</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ХХІ век, 2016. – 420 с.</w:t>
      </w:r>
    </w:p>
    <w:p w14:paraId="2CD6B592" w14:textId="0329CDA2"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Лермонтов М.Ю. </w:t>
      </w:r>
      <w:r w:rsidRPr="00E94863">
        <w:rPr>
          <w:rFonts w:ascii="Times New Roman" w:eastAsia="Times New Roman" w:hAnsi="Times New Roman" w:cs="Times New Roman"/>
          <w:color w:val="000000"/>
          <w:sz w:val="28"/>
          <w:szCs w:val="28"/>
        </w:rPr>
        <w:t>Управление культурой</w:t>
      </w:r>
      <w:r>
        <w:rPr>
          <w:rFonts w:ascii="Times New Roman" w:eastAsia="Times New Roman" w:hAnsi="Times New Roman" w:cs="Times New Roman"/>
          <w:color w:val="000000"/>
          <w:sz w:val="28"/>
          <w:szCs w:val="28"/>
        </w:rPr>
        <w:t xml:space="preserve"> как макроконтентной системой в условиях информационной глобализации</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xml:space="preserve"> </w:t>
      </w:r>
      <w:r w:rsidR="00701485">
        <w:rPr>
          <w:rFonts w:ascii="Times New Roman" w:eastAsia="Times New Roman" w:hAnsi="Times New Roman" w:cs="Times New Roman"/>
          <w:color w:val="000000"/>
          <w:sz w:val="28"/>
          <w:szCs w:val="28"/>
        </w:rPr>
        <w:t>автореф</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xml:space="preserve"> </w:t>
      </w:r>
      <w:r w:rsidR="00701485">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док</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xml:space="preserve"> культурол.</w:t>
      </w:r>
      <w:r w:rsidR="00701485">
        <w:rPr>
          <w:rFonts w:ascii="Times New Roman" w:eastAsia="Times New Roman" w:hAnsi="Times New Roman" w:cs="Times New Roman"/>
          <w:color w:val="000000"/>
          <w:sz w:val="28"/>
          <w:szCs w:val="28"/>
          <w:lang w:val="ru-RU"/>
        </w:rPr>
        <w:t>: 24.00.01.</w:t>
      </w:r>
      <w:r>
        <w:rPr>
          <w:rFonts w:ascii="Times New Roman" w:eastAsia="Times New Roman" w:hAnsi="Times New Roman" w:cs="Times New Roman"/>
          <w:color w:val="000000"/>
          <w:sz w:val="28"/>
          <w:szCs w:val="28"/>
        </w:rPr>
        <w:t xml:space="preserve"> – М</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2006. – 4</w:t>
      </w:r>
      <w:r w:rsidR="00701485">
        <w:rPr>
          <w:rFonts w:ascii="Times New Roman" w:eastAsia="Times New Roman" w:hAnsi="Times New Roman" w:cs="Times New Roman"/>
          <w:color w:val="000000"/>
          <w:sz w:val="28"/>
          <w:szCs w:val="28"/>
          <w:lang w:val="ru-RU"/>
        </w:rPr>
        <w:t>1</w:t>
      </w:r>
      <w:r>
        <w:rPr>
          <w:rFonts w:ascii="Times New Roman" w:eastAsia="Times New Roman" w:hAnsi="Times New Roman" w:cs="Times New Roman"/>
          <w:color w:val="000000"/>
          <w:sz w:val="28"/>
          <w:szCs w:val="28"/>
        </w:rPr>
        <w:t xml:space="preserve"> с.</w:t>
      </w:r>
    </w:p>
    <w:p w14:paraId="44008013" w14:textId="75CECFE2" w:rsidR="00A9105F" w:rsidRDefault="00A9105F" w:rsidP="00701485">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7B1FD8">
        <w:rPr>
          <w:rFonts w:ascii="Times New Roman" w:eastAsia="Times New Roman" w:hAnsi="Times New Roman" w:cs="Times New Roman"/>
          <w:color w:val="000000"/>
          <w:sz w:val="28"/>
          <w:szCs w:val="28"/>
        </w:rPr>
        <w:t>Кириллова</w:t>
      </w:r>
      <w:r>
        <w:rPr>
          <w:rFonts w:ascii="Times New Roman" w:eastAsia="Times New Roman" w:hAnsi="Times New Roman" w:cs="Times New Roman"/>
          <w:color w:val="000000"/>
          <w:sz w:val="28"/>
          <w:szCs w:val="28"/>
        </w:rPr>
        <w:t xml:space="preserve"> Н.Б. Менеджмент социокультурной сферы. – Екатеринбург: Изд</w:t>
      </w:r>
      <w:r w:rsidR="0070148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во Уралського университета, 2012. – 186 с.</w:t>
      </w:r>
    </w:p>
    <w:p w14:paraId="623E312B" w14:textId="12F1F138" w:rsidR="00A9105F" w:rsidRPr="00FE622F" w:rsidRDefault="00A9105F" w:rsidP="00701485">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F34AFB">
        <w:rPr>
          <w:rFonts w:ascii="Times New Roman" w:eastAsia="Times New Roman" w:hAnsi="Times New Roman" w:cs="Times New Roman"/>
          <w:sz w:val="28"/>
          <w:szCs w:val="28"/>
        </w:rPr>
        <w:t xml:space="preserve">Қазақстан Республикасының </w:t>
      </w:r>
      <w:r w:rsidR="00701485" w:rsidRPr="007B1FD8">
        <w:rPr>
          <w:rFonts w:ascii="Times New Roman" w:eastAsia="Times New Roman" w:hAnsi="Times New Roman" w:cs="Times New Roman"/>
          <w:sz w:val="28"/>
          <w:szCs w:val="28"/>
        </w:rPr>
        <w:t>Заңы</w:t>
      </w:r>
      <w:r w:rsidR="00701485" w:rsidRPr="003F7F81">
        <w:rPr>
          <w:rStyle w:val="StrongEmphasis"/>
          <w:rFonts w:ascii="Times New Roman" w:hAnsi="Times New Roman" w:cs="Times New Roman"/>
          <w:b w:val="0"/>
          <w:sz w:val="28"/>
          <w:szCs w:val="28"/>
        </w:rPr>
        <w:t>.</w:t>
      </w:r>
      <w:r w:rsidR="00701485" w:rsidRPr="00F34AFB">
        <w:rPr>
          <w:rFonts w:ascii="Times New Roman" w:eastAsia="Times New Roman" w:hAnsi="Times New Roman" w:cs="Times New Roman"/>
          <w:sz w:val="28"/>
          <w:szCs w:val="28"/>
        </w:rPr>
        <w:t xml:space="preserve"> </w:t>
      </w:r>
      <w:r w:rsidRPr="00F34AFB">
        <w:rPr>
          <w:rFonts w:ascii="Times New Roman" w:eastAsia="Times New Roman" w:hAnsi="Times New Roman" w:cs="Times New Roman"/>
          <w:sz w:val="28"/>
          <w:szCs w:val="28"/>
        </w:rPr>
        <w:t>Мәдениет туралы</w:t>
      </w:r>
      <w:r w:rsidR="00701485" w:rsidRPr="00701485">
        <w:rPr>
          <w:rFonts w:ascii="Times New Roman" w:eastAsia="Times New Roman" w:hAnsi="Times New Roman" w:cs="Times New Roman"/>
          <w:sz w:val="28"/>
          <w:szCs w:val="28"/>
        </w:rPr>
        <w:t xml:space="preserve">: 2006 жылдың </w:t>
      </w:r>
      <w:r w:rsidR="00701485" w:rsidRPr="00FE622F">
        <w:rPr>
          <w:rFonts w:ascii="Times New Roman" w:eastAsia="Times New Roman" w:hAnsi="Times New Roman" w:cs="Times New Roman"/>
          <w:sz w:val="28"/>
          <w:szCs w:val="28"/>
        </w:rPr>
        <w:t>15 желтоксаны, №207 қабылданған //</w:t>
      </w:r>
      <w:r w:rsidRPr="00FE622F">
        <w:rPr>
          <w:rFonts w:ascii="Times New Roman" w:hAnsi="Times New Roman" w:cs="Times New Roman"/>
          <w:sz w:val="28"/>
          <w:szCs w:val="28"/>
        </w:rPr>
        <w:t xml:space="preserve"> </w:t>
      </w:r>
      <w:hyperlink r:id="rId23" w:history="1">
        <w:r w:rsidRPr="00FE622F">
          <w:rPr>
            <w:rFonts w:ascii="Times New Roman" w:hAnsi="Times New Roman" w:cs="Times New Roman"/>
            <w:sz w:val="28"/>
            <w:szCs w:val="28"/>
          </w:rPr>
          <w:t>https://adilet.zan.kz/</w:t>
        </w:r>
      </w:hyperlink>
      <w:r w:rsidR="00FE622F" w:rsidRPr="00FE622F">
        <w:rPr>
          <w:rFonts w:ascii="Times New Roman" w:hAnsi="Times New Roman" w:cs="Times New Roman"/>
          <w:sz w:val="28"/>
          <w:szCs w:val="28"/>
        </w:rPr>
        <w:t>.</w:t>
      </w:r>
      <w:r w:rsidRPr="00FE622F">
        <w:rPr>
          <w:rFonts w:ascii="Times New Roman" w:eastAsia="Times New Roman" w:hAnsi="Times New Roman" w:cs="Times New Roman"/>
          <w:sz w:val="28"/>
          <w:szCs w:val="28"/>
        </w:rPr>
        <w:t xml:space="preserve"> 10.11.2019</w:t>
      </w:r>
      <w:r w:rsidR="00701485" w:rsidRPr="00FE622F">
        <w:rPr>
          <w:rStyle w:val="afd"/>
          <w:rFonts w:ascii="Times New Roman" w:eastAsia="Times New Roman" w:hAnsi="Times New Roman" w:cs="Times New Roman"/>
          <w:color w:val="auto"/>
          <w:sz w:val="28"/>
          <w:szCs w:val="28"/>
          <w:u w:val="none"/>
        </w:rPr>
        <w:t>.</w:t>
      </w:r>
    </w:p>
    <w:p w14:paraId="06F1176A" w14:textId="70F85CE3" w:rsidR="00A9105F" w:rsidRPr="00FE622F" w:rsidRDefault="00701485" w:rsidP="00701485">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FE622F">
        <w:rPr>
          <w:rFonts w:ascii="Times New Roman" w:eastAsia="Times New Roman" w:hAnsi="Times New Roman" w:cs="Times New Roman"/>
          <w:sz w:val="28"/>
          <w:szCs w:val="28"/>
        </w:rPr>
        <w:t xml:space="preserve">Қазақстан Республикасы Президентінің Жарлығы. </w:t>
      </w:r>
      <w:r w:rsidR="00A9105F" w:rsidRPr="00FE622F">
        <w:rPr>
          <w:rFonts w:ascii="Times New Roman" w:eastAsia="Times New Roman" w:hAnsi="Times New Roman" w:cs="Times New Roman"/>
          <w:sz w:val="28"/>
          <w:szCs w:val="28"/>
        </w:rPr>
        <w:t>Қазақстан Республикасының мәдени саясатының</w:t>
      </w:r>
      <w:r w:rsidRPr="00FE622F">
        <w:rPr>
          <w:rFonts w:ascii="Times New Roman" w:eastAsia="Times New Roman" w:hAnsi="Times New Roman" w:cs="Times New Roman"/>
          <w:sz w:val="28"/>
          <w:szCs w:val="28"/>
        </w:rPr>
        <w:t xml:space="preserve"> </w:t>
      </w:r>
      <w:r w:rsidR="00A9105F" w:rsidRPr="00FE622F">
        <w:rPr>
          <w:rFonts w:ascii="Times New Roman" w:eastAsia="Times New Roman" w:hAnsi="Times New Roman" w:cs="Times New Roman"/>
          <w:sz w:val="28"/>
          <w:szCs w:val="28"/>
        </w:rPr>
        <w:t>тұжырымдамасы туралы</w:t>
      </w:r>
      <w:r w:rsidRPr="00FE622F">
        <w:rPr>
          <w:rFonts w:ascii="Times New Roman" w:eastAsia="Times New Roman" w:hAnsi="Times New Roman" w:cs="Times New Roman"/>
          <w:sz w:val="28"/>
          <w:szCs w:val="28"/>
        </w:rPr>
        <w:t>: 2014 жылдың 4 қарашада, №939 бекітілген //</w:t>
      </w:r>
      <w:hyperlink r:id="rId24" w:history="1">
        <w:r w:rsidR="00FE622F" w:rsidRPr="00FE622F">
          <w:rPr>
            <w:rStyle w:val="afd"/>
            <w:rFonts w:ascii="Times New Roman" w:hAnsi="Times New Roman" w:cs="Times New Roman"/>
            <w:color w:val="auto"/>
            <w:sz w:val="28"/>
            <w:szCs w:val="28"/>
            <w:u w:val="none"/>
          </w:rPr>
          <w:t xml:space="preserve"> https://adilet.zan.kz/.</w:t>
        </w:r>
        <w:r w:rsidR="00FE622F" w:rsidRPr="00FE622F">
          <w:rPr>
            <w:rStyle w:val="afd"/>
            <w:rFonts w:ascii="Times New Roman" w:eastAsia="Times New Roman" w:hAnsi="Times New Roman" w:cs="Times New Roman"/>
            <w:color w:val="auto"/>
            <w:sz w:val="28"/>
            <w:szCs w:val="28"/>
            <w:u w:val="none"/>
          </w:rPr>
          <w:t xml:space="preserve"> 15.11.2019</w:t>
        </w:r>
      </w:hyperlink>
      <w:r w:rsidRPr="00FE622F">
        <w:rPr>
          <w:rStyle w:val="afd"/>
          <w:rFonts w:ascii="Times New Roman" w:eastAsia="Times New Roman" w:hAnsi="Times New Roman" w:cs="Times New Roman"/>
          <w:color w:val="auto"/>
          <w:sz w:val="28"/>
          <w:szCs w:val="28"/>
          <w:u w:val="none"/>
        </w:rPr>
        <w:t>.</w:t>
      </w:r>
    </w:p>
    <w:p w14:paraId="6A1BFA59" w14:textId="3EFEEAE6" w:rsidR="00A9105F" w:rsidRPr="00FE622F" w:rsidRDefault="00A9105F" w:rsidP="00701485">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FE622F">
        <w:rPr>
          <w:rFonts w:ascii="Times New Roman" w:eastAsia="Times New Roman" w:hAnsi="Times New Roman" w:cs="Times New Roman"/>
          <w:sz w:val="28"/>
          <w:szCs w:val="28"/>
        </w:rPr>
        <w:t xml:space="preserve"> </w:t>
      </w:r>
      <w:r w:rsidRPr="00FE622F">
        <w:rPr>
          <w:rFonts w:ascii="Times New Roman" w:hAnsi="Times New Roman" w:cs="Times New Roman"/>
          <w:sz w:val="28"/>
          <w:szCs w:val="28"/>
          <w:lang w:val="en-US"/>
        </w:rPr>
        <w:t>UNESCO moving forward the 2030 Agenda for Sustainable Development</w:t>
      </w:r>
      <w:r w:rsidR="00701485" w:rsidRPr="00FE622F">
        <w:rPr>
          <w:rFonts w:ascii="Times New Roman" w:hAnsi="Times New Roman" w:cs="Times New Roman"/>
          <w:sz w:val="28"/>
          <w:szCs w:val="28"/>
        </w:rPr>
        <w:t xml:space="preserve"> //</w:t>
      </w:r>
      <w:r w:rsidRPr="00FE622F">
        <w:rPr>
          <w:rFonts w:ascii="Times New Roman" w:hAnsi="Times New Roman" w:cs="Times New Roman"/>
          <w:sz w:val="28"/>
          <w:szCs w:val="28"/>
        </w:rPr>
        <w:t xml:space="preserve"> </w:t>
      </w:r>
      <w:hyperlink r:id="rId25" w:history="1">
        <w:r w:rsidR="00FE622F" w:rsidRPr="00FE622F">
          <w:rPr>
            <w:rStyle w:val="afd"/>
            <w:rFonts w:ascii="Times New Roman" w:hAnsi="Times New Roman" w:cs="Times New Roman"/>
            <w:color w:val="auto"/>
            <w:sz w:val="28"/>
            <w:szCs w:val="28"/>
            <w:u w:val="none"/>
          </w:rPr>
          <w:t>https://en.unesco.org/creativity/sites/creativity/files/247785en.pdf. 05.05.2020</w:t>
        </w:r>
      </w:hyperlink>
      <w:r w:rsidR="00701485" w:rsidRPr="00FE622F">
        <w:rPr>
          <w:rStyle w:val="afd"/>
          <w:rFonts w:ascii="Times New Roman" w:hAnsi="Times New Roman" w:cs="Times New Roman"/>
          <w:color w:val="auto"/>
          <w:sz w:val="28"/>
          <w:szCs w:val="28"/>
          <w:u w:val="none"/>
        </w:rPr>
        <w:t>.</w:t>
      </w:r>
    </w:p>
    <w:p w14:paraId="4E60150D" w14:textId="18FC3ED5" w:rsidR="00A9105F" w:rsidRPr="00FE622F" w:rsidRDefault="00A9105F" w:rsidP="00701485">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FE622F">
        <w:rPr>
          <w:rFonts w:ascii="Times New Roman" w:hAnsi="Times New Roman" w:cs="Times New Roman"/>
          <w:bCs/>
          <w:sz w:val="28"/>
          <w:szCs w:val="28"/>
          <w:shd w:val="clear" w:color="auto" w:fill="FFFFFF"/>
          <w:lang w:val="en-US"/>
        </w:rPr>
        <w:t>Convention concerning the Protection of the World Cultural and Natural Heritage</w:t>
      </w:r>
      <w:r w:rsidRPr="00FE622F">
        <w:rPr>
          <w:rFonts w:ascii="Times New Roman" w:hAnsi="Times New Roman" w:cs="Times New Roman"/>
          <w:spacing w:val="2"/>
          <w:sz w:val="28"/>
          <w:szCs w:val="28"/>
          <w:shd w:val="clear" w:color="auto" w:fill="FFFFFF"/>
        </w:rPr>
        <w:t xml:space="preserve">. </w:t>
      </w:r>
      <w:hyperlink r:id="rId26" w:history="1">
        <w:r w:rsidRPr="00FE622F">
          <w:rPr>
            <w:rStyle w:val="afd"/>
            <w:rFonts w:ascii="Times New Roman" w:hAnsi="Times New Roman" w:cs="Times New Roman"/>
            <w:color w:val="auto"/>
            <w:spacing w:val="2"/>
            <w:sz w:val="28"/>
            <w:szCs w:val="28"/>
            <w:u w:val="none"/>
            <w:shd w:val="clear" w:color="auto" w:fill="FFFFFF"/>
          </w:rPr>
          <w:t>https://legal.un.org/avl/ha/ccpwcnh/ccpwcnh.html</w:t>
        </w:r>
      </w:hyperlink>
      <w:r w:rsidR="00FE622F" w:rsidRPr="00FE622F">
        <w:rPr>
          <w:rStyle w:val="afd"/>
          <w:rFonts w:ascii="Times New Roman" w:hAnsi="Times New Roman" w:cs="Times New Roman"/>
          <w:color w:val="auto"/>
          <w:spacing w:val="2"/>
          <w:sz w:val="28"/>
          <w:szCs w:val="28"/>
          <w:u w:val="none"/>
          <w:shd w:val="clear" w:color="auto" w:fill="FFFFFF"/>
        </w:rPr>
        <w:t>.</w:t>
      </w:r>
      <w:r w:rsidRPr="00FE622F">
        <w:rPr>
          <w:rFonts w:ascii="Times New Roman" w:hAnsi="Times New Roman" w:cs="Times New Roman"/>
          <w:spacing w:val="2"/>
          <w:sz w:val="28"/>
          <w:szCs w:val="28"/>
          <w:shd w:val="clear" w:color="auto" w:fill="FFFFFF"/>
        </w:rPr>
        <w:t xml:space="preserve"> 21.05.2020</w:t>
      </w:r>
      <w:r w:rsidR="00701485" w:rsidRPr="00FE622F">
        <w:rPr>
          <w:rFonts w:ascii="Times New Roman" w:hAnsi="Times New Roman" w:cs="Times New Roman"/>
          <w:spacing w:val="2"/>
          <w:sz w:val="28"/>
          <w:szCs w:val="28"/>
          <w:shd w:val="clear" w:color="auto" w:fill="FFFFFF"/>
        </w:rPr>
        <w:t>.</w:t>
      </w:r>
      <w:r w:rsidRPr="00FE622F">
        <w:rPr>
          <w:rFonts w:ascii="Times New Roman" w:hAnsi="Times New Roman" w:cs="Times New Roman"/>
          <w:spacing w:val="2"/>
          <w:sz w:val="28"/>
          <w:szCs w:val="28"/>
          <w:shd w:val="clear" w:color="auto" w:fill="FFFFFF"/>
        </w:rPr>
        <w:t xml:space="preserve">  </w:t>
      </w:r>
    </w:p>
    <w:p w14:paraId="57148311" w14:textId="7F68FD40" w:rsidR="00A9105F" w:rsidRPr="00FE622F" w:rsidRDefault="00A9105F" w:rsidP="00FE622F">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FE622F">
        <w:rPr>
          <w:rFonts w:ascii="Times New Roman" w:hAnsi="Times New Roman" w:cs="Times New Roman"/>
          <w:spacing w:val="2"/>
          <w:sz w:val="28"/>
          <w:szCs w:val="28"/>
          <w:shd w:val="clear" w:color="auto" w:fill="FFFFFF"/>
          <w:lang w:val="en-US"/>
        </w:rPr>
        <w:t>Convention for the Safeguarding of the Intangible Cultural Heritage</w:t>
      </w:r>
      <w:r w:rsidRPr="00FE622F">
        <w:rPr>
          <w:rFonts w:ascii="Times New Roman" w:eastAsia="Times New Roman" w:hAnsi="Times New Roman" w:cs="Times New Roman"/>
          <w:sz w:val="28"/>
          <w:szCs w:val="28"/>
        </w:rPr>
        <w:t xml:space="preserve"> </w:t>
      </w:r>
      <w:r w:rsidR="00701485" w:rsidRPr="00FE622F">
        <w:rPr>
          <w:rFonts w:ascii="Times New Roman" w:eastAsia="Times New Roman" w:hAnsi="Times New Roman" w:cs="Times New Roman"/>
          <w:sz w:val="28"/>
          <w:szCs w:val="28"/>
        </w:rPr>
        <w:t xml:space="preserve">// </w:t>
      </w:r>
      <w:hyperlink r:id="rId27" w:history="1">
        <w:r w:rsidR="00FE622F" w:rsidRPr="00FE622F">
          <w:rPr>
            <w:rStyle w:val="afd"/>
            <w:rFonts w:ascii="Times New Roman" w:eastAsia="Times New Roman" w:hAnsi="Times New Roman" w:cs="Times New Roman"/>
            <w:color w:val="auto"/>
            <w:sz w:val="28"/>
            <w:szCs w:val="28"/>
            <w:u w:val="none"/>
          </w:rPr>
          <w:t>https://ich.unesco.org/en/convention.</w:t>
        </w:r>
        <w:r w:rsidR="00FE622F" w:rsidRPr="00FE622F">
          <w:rPr>
            <w:rStyle w:val="afd"/>
            <w:rFonts w:ascii="Times New Roman" w:eastAsia="Times New Roman" w:hAnsi="Times New Roman" w:cs="Times New Roman"/>
            <w:color w:val="auto"/>
            <w:sz w:val="28"/>
            <w:szCs w:val="28"/>
            <w:u w:val="none"/>
            <w:lang w:val="en-US"/>
          </w:rPr>
          <w:t xml:space="preserve"> 15.06.2021</w:t>
        </w:r>
      </w:hyperlink>
      <w:r w:rsidR="00701485" w:rsidRPr="00FE622F">
        <w:rPr>
          <w:rStyle w:val="afd"/>
          <w:rFonts w:ascii="Times New Roman" w:eastAsia="Times New Roman" w:hAnsi="Times New Roman" w:cs="Times New Roman"/>
          <w:color w:val="auto"/>
          <w:sz w:val="28"/>
          <w:szCs w:val="28"/>
          <w:u w:val="none"/>
        </w:rPr>
        <w:t>.</w:t>
      </w:r>
    </w:p>
    <w:p w14:paraId="48F4F9DE" w14:textId="264DFD54" w:rsidR="00A9105F" w:rsidRPr="00FE622F" w:rsidRDefault="00FE622F" w:rsidP="00FE622F">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FE622F">
        <w:rPr>
          <w:rFonts w:ascii="Times New Roman" w:eastAsia="Times New Roman" w:hAnsi="Times New Roman" w:cs="Times New Roman"/>
          <w:sz w:val="28"/>
          <w:szCs w:val="28"/>
        </w:rPr>
        <w:t>Қазақстан Республикасы Үкіметінің Қаулысы</w:t>
      </w:r>
      <w:r>
        <w:rPr>
          <w:rFonts w:ascii="Times New Roman" w:eastAsia="Times New Roman" w:hAnsi="Times New Roman" w:cs="Times New Roman"/>
          <w:sz w:val="28"/>
          <w:szCs w:val="28"/>
        </w:rPr>
        <w:t>.</w:t>
      </w:r>
      <w:r w:rsidRPr="00FE622F">
        <w:rPr>
          <w:rFonts w:ascii="Times New Roman" w:eastAsia="Times New Roman" w:hAnsi="Times New Roman" w:cs="Times New Roman"/>
          <w:sz w:val="28"/>
          <w:szCs w:val="28"/>
        </w:rPr>
        <w:t xml:space="preserve"> </w:t>
      </w:r>
      <w:r w:rsidR="00A9105F" w:rsidRPr="00FD4A20">
        <w:rPr>
          <w:rFonts w:ascii="Times New Roman" w:eastAsia="Times New Roman" w:hAnsi="Times New Roman" w:cs="Times New Roman"/>
          <w:sz w:val="28"/>
          <w:szCs w:val="28"/>
        </w:rPr>
        <w:t>Креативті индустрияларды дамытудың 2021-2025 жылдарға арналған тұжырымдамасы</w:t>
      </w:r>
      <w:r>
        <w:rPr>
          <w:rFonts w:ascii="Times New Roman" w:eastAsia="Times New Roman" w:hAnsi="Times New Roman" w:cs="Times New Roman"/>
          <w:sz w:val="28"/>
          <w:szCs w:val="28"/>
        </w:rPr>
        <w:t>н бекіту туралы:</w:t>
      </w:r>
      <w:r w:rsidR="00A9105F" w:rsidRPr="00731EF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2021 жылд</w:t>
      </w:r>
      <w:r w:rsidRPr="00FE622F">
        <w:rPr>
          <w:rFonts w:ascii="Times New Roman" w:eastAsia="Times New Roman" w:hAnsi="Times New Roman" w:cs="Times New Roman"/>
          <w:sz w:val="28"/>
          <w:szCs w:val="28"/>
        </w:rPr>
        <w:t>ы</w:t>
      </w:r>
      <w:r>
        <w:rPr>
          <w:rFonts w:ascii="Times New Roman" w:eastAsia="Times New Roman" w:hAnsi="Times New Roman" w:cs="Times New Roman"/>
          <w:sz w:val="28"/>
          <w:szCs w:val="28"/>
        </w:rPr>
        <w:t>ң</w:t>
      </w:r>
      <w:r w:rsidRPr="00FE622F">
        <w:rPr>
          <w:rFonts w:ascii="Times New Roman" w:eastAsia="Times New Roman" w:hAnsi="Times New Roman" w:cs="Times New Roman"/>
          <w:sz w:val="28"/>
          <w:szCs w:val="28"/>
        </w:rPr>
        <w:t xml:space="preserve"> 30 қарашада</w:t>
      </w:r>
      <w:r>
        <w:rPr>
          <w:rFonts w:ascii="Times New Roman" w:eastAsia="Times New Roman" w:hAnsi="Times New Roman" w:cs="Times New Roman"/>
          <w:sz w:val="28"/>
          <w:szCs w:val="28"/>
        </w:rPr>
        <w:t>,</w:t>
      </w:r>
      <w:r w:rsidRPr="00FE622F">
        <w:rPr>
          <w:rFonts w:ascii="Times New Roman" w:eastAsia="Times New Roman" w:hAnsi="Times New Roman" w:cs="Times New Roman"/>
          <w:sz w:val="28"/>
          <w:szCs w:val="28"/>
        </w:rPr>
        <w:t xml:space="preserve"> №860 </w:t>
      </w:r>
      <w:r>
        <w:rPr>
          <w:rFonts w:ascii="Times New Roman" w:eastAsia="Times New Roman" w:hAnsi="Times New Roman" w:cs="Times New Roman"/>
          <w:sz w:val="28"/>
          <w:szCs w:val="28"/>
        </w:rPr>
        <w:t>бекітілген //</w:t>
      </w:r>
      <w:r w:rsidRPr="00FE622F">
        <w:rPr>
          <w:rFonts w:ascii="Times New Roman" w:eastAsia="Times New Roman" w:hAnsi="Times New Roman" w:cs="Times New Roman"/>
          <w:sz w:val="28"/>
          <w:szCs w:val="28"/>
        </w:rPr>
        <w:t xml:space="preserve"> </w:t>
      </w:r>
      <w:hyperlink r:id="rId28" w:history="1">
        <w:r w:rsidR="00A9105F" w:rsidRPr="00FE622F">
          <w:rPr>
            <w:rStyle w:val="afd"/>
            <w:rFonts w:ascii="Times New Roman" w:hAnsi="Times New Roman" w:cs="Times New Roman"/>
            <w:color w:val="auto"/>
            <w:sz w:val="28"/>
            <w:szCs w:val="28"/>
            <w:u w:val="none"/>
          </w:rPr>
          <w:t>https://adilet.zan.kz/</w:t>
        </w:r>
      </w:hyperlink>
      <w:r>
        <w:rPr>
          <w:rStyle w:val="afd"/>
          <w:rFonts w:ascii="Times New Roman" w:hAnsi="Times New Roman" w:cs="Times New Roman"/>
          <w:color w:val="auto"/>
          <w:sz w:val="28"/>
          <w:szCs w:val="28"/>
          <w:u w:val="none"/>
        </w:rPr>
        <w:t>.</w:t>
      </w:r>
      <w:r w:rsidR="00A9105F" w:rsidRPr="00FE622F">
        <w:rPr>
          <w:rFonts w:ascii="Times New Roman" w:eastAsia="Times New Roman" w:hAnsi="Times New Roman" w:cs="Times New Roman"/>
          <w:sz w:val="28"/>
          <w:szCs w:val="28"/>
        </w:rPr>
        <w:t xml:space="preserve"> 05.12.2021</w:t>
      </w:r>
      <w:r w:rsidRPr="00FE622F">
        <w:rPr>
          <w:rFonts w:ascii="Times New Roman" w:eastAsia="Times New Roman" w:hAnsi="Times New Roman" w:cs="Times New Roman"/>
          <w:sz w:val="28"/>
          <w:szCs w:val="28"/>
        </w:rPr>
        <w:t>.</w:t>
      </w:r>
    </w:p>
    <w:p w14:paraId="7922998E" w14:textId="1F761FEB" w:rsidR="00A9105F" w:rsidRPr="00FE622F" w:rsidRDefault="00FE622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FE622F">
        <w:rPr>
          <w:rFonts w:ascii="Times New Roman" w:eastAsia="Times New Roman" w:hAnsi="Times New Roman" w:cs="Times New Roman"/>
          <w:sz w:val="28"/>
          <w:szCs w:val="28"/>
        </w:rPr>
        <w:lastRenderedPageBreak/>
        <w:t>Қазақстан Республикасы Үкіметінің Қаулысы</w:t>
      </w:r>
      <w:r>
        <w:rPr>
          <w:rFonts w:ascii="Times New Roman" w:eastAsia="Times New Roman" w:hAnsi="Times New Roman" w:cs="Times New Roman"/>
          <w:sz w:val="28"/>
          <w:szCs w:val="28"/>
        </w:rPr>
        <w:t xml:space="preserve">. </w:t>
      </w:r>
      <w:r w:rsidR="00A9105F" w:rsidRPr="009B2C10">
        <w:rPr>
          <w:rFonts w:ascii="Times New Roman" w:hAnsi="Times New Roman" w:cs="Times New Roman"/>
          <w:sz w:val="28"/>
          <w:szCs w:val="28"/>
        </w:rPr>
        <w:t xml:space="preserve">Қазақстан Республикасының мәдени </w:t>
      </w:r>
      <w:r w:rsidR="00A9105F">
        <w:rPr>
          <w:rFonts w:ascii="Times New Roman" w:hAnsi="Times New Roman" w:cs="Times New Roman"/>
          <w:sz w:val="28"/>
          <w:szCs w:val="28"/>
        </w:rPr>
        <w:t xml:space="preserve">саясатының тұжырымдамасын іске асыру жөніндегі </w:t>
      </w:r>
      <w:r w:rsidR="00A9105F" w:rsidRPr="00FE622F">
        <w:rPr>
          <w:rFonts w:ascii="Times New Roman" w:hAnsi="Times New Roman" w:cs="Times New Roman"/>
          <w:sz w:val="28"/>
          <w:szCs w:val="28"/>
        </w:rPr>
        <w:t>2015-2019 жылдарға арналған іс-шаралар жоспарын бекіту туралы</w:t>
      </w:r>
      <w:r w:rsidRPr="00FE622F">
        <w:rPr>
          <w:rFonts w:ascii="Times New Roman" w:hAnsi="Times New Roman" w:cs="Times New Roman"/>
          <w:sz w:val="28"/>
          <w:szCs w:val="28"/>
        </w:rPr>
        <w:t>: 2014 жылдың 31 желтоқсаны, №1444 бекітілген //</w:t>
      </w:r>
      <w:r w:rsidR="00A9105F" w:rsidRPr="00FE622F">
        <w:rPr>
          <w:rFonts w:ascii="Times New Roman" w:hAnsi="Times New Roman" w:cs="Times New Roman"/>
          <w:sz w:val="28"/>
          <w:szCs w:val="28"/>
        </w:rPr>
        <w:t xml:space="preserve"> </w:t>
      </w:r>
      <w:hyperlink r:id="rId29" w:history="1">
        <w:r w:rsidR="00A9105F" w:rsidRPr="00FE622F">
          <w:rPr>
            <w:rStyle w:val="afd"/>
            <w:rFonts w:ascii="Times New Roman" w:hAnsi="Times New Roman" w:cs="Times New Roman"/>
            <w:color w:val="auto"/>
            <w:sz w:val="28"/>
            <w:szCs w:val="28"/>
            <w:u w:val="none"/>
          </w:rPr>
          <w:t>https://adilet.zan.kz/</w:t>
        </w:r>
      </w:hyperlink>
      <w:r>
        <w:rPr>
          <w:rStyle w:val="afd"/>
          <w:rFonts w:ascii="Times New Roman" w:hAnsi="Times New Roman" w:cs="Times New Roman"/>
          <w:color w:val="auto"/>
          <w:sz w:val="28"/>
          <w:szCs w:val="28"/>
          <w:u w:val="none"/>
        </w:rPr>
        <w:t>.</w:t>
      </w:r>
      <w:r w:rsidR="00A9105F" w:rsidRPr="00FE622F">
        <w:rPr>
          <w:rFonts w:ascii="Times New Roman" w:eastAsia="Times New Roman" w:hAnsi="Times New Roman" w:cs="Times New Roman"/>
          <w:sz w:val="28"/>
          <w:szCs w:val="28"/>
        </w:rPr>
        <w:t xml:space="preserve"> 15.01.2020</w:t>
      </w:r>
      <w:r w:rsidRPr="00FE622F">
        <w:rPr>
          <w:rFonts w:ascii="Times New Roman" w:eastAsia="Times New Roman" w:hAnsi="Times New Roman" w:cs="Times New Roman"/>
          <w:sz w:val="28"/>
          <w:szCs w:val="28"/>
        </w:rPr>
        <w:t>.</w:t>
      </w:r>
    </w:p>
    <w:p w14:paraId="3F69C99B" w14:textId="11B34AEC" w:rsidR="00A9105F" w:rsidRPr="00FE622F" w:rsidRDefault="00FE622F" w:rsidP="00FE622F">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FE622F">
        <w:rPr>
          <w:rFonts w:ascii="Times New Roman" w:eastAsia="Times New Roman" w:hAnsi="Times New Roman" w:cs="Times New Roman"/>
          <w:sz w:val="28"/>
          <w:szCs w:val="28"/>
        </w:rPr>
        <w:t xml:space="preserve">Қазақстан Республикасы Үкіметінің Қаулысы. </w:t>
      </w:r>
      <w:r w:rsidR="00A9105F" w:rsidRPr="00FE622F">
        <w:rPr>
          <w:rFonts w:ascii="Times New Roman" w:hAnsi="Times New Roman" w:cs="Times New Roman"/>
          <w:sz w:val="28"/>
          <w:szCs w:val="28"/>
        </w:rPr>
        <w:t>Қазақстан Республикасының мәдени саясатының тұжырымдамасын іске асыру жөніндегі 2020-2030 жылдарға арналған іс-шаралар жоспарын бекіту туралы</w:t>
      </w:r>
      <w:r w:rsidRPr="00FE622F">
        <w:rPr>
          <w:rFonts w:ascii="Times New Roman" w:hAnsi="Times New Roman" w:cs="Times New Roman"/>
          <w:sz w:val="28"/>
          <w:szCs w:val="28"/>
        </w:rPr>
        <w:t>: 2021 жылдың 2 ақпанда, №32 бекітілген //</w:t>
      </w:r>
      <w:r w:rsidR="00A9105F" w:rsidRPr="00FE622F">
        <w:rPr>
          <w:rFonts w:ascii="Times New Roman" w:hAnsi="Times New Roman" w:cs="Times New Roman"/>
          <w:sz w:val="28"/>
          <w:szCs w:val="28"/>
        </w:rPr>
        <w:t xml:space="preserve"> </w:t>
      </w:r>
      <w:hyperlink r:id="rId30" w:history="1">
        <w:r w:rsidR="00A9105F" w:rsidRPr="00FE622F">
          <w:rPr>
            <w:rStyle w:val="afd"/>
            <w:rFonts w:ascii="Times New Roman" w:hAnsi="Times New Roman" w:cs="Times New Roman"/>
            <w:color w:val="auto"/>
            <w:sz w:val="28"/>
            <w:szCs w:val="28"/>
            <w:u w:val="none"/>
          </w:rPr>
          <w:t>https://adilet.zan.kz/</w:t>
        </w:r>
      </w:hyperlink>
      <w:r>
        <w:rPr>
          <w:rStyle w:val="afd"/>
          <w:rFonts w:ascii="Times New Roman" w:hAnsi="Times New Roman" w:cs="Times New Roman"/>
          <w:color w:val="auto"/>
          <w:sz w:val="28"/>
          <w:szCs w:val="28"/>
          <w:u w:val="none"/>
        </w:rPr>
        <w:t>.</w:t>
      </w:r>
      <w:r w:rsidR="00A9105F" w:rsidRPr="00FE622F">
        <w:rPr>
          <w:rFonts w:ascii="Times New Roman" w:eastAsia="Times New Roman" w:hAnsi="Times New Roman" w:cs="Times New Roman"/>
          <w:sz w:val="28"/>
          <w:szCs w:val="28"/>
        </w:rPr>
        <w:t xml:space="preserve"> 11.08.2021</w:t>
      </w:r>
      <w:r w:rsidRPr="00FE622F">
        <w:rPr>
          <w:rFonts w:ascii="Times New Roman" w:eastAsia="Times New Roman" w:hAnsi="Times New Roman" w:cs="Times New Roman"/>
          <w:sz w:val="28"/>
          <w:szCs w:val="28"/>
        </w:rPr>
        <w:t>.</w:t>
      </w:r>
    </w:p>
    <w:p w14:paraId="5868243C" w14:textId="7B344634" w:rsidR="00A9105F" w:rsidRPr="005279E1" w:rsidRDefault="00FE622F" w:rsidP="00FE622F">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FE622F">
        <w:rPr>
          <w:rFonts w:ascii="Times New Roman" w:eastAsia="Times New Roman" w:hAnsi="Times New Roman" w:cs="Times New Roman"/>
          <w:sz w:val="28"/>
          <w:szCs w:val="28"/>
        </w:rPr>
        <w:t>Қазақстан Республикасы Үкіметінің Қаулысы</w:t>
      </w:r>
      <w:r>
        <w:rPr>
          <w:rFonts w:ascii="Times New Roman" w:eastAsia="Times New Roman" w:hAnsi="Times New Roman" w:cs="Times New Roman"/>
          <w:sz w:val="28"/>
          <w:szCs w:val="28"/>
        </w:rPr>
        <w:t xml:space="preserve">. </w:t>
      </w:r>
      <w:r w:rsidRPr="00FE622F">
        <w:rPr>
          <w:rFonts w:ascii="Times New Roman" w:eastAsia="Times New Roman" w:hAnsi="Times New Roman" w:cs="Times New Roman"/>
          <w:sz w:val="28"/>
          <w:szCs w:val="28"/>
        </w:rPr>
        <w:t>Түркі тілдес мемлекеттердің ынтымақтастық кеңесін құру туралы Нахчыван келісіміне қол қою туралы ұсынысты Қазақстан Республикасы Президентінің қарауына енгізу туралы: 2009 жылдың 2 қазанда, №1519 бекітілген //</w:t>
      </w:r>
      <w:r w:rsidR="00A9105F" w:rsidRPr="00FE622F">
        <w:rPr>
          <w:rFonts w:ascii="Times New Roman" w:eastAsia="Times New Roman" w:hAnsi="Times New Roman" w:cs="Times New Roman"/>
          <w:sz w:val="28"/>
          <w:szCs w:val="28"/>
        </w:rPr>
        <w:t xml:space="preserve"> </w:t>
      </w:r>
      <w:hyperlink r:id="rId31" w:history="1">
        <w:r w:rsidR="00A9105F" w:rsidRPr="00FE622F">
          <w:rPr>
            <w:rStyle w:val="afd"/>
            <w:rFonts w:ascii="Times New Roman" w:hAnsi="Times New Roman" w:cs="Times New Roman"/>
            <w:color w:val="auto"/>
            <w:sz w:val="28"/>
            <w:szCs w:val="28"/>
            <w:u w:val="none"/>
          </w:rPr>
          <w:t>https://adilet.zan.kz/</w:t>
        </w:r>
      </w:hyperlink>
      <w:r w:rsidRPr="00FE622F">
        <w:rPr>
          <w:rStyle w:val="afd"/>
          <w:rFonts w:ascii="Times New Roman" w:hAnsi="Times New Roman" w:cs="Times New Roman"/>
          <w:color w:val="auto"/>
          <w:sz w:val="28"/>
          <w:szCs w:val="28"/>
          <w:u w:val="none"/>
        </w:rPr>
        <w:t>.</w:t>
      </w:r>
      <w:r w:rsidR="00A9105F" w:rsidRPr="00FE622F">
        <w:rPr>
          <w:rFonts w:ascii="Times New Roman" w:eastAsia="Times New Roman" w:hAnsi="Times New Roman" w:cs="Times New Roman"/>
          <w:sz w:val="28"/>
          <w:szCs w:val="28"/>
        </w:rPr>
        <w:t xml:space="preserve"> </w:t>
      </w:r>
      <w:r w:rsidR="00A9105F">
        <w:rPr>
          <w:rFonts w:ascii="Times New Roman" w:eastAsia="Times New Roman" w:hAnsi="Times New Roman" w:cs="Times New Roman"/>
          <w:sz w:val="28"/>
          <w:szCs w:val="28"/>
        </w:rPr>
        <w:t>14.05.2020</w:t>
      </w:r>
      <w:r>
        <w:rPr>
          <w:rFonts w:ascii="Times New Roman" w:eastAsia="Times New Roman" w:hAnsi="Times New Roman" w:cs="Times New Roman"/>
          <w:sz w:val="28"/>
          <w:szCs w:val="28"/>
        </w:rPr>
        <w:t>.</w:t>
      </w:r>
    </w:p>
    <w:p w14:paraId="2E430556" w14:textId="383A5A11" w:rsidR="00A9105F" w:rsidRDefault="00A9105F" w:rsidP="00FE622F">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E03B3E">
        <w:rPr>
          <w:rFonts w:ascii="Times New Roman" w:hAnsi="Times New Roman" w:cs="Times New Roman"/>
          <w:sz w:val="28"/>
          <w:szCs w:val="28"/>
          <w:lang w:val="en-US"/>
        </w:rPr>
        <w:t xml:space="preserve">Cooperation Agreement between the European Union and the Republic of Kazakhstan, </w:t>
      </w:r>
      <w:r>
        <w:rPr>
          <w:rFonts w:ascii="Times New Roman" w:hAnsi="Times New Roman" w:cs="Times New Roman"/>
          <w:sz w:val="28"/>
          <w:szCs w:val="28"/>
          <w:lang w:val="en-US"/>
        </w:rPr>
        <w:t>chapter 2 Cooperation in the field of C</w:t>
      </w:r>
      <w:r w:rsidRPr="00E03B3E">
        <w:rPr>
          <w:rFonts w:ascii="Times New Roman" w:hAnsi="Times New Roman" w:cs="Times New Roman"/>
          <w:sz w:val="28"/>
          <w:szCs w:val="28"/>
          <w:lang w:val="en-US"/>
        </w:rPr>
        <w:t>ulture</w:t>
      </w:r>
      <w:r>
        <w:rPr>
          <w:rFonts w:ascii="Times New Roman" w:hAnsi="Times New Roman" w:cs="Times New Roman"/>
          <w:sz w:val="28"/>
          <w:szCs w:val="28"/>
          <w:lang w:val="en-US"/>
        </w:rPr>
        <w:t>, 2016</w:t>
      </w:r>
      <w:r w:rsidR="00FE622F">
        <w:rPr>
          <w:rFonts w:ascii="Times New Roman" w:hAnsi="Times New Roman" w:cs="Times New Roman"/>
          <w:sz w:val="28"/>
          <w:szCs w:val="28"/>
        </w:rPr>
        <w:t xml:space="preserve"> //</w:t>
      </w:r>
      <w:r w:rsidRPr="00244F90">
        <w:rPr>
          <w:rFonts w:ascii="Times New Roman" w:hAnsi="Times New Roman" w:cs="Times New Roman"/>
          <w:color w:val="000000"/>
          <w:spacing w:val="2"/>
          <w:sz w:val="28"/>
          <w:szCs w:val="28"/>
          <w:shd w:val="clear" w:color="auto" w:fill="FFFFFF"/>
          <w:lang w:val="en-US"/>
        </w:rPr>
        <w:t xml:space="preserve"> https://culture.ec.europa.eu/</w:t>
      </w:r>
      <w:r w:rsidR="00FE622F">
        <w:rPr>
          <w:rFonts w:ascii="Times New Roman" w:hAnsi="Times New Roman" w:cs="Times New Roman"/>
          <w:color w:val="000000"/>
          <w:spacing w:val="2"/>
          <w:sz w:val="28"/>
          <w:szCs w:val="28"/>
          <w:shd w:val="clear" w:color="auto" w:fill="FFFFFF"/>
        </w:rPr>
        <w:t>.</w:t>
      </w:r>
      <w:r>
        <w:rPr>
          <w:rFonts w:ascii="Times New Roman" w:hAnsi="Times New Roman" w:cs="Times New Roman"/>
          <w:color w:val="000000"/>
          <w:spacing w:val="2"/>
          <w:sz w:val="28"/>
          <w:szCs w:val="28"/>
          <w:shd w:val="clear" w:color="auto" w:fill="FFFFFF"/>
          <w:lang w:val="en-US"/>
        </w:rPr>
        <w:t xml:space="preserve"> 11</w:t>
      </w:r>
      <w:r>
        <w:rPr>
          <w:rFonts w:ascii="Times New Roman" w:hAnsi="Times New Roman" w:cs="Times New Roman"/>
          <w:color w:val="000000"/>
          <w:spacing w:val="2"/>
          <w:sz w:val="28"/>
          <w:szCs w:val="28"/>
          <w:shd w:val="clear" w:color="auto" w:fill="FFFFFF"/>
        </w:rPr>
        <w:t>.04.2020</w:t>
      </w:r>
      <w:r w:rsidR="00FE622F">
        <w:rPr>
          <w:rFonts w:ascii="Times New Roman" w:hAnsi="Times New Roman" w:cs="Times New Roman"/>
          <w:color w:val="000000"/>
          <w:spacing w:val="2"/>
          <w:sz w:val="28"/>
          <w:szCs w:val="28"/>
          <w:shd w:val="clear" w:color="auto" w:fill="FFFFFF"/>
        </w:rPr>
        <w:t>.</w:t>
      </w:r>
    </w:p>
    <w:p w14:paraId="5C309187" w14:textId="418DF6DA" w:rsidR="00A9105F" w:rsidRPr="00704559" w:rsidRDefault="00A9105F" w:rsidP="00FE622F">
      <w:pPr>
        <w:pStyle w:val="af3"/>
        <w:numPr>
          <w:ilvl w:val="0"/>
          <w:numId w:val="20"/>
        </w:numPr>
        <w:pBdr>
          <w:top w:val="nil"/>
          <w:left w:val="nil"/>
          <w:bottom w:val="nil"/>
          <w:right w:val="nil"/>
          <w:between w:val="nil"/>
        </w:pBdr>
        <w:tabs>
          <w:tab w:val="left" w:pos="426"/>
          <w:tab w:val="left" w:pos="1134"/>
          <w:tab w:val="left" w:pos="1276"/>
        </w:tabs>
        <w:spacing w:after="0" w:line="240" w:lineRule="auto"/>
        <w:ind w:left="0" w:firstLine="709"/>
        <w:jc w:val="both"/>
        <w:textAlignment w:val="baseline"/>
        <w:rPr>
          <w:rFonts w:ascii="Times New Roman" w:eastAsia="Times New Roman" w:hAnsi="Times New Roman" w:cs="Times New Roman"/>
          <w:sz w:val="28"/>
          <w:szCs w:val="28"/>
        </w:rPr>
      </w:pPr>
      <w:r w:rsidRPr="00704559">
        <w:rPr>
          <w:rFonts w:ascii="Times New Roman" w:hAnsi="Times New Roman" w:cs="Times New Roman"/>
          <w:sz w:val="28"/>
          <w:szCs w:val="28"/>
        </w:rPr>
        <w:t>Тайлор</w:t>
      </w:r>
      <w:r w:rsidR="00FE622F">
        <w:rPr>
          <w:rFonts w:ascii="Times New Roman" w:hAnsi="Times New Roman" w:cs="Times New Roman"/>
          <w:sz w:val="28"/>
          <w:szCs w:val="28"/>
        </w:rPr>
        <w:t xml:space="preserve"> Э.</w:t>
      </w:r>
      <w:r w:rsidRPr="00704559">
        <w:rPr>
          <w:rFonts w:ascii="Times New Roman" w:hAnsi="Times New Roman" w:cs="Times New Roman"/>
          <w:sz w:val="28"/>
          <w:szCs w:val="28"/>
        </w:rPr>
        <w:t>Б. Первобытная ку</w:t>
      </w:r>
      <w:r>
        <w:rPr>
          <w:rFonts w:ascii="Times New Roman" w:hAnsi="Times New Roman" w:cs="Times New Roman"/>
          <w:sz w:val="28"/>
          <w:szCs w:val="28"/>
        </w:rPr>
        <w:t xml:space="preserve">льтура / </w:t>
      </w:r>
      <w:r w:rsidR="00FE622F">
        <w:rPr>
          <w:rFonts w:ascii="Times New Roman" w:hAnsi="Times New Roman" w:cs="Times New Roman"/>
          <w:sz w:val="28"/>
          <w:szCs w:val="28"/>
        </w:rPr>
        <w:t>пер. с англ.</w:t>
      </w:r>
      <w:r>
        <w:rPr>
          <w:rFonts w:ascii="Times New Roman" w:hAnsi="Times New Roman" w:cs="Times New Roman"/>
          <w:sz w:val="28"/>
          <w:szCs w:val="28"/>
        </w:rPr>
        <w:t xml:space="preserve"> – М</w:t>
      </w:r>
      <w:r w:rsidR="00FE622F">
        <w:rPr>
          <w:rFonts w:ascii="Times New Roman" w:hAnsi="Times New Roman" w:cs="Times New Roman"/>
          <w:sz w:val="28"/>
          <w:szCs w:val="28"/>
        </w:rPr>
        <w:t>.</w:t>
      </w:r>
      <w:r>
        <w:rPr>
          <w:rFonts w:ascii="Times New Roman" w:hAnsi="Times New Roman" w:cs="Times New Roman"/>
          <w:sz w:val="28"/>
          <w:szCs w:val="28"/>
        </w:rPr>
        <w:t>; Берлин</w:t>
      </w:r>
      <w:r w:rsidRPr="00704559">
        <w:rPr>
          <w:rFonts w:ascii="Times New Roman" w:hAnsi="Times New Roman" w:cs="Times New Roman"/>
          <w:sz w:val="28"/>
          <w:szCs w:val="28"/>
        </w:rPr>
        <w:t>: Директ-Медиа, 2021. – 452 с.</w:t>
      </w:r>
    </w:p>
    <w:p w14:paraId="4E4BC75A" w14:textId="5CBACB5D" w:rsidR="00A9105F" w:rsidRPr="00BB0CB7"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BB0CB7">
        <w:rPr>
          <w:rFonts w:ascii="Times New Roman" w:hAnsi="Times New Roman" w:cs="Times New Roman"/>
          <w:sz w:val="28"/>
          <w:szCs w:val="28"/>
        </w:rPr>
        <w:t xml:space="preserve">Флиер А.Я. Культурология для культурологов: </w:t>
      </w:r>
      <w:r w:rsidR="00FE622F" w:rsidRPr="00BB0CB7">
        <w:rPr>
          <w:rFonts w:ascii="Times New Roman" w:hAnsi="Times New Roman" w:cs="Times New Roman"/>
          <w:sz w:val="28"/>
          <w:szCs w:val="28"/>
        </w:rPr>
        <w:t>у</w:t>
      </w:r>
      <w:r w:rsidRPr="00BB0CB7">
        <w:rPr>
          <w:rFonts w:ascii="Times New Roman" w:hAnsi="Times New Roman" w:cs="Times New Roman"/>
          <w:sz w:val="28"/>
          <w:szCs w:val="28"/>
        </w:rPr>
        <w:t>чеб</w:t>
      </w:r>
      <w:r w:rsidR="00FE622F">
        <w:rPr>
          <w:rFonts w:ascii="Times New Roman" w:hAnsi="Times New Roman" w:cs="Times New Roman"/>
          <w:sz w:val="28"/>
          <w:szCs w:val="28"/>
        </w:rPr>
        <w:t>.</w:t>
      </w:r>
      <w:r w:rsidRPr="00BB0CB7">
        <w:rPr>
          <w:rFonts w:ascii="Times New Roman" w:hAnsi="Times New Roman" w:cs="Times New Roman"/>
          <w:sz w:val="28"/>
          <w:szCs w:val="28"/>
        </w:rPr>
        <w:t xml:space="preserve"> пос</w:t>
      </w:r>
      <w:r w:rsidR="00FE622F">
        <w:rPr>
          <w:rFonts w:ascii="Times New Roman" w:hAnsi="Times New Roman" w:cs="Times New Roman"/>
          <w:sz w:val="28"/>
          <w:szCs w:val="28"/>
        </w:rPr>
        <w:t>.</w:t>
      </w:r>
      <w:r w:rsidRPr="00BB0CB7">
        <w:rPr>
          <w:rFonts w:ascii="Times New Roman" w:hAnsi="Times New Roman" w:cs="Times New Roman"/>
          <w:sz w:val="28"/>
          <w:szCs w:val="28"/>
        </w:rPr>
        <w:t xml:space="preserve"> </w:t>
      </w:r>
      <w:r w:rsidRPr="00BB0CB7">
        <w:rPr>
          <w:rFonts w:ascii="Times New Roman" w:eastAsia="Times New Roman" w:hAnsi="Times New Roman" w:cs="Times New Roman"/>
          <w:color w:val="000000"/>
          <w:sz w:val="28"/>
          <w:szCs w:val="28"/>
        </w:rPr>
        <w:t>–</w:t>
      </w:r>
      <w:r w:rsidRPr="00BB0CB7">
        <w:rPr>
          <w:rFonts w:ascii="Times New Roman" w:hAnsi="Times New Roman" w:cs="Times New Roman"/>
          <w:sz w:val="28"/>
          <w:szCs w:val="28"/>
        </w:rPr>
        <w:t xml:space="preserve"> М.: Академический Проект, 2000.</w:t>
      </w:r>
      <w:r w:rsidR="00FE622F">
        <w:rPr>
          <w:rFonts w:ascii="Times New Roman" w:hAnsi="Times New Roman" w:cs="Times New Roman"/>
          <w:sz w:val="28"/>
          <w:szCs w:val="28"/>
        </w:rPr>
        <w:t xml:space="preserve"> </w:t>
      </w:r>
      <w:r w:rsidRPr="00BB0C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B0CB7">
        <w:rPr>
          <w:rFonts w:ascii="Times New Roman" w:hAnsi="Times New Roman" w:cs="Times New Roman"/>
          <w:sz w:val="28"/>
          <w:szCs w:val="28"/>
        </w:rPr>
        <w:t xml:space="preserve">496 с. </w:t>
      </w:r>
      <w:r w:rsidRPr="00BB0CB7">
        <w:rPr>
          <w:rFonts w:ascii="Times New Roman" w:hAnsi="Times New Roman" w:cs="Times New Roman"/>
          <w:color w:val="333333"/>
          <w:sz w:val="28"/>
          <w:szCs w:val="28"/>
          <w:shd w:val="clear" w:color="auto" w:fill="FFFFFF"/>
        </w:rPr>
        <w:t xml:space="preserve"> </w:t>
      </w:r>
    </w:p>
    <w:p w14:paraId="4C2BA355" w14:textId="05E1262F" w:rsidR="00A9105F" w:rsidRPr="00F73992" w:rsidRDefault="00A9105F" w:rsidP="00927980">
      <w:pPr>
        <w:pStyle w:val="af3"/>
        <w:numPr>
          <w:ilvl w:val="0"/>
          <w:numId w:val="20"/>
        </w:numPr>
        <w:tabs>
          <w:tab w:val="left" w:pos="1134"/>
          <w:tab w:val="left" w:pos="1276"/>
        </w:tabs>
        <w:spacing w:after="0" w:line="240" w:lineRule="auto"/>
        <w:ind w:left="0" w:firstLine="709"/>
        <w:jc w:val="both"/>
        <w:rPr>
          <w:rFonts w:ascii="Times New Roman" w:hAnsi="Times New Roman" w:cs="Times New Roman"/>
          <w:sz w:val="28"/>
          <w:szCs w:val="28"/>
        </w:rPr>
      </w:pPr>
      <w:r w:rsidRPr="00F73992">
        <w:rPr>
          <w:rFonts w:ascii="Times New Roman" w:hAnsi="Times New Roman" w:cs="Times New Roman"/>
          <w:sz w:val="28"/>
          <w:szCs w:val="28"/>
        </w:rPr>
        <w:t xml:space="preserve">Чижиков В.М., Чижиков В.В. Теория и практика социокультурного менеджмента: </w:t>
      </w:r>
      <w:r w:rsidR="00FE622F" w:rsidRPr="00F73992">
        <w:rPr>
          <w:rFonts w:ascii="Times New Roman" w:hAnsi="Times New Roman" w:cs="Times New Roman"/>
          <w:sz w:val="28"/>
          <w:szCs w:val="28"/>
        </w:rPr>
        <w:t>у</w:t>
      </w:r>
      <w:r w:rsidRPr="00F73992">
        <w:rPr>
          <w:rFonts w:ascii="Times New Roman" w:hAnsi="Times New Roman" w:cs="Times New Roman"/>
          <w:sz w:val="28"/>
          <w:szCs w:val="28"/>
        </w:rPr>
        <w:t xml:space="preserve">чеб. </w:t>
      </w:r>
      <w:r w:rsidR="00FE622F">
        <w:rPr>
          <w:rFonts w:ascii="Times New Roman" w:hAnsi="Times New Roman" w:cs="Times New Roman"/>
          <w:sz w:val="28"/>
          <w:szCs w:val="28"/>
        </w:rPr>
        <w:t xml:space="preserve">– </w:t>
      </w:r>
      <w:r w:rsidRPr="00F73992">
        <w:rPr>
          <w:rFonts w:ascii="Times New Roman" w:hAnsi="Times New Roman" w:cs="Times New Roman"/>
          <w:sz w:val="28"/>
          <w:szCs w:val="28"/>
        </w:rPr>
        <w:t xml:space="preserve">М.: МГУКИ, 2008. </w:t>
      </w:r>
      <w:r>
        <w:rPr>
          <w:rFonts w:ascii="Times New Roman" w:eastAsia="Times New Roman" w:hAnsi="Times New Roman" w:cs="Times New Roman"/>
          <w:color w:val="000000"/>
          <w:sz w:val="28"/>
          <w:szCs w:val="28"/>
        </w:rPr>
        <w:t xml:space="preserve">– </w:t>
      </w:r>
      <w:r w:rsidRPr="00F73992">
        <w:rPr>
          <w:rFonts w:ascii="Times New Roman" w:hAnsi="Times New Roman" w:cs="Times New Roman"/>
          <w:sz w:val="28"/>
          <w:szCs w:val="28"/>
        </w:rPr>
        <w:t>608 с.</w:t>
      </w:r>
    </w:p>
    <w:p w14:paraId="4125D356" w14:textId="116369C9" w:rsidR="00A9105F" w:rsidRPr="00516C32"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516C32">
        <w:rPr>
          <w:rFonts w:ascii="Times New Roman" w:hAnsi="Times New Roman" w:cs="Times New Roman"/>
          <w:sz w:val="28"/>
          <w:szCs w:val="28"/>
        </w:rPr>
        <w:t xml:space="preserve">Федотова Н.Г. Сфера культуры как стратегический ресурс региона // Вестник НовГУ. </w:t>
      </w:r>
      <w:r w:rsidR="00FE622F">
        <w:rPr>
          <w:rFonts w:ascii="Times New Roman" w:hAnsi="Times New Roman" w:cs="Times New Roman"/>
          <w:sz w:val="28"/>
          <w:szCs w:val="28"/>
        </w:rPr>
        <w:t xml:space="preserve">– 2011. – </w:t>
      </w:r>
      <w:r>
        <w:rPr>
          <w:rFonts w:ascii="Times New Roman" w:hAnsi="Times New Roman" w:cs="Times New Roman"/>
          <w:sz w:val="28"/>
          <w:szCs w:val="28"/>
        </w:rPr>
        <w:t xml:space="preserve">№63. </w:t>
      </w:r>
      <w:r w:rsidR="00FE622F">
        <w:rPr>
          <w:rFonts w:ascii="Times New Roman" w:hAnsi="Times New Roman" w:cs="Times New Roman"/>
          <w:sz w:val="28"/>
          <w:szCs w:val="28"/>
        </w:rPr>
        <w:t xml:space="preserve">– С. </w:t>
      </w:r>
      <w:r>
        <w:rPr>
          <w:rFonts w:ascii="Times New Roman" w:hAnsi="Times New Roman" w:cs="Times New Roman"/>
          <w:sz w:val="28"/>
          <w:szCs w:val="28"/>
        </w:rPr>
        <w:t>17-21</w:t>
      </w:r>
      <w:r w:rsidR="00FE622F">
        <w:rPr>
          <w:rFonts w:ascii="Times New Roman" w:hAnsi="Times New Roman" w:cs="Times New Roman"/>
          <w:sz w:val="28"/>
          <w:szCs w:val="28"/>
        </w:rPr>
        <w:t>.</w:t>
      </w:r>
    </w:p>
    <w:p w14:paraId="632973D0" w14:textId="77777777"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Ахметов К.Ғ. және т.б. Менеджмент негіздері. – Ақтөбе-Орал: А-Полиграфия, 2005. – 519 б.</w:t>
      </w:r>
    </w:p>
    <w:p w14:paraId="484CF024" w14:textId="27A91201"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870A18">
        <w:rPr>
          <w:rFonts w:ascii="Times New Roman" w:eastAsia="Times New Roman" w:hAnsi="Times New Roman" w:cs="Times New Roman"/>
          <w:color w:val="000000"/>
          <w:sz w:val="28"/>
          <w:szCs w:val="28"/>
        </w:rPr>
        <w:t>Менеджмент</w:t>
      </w:r>
      <w:r>
        <w:rPr>
          <w:rFonts w:ascii="Times New Roman" w:eastAsia="Times New Roman" w:hAnsi="Times New Roman" w:cs="Times New Roman"/>
          <w:color w:val="000000"/>
          <w:sz w:val="28"/>
          <w:szCs w:val="28"/>
        </w:rPr>
        <w:t xml:space="preserve"> терминдері</w:t>
      </w:r>
      <w:r w:rsidR="00FE62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hyperlink r:id="rId32">
        <w:r>
          <w:rPr>
            <w:rFonts w:ascii="Times New Roman" w:eastAsia="Times New Roman" w:hAnsi="Times New Roman" w:cs="Times New Roman"/>
            <w:color w:val="000000"/>
            <w:sz w:val="28"/>
            <w:szCs w:val="28"/>
          </w:rPr>
          <w:t>https://7kun.kz/menedzhment-terminderi/</w:t>
        </w:r>
      </w:hyperlink>
      <w:r w:rsidR="00FE62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ru-RU"/>
        </w:rPr>
        <w:t>17.10.2019</w:t>
      </w:r>
      <w:r w:rsidR="00FE622F">
        <w:rPr>
          <w:rFonts w:ascii="Times New Roman" w:eastAsia="Times New Roman" w:hAnsi="Times New Roman" w:cs="Times New Roman"/>
          <w:color w:val="000000"/>
          <w:sz w:val="28"/>
          <w:szCs w:val="28"/>
          <w:lang w:val="ru-RU"/>
        </w:rPr>
        <w:t>.</w:t>
      </w:r>
    </w:p>
    <w:p w14:paraId="4AA57F67" w14:textId="2FD7F5BF" w:rsidR="00A9105F" w:rsidRPr="00BB0CB7"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BB0CB7">
        <w:rPr>
          <w:rFonts w:ascii="Times New Roman" w:eastAsia="Times New Roman" w:hAnsi="Times New Roman" w:cs="Times New Roman"/>
          <w:color w:val="000000"/>
          <w:sz w:val="28"/>
          <w:szCs w:val="28"/>
          <w:lang w:val="en-US"/>
        </w:rPr>
        <w:t xml:space="preserve">Wróblewski Ł. Culture Management. Strategy and Marketing Aspects. </w:t>
      </w:r>
      <w:r w:rsidR="00FE622F">
        <w:rPr>
          <w:rFonts w:ascii="Times New Roman" w:eastAsia="Times New Roman" w:hAnsi="Times New Roman" w:cs="Times New Roman"/>
          <w:color w:val="000000"/>
          <w:sz w:val="28"/>
          <w:szCs w:val="28"/>
        </w:rPr>
        <w:t xml:space="preserve">– </w:t>
      </w:r>
      <w:r w:rsidRPr="00BB0CB7">
        <w:rPr>
          <w:rFonts w:ascii="Times New Roman" w:eastAsia="Times New Roman" w:hAnsi="Times New Roman" w:cs="Times New Roman"/>
          <w:color w:val="000000"/>
          <w:sz w:val="28"/>
          <w:szCs w:val="28"/>
        </w:rPr>
        <w:t xml:space="preserve">Berlin: Logos Verlag Berlin, 2017. </w:t>
      </w:r>
      <w:r w:rsidR="00FE622F">
        <w:rPr>
          <w:rFonts w:ascii="Times New Roman" w:eastAsia="Times New Roman" w:hAnsi="Times New Roman" w:cs="Times New Roman"/>
          <w:color w:val="000000"/>
          <w:sz w:val="28"/>
          <w:szCs w:val="28"/>
        </w:rPr>
        <w:t>– 19</w:t>
      </w:r>
      <w:r w:rsidR="00804A86">
        <w:rPr>
          <w:rFonts w:ascii="Times New Roman" w:eastAsia="Times New Roman" w:hAnsi="Times New Roman" w:cs="Times New Roman"/>
          <w:color w:val="000000"/>
          <w:sz w:val="28"/>
          <w:szCs w:val="28"/>
        </w:rPr>
        <w:t>4</w:t>
      </w:r>
      <w:r w:rsidR="00FE622F">
        <w:rPr>
          <w:rFonts w:ascii="Times New Roman" w:eastAsia="Times New Roman" w:hAnsi="Times New Roman" w:cs="Times New Roman"/>
          <w:color w:val="000000"/>
          <w:sz w:val="28"/>
          <w:szCs w:val="28"/>
        </w:rPr>
        <w:t xml:space="preserve"> р.</w:t>
      </w:r>
    </w:p>
    <w:p w14:paraId="4A156297" w14:textId="1F635AA9"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Малиновский Б. Научная теория Культуры / </w:t>
      </w:r>
      <w:r w:rsidR="00804A86">
        <w:rPr>
          <w:rFonts w:ascii="Times New Roman" w:eastAsia="Times New Roman" w:hAnsi="Times New Roman" w:cs="Times New Roman"/>
          <w:color w:val="000000"/>
          <w:sz w:val="28"/>
          <w:szCs w:val="28"/>
        </w:rPr>
        <w:t xml:space="preserve">пер. </w:t>
      </w:r>
      <w:r>
        <w:rPr>
          <w:rFonts w:ascii="Times New Roman" w:eastAsia="Times New Roman" w:hAnsi="Times New Roman" w:cs="Times New Roman"/>
          <w:color w:val="000000"/>
          <w:sz w:val="28"/>
          <w:szCs w:val="28"/>
        </w:rPr>
        <w:t>с англ. – М</w:t>
      </w:r>
      <w:r w:rsidR="00804A8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ОГИ,</w:t>
      </w:r>
      <w:r w:rsidR="00804A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2005. – 184 с.</w:t>
      </w:r>
    </w:p>
    <w:p w14:paraId="31742255" w14:textId="3ACB96F0"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C6787A">
        <w:rPr>
          <w:rFonts w:ascii="Times New Roman" w:eastAsia="Times New Roman" w:hAnsi="Times New Roman" w:cs="Times New Roman"/>
          <w:color w:val="000000"/>
          <w:sz w:val="28"/>
          <w:szCs w:val="28"/>
        </w:rPr>
        <w:t>Тейлор Ф.У.</w:t>
      </w:r>
      <w:r>
        <w:rPr>
          <w:rFonts w:ascii="Times New Roman" w:eastAsia="Times New Roman" w:hAnsi="Times New Roman" w:cs="Times New Roman"/>
          <w:color w:val="000000"/>
          <w:sz w:val="28"/>
          <w:szCs w:val="28"/>
          <w:highlight w:val="white"/>
        </w:rPr>
        <w:t xml:space="preserve"> Принципы научного менеджмент</w:t>
      </w:r>
      <w:r>
        <w:rPr>
          <w:rFonts w:ascii="Times New Roman" w:eastAsia="Times New Roman" w:hAnsi="Times New Roman" w:cs="Times New Roman"/>
          <w:color w:val="000000"/>
          <w:sz w:val="28"/>
          <w:szCs w:val="28"/>
          <w:highlight w:val="white"/>
          <w:lang w:val="ru-RU"/>
        </w:rPr>
        <w:t>а</w:t>
      </w:r>
      <w:r w:rsidR="00804A86">
        <w:rPr>
          <w:rFonts w:ascii="Times New Roman" w:eastAsia="Times New Roman" w:hAnsi="Times New Roman" w:cs="Times New Roman"/>
          <w:color w:val="000000"/>
          <w:sz w:val="28"/>
          <w:szCs w:val="28"/>
          <w:highlight w:val="white"/>
          <w:lang w:val="ru-RU"/>
        </w:rPr>
        <w:t xml:space="preserve"> / пер. с англ.</w:t>
      </w:r>
      <w:r>
        <w:rPr>
          <w:rFonts w:ascii="Times New Roman" w:eastAsia="Times New Roman" w:hAnsi="Times New Roman" w:cs="Times New Roman"/>
          <w:color w:val="000000"/>
          <w:sz w:val="28"/>
          <w:szCs w:val="28"/>
          <w:highlight w:val="white"/>
        </w:rPr>
        <w:t xml:space="preserve"> </w:t>
      </w:r>
      <w:r w:rsidR="00804A86">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М</w:t>
      </w:r>
      <w:r w:rsidR="00804A86">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Изд</w:t>
      </w:r>
      <w:r w:rsidR="00804A86">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во журнала «Контроллинг», 1991. </w:t>
      </w:r>
      <w:r w:rsidR="00804A86">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w:t>
      </w:r>
      <w:r w:rsidR="00804A86">
        <w:rPr>
          <w:rFonts w:ascii="Times New Roman" w:eastAsia="Times New Roman" w:hAnsi="Times New Roman" w:cs="Times New Roman"/>
          <w:color w:val="000000"/>
          <w:sz w:val="28"/>
          <w:szCs w:val="28"/>
          <w:highlight w:val="white"/>
        </w:rPr>
        <w:t xml:space="preserve">104 </w:t>
      </w:r>
      <w:r>
        <w:rPr>
          <w:rFonts w:ascii="Times New Roman" w:eastAsia="Times New Roman" w:hAnsi="Times New Roman" w:cs="Times New Roman"/>
          <w:color w:val="000000"/>
          <w:sz w:val="28"/>
          <w:szCs w:val="28"/>
          <w:highlight w:val="white"/>
        </w:rPr>
        <w:t>c.</w:t>
      </w:r>
    </w:p>
    <w:p w14:paraId="4F55EACC" w14:textId="2F259972" w:rsidR="00A9105F" w:rsidRPr="0093514C"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en-US"/>
        </w:rPr>
      </w:pPr>
      <w:r>
        <w:rPr>
          <w:rFonts w:ascii="Times New Roman" w:hAnsi="Times New Roman" w:cs="Times New Roman"/>
          <w:sz w:val="28"/>
          <w:szCs w:val="28"/>
          <w:lang w:val="en-US"/>
        </w:rPr>
        <w:t>Huyssen A.</w:t>
      </w:r>
      <w:r w:rsidRPr="0093514C">
        <w:rPr>
          <w:rFonts w:ascii="Times New Roman" w:hAnsi="Times New Roman" w:cs="Times New Roman"/>
          <w:sz w:val="28"/>
          <w:szCs w:val="28"/>
          <w:lang w:val="en-US"/>
        </w:rPr>
        <w:t xml:space="preserve"> After The Great Divide: Modernism, </w:t>
      </w:r>
      <w:r>
        <w:rPr>
          <w:rFonts w:ascii="Times New Roman" w:hAnsi="Times New Roman" w:cs="Times New Roman"/>
          <w:sz w:val="28"/>
          <w:szCs w:val="28"/>
          <w:lang w:val="en-US"/>
        </w:rPr>
        <w:t xml:space="preserve">Mass Culture and Postmodernism. </w:t>
      </w:r>
      <w:r w:rsidR="00804A86">
        <w:rPr>
          <w:rFonts w:ascii="Times New Roman" w:hAnsi="Times New Roman" w:cs="Times New Roman"/>
          <w:sz w:val="28"/>
          <w:szCs w:val="28"/>
        </w:rPr>
        <w:t xml:space="preserve">– </w:t>
      </w:r>
      <w:r>
        <w:rPr>
          <w:rFonts w:ascii="Times New Roman" w:hAnsi="Times New Roman" w:cs="Times New Roman"/>
          <w:sz w:val="28"/>
          <w:szCs w:val="28"/>
          <w:lang w:val="en-US"/>
        </w:rPr>
        <w:t>Bloomington</w:t>
      </w:r>
      <w:r w:rsidR="00804A86">
        <w:rPr>
          <w:rFonts w:ascii="Times New Roman" w:hAnsi="Times New Roman" w:cs="Times New Roman"/>
          <w:sz w:val="28"/>
          <w:szCs w:val="28"/>
        </w:rPr>
        <w:t>;</w:t>
      </w:r>
      <w:r>
        <w:rPr>
          <w:rFonts w:ascii="Times New Roman" w:hAnsi="Times New Roman" w:cs="Times New Roman"/>
          <w:sz w:val="28"/>
          <w:szCs w:val="28"/>
          <w:lang w:val="en-US"/>
        </w:rPr>
        <w:t xml:space="preserve"> Indianapolis: Indiana </w:t>
      </w:r>
      <w:r w:rsidR="00804A86">
        <w:rPr>
          <w:rFonts w:ascii="Times New Roman" w:hAnsi="Times New Roman" w:cs="Times New Roman"/>
          <w:sz w:val="28"/>
          <w:szCs w:val="28"/>
          <w:lang w:val="en-US"/>
        </w:rPr>
        <w:t>univ</w:t>
      </w:r>
      <w:r w:rsidR="00804A86">
        <w:rPr>
          <w:rFonts w:ascii="Times New Roman" w:hAnsi="Times New Roman" w:cs="Times New Roman"/>
          <w:sz w:val="28"/>
          <w:szCs w:val="28"/>
        </w:rPr>
        <w:t>.</w:t>
      </w:r>
      <w:r w:rsidR="00804A86">
        <w:rPr>
          <w:rFonts w:ascii="Times New Roman" w:hAnsi="Times New Roman" w:cs="Times New Roman"/>
          <w:sz w:val="28"/>
          <w:szCs w:val="28"/>
          <w:lang w:val="en-US"/>
        </w:rPr>
        <w:t xml:space="preserve"> press</w:t>
      </w:r>
      <w:r w:rsidRPr="0093514C">
        <w:rPr>
          <w:rFonts w:ascii="Times New Roman" w:hAnsi="Times New Roman" w:cs="Times New Roman"/>
          <w:sz w:val="28"/>
          <w:szCs w:val="28"/>
          <w:lang w:val="en-US"/>
        </w:rPr>
        <w:t>, 1986</w:t>
      </w:r>
      <w:r w:rsidR="00804A86">
        <w:rPr>
          <w:rFonts w:ascii="Times New Roman" w:hAnsi="Times New Roman" w:cs="Times New Roman"/>
          <w:sz w:val="28"/>
          <w:szCs w:val="28"/>
        </w:rPr>
        <w:t>. – 244 р.</w:t>
      </w:r>
    </w:p>
    <w:p w14:paraId="2E1D7EBC" w14:textId="6FBFB7E7" w:rsidR="00A9105F" w:rsidRPr="005F0739"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en-US"/>
        </w:rPr>
      </w:pPr>
      <w:r>
        <w:rPr>
          <w:rFonts w:ascii="Times New Roman" w:hAnsi="Times New Roman" w:cs="Times New Roman"/>
          <w:sz w:val="28"/>
          <w:szCs w:val="28"/>
          <w:lang w:val="en-US"/>
        </w:rPr>
        <w:t>Adorno, T.</w:t>
      </w:r>
      <w:r w:rsidRPr="0093514C">
        <w:rPr>
          <w:rFonts w:ascii="Times New Roman" w:hAnsi="Times New Roman" w:cs="Times New Roman"/>
          <w:sz w:val="28"/>
          <w:szCs w:val="28"/>
          <w:lang w:val="en-US"/>
        </w:rPr>
        <w:t xml:space="preserve"> The Culture Industry: </w:t>
      </w:r>
      <w:r w:rsidR="00804A86" w:rsidRPr="0093514C">
        <w:rPr>
          <w:rFonts w:ascii="Times New Roman" w:hAnsi="Times New Roman" w:cs="Times New Roman"/>
          <w:sz w:val="28"/>
          <w:szCs w:val="28"/>
          <w:lang w:val="en-US"/>
        </w:rPr>
        <w:t xml:space="preserve">selected essays on mass culture. </w:t>
      </w:r>
      <w:r w:rsidR="00804A86">
        <w:rPr>
          <w:rFonts w:ascii="Times New Roman" w:hAnsi="Times New Roman" w:cs="Times New Roman"/>
          <w:sz w:val="28"/>
          <w:szCs w:val="28"/>
        </w:rPr>
        <w:t xml:space="preserve">– </w:t>
      </w:r>
      <w:r w:rsidRPr="0093514C">
        <w:rPr>
          <w:rFonts w:ascii="Times New Roman" w:hAnsi="Times New Roman" w:cs="Times New Roman"/>
          <w:sz w:val="28"/>
          <w:szCs w:val="28"/>
          <w:lang w:val="en-US"/>
        </w:rPr>
        <w:t>London: Routledge</w:t>
      </w:r>
      <w:r>
        <w:rPr>
          <w:rFonts w:ascii="Times New Roman" w:hAnsi="Times New Roman" w:cs="Times New Roman"/>
          <w:sz w:val="28"/>
          <w:szCs w:val="28"/>
          <w:lang w:val="en-US"/>
        </w:rPr>
        <w:t>, 1991</w:t>
      </w:r>
      <w:r w:rsidR="00804A86">
        <w:rPr>
          <w:rFonts w:ascii="Times New Roman" w:hAnsi="Times New Roman" w:cs="Times New Roman"/>
          <w:sz w:val="28"/>
          <w:szCs w:val="28"/>
        </w:rPr>
        <w:t>. – 178 р.</w:t>
      </w:r>
    </w:p>
    <w:p w14:paraId="3C93B7FB" w14:textId="27C0DD62" w:rsidR="00A9105F" w:rsidRPr="00804A86"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ru-RU"/>
        </w:rPr>
      </w:pPr>
      <w:r w:rsidRPr="00C51B9A">
        <w:rPr>
          <w:rFonts w:ascii="Times New Roman" w:hAnsi="Times New Roman" w:cs="Times New Roman"/>
          <w:sz w:val="28"/>
          <w:szCs w:val="28"/>
        </w:rPr>
        <w:t xml:space="preserve">Бурдье П. Формы капитала // Экономическая социология. </w:t>
      </w:r>
      <w:r w:rsidR="00804A86">
        <w:rPr>
          <w:rFonts w:ascii="Times New Roman" w:hAnsi="Times New Roman" w:cs="Times New Roman"/>
          <w:sz w:val="28"/>
          <w:szCs w:val="28"/>
        </w:rPr>
        <w:t xml:space="preserve">– </w:t>
      </w:r>
      <w:r w:rsidRPr="00C51B9A">
        <w:rPr>
          <w:rFonts w:ascii="Times New Roman" w:hAnsi="Times New Roman" w:cs="Times New Roman"/>
          <w:sz w:val="28"/>
          <w:szCs w:val="28"/>
        </w:rPr>
        <w:t xml:space="preserve">2005. </w:t>
      </w:r>
      <w:r w:rsidR="00804A86">
        <w:rPr>
          <w:rFonts w:ascii="Times New Roman" w:hAnsi="Times New Roman" w:cs="Times New Roman"/>
          <w:sz w:val="28"/>
          <w:szCs w:val="28"/>
        </w:rPr>
        <w:t xml:space="preserve">– </w:t>
      </w:r>
      <w:r w:rsidRPr="00C51B9A">
        <w:rPr>
          <w:rFonts w:ascii="Times New Roman" w:hAnsi="Times New Roman" w:cs="Times New Roman"/>
          <w:sz w:val="28"/>
          <w:szCs w:val="28"/>
        </w:rPr>
        <w:t>Т.</w:t>
      </w:r>
      <w:r w:rsidR="00804A86">
        <w:rPr>
          <w:rFonts w:ascii="Times New Roman" w:hAnsi="Times New Roman" w:cs="Times New Roman"/>
          <w:sz w:val="28"/>
          <w:szCs w:val="28"/>
        </w:rPr>
        <w:t> 3</w:t>
      </w:r>
      <w:r w:rsidRPr="00C51B9A">
        <w:rPr>
          <w:rFonts w:ascii="Times New Roman" w:hAnsi="Times New Roman" w:cs="Times New Roman"/>
          <w:sz w:val="28"/>
          <w:szCs w:val="28"/>
        </w:rPr>
        <w:t xml:space="preserve">, №3. </w:t>
      </w:r>
      <w:r w:rsidR="00804A86">
        <w:rPr>
          <w:rFonts w:ascii="Times New Roman" w:hAnsi="Times New Roman" w:cs="Times New Roman"/>
          <w:sz w:val="28"/>
          <w:szCs w:val="28"/>
        </w:rPr>
        <w:t xml:space="preserve">– </w:t>
      </w:r>
      <w:r w:rsidRPr="00C51B9A">
        <w:rPr>
          <w:rFonts w:ascii="Times New Roman" w:hAnsi="Times New Roman" w:cs="Times New Roman"/>
          <w:sz w:val="28"/>
          <w:szCs w:val="28"/>
        </w:rPr>
        <w:t>С. 60</w:t>
      </w:r>
      <w:r w:rsidR="00804A86">
        <w:rPr>
          <w:rFonts w:ascii="Times New Roman" w:hAnsi="Times New Roman" w:cs="Times New Roman"/>
          <w:sz w:val="28"/>
          <w:szCs w:val="28"/>
        </w:rPr>
        <w:t>-</w:t>
      </w:r>
      <w:r w:rsidRPr="00C15E06">
        <w:rPr>
          <w:rFonts w:ascii="Times New Roman" w:hAnsi="Times New Roman" w:cs="Times New Roman"/>
          <w:sz w:val="28"/>
          <w:szCs w:val="28"/>
        </w:rPr>
        <w:t>74.</w:t>
      </w:r>
    </w:p>
    <w:p w14:paraId="0A05EF2E" w14:textId="1589A23B" w:rsidR="00A9105F" w:rsidRPr="00804A86"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ru-RU"/>
        </w:rPr>
      </w:pPr>
      <w:r w:rsidRPr="00561228">
        <w:rPr>
          <w:rFonts w:ascii="Times New Roman" w:hAnsi="Times New Roman" w:cs="Times New Roman"/>
          <w:sz w:val="28"/>
          <w:szCs w:val="28"/>
        </w:rPr>
        <w:t>Казакова Г</w:t>
      </w:r>
      <w:r w:rsidR="0011403E">
        <w:rPr>
          <w:rFonts w:ascii="Times New Roman" w:hAnsi="Times New Roman" w:cs="Times New Roman"/>
          <w:sz w:val="28"/>
          <w:szCs w:val="28"/>
        </w:rPr>
        <w:t>.</w:t>
      </w:r>
      <w:r w:rsidRPr="00561228">
        <w:rPr>
          <w:rFonts w:ascii="Times New Roman" w:hAnsi="Times New Roman" w:cs="Times New Roman"/>
          <w:sz w:val="28"/>
          <w:szCs w:val="28"/>
        </w:rPr>
        <w:t>М</w:t>
      </w:r>
      <w:r>
        <w:rPr>
          <w:rFonts w:ascii="Times New Roman" w:hAnsi="Times New Roman" w:cs="Times New Roman"/>
          <w:sz w:val="28"/>
          <w:szCs w:val="28"/>
        </w:rPr>
        <w:t>.</w:t>
      </w:r>
      <w:r w:rsidRPr="00561228">
        <w:rPr>
          <w:rFonts w:ascii="Times New Roman" w:hAnsi="Times New Roman" w:cs="Times New Roman"/>
          <w:sz w:val="28"/>
          <w:szCs w:val="28"/>
        </w:rPr>
        <w:t xml:space="preserve"> Культурный капитал, культурные индустрии и индустрии культуры: понятийные поиски</w:t>
      </w:r>
      <w:r w:rsidR="00804A86">
        <w:rPr>
          <w:rFonts w:ascii="Times New Roman" w:hAnsi="Times New Roman" w:cs="Times New Roman"/>
          <w:sz w:val="28"/>
          <w:szCs w:val="28"/>
        </w:rPr>
        <w:t xml:space="preserve"> //</w:t>
      </w:r>
      <w:r w:rsidRPr="00561228">
        <w:rPr>
          <w:rFonts w:ascii="Times New Roman" w:hAnsi="Times New Roman" w:cs="Times New Roman"/>
          <w:sz w:val="28"/>
          <w:szCs w:val="28"/>
        </w:rPr>
        <w:t xml:space="preserve"> Вестник Томского государственного университета. Культурология и искусствоведение</w:t>
      </w:r>
      <w:r w:rsidR="00804A86">
        <w:rPr>
          <w:rFonts w:ascii="Times New Roman" w:hAnsi="Times New Roman" w:cs="Times New Roman"/>
          <w:sz w:val="28"/>
          <w:szCs w:val="28"/>
        </w:rPr>
        <w:t>. – 2020. – №</w:t>
      </w:r>
      <w:r w:rsidRPr="00561228">
        <w:rPr>
          <w:rFonts w:ascii="Times New Roman" w:hAnsi="Times New Roman" w:cs="Times New Roman"/>
          <w:sz w:val="28"/>
          <w:szCs w:val="28"/>
        </w:rPr>
        <w:t>37</w:t>
      </w:r>
      <w:r w:rsidR="00804A86">
        <w:rPr>
          <w:rFonts w:ascii="Times New Roman" w:hAnsi="Times New Roman" w:cs="Times New Roman"/>
          <w:sz w:val="28"/>
          <w:szCs w:val="28"/>
        </w:rPr>
        <w:t xml:space="preserve">. – С. </w:t>
      </w:r>
      <w:r w:rsidRPr="00561228">
        <w:rPr>
          <w:rFonts w:ascii="Times New Roman" w:hAnsi="Times New Roman" w:cs="Times New Roman"/>
          <w:sz w:val="28"/>
          <w:szCs w:val="28"/>
        </w:rPr>
        <w:t>14-20</w:t>
      </w:r>
      <w:r w:rsidR="00804A86">
        <w:rPr>
          <w:rFonts w:ascii="Times New Roman" w:hAnsi="Times New Roman" w:cs="Times New Roman"/>
          <w:sz w:val="28"/>
          <w:szCs w:val="28"/>
        </w:rPr>
        <w:t>.</w:t>
      </w:r>
    </w:p>
    <w:p w14:paraId="20B566C5" w14:textId="7CBA4A24" w:rsidR="00A9105F" w:rsidRPr="00270CB5"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ru-RU"/>
        </w:rPr>
      </w:pPr>
      <w:r w:rsidRPr="004D0D6F">
        <w:rPr>
          <w:rFonts w:ascii="Times New Roman" w:hAnsi="Times New Roman" w:cs="Times New Roman"/>
          <w:sz w:val="28"/>
          <w:szCs w:val="28"/>
        </w:rPr>
        <w:lastRenderedPageBreak/>
        <w:t>Федотова Н.Г. Креативные индустрии (Creative industries): теория и практика // Культурное обозрение</w:t>
      </w:r>
      <w:r w:rsidR="0011403E">
        <w:rPr>
          <w:rFonts w:ascii="Times New Roman" w:hAnsi="Times New Roman" w:cs="Times New Roman"/>
          <w:sz w:val="28"/>
          <w:szCs w:val="28"/>
        </w:rPr>
        <w:t>:</w:t>
      </w:r>
      <w:r w:rsidRPr="004D0D6F">
        <w:rPr>
          <w:rFonts w:ascii="Times New Roman" w:hAnsi="Times New Roman" w:cs="Times New Roman"/>
          <w:sz w:val="28"/>
          <w:szCs w:val="28"/>
        </w:rPr>
        <w:t xml:space="preserve"> </w:t>
      </w:r>
      <w:r w:rsidR="0011403E" w:rsidRPr="004D0D6F">
        <w:rPr>
          <w:rFonts w:ascii="Times New Roman" w:hAnsi="Times New Roman" w:cs="Times New Roman"/>
          <w:sz w:val="28"/>
          <w:szCs w:val="28"/>
        </w:rPr>
        <w:t>инфор</w:t>
      </w:r>
      <w:r w:rsidR="0011403E">
        <w:rPr>
          <w:rFonts w:ascii="Times New Roman" w:hAnsi="Times New Roman" w:cs="Times New Roman"/>
          <w:sz w:val="28"/>
          <w:szCs w:val="28"/>
        </w:rPr>
        <w:t>.</w:t>
      </w:r>
      <w:r w:rsidRPr="004D0D6F">
        <w:rPr>
          <w:rFonts w:ascii="Times New Roman" w:hAnsi="Times New Roman" w:cs="Times New Roman"/>
          <w:sz w:val="28"/>
          <w:szCs w:val="28"/>
        </w:rPr>
        <w:t>-аналит</w:t>
      </w:r>
      <w:r w:rsidR="0011403E">
        <w:rPr>
          <w:rFonts w:ascii="Times New Roman" w:hAnsi="Times New Roman" w:cs="Times New Roman"/>
          <w:sz w:val="28"/>
          <w:szCs w:val="28"/>
        </w:rPr>
        <w:t>.</w:t>
      </w:r>
      <w:r w:rsidRPr="004D0D6F">
        <w:rPr>
          <w:rFonts w:ascii="Times New Roman" w:hAnsi="Times New Roman" w:cs="Times New Roman"/>
          <w:sz w:val="28"/>
          <w:szCs w:val="28"/>
        </w:rPr>
        <w:t xml:space="preserve"> сб</w:t>
      </w:r>
      <w:r w:rsidR="0011403E">
        <w:rPr>
          <w:rFonts w:ascii="Times New Roman" w:hAnsi="Times New Roman" w:cs="Times New Roman"/>
          <w:sz w:val="28"/>
          <w:szCs w:val="28"/>
        </w:rPr>
        <w:t>.</w:t>
      </w:r>
      <w:r w:rsidRPr="004D0D6F">
        <w:rPr>
          <w:rFonts w:ascii="Times New Roman" w:hAnsi="Times New Roman" w:cs="Times New Roman"/>
          <w:sz w:val="28"/>
          <w:szCs w:val="28"/>
        </w:rPr>
        <w:t xml:space="preserve"> </w:t>
      </w:r>
      <w:r w:rsidR="0011403E">
        <w:rPr>
          <w:rFonts w:ascii="Times New Roman" w:hAnsi="Times New Roman" w:cs="Times New Roman"/>
          <w:sz w:val="28"/>
          <w:szCs w:val="28"/>
        </w:rPr>
        <w:t xml:space="preserve">– 2012. – </w:t>
      </w:r>
      <w:r w:rsidRPr="004D0D6F">
        <w:rPr>
          <w:rFonts w:ascii="Times New Roman" w:hAnsi="Times New Roman" w:cs="Times New Roman"/>
          <w:sz w:val="28"/>
          <w:szCs w:val="28"/>
        </w:rPr>
        <w:t xml:space="preserve">№4. </w:t>
      </w:r>
      <w:r w:rsidR="0011403E">
        <w:rPr>
          <w:rFonts w:ascii="Times New Roman" w:hAnsi="Times New Roman" w:cs="Times New Roman"/>
          <w:sz w:val="28"/>
          <w:szCs w:val="28"/>
        </w:rPr>
        <w:t xml:space="preserve">– </w:t>
      </w:r>
      <w:r w:rsidRPr="004D0D6F">
        <w:rPr>
          <w:rFonts w:ascii="Times New Roman" w:hAnsi="Times New Roman" w:cs="Times New Roman"/>
          <w:sz w:val="28"/>
          <w:szCs w:val="28"/>
        </w:rPr>
        <w:t>С. 51</w:t>
      </w:r>
      <w:r w:rsidR="0011403E">
        <w:rPr>
          <w:rFonts w:ascii="Times New Roman" w:hAnsi="Times New Roman" w:cs="Times New Roman"/>
          <w:sz w:val="28"/>
          <w:szCs w:val="28"/>
        </w:rPr>
        <w:t>-</w:t>
      </w:r>
      <w:r w:rsidRPr="004D0D6F">
        <w:rPr>
          <w:rFonts w:ascii="Times New Roman" w:hAnsi="Times New Roman" w:cs="Times New Roman"/>
          <w:sz w:val="28"/>
          <w:szCs w:val="28"/>
        </w:rPr>
        <w:t>72</w:t>
      </w:r>
      <w:r w:rsidR="0011403E">
        <w:rPr>
          <w:rFonts w:ascii="Times New Roman" w:hAnsi="Times New Roman" w:cs="Times New Roman"/>
          <w:sz w:val="28"/>
          <w:szCs w:val="28"/>
        </w:rPr>
        <w:t>.</w:t>
      </w:r>
    </w:p>
    <w:p w14:paraId="6A3449BD" w14:textId="11AB3E34" w:rsidR="00A9105F" w:rsidRPr="004B036C"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lang w:val="en-US"/>
        </w:rPr>
      </w:pPr>
      <w:r w:rsidRPr="00E0670A">
        <w:rPr>
          <w:rFonts w:ascii="Times New Roman" w:eastAsia="Times New Roman" w:hAnsi="Times New Roman" w:cs="Times New Roman"/>
          <w:color w:val="000000"/>
          <w:sz w:val="28"/>
          <w:szCs w:val="28"/>
          <w:lang w:val="en-US"/>
        </w:rPr>
        <w:t>Roehl</w:t>
      </w:r>
      <w:r w:rsidR="0011403E" w:rsidRPr="0011403E">
        <w:rPr>
          <w:rFonts w:ascii="Times New Roman" w:eastAsia="Times New Roman" w:hAnsi="Times New Roman" w:cs="Times New Roman"/>
          <w:color w:val="000000"/>
          <w:sz w:val="28"/>
          <w:szCs w:val="28"/>
          <w:lang w:val="en-US"/>
        </w:rPr>
        <w:t xml:space="preserve"> </w:t>
      </w:r>
      <w:r w:rsidR="0011403E" w:rsidRPr="00E0670A">
        <w:rPr>
          <w:rFonts w:ascii="Times New Roman" w:eastAsia="Times New Roman" w:hAnsi="Times New Roman" w:cs="Times New Roman"/>
          <w:color w:val="000000"/>
          <w:sz w:val="28"/>
          <w:szCs w:val="28"/>
          <w:lang w:val="en-US"/>
        </w:rPr>
        <w:t>C</w:t>
      </w:r>
      <w:r w:rsidRPr="0011403E">
        <w:rPr>
          <w:rFonts w:ascii="Times New Roman" w:eastAsia="Times New Roman" w:hAnsi="Times New Roman" w:cs="Times New Roman"/>
          <w:color w:val="000000"/>
          <w:sz w:val="28"/>
          <w:szCs w:val="28"/>
          <w:lang w:val="en-US"/>
        </w:rPr>
        <w:t xml:space="preserve">. </w:t>
      </w:r>
      <w:r w:rsidRPr="00E0670A">
        <w:rPr>
          <w:rFonts w:ascii="Times New Roman" w:eastAsia="Times New Roman" w:hAnsi="Times New Roman" w:cs="Times New Roman"/>
          <w:color w:val="000000"/>
          <w:sz w:val="28"/>
          <w:szCs w:val="28"/>
          <w:lang w:val="en-US"/>
        </w:rPr>
        <w:t>Cultural</w:t>
      </w:r>
      <w:r w:rsidRPr="0011403E">
        <w:rPr>
          <w:rFonts w:ascii="Times New Roman" w:eastAsia="Times New Roman" w:hAnsi="Times New Roman" w:cs="Times New Roman"/>
          <w:color w:val="000000"/>
          <w:sz w:val="28"/>
          <w:szCs w:val="28"/>
          <w:lang w:val="en-US"/>
        </w:rPr>
        <w:t xml:space="preserve"> </w:t>
      </w:r>
      <w:r w:rsidRPr="00E0670A">
        <w:rPr>
          <w:rFonts w:ascii="Times New Roman" w:eastAsia="Times New Roman" w:hAnsi="Times New Roman" w:cs="Times New Roman"/>
          <w:color w:val="000000"/>
          <w:sz w:val="28"/>
          <w:szCs w:val="28"/>
          <w:lang w:val="en-US"/>
        </w:rPr>
        <w:t>Intelligence</w:t>
      </w:r>
      <w:r w:rsidRPr="0011403E">
        <w:rPr>
          <w:rFonts w:ascii="Times New Roman" w:eastAsia="Times New Roman" w:hAnsi="Times New Roman" w:cs="Times New Roman"/>
          <w:color w:val="000000"/>
          <w:sz w:val="28"/>
          <w:szCs w:val="28"/>
          <w:lang w:val="en-US"/>
        </w:rPr>
        <w:t xml:space="preserve">: </w:t>
      </w:r>
      <w:r w:rsidRPr="00E0670A">
        <w:rPr>
          <w:rFonts w:ascii="Times New Roman" w:eastAsia="Times New Roman" w:hAnsi="Times New Roman" w:cs="Times New Roman"/>
          <w:color w:val="000000"/>
          <w:sz w:val="28"/>
          <w:szCs w:val="28"/>
          <w:lang w:val="en-US"/>
        </w:rPr>
        <w:t>German</w:t>
      </w:r>
      <w:r w:rsidRPr="0011403E">
        <w:rPr>
          <w:rFonts w:ascii="Times New Roman" w:eastAsia="Times New Roman" w:hAnsi="Times New Roman" w:cs="Times New Roman"/>
          <w:color w:val="000000"/>
          <w:sz w:val="28"/>
          <w:szCs w:val="28"/>
          <w:lang w:val="en-US"/>
        </w:rPr>
        <w:t xml:space="preserve"> </w:t>
      </w:r>
      <w:r w:rsidRPr="00E0670A">
        <w:rPr>
          <w:rFonts w:ascii="Times New Roman" w:eastAsia="Times New Roman" w:hAnsi="Times New Roman" w:cs="Times New Roman"/>
          <w:color w:val="000000"/>
          <w:sz w:val="28"/>
          <w:szCs w:val="28"/>
          <w:lang w:val="en-US"/>
        </w:rPr>
        <w:t>Expatriates</w:t>
      </w:r>
      <w:r w:rsidRPr="0011403E">
        <w:rPr>
          <w:rFonts w:ascii="Times New Roman" w:eastAsia="Times New Roman" w:hAnsi="Times New Roman" w:cs="Times New Roman"/>
          <w:color w:val="000000"/>
          <w:sz w:val="28"/>
          <w:szCs w:val="28"/>
          <w:lang w:val="en-US"/>
        </w:rPr>
        <w:t xml:space="preserve"> </w:t>
      </w:r>
      <w:r w:rsidRPr="00E0670A">
        <w:rPr>
          <w:rFonts w:ascii="Times New Roman" w:eastAsia="Times New Roman" w:hAnsi="Times New Roman" w:cs="Times New Roman"/>
          <w:color w:val="000000"/>
          <w:sz w:val="28"/>
          <w:szCs w:val="28"/>
          <w:lang w:val="en-US"/>
        </w:rPr>
        <w:t>as</w:t>
      </w:r>
      <w:r w:rsidRPr="0011403E">
        <w:rPr>
          <w:rFonts w:ascii="Times New Roman" w:eastAsia="Times New Roman" w:hAnsi="Times New Roman" w:cs="Times New Roman"/>
          <w:color w:val="000000"/>
          <w:sz w:val="28"/>
          <w:szCs w:val="28"/>
          <w:lang w:val="en-US"/>
        </w:rPr>
        <w:t xml:space="preserve"> </w:t>
      </w:r>
      <w:r w:rsidRPr="00E0670A">
        <w:rPr>
          <w:rFonts w:ascii="Times New Roman" w:eastAsia="Times New Roman" w:hAnsi="Times New Roman" w:cs="Times New Roman"/>
          <w:color w:val="000000"/>
          <w:sz w:val="28"/>
          <w:szCs w:val="28"/>
          <w:lang w:val="en-US"/>
        </w:rPr>
        <w:t>Managers</w:t>
      </w:r>
      <w:r w:rsidRPr="0011403E">
        <w:rPr>
          <w:rFonts w:ascii="Times New Roman" w:eastAsia="Times New Roman" w:hAnsi="Times New Roman" w:cs="Times New Roman"/>
          <w:color w:val="000000"/>
          <w:sz w:val="28"/>
          <w:szCs w:val="28"/>
          <w:lang w:val="en-US"/>
        </w:rPr>
        <w:t xml:space="preserve"> </w:t>
      </w:r>
      <w:r w:rsidRPr="00E0670A">
        <w:rPr>
          <w:rFonts w:ascii="Times New Roman" w:eastAsia="Times New Roman" w:hAnsi="Times New Roman" w:cs="Times New Roman"/>
          <w:color w:val="000000"/>
          <w:sz w:val="28"/>
          <w:szCs w:val="28"/>
          <w:lang w:val="en-US"/>
        </w:rPr>
        <w:t>in</w:t>
      </w:r>
      <w:r w:rsidRPr="0011403E">
        <w:rPr>
          <w:rFonts w:ascii="Times New Roman" w:eastAsia="Times New Roman" w:hAnsi="Times New Roman" w:cs="Times New Roman"/>
          <w:color w:val="000000"/>
          <w:sz w:val="28"/>
          <w:szCs w:val="28"/>
          <w:lang w:val="en-US"/>
        </w:rPr>
        <w:t xml:space="preserve"> Portugal </w:t>
      </w:r>
      <w:r w:rsidR="0011403E" w:rsidRPr="0011403E">
        <w:rPr>
          <w:rFonts w:ascii="Times New Roman" w:eastAsia="Times New Roman" w:hAnsi="Times New Roman" w:cs="Times New Roman"/>
          <w:color w:val="000000"/>
          <w:sz w:val="28"/>
          <w:szCs w:val="28"/>
        </w:rPr>
        <w:t xml:space="preserve">// </w:t>
      </w:r>
      <w:r w:rsidR="0011403E" w:rsidRPr="0011403E">
        <w:rPr>
          <w:rFonts w:ascii="Times New Roman" w:hAnsi="Times New Roman" w:cs="Times New Roman"/>
          <w:sz w:val="28"/>
          <w:szCs w:val="28"/>
        </w:rPr>
        <w:t xml:space="preserve">In book: </w:t>
      </w:r>
      <w:hyperlink r:id="rId33">
        <w:r w:rsidRPr="0011403E">
          <w:rPr>
            <w:rFonts w:ascii="Times New Roman" w:eastAsia="Times New Roman" w:hAnsi="Times New Roman" w:cs="Times New Roman"/>
            <w:sz w:val="28"/>
            <w:szCs w:val="28"/>
            <w:lang w:val="en-US"/>
          </w:rPr>
          <w:t>Cases on Internationalization Challenges for SMEs</w:t>
        </w:r>
      </w:hyperlink>
      <w:r w:rsidR="0011403E">
        <w:rPr>
          <w:rFonts w:ascii="Times New Roman" w:eastAsia="Times New Roman" w:hAnsi="Times New Roman" w:cs="Times New Roman"/>
          <w:sz w:val="28"/>
          <w:szCs w:val="28"/>
        </w:rPr>
        <w:t xml:space="preserve">. – </w:t>
      </w:r>
      <w:r w:rsidR="0011403E" w:rsidRPr="0011403E">
        <w:rPr>
          <w:rFonts w:ascii="Times New Roman" w:eastAsia="Times New Roman" w:hAnsi="Times New Roman" w:cs="Times New Roman"/>
          <w:sz w:val="28"/>
          <w:szCs w:val="28"/>
        </w:rPr>
        <w:t>Aveiro</w:t>
      </w:r>
      <w:r w:rsidR="0011403E">
        <w:rPr>
          <w:rFonts w:ascii="Times New Roman" w:eastAsia="Times New Roman" w:hAnsi="Times New Roman" w:cs="Times New Roman"/>
          <w:sz w:val="28"/>
          <w:szCs w:val="28"/>
        </w:rPr>
        <w:t>:</w:t>
      </w:r>
      <w:r w:rsidR="0011403E" w:rsidRPr="0011403E">
        <w:rPr>
          <w:rFonts w:ascii="Times New Roman" w:eastAsia="Times New Roman" w:hAnsi="Times New Roman" w:cs="Times New Roman"/>
          <w:sz w:val="28"/>
          <w:szCs w:val="28"/>
        </w:rPr>
        <w:t xml:space="preserve"> </w:t>
      </w:r>
      <w:r w:rsidR="0011403E" w:rsidRPr="004B036C">
        <w:rPr>
          <w:rFonts w:ascii="Times New Roman" w:eastAsia="Times New Roman" w:hAnsi="Times New Roman" w:cs="Times New Roman"/>
          <w:sz w:val="28"/>
          <w:szCs w:val="28"/>
        </w:rPr>
        <w:t>University of Aveiro,</w:t>
      </w:r>
      <w:r w:rsidRPr="004B036C">
        <w:rPr>
          <w:rFonts w:ascii="Times New Roman" w:eastAsia="Times New Roman" w:hAnsi="Times New Roman" w:cs="Times New Roman"/>
          <w:sz w:val="28"/>
          <w:szCs w:val="28"/>
          <w:lang w:val="en-US"/>
        </w:rPr>
        <w:t xml:space="preserve"> </w:t>
      </w:r>
      <w:r w:rsidRPr="004B036C">
        <w:rPr>
          <w:rFonts w:ascii="Times New Roman" w:hAnsi="Times New Roman" w:cs="Times New Roman"/>
          <w:sz w:val="28"/>
          <w:szCs w:val="28"/>
        </w:rPr>
        <w:t>2022</w:t>
      </w:r>
      <w:r w:rsidR="0011403E" w:rsidRPr="004B036C">
        <w:rPr>
          <w:rFonts w:ascii="Times New Roman" w:hAnsi="Times New Roman" w:cs="Times New Roman"/>
          <w:sz w:val="28"/>
          <w:szCs w:val="28"/>
        </w:rPr>
        <w:t xml:space="preserve">. – </w:t>
      </w:r>
      <w:r w:rsidR="0011403E" w:rsidRPr="004B036C">
        <w:rPr>
          <w:rFonts w:ascii="Times New Roman" w:eastAsia="Times New Roman" w:hAnsi="Times New Roman" w:cs="Times New Roman"/>
          <w:sz w:val="28"/>
          <w:szCs w:val="28"/>
          <w:lang w:val="en-US"/>
        </w:rPr>
        <w:t>P</w:t>
      </w:r>
      <w:r w:rsidR="0011403E" w:rsidRPr="004B036C">
        <w:rPr>
          <w:rFonts w:ascii="Times New Roman" w:eastAsia="Times New Roman" w:hAnsi="Times New Roman" w:cs="Times New Roman"/>
          <w:sz w:val="28"/>
          <w:szCs w:val="28"/>
        </w:rPr>
        <w:t>.</w:t>
      </w:r>
      <w:r w:rsidR="0011403E" w:rsidRPr="004B036C">
        <w:rPr>
          <w:rFonts w:ascii="Times New Roman" w:eastAsia="Times New Roman" w:hAnsi="Times New Roman" w:cs="Times New Roman"/>
          <w:sz w:val="28"/>
          <w:szCs w:val="28"/>
          <w:lang w:val="en-US"/>
        </w:rPr>
        <w:t xml:space="preserve"> 152-174</w:t>
      </w:r>
      <w:r w:rsidR="0011403E" w:rsidRPr="004B036C">
        <w:rPr>
          <w:rFonts w:ascii="Times New Roman" w:eastAsia="Times New Roman" w:hAnsi="Times New Roman" w:cs="Times New Roman"/>
          <w:sz w:val="28"/>
          <w:szCs w:val="28"/>
        </w:rPr>
        <w:t>.</w:t>
      </w:r>
    </w:p>
    <w:p w14:paraId="72FDBE02" w14:textId="4A64C79A" w:rsidR="00A9105F" w:rsidRPr="004B036C"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lang w:val="en-US"/>
        </w:rPr>
      </w:pPr>
      <w:r w:rsidRPr="004B036C">
        <w:rPr>
          <w:rFonts w:ascii="Times New Roman" w:eastAsia="Times New Roman" w:hAnsi="Times New Roman" w:cs="Times New Roman"/>
          <w:sz w:val="28"/>
          <w:szCs w:val="28"/>
          <w:lang w:val="en-US"/>
        </w:rPr>
        <w:t>Vargas-Hernandes</w:t>
      </w:r>
      <w:r w:rsidR="00F13F9E" w:rsidRPr="004B036C">
        <w:rPr>
          <w:rFonts w:ascii="Times New Roman" w:eastAsia="Times New Roman" w:hAnsi="Times New Roman" w:cs="Times New Roman"/>
          <w:sz w:val="28"/>
          <w:szCs w:val="28"/>
          <w:lang w:val="en-US"/>
        </w:rPr>
        <w:t xml:space="preserve"> J</w:t>
      </w:r>
      <w:r w:rsidR="00F13F9E" w:rsidRPr="004B036C">
        <w:rPr>
          <w:rFonts w:ascii="Times New Roman" w:eastAsia="Times New Roman" w:hAnsi="Times New Roman" w:cs="Times New Roman"/>
          <w:sz w:val="28"/>
          <w:szCs w:val="28"/>
        </w:rPr>
        <w:t>.</w:t>
      </w:r>
      <w:r w:rsidR="00F13F9E" w:rsidRPr="004B036C">
        <w:rPr>
          <w:rFonts w:ascii="Times New Roman" w:eastAsia="Times New Roman" w:hAnsi="Times New Roman" w:cs="Times New Roman"/>
          <w:sz w:val="28"/>
          <w:szCs w:val="28"/>
          <w:lang w:val="en-US"/>
        </w:rPr>
        <w:t>G.</w:t>
      </w:r>
      <w:r w:rsidR="00F13F9E" w:rsidRPr="004B036C">
        <w:rPr>
          <w:rFonts w:ascii="Times New Roman" w:eastAsia="Times New Roman" w:hAnsi="Times New Roman" w:cs="Times New Roman"/>
          <w:sz w:val="28"/>
          <w:szCs w:val="28"/>
        </w:rPr>
        <w:t>,</w:t>
      </w:r>
      <w:r w:rsidRPr="004B036C">
        <w:rPr>
          <w:rFonts w:ascii="Times New Roman" w:eastAsia="Times New Roman" w:hAnsi="Times New Roman" w:cs="Times New Roman"/>
          <w:sz w:val="28"/>
          <w:szCs w:val="28"/>
          <w:lang w:val="en-US"/>
        </w:rPr>
        <w:t xml:space="preserve"> Poulose </w:t>
      </w:r>
      <w:r w:rsidR="00F13F9E" w:rsidRPr="004B036C">
        <w:rPr>
          <w:rFonts w:ascii="Times New Roman" w:eastAsia="Times New Roman" w:hAnsi="Times New Roman" w:cs="Times New Roman"/>
          <w:sz w:val="28"/>
          <w:szCs w:val="28"/>
          <w:lang w:val="en-US"/>
        </w:rPr>
        <w:t>J</w:t>
      </w:r>
      <w:r w:rsidR="00F13F9E" w:rsidRPr="004B036C">
        <w:rPr>
          <w:rFonts w:ascii="Times New Roman" w:eastAsia="Times New Roman" w:hAnsi="Times New Roman" w:cs="Times New Roman"/>
          <w:sz w:val="28"/>
          <w:szCs w:val="28"/>
        </w:rPr>
        <w:t>.</w:t>
      </w:r>
      <w:r w:rsidRPr="004B036C">
        <w:rPr>
          <w:rFonts w:ascii="Times New Roman" w:eastAsia="Times New Roman" w:hAnsi="Times New Roman" w:cs="Times New Roman"/>
          <w:sz w:val="28"/>
          <w:szCs w:val="28"/>
          <w:lang w:val="en-US"/>
        </w:rPr>
        <w:t xml:space="preserve"> Management of Intercultural Relations in an Intercultural Organization </w:t>
      </w:r>
      <w:r w:rsidR="00470B32" w:rsidRPr="004B036C">
        <w:rPr>
          <w:rFonts w:ascii="Times New Roman" w:eastAsia="Times New Roman" w:hAnsi="Times New Roman" w:cs="Times New Roman"/>
          <w:sz w:val="28"/>
          <w:szCs w:val="28"/>
        </w:rPr>
        <w:t>//</w:t>
      </w:r>
      <w:r w:rsidR="004B036C">
        <w:rPr>
          <w:rFonts w:ascii="Times New Roman" w:eastAsia="Times New Roman" w:hAnsi="Times New Roman" w:cs="Times New Roman"/>
          <w:sz w:val="28"/>
          <w:szCs w:val="28"/>
          <w:lang w:val="en-US"/>
        </w:rPr>
        <w:t xml:space="preserve"> In book: </w:t>
      </w:r>
      <w:r w:rsidR="00470B32" w:rsidRPr="004B036C">
        <w:rPr>
          <w:rFonts w:ascii="Times New Roman" w:eastAsia="Times New Roman" w:hAnsi="Times New Roman" w:cs="Times New Roman"/>
          <w:sz w:val="28"/>
          <w:szCs w:val="28"/>
        </w:rPr>
        <w:t xml:space="preserve"> </w:t>
      </w:r>
      <w:hyperlink r:id="rId34" w:history="1">
        <w:r w:rsidR="00470B32" w:rsidRPr="004B036C">
          <w:rPr>
            <w:rStyle w:val="afd"/>
            <w:rFonts w:ascii="Times New Roman" w:hAnsi="Times New Roman" w:cs="Times New Roman"/>
            <w:color w:val="auto"/>
            <w:sz w:val="28"/>
            <w:szCs w:val="28"/>
            <w:u w:val="none"/>
          </w:rPr>
          <w:t>Handbook of Research on Cross-Cultural Business Education</w:t>
        </w:r>
      </w:hyperlink>
      <w:r w:rsidR="00470B32" w:rsidRPr="004B036C">
        <w:rPr>
          <w:rFonts w:ascii="Times New Roman" w:eastAsia="Times New Roman" w:hAnsi="Times New Roman" w:cs="Times New Roman"/>
          <w:sz w:val="28"/>
          <w:szCs w:val="28"/>
          <w:lang w:val="en-US"/>
        </w:rPr>
        <w:t xml:space="preserve"> </w:t>
      </w:r>
      <w:r w:rsidR="004B036C" w:rsidRPr="004B036C">
        <w:rPr>
          <w:rFonts w:ascii="Times New Roman" w:eastAsia="Times New Roman" w:hAnsi="Times New Roman" w:cs="Times New Roman"/>
          <w:sz w:val="28"/>
          <w:szCs w:val="28"/>
          <w:lang w:val="en-US"/>
        </w:rPr>
        <w:t xml:space="preserve"> Hershey, P,: IGI Global, 2018. – </w:t>
      </w:r>
      <w:r w:rsidR="004B036C">
        <w:rPr>
          <w:rFonts w:ascii="Times New Roman" w:eastAsia="Times New Roman" w:hAnsi="Times New Roman" w:cs="Times New Roman"/>
          <w:sz w:val="28"/>
          <w:szCs w:val="28"/>
          <w:lang w:val="en-US"/>
        </w:rPr>
        <w:t xml:space="preserve">Ch. 14. - </w:t>
      </w:r>
      <w:r w:rsidR="004B036C" w:rsidRPr="004B036C">
        <w:rPr>
          <w:rFonts w:ascii="Times New Roman" w:eastAsia="Times New Roman" w:hAnsi="Times New Roman" w:cs="Times New Roman"/>
          <w:sz w:val="28"/>
          <w:szCs w:val="28"/>
          <w:lang w:val="en-US"/>
        </w:rPr>
        <w:t xml:space="preserve">P. </w:t>
      </w:r>
      <w:r w:rsidRPr="004B036C">
        <w:rPr>
          <w:rFonts w:ascii="Times New Roman" w:eastAsia="Times New Roman" w:hAnsi="Times New Roman" w:cs="Times New Roman"/>
          <w:sz w:val="28"/>
          <w:szCs w:val="28"/>
          <w:lang w:val="en-US"/>
        </w:rPr>
        <w:t>299-324</w:t>
      </w:r>
      <w:r w:rsidRPr="004B036C">
        <w:rPr>
          <w:rFonts w:ascii="Times New Roman" w:eastAsia="Times New Roman" w:hAnsi="Times New Roman" w:cs="Times New Roman"/>
          <w:sz w:val="28"/>
          <w:szCs w:val="28"/>
        </w:rPr>
        <w:t xml:space="preserve">. </w:t>
      </w:r>
    </w:p>
    <w:p w14:paraId="0B6F5794" w14:textId="4E21F7CB" w:rsidR="00A9105F" w:rsidRPr="006A2970"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en-US"/>
        </w:rPr>
      </w:pPr>
      <w:r w:rsidRPr="004B036C">
        <w:rPr>
          <w:rFonts w:ascii="Times New Roman" w:hAnsi="Times New Roman" w:cs="Times New Roman"/>
          <w:sz w:val="28"/>
          <w:szCs w:val="28"/>
        </w:rPr>
        <w:t xml:space="preserve">Касбаева Г.С. </w:t>
      </w:r>
      <w:r w:rsidR="002F7922">
        <w:rPr>
          <w:rFonts w:ascii="Times New Roman" w:hAnsi="Times New Roman" w:cs="Times New Roman"/>
          <w:sz w:val="28"/>
          <w:szCs w:val="28"/>
        </w:rPr>
        <w:t>«Мәдениеттегі басқару»</w:t>
      </w:r>
      <w:r w:rsidRPr="004B036C">
        <w:rPr>
          <w:rFonts w:ascii="Times New Roman" w:hAnsi="Times New Roman" w:cs="Times New Roman"/>
          <w:sz w:val="28"/>
          <w:szCs w:val="28"/>
        </w:rPr>
        <w:t xml:space="preserve"> зерттеулеріндегі өзекті мәселелер</w:t>
      </w:r>
      <w:r w:rsidR="004B036C">
        <w:rPr>
          <w:rFonts w:ascii="Times New Roman" w:hAnsi="Times New Roman" w:cs="Times New Roman"/>
          <w:sz w:val="28"/>
          <w:szCs w:val="28"/>
          <w:lang w:val="en-US"/>
        </w:rPr>
        <w:t xml:space="preserve"> //</w:t>
      </w:r>
      <w:r w:rsidRPr="004B036C">
        <w:rPr>
          <w:rFonts w:ascii="Times New Roman" w:hAnsi="Times New Roman" w:cs="Times New Roman"/>
          <w:sz w:val="28"/>
          <w:szCs w:val="28"/>
        </w:rPr>
        <w:t xml:space="preserve"> Философия: ғылым және өмірлік миссия</w:t>
      </w:r>
      <w:r w:rsidR="004B036C">
        <w:rPr>
          <w:rFonts w:ascii="Times New Roman" w:hAnsi="Times New Roman" w:cs="Times New Roman"/>
          <w:sz w:val="28"/>
          <w:szCs w:val="28"/>
          <w:lang w:val="en-US"/>
        </w:rPr>
        <w:t>:</w:t>
      </w:r>
      <w:r w:rsidRPr="004B036C">
        <w:rPr>
          <w:rFonts w:ascii="Times New Roman" w:hAnsi="Times New Roman" w:cs="Times New Roman"/>
          <w:sz w:val="28"/>
          <w:szCs w:val="28"/>
        </w:rPr>
        <w:t xml:space="preserve"> халық</w:t>
      </w:r>
      <w:r w:rsidR="004B036C">
        <w:rPr>
          <w:rFonts w:ascii="Times New Roman" w:hAnsi="Times New Roman" w:cs="Times New Roman"/>
          <w:sz w:val="28"/>
          <w:szCs w:val="28"/>
          <w:lang w:val="en-US"/>
        </w:rPr>
        <w:t>.</w:t>
      </w:r>
      <w:r w:rsidRPr="004B036C">
        <w:rPr>
          <w:rFonts w:ascii="Times New Roman" w:hAnsi="Times New Roman" w:cs="Times New Roman"/>
          <w:sz w:val="28"/>
          <w:szCs w:val="28"/>
        </w:rPr>
        <w:t xml:space="preserve"> </w:t>
      </w:r>
      <w:r w:rsidR="004B036C" w:rsidRPr="006A2970">
        <w:rPr>
          <w:rFonts w:ascii="Times New Roman" w:hAnsi="Times New Roman" w:cs="Times New Roman"/>
          <w:sz w:val="28"/>
          <w:szCs w:val="28"/>
        </w:rPr>
        <w:t>ғ</w:t>
      </w:r>
      <w:r w:rsidRPr="006A2970">
        <w:rPr>
          <w:rFonts w:ascii="Times New Roman" w:hAnsi="Times New Roman" w:cs="Times New Roman"/>
          <w:sz w:val="28"/>
          <w:szCs w:val="28"/>
        </w:rPr>
        <w:t>ыл</w:t>
      </w:r>
      <w:r w:rsidR="004B036C">
        <w:rPr>
          <w:rFonts w:ascii="Times New Roman" w:hAnsi="Times New Roman" w:cs="Times New Roman"/>
          <w:sz w:val="28"/>
          <w:szCs w:val="28"/>
          <w:lang w:val="en-US"/>
        </w:rPr>
        <w:t>.</w:t>
      </w:r>
      <w:r w:rsidRPr="006A2970">
        <w:rPr>
          <w:rFonts w:ascii="Times New Roman" w:hAnsi="Times New Roman" w:cs="Times New Roman"/>
          <w:sz w:val="28"/>
          <w:szCs w:val="28"/>
        </w:rPr>
        <w:t>-практ</w:t>
      </w:r>
      <w:r w:rsidR="004B036C">
        <w:rPr>
          <w:rFonts w:ascii="Times New Roman" w:hAnsi="Times New Roman" w:cs="Times New Roman"/>
          <w:sz w:val="28"/>
          <w:szCs w:val="28"/>
          <w:lang w:val="en-US"/>
        </w:rPr>
        <w:t xml:space="preserve">. </w:t>
      </w:r>
      <w:r w:rsidR="004B036C" w:rsidRPr="006A2970">
        <w:rPr>
          <w:rFonts w:ascii="Times New Roman" w:hAnsi="Times New Roman" w:cs="Times New Roman"/>
          <w:sz w:val="28"/>
          <w:szCs w:val="28"/>
        </w:rPr>
        <w:t>к</w:t>
      </w:r>
      <w:r w:rsidRPr="006A2970">
        <w:rPr>
          <w:rFonts w:ascii="Times New Roman" w:hAnsi="Times New Roman" w:cs="Times New Roman"/>
          <w:sz w:val="28"/>
          <w:szCs w:val="28"/>
        </w:rPr>
        <w:t>онф</w:t>
      </w:r>
      <w:r w:rsidR="004B036C">
        <w:rPr>
          <w:rFonts w:ascii="Times New Roman" w:hAnsi="Times New Roman" w:cs="Times New Roman"/>
          <w:sz w:val="28"/>
          <w:szCs w:val="28"/>
          <w:lang w:val="en-US"/>
        </w:rPr>
        <w:t>.</w:t>
      </w:r>
      <w:r w:rsidRPr="006A2970">
        <w:rPr>
          <w:rFonts w:ascii="Times New Roman" w:hAnsi="Times New Roman" w:cs="Times New Roman"/>
          <w:sz w:val="28"/>
          <w:szCs w:val="28"/>
        </w:rPr>
        <w:t xml:space="preserve"> </w:t>
      </w:r>
      <w:r w:rsidR="004B036C" w:rsidRPr="006A2970">
        <w:rPr>
          <w:rFonts w:ascii="Times New Roman" w:hAnsi="Times New Roman" w:cs="Times New Roman"/>
          <w:sz w:val="28"/>
          <w:szCs w:val="28"/>
        </w:rPr>
        <w:t>м</w:t>
      </w:r>
      <w:r w:rsidRPr="006A2970">
        <w:rPr>
          <w:rFonts w:ascii="Times New Roman" w:hAnsi="Times New Roman" w:cs="Times New Roman"/>
          <w:sz w:val="28"/>
          <w:szCs w:val="28"/>
        </w:rPr>
        <w:t>атериал</w:t>
      </w:r>
      <w:r w:rsidR="004B036C">
        <w:rPr>
          <w:rFonts w:ascii="Times New Roman" w:hAnsi="Times New Roman" w:cs="Times New Roman"/>
          <w:sz w:val="28"/>
          <w:szCs w:val="28"/>
          <w:lang w:val="en-US"/>
        </w:rPr>
        <w:t>.</w:t>
      </w:r>
      <w:r w:rsidRPr="006A2970">
        <w:rPr>
          <w:rFonts w:ascii="Times New Roman" w:hAnsi="Times New Roman" w:cs="Times New Roman"/>
          <w:sz w:val="28"/>
          <w:szCs w:val="28"/>
        </w:rPr>
        <w:t xml:space="preserve"> жин. </w:t>
      </w:r>
      <w:r w:rsidR="004B036C">
        <w:rPr>
          <w:rFonts w:ascii="Times New Roman" w:hAnsi="Times New Roman" w:cs="Times New Roman"/>
          <w:sz w:val="28"/>
          <w:szCs w:val="28"/>
          <w:lang w:val="en-US"/>
        </w:rPr>
        <w:t xml:space="preserve">– </w:t>
      </w:r>
      <w:r w:rsidRPr="006A2970">
        <w:rPr>
          <w:rFonts w:ascii="Times New Roman" w:hAnsi="Times New Roman" w:cs="Times New Roman"/>
          <w:sz w:val="28"/>
          <w:szCs w:val="28"/>
        </w:rPr>
        <w:t xml:space="preserve">Алматы: Қазақ университеті, 2023. – </w:t>
      </w:r>
      <w:r w:rsidR="004B036C" w:rsidRPr="00630D01">
        <w:rPr>
          <w:rFonts w:ascii="Times New Roman" w:hAnsi="Times New Roman" w:cs="Times New Roman"/>
          <w:sz w:val="28"/>
          <w:szCs w:val="28"/>
          <w:lang w:val="ru-RU"/>
        </w:rPr>
        <w:t>Б</w:t>
      </w:r>
      <w:r w:rsidR="004B036C" w:rsidRPr="00630D01">
        <w:rPr>
          <w:rFonts w:ascii="Times New Roman" w:hAnsi="Times New Roman" w:cs="Times New Roman"/>
          <w:sz w:val="28"/>
          <w:szCs w:val="28"/>
          <w:lang w:val="en-US"/>
        </w:rPr>
        <w:t xml:space="preserve">. </w:t>
      </w:r>
      <w:r w:rsidR="00630D01" w:rsidRPr="00630D01">
        <w:rPr>
          <w:rFonts w:ascii="Times New Roman" w:hAnsi="Times New Roman" w:cs="Times New Roman"/>
          <w:sz w:val="28"/>
          <w:szCs w:val="28"/>
        </w:rPr>
        <w:t>212-216</w:t>
      </w:r>
      <w:r w:rsidRPr="00630D01">
        <w:rPr>
          <w:rFonts w:ascii="Times New Roman" w:hAnsi="Times New Roman" w:cs="Times New Roman"/>
          <w:sz w:val="28"/>
          <w:szCs w:val="28"/>
        </w:rPr>
        <w:t xml:space="preserve">. </w:t>
      </w:r>
    </w:p>
    <w:p w14:paraId="497F7E30" w14:textId="216CF756" w:rsidR="00A9105F"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Миллер А.С. Новая модель менеджера культуры в современном обществе</w:t>
      </w:r>
      <w:r w:rsidR="004B036C">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 Гуманизация образования. </w:t>
      </w:r>
      <w:r w:rsidR="004B036C">
        <w:rPr>
          <w:rFonts w:ascii="Times New Roman" w:eastAsia="Times New Roman" w:hAnsi="Times New Roman" w:cs="Times New Roman"/>
          <w:color w:val="000000"/>
          <w:sz w:val="28"/>
          <w:szCs w:val="28"/>
          <w:lang w:val="ru-RU"/>
        </w:rPr>
        <w:t xml:space="preserve">– 2015. – </w:t>
      </w:r>
      <w:r>
        <w:rPr>
          <w:rFonts w:ascii="Times New Roman" w:eastAsia="Times New Roman" w:hAnsi="Times New Roman" w:cs="Times New Roman"/>
          <w:color w:val="000000"/>
          <w:sz w:val="28"/>
          <w:szCs w:val="28"/>
        </w:rPr>
        <w:t>№2.</w:t>
      </w:r>
      <w:r w:rsidR="004B036C">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 </w:t>
      </w:r>
      <w:r w:rsidR="004B036C">
        <w:rPr>
          <w:rFonts w:ascii="Times New Roman" w:eastAsia="Times New Roman" w:hAnsi="Times New Roman" w:cs="Times New Roman"/>
          <w:color w:val="000000"/>
          <w:sz w:val="28"/>
          <w:szCs w:val="28"/>
          <w:lang w:val="ru-RU"/>
        </w:rPr>
        <w:t xml:space="preserve">С. </w:t>
      </w:r>
      <w:r>
        <w:rPr>
          <w:rFonts w:ascii="Times New Roman" w:eastAsia="Times New Roman" w:hAnsi="Times New Roman" w:cs="Times New Roman"/>
          <w:color w:val="000000"/>
          <w:sz w:val="28"/>
          <w:szCs w:val="28"/>
        </w:rPr>
        <w:t>114-117.</w:t>
      </w:r>
    </w:p>
    <w:p w14:paraId="3B18E4D5" w14:textId="686360C1" w:rsidR="00A9105F" w:rsidRPr="006A2970"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ru-RU"/>
        </w:rPr>
      </w:pPr>
      <w:r w:rsidRPr="006A2970">
        <w:rPr>
          <w:rFonts w:ascii="Times New Roman" w:eastAsia="Times New Roman" w:hAnsi="Times New Roman" w:cs="Times New Roman"/>
          <w:color w:val="000000"/>
          <w:sz w:val="28"/>
          <w:szCs w:val="28"/>
        </w:rPr>
        <w:t>Моль Абраам. Теория информации и эстетическое восприятие</w:t>
      </w:r>
      <w:r w:rsidR="004B036C">
        <w:rPr>
          <w:rFonts w:ascii="Times New Roman" w:eastAsia="Times New Roman" w:hAnsi="Times New Roman" w:cs="Times New Roman"/>
          <w:color w:val="000000"/>
          <w:sz w:val="28"/>
          <w:szCs w:val="28"/>
          <w:lang w:val="ru-RU"/>
        </w:rPr>
        <w:t xml:space="preserve"> /</w:t>
      </w:r>
      <w:r w:rsidRPr="006A2970">
        <w:rPr>
          <w:rFonts w:ascii="Times New Roman" w:eastAsia="Times New Roman" w:hAnsi="Times New Roman" w:cs="Times New Roman"/>
          <w:color w:val="000000"/>
          <w:sz w:val="28"/>
          <w:szCs w:val="28"/>
        </w:rPr>
        <w:t xml:space="preserve"> </w:t>
      </w:r>
      <w:r w:rsidR="004B036C" w:rsidRPr="006A2970">
        <w:rPr>
          <w:rFonts w:ascii="Times New Roman" w:eastAsia="Times New Roman" w:hAnsi="Times New Roman" w:cs="Times New Roman"/>
          <w:color w:val="000000"/>
          <w:sz w:val="28"/>
          <w:szCs w:val="28"/>
        </w:rPr>
        <w:t>пер</w:t>
      </w:r>
      <w:r w:rsidR="004B036C">
        <w:rPr>
          <w:rFonts w:ascii="Times New Roman" w:eastAsia="Times New Roman" w:hAnsi="Times New Roman" w:cs="Times New Roman"/>
          <w:color w:val="000000"/>
          <w:sz w:val="28"/>
          <w:szCs w:val="28"/>
          <w:lang w:val="ru-RU"/>
        </w:rPr>
        <w:t>.</w:t>
      </w:r>
      <w:r w:rsidR="004B036C" w:rsidRPr="006A2970">
        <w:rPr>
          <w:rFonts w:ascii="Times New Roman" w:eastAsia="Times New Roman" w:hAnsi="Times New Roman" w:cs="Times New Roman"/>
          <w:color w:val="000000"/>
          <w:sz w:val="28"/>
          <w:szCs w:val="28"/>
        </w:rPr>
        <w:t xml:space="preserve"> </w:t>
      </w:r>
      <w:r w:rsidRPr="006A2970">
        <w:rPr>
          <w:rFonts w:ascii="Times New Roman" w:eastAsia="Times New Roman" w:hAnsi="Times New Roman" w:cs="Times New Roman"/>
          <w:color w:val="000000"/>
          <w:sz w:val="28"/>
          <w:szCs w:val="28"/>
        </w:rPr>
        <w:t>с фр</w:t>
      </w:r>
      <w:r w:rsidR="004B036C">
        <w:rPr>
          <w:rFonts w:ascii="Times New Roman" w:eastAsia="Times New Roman" w:hAnsi="Times New Roman" w:cs="Times New Roman"/>
          <w:color w:val="000000"/>
          <w:sz w:val="28"/>
          <w:szCs w:val="28"/>
          <w:lang w:val="ru-RU"/>
        </w:rPr>
        <w:t>.</w:t>
      </w:r>
      <w:r w:rsidRPr="006A2970">
        <w:rPr>
          <w:rFonts w:ascii="Times New Roman" w:eastAsia="Times New Roman" w:hAnsi="Times New Roman" w:cs="Times New Roman"/>
          <w:color w:val="000000"/>
          <w:sz w:val="28"/>
          <w:szCs w:val="28"/>
        </w:rPr>
        <w:t xml:space="preserve"> – М</w:t>
      </w:r>
      <w:r w:rsidR="004B036C">
        <w:rPr>
          <w:rFonts w:ascii="Times New Roman" w:eastAsia="Times New Roman" w:hAnsi="Times New Roman" w:cs="Times New Roman"/>
          <w:color w:val="000000"/>
          <w:sz w:val="28"/>
          <w:szCs w:val="28"/>
          <w:lang w:val="ru-RU"/>
        </w:rPr>
        <w:t>.</w:t>
      </w:r>
      <w:r w:rsidRPr="006A29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Мир, 1966. – 352</w:t>
      </w:r>
      <w:r w:rsidRPr="006A2970">
        <w:rPr>
          <w:rFonts w:ascii="Times New Roman" w:eastAsia="Times New Roman" w:hAnsi="Times New Roman" w:cs="Times New Roman"/>
          <w:color w:val="000000"/>
          <w:sz w:val="28"/>
          <w:szCs w:val="28"/>
        </w:rPr>
        <w:t xml:space="preserve"> с.</w:t>
      </w:r>
    </w:p>
    <w:p w14:paraId="450FA0B6" w14:textId="789F88BB" w:rsidR="00A9105F" w:rsidRPr="00BD6101" w:rsidRDefault="000333F6"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hyperlink r:id="rId35" w:history="1">
        <w:r w:rsidR="00A9105F" w:rsidRPr="00160E6C">
          <w:rPr>
            <w:rStyle w:val="afd"/>
            <w:rFonts w:ascii="Times New Roman" w:hAnsi="Times New Roman" w:cs="Times New Roman"/>
            <w:bCs/>
            <w:color w:val="000000" w:themeColor="text1"/>
            <w:sz w:val="28"/>
            <w:szCs w:val="28"/>
            <w:u w:val="none"/>
            <w:bdr w:val="none" w:sz="0" w:space="0" w:color="auto" w:frame="1"/>
            <w:lang w:val="en-US"/>
          </w:rPr>
          <w:t>Radermecker</w:t>
        </w:r>
      </w:hyperlink>
      <w:r w:rsidR="004B036C" w:rsidRPr="004B036C">
        <w:t xml:space="preserve"> </w:t>
      </w:r>
      <w:r w:rsidR="004B036C" w:rsidRPr="004B036C">
        <w:rPr>
          <w:rStyle w:val="afd"/>
          <w:rFonts w:ascii="Times New Roman" w:hAnsi="Times New Roman" w:cs="Times New Roman"/>
          <w:bCs/>
          <w:color w:val="000000" w:themeColor="text1"/>
          <w:sz w:val="28"/>
          <w:szCs w:val="28"/>
          <w:u w:val="none"/>
          <w:bdr w:val="none" w:sz="0" w:space="0" w:color="auto" w:frame="1"/>
          <w:lang w:val="en-US"/>
        </w:rPr>
        <w:t>A.-S.V.</w:t>
      </w:r>
      <w:r w:rsidR="00A9105F" w:rsidRPr="00160E6C">
        <w:rPr>
          <w:rFonts w:ascii="Times New Roman" w:hAnsi="Times New Roman" w:cs="Times New Roman"/>
          <w:bCs/>
          <w:color w:val="000000" w:themeColor="text1"/>
          <w:sz w:val="28"/>
          <w:szCs w:val="28"/>
        </w:rPr>
        <w:t xml:space="preserve"> </w:t>
      </w:r>
      <w:r w:rsidR="004B036C" w:rsidRPr="004B036C">
        <w:rPr>
          <w:rFonts w:ascii="Times New Roman" w:hAnsi="Times New Roman" w:cs="Times New Roman"/>
          <w:bCs/>
          <w:color w:val="000000" w:themeColor="text1"/>
          <w:sz w:val="28"/>
          <w:szCs w:val="28"/>
        </w:rPr>
        <w:t>Art and culture in the COVID-19 era: for a consumer-oriented approach</w:t>
      </w:r>
      <w:r w:rsidR="004B036C" w:rsidRPr="00302FAC">
        <w:rPr>
          <w:rFonts w:ascii="Times New Roman" w:hAnsi="Times New Roman" w:cs="Times New Roman"/>
          <w:bCs/>
          <w:color w:val="000000" w:themeColor="text1"/>
          <w:sz w:val="28"/>
          <w:szCs w:val="28"/>
          <w:lang w:val="en-US"/>
        </w:rPr>
        <w:t xml:space="preserve"> // </w:t>
      </w:r>
      <w:hyperlink r:id="rId36" w:history="1">
        <w:r w:rsidR="00A9105F" w:rsidRPr="00302FAC">
          <w:rPr>
            <w:rStyle w:val="afd"/>
            <w:rFonts w:ascii="Times New Roman" w:hAnsi="Times New Roman" w:cs="Times New Roman"/>
            <w:color w:val="000000" w:themeColor="text1"/>
            <w:sz w:val="28"/>
            <w:szCs w:val="28"/>
            <w:u w:val="none"/>
            <w:bdr w:val="none" w:sz="0" w:space="0" w:color="auto" w:frame="1"/>
            <w:lang w:val="en-US"/>
          </w:rPr>
          <w:t>SN Business &amp; Economics</w:t>
        </w:r>
      </w:hyperlink>
      <w:r w:rsidR="00302FAC" w:rsidRPr="00302FAC">
        <w:rPr>
          <w:rStyle w:val="afd"/>
          <w:rFonts w:ascii="Times New Roman" w:hAnsi="Times New Roman" w:cs="Times New Roman"/>
          <w:color w:val="000000" w:themeColor="text1"/>
          <w:sz w:val="28"/>
          <w:szCs w:val="28"/>
          <w:u w:val="none"/>
          <w:bdr w:val="none" w:sz="0" w:space="0" w:color="auto" w:frame="1"/>
          <w:lang w:val="en-US"/>
        </w:rPr>
        <w:t xml:space="preserve">. </w:t>
      </w:r>
      <w:r w:rsidR="00302FAC">
        <w:rPr>
          <w:rStyle w:val="afd"/>
          <w:rFonts w:ascii="Times New Roman" w:hAnsi="Times New Roman" w:cs="Times New Roman"/>
          <w:color w:val="000000" w:themeColor="text1"/>
          <w:sz w:val="28"/>
          <w:szCs w:val="28"/>
          <w:u w:val="none"/>
          <w:bdr w:val="none" w:sz="0" w:space="0" w:color="auto" w:frame="1"/>
          <w:lang w:val="en-US"/>
        </w:rPr>
        <w:t>–</w:t>
      </w:r>
      <w:r w:rsidR="00302FAC" w:rsidRPr="00302FAC">
        <w:rPr>
          <w:rStyle w:val="afd"/>
          <w:rFonts w:ascii="Times New Roman" w:hAnsi="Times New Roman" w:cs="Times New Roman"/>
          <w:color w:val="000000" w:themeColor="text1"/>
          <w:sz w:val="28"/>
          <w:szCs w:val="28"/>
          <w:u w:val="none"/>
          <w:bdr w:val="none" w:sz="0" w:space="0" w:color="auto" w:frame="1"/>
          <w:lang w:val="en-US"/>
        </w:rPr>
        <w:t xml:space="preserve"> 2021. </w:t>
      </w:r>
      <w:r w:rsidR="00302FAC">
        <w:rPr>
          <w:rStyle w:val="afd"/>
          <w:rFonts w:ascii="Times New Roman" w:hAnsi="Times New Roman" w:cs="Times New Roman"/>
          <w:color w:val="000000" w:themeColor="text1"/>
          <w:sz w:val="28"/>
          <w:szCs w:val="28"/>
          <w:u w:val="none"/>
          <w:bdr w:val="none" w:sz="0" w:space="0" w:color="auto" w:frame="1"/>
          <w:lang w:val="en-US"/>
        </w:rPr>
        <w:t>–</w:t>
      </w:r>
      <w:r w:rsidR="00302FAC" w:rsidRPr="00302FAC">
        <w:rPr>
          <w:rStyle w:val="afd"/>
          <w:rFonts w:ascii="Times New Roman" w:hAnsi="Times New Roman" w:cs="Times New Roman"/>
          <w:color w:val="000000" w:themeColor="text1"/>
          <w:sz w:val="28"/>
          <w:szCs w:val="28"/>
          <w:u w:val="none"/>
          <w:bdr w:val="none" w:sz="0" w:space="0" w:color="auto" w:frame="1"/>
          <w:lang w:val="en-US"/>
        </w:rPr>
        <w:t xml:space="preserve"> №</w:t>
      </w:r>
      <w:r w:rsidR="00A9105F" w:rsidRPr="00302FAC">
        <w:rPr>
          <w:rFonts w:ascii="Times New Roman" w:hAnsi="Times New Roman" w:cs="Times New Roman"/>
          <w:color w:val="000000" w:themeColor="text1"/>
          <w:sz w:val="28"/>
          <w:szCs w:val="28"/>
          <w:lang w:val="en-US"/>
        </w:rPr>
        <w:t>1</w:t>
      </w:r>
      <w:r w:rsidR="00302FAC" w:rsidRPr="00302FAC">
        <w:rPr>
          <w:rFonts w:ascii="Times New Roman" w:hAnsi="Times New Roman" w:cs="Times New Roman"/>
          <w:color w:val="000000" w:themeColor="text1"/>
          <w:sz w:val="28"/>
          <w:szCs w:val="28"/>
          <w:lang w:val="en-US"/>
        </w:rPr>
        <w:t xml:space="preserve">(1). </w:t>
      </w:r>
      <w:r w:rsidR="00302FAC">
        <w:rPr>
          <w:rFonts w:ascii="Times New Roman" w:hAnsi="Times New Roman" w:cs="Times New Roman"/>
          <w:color w:val="000000" w:themeColor="text1"/>
          <w:sz w:val="28"/>
          <w:szCs w:val="28"/>
          <w:lang w:val="en-US"/>
        </w:rPr>
        <w:t>–</w:t>
      </w:r>
      <w:r w:rsidR="00302FAC" w:rsidRPr="00302FAC">
        <w:rPr>
          <w:rFonts w:ascii="Times New Roman" w:hAnsi="Times New Roman" w:cs="Times New Roman"/>
          <w:color w:val="000000" w:themeColor="text1"/>
          <w:sz w:val="28"/>
          <w:szCs w:val="28"/>
          <w:lang w:val="en-US"/>
        </w:rPr>
        <w:t xml:space="preserve">                                  </w:t>
      </w:r>
      <w:r w:rsidR="00302FAC">
        <w:rPr>
          <w:rFonts w:ascii="Times New Roman" w:hAnsi="Times New Roman" w:cs="Times New Roman"/>
          <w:color w:val="000000" w:themeColor="text1"/>
          <w:sz w:val="28"/>
          <w:szCs w:val="28"/>
          <w:lang w:val="ru-RU"/>
        </w:rPr>
        <w:t>Р</w:t>
      </w:r>
      <w:r w:rsidR="00302FAC" w:rsidRPr="00302FAC">
        <w:rPr>
          <w:rFonts w:ascii="Times New Roman" w:hAnsi="Times New Roman" w:cs="Times New Roman"/>
          <w:color w:val="000000" w:themeColor="text1"/>
          <w:sz w:val="28"/>
          <w:szCs w:val="28"/>
          <w:lang w:val="en-US"/>
        </w:rPr>
        <w:t>. 4-1-4-14.</w:t>
      </w:r>
    </w:p>
    <w:p w14:paraId="03953E16" w14:textId="1835E7E2" w:rsidR="00A9105F" w:rsidRPr="008A40D1" w:rsidRDefault="00A9105F" w:rsidP="00432386">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lang w:val="en-US"/>
        </w:rPr>
      </w:pPr>
      <w:r w:rsidRPr="008A40D1">
        <w:rPr>
          <w:rFonts w:ascii="Times New Roman" w:eastAsia="Times New Roman" w:hAnsi="Times New Roman" w:cs="Times New Roman"/>
          <w:sz w:val="28"/>
          <w:szCs w:val="28"/>
          <w:lang w:val="en-US"/>
        </w:rPr>
        <w:t xml:space="preserve">Betzler </w:t>
      </w:r>
      <w:r w:rsidR="00302FAC">
        <w:rPr>
          <w:rFonts w:ascii="Times New Roman" w:eastAsia="Times New Roman" w:hAnsi="Times New Roman" w:cs="Times New Roman"/>
          <w:sz w:val="28"/>
          <w:szCs w:val="28"/>
          <w:lang w:val="en-US"/>
        </w:rPr>
        <w:t xml:space="preserve">D., Loots E. </w:t>
      </w:r>
      <w:r w:rsidRPr="008A40D1">
        <w:rPr>
          <w:rFonts w:ascii="Times New Roman" w:eastAsia="Times New Roman" w:hAnsi="Times New Roman" w:cs="Times New Roman"/>
          <w:sz w:val="28"/>
          <w:szCs w:val="28"/>
          <w:lang w:val="en-US"/>
        </w:rPr>
        <w:t>et al.</w:t>
      </w:r>
      <w:r w:rsidR="00302FAC">
        <w:rPr>
          <w:rFonts w:ascii="Times New Roman" w:eastAsia="Times New Roman" w:hAnsi="Times New Roman" w:cs="Times New Roman"/>
          <w:sz w:val="28"/>
          <w:szCs w:val="28"/>
          <w:lang w:val="en-US"/>
        </w:rPr>
        <w:t xml:space="preserve"> </w:t>
      </w:r>
      <w:r w:rsidRPr="008A40D1">
        <w:rPr>
          <w:rFonts w:ascii="Times New Roman" w:eastAsia="Times New Roman" w:hAnsi="Times New Roman" w:cs="Times New Roman"/>
          <w:sz w:val="28"/>
          <w:szCs w:val="28"/>
          <w:highlight w:val="white"/>
          <w:lang w:val="en-US"/>
        </w:rPr>
        <w:t>COVID-19 and the arts and cultural sectors: investigating countries’ contextual factors and early policy measures</w:t>
      </w:r>
      <w:r w:rsidR="00302FAC" w:rsidRPr="00302FAC">
        <w:rPr>
          <w:rFonts w:ascii="Times New Roman" w:eastAsia="Times New Roman" w:hAnsi="Times New Roman" w:cs="Times New Roman"/>
          <w:sz w:val="28"/>
          <w:szCs w:val="28"/>
          <w:highlight w:val="white"/>
          <w:lang w:val="en-US"/>
        </w:rPr>
        <w:t xml:space="preserve"> // </w:t>
      </w:r>
      <w:r w:rsidRPr="008A40D1">
        <w:rPr>
          <w:rFonts w:ascii="Times New Roman" w:eastAsia="Times New Roman" w:hAnsi="Times New Roman" w:cs="Times New Roman"/>
          <w:sz w:val="28"/>
          <w:szCs w:val="28"/>
          <w:highlight w:val="white"/>
          <w:lang w:val="en-US"/>
        </w:rPr>
        <w:t xml:space="preserve">International Journal of </w:t>
      </w:r>
      <w:r>
        <w:rPr>
          <w:rFonts w:ascii="Times New Roman" w:eastAsia="Times New Roman" w:hAnsi="Times New Roman" w:cs="Times New Roman"/>
          <w:sz w:val="28"/>
          <w:szCs w:val="28"/>
          <w:highlight w:val="white"/>
          <w:lang w:val="en-US"/>
        </w:rPr>
        <w:t>Cultural Policy</w:t>
      </w:r>
      <w:r w:rsidR="00302FAC" w:rsidRPr="00302FAC">
        <w:rPr>
          <w:rFonts w:ascii="Times New Roman" w:eastAsia="Times New Roman" w:hAnsi="Times New Roman" w:cs="Times New Roman"/>
          <w:sz w:val="28"/>
          <w:szCs w:val="28"/>
          <w:highlight w:val="white"/>
          <w:lang w:val="en-US"/>
        </w:rPr>
        <w:t xml:space="preserve"> – 2020</w:t>
      </w:r>
      <w:r w:rsidR="00302FAC">
        <w:rPr>
          <w:rFonts w:ascii="Times New Roman" w:eastAsia="Times New Roman" w:hAnsi="Times New Roman" w:cs="Times New Roman"/>
          <w:sz w:val="28"/>
          <w:szCs w:val="28"/>
          <w:highlight w:val="white"/>
          <w:lang w:val="en-US"/>
        </w:rPr>
        <w:t xml:space="preserve">. – Vol. </w:t>
      </w:r>
      <w:r>
        <w:rPr>
          <w:rFonts w:ascii="Times New Roman" w:eastAsia="Times New Roman" w:hAnsi="Times New Roman" w:cs="Times New Roman"/>
          <w:sz w:val="28"/>
          <w:szCs w:val="28"/>
          <w:highlight w:val="white"/>
          <w:lang w:val="en-US"/>
        </w:rPr>
        <w:t>27</w:t>
      </w:r>
      <w:r w:rsidR="00302FAC">
        <w:rPr>
          <w:rFonts w:ascii="Times New Roman" w:eastAsia="Times New Roman" w:hAnsi="Times New Roman" w:cs="Times New Roman"/>
          <w:sz w:val="28"/>
          <w:szCs w:val="28"/>
          <w:highlight w:val="white"/>
          <w:lang w:val="en-US"/>
        </w:rPr>
        <w:t xml:space="preserve">, Issue </w:t>
      </w:r>
      <w:r>
        <w:rPr>
          <w:rFonts w:ascii="Times New Roman" w:eastAsia="Times New Roman" w:hAnsi="Times New Roman" w:cs="Times New Roman"/>
          <w:sz w:val="28"/>
          <w:szCs w:val="28"/>
          <w:highlight w:val="white"/>
          <w:lang w:val="en-US"/>
        </w:rPr>
        <w:t>6</w:t>
      </w:r>
      <w:r w:rsidR="00302FAC">
        <w:rPr>
          <w:rFonts w:ascii="Times New Roman" w:eastAsia="Times New Roman" w:hAnsi="Times New Roman" w:cs="Times New Roman"/>
          <w:sz w:val="28"/>
          <w:szCs w:val="28"/>
          <w:highlight w:val="white"/>
          <w:lang w:val="en-US"/>
        </w:rPr>
        <w:t xml:space="preserve">. – P. </w:t>
      </w:r>
      <w:r w:rsidR="00432386">
        <w:rPr>
          <w:rFonts w:ascii="Times New Roman" w:eastAsia="Times New Roman" w:hAnsi="Times New Roman" w:cs="Times New Roman"/>
          <w:sz w:val="28"/>
          <w:szCs w:val="28"/>
          <w:highlight w:val="white"/>
          <w:lang w:val="en-US"/>
        </w:rPr>
        <w:t>796-814</w:t>
      </w:r>
      <w:r w:rsidR="00432386">
        <w:rPr>
          <w:rFonts w:ascii="Times New Roman" w:eastAsia="Times New Roman" w:hAnsi="Times New Roman" w:cs="Times New Roman"/>
          <w:sz w:val="28"/>
          <w:szCs w:val="28"/>
          <w:lang w:val="en-US"/>
        </w:rPr>
        <w:t>.</w:t>
      </w:r>
    </w:p>
    <w:p w14:paraId="0F7B8EEA" w14:textId="37493334" w:rsidR="00A9105F" w:rsidRPr="004C2E6C" w:rsidRDefault="000333F6" w:rsidP="00302FAC">
      <w:pPr>
        <w:numPr>
          <w:ilvl w:val="0"/>
          <w:numId w:val="20"/>
        </w:numPr>
        <w:pBdr>
          <w:top w:val="nil"/>
          <w:left w:val="nil"/>
          <w:bottom w:val="nil"/>
          <w:right w:val="nil"/>
          <w:between w:val="nil"/>
        </w:pBdr>
        <w:tabs>
          <w:tab w:val="left" w:pos="1134"/>
          <w:tab w:val="left" w:pos="1276"/>
        </w:tabs>
        <w:spacing w:after="0" w:line="240" w:lineRule="auto"/>
        <w:ind w:left="0" w:firstLine="709"/>
        <w:jc w:val="both"/>
        <w:rPr>
          <w:rStyle w:val="ls8"/>
          <w:rFonts w:ascii="Times New Roman" w:eastAsia="Times New Roman" w:hAnsi="Times New Roman" w:cs="Times New Roman"/>
          <w:color w:val="000000"/>
          <w:sz w:val="28"/>
          <w:szCs w:val="28"/>
        </w:rPr>
      </w:pPr>
      <w:hyperlink r:id="rId37" w:history="1">
        <w:r w:rsidR="00A9105F" w:rsidRPr="00160E6C">
          <w:rPr>
            <w:rStyle w:val="afd"/>
            <w:rFonts w:ascii="Times New Roman" w:hAnsi="Times New Roman" w:cs="Times New Roman"/>
            <w:bCs/>
            <w:color w:val="000000" w:themeColor="text1"/>
            <w:sz w:val="28"/>
            <w:szCs w:val="28"/>
            <w:u w:val="none"/>
            <w:bdr w:val="none" w:sz="0" w:space="0" w:color="auto" w:frame="1"/>
            <w:shd w:val="clear" w:color="auto" w:fill="FFFFFF"/>
            <w:lang w:val="en-US"/>
          </w:rPr>
          <w:t xml:space="preserve"> Parsehyan</w:t>
        </w:r>
      </w:hyperlink>
      <w:r w:rsidR="00302FAC" w:rsidRPr="00302FAC">
        <w:t xml:space="preserve"> </w:t>
      </w:r>
      <w:r w:rsidR="00302FAC" w:rsidRPr="00302FAC">
        <w:rPr>
          <w:rStyle w:val="afd"/>
          <w:rFonts w:ascii="Times New Roman" w:hAnsi="Times New Roman" w:cs="Times New Roman"/>
          <w:bCs/>
          <w:color w:val="000000" w:themeColor="text1"/>
          <w:sz w:val="28"/>
          <w:szCs w:val="28"/>
          <w:u w:val="none"/>
          <w:bdr w:val="none" w:sz="0" w:space="0" w:color="auto" w:frame="1"/>
          <w:shd w:val="clear" w:color="auto" w:fill="FFFFFF"/>
          <w:lang w:val="en-US"/>
        </w:rPr>
        <w:t>B</w:t>
      </w:r>
      <w:r w:rsidR="00302FAC">
        <w:rPr>
          <w:rStyle w:val="afd"/>
          <w:rFonts w:ascii="Times New Roman" w:hAnsi="Times New Roman" w:cs="Times New Roman"/>
          <w:bCs/>
          <w:color w:val="000000" w:themeColor="text1"/>
          <w:sz w:val="28"/>
          <w:szCs w:val="28"/>
          <w:u w:val="none"/>
          <w:bdr w:val="none" w:sz="0" w:space="0" w:color="auto" w:frame="1"/>
          <w:shd w:val="clear" w:color="auto" w:fill="FFFFFF"/>
          <w:lang w:val="en-US"/>
        </w:rPr>
        <w:t>.</w:t>
      </w:r>
      <w:r w:rsidR="00302FAC" w:rsidRPr="00302FAC">
        <w:rPr>
          <w:rStyle w:val="afd"/>
          <w:rFonts w:ascii="Times New Roman" w:hAnsi="Times New Roman" w:cs="Times New Roman"/>
          <w:bCs/>
          <w:color w:val="000000" w:themeColor="text1"/>
          <w:sz w:val="28"/>
          <w:szCs w:val="28"/>
          <w:u w:val="none"/>
          <w:bdr w:val="none" w:sz="0" w:space="0" w:color="auto" w:frame="1"/>
          <w:shd w:val="clear" w:color="auto" w:fill="FFFFFF"/>
          <w:lang w:val="en-US"/>
        </w:rPr>
        <w:t>G</w:t>
      </w:r>
      <w:r w:rsidR="00A9105F" w:rsidRPr="004C2E6C">
        <w:rPr>
          <w:rFonts w:ascii="Times New Roman" w:hAnsi="Times New Roman" w:cs="Times New Roman"/>
          <w:color w:val="000000" w:themeColor="text1"/>
          <w:sz w:val="28"/>
          <w:szCs w:val="28"/>
        </w:rPr>
        <w:t xml:space="preserve">. </w:t>
      </w:r>
      <w:r w:rsidR="00A9105F" w:rsidRPr="004C2E6C">
        <w:rPr>
          <w:rFonts w:ascii="Times New Roman" w:hAnsi="Times New Roman" w:cs="Times New Roman"/>
          <w:bCs/>
          <w:color w:val="111111"/>
          <w:sz w:val="28"/>
          <w:szCs w:val="28"/>
          <w:lang w:val="en-US"/>
        </w:rPr>
        <w:t>Digital Transformation in Museum Management: The Usage of Information and Communication Technologies</w:t>
      </w:r>
      <w:r w:rsidR="00302FAC">
        <w:rPr>
          <w:rFonts w:ascii="Times New Roman" w:hAnsi="Times New Roman" w:cs="Times New Roman"/>
          <w:bCs/>
          <w:color w:val="111111"/>
          <w:sz w:val="28"/>
          <w:szCs w:val="28"/>
          <w:lang w:val="en-US"/>
        </w:rPr>
        <w:t xml:space="preserve"> // </w:t>
      </w:r>
      <w:r w:rsidR="00A9105F" w:rsidRPr="004C2E6C">
        <w:rPr>
          <w:rFonts w:ascii="Times New Roman" w:hAnsi="Times New Roman" w:cs="Times New Roman"/>
          <w:color w:val="000000"/>
          <w:sz w:val="28"/>
          <w:szCs w:val="28"/>
          <w:shd w:val="clear" w:color="auto" w:fill="FFFFFF"/>
          <w:lang w:val="en-US"/>
        </w:rPr>
        <w:t xml:space="preserve">Turkish Studies </w:t>
      </w:r>
      <w:r w:rsidR="00302FAC">
        <w:rPr>
          <w:rFonts w:ascii="Times New Roman" w:hAnsi="Times New Roman" w:cs="Times New Roman"/>
          <w:color w:val="000000"/>
          <w:sz w:val="28"/>
          <w:szCs w:val="28"/>
          <w:shd w:val="clear" w:color="auto" w:fill="FFFFFF"/>
          <w:lang w:val="en-US"/>
        </w:rPr>
        <w:t>–</w:t>
      </w:r>
      <w:r w:rsidR="00A9105F" w:rsidRPr="004C2E6C">
        <w:rPr>
          <w:rFonts w:ascii="Times New Roman" w:hAnsi="Times New Roman" w:cs="Times New Roman"/>
          <w:color w:val="000000"/>
          <w:sz w:val="28"/>
          <w:szCs w:val="28"/>
          <w:shd w:val="clear" w:color="auto" w:fill="FFFFFF"/>
          <w:lang w:val="en-US"/>
        </w:rPr>
        <w:t xml:space="preserve"> Social</w:t>
      </w:r>
      <w:r w:rsidR="00302FAC">
        <w:rPr>
          <w:rFonts w:ascii="Times New Roman" w:hAnsi="Times New Roman" w:cs="Times New Roman"/>
          <w:color w:val="000000"/>
          <w:sz w:val="28"/>
          <w:szCs w:val="28"/>
          <w:shd w:val="clear" w:color="auto" w:fill="FFFFFF"/>
          <w:lang w:val="en-US"/>
        </w:rPr>
        <w:t>. – 2020. – Vol.</w:t>
      </w:r>
      <w:r w:rsidR="00A9105F" w:rsidRPr="004C2E6C">
        <w:rPr>
          <w:rFonts w:ascii="Times New Roman" w:hAnsi="Times New Roman" w:cs="Times New Roman"/>
          <w:color w:val="000000"/>
          <w:sz w:val="28"/>
          <w:szCs w:val="28"/>
          <w:shd w:val="clear" w:color="auto" w:fill="FFFFFF"/>
          <w:lang w:val="en-US"/>
        </w:rPr>
        <w:t xml:space="preserve"> </w:t>
      </w:r>
      <w:r w:rsidR="00A9105F" w:rsidRPr="004C2E6C">
        <w:rPr>
          <w:rStyle w:val="ls4"/>
          <w:rFonts w:ascii="Times New Roman" w:hAnsi="Times New Roman" w:cs="Times New Roman"/>
          <w:color w:val="000000"/>
          <w:spacing w:val="-4"/>
          <w:sz w:val="28"/>
          <w:szCs w:val="28"/>
          <w:shd w:val="clear" w:color="auto" w:fill="FFFFFF"/>
          <w:lang w:val="en-US"/>
        </w:rPr>
        <w:t>15</w:t>
      </w:r>
      <w:r w:rsidR="00302FAC">
        <w:rPr>
          <w:rStyle w:val="ls4"/>
          <w:rFonts w:ascii="Times New Roman" w:hAnsi="Times New Roman" w:cs="Times New Roman"/>
          <w:color w:val="000000"/>
          <w:spacing w:val="-4"/>
          <w:sz w:val="28"/>
          <w:szCs w:val="28"/>
          <w:shd w:val="clear" w:color="auto" w:fill="FFFFFF"/>
          <w:lang w:val="en-US"/>
        </w:rPr>
        <w:t xml:space="preserve">, Issue </w:t>
      </w:r>
      <w:r w:rsidR="00A9105F" w:rsidRPr="004C2E6C">
        <w:rPr>
          <w:rStyle w:val="ls8"/>
          <w:rFonts w:ascii="Times New Roman" w:hAnsi="Times New Roman" w:cs="Times New Roman"/>
          <w:color w:val="000000"/>
          <w:spacing w:val="3"/>
          <w:sz w:val="28"/>
          <w:szCs w:val="28"/>
          <w:shd w:val="clear" w:color="auto" w:fill="FFFFFF"/>
          <w:lang w:val="en-US"/>
        </w:rPr>
        <w:t>8</w:t>
      </w:r>
      <w:r w:rsidR="00302FAC">
        <w:rPr>
          <w:rStyle w:val="ls8"/>
          <w:rFonts w:ascii="Times New Roman" w:hAnsi="Times New Roman" w:cs="Times New Roman"/>
          <w:color w:val="000000"/>
          <w:spacing w:val="3"/>
          <w:sz w:val="28"/>
          <w:szCs w:val="28"/>
          <w:shd w:val="clear" w:color="auto" w:fill="FFFFFF"/>
          <w:lang w:val="en-US"/>
        </w:rPr>
        <w:t xml:space="preserve">. – P. </w:t>
      </w:r>
      <w:r w:rsidR="00A9105F" w:rsidRPr="004C2E6C">
        <w:rPr>
          <w:rStyle w:val="ls8"/>
          <w:rFonts w:ascii="Times New Roman" w:hAnsi="Times New Roman" w:cs="Times New Roman"/>
          <w:color w:val="000000"/>
          <w:spacing w:val="3"/>
          <w:sz w:val="28"/>
          <w:szCs w:val="28"/>
          <w:shd w:val="clear" w:color="auto" w:fill="FFFFFF"/>
          <w:lang w:val="en-US"/>
        </w:rPr>
        <w:t>3539-3550</w:t>
      </w:r>
      <w:r w:rsidR="00302FAC">
        <w:rPr>
          <w:rStyle w:val="ls8"/>
          <w:rFonts w:ascii="Times New Roman" w:hAnsi="Times New Roman" w:cs="Times New Roman"/>
          <w:color w:val="000000"/>
          <w:spacing w:val="3"/>
          <w:sz w:val="28"/>
          <w:szCs w:val="28"/>
          <w:shd w:val="clear" w:color="auto" w:fill="FFFFFF"/>
          <w:lang w:val="en-US"/>
        </w:rPr>
        <w:t>.</w:t>
      </w:r>
    </w:p>
    <w:p w14:paraId="12264DF9" w14:textId="5A21B1DB" w:rsidR="00A9105F" w:rsidRDefault="00A9105F" w:rsidP="00302FA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1C2840">
        <w:rPr>
          <w:rFonts w:ascii="Times New Roman" w:eastAsia="Times New Roman" w:hAnsi="Times New Roman" w:cs="Times New Roman"/>
          <w:color w:val="000000"/>
          <w:sz w:val="28"/>
          <w:szCs w:val="28"/>
          <w:lang w:val="en-US"/>
        </w:rPr>
        <w:t xml:space="preserve">Zollo </w:t>
      </w:r>
      <w:r w:rsidR="00302FAC" w:rsidRPr="001C2840">
        <w:rPr>
          <w:rFonts w:ascii="Times New Roman" w:eastAsia="Times New Roman" w:hAnsi="Times New Roman" w:cs="Times New Roman"/>
          <w:color w:val="000000"/>
          <w:sz w:val="28"/>
          <w:szCs w:val="28"/>
          <w:lang w:val="en-US"/>
        </w:rPr>
        <w:t xml:space="preserve">L. </w:t>
      </w:r>
      <w:r w:rsidRPr="001C2840">
        <w:rPr>
          <w:rFonts w:ascii="Times New Roman" w:eastAsia="Times New Roman" w:hAnsi="Times New Roman" w:cs="Times New Roman"/>
          <w:color w:val="000000"/>
          <w:sz w:val="28"/>
          <w:szCs w:val="28"/>
          <w:lang w:val="en-US"/>
        </w:rPr>
        <w:t xml:space="preserve">et al. </w:t>
      </w:r>
      <w:r w:rsidRPr="001C2840">
        <w:rPr>
          <w:rFonts w:ascii="Times New Roman" w:hAnsi="Times New Roman" w:cs="Times New Roman"/>
          <w:bCs/>
          <w:color w:val="111111"/>
          <w:sz w:val="28"/>
          <w:szCs w:val="28"/>
          <w:lang w:val="en-US"/>
        </w:rPr>
        <w:t>What influences consumers’ intention to purchase organic personal care products? The role of social reassurance</w:t>
      </w:r>
      <w:r w:rsidR="00302FAC">
        <w:rPr>
          <w:rFonts w:ascii="Times New Roman" w:hAnsi="Times New Roman" w:cs="Times New Roman"/>
          <w:bCs/>
          <w:color w:val="111111"/>
          <w:sz w:val="28"/>
          <w:szCs w:val="28"/>
          <w:lang w:val="en-US"/>
        </w:rPr>
        <w:t xml:space="preserve"> // </w:t>
      </w:r>
      <w:hyperlink r:id="rId38" w:history="1">
        <w:r w:rsidRPr="00302FAC">
          <w:rPr>
            <w:rStyle w:val="afd"/>
            <w:rFonts w:ascii="Times New Roman" w:hAnsi="Times New Roman" w:cs="Times New Roman"/>
            <w:color w:val="000000" w:themeColor="text1"/>
            <w:sz w:val="28"/>
            <w:szCs w:val="28"/>
            <w:u w:val="none"/>
            <w:bdr w:val="none" w:sz="0" w:space="0" w:color="auto" w:frame="1"/>
            <w:lang w:val="en-US"/>
          </w:rPr>
          <w:t>Journal of Retailing and Consumer Services</w:t>
        </w:r>
      </w:hyperlink>
      <w:r w:rsidR="00302FAC">
        <w:rPr>
          <w:rStyle w:val="afd"/>
          <w:rFonts w:ascii="Times New Roman" w:hAnsi="Times New Roman" w:cs="Times New Roman"/>
          <w:color w:val="000000" w:themeColor="text1"/>
          <w:sz w:val="28"/>
          <w:szCs w:val="28"/>
          <w:u w:val="none"/>
          <w:bdr w:val="none" w:sz="0" w:space="0" w:color="auto" w:frame="1"/>
          <w:lang w:val="en-US"/>
        </w:rPr>
        <w:t xml:space="preserve">. – 2021. – Vol. </w:t>
      </w:r>
      <w:r w:rsidRPr="001C2840">
        <w:rPr>
          <w:rFonts w:ascii="Times New Roman" w:hAnsi="Times New Roman" w:cs="Times New Roman"/>
          <w:sz w:val="28"/>
          <w:szCs w:val="28"/>
          <w:lang w:val="en-US"/>
        </w:rPr>
        <w:t>60</w:t>
      </w:r>
      <w:r w:rsidR="00302FAC">
        <w:rPr>
          <w:rFonts w:ascii="Times New Roman" w:hAnsi="Times New Roman" w:cs="Times New Roman"/>
          <w:sz w:val="28"/>
          <w:szCs w:val="28"/>
          <w:lang w:val="en-US"/>
        </w:rPr>
        <w:t xml:space="preserve">. – P. </w:t>
      </w:r>
      <w:r w:rsidRPr="001C2840">
        <w:rPr>
          <w:rFonts w:ascii="Times New Roman" w:hAnsi="Times New Roman" w:cs="Times New Roman"/>
          <w:sz w:val="28"/>
          <w:szCs w:val="28"/>
          <w:lang w:val="en-US"/>
        </w:rPr>
        <w:t>102432</w:t>
      </w:r>
      <w:r w:rsidR="00302FAC">
        <w:rPr>
          <w:rFonts w:ascii="Times New Roman" w:hAnsi="Times New Roman" w:cs="Times New Roman"/>
          <w:sz w:val="28"/>
          <w:szCs w:val="28"/>
          <w:lang w:val="en-US"/>
        </w:rPr>
        <w:t>-</w:t>
      </w:r>
      <w:r w:rsidRPr="001C2840">
        <w:rPr>
          <w:rFonts w:ascii="Times New Roman" w:hAnsi="Times New Roman" w:cs="Times New Roman"/>
          <w:sz w:val="28"/>
          <w:szCs w:val="28"/>
          <w:lang w:val="en-US"/>
        </w:rPr>
        <w:t>1-</w:t>
      </w:r>
      <w:r w:rsidR="00302FAC">
        <w:rPr>
          <w:rFonts w:ascii="Times New Roman" w:hAnsi="Times New Roman" w:cs="Times New Roman"/>
          <w:sz w:val="28"/>
          <w:szCs w:val="28"/>
          <w:lang w:val="en-US"/>
        </w:rPr>
        <w:t>102432-</w:t>
      </w:r>
      <w:r w:rsidRPr="001C2840">
        <w:rPr>
          <w:rFonts w:ascii="Times New Roman" w:hAnsi="Times New Roman" w:cs="Times New Roman"/>
          <w:sz w:val="28"/>
          <w:szCs w:val="28"/>
          <w:lang w:val="en-US"/>
        </w:rPr>
        <w:t>11</w:t>
      </w:r>
      <w:r w:rsidR="00302FAC">
        <w:rPr>
          <w:rFonts w:ascii="Times New Roman" w:hAnsi="Times New Roman" w:cs="Times New Roman"/>
          <w:sz w:val="28"/>
          <w:szCs w:val="28"/>
          <w:lang w:val="en-US"/>
        </w:rPr>
        <w:t>.</w:t>
      </w:r>
    </w:p>
    <w:p w14:paraId="628A0E50" w14:textId="35CD7894" w:rsidR="00A9105F" w:rsidRPr="007D6CC9"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7D6CC9">
        <w:rPr>
          <w:rFonts w:ascii="Times New Roman" w:eastAsia="Times New Roman" w:hAnsi="Times New Roman" w:cs="Times New Roman"/>
          <w:color w:val="000000"/>
          <w:sz w:val="28"/>
          <w:szCs w:val="28"/>
        </w:rPr>
        <w:t>Луков В.А., Макаревич Э.Ф., Карпухин О.И. Социальный контроль масс. – М</w:t>
      </w:r>
      <w:r w:rsidR="00302FAC" w:rsidRPr="00302FAC">
        <w:rPr>
          <w:rFonts w:ascii="Times New Roman" w:eastAsia="Times New Roman" w:hAnsi="Times New Roman" w:cs="Times New Roman"/>
          <w:color w:val="000000"/>
          <w:sz w:val="28"/>
          <w:szCs w:val="28"/>
          <w:lang w:val="ru-RU"/>
        </w:rPr>
        <w:t>.</w:t>
      </w:r>
      <w:r w:rsidRPr="007D6CC9">
        <w:rPr>
          <w:rFonts w:ascii="Times New Roman" w:eastAsia="Times New Roman" w:hAnsi="Times New Roman" w:cs="Times New Roman"/>
          <w:color w:val="000000"/>
          <w:sz w:val="28"/>
          <w:szCs w:val="28"/>
        </w:rPr>
        <w:t xml:space="preserve">: Дрофа, 2007. – 432 </w:t>
      </w:r>
      <w:r w:rsidRPr="007D6CC9">
        <w:rPr>
          <w:rFonts w:ascii="Times New Roman" w:eastAsia="Times New Roman" w:hAnsi="Times New Roman" w:cs="Times New Roman"/>
          <w:color w:val="000000"/>
          <w:sz w:val="28"/>
          <w:szCs w:val="28"/>
          <w:lang w:val="en-US"/>
        </w:rPr>
        <w:t>c</w:t>
      </w:r>
      <w:r w:rsidRPr="007D6CC9">
        <w:rPr>
          <w:rFonts w:ascii="Times New Roman" w:eastAsia="Times New Roman" w:hAnsi="Times New Roman" w:cs="Times New Roman"/>
          <w:color w:val="000000"/>
          <w:sz w:val="28"/>
          <w:szCs w:val="28"/>
        </w:rPr>
        <w:t>.</w:t>
      </w:r>
    </w:p>
    <w:p w14:paraId="6554107E" w14:textId="5403E050" w:rsidR="00A9105F"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Кириллова Н.Б. Менеджмент социокультурной сферы. – Екатеринбург: Изд</w:t>
      </w:r>
      <w:r w:rsidR="00302FAC" w:rsidRPr="00302FAC">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во Уралського университета, 2012. – 186 с.</w:t>
      </w:r>
    </w:p>
    <w:p w14:paraId="65098E28" w14:textId="72BF80EB" w:rsidR="00A9105F"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Орлов А.И. Менеджмент. – М</w:t>
      </w:r>
      <w:r w:rsidR="00302FAC" w:rsidRPr="00302FAC">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xml:space="preserve"> Изумруд, 2003. – 298 с.</w:t>
      </w:r>
    </w:p>
    <w:p w14:paraId="3A9F9350" w14:textId="5ACC82B7" w:rsidR="00A9105F"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0D654E">
        <w:rPr>
          <w:rFonts w:ascii="Times New Roman" w:eastAsia="Times New Roman" w:hAnsi="Times New Roman" w:cs="Times New Roman"/>
          <w:color w:val="000000"/>
          <w:sz w:val="28"/>
          <w:szCs w:val="28"/>
        </w:rPr>
        <w:t xml:space="preserve">Кабушкин Н.Л. Основы менеджмента. </w:t>
      </w:r>
      <w:r w:rsidR="00302FAC">
        <w:rPr>
          <w:rFonts w:ascii="Times New Roman" w:eastAsia="Times New Roman" w:hAnsi="Times New Roman" w:cs="Times New Roman"/>
          <w:color w:val="000000"/>
          <w:sz w:val="28"/>
          <w:szCs w:val="28"/>
          <w:lang w:val="ru-RU"/>
        </w:rPr>
        <w:t>–</w:t>
      </w:r>
      <w:r w:rsidR="00302FAC" w:rsidRPr="00302FAC">
        <w:rPr>
          <w:rFonts w:ascii="Times New Roman" w:eastAsia="Times New Roman" w:hAnsi="Times New Roman" w:cs="Times New Roman"/>
          <w:color w:val="000000"/>
          <w:sz w:val="28"/>
          <w:szCs w:val="28"/>
          <w:lang w:val="ru-RU"/>
        </w:rPr>
        <w:t xml:space="preserve"> </w:t>
      </w:r>
      <w:r w:rsidRPr="000D654E">
        <w:rPr>
          <w:rFonts w:ascii="Times New Roman" w:eastAsia="Times New Roman" w:hAnsi="Times New Roman" w:cs="Times New Roman"/>
          <w:color w:val="000000"/>
          <w:sz w:val="28"/>
          <w:szCs w:val="28"/>
        </w:rPr>
        <w:t>Минск: Новое знание, 2002.</w:t>
      </w:r>
      <w:r w:rsidR="00302FAC" w:rsidRPr="00302FAC">
        <w:rPr>
          <w:rFonts w:ascii="Times New Roman" w:eastAsia="Times New Roman" w:hAnsi="Times New Roman" w:cs="Times New Roman"/>
          <w:color w:val="000000"/>
          <w:sz w:val="28"/>
          <w:szCs w:val="28"/>
          <w:lang w:val="ru-RU"/>
        </w:rPr>
        <w:t xml:space="preserve"> </w:t>
      </w:r>
      <w:r w:rsidRPr="000D654E">
        <w:rPr>
          <w:rFonts w:ascii="Times New Roman" w:eastAsia="Times New Roman" w:hAnsi="Times New Roman" w:cs="Times New Roman"/>
          <w:color w:val="000000"/>
          <w:sz w:val="28"/>
          <w:szCs w:val="28"/>
        </w:rPr>
        <w:t>–</w:t>
      </w:r>
      <w:r w:rsidR="00302FAC" w:rsidRPr="00302FAC">
        <w:rPr>
          <w:rFonts w:ascii="Times New Roman" w:eastAsia="Times New Roman" w:hAnsi="Times New Roman" w:cs="Times New Roman"/>
          <w:color w:val="000000"/>
          <w:sz w:val="28"/>
          <w:szCs w:val="28"/>
          <w:lang w:val="ru-RU"/>
        </w:rPr>
        <w:t xml:space="preserve"> </w:t>
      </w:r>
      <w:r w:rsidRPr="000D654E">
        <w:rPr>
          <w:rFonts w:ascii="Times New Roman" w:eastAsia="Times New Roman" w:hAnsi="Times New Roman" w:cs="Times New Roman"/>
          <w:color w:val="000000"/>
          <w:sz w:val="28"/>
          <w:szCs w:val="28"/>
        </w:rPr>
        <w:t>336 с.</w:t>
      </w:r>
    </w:p>
    <w:p w14:paraId="16E3246E" w14:textId="6AE3352F" w:rsidR="00A9105F" w:rsidRDefault="00A9105F" w:rsidP="004B036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0D654E">
        <w:rPr>
          <w:rFonts w:ascii="Times New Roman" w:eastAsia="Times New Roman" w:hAnsi="Times New Roman" w:cs="Times New Roman"/>
          <w:color w:val="000000"/>
          <w:sz w:val="28"/>
          <w:szCs w:val="28"/>
        </w:rPr>
        <w:t>Козлова Т.В., Новикова Г.Н.</w:t>
      </w:r>
      <w:r w:rsidR="00302FAC" w:rsidRPr="00302FAC">
        <w:rPr>
          <w:rFonts w:ascii="Times New Roman" w:eastAsia="Times New Roman" w:hAnsi="Times New Roman" w:cs="Times New Roman"/>
          <w:color w:val="000000"/>
          <w:sz w:val="28"/>
          <w:szCs w:val="28"/>
          <w:lang w:val="ru-RU"/>
        </w:rPr>
        <w:t xml:space="preserve"> </w:t>
      </w:r>
      <w:r w:rsidRPr="000D654E">
        <w:rPr>
          <w:rFonts w:ascii="Times New Roman" w:eastAsia="Times New Roman" w:hAnsi="Times New Roman" w:cs="Times New Roman"/>
          <w:color w:val="000000"/>
          <w:sz w:val="28"/>
          <w:szCs w:val="28"/>
        </w:rPr>
        <w:t>Ключевые точки повышения эффективности деятельности государственных (муниципальных) учреждений культуры</w:t>
      </w:r>
      <w:r w:rsidR="00302FAC" w:rsidRPr="00302FAC">
        <w:rPr>
          <w:rFonts w:ascii="Times New Roman" w:eastAsia="Times New Roman" w:hAnsi="Times New Roman" w:cs="Times New Roman"/>
          <w:color w:val="000000"/>
          <w:sz w:val="28"/>
          <w:szCs w:val="28"/>
          <w:lang w:val="ru-RU"/>
        </w:rPr>
        <w:t xml:space="preserve"> //</w:t>
      </w:r>
      <w:r w:rsidRPr="000D654E">
        <w:rPr>
          <w:rFonts w:ascii="Times New Roman" w:eastAsia="Times New Roman" w:hAnsi="Times New Roman" w:cs="Times New Roman"/>
          <w:color w:val="000000"/>
          <w:sz w:val="28"/>
          <w:szCs w:val="28"/>
        </w:rPr>
        <w:t xml:space="preserve"> Справочник руководителя учреждения культуры. </w:t>
      </w:r>
      <w:r w:rsidR="00302FAC" w:rsidRPr="00302FAC">
        <w:rPr>
          <w:rFonts w:ascii="Times New Roman" w:eastAsia="Times New Roman" w:hAnsi="Times New Roman" w:cs="Times New Roman"/>
          <w:color w:val="000000"/>
          <w:sz w:val="28"/>
          <w:szCs w:val="28"/>
          <w:lang w:val="ru-RU"/>
        </w:rPr>
        <w:t xml:space="preserve">– 2014. </w:t>
      </w:r>
      <w:r w:rsidR="00302FAC">
        <w:rPr>
          <w:rFonts w:ascii="Times New Roman" w:eastAsia="Times New Roman" w:hAnsi="Times New Roman" w:cs="Times New Roman"/>
          <w:color w:val="000000"/>
          <w:sz w:val="28"/>
          <w:szCs w:val="28"/>
          <w:lang w:val="ru-RU"/>
        </w:rPr>
        <w:t>–</w:t>
      </w:r>
      <w:r w:rsidR="00302FAC" w:rsidRPr="00302FAC">
        <w:rPr>
          <w:rFonts w:ascii="Times New Roman" w:eastAsia="Times New Roman" w:hAnsi="Times New Roman" w:cs="Times New Roman"/>
          <w:color w:val="000000"/>
          <w:sz w:val="28"/>
          <w:szCs w:val="28"/>
          <w:lang w:val="ru-RU"/>
        </w:rPr>
        <w:t xml:space="preserve"> </w:t>
      </w:r>
      <w:r w:rsidRPr="000D654E">
        <w:rPr>
          <w:rFonts w:ascii="Times New Roman" w:eastAsia="Times New Roman" w:hAnsi="Times New Roman" w:cs="Times New Roman"/>
          <w:color w:val="000000"/>
          <w:sz w:val="28"/>
          <w:szCs w:val="28"/>
        </w:rPr>
        <w:t>№4</w:t>
      </w:r>
      <w:r w:rsidR="00302FAC" w:rsidRPr="00302FAC">
        <w:rPr>
          <w:rFonts w:ascii="Times New Roman" w:eastAsia="Times New Roman" w:hAnsi="Times New Roman" w:cs="Times New Roman"/>
          <w:color w:val="000000"/>
          <w:sz w:val="28"/>
          <w:szCs w:val="28"/>
          <w:lang w:val="ru-RU"/>
        </w:rPr>
        <w:t xml:space="preserve">. </w:t>
      </w:r>
      <w:r w:rsidR="00302FAC">
        <w:rPr>
          <w:rFonts w:ascii="Times New Roman" w:eastAsia="Times New Roman" w:hAnsi="Times New Roman" w:cs="Times New Roman"/>
          <w:color w:val="000000"/>
          <w:sz w:val="28"/>
          <w:szCs w:val="28"/>
          <w:lang w:val="ru-RU"/>
        </w:rPr>
        <w:t>–</w:t>
      </w:r>
      <w:r w:rsidR="00302FAC" w:rsidRPr="00302FAC">
        <w:rPr>
          <w:rFonts w:ascii="Times New Roman" w:eastAsia="Times New Roman" w:hAnsi="Times New Roman" w:cs="Times New Roman"/>
          <w:color w:val="000000"/>
          <w:sz w:val="28"/>
          <w:szCs w:val="28"/>
          <w:lang w:val="ru-RU"/>
        </w:rPr>
        <w:t xml:space="preserve"> </w:t>
      </w:r>
      <w:r w:rsidR="00302FAC">
        <w:rPr>
          <w:rFonts w:ascii="Times New Roman" w:eastAsia="Times New Roman" w:hAnsi="Times New Roman" w:cs="Times New Roman"/>
          <w:color w:val="000000"/>
          <w:sz w:val="28"/>
          <w:szCs w:val="28"/>
          <w:lang w:val="en-US"/>
        </w:rPr>
        <w:t>C</w:t>
      </w:r>
      <w:r w:rsidR="00302FAC" w:rsidRPr="00302FAC">
        <w:rPr>
          <w:rFonts w:ascii="Times New Roman" w:eastAsia="Times New Roman" w:hAnsi="Times New Roman" w:cs="Times New Roman"/>
          <w:color w:val="000000"/>
          <w:sz w:val="28"/>
          <w:szCs w:val="28"/>
          <w:lang w:val="ru-RU"/>
        </w:rPr>
        <w:t>.</w:t>
      </w:r>
      <w:r w:rsidR="00302FAC">
        <w:rPr>
          <w:rFonts w:ascii="Times New Roman" w:eastAsia="Times New Roman" w:hAnsi="Times New Roman" w:cs="Times New Roman"/>
          <w:color w:val="000000"/>
          <w:sz w:val="28"/>
          <w:szCs w:val="28"/>
          <w:lang w:val="en-US"/>
        </w:rPr>
        <w:t> </w:t>
      </w:r>
      <w:r w:rsidRPr="000D654E">
        <w:rPr>
          <w:rFonts w:ascii="Times New Roman" w:eastAsia="Times New Roman" w:hAnsi="Times New Roman" w:cs="Times New Roman"/>
          <w:color w:val="000000"/>
          <w:sz w:val="28"/>
          <w:szCs w:val="28"/>
        </w:rPr>
        <w:t>5-23.</w:t>
      </w:r>
    </w:p>
    <w:p w14:paraId="22F94490" w14:textId="089F317A" w:rsidR="00A9105F" w:rsidRPr="000D654E"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0D654E">
        <w:rPr>
          <w:rFonts w:ascii="Times New Roman" w:eastAsia="Times New Roman" w:hAnsi="Times New Roman" w:cs="Times New Roman"/>
          <w:color w:val="000000"/>
          <w:sz w:val="28"/>
          <w:szCs w:val="28"/>
        </w:rPr>
        <w:t>Абчук В.А. Менеджмент. – СПб</w:t>
      </w:r>
      <w:r w:rsidR="007B1EE3">
        <w:rPr>
          <w:rFonts w:ascii="Times New Roman" w:eastAsia="Times New Roman" w:hAnsi="Times New Roman" w:cs="Times New Roman"/>
          <w:color w:val="000000"/>
          <w:sz w:val="28"/>
          <w:szCs w:val="28"/>
          <w:lang w:val="ru-RU"/>
        </w:rPr>
        <w:t>.</w:t>
      </w:r>
      <w:r w:rsidRPr="000D654E">
        <w:rPr>
          <w:rFonts w:ascii="Times New Roman" w:eastAsia="Times New Roman" w:hAnsi="Times New Roman" w:cs="Times New Roman"/>
          <w:color w:val="000000"/>
          <w:sz w:val="28"/>
          <w:szCs w:val="28"/>
        </w:rPr>
        <w:t>: Изд</w:t>
      </w:r>
      <w:r w:rsidR="007B1EE3">
        <w:rPr>
          <w:rFonts w:ascii="Times New Roman" w:eastAsia="Times New Roman" w:hAnsi="Times New Roman" w:cs="Times New Roman"/>
          <w:color w:val="000000"/>
          <w:sz w:val="28"/>
          <w:szCs w:val="28"/>
          <w:lang w:val="ru-RU"/>
        </w:rPr>
        <w:t>-</w:t>
      </w:r>
      <w:r w:rsidRPr="000D654E">
        <w:rPr>
          <w:rFonts w:ascii="Times New Roman" w:eastAsia="Times New Roman" w:hAnsi="Times New Roman" w:cs="Times New Roman"/>
          <w:color w:val="000000"/>
          <w:sz w:val="28"/>
          <w:szCs w:val="28"/>
        </w:rPr>
        <w:t xml:space="preserve">во Союз, 2002. </w:t>
      </w:r>
      <w:r w:rsidR="007B1EE3" w:rsidRPr="007B1EE3">
        <w:rPr>
          <w:rFonts w:ascii="Times New Roman" w:eastAsia="Times New Roman" w:hAnsi="Times New Roman" w:cs="Times New Roman"/>
          <w:color w:val="000000"/>
          <w:sz w:val="28"/>
          <w:szCs w:val="28"/>
          <w:lang w:val="ru-RU"/>
        </w:rPr>
        <w:t xml:space="preserve">– </w:t>
      </w:r>
      <w:r w:rsidR="007B1EE3">
        <w:rPr>
          <w:rFonts w:ascii="Times New Roman" w:eastAsia="Times New Roman" w:hAnsi="Times New Roman" w:cs="Times New Roman"/>
          <w:color w:val="000000"/>
          <w:sz w:val="28"/>
          <w:szCs w:val="28"/>
          <w:lang w:val="ru-RU"/>
        </w:rPr>
        <w:t xml:space="preserve">Ч. 2. </w:t>
      </w:r>
      <w:r w:rsidRPr="000D654E">
        <w:rPr>
          <w:rFonts w:ascii="Times New Roman" w:eastAsia="Times New Roman" w:hAnsi="Times New Roman" w:cs="Times New Roman"/>
          <w:color w:val="000000"/>
          <w:sz w:val="28"/>
          <w:szCs w:val="28"/>
        </w:rPr>
        <w:t>– 463 с.</w:t>
      </w:r>
    </w:p>
    <w:p w14:paraId="4FC80F6B" w14:textId="3A5694D6" w:rsidR="00A9105F"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E37EAD">
        <w:rPr>
          <w:rFonts w:ascii="Times New Roman" w:hAnsi="Times New Roman" w:cs="Times New Roman"/>
          <w:sz w:val="28"/>
          <w:szCs w:val="28"/>
        </w:rPr>
        <w:t xml:space="preserve">Нархова Е.Н., Нархов Д.Ю. Социология культуры: учеб. пос. </w:t>
      </w:r>
      <w:r w:rsidR="007B1EE3">
        <w:rPr>
          <w:rFonts w:ascii="Times New Roman" w:hAnsi="Times New Roman" w:cs="Times New Roman"/>
          <w:sz w:val="28"/>
          <w:szCs w:val="28"/>
        </w:rPr>
        <w:t>–</w:t>
      </w:r>
      <w:r w:rsidRPr="00E37EAD">
        <w:rPr>
          <w:rFonts w:ascii="Times New Roman" w:hAnsi="Times New Roman" w:cs="Times New Roman"/>
          <w:sz w:val="28"/>
          <w:szCs w:val="28"/>
        </w:rPr>
        <w:t xml:space="preserve"> Екатеринбург: Изд-во Урал. ун-та, 2019. </w:t>
      </w:r>
      <w:r w:rsidR="007B1EE3">
        <w:rPr>
          <w:rFonts w:ascii="Times New Roman" w:hAnsi="Times New Roman" w:cs="Times New Roman"/>
          <w:sz w:val="28"/>
          <w:szCs w:val="28"/>
        </w:rPr>
        <w:t>–</w:t>
      </w:r>
      <w:r w:rsidRPr="00E37EAD">
        <w:rPr>
          <w:rFonts w:ascii="Times New Roman" w:hAnsi="Times New Roman" w:cs="Times New Roman"/>
          <w:sz w:val="28"/>
          <w:szCs w:val="28"/>
        </w:rPr>
        <w:t xml:space="preserve"> 302 с.</w:t>
      </w:r>
    </w:p>
    <w:p w14:paraId="4904642C" w14:textId="0FABF3F9" w:rsidR="00A9105F" w:rsidRPr="00F34AFB"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CD020C">
        <w:rPr>
          <w:rFonts w:ascii="Times New Roman" w:hAnsi="Times New Roman" w:cs="Times New Roman"/>
          <w:sz w:val="28"/>
          <w:szCs w:val="28"/>
        </w:rPr>
        <w:t>Минаков И.П.,</w:t>
      </w:r>
      <w:r w:rsidRPr="00F34AFB">
        <w:rPr>
          <w:rFonts w:ascii="Times New Roman" w:hAnsi="Times New Roman" w:cs="Times New Roman"/>
          <w:sz w:val="28"/>
          <w:szCs w:val="28"/>
        </w:rPr>
        <w:t xml:space="preserve"> Ханова Р.В. Культура управления: концепция и сущность</w:t>
      </w:r>
      <w:r w:rsidR="007B1EE3">
        <w:rPr>
          <w:rFonts w:ascii="Times New Roman" w:hAnsi="Times New Roman" w:cs="Times New Roman"/>
          <w:sz w:val="28"/>
          <w:szCs w:val="28"/>
          <w:lang w:val="ru-RU"/>
        </w:rPr>
        <w:t xml:space="preserve"> //</w:t>
      </w:r>
      <w:r w:rsidRPr="00F34AFB">
        <w:rPr>
          <w:rFonts w:ascii="Times New Roman" w:hAnsi="Times New Roman" w:cs="Times New Roman"/>
          <w:sz w:val="28"/>
          <w:szCs w:val="28"/>
        </w:rPr>
        <w:t xml:space="preserve"> Социально-гуманитарные знания</w:t>
      </w:r>
      <w:r w:rsidR="007B1EE3">
        <w:rPr>
          <w:rFonts w:ascii="Times New Roman" w:hAnsi="Times New Roman" w:cs="Times New Roman"/>
          <w:sz w:val="28"/>
          <w:szCs w:val="28"/>
          <w:lang w:val="ru-RU"/>
        </w:rPr>
        <w:t>. – 2018. – №</w:t>
      </w:r>
      <w:r w:rsidRPr="00F34AFB">
        <w:rPr>
          <w:rFonts w:ascii="Times New Roman" w:hAnsi="Times New Roman" w:cs="Times New Roman"/>
          <w:sz w:val="28"/>
          <w:szCs w:val="28"/>
        </w:rPr>
        <w:t>10</w:t>
      </w:r>
      <w:r w:rsidR="007B1EE3">
        <w:rPr>
          <w:rFonts w:ascii="Times New Roman" w:hAnsi="Times New Roman" w:cs="Times New Roman"/>
          <w:sz w:val="28"/>
          <w:szCs w:val="28"/>
          <w:lang w:val="ru-RU"/>
        </w:rPr>
        <w:t xml:space="preserve">. – С. </w:t>
      </w:r>
      <w:r w:rsidRPr="00F34AFB">
        <w:rPr>
          <w:rFonts w:ascii="Times New Roman" w:hAnsi="Times New Roman" w:cs="Times New Roman"/>
          <w:sz w:val="28"/>
          <w:szCs w:val="28"/>
        </w:rPr>
        <w:t>105-108</w:t>
      </w:r>
      <w:r w:rsidR="007B1EE3">
        <w:rPr>
          <w:rFonts w:ascii="Times New Roman" w:hAnsi="Times New Roman" w:cs="Times New Roman"/>
          <w:sz w:val="28"/>
          <w:szCs w:val="28"/>
          <w:lang w:val="ru-RU"/>
        </w:rPr>
        <w:t>.</w:t>
      </w:r>
    </w:p>
    <w:p w14:paraId="4883BFD4" w14:textId="395059CE" w:rsidR="00A9105F" w:rsidRPr="00857BCB" w:rsidRDefault="00A9105F" w:rsidP="00927980">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C604A3">
        <w:rPr>
          <w:rFonts w:ascii="Times New Roman" w:hAnsi="Times New Roman" w:cs="Times New Roman"/>
          <w:sz w:val="28"/>
          <w:szCs w:val="28"/>
        </w:rPr>
        <w:lastRenderedPageBreak/>
        <w:t>Ермағамбетова Қ.</w:t>
      </w:r>
      <w:r>
        <w:rPr>
          <w:rFonts w:ascii="Times New Roman" w:hAnsi="Times New Roman" w:cs="Times New Roman"/>
          <w:sz w:val="28"/>
          <w:szCs w:val="28"/>
        </w:rPr>
        <w:t xml:space="preserve"> Қазақстандағы мәдени саясат және қалыптасу ерекшеліктері</w:t>
      </w:r>
      <w:r w:rsidR="007B1EE3" w:rsidRPr="007B1EE3">
        <w:rPr>
          <w:rFonts w:ascii="Times New Roman" w:hAnsi="Times New Roman" w:cs="Times New Roman"/>
          <w:sz w:val="28"/>
          <w:szCs w:val="28"/>
        </w:rPr>
        <w:t xml:space="preserve"> //</w:t>
      </w:r>
      <w:r>
        <w:rPr>
          <w:rFonts w:ascii="Times New Roman" w:hAnsi="Times New Roman" w:cs="Times New Roman"/>
          <w:sz w:val="28"/>
          <w:szCs w:val="28"/>
        </w:rPr>
        <w:t xml:space="preserve"> Жалын</w:t>
      </w:r>
      <w:r w:rsidR="007B1EE3" w:rsidRPr="007B1EE3">
        <w:rPr>
          <w:rFonts w:ascii="Times New Roman" w:hAnsi="Times New Roman" w:cs="Times New Roman"/>
          <w:sz w:val="28"/>
          <w:szCs w:val="28"/>
        </w:rPr>
        <w:t xml:space="preserve">. </w:t>
      </w:r>
      <w:r w:rsidR="007B1EE3">
        <w:rPr>
          <w:rFonts w:ascii="Times New Roman" w:hAnsi="Times New Roman" w:cs="Times New Roman"/>
          <w:sz w:val="28"/>
          <w:szCs w:val="28"/>
        </w:rPr>
        <w:t>–</w:t>
      </w:r>
      <w:r w:rsidR="007B1EE3" w:rsidRPr="007B1EE3">
        <w:rPr>
          <w:rFonts w:ascii="Times New Roman" w:hAnsi="Times New Roman" w:cs="Times New Roman"/>
          <w:sz w:val="28"/>
          <w:szCs w:val="28"/>
        </w:rPr>
        <w:t xml:space="preserve"> 2018, август – </w:t>
      </w:r>
      <w:r>
        <w:rPr>
          <w:rFonts w:ascii="Times New Roman" w:hAnsi="Times New Roman" w:cs="Times New Roman"/>
          <w:sz w:val="28"/>
          <w:szCs w:val="28"/>
        </w:rPr>
        <w:t>19.</w:t>
      </w:r>
      <w:r>
        <w:rPr>
          <w:rFonts w:ascii="Times New Roman" w:eastAsia="Times New Roman" w:hAnsi="Times New Roman" w:cs="Times New Roman"/>
          <w:color w:val="000000"/>
          <w:sz w:val="28"/>
          <w:szCs w:val="28"/>
        </w:rPr>
        <w:t xml:space="preserve"> </w:t>
      </w:r>
    </w:p>
    <w:p w14:paraId="5A11F83A" w14:textId="29452FB9" w:rsidR="007B1EE3" w:rsidRPr="00C56CDD" w:rsidRDefault="00A9105F" w:rsidP="00C56CDD">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7B1EE3">
        <w:rPr>
          <w:rFonts w:ascii="Times New Roman" w:hAnsi="Times New Roman" w:cs="Times New Roman"/>
          <w:color w:val="252525"/>
          <w:sz w:val="28"/>
          <w:szCs w:val="28"/>
        </w:rPr>
        <w:t xml:space="preserve">Драгичевич-Шешич М. Перспективы культурного развития: новые </w:t>
      </w:r>
      <w:r w:rsidRPr="00C56CDD">
        <w:rPr>
          <w:rFonts w:ascii="Times New Roman" w:hAnsi="Times New Roman" w:cs="Times New Roman"/>
          <w:color w:val="252525"/>
          <w:sz w:val="28"/>
          <w:szCs w:val="28"/>
        </w:rPr>
        <w:t>модели общей культурной политики</w:t>
      </w:r>
      <w:r w:rsidR="007B1EE3" w:rsidRPr="00C56CDD">
        <w:rPr>
          <w:rFonts w:ascii="Times New Roman" w:hAnsi="Times New Roman" w:cs="Times New Roman"/>
          <w:color w:val="252525"/>
          <w:sz w:val="28"/>
          <w:szCs w:val="28"/>
          <w:lang w:val="ru-RU"/>
        </w:rPr>
        <w:t xml:space="preserve"> //</w:t>
      </w:r>
      <w:r w:rsidRPr="00C56CDD">
        <w:rPr>
          <w:rFonts w:ascii="Times New Roman" w:hAnsi="Times New Roman" w:cs="Times New Roman"/>
          <w:color w:val="252525"/>
          <w:sz w:val="28"/>
          <w:szCs w:val="28"/>
        </w:rPr>
        <w:t xml:space="preserve"> Обсерватория культуры. – 2006.</w:t>
      </w:r>
      <w:r w:rsidR="007B1EE3" w:rsidRPr="00C56CDD">
        <w:rPr>
          <w:rFonts w:ascii="Times New Roman" w:hAnsi="Times New Roman" w:cs="Times New Roman"/>
          <w:color w:val="252525"/>
          <w:sz w:val="28"/>
          <w:szCs w:val="28"/>
          <w:lang w:val="ru-RU"/>
        </w:rPr>
        <w:t xml:space="preserve"> </w:t>
      </w:r>
      <w:r w:rsidR="007B1EE3" w:rsidRPr="00C56CDD">
        <w:rPr>
          <w:rFonts w:ascii="Times New Roman" w:hAnsi="Times New Roman" w:cs="Times New Roman"/>
          <w:color w:val="252525"/>
          <w:sz w:val="28"/>
          <w:szCs w:val="28"/>
        </w:rPr>
        <w:t>–</w:t>
      </w:r>
      <w:r w:rsidR="007B1EE3" w:rsidRPr="00C56CDD">
        <w:rPr>
          <w:rFonts w:ascii="Times New Roman" w:hAnsi="Times New Roman" w:cs="Times New Roman"/>
          <w:color w:val="252525"/>
          <w:sz w:val="28"/>
          <w:szCs w:val="28"/>
          <w:lang w:val="ru-RU"/>
        </w:rPr>
        <w:t xml:space="preserve"> </w:t>
      </w:r>
      <w:r w:rsidRPr="00C56CDD">
        <w:rPr>
          <w:rFonts w:ascii="Times New Roman" w:hAnsi="Times New Roman" w:cs="Times New Roman"/>
          <w:color w:val="252525"/>
          <w:sz w:val="28"/>
          <w:szCs w:val="28"/>
        </w:rPr>
        <w:t>№2.</w:t>
      </w:r>
      <w:r w:rsidR="007B1EE3" w:rsidRPr="00C56CDD">
        <w:rPr>
          <w:rFonts w:ascii="Times New Roman" w:hAnsi="Times New Roman" w:cs="Times New Roman"/>
          <w:color w:val="252525"/>
          <w:sz w:val="28"/>
          <w:szCs w:val="28"/>
          <w:lang w:val="ru-RU"/>
        </w:rPr>
        <w:t xml:space="preserve"> </w:t>
      </w:r>
      <w:r w:rsidRPr="00C56CDD">
        <w:rPr>
          <w:rFonts w:ascii="Times New Roman" w:hAnsi="Times New Roman" w:cs="Times New Roman"/>
          <w:color w:val="252525"/>
          <w:sz w:val="28"/>
          <w:szCs w:val="28"/>
        </w:rPr>
        <w:t>– с. 2</w:t>
      </w:r>
      <w:r w:rsidR="007B1EE3" w:rsidRPr="00C56CDD">
        <w:rPr>
          <w:rFonts w:ascii="Times New Roman" w:hAnsi="Times New Roman" w:cs="Times New Roman"/>
          <w:color w:val="252525"/>
          <w:sz w:val="28"/>
          <w:szCs w:val="28"/>
          <w:lang w:val="ru-RU"/>
        </w:rPr>
        <w:t>9-32.</w:t>
      </w:r>
    </w:p>
    <w:p w14:paraId="4FC38F4A" w14:textId="79C156B5" w:rsidR="00A9105F" w:rsidRPr="00C56CDD" w:rsidRDefault="00A9105F" w:rsidP="00C56CDD">
      <w:pPr>
        <w:numPr>
          <w:ilvl w:val="0"/>
          <w:numId w:val="20"/>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C56CDD">
        <w:rPr>
          <w:rFonts w:ascii="Times New Roman" w:hAnsi="Times New Roman" w:cs="Times New Roman"/>
          <w:sz w:val="28"/>
          <w:szCs w:val="28"/>
          <w:lang w:val="en-US"/>
        </w:rPr>
        <w:t>Chartrand H.H.</w:t>
      </w:r>
      <w:r w:rsidR="007B1EE3" w:rsidRPr="00C56CDD">
        <w:rPr>
          <w:rFonts w:ascii="Times New Roman" w:hAnsi="Times New Roman" w:cs="Times New Roman"/>
          <w:sz w:val="28"/>
          <w:szCs w:val="28"/>
          <w:lang w:val="en-US"/>
        </w:rPr>
        <w:t xml:space="preserve"> </w:t>
      </w:r>
      <w:r w:rsidRPr="00C56CDD">
        <w:rPr>
          <w:rFonts w:ascii="Times New Roman" w:hAnsi="Times New Roman" w:cs="Times New Roman"/>
          <w:sz w:val="28"/>
          <w:szCs w:val="28"/>
          <w:lang w:val="en-US"/>
        </w:rPr>
        <w:t>Funding the fine arts: international political economic trends 1985, 2001, 2016</w:t>
      </w:r>
      <w:r w:rsidR="007B1EE3" w:rsidRPr="00C56CDD">
        <w:rPr>
          <w:rFonts w:ascii="Times New Roman" w:hAnsi="Times New Roman" w:cs="Times New Roman"/>
          <w:sz w:val="28"/>
          <w:szCs w:val="28"/>
          <w:lang w:val="en-US"/>
        </w:rPr>
        <w:t xml:space="preserve"> </w:t>
      </w:r>
      <w:r w:rsidRPr="00C56CDD">
        <w:rPr>
          <w:rFonts w:ascii="Times New Roman" w:hAnsi="Times New Roman" w:cs="Times New Roman"/>
          <w:sz w:val="28"/>
          <w:szCs w:val="28"/>
          <w:lang w:val="en-US"/>
        </w:rPr>
        <w:t>//</w:t>
      </w:r>
      <w:r w:rsidR="00D32FC1" w:rsidRPr="00C56CDD">
        <w:rPr>
          <w:rFonts w:ascii="Times New Roman" w:hAnsi="Times New Roman" w:cs="Times New Roman"/>
          <w:sz w:val="28"/>
          <w:szCs w:val="28"/>
          <w:lang w:val="en-US"/>
        </w:rPr>
        <w:t xml:space="preserve"> </w:t>
      </w:r>
      <w:hyperlink r:id="rId39" w:history="1">
        <w:r w:rsidR="00C56CDD" w:rsidRPr="00C56CDD">
          <w:rPr>
            <w:rStyle w:val="afd"/>
            <w:rFonts w:ascii="Times New Roman" w:hAnsi="Times New Roman" w:cs="Times New Roman"/>
            <w:color w:val="auto"/>
            <w:sz w:val="28"/>
            <w:szCs w:val="28"/>
            <w:u w:val="none"/>
            <w:lang w:val="en-US"/>
          </w:rPr>
          <w:t>http://www.compilerpress.ca/Cultural</w:t>
        </w:r>
      </w:hyperlink>
      <w:r w:rsidR="00C56CDD" w:rsidRPr="00C56CDD">
        <w:rPr>
          <w:rStyle w:val="afd"/>
          <w:rFonts w:ascii="Times New Roman" w:hAnsi="Times New Roman" w:cs="Times New Roman"/>
          <w:color w:val="auto"/>
          <w:sz w:val="28"/>
          <w:szCs w:val="28"/>
          <w:u w:val="none"/>
          <w:lang w:val="en-US"/>
        </w:rPr>
        <w:t>.</w:t>
      </w:r>
      <w:r w:rsidRPr="00C56CDD">
        <w:rPr>
          <w:rFonts w:ascii="Times New Roman" w:hAnsi="Times New Roman" w:cs="Times New Roman"/>
          <w:sz w:val="28"/>
          <w:szCs w:val="28"/>
          <w:lang w:val="en-US"/>
        </w:rPr>
        <w:t xml:space="preserve"> </w:t>
      </w:r>
      <w:r w:rsidR="00D32FC1" w:rsidRPr="00C56CDD">
        <w:rPr>
          <w:rFonts w:ascii="Times New Roman" w:hAnsi="Times New Roman" w:cs="Times New Roman"/>
          <w:sz w:val="28"/>
          <w:szCs w:val="28"/>
          <w:lang w:val="en-US"/>
        </w:rPr>
        <w:t>17.09.2021.</w:t>
      </w:r>
    </w:p>
    <w:p w14:paraId="1C5CE081" w14:textId="61603803" w:rsidR="00A9105F" w:rsidRPr="00C56CDD" w:rsidRDefault="007B1EE3" w:rsidP="00C56CDD">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ru-RU"/>
        </w:rPr>
      </w:pPr>
      <w:r w:rsidRPr="00C56CDD">
        <w:rPr>
          <w:rFonts w:ascii="Times New Roman" w:hAnsi="Times New Roman" w:cs="Times New Roman"/>
          <w:sz w:val="28"/>
          <w:szCs w:val="28"/>
        </w:rPr>
        <w:t>Маршалл М.</w:t>
      </w:r>
      <w:r w:rsidRPr="00C56CDD">
        <w:rPr>
          <w:rFonts w:ascii="Times New Roman" w:hAnsi="Times New Roman" w:cs="Times New Roman"/>
          <w:sz w:val="28"/>
          <w:szCs w:val="28"/>
          <w:lang w:val="ru-RU"/>
        </w:rPr>
        <w:t xml:space="preserve"> </w:t>
      </w:r>
      <w:r w:rsidR="00A9105F" w:rsidRPr="00C56CDD">
        <w:rPr>
          <w:rFonts w:ascii="Times New Roman" w:hAnsi="Times New Roman" w:cs="Times New Roman"/>
          <w:sz w:val="28"/>
          <w:szCs w:val="28"/>
        </w:rPr>
        <w:t>Международные модели и те</w:t>
      </w:r>
      <w:r w:rsidRPr="00C56CDD">
        <w:rPr>
          <w:rFonts w:ascii="Times New Roman" w:hAnsi="Times New Roman" w:cs="Times New Roman"/>
          <w:sz w:val="28"/>
          <w:szCs w:val="28"/>
        </w:rPr>
        <w:t>нденции финансирования культуры</w:t>
      </w:r>
      <w:r w:rsidRPr="00C56CDD">
        <w:rPr>
          <w:rFonts w:ascii="Times New Roman" w:hAnsi="Times New Roman" w:cs="Times New Roman"/>
          <w:sz w:val="28"/>
          <w:szCs w:val="28"/>
          <w:lang w:val="ru-RU"/>
        </w:rPr>
        <w:t xml:space="preserve"> </w:t>
      </w:r>
      <w:r w:rsidR="00A9105F" w:rsidRPr="00C56CDD">
        <w:rPr>
          <w:rFonts w:ascii="Times New Roman" w:hAnsi="Times New Roman" w:cs="Times New Roman"/>
          <w:sz w:val="28"/>
          <w:szCs w:val="28"/>
        </w:rPr>
        <w:t xml:space="preserve">// Государственная служба за рубежом: управление культурой: реф. бюл. </w:t>
      </w:r>
      <w:r w:rsidR="0039321C" w:rsidRPr="00C56CDD">
        <w:rPr>
          <w:rFonts w:ascii="Times New Roman" w:hAnsi="Times New Roman" w:cs="Times New Roman"/>
          <w:sz w:val="28"/>
          <w:szCs w:val="28"/>
          <w:lang w:val="ru-RU"/>
        </w:rPr>
        <w:t>–</w:t>
      </w:r>
      <w:r w:rsidRPr="00C56CDD">
        <w:rPr>
          <w:rFonts w:ascii="Times New Roman" w:hAnsi="Times New Roman" w:cs="Times New Roman"/>
          <w:sz w:val="28"/>
          <w:szCs w:val="28"/>
          <w:lang w:val="ru-RU"/>
        </w:rPr>
        <w:t xml:space="preserve"> 2004</w:t>
      </w:r>
      <w:r w:rsidR="0039321C" w:rsidRPr="00C56CDD">
        <w:rPr>
          <w:rFonts w:ascii="Times New Roman" w:hAnsi="Times New Roman" w:cs="Times New Roman"/>
          <w:sz w:val="28"/>
          <w:szCs w:val="28"/>
          <w:lang w:val="ru-RU"/>
        </w:rPr>
        <w:t xml:space="preserve">. – </w:t>
      </w:r>
      <w:r w:rsidR="00A9105F" w:rsidRPr="00C56CDD">
        <w:rPr>
          <w:rFonts w:ascii="Times New Roman" w:hAnsi="Times New Roman" w:cs="Times New Roman"/>
          <w:sz w:val="28"/>
          <w:szCs w:val="28"/>
        </w:rPr>
        <w:t xml:space="preserve">№5(55). </w:t>
      </w:r>
      <w:r w:rsidR="0039321C" w:rsidRPr="00C56CDD">
        <w:rPr>
          <w:rFonts w:ascii="Times New Roman" w:hAnsi="Times New Roman" w:cs="Times New Roman"/>
          <w:sz w:val="28"/>
          <w:szCs w:val="28"/>
          <w:lang w:val="ru-RU"/>
        </w:rPr>
        <w:t xml:space="preserve">– </w:t>
      </w:r>
      <w:r w:rsidR="00A9105F" w:rsidRPr="00C56CDD">
        <w:rPr>
          <w:rFonts w:ascii="Times New Roman" w:hAnsi="Times New Roman" w:cs="Times New Roman"/>
          <w:sz w:val="28"/>
          <w:szCs w:val="28"/>
        </w:rPr>
        <w:t>С.</w:t>
      </w:r>
      <w:r w:rsidR="0039321C" w:rsidRPr="00C56CDD">
        <w:rPr>
          <w:rFonts w:ascii="Times New Roman" w:hAnsi="Times New Roman" w:cs="Times New Roman"/>
          <w:sz w:val="28"/>
          <w:szCs w:val="28"/>
          <w:lang w:val="ru-RU"/>
        </w:rPr>
        <w:t xml:space="preserve"> </w:t>
      </w:r>
      <w:r w:rsidR="00A9105F" w:rsidRPr="00C56CDD">
        <w:rPr>
          <w:rFonts w:ascii="Times New Roman" w:hAnsi="Times New Roman" w:cs="Times New Roman"/>
          <w:sz w:val="28"/>
          <w:szCs w:val="28"/>
        </w:rPr>
        <w:t>69-78</w:t>
      </w:r>
      <w:r w:rsidR="0039321C" w:rsidRPr="00C56CDD">
        <w:rPr>
          <w:rFonts w:ascii="Times New Roman" w:hAnsi="Times New Roman" w:cs="Times New Roman"/>
          <w:sz w:val="28"/>
          <w:szCs w:val="28"/>
          <w:lang w:val="ru-RU"/>
        </w:rPr>
        <w:t>.</w:t>
      </w:r>
    </w:p>
    <w:p w14:paraId="321D72E8" w14:textId="4BF58809" w:rsidR="00A9105F" w:rsidRPr="0039321C" w:rsidRDefault="00A9105F" w:rsidP="00C56CDD">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en-US"/>
        </w:rPr>
      </w:pPr>
      <w:r w:rsidRPr="00C56CDD">
        <w:rPr>
          <w:rFonts w:ascii="Times New Roman" w:hAnsi="Times New Roman" w:cs="Times New Roman"/>
          <w:color w:val="000000"/>
          <w:sz w:val="28"/>
          <w:szCs w:val="28"/>
          <w:shd w:val="clear" w:color="auto" w:fill="FFFFFF"/>
        </w:rPr>
        <w:t xml:space="preserve">Герман В.Л. </w:t>
      </w:r>
      <w:r w:rsidRPr="00C56CDD">
        <w:rPr>
          <w:rFonts w:ascii="Times New Roman" w:hAnsi="Times New Roman" w:cs="Times New Roman"/>
          <w:sz w:val="28"/>
          <w:szCs w:val="28"/>
        </w:rPr>
        <w:t>Роль экономической культуры в этносоциальных</w:t>
      </w:r>
      <w:r w:rsidRPr="00786451">
        <w:rPr>
          <w:rFonts w:ascii="Times New Roman" w:hAnsi="Times New Roman" w:cs="Times New Roman"/>
          <w:sz w:val="28"/>
          <w:szCs w:val="28"/>
        </w:rPr>
        <w:t xml:space="preserve"> макросистемах</w:t>
      </w:r>
      <w:r w:rsidR="0039321C">
        <w:rPr>
          <w:rFonts w:ascii="Times New Roman" w:hAnsi="Times New Roman" w:cs="Times New Roman"/>
          <w:sz w:val="28"/>
          <w:szCs w:val="28"/>
          <w:lang w:val="ru-RU"/>
        </w:rPr>
        <w:t xml:space="preserve"> // </w:t>
      </w:r>
      <w:r w:rsidR="0039321C" w:rsidRPr="0039321C">
        <w:rPr>
          <w:rFonts w:ascii="Times New Roman" w:hAnsi="Times New Roman" w:cs="Times New Roman"/>
          <w:sz w:val="28"/>
          <w:szCs w:val="28"/>
          <w:lang w:val="ru-RU"/>
        </w:rPr>
        <w:t>Исторические, философские, политические и юридические науки, культурология и искусствоведение. Вопросы</w:t>
      </w:r>
      <w:r w:rsidR="0039321C" w:rsidRPr="0039321C">
        <w:rPr>
          <w:rFonts w:ascii="Times New Roman" w:hAnsi="Times New Roman" w:cs="Times New Roman"/>
          <w:sz w:val="28"/>
          <w:szCs w:val="28"/>
          <w:lang w:val="en-US"/>
        </w:rPr>
        <w:t xml:space="preserve"> </w:t>
      </w:r>
      <w:r w:rsidR="0039321C" w:rsidRPr="0039321C">
        <w:rPr>
          <w:rFonts w:ascii="Times New Roman" w:hAnsi="Times New Roman" w:cs="Times New Roman"/>
          <w:sz w:val="28"/>
          <w:szCs w:val="28"/>
          <w:lang w:val="ru-RU"/>
        </w:rPr>
        <w:t>теории</w:t>
      </w:r>
      <w:r w:rsidR="0039321C" w:rsidRPr="0039321C">
        <w:rPr>
          <w:rFonts w:ascii="Times New Roman" w:hAnsi="Times New Roman" w:cs="Times New Roman"/>
          <w:sz w:val="28"/>
          <w:szCs w:val="28"/>
          <w:lang w:val="en-US"/>
        </w:rPr>
        <w:t xml:space="preserve"> </w:t>
      </w:r>
      <w:r w:rsidR="0039321C" w:rsidRPr="0039321C">
        <w:rPr>
          <w:rFonts w:ascii="Times New Roman" w:hAnsi="Times New Roman" w:cs="Times New Roman"/>
          <w:sz w:val="28"/>
          <w:szCs w:val="28"/>
          <w:lang w:val="ru-RU"/>
        </w:rPr>
        <w:t>и</w:t>
      </w:r>
      <w:r w:rsidR="0039321C" w:rsidRPr="0039321C">
        <w:rPr>
          <w:rFonts w:ascii="Times New Roman" w:hAnsi="Times New Roman" w:cs="Times New Roman"/>
          <w:sz w:val="28"/>
          <w:szCs w:val="28"/>
          <w:lang w:val="en-US"/>
        </w:rPr>
        <w:t xml:space="preserve"> </w:t>
      </w:r>
      <w:r w:rsidR="0039321C" w:rsidRPr="0039321C">
        <w:rPr>
          <w:rFonts w:ascii="Times New Roman" w:hAnsi="Times New Roman" w:cs="Times New Roman"/>
          <w:sz w:val="28"/>
          <w:szCs w:val="28"/>
          <w:lang w:val="ru-RU"/>
        </w:rPr>
        <w:t>практики</w:t>
      </w:r>
      <w:r w:rsidRPr="00786451">
        <w:rPr>
          <w:rFonts w:ascii="Times New Roman" w:hAnsi="Times New Roman" w:cs="Times New Roman"/>
          <w:sz w:val="28"/>
          <w:szCs w:val="28"/>
        </w:rPr>
        <w:t xml:space="preserve">. </w:t>
      </w:r>
      <w:r w:rsidR="0039321C">
        <w:rPr>
          <w:rFonts w:ascii="Times New Roman" w:hAnsi="Times New Roman" w:cs="Times New Roman"/>
          <w:sz w:val="28"/>
          <w:szCs w:val="28"/>
        </w:rPr>
        <w:t>–</w:t>
      </w:r>
      <w:r w:rsidRPr="00786451">
        <w:rPr>
          <w:rFonts w:ascii="Times New Roman" w:hAnsi="Times New Roman" w:cs="Times New Roman"/>
          <w:sz w:val="28"/>
          <w:szCs w:val="28"/>
        </w:rPr>
        <w:t xml:space="preserve"> </w:t>
      </w:r>
      <w:r w:rsidR="0039321C" w:rsidRPr="0039321C">
        <w:rPr>
          <w:rFonts w:ascii="Times New Roman" w:hAnsi="Times New Roman" w:cs="Times New Roman"/>
          <w:sz w:val="28"/>
          <w:szCs w:val="28"/>
          <w:lang w:val="en-US"/>
        </w:rPr>
        <w:t>2011. –</w:t>
      </w:r>
      <w:r w:rsidR="0039321C">
        <w:rPr>
          <w:rFonts w:ascii="Times New Roman" w:hAnsi="Times New Roman" w:cs="Times New Roman"/>
          <w:sz w:val="28"/>
          <w:szCs w:val="28"/>
          <w:lang w:val="ru-RU"/>
        </w:rPr>
        <w:t xml:space="preserve"> </w:t>
      </w:r>
      <w:r w:rsidR="0039321C" w:rsidRPr="0039321C">
        <w:rPr>
          <w:rFonts w:ascii="Times New Roman" w:hAnsi="Times New Roman" w:cs="Times New Roman"/>
          <w:sz w:val="28"/>
          <w:szCs w:val="28"/>
          <w:lang w:val="en-US"/>
        </w:rPr>
        <w:t xml:space="preserve">№4(10). – </w:t>
      </w:r>
      <w:r w:rsidR="0039321C">
        <w:rPr>
          <w:rFonts w:ascii="Times New Roman" w:hAnsi="Times New Roman" w:cs="Times New Roman"/>
          <w:sz w:val="28"/>
          <w:szCs w:val="28"/>
          <w:lang w:val="ru-RU"/>
        </w:rPr>
        <w:t>С</w:t>
      </w:r>
      <w:r w:rsidR="0039321C" w:rsidRPr="0039321C">
        <w:rPr>
          <w:rFonts w:ascii="Times New Roman" w:hAnsi="Times New Roman" w:cs="Times New Roman"/>
          <w:sz w:val="28"/>
          <w:szCs w:val="28"/>
          <w:lang w:val="en-US"/>
        </w:rPr>
        <w:t>.</w:t>
      </w:r>
      <w:r w:rsidR="0039321C">
        <w:rPr>
          <w:rFonts w:ascii="Times New Roman" w:hAnsi="Times New Roman" w:cs="Times New Roman"/>
          <w:sz w:val="28"/>
          <w:szCs w:val="28"/>
          <w:lang w:val="ru-RU"/>
        </w:rPr>
        <w:t xml:space="preserve"> </w:t>
      </w:r>
      <w:r w:rsidRPr="00786451">
        <w:rPr>
          <w:rFonts w:ascii="Times New Roman" w:hAnsi="Times New Roman" w:cs="Times New Roman"/>
          <w:sz w:val="28"/>
          <w:szCs w:val="28"/>
        </w:rPr>
        <w:t>106-108</w:t>
      </w:r>
      <w:r w:rsidR="0039321C">
        <w:rPr>
          <w:rFonts w:ascii="Times New Roman" w:hAnsi="Times New Roman" w:cs="Times New Roman"/>
          <w:sz w:val="28"/>
          <w:szCs w:val="28"/>
          <w:lang w:val="ru-RU"/>
        </w:rPr>
        <w:t>.</w:t>
      </w:r>
    </w:p>
    <w:p w14:paraId="2ECDF10B" w14:textId="3AB52D9D" w:rsidR="00A9105F" w:rsidRPr="0039321C" w:rsidRDefault="00A9105F" w:rsidP="0039321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en-US"/>
        </w:rPr>
      </w:pPr>
      <w:r w:rsidRPr="00B550E6">
        <w:rPr>
          <w:rFonts w:ascii="Times New Roman" w:hAnsi="Times New Roman" w:cs="Times New Roman"/>
          <w:sz w:val="28"/>
          <w:szCs w:val="28"/>
          <w:lang w:val="en-US"/>
        </w:rPr>
        <w:t>O</w:t>
      </w:r>
      <w:r w:rsidRPr="0039321C">
        <w:rPr>
          <w:rFonts w:ascii="Times New Roman" w:hAnsi="Times New Roman" w:cs="Times New Roman"/>
          <w:sz w:val="28"/>
          <w:szCs w:val="28"/>
          <w:lang w:val="en-US"/>
        </w:rPr>
        <w:t>’</w:t>
      </w:r>
      <w:r w:rsidRPr="00B550E6">
        <w:rPr>
          <w:rFonts w:ascii="Times New Roman" w:hAnsi="Times New Roman" w:cs="Times New Roman"/>
          <w:sz w:val="28"/>
          <w:szCs w:val="28"/>
          <w:lang w:val="en-US"/>
        </w:rPr>
        <w:t>Brien</w:t>
      </w:r>
      <w:r w:rsidRPr="0039321C">
        <w:rPr>
          <w:rFonts w:ascii="Times New Roman" w:hAnsi="Times New Roman" w:cs="Times New Roman"/>
          <w:sz w:val="28"/>
          <w:szCs w:val="28"/>
          <w:lang w:val="en-US"/>
        </w:rPr>
        <w:t xml:space="preserve"> </w:t>
      </w:r>
      <w:r w:rsidRPr="00B550E6">
        <w:rPr>
          <w:rFonts w:ascii="Times New Roman" w:hAnsi="Times New Roman" w:cs="Times New Roman"/>
          <w:sz w:val="28"/>
          <w:szCs w:val="28"/>
          <w:lang w:val="en-US"/>
        </w:rPr>
        <w:t xml:space="preserve">D. </w:t>
      </w:r>
      <w:r w:rsidRPr="00786451">
        <w:rPr>
          <w:rFonts w:ascii="Times New Roman" w:hAnsi="Times New Roman" w:cs="Times New Roman"/>
          <w:sz w:val="28"/>
          <w:szCs w:val="28"/>
          <w:lang w:val="en-US"/>
        </w:rPr>
        <w:t>Cultural value, measurement and policy making</w:t>
      </w:r>
      <w:r w:rsidR="0039321C" w:rsidRPr="0039321C">
        <w:rPr>
          <w:rFonts w:ascii="Times New Roman" w:hAnsi="Times New Roman" w:cs="Times New Roman"/>
          <w:sz w:val="28"/>
          <w:szCs w:val="28"/>
          <w:lang w:val="en-US"/>
        </w:rPr>
        <w:t xml:space="preserve"> //</w:t>
      </w:r>
      <w:r w:rsidRPr="00786451">
        <w:rPr>
          <w:rFonts w:ascii="Times New Roman" w:hAnsi="Times New Roman" w:cs="Times New Roman"/>
          <w:sz w:val="28"/>
          <w:szCs w:val="28"/>
          <w:lang w:val="en-US"/>
        </w:rPr>
        <w:t xml:space="preserve"> Arts and Humanities in</w:t>
      </w:r>
      <w:r>
        <w:rPr>
          <w:rFonts w:ascii="Times New Roman" w:hAnsi="Times New Roman" w:cs="Times New Roman"/>
          <w:sz w:val="28"/>
          <w:szCs w:val="28"/>
          <w:lang w:val="en-US"/>
        </w:rPr>
        <w:t xml:space="preserve"> Higher Education</w:t>
      </w:r>
      <w:r w:rsidR="0039321C" w:rsidRPr="0039321C">
        <w:rPr>
          <w:rFonts w:ascii="Times New Roman" w:hAnsi="Times New Roman" w:cs="Times New Roman"/>
          <w:sz w:val="28"/>
          <w:szCs w:val="28"/>
          <w:lang w:val="en-US"/>
        </w:rPr>
        <w:t xml:space="preserve">. </w:t>
      </w:r>
      <w:r w:rsidR="0039321C">
        <w:rPr>
          <w:rFonts w:ascii="Times New Roman" w:hAnsi="Times New Roman" w:cs="Times New Roman"/>
          <w:sz w:val="28"/>
          <w:szCs w:val="28"/>
          <w:lang w:val="en-US"/>
        </w:rPr>
        <w:t>–</w:t>
      </w:r>
      <w:r w:rsidR="0039321C" w:rsidRPr="0039321C">
        <w:rPr>
          <w:rFonts w:ascii="Times New Roman" w:hAnsi="Times New Roman" w:cs="Times New Roman"/>
          <w:sz w:val="28"/>
          <w:szCs w:val="28"/>
          <w:lang w:val="en-US"/>
        </w:rPr>
        <w:t xml:space="preserve"> 2015. </w:t>
      </w:r>
      <w:r w:rsidR="0039321C">
        <w:rPr>
          <w:rFonts w:ascii="Times New Roman" w:hAnsi="Times New Roman" w:cs="Times New Roman"/>
          <w:sz w:val="28"/>
          <w:szCs w:val="28"/>
          <w:lang w:val="en-US"/>
        </w:rPr>
        <w:t>–</w:t>
      </w:r>
      <w:r w:rsidR="0039321C" w:rsidRPr="0039321C">
        <w:rPr>
          <w:rFonts w:ascii="Times New Roman" w:hAnsi="Times New Roman" w:cs="Times New Roman"/>
          <w:sz w:val="28"/>
          <w:szCs w:val="28"/>
          <w:lang w:val="en-US"/>
        </w:rPr>
        <w:t xml:space="preserve"> </w:t>
      </w:r>
      <w:r w:rsidR="0039321C">
        <w:rPr>
          <w:rFonts w:ascii="Times New Roman" w:hAnsi="Times New Roman" w:cs="Times New Roman"/>
          <w:sz w:val="28"/>
          <w:szCs w:val="28"/>
          <w:lang w:val="en-US"/>
        </w:rPr>
        <w:t>Vol.</w:t>
      </w:r>
      <w:r>
        <w:rPr>
          <w:rFonts w:ascii="Times New Roman" w:hAnsi="Times New Roman" w:cs="Times New Roman"/>
          <w:sz w:val="28"/>
          <w:szCs w:val="28"/>
          <w:lang w:val="en-US"/>
        </w:rPr>
        <w:t xml:space="preserve"> 14</w:t>
      </w:r>
      <w:r w:rsidR="0039321C">
        <w:rPr>
          <w:rFonts w:ascii="Times New Roman" w:hAnsi="Times New Roman" w:cs="Times New Roman"/>
          <w:sz w:val="28"/>
          <w:szCs w:val="28"/>
          <w:lang w:val="en-US"/>
        </w:rPr>
        <w:t xml:space="preserve">, Issue </w:t>
      </w:r>
      <w:r>
        <w:rPr>
          <w:rFonts w:ascii="Times New Roman" w:hAnsi="Times New Roman" w:cs="Times New Roman"/>
          <w:sz w:val="28"/>
          <w:szCs w:val="28"/>
          <w:lang w:val="en-US"/>
        </w:rPr>
        <w:t>1</w:t>
      </w:r>
      <w:r w:rsidR="0039321C">
        <w:rPr>
          <w:rFonts w:ascii="Times New Roman" w:hAnsi="Times New Roman" w:cs="Times New Roman"/>
          <w:sz w:val="28"/>
          <w:szCs w:val="28"/>
          <w:lang w:val="en-US"/>
        </w:rPr>
        <w:t>. – P.</w:t>
      </w:r>
      <w:r>
        <w:rPr>
          <w:rFonts w:ascii="Times New Roman" w:hAnsi="Times New Roman" w:cs="Times New Roman"/>
          <w:sz w:val="28"/>
          <w:szCs w:val="28"/>
          <w:lang w:val="en-US"/>
        </w:rPr>
        <w:t xml:space="preserve"> 79</w:t>
      </w:r>
      <w:r w:rsidR="0039321C">
        <w:rPr>
          <w:rFonts w:ascii="Times New Roman" w:hAnsi="Times New Roman" w:cs="Times New Roman"/>
          <w:sz w:val="28"/>
          <w:szCs w:val="28"/>
          <w:lang w:val="en-US"/>
        </w:rPr>
        <w:t>-</w:t>
      </w:r>
      <w:r>
        <w:rPr>
          <w:rFonts w:ascii="Times New Roman" w:hAnsi="Times New Roman" w:cs="Times New Roman"/>
          <w:sz w:val="28"/>
          <w:szCs w:val="28"/>
          <w:lang w:val="en-US"/>
        </w:rPr>
        <w:t>94</w:t>
      </w:r>
      <w:r w:rsidR="0039321C">
        <w:rPr>
          <w:rFonts w:ascii="Times New Roman" w:hAnsi="Times New Roman" w:cs="Times New Roman"/>
          <w:sz w:val="28"/>
          <w:szCs w:val="28"/>
          <w:lang w:val="en-US"/>
        </w:rPr>
        <w:t>.</w:t>
      </w:r>
      <w:r w:rsidRPr="00786451">
        <w:rPr>
          <w:rFonts w:ascii="Times New Roman" w:hAnsi="Times New Roman" w:cs="Times New Roman"/>
          <w:sz w:val="28"/>
          <w:szCs w:val="28"/>
          <w:lang w:val="en-US"/>
        </w:rPr>
        <w:t xml:space="preserve"> </w:t>
      </w:r>
    </w:p>
    <w:p w14:paraId="2DA506C4" w14:textId="18A01C47" w:rsidR="00A9105F" w:rsidRPr="0039321C" w:rsidRDefault="00A9105F" w:rsidP="0039321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en-US"/>
        </w:rPr>
      </w:pPr>
      <w:r w:rsidRPr="00786451">
        <w:rPr>
          <w:rFonts w:ascii="Times New Roman" w:eastAsia="Times New Roman" w:hAnsi="Times New Roman" w:cs="Times New Roman"/>
          <w:color w:val="000000"/>
          <w:sz w:val="28"/>
          <w:szCs w:val="28"/>
          <w:lang w:val="en-US"/>
        </w:rPr>
        <w:t>Casey C. Corporate Transformations: Designer Culture, Designer Employees and `Post-Occupational’ Solidari</w:t>
      </w:r>
      <w:r>
        <w:rPr>
          <w:rFonts w:ascii="Times New Roman" w:eastAsia="Times New Roman" w:hAnsi="Times New Roman" w:cs="Times New Roman"/>
          <w:color w:val="000000"/>
          <w:sz w:val="28"/>
          <w:szCs w:val="28"/>
          <w:lang w:val="en-US"/>
        </w:rPr>
        <w:t>ty</w:t>
      </w:r>
      <w:r w:rsidR="0039321C">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Organization</w:t>
      </w:r>
      <w:r w:rsidR="0039321C">
        <w:rPr>
          <w:rFonts w:ascii="Times New Roman" w:eastAsia="Times New Roman" w:hAnsi="Times New Roman" w:cs="Times New Roman"/>
          <w:color w:val="000000"/>
          <w:sz w:val="28"/>
          <w:szCs w:val="28"/>
          <w:lang w:val="en-US"/>
        </w:rPr>
        <w:t xml:space="preserve">. – 1996. – Vol. </w:t>
      </w:r>
      <w:r>
        <w:rPr>
          <w:rFonts w:ascii="Times New Roman" w:eastAsia="Times New Roman" w:hAnsi="Times New Roman" w:cs="Times New Roman"/>
          <w:color w:val="000000"/>
          <w:sz w:val="28"/>
          <w:szCs w:val="28"/>
          <w:lang w:val="en-US"/>
        </w:rPr>
        <w:t>3</w:t>
      </w:r>
      <w:r w:rsidR="0039321C">
        <w:rPr>
          <w:rFonts w:ascii="Times New Roman" w:eastAsia="Times New Roman" w:hAnsi="Times New Roman" w:cs="Times New Roman"/>
          <w:color w:val="000000"/>
          <w:sz w:val="28"/>
          <w:szCs w:val="28"/>
          <w:lang w:val="en-US"/>
        </w:rPr>
        <w:t xml:space="preserve">, Issue </w:t>
      </w:r>
      <w:r>
        <w:rPr>
          <w:rFonts w:ascii="Times New Roman" w:eastAsia="Times New Roman" w:hAnsi="Times New Roman" w:cs="Times New Roman"/>
          <w:color w:val="000000"/>
          <w:sz w:val="28"/>
          <w:szCs w:val="28"/>
          <w:lang w:val="en-US"/>
        </w:rPr>
        <w:t>3</w:t>
      </w:r>
      <w:r w:rsidR="0039321C">
        <w:rPr>
          <w:rFonts w:ascii="Times New Roman" w:eastAsia="Times New Roman" w:hAnsi="Times New Roman" w:cs="Times New Roman"/>
          <w:color w:val="000000"/>
          <w:sz w:val="28"/>
          <w:szCs w:val="28"/>
          <w:lang w:val="en-US"/>
        </w:rPr>
        <w:t xml:space="preserve">. – P. </w:t>
      </w:r>
      <w:r>
        <w:rPr>
          <w:rFonts w:ascii="Times New Roman" w:eastAsia="Times New Roman" w:hAnsi="Times New Roman" w:cs="Times New Roman"/>
          <w:color w:val="000000"/>
          <w:sz w:val="28"/>
          <w:szCs w:val="28"/>
          <w:lang w:val="en-US"/>
        </w:rPr>
        <w:t>317</w:t>
      </w:r>
      <w:r w:rsidR="0039321C">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339</w:t>
      </w:r>
      <w:r w:rsidR="0039321C">
        <w:rPr>
          <w:rFonts w:ascii="Times New Roman" w:eastAsia="Times New Roman" w:hAnsi="Times New Roman" w:cs="Times New Roman"/>
          <w:color w:val="000000"/>
          <w:sz w:val="28"/>
          <w:szCs w:val="28"/>
          <w:lang w:val="en-US"/>
        </w:rPr>
        <w:t>.</w:t>
      </w:r>
      <w:r w:rsidRPr="00786451">
        <w:rPr>
          <w:rFonts w:ascii="Times New Roman" w:eastAsia="Times New Roman" w:hAnsi="Times New Roman" w:cs="Times New Roman"/>
          <w:color w:val="000000"/>
          <w:sz w:val="28"/>
          <w:szCs w:val="28"/>
          <w:lang w:val="en-US"/>
        </w:rPr>
        <w:t xml:space="preserve"> </w:t>
      </w:r>
    </w:p>
    <w:p w14:paraId="2F0169E4" w14:textId="7349242A" w:rsidR="00A9105F" w:rsidRPr="0039321C" w:rsidRDefault="00A9105F" w:rsidP="0039321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lang w:val="en-US"/>
        </w:rPr>
      </w:pPr>
      <w:r w:rsidRPr="009703CD">
        <w:rPr>
          <w:rFonts w:ascii="Times New Roman" w:hAnsi="Times New Roman" w:cs="Times New Roman"/>
          <w:sz w:val="28"/>
          <w:szCs w:val="28"/>
          <w:lang w:val="en-US"/>
        </w:rPr>
        <w:t>Mapping the Creative Industries: A Toolkit</w:t>
      </w:r>
      <w:r w:rsidRPr="009703CD">
        <w:rPr>
          <w:rFonts w:ascii="Times New Roman" w:hAnsi="Times New Roman" w:cs="Times New Roman"/>
          <w:sz w:val="28"/>
          <w:szCs w:val="28"/>
        </w:rPr>
        <w:t>, 2010</w:t>
      </w:r>
      <w:r>
        <w:rPr>
          <w:rFonts w:ascii="Times New Roman" w:eastAsia="Times New Roman" w:hAnsi="Times New Roman" w:cs="Times New Roman"/>
          <w:color w:val="000000"/>
          <w:sz w:val="28"/>
          <w:szCs w:val="28"/>
          <w:lang w:val="en-US"/>
        </w:rPr>
        <w:t xml:space="preserve"> </w:t>
      </w:r>
      <w:r w:rsidR="0039321C">
        <w:rPr>
          <w:rFonts w:ascii="Times New Roman" w:eastAsia="Times New Roman" w:hAnsi="Times New Roman" w:cs="Times New Roman"/>
          <w:color w:val="000000"/>
          <w:sz w:val="28"/>
          <w:szCs w:val="28"/>
          <w:lang w:val="en-US"/>
        </w:rPr>
        <w:t xml:space="preserve">// </w:t>
      </w:r>
      <w:hyperlink w:history="1">
        <w:r w:rsidR="0039321C" w:rsidRPr="0039321C">
          <w:rPr>
            <w:rStyle w:val="afd"/>
            <w:rFonts w:ascii="Times New Roman" w:eastAsia="Times New Roman" w:hAnsi="Times New Roman" w:cs="Times New Roman"/>
            <w:color w:val="auto"/>
            <w:sz w:val="28"/>
            <w:szCs w:val="28"/>
            <w:u w:val="none"/>
            <w:lang w:val="en-US"/>
          </w:rPr>
          <w:t>https://creativeconomy. britishcouncil.org/media/uploads/files/English_mapping_the_creative.</w:t>
        </w:r>
      </w:hyperlink>
      <w:r w:rsidRPr="0039321C">
        <w:rPr>
          <w:rStyle w:val="afd"/>
          <w:rFonts w:ascii="Times New Roman" w:eastAsia="Times New Roman" w:hAnsi="Times New Roman" w:cs="Times New Roman"/>
          <w:color w:val="auto"/>
          <w:sz w:val="28"/>
          <w:szCs w:val="28"/>
          <w:u w:val="none"/>
        </w:rPr>
        <w:t xml:space="preserve"> 20.11.2022</w:t>
      </w:r>
      <w:r w:rsidR="0039321C" w:rsidRPr="0039321C">
        <w:rPr>
          <w:rStyle w:val="afd"/>
          <w:rFonts w:ascii="Times New Roman" w:eastAsia="Times New Roman" w:hAnsi="Times New Roman" w:cs="Times New Roman"/>
          <w:color w:val="auto"/>
          <w:sz w:val="28"/>
          <w:szCs w:val="28"/>
          <w:u w:val="none"/>
          <w:lang w:val="en-US"/>
        </w:rPr>
        <w:t>.</w:t>
      </w:r>
    </w:p>
    <w:p w14:paraId="64481DC0" w14:textId="18E323DC" w:rsidR="00A9105F" w:rsidRPr="00C56CDD" w:rsidRDefault="00A9105F" w:rsidP="0039321C">
      <w:pPr>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lang w:val="en-US"/>
        </w:rPr>
      </w:pPr>
      <w:r w:rsidRPr="003F7F81">
        <w:rPr>
          <w:rFonts w:ascii="Times New Roman" w:hAnsi="Times New Roman" w:cs="Times New Roman"/>
          <w:sz w:val="28"/>
          <w:szCs w:val="28"/>
          <w:lang w:val="en-US"/>
        </w:rPr>
        <w:t xml:space="preserve">Häkkinen L. Keeping count of culture, creativity and copyright. A comparison of approaches assessing the economic contribution of copyright, creative </w:t>
      </w:r>
      <w:r w:rsidRPr="00C56CDD">
        <w:rPr>
          <w:rFonts w:ascii="Times New Roman" w:hAnsi="Times New Roman" w:cs="Times New Roman"/>
          <w:sz w:val="28"/>
          <w:szCs w:val="28"/>
          <w:lang w:val="en-US"/>
        </w:rPr>
        <w:t>and cultural industries</w:t>
      </w:r>
      <w:r w:rsidR="0039321C" w:rsidRPr="00C56CDD">
        <w:rPr>
          <w:rFonts w:ascii="Times New Roman" w:hAnsi="Times New Roman" w:cs="Times New Roman"/>
          <w:sz w:val="28"/>
          <w:szCs w:val="28"/>
          <w:lang w:val="en-US"/>
        </w:rPr>
        <w:t xml:space="preserve"> // </w:t>
      </w:r>
      <w:hyperlink r:id="rId40" w:history="1">
        <w:r w:rsidR="00C56CDD" w:rsidRPr="00C56CDD">
          <w:rPr>
            <w:rStyle w:val="afd"/>
            <w:rFonts w:ascii="Times New Roman" w:hAnsi="Times New Roman" w:cs="Times New Roman"/>
            <w:color w:val="auto"/>
            <w:sz w:val="28"/>
            <w:szCs w:val="28"/>
            <w:u w:val="none"/>
            <w:lang w:val="en-US"/>
          </w:rPr>
          <w:t>https://www.copyrightsociety.fi/julkaisut.</w:t>
        </w:r>
      </w:hyperlink>
      <w:r w:rsidR="0039321C" w:rsidRPr="00C56CDD">
        <w:rPr>
          <w:rFonts w:ascii="Times New Roman" w:hAnsi="Times New Roman" w:cs="Times New Roman"/>
          <w:sz w:val="28"/>
          <w:szCs w:val="28"/>
          <w:lang w:val="en-US"/>
        </w:rPr>
        <w:t xml:space="preserve"> </w:t>
      </w:r>
      <w:r w:rsidR="006F148C" w:rsidRPr="00C56CDD">
        <w:rPr>
          <w:rFonts w:ascii="Times New Roman" w:hAnsi="Times New Roman" w:cs="Times New Roman"/>
          <w:sz w:val="28"/>
          <w:szCs w:val="28"/>
          <w:lang w:val="en-US"/>
        </w:rPr>
        <w:t>12.08.2022</w:t>
      </w:r>
      <w:r w:rsidR="006F148C" w:rsidRPr="00C56CDD">
        <w:rPr>
          <w:rFonts w:ascii="Times New Roman" w:hAnsi="Times New Roman" w:cs="Times New Roman"/>
          <w:sz w:val="28"/>
          <w:szCs w:val="28"/>
          <w:lang w:val="ru-RU"/>
        </w:rPr>
        <w:t>.</w:t>
      </w:r>
    </w:p>
    <w:p w14:paraId="3DAA4B5B" w14:textId="6CB11CE6" w:rsidR="00A9105F" w:rsidRPr="00C56CDD" w:rsidRDefault="00A9105F" w:rsidP="00C56CDD">
      <w:pPr>
        <w:numPr>
          <w:ilvl w:val="0"/>
          <w:numId w:val="20"/>
        </w:numPr>
        <w:pBdr>
          <w:top w:val="nil"/>
          <w:left w:val="nil"/>
          <w:bottom w:val="nil"/>
          <w:right w:val="nil"/>
          <w:between w:val="nil"/>
        </w:pBdr>
        <w:tabs>
          <w:tab w:val="left" w:pos="1134"/>
          <w:tab w:val="left" w:pos="1276"/>
        </w:tabs>
        <w:spacing w:after="0" w:line="240" w:lineRule="auto"/>
        <w:ind w:left="0" w:firstLine="709"/>
        <w:jc w:val="both"/>
        <w:rPr>
          <w:rStyle w:val="afd"/>
          <w:rFonts w:ascii="Times New Roman" w:eastAsia="Times New Roman" w:hAnsi="Times New Roman" w:cs="Times New Roman"/>
          <w:color w:val="000000"/>
          <w:sz w:val="28"/>
          <w:szCs w:val="28"/>
          <w:lang w:val="en-US"/>
        </w:rPr>
      </w:pPr>
      <w:r w:rsidRPr="00C56CDD">
        <w:rPr>
          <w:rFonts w:ascii="Times New Roman" w:hAnsi="Times New Roman" w:cs="Times New Roman"/>
          <w:sz w:val="28"/>
          <w:szCs w:val="28"/>
          <w:lang w:val="en-US"/>
        </w:rPr>
        <w:t xml:space="preserve">Weckerle Ch. Creative Industries Switzerland: </w:t>
      </w:r>
      <w:r w:rsidR="00AE19C1" w:rsidRPr="00C56CDD">
        <w:rPr>
          <w:rFonts w:ascii="Times New Roman" w:hAnsi="Times New Roman" w:cs="Times New Roman"/>
          <w:sz w:val="28"/>
          <w:szCs w:val="28"/>
          <w:lang w:val="en-US"/>
        </w:rPr>
        <w:t xml:space="preserve">facts, models, culture. – Boston, 2008. – 158 </w:t>
      </w:r>
      <w:r w:rsidR="00AE19C1" w:rsidRPr="00C56CDD">
        <w:rPr>
          <w:rFonts w:ascii="Times New Roman" w:hAnsi="Times New Roman" w:cs="Times New Roman"/>
          <w:sz w:val="28"/>
          <w:szCs w:val="28"/>
          <w:lang w:val="ru-RU"/>
        </w:rPr>
        <w:t>р</w:t>
      </w:r>
      <w:r w:rsidR="00AE19C1" w:rsidRPr="00C56CDD">
        <w:rPr>
          <w:rFonts w:ascii="Times New Roman" w:hAnsi="Times New Roman" w:cs="Times New Roman"/>
          <w:sz w:val="28"/>
          <w:szCs w:val="28"/>
          <w:lang w:val="en-US"/>
        </w:rPr>
        <w:t>.</w:t>
      </w:r>
    </w:p>
    <w:p w14:paraId="4919BE85" w14:textId="01DCC308" w:rsidR="00A9105F" w:rsidRPr="00C56CDD" w:rsidRDefault="00A9105F" w:rsidP="00C56CDD">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lang w:val="en-US"/>
        </w:rPr>
      </w:pPr>
      <w:r w:rsidRPr="00C56CDD">
        <w:rPr>
          <w:rFonts w:ascii="Times New Roman" w:hAnsi="Times New Roman" w:cs="Times New Roman"/>
          <w:sz w:val="28"/>
          <w:szCs w:val="28"/>
          <w:shd w:val="clear" w:color="auto" w:fill="FFFFFF"/>
          <w:lang w:val="en-US"/>
        </w:rPr>
        <w:t xml:space="preserve">Holzl K. Creative Industries in Europe and Austria: </w:t>
      </w:r>
      <w:r w:rsidR="00E175C6" w:rsidRPr="00C56CDD">
        <w:rPr>
          <w:rFonts w:ascii="Times New Roman" w:hAnsi="Times New Roman" w:cs="Times New Roman"/>
          <w:sz w:val="28"/>
          <w:szCs w:val="28"/>
          <w:shd w:val="clear" w:color="auto" w:fill="FFFFFF"/>
          <w:lang w:val="en-US"/>
        </w:rPr>
        <w:t>Definition and Potential, - 2006</w:t>
      </w:r>
      <w:r w:rsidR="00AE19C1" w:rsidRPr="00C56CDD">
        <w:rPr>
          <w:rFonts w:ascii="Times New Roman" w:hAnsi="Times New Roman" w:cs="Times New Roman"/>
          <w:sz w:val="28"/>
          <w:szCs w:val="28"/>
          <w:shd w:val="clear" w:color="auto" w:fill="FFFFFF"/>
          <w:lang w:val="en-US"/>
        </w:rPr>
        <w:t xml:space="preserve"> // </w:t>
      </w:r>
      <w:hyperlink r:id="rId41" w:history="1">
        <w:r w:rsidR="00E175C6" w:rsidRPr="00C56CDD">
          <w:rPr>
            <w:rStyle w:val="afd"/>
            <w:rFonts w:ascii="Times New Roman" w:hAnsi="Times New Roman" w:cs="Times New Roman"/>
            <w:color w:val="auto"/>
            <w:sz w:val="28"/>
            <w:szCs w:val="28"/>
            <w:u w:val="none"/>
            <w:shd w:val="clear" w:color="auto" w:fill="FFFFFF"/>
            <w:lang w:val="en-US"/>
          </w:rPr>
          <w:t>http://www.cream.oulu.fi/documents/holzl_ccf.pdf</w:t>
        </w:r>
      </w:hyperlink>
      <w:r w:rsidR="00C56CDD" w:rsidRPr="00C56CDD">
        <w:rPr>
          <w:rStyle w:val="afd"/>
          <w:rFonts w:ascii="Times New Roman" w:hAnsi="Times New Roman" w:cs="Times New Roman"/>
          <w:color w:val="auto"/>
          <w:sz w:val="28"/>
          <w:szCs w:val="28"/>
          <w:u w:val="none"/>
          <w:shd w:val="clear" w:color="auto" w:fill="FFFFFF"/>
          <w:lang w:val="en-US"/>
        </w:rPr>
        <w:t>.</w:t>
      </w:r>
      <w:r w:rsidR="00E175C6" w:rsidRPr="00C56CDD">
        <w:rPr>
          <w:rFonts w:ascii="Times New Roman" w:hAnsi="Times New Roman" w:cs="Times New Roman"/>
          <w:sz w:val="28"/>
          <w:szCs w:val="28"/>
          <w:shd w:val="clear" w:color="auto" w:fill="FFFFFF"/>
          <w:lang w:val="en-US"/>
        </w:rPr>
        <w:t xml:space="preserve"> 25.07.</w:t>
      </w:r>
      <w:r w:rsidR="00C56CDD" w:rsidRPr="00C56CDD">
        <w:rPr>
          <w:rFonts w:ascii="Times New Roman" w:hAnsi="Times New Roman" w:cs="Times New Roman"/>
          <w:sz w:val="28"/>
          <w:szCs w:val="28"/>
          <w:shd w:val="clear" w:color="auto" w:fill="FFFFFF"/>
          <w:lang w:val="ru-RU"/>
        </w:rPr>
        <w:t>20</w:t>
      </w:r>
      <w:r w:rsidR="00E175C6" w:rsidRPr="00C56CDD">
        <w:rPr>
          <w:rFonts w:ascii="Times New Roman" w:hAnsi="Times New Roman" w:cs="Times New Roman"/>
          <w:sz w:val="28"/>
          <w:szCs w:val="28"/>
          <w:shd w:val="clear" w:color="auto" w:fill="FFFFFF"/>
          <w:lang w:val="en-US"/>
        </w:rPr>
        <w:t>22</w:t>
      </w:r>
      <w:r w:rsidR="00C56CDD" w:rsidRPr="00C56CDD">
        <w:rPr>
          <w:rFonts w:ascii="Times New Roman" w:hAnsi="Times New Roman" w:cs="Times New Roman"/>
          <w:sz w:val="28"/>
          <w:szCs w:val="28"/>
          <w:shd w:val="clear" w:color="auto" w:fill="FFFFFF"/>
          <w:lang w:val="ru-RU"/>
        </w:rPr>
        <w:t>.</w:t>
      </w:r>
    </w:p>
    <w:p w14:paraId="7BAED3B2" w14:textId="412DADC8" w:rsidR="00A9105F" w:rsidRPr="00B8001D" w:rsidRDefault="00B8001D" w:rsidP="00C56CDD">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lang w:val="en-US"/>
        </w:rPr>
      </w:pPr>
      <w:r w:rsidRPr="00C56CDD">
        <w:rPr>
          <w:rFonts w:ascii="Times New Roman" w:eastAsia="Times New Roman" w:hAnsi="Times New Roman" w:cs="Times New Roman"/>
          <w:sz w:val="28"/>
          <w:szCs w:val="28"/>
          <w:lang w:val="en-US"/>
        </w:rPr>
        <w:t xml:space="preserve">Mikic H. Relevant national approaches and issues in measuring the economic contribution of cultural industries to economic development // </w:t>
      </w:r>
      <w:r w:rsidR="00A9105F" w:rsidRPr="00C56CDD">
        <w:rPr>
          <w:rFonts w:ascii="Times New Roman" w:eastAsia="Times New Roman" w:hAnsi="Times New Roman" w:cs="Times New Roman"/>
          <w:sz w:val="28"/>
          <w:szCs w:val="28"/>
          <w:lang w:val="en-US"/>
        </w:rPr>
        <w:t>Measuring the Economic Contribution of Cultural Industries</w:t>
      </w:r>
      <w:r w:rsidRPr="00C56CDD">
        <w:rPr>
          <w:rFonts w:ascii="Times New Roman" w:eastAsia="Times New Roman" w:hAnsi="Times New Roman" w:cs="Times New Roman"/>
          <w:sz w:val="28"/>
          <w:szCs w:val="28"/>
          <w:lang w:val="en-US"/>
        </w:rPr>
        <w:t>:</w:t>
      </w:r>
      <w:r w:rsidR="00A9105F" w:rsidRPr="00C56CDD">
        <w:rPr>
          <w:rFonts w:ascii="Times New Roman" w:eastAsia="Times New Roman" w:hAnsi="Times New Roman" w:cs="Times New Roman"/>
          <w:sz w:val="28"/>
          <w:szCs w:val="28"/>
          <w:lang w:val="en-US"/>
        </w:rPr>
        <w:t xml:space="preserve"> A review and assessment of</w:t>
      </w:r>
      <w:r w:rsidR="00A9105F" w:rsidRPr="00B8001D">
        <w:rPr>
          <w:rFonts w:ascii="Times New Roman" w:eastAsia="Times New Roman" w:hAnsi="Times New Roman" w:cs="Times New Roman"/>
          <w:sz w:val="28"/>
          <w:szCs w:val="28"/>
          <w:lang w:val="en-US"/>
        </w:rPr>
        <w:t xml:space="preserve"> current methodological approaches</w:t>
      </w:r>
      <w:r w:rsidRPr="00B8001D">
        <w:rPr>
          <w:rFonts w:ascii="Times New Roman" w:eastAsia="Times New Roman" w:hAnsi="Times New Roman" w:cs="Times New Roman"/>
          <w:sz w:val="28"/>
          <w:szCs w:val="28"/>
          <w:lang w:val="en-US"/>
        </w:rPr>
        <w:t xml:space="preserve">. – Montreal, 2012. – </w:t>
      </w:r>
      <w:r w:rsidR="00A9105F" w:rsidRPr="00B8001D">
        <w:rPr>
          <w:rFonts w:ascii="Times New Roman" w:hAnsi="Times New Roman" w:cs="Times New Roman"/>
          <w:sz w:val="28"/>
          <w:szCs w:val="28"/>
          <w:shd w:val="clear" w:color="auto" w:fill="FFFFFF"/>
          <w:lang w:val="en-US"/>
        </w:rPr>
        <w:t>Ch</w:t>
      </w:r>
      <w:r>
        <w:rPr>
          <w:rFonts w:ascii="Times New Roman" w:hAnsi="Times New Roman" w:cs="Times New Roman"/>
          <w:sz w:val="28"/>
          <w:szCs w:val="28"/>
          <w:shd w:val="clear" w:color="auto" w:fill="FFFFFF"/>
          <w:lang w:val="en-US"/>
        </w:rPr>
        <w:t>.</w:t>
      </w:r>
      <w:r w:rsidR="00A9105F" w:rsidRPr="00B8001D">
        <w:rPr>
          <w:rFonts w:ascii="Times New Roman" w:hAnsi="Times New Roman" w:cs="Times New Roman"/>
          <w:sz w:val="28"/>
          <w:szCs w:val="28"/>
          <w:shd w:val="clear" w:color="auto" w:fill="FFFFFF"/>
          <w:lang w:val="en-US"/>
        </w:rPr>
        <w:t xml:space="preserve"> 4</w:t>
      </w:r>
      <w:r>
        <w:rPr>
          <w:rFonts w:ascii="Times New Roman" w:hAnsi="Times New Roman" w:cs="Times New Roman"/>
          <w:sz w:val="28"/>
          <w:szCs w:val="28"/>
          <w:shd w:val="clear" w:color="auto" w:fill="FFFFFF"/>
          <w:lang w:val="en-US"/>
        </w:rPr>
        <w:t>. – P.</w:t>
      </w:r>
      <w:r w:rsidR="00A9105F" w:rsidRPr="00B8001D">
        <w:rPr>
          <w:rFonts w:ascii="Times New Roman" w:hAnsi="Times New Roman" w:cs="Times New Roman"/>
          <w:sz w:val="28"/>
          <w:szCs w:val="28"/>
          <w:shd w:val="clear" w:color="auto" w:fill="FFFFFF"/>
          <w:lang w:val="en-US"/>
        </w:rPr>
        <w:t xml:space="preserve"> 40-61</w:t>
      </w:r>
      <w:r>
        <w:rPr>
          <w:rFonts w:ascii="Times New Roman" w:hAnsi="Times New Roman" w:cs="Times New Roman"/>
          <w:sz w:val="28"/>
          <w:szCs w:val="28"/>
          <w:shd w:val="clear" w:color="auto" w:fill="FFFFFF"/>
          <w:lang w:val="en-US"/>
        </w:rPr>
        <w:t>.</w:t>
      </w:r>
      <w:r w:rsidR="00A9105F" w:rsidRPr="00B8001D">
        <w:rPr>
          <w:rFonts w:ascii="Times New Roman" w:hAnsi="Times New Roman" w:cs="Times New Roman"/>
          <w:sz w:val="28"/>
          <w:szCs w:val="28"/>
          <w:shd w:val="clear" w:color="auto" w:fill="FFFFFF"/>
          <w:lang w:val="en-US"/>
        </w:rPr>
        <w:t xml:space="preserve"> </w:t>
      </w:r>
      <w:r w:rsidR="00A9105F" w:rsidRPr="00B8001D">
        <w:rPr>
          <w:rFonts w:ascii="Times New Roman" w:hAnsi="Times New Roman" w:cs="Times New Roman"/>
          <w:sz w:val="28"/>
          <w:szCs w:val="28"/>
          <w:lang w:val="en-US"/>
        </w:rPr>
        <w:t xml:space="preserve"> </w:t>
      </w:r>
    </w:p>
    <w:p w14:paraId="7CFC5CA1" w14:textId="5A4E3240" w:rsidR="00A9105F" w:rsidRPr="003F7F81" w:rsidRDefault="00A9105F" w:rsidP="00B8001D">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3F7F81">
        <w:rPr>
          <w:rFonts w:ascii="Times New Roman" w:hAnsi="Times New Roman" w:cs="Times New Roman"/>
          <w:sz w:val="28"/>
          <w:szCs w:val="28"/>
        </w:rPr>
        <w:t>Востряков Л.Е., Тургаев А.С. Новая модель государственной культурной политики России</w:t>
      </w:r>
      <w:r w:rsidR="00E404C2" w:rsidRPr="00E404C2">
        <w:rPr>
          <w:rFonts w:ascii="Times New Roman" w:hAnsi="Times New Roman" w:cs="Times New Roman"/>
          <w:sz w:val="28"/>
          <w:szCs w:val="28"/>
          <w:lang w:val="ru-RU"/>
        </w:rPr>
        <w:t xml:space="preserve"> //</w:t>
      </w:r>
      <w:r w:rsidRPr="003F7F81">
        <w:rPr>
          <w:rFonts w:ascii="Times New Roman" w:hAnsi="Times New Roman" w:cs="Times New Roman"/>
          <w:sz w:val="28"/>
          <w:szCs w:val="28"/>
        </w:rPr>
        <w:t xml:space="preserve"> Вестник СПбГИК</w:t>
      </w:r>
      <w:r w:rsidR="00E404C2" w:rsidRPr="00E404C2">
        <w:rPr>
          <w:rFonts w:ascii="Times New Roman" w:hAnsi="Times New Roman" w:cs="Times New Roman"/>
          <w:sz w:val="28"/>
          <w:szCs w:val="28"/>
          <w:lang w:val="ru-RU"/>
        </w:rPr>
        <w:t>. – 2018. –</w:t>
      </w:r>
      <w:r w:rsidR="00E404C2">
        <w:rPr>
          <w:rFonts w:ascii="Times New Roman" w:hAnsi="Times New Roman" w:cs="Times New Roman"/>
          <w:sz w:val="28"/>
          <w:szCs w:val="28"/>
          <w:lang w:val="ru-RU"/>
        </w:rPr>
        <w:t xml:space="preserve"> </w:t>
      </w:r>
      <w:r w:rsidRPr="003F7F81">
        <w:rPr>
          <w:rFonts w:ascii="Times New Roman" w:hAnsi="Times New Roman" w:cs="Times New Roman"/>
          <w:sz w:val="28"/>
          <w:szCs w:val="28"/>
        </w:rPr>
        <w:t>№3(36)</w:t>
      </w:r>
      <w:r w:rsidR="00E404C2">
        <w:rPr>
          <w:rFonts w:ascii="Times New Roman" w:hAnsi="Times New Roman" w:cs="Times New Roman"/>
          <w:sz w:val="28"/>
          <w:szCs w:val="28"/>
          <w:lang w:val="ru-RU"/>
        </w:rPr>
        <w:t xml:space="preserve">. – С. </w:t>
      </w:r>
      <w:r w:rsidRPr="003F7F81">
        <w:rPr>
          <w:rFonts w:ascii="Times New Roman" w:hAnsi="Times New Roman" w:cs="Times New Roman"/>
          <w:sz w:val="28"/>
          <w:szCs w:val="28"/>
        </w:rPr>
        <w:t>6-16.</w:t>
      </w:r>
    </w:p>
    <w:p w14:paraId="787A8E30" w14:textId="5278108C" w:rsidR="00A9105F" w:rsidRPr="00B8001D" w:rsidRDefault="00A9105F" w:rsidP="00927980">
      <w:pPr>
        <w:pStyle w:val="3"/>
        <w:numPr>
          <w:ilvl w:val="0"/>
          <w:numId w:val="20"/>
        </w:numPr>
        <w:tabs>
          <w:tab w:val="left" w:pos="1134"/>
          <w:tab w:val="left" w:pos="1276"/>
        </w:tabs>
        <w:spacing w:before="0" w:after="0" w:line="240" w:lineRule="auto"/>
        <w:ind w:left="0" w:firstLine="709"/>
        <w:jc w:val="both"/>
        <w:rPr>
          <w:rFonts w:ascii="Times New Roman" w:eastAsiaTheme="minorHAnsi" w:hAnsi="Times New Roman" w:cs="Times New Roman"/>
          <w:b w:val="0"/>
          <w:lang w:val="en-US"/>
        </w:rPr>
      </w:pPr>
      <w:r w:rsidRPr="00303B2A">
        <w:rPr>
          <w:rFonts w:ascii="Times New Roman" w:hAnsi="Times New Roman" w:cs="Times New Roman"/>
          <w:b w:val="0"/>
          <w:lang w:val="ru-RU"/>
        </w:rPr>
        <w:t xml:space="preserve"> </w:t>
      </w:r>
      <w:r w:rsidRPr="003F7F81">
        <w:rPr>
          <w:rFonts w:ascii="Times New Roman" w:eastAsiaTheme="minorHAnsi" w:hAnsi="Times New Roman" w:cs="Times New Roman"/>
          <w:b w:val="0"/>
          <w:lang w:val="en-US"/>
        </w:rPr>
        <w:t>Official Website of Republic of Türkiye Ministry of Culture and Tourism</w:t>
      </w:r>
      <w:r>
        <w:rPr>
          <w:rFonts w:ascii="Times New Roman" w:eastAsiaTheme="minorHAnsi" w:hAnsi="Times New Roman" w:cs="Times New Roman"/>
          <w:b w:val="0"/>
        </w:rPr>
        <w:t xml:space="preserve"> </w:t>
      </w:r>
      <w:r w:rsidR="00E404C2" w:rsidRPr="00B8001D">
        <w:rPr>
          <w:rFonts w:ascii="Times New Roman" w:eastAsiaTheme="minorHAnsi" w:hAnsi="Times New Roman" w:cs="Times New Roman"/>
          <w:b w:val="0"/>
          <w:lang w:val="en-US"/>
        </w:rPr>
        <w:t xml:space="preserve">// </w:t>
      </w:r>
      <w:hyperlink r:id="rId42" w:history="1">
        <w:r w:rsidRPr="00B8001D">
          <w:rPr>
            <w:rStyle w:val="afd"/>
            <w:rFonts w:ascii="Times New Roman" w:hAnsi="Times New Roman" w:cs="Times New Roman"/>
            <w:b w:val="0"/>
            <w:color w:val="000000" w:themeColor="text1"/>
            <w:u w:val="none"/>
            <w:lang w:val="en-US"/>
          </w:rPr>
          <w:t>https://www.ktb.gov.tr/?_Dil=2</w:t>
        </w:r>
      </w:hyperlink>
      <w:r w:rsidR="00E404C2" w:rsidRPr="00B8001D">
        <w:rPr>
          <w:rStyle w:val="afd"/>
          <w:rFonts w:ascii="Times New Roman" w:hAnsi="Times New Roman" w:cs="Times New Roman"/>
          <w:b w:val="0"/>
          <w:color w:val="000000" w:themeColor="text1"/>
          <w:u w:val="none"/>
          <w:lang w:val="en-US"/>
        </w:rPr>
        <w:t>.</w:t>
      </w:r>
      <w:r w:rsidRPr="00B8001D">
        <w:rPr>
          <w:rFonts w:ascii="Times New Roman" w:hAnsi="Times New Roman" w:cs="Times New Roman"/>
          <w:lang w:val="en-US"/>
        </w:rPr>
        <w:t xml:space="preserve"> </w:t>
      </w:r>
      <w:r w:rsidRPr="00B8001D">
        <w:rPr>
          <w:rFonts w:ascii="Times New Roman" w:hAnsi="Times New Roman" w:cs="Times New Roman"/>
          <w:b w:val="0"/>
        </w:rPr>
        <w:t>20.04.2022</w:t>
      </w:r>
      <w:r w:rsidR="00E404C2" w:rsidRPr="00B8001D">
        <w:rPr>
          <w:rFonts w:ascii="Times New Roman" w:hAnsi="Times New Roman" w:cs="Times New Roman"/>
          <w:b w:val="0"/>
          <w:lang w:val="ru-RU"/>
        </w:rPr>
        <w:t>.</w:t>
      </w:r>
    </w:p>
    <w:p w14:paraId="727DD69A" w14:textId="631FA718" w:rsidR="00A9105F" w:rsidRPr="00B8001D"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cs="Times New Roman"/>
          <w:sz w:val="28"/>
          <w:szCs w:val="28"/>
          <w:lang w:val="en-US"/>
        </w:rPr>
      </w:pPr>
      <w:r w:rsidRPr="00B8001D">
        <w:rPr>
          <w:rFonts w:ascii="Times New Roman" w:hAnsi="Times New Roman" w:cs="Times New Roman"/>
          <w:bCs/>
          <w:sz w:val="28"/>
          <w:szCs w:val="28"/>
          <w:lang w:val="en-US"/>
        </w:rPr>
        <w:t>Department of Arts and Cultural Management</w:t>
      </w:r>
      <w:r w:rsidRPr="00B8001D">
        <w:rPr>
          <w:rFonts w:ascii="Arial" w:hAnsi="Arial" w:cs="Arial"/>
          <w:sz w:val="21"/>
          <w:szCs w:val="21"/>
          <w:shd w:val="clear" w:color="auto" w:fill="FFFFFF"/>
          <w:lang w:val="en-US"/>
        </w:rPr>
        <w:t> </w:t>
      </w:r>
      <w:r w:rsidRPr="00B8001D">
        <w:rPr>
          <w:rStyle w:val="a7"/>
          <w:rFonts w:ascii="Times New Roman" w:hAnsi="Times New Roman" w:cs="Times New Roman"/>
          <w:bCs/>
          <w:i w:val="0"/>
          <w:sz w:val="28"/>
          <w:szCs w:val="28"/>
          <w:shd w:val="clear" w:color="auto" w:fill="FFFFFF"/>
          <w:lang w:val="en-US"/>
        </w:rPr>
        <w:t>Istanbul Bilgi University</w:t>
      </w:r>
      <w:r w:rsidRPr="00B8001D">
        <w:rPr>
          <w:rFonts w:ascii="Times New Roman" w:hAnsi="Times New Roman" w:cs="Times New Roman"/>
          <w:sz w:val="28"/>
          <w:szCs w:val="28"/>
          <w:lang w:val="en-US"/>
        </w:rPr>
        <w:t xml:space="preserve">  </w:t>
      </w:r>
      <w:r w:rsidR="00E404C2" w:rsidRPr="00B8001D">
        <w:rPr>
          <w:rFonts w:ascii="Times New Roman" w:hAnsi="Times New Roman" w:cs="Times New Roman"/>
          <w:sz w:val="28"/>
          <w:szCs w:val="28"/>
          <w:lang w:val="en-US"/>
        </w:rPr>
        <w:t xml:space="preserve">// </w:t>
      </w:r>
      <w:hyperlink r:id="rId43" w:history="1">
        <w:r w:rsidRPr="00B8001D">
          <w:rPr>
            <w:rStyle w:val="afd"/>
            <w:rFonts w:ascii="Times New Roman" w:hAnsi="Times New Roman" w:cs="Times New Roman"/>
            <w:color w:val="000000" w:themeColor="text1"/>
            <w:sz w:val="28"/>
            <w:szCs w:val="28"/>
            <w:u w:val="none"/>
            <w:lang w:val="en-US"/>
          </w:rPr>
          <w:t>https://www.bilgi.edu.tr/en/academic/graduate/camma/</w:t>
        </w:r>
      </w:hyperlink>
      <w:r w:rsidR="00E404C2" w:rsidRPr="00B8001D">
        <w:rPr>
          <w:rStyle w:val="afd"/>
          <w:rFonts w:ascii="Times New Roman" w:hAnsi="Times New Roman" w:cs="Times New Roman"/>
          <w:color w:val="000000" w:themeColor="text1"/>
          <w:sz w:val="28"/>
          <w:szCs w:val="28"/>
          <w:u w:val="none"/>
          <w:lang w:val="en-US"/>
        </w:rPr>
        <w:t>.</w:t>
      </w:r>
      <w:r w:rsidRPr="00B8001D">
        <w:rPr>
          <w:rFonts w:ascii="Times New Roman" w:hAnsi="Times New Roman" w:cs="Times New Roman"/>
          <w:sz w:val="28"/>
          <w:szCs w:val="28"/>
          <w:lang w:val="en-US"/>
        </w:rPr>
        <w:t xml:space="preserve"> 12.03.2022</w:t>
      </w:r>
      <w:r w:rsidR="00E404C2" w:rsidRPr="00B8001D">
        <w:rPr>
          <w:rFonts w:ascii="Times New Roman" w:hAnsi="Times New Roman" w:cs="Times New Roman"/>
          <w:sz w:val="28"/>
          <w:szCs w:val="28"/>
          <w:lang w:val="ru-RU"/>
        </w:rPr>
        <w:t>.</w:t>
      </w:r>
    </w:p>
    <w:p w14:paraId="609ED0DF" w14:textId="2F9F40EB" w:rsidR="00A9105F" w:rsidRPr="00B8001D"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cs="Times New Roman"/>
          <w:sz w:val="28"/>
          <w:szCs w:val="28"/>
          <w:lang w:val="ru-RU"/>
        </w:rPr>
      </w:pPr>
      <w:r w:rsidRPr="00B8001D">
        <w:rPr>
          <w:rFonts w:ascii="Times New Roman" w:hAnsi="Times New Roman" w:cs="Times New Roman"/>
          <w:sz w:val="28"/>
          <w:szCs w:val="28"/>
        </w:rPr>
        <w:t>Закон Азербайджанской Республики</w:t>
      </w:r>
      <w:r w:rsidR="00E404C2" w:rsidRPr="00B8001D">
        <w:rPr>
          <w:rFonts w:ascii="Times New Roman" w:hAnsi="Times New Roman" w:cs="Times New Roman"/>
          <w:sz w:val="28"/>
          <w:szCs w:val="28"/>
          <w:lang w:val="ru-RU"/>
        </w:rPr>
        <w:t>.</w:t>
      </w:r>
      <w:r w:rsidRPr="00B8001D">
        <w:rPr>
          <w:rFonts w:ascii="Times New Roman" w:hAnsi="Times New Roman" w:cs="Times New Roman"/>
          <w:sz w:val="28"/>
          <w:szCs w:val="28"/>
        </w:rPr>
        <w:t xml:space="preserve"> О культуре</w:t>
      </w:r>
      <w:r w:rsidR="00E404C2" w:rsidRPr="00B8001D">
        <w:rPr>
          <w:rFonts w:ascii="Times New Roman" w:hAnsi="Times New Roman" w:cs="Times New Roman"/>
          <w:sz w:val="28"/>
          <w:szCs w:val="28"/>
          <w:lang w:val="ru-RU"/>
        </w:rPr>
        <w:t xml:space="preserve">: принят </w:t>
      </w:r>
      <w:r w:rsidRPr="00B8001D">
        <w:rPr>
          <w:rFonts w:ascii="Times New Roman" w:hAnsi="Times New Roman" w:cs="Times New Roman"/>
          <w:sz w:val="28"/>
          <w:szCs w:val="28"/>
        </w:rPr>
        <w:t>15 февраля 2013 года</w:t>
      </w:r>
      <w:r w:rsidR="00E404C2" w:rsidRPr="00B8001D">
        <w:rPr>
          <w:rFonts w:ascii="Times New Roman" w:hAnsi="Times New Roman" w:cs="Times New Roman"/>
          <w:sz w:val="28"/>
          <w:szCs w:val="28"/>
          <w:lang w:val="ru-RU"/>
        </w:rPr>
        <w:t>, №828 //</w:t>
      </w:r>
      <w:r w:rsidRPr="00B8001D">
        <w:rPr>
          <w:rFonts w:ascii="Times New Roman" w:hAnsi="Times New Roman" w:cs="Times New Roman"/>
          <w:sz w:val="28"/>
          <w:szCs w:val="28"/>
        </w:rPr>
        <w:t xml:space="preserve"> </w:t>
      </w:r>
      <w:hyperlink r:id="rId44" w:history="1">
        <w:r w:rsidRPr="00B8001D">
          <w:rPr>
            <w:rStyle w:val="afd"/>
            <w:rFonts w:ascii="Times New Roman" w:eastAsia="Times New Roman" w:hAnsi="Times New Roman" w:cs="Times New Roman"/>
            <w:color w:val="000000" w:themeColor="text1"/>
            <w:sz w:val="28"/>
            <w:szCs w:val="28"/>
            <w:u w:val="none"/>
          </w:rPr>
          <w:t>https://president.az/az/articles/view/32966/print</w:t>
        </w:r>
      </w:hyperlink>
      <w:r w:rsidR="00E404C2" w:rsidRPr="00B8001D">
        <w:rPr>
          <w:rStyle w:val="afd"/>
          <w:rFonts w:ascii="Times New Roman" w:eastAsia="Times New Roman" w:hAnsi="Times New Roman" w:cs="Times New Roman"/>
          <w:color w:val="000000" w:themeColor="text1"/>
          <w:sz w:val="28"/>
          <w:szCs w:val="28"/>
          <w:u w:val="none"/>
          <w:lang w:val="ru-RU"/>
        </w:rPr>
        <w:t>.</w:t>
      </w:r>
      <w:r w:rsidRPr="00B8001D">
        <w:rPr>
          <w:rFonts w:ascii="Times New Roman" w:eastAsia="Times New Roman" w:hAnsi="Times New Roman" w:cs="Times New Roman"/>
          <w:sz w:val="28"/>
          <w:szCs w:val="28"/>
        </w:rPr>
        <w:t xml:space="preserve"> 12.02.2020</w:t>
      </w:r>
      <w:r w:rsidR="00E404C2" w:rsidRPr="00B8001D">
        <w:rPr>
          <w:rFonts w:ascii="Times New Roman" w:eastAsia="Times New Roman" w:hAnsi="Times New Roman" w:cs="Times New Roman"/>
          <w:sz w:val="28"/>
          <w:szCs w:val="28"/>
          <w:lang w:val="ru-RU"/>
        </w:rPr>
        <w:t>.</w:t>
      </w:r>
      <w:r w:rsidRPr="00B8001D">
        <w:rPr>
          <w:rFonts w:ascii="Times New Roman" w:eastAsia="Times New Roman" w:hAnsi="Times New Roman" w:cs="Times New Roman"/>
          <w:sz w:val="28"/>
          <w:szCs w:val="28"/>
        </w:rPr>
        <w:t xml:space="preserve"> </w:t>
      </w:r>
    </w:p>
    <w:p w14:paraId="47BFEFD3" w14:textId="2A1B600C" w:rsidR="00A9105F" w:rsidRPr="003F7F81"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B8001D">
        <w:rPr>
          <w:rFonts w:ascii="Times New Roman" w:eastAsia="Times New Roman" w:hAnsi="Times New Roman" w:cs="Times New Roman"/>
          <w:sz w:val="28"/>
          <w:szCs w:val="28"/>
        </w:rPr>
        <w:t>Ибрагимова С.Г. Основные направления формирования музыкального менеджмента в Азербайджане</w:t>
      </w:r>
      <w:r w:rsidR="00E404C2" w:rsidRPr="00B8001D">
        <w:rPr>
          <w:rFonts w:ascii="Times New Roman" w:eastAsia="Times New Roman" w:hAnsi="Times New Roman" w:cs="Times New Roman"/>
          <w:sz w:val="28"/>
          <w:szCs w:val="28"/>
          <w:lang w:val="ru-RU"/>
        </w:rPr>
        <w:t xml:space="preserve"> //</w:t>
      </w:r>
      <w:r w:rsidRPr="00B8001D">
        <w:rPr>
          <w:rFonts w:ascii="Times New Roman" w:eastAsia="Times New Roman" w:hAnsi="Times New Roman" w:cs="Times New Roman"/>
          <w:sz w:val="28"/>
          <w:szCs w:val="28"/>
          <w:lang w:val="ru-RU"/>
        </w:rPr>
        <w:t xml:space="preserve"> </w:t>
      </w:r>
      <w:r w:rsidRPr="00B8001D">
        <w:rPr>
          <w:rFonts w:ascii="Times New Roman" w:eastAsia="Times New Roman" w:hAnsi="Times New Roman" w:cs="Times New Roman"/>
          <w:sz w:val="28"/>
          <w:szCs w:val="28"/>
          <w:lang w:val="en-US"/>
        </w:rPr>
        <w:t>Culture</w:t>
      </w:r>
      <w:r w:rsidRPr="00B8001D">
        <w:rPr>
          <w:rFonts w:ascii="Times New Roman" w:eastAsia="Times New Roman" w:hAnsi="Times New Roman" w:cs="Times New Roman"/>
          <w:sz w:val="28"/>
          <w:szCs w:val="28"/>
          <w:lang w:val="ru-RU"/>
        </w:rPr>
        <w:t xml:space="preserve"> </w:t>
      </w:r>
      <w:r w:rsidRPr="00B8001D">
        <w:rPr>
          <w:rFonts w:ascii="Times New Roman" w:eastAsia="Times New Roman" w:hAnsi="Times New Roman" w:cs="Times New Roman"/>
          <w:sz w:val="28"/>
          <w:szCs w:val="28"/>
          <w:lang w:val="en-US"/>
        </w:rPr>
        <w:t>and</w:t>
      </w:r>
      <w:r w:rsidRPr="00B8001D">
        <w:rPr>
          <w:rFonts w:ascii="Times New Roman" w:eastAsia="Times New Roman" w:hAnsi="Times New Roman" w:cs="Times New Roman"/>
          <w:sz w:val="28"/>
          <w:szCs w:val="28"/>
          <w:lang w:val="ru-RU"/>
        </w:rPr>
        <w:t xml:space="preserve"> </w:t>
      </w:r>
      <w:r w:rsidRPr="00B8001D">
        <w:rPr>
          <w:rFonts w:ascii="Times New Roman" w:eastAsia="Times New Roman" w:hAnsi="Times New Roman" w:cs="Times New Roman"/>
          <w:sz w:val="28"/>
          <w:szCs w:val="28"/>
          <w:lang w:val="en-US"/>
        </w:rPr>
        <w:t>Civilization</w:t>
      </w:r>
      <w:r w:rsidRPr="00B8001D">
        <w:rPr>
          <w:rFonts w:ascii="Times New Roman" w:eastAsia="Times New Roman" w:hAnsi="Times New Roman" w:cs="Times New Roman"/>
          <w:sz w:val="28"/>
          <w:szCs w:val="28"/>
          <w:lang w:val="ru-RU"/>
        </w:rPr>
        <w:t xml:space="preserve">. </w:t>
      </w:r>
      <w:r w:rsidR="00E404C2" w:rsidRPr="00B8001D">
        <w:rPr>
          <w:rFonts w:ascii="Times New Roman" w:eastAsia="Times New Roman" w:hAnsi="Times New Roman" w:cs="Times New Roman"/>
          <w:sz w:val="28"/>
          <w:szCs w:val="28"/>
          <w:lang w:val="ru-RU"/>
        </w:rPr>
        <w:t xml:space="preserve">– </w:t>
      </w:r>
      <w:r w:rsidRPr="00B8001D">
        <w:rPr>
          <w:rFonts w:ascii="Times New Roman" w:eastAsia="Times New Roman" w:hAnsi="Times New Roman" w:cs="Times New Roman"/>
          <w:sz w:val="28"/>
          <w:szCs w:val="28"/>
          <w:lang w:val="ru-RU"/>
        </w:rPr>
        <w:t>2019</w:t>
      </w:r>
      <w:r w:rsidR="00E404C2" w:rsidRPr="00B8001D">
        <w:rPr>
          <w:rFonts w:ascii="Times New Roman" w:eastAsia="Times New Roman" w:hAnsi="Times New Roman" w:cs="Times New Roman"/>
          <w:sz w:val="28"/>
          <w:szCs w:val="28"/>
          <w:lang w:val="ru-RU"/>
        </w:rPr>
        <w:t>.</w:t>
      </w:r>
      <w:r w:rsidRPr="00B8001D">
        <w:rPr>
          <w:rFonts w:ascii="Times New Roman" w:eastAsia="Times New Roman" w:hAnsi="Times New Roman" w:cs="Times New Roman"/>
          <w:sz w:val="28"/>
          <w:szCs w:val="28"/>
          <w:lang w:val="ru-RU"/>
        </w:rPr>
        <w:t xml:space="preserve"> </w:t>
      </w:r>
      <w:r w:rsidR="00E404C2" w:rsidRPr="00B8001D">
        <w:rPr>
          <w:rFonts w:ascii="Times New Roman" w:eastAsia="Times New Roman" w:hAnsi="Times New Roman" w:cs="Times New Roman"/>
          <w:sz w:val="28"/>
          <w:szCs w:val="28"/>
          <w:lang w:val="ru-RU"/>
        </w:rPr>
        <w:t xml:space="preserve">– </w:t>
      </w:r>
      <w:r w:rsidRPr="00B8001D">
        <w:rPr>
          <w:rFonts w:ascii="Times New Roman" w:eastAsia="Times New Roman" w:hAnsi="Times New Roman" w:cs="Times New Roman"/>
          <w:sz w:val="28"/>
          <w:szCs w:val="28"/>
          <w:lang w:val="en-US"/>
        </w:rPr>
        <w:t>Vol</w:t>
      </w:r>
      <w:r w:rsidRPr="00B8001D">
        <w:rPr>
          <w:rFonts w:ascii="Times New Roman" w:eastAsia="Times New Roman" w:hAnsi="Times New Roman" w:cs="Times New Roman"/>
          <w:sz w:val="28"/>
          <w:szCs w:val="28"/>
          <w:lang w:val="ru-RU"/>
        </w:rPr>
        <w:t>. 9,</w:t>
      </w:r>
      <w:r w:rsidRPr="00E404C2">
        <w:rPr>
          <w:rFonts w:ascii="Times New Roman" w:eastAsia="Times New Roman" w:hAnsi="Times New Roman" w:cs="Times New Roman"/>
          <w:sz w:val="28"/>
          <w:szCs w:val="28"/>
          <w:lang w:val="ru-RU"/>
        </w:rPr>
        <w:t xml:space="preserve"> </w:t>
      </w:r>
      <w:r w:rsidRPr="003F7F81">
        <w:rPr>
          <w:rFonts w:ascii="Times New Roman" w:eastAsia="Times New Roman" w:hAnsi="Times New Roman" w:cs="Times New Roman"/>
          <w:sz w:val="28"/>
          <w:szCs w:val="28"/>
          <w:lang w:val="en-US"/>
        </w:rPr>
        <w:t>I</w:t>
      </w:r>
      <w:r w:rsidR="00B8001D">
        <w:rPr>
          <w:rFonts w:ascii="Times New Roman" w:eastAsia="Times New Roman" w:hAnsi="Times New Roman" w:cs="Times New Roman"/>
          <w:sz w:val="28"/>
          <w:szCs w:val="28"/>
          <w:lang w:val="en-US"/>
        </w:rPr>
        <w:t>s</w:t>
      </w:r>
      <w:r w:rsidRPr="003F7F81">
        <w:rPr>
          <w:rFonts w:ascii="Times New Roman" w:eastAsia="Times New Roman" w:hAnsi="Times New Roman" w:cs="Times New Roman"/>
          <w:sz w:val="28"/>
          <w:szCs w:val="28"/>
          <w:lang w:val="en-US"/>
        </w:rPr>
        <w:t>s</w:t>
      </w:r>
      <w:r w:rsidR="00B8001D">
        <w:rPr>
          <w:rFonts w:ascii="Times New Roman" w:eastAsia="Times New Roman" w:hAnsi="Times New Roman" w:cs="Times New Roman"/>
          <w:sz w:val="28"/>
          <w:szCs w:val="28"/>
          <w:lang w:val="en-US"/>
        </w:rPr>
        <w:t>ue</w:t>
      </w:r>
      <w:r w:rsidRPr="00E404C2">
        <w:rPr>
          <w:rFonts w:ascii="Times New Roman" w:eastAsia="Times New Roman" w:hAnsi="Times New Roman" w:cs="Times New Roman"/>
          <w:sz w:val="28"/>
          <w:szCs w:val="28"/>
          <w:lang w:val="ru-RU"/>
        </w:rPr>
        <w:t xml:space="preserve"> </w:t>
      </w:r>
      <w:r w:rsidR="00B8001D" w:rsidRPr="00B8001D">
        <w:rPr>
          <w:rFonts w:ascii="Times New Roman" w:eastAsia="Times New Roman" w:hAnsi="Times New Roman" w:cs="Times New Roman"/>
          <w:sz w:val="28"/>
          <w:szCs w:val="28"/>
          <w:lang w:val="ru-RU"/>
        </w:rPr>
        <w:t>6</w:t>
      </w:r>
      <w:r w:rsidRPr="003F7F81">
        <w:rPr>
          <w:rFonts w:ascii="Times New Roman" w:eastAsia="Times New Roman" w:hAnsi="Times New Roman" w:cs="Times New Roman"/>
          <w:sz w:val="28"/>
          <w:szCs w:val="28"/>
        </w:rPr>
        <w:t>А</w:t>
      </w:r>
      <w:r w:rsidRPr="00E404C2">
        <w:rPr>
          <w:rFonts w:ascii="Times New Roman" w:eastAsia="Times New Roman" w:hAnsi="Times New Roman" w:cs="Times New Roman"/>
          <w:sz w:val="28"/>
          <w:szCs w:val="28"/>
          <w:lang w:val="ru-RU"/>
        </w:rPr>
        <w:t xml:space="preserve">. </w:t>
      </w:r>
      <w:r w:rsidR="00B8001D" w:rsidRPr="00B8001D">
        <w:rPr>
          <w:rFonts w:ascii="Times New Roman" w:eastAsia="Times New Roman" w:hAnsi="Times New Roman" w:cs="Times New Roman"/>
          <w:sz w:val="28"/>
          <w:szCs w:val="28"/>
          <w:lang w:val="ru-RU"/>
        </w:rPr>
        <w:t xml:space="preserve">– </w:t>
      </w:r>
      <w:r w:rsidR="00B8001D">
        <w:rPr>
          <w:rFonts w:ascii="Times New Roman" w:eastAsia="Times New Roman" w:hAnsi="Times New Roman" w:cs="Times New Roman"/>
          <w:sz w:val="28"/>
          <w:szCs w:val="28"/>
          <w:lang w:val="en-US"/>
        </w:rPr>
        <w:t>P</w:t>
      </w:r>
      <w:r w:rsidR="00B8001D" w:rsidRPr="00B8001D">
        <w:rPr>
          <w:rFonts w:ascii="Times New Roman" w:eastAsia="Times New Roman" w:hAnsi="Times New Roman" w:cs="Times New Roman"/>
          <w:sz w:val="28"/>
          <w:szCs w:val="28"/>
          <w:lang w:val="ru-RU"/>
        </w:rPr>
        <w:t xml:space="preserve">. </w:t>
      </w:r>
      <w:r w:rsidR="00E404C2" w:rsidRPr="00E404C2">
        <w:rPr>
          <w:rFonts w:ascii="Times New Roman" w:eastAsia="Times New Roman" w:hAnsi="Times New Roman" w:cs="Times New Roman"/>
          <w:sz w:val="28"/>
          <w:szCs w:val="28"/>
          <w:lang w:val="ru-RU"/>
        </w:rPr>
        <w:t>115-124.</w:t>
      </w:r>
    </w:p>
    <w:p w14:paraId="29605250" w14:textId="154C08BF" w:rsidR="00A9105F" w:rsidRPr="003F7F81"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3F7F81">
        <w:rPr>
          <w:rFonts w:ascii="Times New Roman" w:eastAsia="Times New Roman" w:hAnsi="Times New Roman" w:cs="Times New Roman"/>
          <w:sz w:val="28"/>
          <w:szCs w:val="28"/>
        </w:rPr>
        <w:lastRenderedPageBreak/>
        <w:t>Закон Республики Узбекистан</w:t>
      </w:r>
      <w:r w:rsidR="00E404C2">
        <w:rPr>
          <w:rFonts w:ascii="Times New Roman" w:eastAsia="Times New Roman" w:hAnsi="Times New Roman" w:cs="Times New Roman"/>
          <w:sz w:val="28"/>
          <w:szCs w:val="28"/>
          <w:lang w:val="ru-RU"/>
        </w:rPr>
        <w:t>.</w:t>
      </w:r>
      <w:r w:rsidRPr="003F7F81">
        <w:rPr>
          <w:rFonts w:ascii="Times New Roman" w:eastAsia="Times New Roman" w:hAnsi="Times New Roman" w:cs="Times New Roman"/>
          <w:sz w:val="28"/>
          <w:szCs w:val="28"/>
        </w:rPr>
        <w:t xml:space="preserve"> </w:t>
      </w:r>
      <w:r w:rsidR="00E404C2" w:rsidRPr="003F7F81">
        <w:rPr>
          <w:rFonts w:ascii="Times New Roman" w:eastAsia="Times New Roman" w:hAnsi="Times New Roman" w:cs="Times New Roman"/>
          <w:sz w:val="28"/>
          <w:szCs w:val="28"/>
        </w:rPr>
        <w:t xml:space="preserve">О </w:t>
      </w:r>
      <w:r w:rsidRPr="003F7F81">
        <w:rPr>
          <w:rFonts w:ascii="Times New Roman" w:eastAsia="Times New Roman" w:hAnsi="Times New Roman" w:cs="Times New Roman"/>
          <w:sz w:val="28"/>
          <w:szCs w:val="28"/>
        </w:rPr>
        <w:t>культурной деятельности и организациях культуры</w:t>
      </w:r>
      <w:r w:rsidR="00E404C2">
        <w:rPr>
          <w:rFonts w:ascii="Times New Roman" w:eastAsia="Times New Roman" w:hAnsi="Times New Roman" w:cs="Times New Roman"/>
          <w:sz w:val="28"/>
          <w:szCs w:val="28"/>
          <w:lang w:val="ru-RU"/>
        </w:rPr>
        <w:t>: принят Законодательной палатой от 24 ноября 2020 года, №ЗРУ-668 //</w:t>
      </w:r>
      <w:r w:rsidRPr="003F7F81">
        <w:rPr>
          <w:rFonts w:ascii="Times New Roman" w:eastAsia="Times New Roman" w:hAnsi="Times New Roman" w:cs="Times New Roman"/>
          <w:sz w:val="28"/>
          <w:szCs w:val="28"/>
        </w:rPr>
        <w:t xml:space="preserve"> </w:t>
      </w:r>
      <w:hyperlink r:id="rId45" w:history="1">
        <w:r w:rsidRPr="00E404C2">
          <w:rPr>
            <w:rStyle w:val="afd"/>
            <w:rFonts w:ascii="Times New Roman" w:eastAsia="Times New Roman" w:hAnsi="Times New Roman" w:cs="Times New Roman"/>
            <w:color w:val="000000" w:themeColor="text1"/>
            <w:sz w:val="28"/>
            <w:szCs w:val="28"/>
            <w:u w:val="none"/>
          </w:rPr>
          <w:t>https://lex.uz/docs/5230686</w:t>
        </w:r>
      </w:hyperlink>
      <w:r w:rsidR="00E404C2" w:rsidRPr="00E404C2">
        <w:rPr>
          <w:rStyle w:val="afd"/>
          <w:rFonts w:ascii="Times New Roman" w:eastAsia="Times New Roman" w:hAnsi="Times New Roman" w:cs="Times New Roman"/>
          <w:color w:val="000000" w:themeColor="text1"/>
          <w:sz w:val="28"/>
          <w:szCs w:val="28"/>
          <w:u w:val="none"/>
        </w:rPr>
        <w:t>.</w:t>
      </w:r>
      <w:r w:rsidRPr="00E404C2">
        <w:rPr>
          <w:rStyle w:val="afd"/>
          <w:rFonts w:ascii="Times New Roman" w:eastAsia="Times New Roman" w:hAnsi="Times New Roman" w:cs="Times New Roman"/>
          <w:color w:val="000000" w:themeColor="text1"/>
          <w:sz w:val="28"/>
          <w:szCs w:val="28"/>
          <w:u w:val="none"/>
        </w:rPr>
        <w:t xml:space="preserve"> 2</w:t>
      </w:r>
      <w:r w:rsidRPr="00A9105F">
        <w:rPr>
          <w:rStyle w:val="afd"/>
          <w:rFonts w:ascii="Times New Roman" w:eastAsia="Times New Roman" w:hAnsi="Times New Roman" w:cs="Times New Roman"/>
          <w:color w:val="000000" w:themeColor="text1"/>
          <w:sz w:val="28"/>
          <w:szCs w:val="28"/>
          <w:u w:val="none"/>
        </w:rPr>
        <w:t>2.02.2022</w:t>
      </w:r>
      <w:r w:rsidR="00E404C2">
        <w:rPr>
          <w:rStyle w:val="afd"/>
          <w:rFonts w:ascii="Times New Roman" w:eastAsia="Times New Roman" w:hAnsi="Times New Roman" w:cs="Times New Roman"/>
          <w:color w:val="000000" w:themeColor="text1"/>
          <w:sz w:val="28"/>
          <w:szCs w:val="28"/>
          <w:u w:val="none"/>
          <w:lang w:val="ru-RU"/>
        </w:rPr>
        <w:t>.</w:t>
      </w:r>
    </w:p>
    <w:p w14:paraId="6F4286AD" w14:textId="5CEA44B6" w:rsidR="00A9105F" w:rsidRPr="00E404C2" w:rsidRDefault="00E404C2"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E404C2">
        <w:rPr>
          <w:rFonts w:ascii="Times New Roman" w:eastAsia="Times New Roman" w:hAnsi="Times New Roman" w:cs="Times New Roman"/>
          <w:sz w:val="28"/>
          <w:szCs w:val="28"/>
        </w:rPr>
        <w:t xml:space="preserve">Закон Республики Узбекситан. </w:t>
      </w:r>
      <w:r>
        <w:rPr>
          <w:rFonts w:ascii="Times New Roman" w:eastAsia="Times New Roman" w:hAnsi="Times New Roman" w:cs="Times New Roman"/>
          <w:sz w:val="28"/>
          <w:szCs w:val="28"/>
          <w:lang w:val="ru-RU"/>
        </w:rPr>
        <w:t xml:space="preserve">О ратификации Конвенции об охране и поощрении разнообразия форм культурного смовыражения: принят 14 октября </w:t>
      </w:r>
      <w:r w:rsidRPr="00E404C2">
        <w:rPr>
          <w:rFonts w:ascii="Times New Roman" w:eastAsia="Times New Roman" w:hAnsi="Times New Roman" w:cs="Times New Roman"/>
          <w:sz w:val="28"/>
          <w:szCs w:val="28"/>
          <w:lang w:val="ru-RU"/>
        </w:rPr>
        <w:t xml:space="preserve">2019 года, №ЗРУ-570 // </w:t>
      </w:r>
      <w:hyperlink r:id="rId46" w:history="1">
        <w:r w:rsidR="00A9105F" w:rsidRPr="00E404C2">
          <w:rPr>
            <w:rStyle w:val="afd"/>
            <w:rFonts w:ascii="Times New Roman" w:hAnsi="Times New Roman" w:cs="Times New Roman"/>
            <w:color w:val="000000" w:themeColor="text1"/>
            <w:sz w:val="28"/>
            <w:szCs w:val="28"/>
            <w:u w:val="none"/>
          </w:rPr>
          <w:t>https://lex.uz/docs/-4552152</w:t>
        </w:r>
      </w:hyperlink>
      <w:r w:rsidRPr="00E404C2">
        <w:rPr>
          <w:rStyle w:val="afd"/>
          <w:rFonts w:ascii="Times New Roman" w:hAnsi="Times New Roman" w:cs="Times New Roman"/>
          <w:color w:val="000000" w:themeColor="text1"/>
          <w:sz w:val="28"/>
          <w:szCs w:val="28"/>
          <w:u w:val="none"/>
        </w:rPr>
        <w:t>.</w:t>
      </w:r>
      <w:r w:rsidR="00A9105F" w:rsidRPr="00E404C2">
        <w:rPr>
          <w:rFonts w:ascii="Times New Roman" w:hAnsi="Times New Roman" w:cs="Times New Roman"/>
          <w:sz w:val="28"/>
          <w:szCs w:val="28"/>
        </w:rPr>
        <w:t xml:space="preserve"> 22.02.2022</w:t>
      </w:r>
      <w:r w:rsidRPr="00E404C2">
        <w:rPr>
          <w:rFonts w:ascii="Times New Roman" w:hAnsi="Times New Roman" w:cs="Times New Roman"/>
          <w:sz w:val="28"/>
          <w:szCs w:val="28"/>
        </w:rPr>
        <w:t>.</w:t>
      </w:r>
    </w:p>
    <w:p w14:paraId="66357CDA" w14:textId="2072F319" w:rsidR="00A9105F" w:rsidRPr="00E404C2"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E404C2">
        <w:rPr>
          <w:rFonts w:ascii="Times New Roman" w:eastAsia="Times New Roman" w:hAnsi="Times New Roman" w:cs="Times New Roman"/>
          <w:sz w:val="28"/>
          <w:szCs w:val="28"/>
        </w:rPr>
        <w:t>Өзбекстанның Стратегиялық даму құжаты</w:t>
      </w:r>
      <w:r w:rsidR="00E404C2" w:rsidRPr="00E404C2">
        <w:rPr>
          <w:rFonts w:ascii="Times New Roman" w:eastAsia="Times New Roman" w:hAnsi="Times New Roman" w:cs="Times New Roman"/>
          <w:sz w:val="28"/>
          <w:szCs w:val="28"/>
        </w:rPr>
        <w:t xml:space="preserve"> /</w:t>
      </w:r>
      <w:r w:rsidR="00E404C2" w:rsidRPr="00E404C2">
        <w:rPr>
          <w:rFonts w:ascii="Times New Roman" w:eastAsia="Times New Roman" w:hAnsi="Times New Roman" w:cs="Times New Roman"/>
          <w:sz w:val="28"/>
          <w:szCs w:val="28"/>
          <w:lang w:val="ru-RU"/>
        </w:rPr>
        <w:t>/</w:t>
      </w:r>
      <w:r w:rsidRPr="00E404C2">
        <w:rPr>
          <w:rFonts w:ascii="Times New Roman" w:eastAsia="Times New Roman" w:hAnsi="Times New Roman" w:cs="Times New Roman"/>
          <w:sz w:val="28"/>
          <w:szCs w:val="28"/>
        </w:rPr>
        <w:t xml:space="preserve"> </w:t>
      </w:r>
      <w:hyperlink r:id="rId47" w:history="1">
        <w:r w:rsidRPr="00E404C2">
          <w:rPr>
            <w:rStyle w:val="afd"/>
            <w:rFonts w:ascii="Times New Roman" w:eastAsia="Times New Roman" w:hAnsi="Times New Roman" w:cs="Times New Roman"/>
            <w:color w:val="000000" w:themeColor="text1"/>
            <w:sz w:val="28"/>
            <w:szCs w:val="28"/>
            <w:u w:val="none"/>
          </w:rPr>
          <w:t>https://strategy.uz/index.php?static=o_strategii&amp;lang=ru</w:t>
        </w:r>
      </w:hyperlink>
      <w:r w:rsidR="00E404C2" w:rsidRPr="00E404C2">
        <w:rPr>
          <w:rStyle w:val="afd"/>
          <w:rFonts w:ascii="Times New Roman" w:eastAsia="Times New Roman" w:hAnsi="Times New Roman" w:cs="Times New Roman"/>
          <w:color w:val="000000" w:themeColor="text1"/>
          <w:sz w:val="28"/>
          <w:szCs w:val="28"/>
          <w:u w:val="none"/>
        </w:rPr>
        <w:t>.</w:t>
      </w:r>
      <w:r w:rsidRPr="00E404C2">
        <w:rPr>
          <w:rStyle w:val="afd"/>
          <w:rFonts w:ascii="Times New Roman" w:eastAsia="Times New Roman" w:hAnsi="Times New Roman" w:cs="Times New Roman"/>
          <w:color w:val="000000" w:themeColor="text1"/>
          <w:sz w:val="28"/>
          <w:szCs w:val="28"/>
          <w:u w:val="none"/>
        </w:rPr>
        <w:t xml:space="preserve"> 27.01.2022</w:t>
      </w:r>
      <w:r w:rsidR="00E404C2" w:rsidRPr="00E404C2">
        <w:rPr>
          <w:rStyle w:val="afd"/>
          <w:rFonts w:ascii="Times New Roman" w:eastAsia="Times New Roman" w:hAnsi="Times New Roman" w:cs="Times New Roman"/>
          <w:color w:val="000000" w:themeColor="text1"/>
          <w:sz w:val="28"/>
          <w:szCs w:val="28"/>
          <w:u w:val="none"/>
        </w:rPr>
        <w:t>.</w:t>
      </w:r>
    </w:p>
    <w:p w14:paraId="2D03A784" w14:textId="60171358" w:rsidR="00A9105F" w:rsidRPr="00E404C2" w:rsidRDefault="00E404C2"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E404C2">
        <w:rPr>
          <w:rFonts w:ascii="Times New Roman" w:eastAsia="Times New Roman" w:hAnsi="Times New Roman" w:cs="Times New Roman"/>
          <w:sz w:val="28"/>
          <w:szCs w:val="28"/>
          <w:lang w:val="ru-RU"/>
        </w:rPr>
        <w:t xml:space="preserve">Закон Кыргызской Республики. О культуре: принят 7 апреля 2009 года, №119 // </w:t>
      </w:r>
      <w:hyperlink r:id="rId48" w:history="1">
        <w:r w:rsidRPr="00E404C2">
          <w:rPr>
            <w:rStyle w:val="afd"/>
            <w:rFonts w:ascii="Times New Roman" w:eastAsia="Times New Roman" w:hAnsi="Times New Roman" w:cs="Times New Roman"/>
            <w:color w:val="auto"/>
            <w:sz w:val="28"/>
            <w:szCs w:val="28"/>
            <w:u w:val="none"/>
          </w:rPr>
          <w:t>http://cbd.minjust.gov.kg/act/view/ru-ru/202499</w:t>
        </w:r>
        <w:r w:rsidRPr="00E404C2">
          <w:rPr>
            <w:rStyle w:val="afd"/>
            <w:rFonts w:ascii="Times New Roman" w:eastAsia="Times New Roman" w:hAnsi="Times New Roman" w:cs="Times New Roman"/>
            <w:color w:val="auto"/>
            <w:sz w:val="28"/>
            <w:szCs w:val="28"/>
            <w:u w:val="none"/>
            <w:lang w:val="ru-RU"/>
          </w:rPr>
          <w:t>.</w:t>
        </w:r>
        <w:r w:rsidRPr="00E404C2">
          <w:rPr>
            <w:rStyle w:val="afd"/>
            <w:rFonts w:ascii="Times New Roman" w:eastAsia="Times New Roman" w:hAnsi="Times New Roman" w:cs="Times New Roman"/>
            <w:color w:val="auto"/>
            <w:sz w:val="28"/>
            <w:szCs w:val="28"/>
            <w:u w:val="none"/>
          </w:rPr>
          <w:t xml:space="preserve"> 20.04.2020</w:t>
        </w:r>
      </w:hyperlink>
      <w:r w:rsidRPr="00E404C2">
        <w:rPr>
          <w:rStyle w:val="afd"/>
          <w:rFonts w:ascii="Times New Roman" w:eastAsia="Times New Roman" w:hAnsi="Times New Roman" w:cs="Times New Roman"/>
          <w:color w:val="auto"/>
          <w:sz w:val="28"/>
          <w:szCs w:val="28"/>
          <w:u w:val="none"/>
          <w:lang w:val="ru-RU"/>
        </w:rPr>
        <w:t>.</w:t>
      </w:r>
    </w:p>
    <w:p w14:paraId="003E3126" w14:textId="35B75F40" w:rsidR="00A9105F" w:rsidRPr="00E77F95"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E404C2">
        <w:rPr>
          <w:rFonts w:ascii="Times New Roman" w:eastAsia="Times New Roman" w:hAnsi="Times New Roman" w:cs="Times New Roman"/>
          <w:sz w:val="28"/>
          <w:szCs w:val="28"/>
        </w:rPr>
        <w:t>Алмакучуков К. Культурная политика в Кыргызстане: поиск</w:t>
      </w:r>
      <w:r w:rsidRPr="00E77F95">
        <w:rPr>
          <w:rFonts w:ascii="Times New Roman" w:eastAsia="Times New Roman" w:hAnsi="Times New Roman" w:cs="Times New Roman"/>
          <w:sz w:val="28"/>
          <w:szCs w:val="28"/>
        </w:rPr>
        <w:t xml:space="preserve"> эффективных моделей управления</w:t>
      </w:r>
      <w:r w:rsidR="000D6C42">
        <w:rPr>
          <w:rFonts w:ascii="Times New Roman" w:eastAsia="Times New Roman" w:hAnsi="Times New Roman" w:cs="Times New Roman"/>
          <w:sz w:val="28"/>
          <w:szCs w:val="28"/>
          <w:lang w:val="ru-RU"/>
        </w:rPr>
        <w:t xml:space="preserve"> // </w:t>
      </w:r>
      <w:r w:rsidRPr="00E77F95">
        <w:rPr>
          <w:rFonts w:ascii="Times New Roman" w:eastAsia="Times New Roman" w:hAnsi="Times New Roman" w:cs="Times New Roman"/>
          <w:sz w:val="28"/>
          <w:szCs w:val="28"/>
        </w:rPr>
        <w:t>20 лет демократического развития в Кыргызстане: взгляд изнутри и извне</w:t>
      </w:r>
      <w:r w:rsidR="000D6C42">
        <w:rPr>
          <w:rFonts w:ascii="Times New Roman" w:eastAsia="Times New Roman" w:hAnsi="Times New Roman" w:cs="Times New Roman"/>
          <w:sz w:val="28"/>
          <w:szCs w:val="28"/>
          <w:lang w:val="ru-RU"/>
        </w:rPr>
        <w:t>: сб</w:t>
      </w:r>
      <w:r w:rsidRPr="00E77F95">
        <w:rPr>
          <w:rFonts w:ascii="Times New Roman" w:eastAsia="Times New Roman" w:hAnsi="Times New Roman" w:cs="Times New Roman"/>
          <w:sz w:val="28"/>
          <w:szCs w:val="28"/>
        </w:rPr>
        <w:t xml:space="preserve">. – Бишкек: Бишкекский либеральный клуб. – 2012. – </w:t>
      </w:r>
      <w:r w:rsidR="000D6C42">
        <w:rPr>
          <w:rFonts w:ascii="Times New Roman" w:eastAsia="Times New Roman" w:hAnsi="Times New Roman" w:cs="Times New Roman"/>
          <w:sz w:val="28"/>
          <w:szCs w:val="28"/>
          <w:lang w:val="ru-RU"/>
        </w:rPr>
        <w:t>С. 146-151</w:t>
      </w:r>
      <w:r w:rsidRPr="00E77F95">
        <w:rPr>
          <w:rFonts w:ascii="Times New Roman" w:eastAsia="Times New Roman" w:hAnsi="Times New Roman" w:cs="Times New Roman"/>
          <w:sz w:val="28"/>
          <w:szCs w:val="28"/>
        </w:rPr>
        <w:t>.</w:t>
      </w:r>
    </w:p>
    <w:p w14:paraId="6CF02923" w14:textId="45C53D47" w:rsidR="00A9105F" w:rsidRPr="000D6C42"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0D6C42">
        <w:rPr>
          <w:rFonts w:ascii="Times New Roman" w:eastAsia="Times New Roman" w:hAnsi="Times New Roman" w:cs="Times New Roman"/>
          <w:sz w:val="28"/>
          <w:szCs w:val="28"/>
        </w:rPr>
        <w:t>Т</w:t>
      </w:r>
      <w:r w:rsidR="000D6C42" w:rsidRPr="000D6C42">
        <w:rPr>
          <w:rFonts w:ascii="Times New Roman" w:eastAsia="Times New Roman" w:hAnsi="Times New Roman" w:cs="Times New Roman"/>
          <w:sz w:val="28"/>
          <w:szCs w:val="28"/>
        </w:rPr>
        <w:t>үрксой</w:t>
      </w:r>
      <w:r w:rsidRPr="000D6C42">
        <w:rPr>
          <w:rFonts w:ascii="Times New Roman" w:eastAsia="Times New Roman" w:hAnsi="Times New Roman" w:cs="Times New Roman"/>
          <w:sz w:val="28"/>
          <w:szCs w:val="28"/>
        </w:rPr>
        <w:t xml:space="preserve">-ға 20 жыл: </w:t>
      </w:r>
      <w:r w:rsidR="000D6C42" w:rsidRPr="000D6C42">
        <w:rPr>
          <w:rFonts w:ascii="Times New Roman" w:eastAsia="Times New Roman" w:hAnsi="Times New Roman" w:cs="Times New Roman"/>
          <w:sz w:val="28"/>
          <w:szCs w:val="28"/>
        </w:rPr>
        <w:t>т</w:t>
      </w:r>
      <w:r w:rsidRPr="000D6C42">
        <w:rPr>
          <w:rFonts w:ascii="Times New Roman" w:eastAsia="Times New Roman" w:hAnsi="Times New Roman" w:cs="Times New Roman"/>
          <w:sz w:val="28"/>
          <w:szCs w:val="28"/>
        </w:rPr>
        <w:t>үркі жұртының рухани ордасы</w:t>
      </w:r>
      <w:r w:rsidR="000D6C42" w:rsidRPr="000D6C42">
        <w:rPr>
          <w:rFonts w:ascii="Times New Roman" w:eastAsia="Times New Roman" w:hAnsi="Times New Roman" w:cs="Times New Roman"/>
          <w:sz w:val="28"/>
          <w:szCs w:val="28"/>
        </w:rPr>
        <w:t xml:space="preserve"> //</w:t>
      </w:r>
      <w:r w:rsidRPr="000D6C42">
        <w:rPr>
          <w:rFonts w:ascii="Times New Roman" w:eastAsia="Times New Roman" w:hAnsi="Times New Roman" w:cs="Times New Roman"/>
          <w:sz w:val="28"/>
          <w:szCs w:val="28"/>
        </w:rPr>
        <w:t xml:space="preserve"> </w:t>
      </w:r>
      <w:hyperlink r:id="rId49" w:history="1">
        <w:r w:rsidR="000D6C42" w:rsidRPr="000D6C42">
          <w:rPr>
            <w:rStyle w:val="afd"/>
            <w:rFonts w:ascii="Times New Roman" w:eastAsia="Times New Roman" w:hAnsi="Times New Roman" w:cs="Times New Roman"/>
            <w:color w:val="auto"/>
            <w:sz w:val="28"/>
            <w:szCs w:val="28"/>
            <w:u w:val="none"/>
          </w:rPr>
          <w:t>https://www.inform.kz/kz/turkisoy-ga-20-zhyl-turki-zhurtynyn-ruhani</w:t>
        </w:r>
      </w:hyperlink>
      <w:r w:rsidR="000D6C42" w:rsidRPr="000D6C42">
        <w:rPr>
          <w:rFonts w:ascii="Times New Roman" w:eastAsia="Times New Roman" w:hAnsi="Times New Roman" w:cs="Times New Roman"/>
          <w:sz w:val="28"/>
          <w:szCs w:val="28"/>
        </w:rPr>
        <w:t>.</w:t>
      </w:r>
      <w:r w:rsidRPr="000D6C42">
        <w:rPr>
          <w:rFonts w:ascii="Times New Roman" w:eastAsia="Times New Roman" w:hAnsi="Times New Roman" w:cs="Times New Roman"/>
          <w:sz w:val="28"/>
          <w:szCs w:val="28"/>
        </w:rPr>
        <w:t xml:space="preserve"> 18.08.2022</w:t>
      </w:r>
      <w:r w:rsidR="000D6C42" w:rsidRPr="000D6C42">
        <w:rPr>
          <w:rFonts w:ascii="Times New Roman" w:eastAsia="Times New Roman" w:hAnsi="Times New Roman" w:cs="Times New Roman"/>
          <w:sz w:val="28"/>
          <w:szCs w:val="28"/>
        </w:rPr>
        <w:t>.</w:t>
      </w:r>
    </w:p>
    <w:p w14:paraId="5467159B" w14:textId="541F1FBB" w:rsidR="00A9105F" w:rsidRPr="000D6C42" w:rsidRDefault="000D6C42"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0D6C42">
        <w:rPr>
          <w:rFonts w:ascii="Times New Roman" w:eastAsia="Times New Roman" w:hAnsi="Times New Roman" w:cs="Times New Roman"/>
          <w:sz w:val="28"/>
          <w:szCs w:val="28"/>
        </w:rPr>
        <w:t>Türksoy</w:t>
      </w:r>
      <w:r w:rsidRPr="000D6C42">
        <w:rPr>
          <w:rFonts w:ascii="Times New Roman" w:hAnsi="Times New Roman" w:cs="Times New Roman"/>
          <w:sz w:val="28"/>
          <w:szCs w:val="28"/>
        </w:rPr>
        <w:t xml:space="preserve"> Üye Ülkeler</w:t>
      </w:r>
      <w:r w:rsidRPr="000D6C42">
        <w:rPr>
          <w:rFonts w:ascii="Times New Roman" w:eastAsia="Times New Roman" w:hAnsi="Times New Roman" w:cs="Times New Roman"/>
          <w:sz w:val="28"/>
          <w:szCs w:val="28"/>
        </w:rPr>
        <w:t>. Түрксой</w:t>
      </w:r>
      <w:r w:rsidR="00A9105F" w:rsidRPr="000D6C42">
        <w:rPr>
          <w:rFonts w:ascii="Times New Roman" w:eastAsia="Times New Roman" w:hAnsi="Times New Roman" w:cs="Times New Roman"/>
          <w:sz w:val="28"/>
          <w:szCs w:val="28"/>
        </w:rPr>
        <w:t>-ға мүше елдер</w:t>
      </w:r>
      <w:r w:rsidRPr="000D6C42">
        <w:rPr>
          <w:rFonts w:ascii="Times New Roman" w:eastAsia="Times New Roman" w:hAnsi="Times New Roman" w:cs="Times New Roman"/>
          <w:sz w:val="28"/>
          <w:szCs w:val="28"/>
        </w:rPr>
        <w:t xml:space="preserve"> //</w:t>
      </w:r>
      <w:r w:rsidR="00A9105F" w:rsidRPr="000D6C42">
        <w:rPr>
          <w:rFonts w:ascii="Times New Roman" w:eastAsia="Times New Roman" w:hAnsi="Times New Roman" w:cs="Times New Roman"/>
          <w:sz w:val="28"/>
          <w:szCs w:val="28"/>
        </w:rPr>
        <w:t xml:space="preserve"> </w:t>
      </w:r>
      <w:hyperlink r:id="rId50" w:history="1">
        <w:r w:rsidR="00A9105F" w:rsidRPr="000D6C42">
          <w:rPr>
            <w:rStyle w:val="afd"/>
            <w:rFonts w:ascii="Times New Roman" w:eastAsia="Times New Roman" w:hAnsi="Times New Roman" w:cs="Times New Roman"/>
            <w:color w:val="auto"/>
            <w:sz w:val="28"/>
            <w:szCs w:val="28"/>
            <w:u w:val="none"/>
          </w:rPr>
          <w:t>https://www.turksoy.org/</w:t>
        </w:r>
      </w:hyperlink>
      <w:r w:rsidRPr="000D6C42">
        <w:rPr>
          <w:rStyle w:val="afd"/>
          <w:rFonts w:ascii="Times New Roman" w:eastAsia="Times New Roman" w:hAnsi="Times New Roman" w:cs="Times New Roman"/>
          <w:color w:val="auto"/>
          <w:sz w:val="28"/>
          <w:szCs w:val="28"/>
          <w:u w:val="none"/>
        </w:rPr>
        <w:t>.</w:t>
      </w:r>
      <w:r w:rsidR="00A9105F" w:rsidRPr="000D6C42">
        <w:rPr>
          <w:rFonts w:ascii="Times New Roman" w:eastAsia="Times New Roman" w:hAnsi="Times New Roman" w:cs="Times New Roman"/>
          <w:sz w:val="28"/>
          <w:szCs w:val="28"/>
        </w:rPr>
        <w:t xml:space="preserve"> 20.08.2022</w:t>
      </w:r>
      <w:r w:rsidRPr="000D6C42">
        <w:rPr>
          <w:rFonts w:ascii="Times New Roman" w:eastAsia="Times New Roman" w:hAnsi="Times New Roman" w:cs="Times New Roman"/>
          <w:sz w:val="28"/>
          <w:szCs w:val="28"/>
        </w:rPr>
        <w:t>.</w:t>
      </w:r>
    </w:p>
    <w:p w14:paraId="11B4C722" w14:textId="00A064C0" w:rsidR="00A9105F" w:rsidRPr="000D6C42"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0D6C42">
        <w:rPr>
          <w:rFonts w:ascii="Times New Roman" w:eastAsia="Times New Roman" w:hAnsi="Times New Roman" w:cs="Times New Roman"/>
          <w:sz w:val="28"/>
          <w:szCs w:val="28"/>
        </w:rPr>
        <w:t>Т</w:t>
      </w:r>
      <w:r w:rsidR="000D6C42" w:rsidRPr="000D6C42">
        <w:rPr>
          <w:rFonts w:ascii="Times New Roman" w:eastAsia="Times New Roman" w:hAnsi="Times New Roman" w:cs="Times New Roman"/>
          <w:sz w:val="28"/>
          <w:szCs w:val="28"/>
        </w:rPr>
        <w:t>үрксой</w:t>
      </w:r>
      <w:r w:rsidRPr="000D6C42">
        <w:rPr>
          <w:rFonts w:ascii="Times New Roman" w:eastAsia="Times New Roman" w:hAnsi="Times New Roman" w:cs="Times New Roman"/>
          <w:sz w:val="28"/>
          <w:szCs w:val="28"/>
        </w:rPr>
        <w:t xml:space="preserve"> </w:t>
      </w:r>
      <w:r w:rsidR="000D6C42" w:rsidRPr="000D6C42">
        <w:rPr>
          <w:rFonts w:ascii="Times New Roman" w:eastAsia="Times New Roman" w:hAnsi="Times New Roman" w:cs="Times New Roman"/>
          <w:sz w:val="28"/>
          <w:szCs w:val="28"/>
          <w:lang w:val="ru-RU"/>
        </w:rPr>
        <w:t>//</w:t>
      </w:r>
      <w:r w:rsidRPr="000D6C42">
        <w:rPr>
          <w:rFonts w:ascii="Times New Roman" w:eastAsia="Times New Roman" w:hAnsi="Times New Roman" w:cs="Times New Roman"/>
          <w:sz w:val="28"/>
          <w:szCs w:val="28"/>
        </w:rPr>
        <w:t xml:space="preserve"> </w:t>
      </w:r>
      <w:hyperlink r:id="rId51" w:history="1">
        <w:r w:rsidR="000D6C42" w:rsidRPr="000D6C42">
          <w:rPr>
            <w:rStyle w:val="afd"/>
            <w:rFonts w:ascii="Times New Roman" w:eastAsia="Times New Roman" w:hAnsi="Times New Roman" w:cs="Times New Roman"/>
            <w:color w:val="auto"/>
            <w:sz w:val="28"/>
            <w:szCs w:val="28"/>
            <w:u w:val="none"/>
          </w:rPr>
          <w:t>https://www.turksoy.org/en-US/library</w:t>
        </w:r>
        <w:r w:rsidR="000D6C42" w:rsidRPr="000D6C42">
          <w:rPr>
            <w:rStyle w:val="afd"/>
            <w:rFonts w:ascii="Times New Roman" w:eastAsia="Times New Roman" w:hAnsi="Times New Roman" w:cs="Times New Roman"/>
            <w:color w:val="auto"/>
            <w:sz w:val="28"/>
            <w:szCs w:val="28"/>
            <w:u w:val="none"/>
            <w:lang w:val="ru-RU"/>
          </w:rPr>
          <w:t>.</w:t>
        </w:r>
        <w:r w:rsidR="000D6C42" w:rsidRPr="000D6C42">
          <w:rPr>
            <w:rStyle w:val="afd"/>
            <w:rFonts w:ascii="Times New Roman" w:eastAsia="Times New Roman" w:hAnsi="Times New Roman" w:cs="Times New Roman"/>
            <w:color w:val="auto"/>
            <w:sz w:val="28"/>
            <w:szCs w:val="28"/>
            <w:u w:val="none"/>
          </w:rPr>
          <w:t xml:space="preserve"> 20.08.2022</w:t>
        </w:r>
      </w:hyperlink>
      <w:r w:rsidR="000D6C42" w:rsidRPr="000D6C42">
        <w:rPr>
          <w:rStyle w:val="afd"/>
          <w:rFonts w:ascii="Times New Roman" w:eastAsia="Times New Roman" w:hAnsi="Times New Roman" w:cs="Times New Roman"/>
          <w:color w:val="auto"/>
          <w:sz w:val="28"/>
          <w:szCs w:val="28"/>
          <w:u w:val="none"/>
          <w:lang w:val="ru-RU"/>
        </w:rPr>
        <w:t>.</w:t>
      </w:r>
    </w:p>
    <w:p w14:paraId="5F482570" w14:textId="1433E2C1" w:rsidR="00A9105F" w:rsidRPr="000D6C42"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0D6C42">
        <w:rPr>
          <w:rFonts w:ascii="Times New Roman" w:eastAsia="Times New Roman" w:hAnsi="Times New Roman" w:cs="Times New Roman"/>
          <w:sz w:val="28"/>
          <w:szCs w:val="28"/>
        </w:rPr>
        <w:t>Structured dialogue between the European Commission and the cultural sectors</w:t>
      </w:r>
      <w:r w:rsidR="000D6C42" w:rsidRPr="000D6C42">
        <w:rPr>
          <w:rFonts w:ascii="Times New Roman" w:eastAsia="Times New Roman" w:hAnsi="Times New Roman" w:cs="Times New Roman"/>
          <w:sz w:val="28"/>
          <w:szCs w:val="28"/>
          <w:lang w:val="en-US"/>
        </w:rPr>
        <w:t xml:space="preserve"> //</w:t>
      </w:r>
      <w:r w:rsidRPr="000D6C42">
        <w:rPr>
          <w:rFonts w:ascii="Times New Roman" w:eastAsia="Times New Roman" w:hAnsi="Times New Roman" w:cs="Times New Roman"/>
          <w:sz w:val="28"/>
          <w:szCs w:val="28"/>
        </w:rPr>
        <w:t xml:space="preserve"> </w:t>
      </w:r>
      <w:hyperlink r:id="rId52" w:history="1">
        <w:r w:rsidRPr="000D6C42">
          <w:rPr>
            <w:rStyle w:val="afd"/>
            <w:rFonts w:ascii="Times New Roman" w:eastAsia="Times New Roman" w:hAnsi="Times New Roman" w:cs="Times New Roman"/>
            <w:color w:val="auto"/>
            <w:sz w:val="28"/>
            <w:szCs w:val="28"/>
            <w:u w:val="none"/>
          </w:rPr>
          <w:t>https://voicesofculture.eu/</w:t>
        </w:r>
      </w:hyperlink>
      <w:r w:rsidR="000D6C42" w:rsidRPr="000D6C42">
        <w:rPr>
          <w:rStyle w:val="afd"/>
          <w:rFonts w:ascii="Times New Roman" w:eastAsia="Times New Roman" w:hAnsi="Times New Roman" w:cs="Times New Roman"/>
          <w:color w:val="auto"/>
          <w:sz w:val="28"/>
          <w:szCs w:val="28"/>
          <w:u w:val="none"/>
          <w:lang w:val="en-US"/>
        </w:rPr>
        <w:t>.</w:t>
      </w:r>
      <w:r w:rsidRPr="000D6C42">
        <w:rPr>
          <w:rFonts w:ascii="Times New Roman" w:eastAsia="Times New Roman" w:hAnsi="Times New Roman" w:cs="Times New Roman"/>
          <w:sz w:val="28"/>
          <w:szCs w:val="28"/>
        </w:rPr>
        <w:t xml:space="preserve"> 25.10.2021</w:t>
      </w:r>
      <w:r w:rsidR="000D6C42" w:rsidRPr="000D6C42">
        <w:rPr>
          <w:rFonts w:ascii="Times New Roman" w:eastAsia="Times New Roman" w:hAnsi="Times New Roman" w:cs="Times New Roman"/>
          <w:sz w:val="28"/>
          <w:szCs w:val="28"/>
          <w:lang w:val="ru-RU"/>
        </w:rPr>
        <w:t>.</w:t>
      </w:r>
    </w:p>
    <w:p w14:paraId="6DD11B77" w14:textId="123E1144" w:rsidR="00A9105F" w:rsidRPr="000D6C42" w:rsidRDefault="00A9105F" w:rsidP="00927980">
      <w:pPr>
        <w:pStyle w:val="af3"/>
        <w:numPr>
          <w:ilvl w:val="0"/>
          <w:numId w:val="2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0D6C42">
        <w:rPr>
          <w:rFonts w:ascii="Times New Roman" w:eastAsia="Times New Roman" w:hAnsi="Times New Roman" w:cs="Times New Roman"/>
          <w:sz w:val="28"/>
          <w:szCs w:val="28"/>
        </w:rPr>
        <w:t>ЕО мәдени саясатының стратегиялық негіздері</w:t>
      </w:r>
      <w:r w:rsidR="000D6C42" w:rsidRPr="000D6C42">
        <w:rPr>
          <w:rFonts w:ascii="Times New Roman" w:eastAsia="Times New Roman" w:hAnsi="Times New Roman" w:cs="Times New Roman"/>
          <w:sz w:val="28"/>
          <w:szCs w:val="28"/>
        </w:rPr>
        <w:t xml:space="preserve"> //</w:t>
      </w:r>
      <w:r w:rsidRPr="000D6C42">
        <w:rPr>
          <w:rFonts w:ascii="Times New Roman" w:hAnsi="Times New Roman" w:cs="Times New Roman"/>
          <w:sz w:val="28"/>
          <w:szCs w:val="28"/>
        </w:rPr>
        <w:t xml:space="preserve"> </w:t>
      </w:r>
      <w:hyperlink w:history="1">
        <w:r w:rsidR="000D6C42" w:rsidRPr="000D6C42">
          <w:rPr>
            <w:rStyle w:val="afd"/>
            <w:rFonts w:ascii="Times New Roman" w:hAnsi="Times New Roman" w:cs="Times New Roman"/>
            <w:color w:val="auto"/>
            <w:sz w:val="28"/>
            <w:szCs w:val="28"/>
            <w:u w:val="none"/>
          </w:rPr>
          <w:t>https://culture.ec. europa.eu/policies/strategic-framework-for-the-eus.</w:t>
        </w:r>
      </w:hyperlink>
      <w:r w:rsidRPr="000D6C42">
        <w:rPr>
          <w:rFonts w:ascii="Times New Roman" w:eastAsia="Times New Roman" w:hAnsi="Times New Roman" w:cs="Times New Roman"/>
          <w:sz w:val="28"/>
          <w:szCs w:val="28"/>
        </w:rPr>
        <w:t xml:space="preserve"> 25.10.2021</w:t>
      </w:r>
      <w:r w:rsidR="000D6C42" w:rsidRPr="000D6C42">
        <w:rPr>
          <w:rFonts w:ascii="Times New Roman" w:eastAsia="Times New Roman" w:hAnsi="Times New Roman" w:cs="Times New Roman"/>
          <w:sz w:val="28"/>
          <w:szCs w:val="28"/>
        </w:rPr>
        <w:t>.</w:t>
      </w:r>
      <w:r w:rsidRPr="000D6C42">
        <w:rPr>
          <w:rFonts w:ascii="Times New Roman" w:eastAsia="Times New Roman" w:hAnsi="Times New Roman" w:cs="Times New Roman"/>
          <w:sz w:val="28"/>
          <w:szCs w:val="28"/>
        </w:rPr>
        <w:t xml:space="preserve"> </w:t>
      </w:r>
    </w:p>
    <w:p w14:paraId="0A17A603" w14:textId="5978663F" w:rsidR="00A9105F" w:rsidRPr="000D6C42"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0D6C42">
        <w:rPr>
          <w:rFonts w:ascii="Times New Roman" w:eastAsia="Times New Roman" w:hAnsi="Times New Roman" w:cs="Times New Roman"/>
          <w:sz w:val="28"/>
          <w:szCs w:val="28"/>
        </w:rPr>
        <w:t>Мәдениет саласындағы жаңа еуропалық күн тәртібі</w:t>
      </w:r>
      <w:r w:rsidR="000D6C42" w:rsidRPr="000D6C42">
        <w:rPr>
          <w:rFonts w:ascii="Times New Roman" w:eastAsia="Times New Roman" w:hAnsi="Times New Roman" w:cs="Times New Roman"/>
          <w:sz w:val="28"/>
          <w:szCs w:val="28"/>
        </w:rPr>
        <w:t xml:space="preserve"> //</w:t>
      </w:r>
      <w:r w:rsidRPr="000D6C42">
        <w:rPr>
          <w:rFonts w:ascii="Times New Roman" w:eastAsia="Times New Roman" w:hAnsi="Times New Roman" w:cs="Times New Roman"/>
          <w:sz w:val="28"/>
          <w:szCs w:val="28"/>
        </w:rPr>
        <w:t xml:space="preserve"> </w:t>
      </w:r>
      <w:r w:rsidRPr="000D6C42">
        <w:rPr>
          <w:rFonts w:ascii="Times New Roman" w:hAnsi="Times New Roman" w:cs="Times New Roman"/>
          <w:sz w:val="28"/>
          <w:szCs w:val="28"/>
        </w:rPr>
        <w:t>https://eur-lex.europa.eu/legal-content/EN/TXT/?qid=1597839119293&amp;uri</w:t>
      </w:r>
      <w:r w:rsidR="000D6C42" w:rsidRPr="000D6C42">
        <w:rPr>
          <w:rFonts w:ascii="Times New Roman" w:hAnsi="Times New Roman" w:cs="Times New Roman"/>
          <w:sz w:val="28"/>
          <w:szCs w:val="28"/>
        </w:rPr>
        <w:t>.</w:t>
      </w:r>
      <w:r w:rsidRPr="000D6C42">
        <w:rPr>
          <w:rFonts w:ascii="Times New Roman" w:hAnsi="Times New Roman" w:cs="Times New Roman"/>
          <w:sz w:val="28"/>
          <w:szCs w:val="28"/>
        </w:rPr>
        <w:t xml:space="preserve"> 21.06.2021</w:t>
      </w:r>
      <w:r w:rsidR="000D6C42" w:rsidRPr="000D6C42">
        <w:rPr>
          <w:rFonts w:ascii="Times New Roman" w:hAnsi="Times New Roman" w:cs="Times New Roman"/>
          <w:sz w:val="28"/>
          <w:szCs w:val="28"/>
        </w:rPr>
        <w:t>.</w:t>
      </w:r>
    </w:p>
    <w:p w14:paraId="48486548" w14:textId="6AD19C0D" w:rsidR="00A9105F" w:rsidRPr="00307CCD"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307CCD">
        <w:rPr>
          <w:rFonts w:ascii="Times New Roman" w:eastAsia="Times New Roman" w:hAnsi="Times New Roman" w:cs="Times New Roman"/>
          <w:sz w:val="28"/>
          <w:szCs w:val="28"/>
        </w:rPr>
        <w:t>Беляев В.А. Философия управления между теорией менеджмента и философией культуры. – М</w:t>
      </w:r>
      <w:r w:rsidR="000D6C42">
        <w:rPr>
          <w:rFonts w:ascii="Times New Roman" w:eastAsia="Times New Roman" w:hAnsi="Times New Roman" w:cs="Times New Roman"/>
          <w:sz w:val="28"/>
          <w:szCs w:val="28"/>
          <w:lang w:val="ru-RU"/>
        </w:rPr>
        <w:t>.</w:t>
      </w:r>
      <w:r w:rsidRPr="00307CCD">
        <w:rPr>
          <w:rFonts w:ascii="Times New Roman" w:eastAsia="Times New Roman" w:hAnsi="Times New Roman" w:cs="Times New Roman"/>
          <w:sz w:val="28"/>
          <w:szCs w:val="28"/>
        </w:rPr>
        <w:t>: Либроком, 2018. – 176 с.</w:t>
      </w:r>
    </w:p>
    <w:p w14:paraId="1C624ABC" w14:textId="7DF849D4" w:rsidR="00A9105F" w:rsidRPr="003F7F81" w:rsidRDefault="00A9105F" w:rsidP="000D6C42">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3F7F81">
        <w:rPr>
          <w:rFonts w:ascii="Times New Roman" w:hAnsi="Times New Roman" w:cs="Times New Roman"/>
          <w:sz w:val="28"/>
          <w:szCs w:val="28"/>
        </w:rPr>
        <w:t>Розин В.М. Философия управления: проблемы и стратегии. – М.: ИФРАН, 2010. – 347 с</w:t>
      </w:r>
      <w:r w:rsidR="000D6C42">
        <w:rPr>
          <w:rFonts w:ascii="Times New Roman" w:hAnsi="Times New Roman" w:cs="Times New Roman"/>
          <w:sz w:val="28"/>
          <w:szCs w:val="28"/>
          <w:lang w:val="ru-RU"/>
        </w:rPr>
        <w:t>.</w:t>
      </w:r>
    </w:p>
    <w:p w14:paraId="01D9BE08" w14:textId="267F620B" w:rsidR="00A9105F" w:rsidRPr="003F7F81"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3F7F81">
        <w:rPr>
          <w:rFonts w:ascii="Times New Roman" w:eastAsia="Times New Roman" w:hAnsi="Times New Roman" w:cs="Times New Roman"/>
          <w:sz w:val="28"/>
          <w:szCs w:val="28"/>
        </w:rPr>
        <w:t>Абросимов В.А. Принципы культурологии</w:t>
      </w:r>
      <w:r w:rsidR="000D6C42">
        <w:rPr>
          <w:rFonts w:ascii="Times New Roman" w:eastAsia="Times New Roman" w:hAnsi="Times New Roman" w:cs="Times New Roman"/>
          <w:sz w:val="28"/>
          <w:szCs w:val="28"/>
          <w:lang w:val="ru-RU"/>
        </w:rPr>
        <w:t>:</w:t>
      </w:r>
      <w:r w:rsidRPr="003F7F81">
        <w:rPr>
          <w:rFonts w:ascii="Times New Roman" w:eastAsia="Times New Roman" w:hAnsi="Times New Roman" w:cs="Times New Roman"/>
          <w:sz w:val="28"/>
          <w:szCs w:val="28"/>
        </w:rPr>
        <w:t xml:space="preserve"> </w:t>
      </w:r>
      <w:r w:rsidR="000D6C42" w:rsidRPr="003F7F81">
        <w:rPr>
          <w:rFonts w:ascii="Times New Roman" w:eastAsia="Times New Roman" w:hAnsi="Times New Roman" w:cs="Times New Roman"/>
          <w:sz w:val="28"/>
          <w:szCs w:val="28"/>
        </w:rPr>
        <w:t xml:space="preserve">анализ </w:t>
      </w:r>
      <w:r w:rsidRPr="003F7F81">
        <w:rPr>
          <w:rFonts w:ascii="Times New Roman" w:eastAsia="Times New Roman" w:hAnsi="Times New Roman" w:cs="Times New Roman"/>
          <w:sz w:val="28"/>
          <w:szCs w:val="28"/>
        </w:rPr>
        <w:t>на основе интеграции. – М</w:t>
      </w:r>
      <w:r w:rsidR="000D6C42">
        <w:rPr>
          <w:rFonts w:ascii="Times New Roman" w:eastAsia="Times New Roman" w:hAnsi="Times New Roman" w:cs="Times New Roman"/>
          <w:sz w:val="28"/>
          <w:szCs w:val="28"/>
          <w:lang w:val="ru-RU"/>
        </w:rPr>
        <w:t>.</w:t>
      </w:r>
      <w:r w:rsidRPr="003F7F81">
        <w:rPr>
          <w:rFonts w:ascii="Times New Roman" w:eastAsia="Times New Roman" w:hAnsi="Times New Roman" w:cs="Times New Roman"/>
          <w:sz w:val="28"/>
          <w:szCs w:val="28"/>
        </w:rPr>
        <w:t>: Спутник, 2011.</w:t>
      </w:r>
      <w:r w:rsidR="000D6C42">
        <w:rPr>
          <w:rFonts w:ascii="Times New Roman" w:eastAsia="Times New Roman" w:hAnsi="Times New Roman" w:cs="Times New Roman"/>
          <w:sz w:val="28"/>
          <w:szCs w:val="28"/>
          <w:lang w:val="ru-RU"/>
        </w:rPr>
        <w:t xml:space="preserve"> </w:t>
      </w:r>
      <w:r w:rsidR="000D6C42">
        <w:rPr>
          <w:rFonts w:ascii="Times New Roman" w:eastAsia="Times New Roman" w:hAnsi="Times New Roman" w:cs="Times New Roman"/>
          <w:sz w:val="28"/>
          <w:szCs w:val="28"/>
        </w:rPr>
        <w:t>–</w:t>
      </w:r>
      <w:r w:rsidRPr="003F7F81">
        <w:rPr>
          <w:rFonts w:ascii="Times New Roman" w:eastAsia="Times New Roman" w:hAnsi="Times New Roman" w:cs="Times New Roman"/>
          <w:sz w:val="28"/>
          <w:szCs w:val="28"/>
        </w:rPr>
        <w:t xml:space="preserve"> 26</w:t>
      </w:r>
      <w:r w:rsidR="000D6C42">
        <w:rPr>
          <w:rFonts w:ascii="Times New Roman" w:eastAsia="Times New Roman" w:hAnsi="Times New Roman" w:cs="Times New Roman"/>
          <w:sz w:val="28"/>
          <w:szCs w:val="28"/>
          <w:lang w:val="ru-RU"/>
        </w:rPr>
        <w:t xml:space="preserve">4 </w:t>
      </w:r>
      <w:r w:rsidRPr="003F7F81">
        <w:rPr>
          <w:rFonts w:ascii="Times New Roman" w:eastAsia="Times New Roman" w:hAnsi="Times New Roman" w:cs="Times New Roman"/>
          <w:sz w:val="28"/>
          <w:szCs w:val="28"/>
        </w:rPr>
        <w:t>с.</w:t>
      </w:r>
    </w:p>
    <w:p w14:paraId="195BE112" w14:textId="6E4AC887" w:rsidR="00A9105F" w:rsidRPr="00307CCD" w:rsidRDefault="000D6C42"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Филатова М.</w:t>
      </w:r>
      <w:r w:rsidR="00A9105F" w:rsidRPr="003F7F81">
        <w:rPr>
          <w:rFonts w:ascii="Times New Roman" w:eastAsia="Times New Roman" w:hAnsi="Times New Roman" w:cs="Times New Roman"/>
          <w:sz w:val="28"/>
          <w:szCs w:val="28"/>
        </w:rPr>
        <w:t>Н. Конструирование социокультурной среды</w:t>
      </w:r>
      <w:r w:rsidR="00A9105F">
        <w:rPr>
          <w:rFonts w:ascii="Times New Roman" w:eastAsia="Times New Roman" w:hAnsi="Times New Roman" w:cs="Times New Roman"/>
          <w:sz w:val="28"/>
          <w:szCs w:val="28"/>
        </w:rPr>
        <w:t xml:space="preserve"> </w:t>
      </w:r>
      <w:r w:rsidR="00A9105F" w:rsidRPr="00307CCD">
        <w:rPr>
          <w:rFonts w:ascii="Times New Roman" w:eastAsia="Times New Roman" w:hAnsi="Times New Roman" w:cs="Times New Roman"/>
          <w:sz w:val="28"/>
          <w:szCs w:val="28"/>
        </w:rPr>
        <w:t>ВУЗа в условиях компетентностного подхода к образованию: автореф.</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 xml:space="preserve"> </w:t>
      </w:r>
      <w:r w:rsidR="00A9105F" w:rsidRPr="00307CCD">
        <w:rPr>
          <w:rFonts w:ascii="Times New Roman" w:eastAsia="Times New Roman" w:hAnsi="Times New Roman" w:cs="Times New Roman"/>
          <w:sz w:val="28"/>
          <w:szCs w:val="28"/>
        </w:rPr>
        <w:t>соц.</w:t>
      </w:r>
      <w:r>
        <w:rPr>
          <w:rFonts w:ascii="Times New Roman" w:eastAsia="Times New Roman" w:hAnsi="Times New Roman" w:cs="Times New Roman"/>
          <w:sz w:val="28"/>
          <w:szCs w:val="28"/>
          <w:lang w:val="ru-RU"/>
        </w:rPr>
        <w:t xml:space="preserve"> </w:t>
      </w:r>
      <w:r w:rsidR="00A9105F" w:rsidRPr="00307CCD">
        <w:rPr>
          <w:rFonts w:ascii="Times New Roman" w:eastAsia="Times New Roman" w:hAnsi="Times New Roman" w:cs="Times New Roman"/>
          <w:sz w:val="28"/>
          <w:szCs w:val="28"/>
        </w:rPr>
        <w:t>наук: 22.00.08. – М</w:t>
      </w:r>
      <w:r>
        <w:rPr>
          <w:rFonts w:ascii="Times New Roman" w:eastAsia="Times New Roman" w:hAnsi="Times New Roman" w:cs="Times New Roman"/>
          <w:sz w:val="28"/>
          <w:szCs w:val="28"/>
          <w:lang w:val="ru-RU"/>
        </w:rPr>
        <w:t>.,</w:t>
      </w:r>
      <w:r w:rsidR="00A9105F" w:rsidRPr="00307CCD">
        <w:rPr>
          <w:rFonts w:ascii="Times New Roman" w:eastAsia="Times New Roman" w:hAnsi="Times New Roman" w:cs="Times New Roman"/>
          <w:sz w:val="28"/>
          <w:szCs w:val="28"/>
        </w:rPr>
        <w:t xml:space="preserve"> 2012</w:t>
      </w:r>
      <w:r>
        <w:rPr>
          <w:rFonts w:ascii="Times New Roman" w:eastAsia="Times New Roman" w:hAnsi="Times New Roman" w:cs="Times New Roman"/>
          <w:sz w:val="28"/>
          <w:szCs w:val="28"/>
          <w:lang w:val="ru-RU"/>
        </w:rPr>
        <w:t>.</w:t>
      </w:r>
      <w:r w:rsidR="00A9105F" w:rsidRPr="00307C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A9105F" w:rsidRPr="00307CCD">
        <w:rPr>
          <w:rFonts w:ascii="Times New Roman" w:eastAsia="Times New Roman" w:hAnsi="Times New Roman" w:cs="Times New Roman"/>
          <w:sz w:val="28"/>
          <w:szCs w:val="28"/>
        </w:rPr>
        <w:t xml:space="preserve"> 48</w:t>
      </w:r>
      <w:r>
        <w:rPr>
          <w:rFonts w:ascii="Times New Roman" w:eastAsia="Times New Roman" w:hAnsi="Times New Roman" w:cs="Times New Roman"/>
          <w:sz w:val="28"/>
          <w:szCs w:val="28"/>
          <w:lang w:val="ru-RU"/>
        </w:rPr>
        <w:t xml:space="preserve"> </w:t>
      </w:r>
      <w:r w:rsidR="00A9105F" w:rsidRPr="00307CCD">
        <w:rPr>
          <w:rFonts w:ascii="Times New Roman" w:eastAsia="Times New Roman" w:hAnsi="Times New Roman" w:cs="Times New Roman"/>
          <w:sz w:val="28"/>
          <w:szCs w:val="28"/>
        </w:rPr>
        <w:t>с.</w:t>
      </w:r>
    </w:p>
    <w:p w14:paraId="74D630CD" w14:textId="5A4C12B4" w:rsidR="00A9105F" w:rsidRPr="000D6C42"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pacing w:val="-4"/>
          <w:sz w:val="28"/>
          <w:szCs w:val="28"/>
        </w:rPr>
      </w:pPr>
      <w:r w:rsidRPr="001D20D7">
        <w:rPr>
          <w:rFonts w:ascii="Times New Roman" w:hAnsi="Times New Roman" w:cs="Times New Roman"/>
          <w:sz w:val="28"/>
          <w:szCs w:val="28"/>
        </w:rPr>
        <w:t>Карякин В.Ф. Направления и методы управления в сфере культуры</w:t>
      </w:r>
      <w:r w:rsidR="000D6C42" w:rsidRPr="000D6C42">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hyperlink r:id="rId53" w:history="1">
        <w:r w:rsidR="000D6C42" w:rsidRPr="000D6C42">
          <w:rPr>
            <w:rStyle w:val="afd"/>
            <w:rFonts w:ascii="Times New Roman" w:hAnsi="Times New Roman" w:cs="Times New Roman"/>
            <w:color w:val="auto"/>
            <w:spacing w:val="-4"/>
            <w:sz w:val="28"/>
            <w:szCs w:val="28"/>
            <w:u w:val="none"/>
          </w:rPr>
          <w:t>https://cyberleninka.ru/article/n/napravleniya-i-metody-upravleniya-v-sfere</w:t>
        </w:r>
        <w:r w:rsidR="000D6C42" w:rsidRPr="000D6C42">
          <w:rPr>
            <w:rStyle w:val="afd"/>
            <w:rFonts w:ascii="Times New Roman" w:hAnsi="Times New Roman" w:cs="Times New Roman"/>
            <w:color w:val="auto"/>
            <w:spacing w:val="-4"/>
            <w:sz w:val="28"/>
            <w:szCs w:val="28"/>
            <w:u w:val="none"/>
            <w:lang w:val="ru-RU"/>
          </w:rPr>
          <w:t>.</w:t>
        </w:r>
      </w:hyperlink>
      <w:r w:rsidRPr="000D6C42">
        <w:rPr>
          <w:rStyle w:val="afd"/>
          <w:rFonts w:ascii="Times New Roman" w:hAnsi="Times New Roman" w:cs="Times New Roman"/>
          <w:color w:val="auto"/>
          <w:spacing w:val="-4"/>
          <w:sz w:val="28"/>
          <w:szCs w:val="28"/>
          <w:u w:val="none"/>
        </w:rPr>
        <w:t xml:space="preserve"> 20.07.2021.</w:t>
      </w:r>
    </w:p>
    <w:p w14:paraId="581B2155" w14:textId="7F72CA04" w:rsidR="00A9105F" w:rsidRPr="000D6C42"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0D6C42">
        <w:rPr>
          <w:rFonts w:ascii="Times New Roman" w:hAnsi="Times New Roman" w:cs="Times New Roman"/>
          <w:sz w:val="28"/>
          <w:szCs w:val="28"/>
          <w:lang w:val="en-US"/>
        </w:rPr>
        <w:t>Transforming our world: the 2030 agenda for sustainable development</w:t>
      </w:r>
      <w:r w:rsidR="000D6C42" w:rsidRPr="000D6C42">
        <w:rPr>
          <w:rFonts w:ascii="Times New Roman" w:hAnsi="Times New Roman" w:cs="Times New Roman"/>
          <w:sz w:val="28"/>
          <w:szCs w:val="28"/>
          <w:lang w:val="en-US"/>
        </w:rPr>
        <w:t xml:space="preserve"> //</w:t>
      </w:r>
      <w:r w:rsidRPr="000D6C42">
        <w:rPr>
          <w:rStyle w:val="StrongEmphasis"/>
          <w:rFonts w:ascii="Roboto, Oswald" w:hAnsi="Roboto, Oswald" w:cs="Times New Roman"/>
          <w:b w:val="0"/>
          <w:sz w:val="28"/>
          <w:szCs w:val="28"/>
        </w:rPr>
        <w:t xml:space="preserve"> </w:t>
      </w:r>
      <w:hyperlink r:id="rId54" w:history="1">
        <w:r w:rsidR="000D6C42" w:rsidRPr="000D6C42">
          <w:rPr>
            <w:rStyle w:val="afd"/>
            <w:rFonts w:ascii="Times New Roman" w:hAnsi="Times New Roman" w:cs="Times New Roman"/>
            <w:color w:val="auto"/>
            <w:sz w:val="28"/>
            <w:szCs w:val="28"/>
            <w:u w:val="none"/>
          </w:rPr>
          <w:t>https://sdgs.un.org/sites/default/files/publications/</w:t>
        </w:r>
        <w:r w:rsidR="000D6C42" w:rsidRPr="000D6C42">
          <w:rPr>
            <w:rStyle w:val="afd"/>
            <w:rFonts w:ascii="Times New Roman" w:hAnsi="Times New Roman" w:cs="Times New Roman"/>
            <w:color w:val="auto"/>
            <w:sz w:val="28"/>
            <w:szCs w:val="28"/>
            <w:u w:val="none"/>
            <w:lang w:val="en-US"/>
          </w:rPr>
          <w:t>.</w:t>
        </w:r>
      </w:hyperlink>
      <w:r w:rsidRPr="000D6C42">
        <w:rPr>
          <w:rFonts w:ascii="Times New Roman" w:eastAsia="Times New Roman" w:hAnsi="Times New Roman" w:cs="Times New Roman"/>
          <w:sz w:val="28"/>
          <w:szCs w:val="28"/>
        </w:rPr>
        <w:t xml:space="preserve"> 15.06.2021</w:t>
      </w:r>
    </w:p>
    <w:p w14:paraId="23DA9345" w14:textId="5A5CB0A2" w:rsidR="00A9105F" w:rsidRPr="000D6C42"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Style w:val="StrongEmphasis"/>
          <w:rFonts w:ascii="Times New Roman" w:eastAsia="Times New Roman" w:hAnsi="Times New Roman" w:cs="Times New Roman"/>
          <w:b w:val="0"/>
          <w:bCs w:val="0"/>
          <w:sz w:val="28"/>
          <w:szCs w:val="28"/>
        </w:rPr>
      </w:pPr>
      <w:r w:rsidRPr="000D6C42">
        <w:rPr>
          <w:rFonts w:ascii="Times New Roman" w:hAnsi="Times New Roman" w:cs="Times New Roman"/>
          <w:bCs/>
          <w:sz w:val="28"/>
          <w:szCs w:val="28"/>
          <w:shd w:val="clear" w:color="auto" w:fill="FFFFFF"/>
          <w:lang w:val="en-US"/>
        </w:rPr>
        <w:t>Culture for the 2030 Agenda</w:t>
      </w:r>
      <w:r w:rsidR="000D6C42" w:rsidRPr="000D6C42">
        <w:rPr>
          <w:rFonts w:ascii="Times New Roman" w:hAnsi="Times New Roman" w:cs="Times New Roman"/>
          <w:bCs/>
          <w:sz w:val="28"/>
          <w:szCs w:val="28"/>
          <w:shd w:val="clear" w:color="auto" w:fill="FFFFFF"/>
          <w:lang w:val="en-US"/>
        </w:rPr>
        <w:t xml:space="preserve"> //</w:t>
      </w:r>
      <w:r w:rsidRPr="000D6C42">
        <w:rPr>
          <w:rStyle w:val="StrongEmphasis"/>
          <w:rFonts w:ascii="Times New Roman" w:eastAsia="Times New Roman" w:hAnsi="Times New Roman" w:cs="Times New Roman"/>
          <w:bCs w:val="0"/>
          <w:sz w:val="28"/>
          <w:szCs w:val="28"/>
        </w:rPr>
        <w:t xml:space="preserve"> </w:t>
      </w:r>
      <w:hyperlink r:id="rId55" w:history="1">
        <w:r w:rsidRPr="000D6C42">
          <w:rPr>
            <w:rStyle w:val="afd"/>
            <w:rFonts w:ascii="Times New Roman" w:eastAsia="Times New Roman" w:hAnsi="Times New Roman" w:cs="Times New Roman"/>
            <w:color w:val="auto"/>
            <w:sz w:val="28"/>
            <w:szCs w:val="28"/>
            <w:u w:val="none"/>
          </w:rPr>
          <w:t>https://unesdoc.unesco.org/</w:t>
        </w:r>
      </w:hyperlink>
      <w:r w:rsidR="000D6C42" w:rsidRPr="000D6C42">
        <w:rPr>
          <w:rStyle w:val="afd"/>
          <w:rFonts w:ascii="Times New Roman" w:eastAsia="Times New Roman" w:hAnsi="Times New Roman" w:cs="Times New Roman"/>
          <w:color w:val="auto"/>
          <w:sz w:val="28"/>
          <w:szCs w:val="28"/>
          <w:u w:val="none"/>
          <w:lang w:val="en-US"/>
        </w:rPr>
        <w:t>.</w:t>
      </w:r>
      <w:r w:rsidRPr="000D6C42">
        <w:rPr>
          <w:rStyle w:val="StrongEmphasis"/>
          <w:rFonts w:ascii="Times New Roman" w:eastAsia="Times New Roman" w:hAnsi="Times New Roman" w:cs="Times New Roman"/>
          <w:b w:val="0"/>
          <w:bCs w:val="0"/>
          <w:sz w:val="28"/>
          <w:szCs w:val="28"/>
        </w:rPr>
        <w:t xml:space="preserve"> </w:t>
      </w:r>
      <w:r w:rsidRPr="000D6C42">
        <w:rPr>
          <w:rStyle w:val="StrongEmphasis"/>
          <w:rFonts w:ascii="Times New Roman" w:eastAsia="Times New Roman" w:hAnsi="Times New Roman" w:cs="Times New Roman"/>
          <w:b w:val="0"/>
          <w:bCs w:val="0"/>
          <w:sz w:val="28"/>
          <w:szCs w:val="28"/>
          <w:lang w:val="en-US"/>
        </w:rPr>
        <w:t>16.06.2021</w:t>
      </w:r>
      <w:r w:rsidRPr="000D6C42">
        <w:rPr>
          <w:rStyle w:val="StrongEmphasis"/>
          <w:rFonts w:ascii="Times New Roman" w:eastAsia="Times New Roman" w:hAnsi="Times New Roman" w:cs="Times New Roman"/>
          <w:b w:val="0"/>
          <w:bCs w:val="0"/>
          <w:sz w:val="28"/>
          <w:szCs w:val="28"/>
        </w:rPr>
        <w:t>.</w:t>
      </w:r>
    </w:p>
    <w:p w14:paraId="13508C4B" w14:textId="2276EAF0" w:rsidR="00A9105F" w:rsidRDefault="00A9105F" w:rsidP="0087491F">
      <w:pPr>
        <w:pStyle w:val="af3"/>
        <w:numPr>
          <w:ilvl w:val="0"/>
          <w:numId w:val="20"/>
        </w:numPr>
        <w:pBdr>
          <w:top w:val="nil"/>
          <w:left w:val="nil"/>
          <w:bottom w:val="nil"/>
          <w:right w:val="nil"/>
          <w:between w:val="nil"/>
        </w:pBdr>
        <w:tabs>
          <w:tab w:val="left" w:pos="284"/>
          <w:tab w:val="left" w:pos="1276"/>
        </w:tabs>
        <w:spacing w:after="0" w:line="240" w:lineRule="auto"/>
        <w:ind w:left="0" w:firstLine="709"/>
        <w:jc w:val="both"/>
        <w:rPr>
          <w:rStyle w:val="StrongEmphasis"/>
          <w:rFonts w:ascii="Times New Roman" w:hAnsi="Times New Roman" w:cs="Times New Roman"/>
          <w:b w:val="0"/>
          <w:sz w:val="28"/>
          <w:szCs w:val="28"/>
        </w:rPr>
      </w:pPr>
      <w:r w:rsidRPr="000D6C42">
        <w:rPr>
          <w:rFonts w:ascii="Times New Roman" w:eastAsia="Times New Roman" w:hAnsi="Times New Roman" w:cs="Times New Roman"/>
          <w:sz w:val="28"/>
          <w:szCs w:val="28"/>
        </w:rPr>
        <w:t xml:space="preserve">Ионин Л.Г. Социология культуры. </w:t>
      </w:r>
      <w:r w:rsidR="000D6C42" w:rsidRPr="000D6C42">
        <w:rPr>
          <w:rFonts w:ascii="Times New Roman" w:eastAsia="Times New Roman" w:hAnsi="Times New Roman" w:cs="Times New Roman"/>
          <w:sz w:val="28"/>
          <w:szCs w:val="28"/>
          <w:lang w:val="ru-RU"/>
        </w:rPr>
        <w:t xml:space="preserve">– Изд. </w:t>
      </w:r>
      <w:r w:rsidRPr="000D6C42">
        <w:rPr>
          <w:rFonts w:ascii="Times New Roman" w:eastAsia="Times New Roman" w:hAnsi="Times New Roman" w:cs="Times New Roman"/>
          <w:sz w:val="28"/>
          <w:szCs w:val="28"/>
        </w:rPr>
        <w:t xml:space="preserve">4-е, пер. и доп. </w:t>
      </w:r>
      <w:r w:rsidR="000D6C42" w:rsidRPr="000D6C42">
        <w:rPr>
          <w:rFonts w:ascii="Times New Roman" w:eastAsia="Times New Roman" w:hAnsi="Times New Roman" w:cs="Times New Roman"/>
          <w:sz w:val="28"/>
          <w:szCs w:val="28"/>
          <w:lang w:val="ru-RU"/>
        </w:rPr>
        <w:t xml:space="preserve">– </w:t>
      </w:r>
      <w:r w:rsidRPr="000D6C42">
        <w:rPr>
          <w:rFonts w:ascii="Times New Roman" w:eastAsia="Times New Roman" w:hAnsi="Times New Roman" w:cs="Times New Roman"/>
          <w:sz w:val="28"/>
          <w:szCs w:val="28"/>
        </w:rPr>
        <w:t xml:space="preserve">М.: Изд. </w:t>
      </w:r>
      <w:r>
        <w:rPr>
          <w:rFonts w:ascii="Times New Roman" w:eastAsia="Times New Roman" w:hAnsi="Times New Roman" w:cs="Times New Roman"/>
          <w:color w:val="000000" w:themeColor="text1"/>
          <w:sz w:val="28"/>
          <w:szCs w:val="28"/>
        </w:rPr>
        <w:t>дом ГУ ВШЭ, 2004</w:t>
      </w:r>
      <w:r w:rsidR="000D6C42">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rPr>
        <w:t xml:space="preserve"> </w:t>
      </w:r>
      <w:r w:rsidR="000D6C4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226 с.</w:t>
      </w:r>
    </w:p>
    <w:p w14:paraId="1422E500" w14:textId="33765EE1" w:rsidR="00A9105F" w:rsidRDefault="00A9105F" w:rsidP="0087491F">
      <w:pPr>
        <w:pStyle w:val="af3"/>
        <w:numPr>
          <w:ilvl w:val="0"/>
          <w:numId w:val="20"/>
        </w:numPr>
        <w:pBdr>
          <w:top w:val="nil"/>
          <w:left w:val="nil"/>
          <w:bottom w:val="nil"/>
          <w:right w:val="nil"/>
          <w:between w:val="nil"/>
        </w:pBdr>
        <w:tabs>
          <w:tab w:val="left" w:pos="284"/>
          <w:tab w:val="left" w:pos="1276"/>
        </w:tabs>
        <w:spacing w:after="0" w:line="240" w:lineRule="auto"/>
        <w:ind w:left="0" w:firstLine="709"/>
        <w:jc w:val="both"/>
        <w:rPr>
          <w:rStyle w:val="StrongEmphasis"/>
          <w:rFonts w:ascii="Times New Roman" w:hAnsi="Times New Roman" w:cs="Times New Roman"/>
          <w:b w:val="0"/>
          <w:sz w:val="28"/>
          <w:szCs w:val="28"/>
        </w:rPr>
      </w:pPr>
      <w:r w:rsidRPr="000967C2">
        <w:rPr>
          <w:rStyle w:val="StrongEmphasis"/>
          <w:rFonts w:ascii="Times New Roman" w:hAnsi="Times New Roman" w:cs="Times New Roman"/>
          <w:b w:val="0"/>
          <w:sz w:val="28"/>
          <w:szCs w:val="28"/>
        </w:rPr>
        <w:t>Қазақстан Республикасы Мәдениет және спорт министрлігі</w:t>
      </w:r>
      <w:r w:rsidR="000D6C42" w:rsidRPr="000D6C42">
        <w:rPr>
          <w:rStyle w:val="StrongEmphasis"/>
          <w:rFonts w:ascii="Times New Roman" w:hAnsi="Times New Roman" w:cs="Times New Roman"/>
          <w:b w:val="0"/>
          <w:sz w:val="28"/>
          <w:szCs w:val="28"/>
          <w:lang w:val="ru-RU"/>
        </w:rPr>
        <w:t xml:space="preserve"> //</w:t>
      </w:r>
      <w:r w:rsidRPr="000967C2">
        <w:rPr>
          <w:rStyle w:val="StrongEmphasis"/>
          <w:rFonts w:ascii="Times New Roman" w:hAnsi="Times New Roman" w:cs="Times New Roman"/>
          <w:b w:val="0"/>
          <w:sz w:val="28"/>
          <w:szCs w:val="28"/>
        </w:rPr>
        <w:t xml:space="preserve"> </w:t>
      </w:r>
      <w:hyperlink r:id="rId56" w:history="1">
        <w:r w:rsidRPr="000967C2">
          <w:rPr>
            <w:rStyle w:val="StrongEmphasis"/>
            <w:rFonts w:ascii="Times New Roman" w:hAnsi="Times New Roman" w:cs="Times New Roman"/>
            <w:b w:val="0"/>
            <w:sz w:val="28"/>
            <w:szCs w:val="28"/>
          </w:rPr>
          <w:t>https://www.gov.kz/memleket/entities/mcs/about/structure/2/1?lang=kk</w:t>
        </w:r>
      </w:hyperlink>
      <w:r w:rsidR="000D6C42" w:rsidRPr="000D6C42">
        <w:rPr>
          <w:rStyle w:val="StrongEmphasis"/>
          <w:rFonts w:ascii="Times New Roman" w:hAnsi="Times New Roman" w:cs="Times New Roman"/>
          <w:b w:val="0"/>
          <w:sz w:val="28"/>
          <w:szCs w:val="28"/>
          <w:lang w:val="ru-RU"/>
        </w:rPr>
        <w:t>.</w:t>
      </w:r>
      <w:r>
        <w:rPr>
          <w:rStyle w:val="StrongEmphasis"/>
          <w:rFonts w:ascii="Times New Roman" w:hAnsi="Times New Roman" w:cs="Times New Roman"/>
          <w:b w:val="0"/>
          <w:sz w:val="28"/>
          <w:szCs w:val="28"/>
        </w:rPr>
        <w:t xml:space="preserve"> 15.20.2019</w:t>
      </w:r>
      <w:r w:rsidR="000D6C42">
        <w:rPr>
          <w:rStyle w:val="StrongEmphasis"/>
          <w:rFonts w:ascii="Times New Roman" w:hAnsi="Times New Roman" w:cs="Times New Roman"/>
          <w:b w:val="0"/>
          <w:sz w:val="28"/>
          <w:szCs w:val="28"/>
          <w:lang w:val="ru-RU"/>
        </w:rPr>
        <w:t>.</w:t>
      </w:r>
    </w:p>
    <w:p w14:paraId="19B7FCFB" w14:textId="63311DA3" w:rsidR="00A9105F" w:rsidRPr="005C3162" w:rsidRDefault="00A9105F" w:rsidP="0087491F">
      <w:pPr>
        <w:pStyle w:val="af3"/>
        <w:numPr>
          <w:ilvl w:val="0"/>
          <w:numId w:val="20"/>
        </w:numPr>
        <w:pBdr>
          <w:top w:val="nil"/>
          <w:left w:val="nil"/>
          <w:bottom w:val="nil"/>
          <w:right w:val="nil"/>
          <w:between w:val="nil"/>
        </w:pBdr>
        <w:tabs>
          <w:tab w:val="left" w:pos="284"/>
          <w:tab w:val="left" w:pos="1276"/>
        </w:tabs>
        <w:spacing w:after="0" w:line="240" w:lineRule="auto"/>
        <w:ind w:left="0" w:firstLine="709"/>
        <w:jc w:val="both"/>
        <w:rPr>
          <w:rFonts w:ascii="Times New Roman" w:hAnsi="Times New Roman" w:cs="Times New Roman"/>
          <w:bCs/>
          <w:color w:val="000000" w:themeColor="text1"/>
          <w:sz w:val="28"/>
          <w:szCs w:val="28"/>
        </w:rPr>
      </w:pPr>
      <w:r w:rsidRPr="00DE7C8F">
        <w:rPr>
          <w:rStyle w:val="StrongEmphasis"/>
          <w:rFonts w:ascii="Times New Roman" w:hAnsi="Times New Roman" w:cs="Times New Roman"/>
          <w:b w:val="0"/>
          <w:color w:val="000000" w:themeColor="text1"/>
          <w:sz w:val="28"/>
          <w:szCs w:val="28"/>
        </w:rPr>
        <w:lastRenderedPageBreak/>
        <w:t xml:space="preserve">Кубышкина О.П. Государственное региональное управление в сфере культуры: </w:t>
      </w:r>
      <w:r w:rsidR="000D6C42" w:rsidRPr="00DE7C8F">
        <w:rPr>
          <w:rStyle w:val="StrongEmphasis"/>
          <w:rFonts w:ascii="Times New Roman" w:hAnsi="Times New Roman" w:cs="Times New Roman"/>
          <w:b w:val="0"/>
          <w:color w:val="000000" w:themeColor="text1"/>
          <w:sz w:val="28"/>
          <w:szCs w:val="28"/>
        </w:rPr>
        <w:t>н</w:t>
      </w:r>
      <w:r w:rsidRPr="00DE7C8F">
        <w:rPr>
          <w:rStyle w:val="StrongEmphasis"/>
          <w:rFonts w:ascii="Times New Roman" w:hAnsi="Times New Roman" w:cs="Times New Roman"/>
          <w:b w:val="0"/>
          <w:color w:val="000000" w:themeColor="text1"/>
          <w:sz w:val="28"/>
          <w:szCs w:val="28"/>
        </w:rPr>
        <w:t>а материалах Камчатской области: автореф</w:t>
      </w:r>
      <w:r w:rsidR="000D6C42" w:rsidRPr="000D6C42">
        <w:rPr>
          <w:rStyle w:val="StrongEmphasis"/>
          <w:rFonts w:ascii="Times New Roman" w:hAnsi="Times New Roman" w:cs="Times New Roman"/>
          <w:b w:val="0"/>
          <w:color w:val="000000" w:themeColor="text1"/>
          <w:sz w:val="28"/>
          <w:szCs w:val="28"/>
          <w:lang w:val="ru-RU"/>
        </w:rPr>
        <w:t>.</w:t>
      </w:r>
      <w:r w:rsidRPr="00DE7C8F">
        <w:rPr>
          <w:rStyle w:val="StrongEmphasis"/>
          <w:rFonts w:ascii="Times New Roman" w:hAnsi="Times New Roman" w:cs="Times New Roman"/>
          <w:b w:val="0"/>
          <w:color w:val="000000" w:themeColor="text1"/>
          <w:sz w:val="28"/>
          <w:szCs w:val="28"/>
        </w:rPr>
        <w:t xml:space="preserve"> … канд</w:t>
      </w:r>
      <w:r w:rsidR="000D6C42" w:rsidRPr="000D6C42">
        <w:rPr>
          <w:rStyle w:val="StrongEmphasis"/>
          <w:rFonts w:ascii="Times New Roman" w:hAnsi="Times New Roman" w:cs="Times New Roman"/>
          <w:b w:val="0"/>
          <w:color w:val="000000" w:themeColor="text1"/>
          <w:sz w:val="28"/>
          <w:szCs w:val="28"/>
          <w:lang w:val="ru-RU"/>
        </w:rPr>
        <w:t>.</w:t>
      </w:r>
      <w:r w:rsidRPr="00DE7C8F">
        <w:rPr>
          <w:rStyle w:val="StrongEmphasis"/>
          <w:rFonts w:ascii="Times New Roman" w:hAnsi="Times New Roman" w:cs="Times New Roman"/>
          <w:b w:val="0"/>
          <w:color w:val="000000" w:themeColor="text1"/>
          <w:sz w:val="28"/>
          <w:szCs w:val="28"/>
        </w:rPr>
        <w:t xml:space="preserve"> социол</w:t>
      </w:r>
      <w:r w:rsidR="000D6C42" w:rsidRPr="000D6C42">
        <w:rPr>
          <w:rStyle w:val="StrongEmphasis"/>
          <w:rFonts w:ascii="Times New Roman" w:hAnsi="Times New Roman" w:cs="Times New Roman"/>
          <w:b w:val="0"/>
          <w:color w:val="000000" w:themeColor="text1"/>
          <w:sz w:val="28"/>
          <w:szCs w:val="28"/>
          <w:lang w:val="ru-RU"/>
        </w:rPr>
        <w:t>.</w:t>
      </w:r>
      <w:r w:rsidRPr="00DE7C8F">
        <w:rPr>
          <w:rStyle w:val="StrongEmphasis"/>
          <w:rFonts w:ascii="Times New Roman" w:hAnsi="Times New Roman" w:cs="Times New Roman"/>
          <w:b w:val="0"/>
          <w:color w:val="000000" w:themeColor="text1"/>
          <w:sz w:val="28"/>
          <w:szCs w:val="28"/>
        </w:rPr>
        <w:t xml:space="preserve"> наук</w:t>
      </w:r>
      <w:r w:rsidR="000D6C42" w:rsidRPr="000D6C42">
        <w:rPr>
          <w:rStyle w:val="StrongEmphasis"/>
          <w:rFonts w:ascii="Times New Roman" w:hAnsi="Times New Roman" w:cs="Times New Roman"/>
          <w:b w:val="0"/>
          <w:color w:val="000000" w:themeColor="text1"/>
          <w:sz w:val="28"/>
          <w:szCs w:val="28"/>
          <w:lang w:val="ru-RU"/>
        </w:rPr>
        <w:t>: 22.00.08.</w:t>
      </w:r>
      <w:r w:rsidRPr="00DE7C8F">
        <w:rPr>
          <w:rStyle w:val="StrongEmphasis"/>
          <w:rFonts w:ascii="Times New Roman" w:hAnsi="Times New Roman" w:cs="Times New Roman"/>
          <w:b w:val="0"/>
          <w:color w:val="000000" w:themeColor="text1"/>
          <w:sz w:val="28"/>
          <w:szCs w:val="28"/>
        </w:rPr>
        <w:t xml:space="preserve"> </w:t>
      </w:r>
      <w:r w:rsidR="000D6C42" w:rsidRPr="000D6C42">
        <w:rPr>
          <w:rStyle w:val="StrongEmphasis"/>
          <w:rFonts w:ascii="Times New Roman" w:hAnsi="Times New Roman" w:cs="Times New Roman"/>
          <w:b w:val="0"/>
          <w:color w:val="000000" w:themeColor="text1"/>
          <w:sz w:val="28"/>
          <w:szCs w:val="28"/>
          <w:lang w:val="ru-RU"/>
        </w:rPr>
        <w:t xml:space="preserve">– </w:t>
      </w:r>
      <w:r w:rsidRPr="00DE7C8F">
        <w:rPr>
          <w:rStyle w:val="StrongEmphasis"/>
          <w:rFonts w:ascii="Times New Roman" w:hAnsi="Times New Roman" w:cs="Times New Roman"/>
          <w:b w:val="0"/>
          <w:color w:val="000000" w:themeColor="text1"/>
          <w:sz w:val="28"/>
          <w:szCs w:val="28"/>
        </w:rPr>
        <w:t>М</w:t>
      </w:r>
      <w:r w:rsidR="000D6C42" w:rsidRPr="000D6C42">
        <w:rPr>
          <w:rStyle w:val="StrongEmphasis"/>
          <w:rFonts w:ascii="Times New Roman" w:hAnsi="Times New Roman" w:cs="Times New Roman"/>
          <w:b w:val="0"/>
          <w:color w:val="000000" w:themeColor="text1"/>
          <w:sz w:val="28"/>
          <w:szCs w:val="28"/>
          <w:lang w:val="ru-RU"/>
        </w:rPr>
        <w:t>.</w:t>
      </w:r>
      <w:r w:rsidRPr="00DE7C8F">
        <w:rPr>
          <w:rStyle w:val="StrongEmphasis"/>
          <w:rFonts w:ascii="Times New Roman" w:hAnsi="Times New Roman" w:cs="Times New Roman"/>
          <w:b w:val="0"/>
          <w:color w:val="000000" w:themeColor="text1"/>
          <w:sz w:val="28"/>
          <w:szCs w:val="28"/>
        </w:rPr>
        <w:t>, 2001.</w:t>
      </w:r>
      <w:r w:rsidR="000D6C42" w:rsidRPr="000D6C42">
        <w:rPr>
          <w:rStyle w:val="StrongEmphasis"/>
          <w:rFonts w:ascii="Times New Roman" w:hAnsi="Times New Roman" w:cs="Times New Roman"/>
          <w:b w:val="0"/>
          <w:color w:val="000000" w:themeColor="text1"/>
          <w:sz w:val="28"/>
          <w:szCs w:val="28"/>
          <w:lang w:val="ru-RU"/>
        </w:rPr>
        <w:t xml:space="preserve"> </w:t>
      </w:r>
      <w:r w:rsidR="000D6C42">
        <w:rPr>
          <w:rStyle w:val="StrongEmphasis"/>
          <w:rFonts w:ascii="Times New Roman" w:hAnsi="Times New Roman" w:cs="Times New Roman"/>
          <w:b w:val="0"/>
          <w:color w:val="000000" w:themeColor="text1"/>
          <w:sz w:val="28"/>
          <w:szCs w:val="28"/>
          <w:lang w:val="ru-RU"/>
        </w:rPr>
        <w:t>–</w:t>
      </w:r>
      <w:r w:rsidR="000D6C42" w:rsidRPr="000D6C42">
        <w:rPr>
          <w:rStyle w:val="StrongEmphasis"/>
          <w:rFonts w:ascii="Times New Roman" w:hAnsi="Times New Roman" w:cs="Times New Roman"/>
          <w:b w:val="0"/>
          <w:color w:val="000000" w:themeColor="text1"/>
          <w:sz w:val="28"/>
          <w:szCs w:val="28"/>
          <w:lang w:val="ru-RU"/>
        </w:rPr>
        <w:t xml:space="preserve"> 22 </w:t>
      </w:r>
      <w:r w:rsidR="000D6C42">
        <w:rPr>
          <w:rStyle w:val="StrongEmphasis"/>
          <w:rFonts w:ascii="Times New Roman" w:hAnsi="Times New Roman" w:cs="Times New Roman"/>
          <w:b w:val="0"/>
          <w:color w:val="000000" w:themeColor="text1"/>
          <w:sz w:val="28"/>
          <w:szCs w:val="28"/>
          <w:lang w:val="en-US"/>
        </w:rPr>
        <w:t>c</w:t>
      </w:r>
      <w:r w:rsidR="000D6C42" w:rsidRPr="000D6C42">
        <w:rPr>
          <w:rStyle w:val="StrongEmphasis"/>
          <w:rFonts w:ascii="Times New Roman" w:hAnsi="Times New Roman" w:cs="Times New Roman"/>
          <w:b w:val="0"/>
          <w:color w:val="000000" w:themeColor="text1"/>
          <w:sz w:val="28"/>
          <w:szCs w:val="28"/>
          <w:lang w:val="ru-RU"/>
        </w:rPr>
        <w:t>.</w:t>
      </w:r>
    </w:p>
    <w:p w14:paraId="4270E3B4" w14:textId="7A4942D2" w:rsidR="00A9105F" w:rsidRDefault="00A9105F" w:rsidP="0087491F">
      <w:pPr>
        <w:pStyle w:val="a4"/>
        <w:numPr>
          <w:ilvl w:val="0"/>
          <w:numId w:val="20"/>
        </w:numPr>
        <w:tabs>
          <w:tab w:val="left" w:pos="1276"/>
        </w:tabs>
        <w:spacing w:after="0" w:line="240" w:lineRule="auto"/>
        <w:ind w:left="0" w:firstLine="709"/>
        <w:jc w:val="both"/>
        <w:rPr>
          <w:rStyle w:val="StrongEmphasis"/>
          <w:rFonts w:ascii="Times New Roman" w:hAnsi="Times New Roman" w:cs="Times New Roman"/>
          <w:b w:val="0"/>
          <w:bCs w:val="0"/>
          <w:sz w:val="28"/>
          <w:szCs w:val="28"/>
        </w:rPr>
      </w:pPr>
      <w:r w:rsidRPr="00CC7E6C">
        <w:rPr>
          <w:rStyle w:val="StrongEmphasis"/>
          <w:rFonts w:ascii="Times New Roman" w:hAnsi="Times New Roman" w:cs="Times New Roman"/>
          <w:b w:val="0"/>
          <w:sz w:val="28"/>
          <w:szCs w:val="28"/>
        </w:rPr>
        <w:t>Лихачев Д.С. Декларация прав куль</w:t>
      </w:r>
      <w:r>
        <w:rPr>
          <w:rStyle w:val="StrongEmphasis"/>
          <w:rFonts w:ascii="Times New Roman" w:hAnsi="Times New Roman" w:cs="Times New Roman"/>
          <w:b w:val="0"/>
          <w:sz w:val="28"/>
          <w:szCs w:val="28"/>
        </w:rPr>
        <w:t>туры</w:t>
      </w:r>
      <w:r w:rsidR="000D6C42" w:rsidRPr="00303B2A">
        <w:rPr>
          <w:rStyle w:val="StrongEmphasis"/>
          <w:rFonts w:ascii="Times New Roman" w:hAnsi="Times New Roman" w:cs="Times New Roman"/>
          <w:b w:val="0"/>
          <w:sz w:val="28"/>
          <w:szCs w:val="28"/>
          <w:lang w:val="ru-RU"/>
        </w:rPr>
        <w:t xml:space="preserve"> //</w:t>
      </w:r>
      <w:r>
        <w:rPr>
          <w:rStyle w:val="StrongEmphasis"/>
          <w:rFonts w:ascii="Times New Roman" w:hAnsi="Times New Roman" w:cs="Times New Roman"/>
          <w:b w:val="0"/>
          <w:sz w:val="28"/>
          <w:szCs w:val="28"/>
        </w:rPr>
        <w:t xml:space="preserve"> </w:t>
      </w:r>
      <w:hyperlink r:id="rId57" w:history="1">
        <w:r w:rsidRPr="00CC7E6C">
          <w:rPr>
            <w:rStyle w:val="StrongEmphasis"/>
            <w:rFonts w:ascii="Times New Roman" w:hAnsi="Times New Roman" w:cs="Times New Roman"/>
            <w:b w:val="0"/>
            <w:sz w:val="28"/>
            <w:szCs w:val="28"/>
          </w:rPr>
          <w:t>https://www.lihachev.ru/lihachev/deklaratsiya/proekt/</w:t>
        </w:r>
      </w:hyperlink>
      <w:r w:rsidR="000D6C42" w:rsidRPr="00303B2A">
        <w:rPr>
          <w:rStyle w:val="StrongEmphasis"/>
          <w:rFonts w:ascii="Times New Roman" w:hAnsi="Times New Roman" w:cs="Times New Roman"/>
          <w:b w:val="0"/>
          <w:sz w:val="28"/>
          <w:szCs w:val="28"/>
          <w:lang w:val="ru-RU"/>
        </w:rPr>
        <w:t>.</w:t>
      </w:r>
      <w:r>
        <w:rPr>
          <w:rStyle w:val="StrongEmphasis"/>
          <w:rFonts w:ascii="Times New Roman" w:hAnsi="Times New Roman" w:cs="Times New Roman"/>
          <w:b w:val="0"/>
          <w:sz w:val="28"/>
          <w:szCs w:val="28"/>
        </w:rPr>
        <w:t xml:space="preserve"> 17.10.2021.</w:t>
      </w:r>
    </w:p>
    <w:p w14:paraId="7FDC44E8" w14:textId="788AD41F" w:rsidR="00A9105F" w:rsidRDefault="00A9105F" w:rsidP="0087491F">
      <w:pPr>
        <w:pStyle w:val="a4"/>
        <w:numPr>
          <w:ilvl w:val="0"/>
          <w:numId w:val="20"/>
        </w:numPr>
        <w:tabs>
          <w:tab w:val="left" w:pos="1276"/>
        </w:tabs>
        <w:spacing w:after="0" w:line="240" w:lineRule="auto"/>
        <w:ind w:left="0" w:firstLine="709"/>
        <w:jc w:val="both"/>
        <w:rPr>
          <w:rStyle w:val="StrongEmphasis"/>
          <w:rFonts w:ascii="Times New Roman" w:hAnsi="Times New Roman" w:cs="Times New Roman"/>
          <w:b w:val="0"/>
          <w:bCs w:val="0"/>
          <w:sz w:val="28"/>
          <w:szCs w:val="28"/>
        </w:rPr>
      </w:pPr>
      <w:r w:rsidRPr="00787748">
        <w:rPr>
          <w:rStyle w:val="StrongEmphasis"/>
          <w:rFonts w:ascii="Times New Roman" w:hAnsi="Times New Roman" w:cs="Times New Roman"/>
          <w:b w:val="0"/>
          <w:sz w:val="28"/>
          <w:szCs w:val="28"/>
        </w:rPr>
        <w:t>Cappelli</w:t>
      </w:r>
      <w:r w:rsidR="00BB43E3" w:rsidRPr="00BB43E3">
        <w:rPr>
          <w:rStyle w:val="StrongEmphasis"/>
          <w:rFonts w:ascii="Times New Roman" w:hAnsi="Times New Roman" w:cs="Times New Roman"/>
          <w:b w:val="0"/>
          <w:sz w:val="28"/>
          <w:szCs w:val="28"/>
        </w:rPr>
        <w:t xml:space="preserve"> </w:t>
      </w:r>
      <w:r w:rsidR="00BB43E3" w:rsidRPr="00787748">
        <w:rPr>
          <w:rStyle w:val="StrongEmphasis"/>
          <w:rFonts w:ascii="Times New Roman" w:hAnsi="Times New Roman" w:cs="Times New Roman"/>
          <w:b w:val="0"/>
          <w:sz w:val="28"/>
          <w:szCs w:val="28"/>
        </w:rPr>
        <w:t>P</w:t>
      </w:r>
      <w:r w:rsidR="00BB43E3">
        <w:rPr>
          <w:rStyle w:val="StrongEmphasis"/>
          <w:rFonts w:ascii="Times New Roman" w:hAnsi="Times New Roman" w:cs="Times New Roman"/>
          <w:b w:val="0"/>
          <w:sz w:val="28"/>
          <w:szCs w:val="28"/>
        </w:rPr>
        <w:t xml:space="preserve">. </w:t>
      </w:r>
      <w:r w:rsidRPr="00787748">
        <w:rPr>
          <w:rStyle w:val="StrongEmphasis"/>
          <w:rFonts w:ascii="Times New Roman" w:hAnsi="Times New Roman" w:cs="Times New Roman"/>
          <w:b w:val="0"/>
          <w:sz w:val="28"/>
          <w:szCs w:val="28"/>
        </w:rPr>
        <w:t>Talent Management for the Twenty-First Century</w:t>
      </w:r>
      <w:r w:rsidR="00BB43E3">
        <w:rPr>
          <w:rStyle w:val="StrongEmphasis"/>
          <w:rFonts w:ascii="Times New Roman" w:hAnsi="Times New Roman" w:cs="Times New Roman"/>
          <w:b w:val="0"/>
          <w:sz w:val="28"/>
          <w:szCs w:val="28"/>
        </w:rPr>
        <w:t xml:space="preserve"> //</w:t>
      </w:r>
      <w:r w:rsidRPr="00787748">
        <w:rPr>
          <w:rStyle w:val="StrongEmphasis"/>
          <w:rFonts w:ascii="Times New Roman" w:hAnsi="Times New Roman" w:cs="Times New Roman"/>
          <w:b w:val="0"/>
          <w:sz w:val="28"/>
          <w:szCs w:val="28"/>
        </w:rPr>
        <w:t xml:space="preserve"> Harvard Business Review</w:t>
      </w:r>
      <w:r w:rsidR="00BB43E3">
        <w:rPr>
          <w:rStyle w:val="StrongEmphasis"/>
          <w:rFonts w:ascii="Times New Roman" w:hAnsi="Times New Roman" w:cs="Times New Roman"/>
          <w:b w:val="0"/>
          <w:sz w:val="28"/>
          <w:szCs w:val="28"/>
        </w:rPr>
        <w:t xml:space="preserve">. – 2008. – </w:t>
      </w:r>
      <w:r w:rsidR="000D6C42">
        <w:rPr>
          <w:rStyle w:val="StrongEmphasis"/>
          <w:rFonts w:ascii="Times New Roman" w:hAnsi="Times New Roman" w:cs="Times New Roman"/>
          <w:b w:val="0"/>
          <w:sz w:val="28"/>
          <w:szCs w:val="28"/>
          <w:lang w:val="en-US"/>
        </w:rPr>
        <w:t xml:space="preserve">Vol. 86, Issue 3. – </w:t>
      </w:r>
      <w:r w:rsidR="00BB43E3">
        <w:rPr>
          <w:rStyle w:val="StrongEmphasis"/>
          <w:rFonts w:ascii="Times New Roman" w:hAnsi="Times New Roman" w:cs="Times New Roman"/>
          <w:b w:val="0"/>
          <w:sz w:val="28"/>
          <w:szCs w:val="28"/>
        </w:rPr>
        <w:t xml:space="preserve">Р. </w:t>
      </w:r>
      <w:r w:rsidRPr="00787748">
        <w:rPr>
          <w:rStyle w:val="StrongEmphasis"/>
          <w:rFonts w:ascii="Times New Roman" w:hAnsi="Times New Roman" w:cs="Times New Roman"/>
          <w:b w:val="0"/>
          <w:sz w:val="28"/>
          <w:szCs w:val="28"/>
        </w:rPr>
        <w:t>74-8</w:t>
      </w:r>
      <w:r w:rsidR="000D6C42">
        <w:rPr>
          <w:rStyle w:val="StrongEmphasis"/>
          <w:rFonts w:ascii="Times New Roman" w:hAnsi="Times New Roman" w:cs="Times New Roman"/>
          <w:b w:val="0"/>
          <w:sz w:val="28"/>
          <w:szCs w:val="28"/>
          <w:lang w:val="en-US"/>
        </w:rPr>
        <w:t>1</w:t>
      </w:r>
      <w:r w:rsidR="00BB43E3">
        <w:rPr>
          <w:rStyle w:val="StrongEmphasis"/>
          <w:rFonts w:ascii="Times New Roman" w:hAnsi="Times New Roman" w:cs="Times New Roman"/>
          <w:b w:val="0"/>
          <w:sz w:val="28"/>
          <w:szCs w:val="28"/>
        </w:rPr>
        <w:t>.</w:t>
      </w:r>
    </w:p>
    <w:p w14:paraId="404C744A" w14:textId="76C467A0" w:rsidR="00A9105F" w:rsidRDefault="00A9105F" w:rsidP="0087491F">
      <w:pPr>
        <w:pStyle w:val="a4"/>
        <w:numPr>
          <w:ilvl w:val="0"/>
          <w:numId w:val="20"/>
        </w:numPr>
        <w:tabs>
          <w:tab w:val="left" w:pos="1276"/>
        </w:tabs>
        <w:spacing w:after="0" w:line="240" w:lineRule="auto"/>
        <w:ind w:left="0" w:firstLine="709"/>
        <w:jc w:val="both"/>
        <w:rPr>
          <w:rStyle w:val="StrongEmphasis"/>
          <w:rFonts w:ascii="Times New Roman" w:hAnsi="Times New Roman" w:cs="Times New Roman"/>
          <w:b w:val="0"/>
          <w:bCs w:val="0"/>
          <w:sz w:val="28"/>
          <w:szCs w:val="28"/>
        </w:rPr>
      </w:pPr>
      <w:r w:rsidRPr="00B550E6">
        <w:rPr>
          <w:rStyle w:val="StrongEmphasis"/>
          <w:rFonts w:ascii="Times New Roman" w:hAnsi="Times New Roman" w:cs="Times New Roman"/>
          <w:b w:val="0"/>
          <w:sz w:val="28"/>
          <w:szCs w:val="28"/>
          <w:lang w:val="en-US"/>
        </w:rPr>
        <w:t xml:space="preserve">Lepak </w:t>
      </w:r>
      <w:r w:rsidR="00BB43E3" w:rsidRPr="00B550E6">
        <w:rPr>
          <w:rStyle w:val="StrongEmphasis"/>
          <w:rFonts w:ascii="Times New Roman" w:hAnsi="Times New Roman" w:cs="Times New Roman"/>
          <w:b w:val="0"/>
          <w:sz w:val="28"/>
          <w:szCs w:val="28"/>
          <w:lang w:val="en-US"/>
        </w:rPr>
        <w:t>D</w:t>
      </w:r>
      <w:r w:rsidR="00BB43E3">
        <w:rPr>
          <w:rStyle w:val="StrongEmphasis"/>
          <w:rFonts w:ascii="Times New Roman" w:hAnsi="Times New Roman" w:cs="Times New Roman"/>
          <w:b w:val="0"/>
          <w:sz w:val="28"/>
          <w:szCs w:val="28"/>
        </w:rPr>
        <w:t>.,</w:t>
      </w:r>
      <w:r w:rsidRPr="00B550E6">
        <w:rPr>
          <w:rStyle w:val="StrongEmphasis"/>
          <w:rFonts w:ascii="Times New Roman" w:hAnsi="Times New Roman" w:cs="Times New Roman"/>
          <w:b w:val="0"/>
          <w:sz w:val="28"/>
          <w:szCs w:val="28"/>
          <w:lang w:val="en-US"/>
        </w:rPr>
        <w:t xml:space="preserve"> Snell</w:t>
      </w:r>
      <w:r w:rsidR="00BB43E3" w:rsidRPr="00BB43E3">
        <w:rPr>
          <w:rStyle w:val="StrongEmphasis"/>
          <w:rFonts w:ascii="Times New Roman" w:hAnsi="Times New Roman" w:cs="Times New Roman"/>
          <w:b w:val="0"/>
          <w:sz w:val="28"/>
          <w:szCs w:val="28"/>
          <w:lang w:val="en-US"/>
        </w:rPr>
        <w:t xml:space="preserve"> </w:t>
      </w:r>
      <w:r w:rsidR="00BB43E3" w:rsidRPr="00B550E6">
        <w:rPr>
          <w:rStyle w:val="StrongEmphasis"/>
          <w:rFonts w:ascii="Times New Roman" w:hAnsi="Times New Roman" w:cs="Times New Roman"/>
          <w:b w:val="0"/>
          <w:sz w:val="28"/>
          <w:szCs w:val="28"/>
          <w:lang w:val="en-US"/>
        </w:rPr>
        <w:t>S</w:t>
      </w:r>
      <w:r w:rsidR="00BB43E3">
        <w:rPr>
          <w:rStyle w:val="StrongEmphasis"/>
          <w:rFonts w:ascii="Times New Roman" w:hAnsi="Times New Roman" w:cs="Times New Roman"/>
          <w:b w:val="0"/>
          <w:sz w:val="28"/>
          <w:szCs w:val="28"/>
        </w:rPr>
        <w:t xml:space="preserve">. </w:t>
      </w:r>
      <w:r w:rsidRPr="00787748">
        <w:rPr>
          <w:rStyle w:val="StrongEmphasis"/>
          <w:rFonts w:ascii="Times New Roman" w:hAnsi="Times New Roman" w:cs="Times New Roman"/>
          <w:b w:val="0"/>
          <w:sz w:val="28"/>
          <w:szCs w:val="28"/>
          <w:lang w:val="en-US"/>
        </w:rPr>
        <w:t>Examining the Human Resource Architecture: The Relationships among Human Capital, Employment, Human Resource Configurations</w:t>
      </w:r>
      <w:r w:rsidR="00BB43E3">
        <w:rPr>
          <w:rStyle w:val="StrongEmphasis"/>
          <w:rFonts w:ascii="Times New Roman" w:hAnsi="Times New Roman" w:cs="Times New Roman"/>
          <w:b w:val="0"/>
          <w:sz w:val="28"/>
          <w:szCs w:val="28"/>
        </w:rPr>
        <w:t xml:space="preserve"> //</w:t>
      </w:r>
      <w:r w:rsidRPr="00787748">
        <w:rPr>
          <w:rStyle w:val="StrongEmphasis"/>
          <w:rFonts w:ascii="Times New Roman" w:hAnsi="Times New Roman" w:cs="Times New Roman"/>
          <w:b w:val="0"/>
          <w:sz w:val="28"/>
          <w:szCs w:val="28"/>
          <w:lang w:val="en-US"/>
        </w:rPr>
        <w:t xml:space="preserve"> Journal of Management</w:t>
      </w:r>
      <w:r w:rsidR="00BB43E3">
        <w:rPr>
          <w:rStyle w:val="StrongEmphasis"/>
          <w:rFonts w:ascii="Times New Roman" w:hAnsi="Times New Roman" w:cs="Times New Roman"/>
          <w:b w:val="0"/>
          <w:sz w:val="28"/>
          <w:szCs w:val="28"/>
        </w:rPr>
        <w:t xml:space="preserve">. – </w:t>
      </w:r>
      <w:r w:rsidRPr="00787748">
        <w:rPr>
          <w:rStyle w:val="StrongEmphasis"/>
          <w:rFonts w:ascii="Times New Roman" w:hAnsi="Times New Roman" w:cs="Times New Roman"/>
          <w:b w:val="0"/>
          <w:sz w:val="28"/>
          <w:szCs w:val="28"/>
          <w:lang w:val="en-US"/>
        </w:rPr>
        <w:t>2002</w:t>
      </w:r>
      <w:r w:rsidR="00BB43E3">
        <w:rPr>
          <w:rStyle w:val="StrongEmphasis"/>
          <w:rFonts w:ascii="Times New Roman" w:hAnsi="Times New Roman" w:cs="Times New Roman"/>
          <w:b w:val="0"/>
          <w:sz w:val="28"/>
          <w:szCs w:val="28"/>
        </w:rPr>
        <w:t xml:space="preserve">. – </w:t>
      </w:r>
      <w:r w:rsidRPr="00787748">
        <w:rPr>
          <w:rStyle w:val="StrongEmphasis"/>
          <w:rFonts w:ascii="Times New Roman" w:hAnsi="Times New Roman" w:cs="Times New Roman"/>
          <w:b w:val="0"/>
          <w:sz w:val="28"/>
          <w:szCs w:val="28"/>
          <w:lang w:val="en-US"/>
        </w:rPr>
        <w:t xml:space="preserve">Vol. 28, </w:t>
      </w:r>
      <w:r w:rsidR="00BB43E3">
        <w:rPr>
          <w:rStyle w:val="StrongEmphasis"/>
          <w:rFonts w:ascii="Times New Roman" w:hAnsi="Times New Roman" w:cs="Times New Roman"/>
          <w:b w:val="0"/>
          <w:sz w:val="28"/>
          <w:szCs w:val="28"/>
        </w:rPr>
        <w:t>№</w:t>
      </w:r>
      <w:r w:rsidRPr="00787748">
        <w:rPr>
          <w:rStyle w:val="StrongEmphasis"/>
          <w:rFonts w:ascii="Times New Roman" w:hAnsi="Times New Roman" w:cs="Times New Roman"/>
          <w:b w:val="0"/>
          <w:sz w:val="28"/>
          <w:szCs w:val="28"/>
          <w:lang w:val="en-US"/>
        </w:rPr>
        <w:t>4</w:t>
      </w:r>
      <w:r w:rsidR="00BB43E3">
        <w:rPr>
          <w:rStyle w:val="StrongEmphasis"/>
          <w:rFonts w:ascii="Times New Roman" w:hAnsi="Times New Roman" w:cs="Times New Roman"/>
          <w:b w:val="0"/>
          <w:sz w:val="28"/>
          <w:szCs w:val="28"/>
        </w:rPr>
        <w:t xml:space="preserve">. – Р. </w:t>
      </w:r>
      <w:r w:rsidRPr="00787748">
        <w:rPr>
          <w:rStyle w:val="StrongEmphasis"/>
          <w:rFonts w:ascii="Times New Roman" w:hAnsi="Times New Roman" w:cs="Times New Roman"/>
          <w:b w:val="0"/>
          <w:sz w:val="28"/>
          <w:szCs w:val="28"/>
          <w:lang w:val="en-US"/>
        </w:rPr>
        <w:t>517-543</w:t>
      </w:r>
      <w:r w:rsidR="00BB43E3">
        <w:rPr>
          <w:rStyle w:val="StrongEmphasis"/>
          <w:rFonts w:ascii="Times New Roman" w:hAnsi="Times New Roman" w:cs="Times New Roman"/>
          <w:b w:val="0"/>
          <w:sz w:val="28"/>
          <w:szCs w:val="28"/>
        </w:rPr>
        <w:t>.</w:t>
      </w:r>
    </w:p>
    <w:p w14:paraId="50160609" w14:textId="2B7A35A6" w:rsidR="00A9105F" w:rsidRDefault="00A9105F" w:rsidP="0087491F">
      <w:pPr>
        <w:pStyle w:val="a4"/>
        <w:numPr>
          <w:ilvl w:val="0"/>
          <w:numId w:val="20"/>
        </w:numPr>
        <w:tabs>
          <w:tab w:val="left" w:pos="1276"/>
        </w:tabs>
        <w:spacing w:after="0" w:line="240" w:lineRule="auto"/>
        <w:ind w:left="0" w:firstLine="709"/>
        <w:jc w:val="both"/>
        <w:rPr>
          <w:rStyle w:val="StrongEmphasis"/>
          <w:rFonts w:ascii="Times New Roman" w:hAnsi="Times New Roman" w:cs="Times New Roman"/>
          <w:b w:val="0"/>
          <w:bCs w:val="0"/>
          <w:sz w:val="28"/>
          <w:szCs w:val="28"/>
        </w:rPr>
      </w:pPr>
      <w:r w:rsidRPr="00787748">
        <w:rPr>
          <w:rStyle w:val="StrongEmphasis"/>
          <w:rFonts w:ascii="Times New Roman" w:hAnsi="Times New Roman" w:cs="Times New Roman"/>
          <w:b w:val="0"/>
          <w:sz w:val="28"/>
          <w:szCs w:val="28"/>
        </w:rPr>
        <w:t xml:space="preserve">Hamel </w:t>
      </w:r>
      <w:r w:rsidR="00BB43E3" w:rsidRPr="00787748">
        <w:rPr>
          <w:rStyle w:val="StrongEmphasis"/>
          <w:rFonts w:ascii="Times New Roman" w:hAnsi="Times New Roman" w:cs="Times New Roman"/>
          <w:b w:val="0"/>
          <w:sz w:val="28"/>
          <w:szCs w:val="28"/>
        </w:rPr>
        <w:t>G</w:t>
      </w:r>
      <w:r w:rsidR="00BB43E3">
        <w:rPr>
          <w:rStyle w:val="StrongEmphasis"/>
          <w:rFonts w:ascii="Times New Roman" w:hAnsi="Times New Roman" w:cs="Times New Roman"/>
          <w:b w:val="0"/>
          <w:sz w:val="28"/>
          <w:szCs w:val="28"/>
        </w:rPr>
        <w:t xml:space="preserve">., </w:t>
      </w:r>
      <w:r w:rsidRPr="00787748">
        <w:rPr>
          <w:rStyle w:val="StrongEmphasis"/>
          <w:rFonts w:ascii="Times New Roman" w:hAnsi="Times New Roman" w:cs="Times New Roman"/>
          <w:b w:val="0"/>
          <w:sz w:val="28"/>
          <w:szCs w:val="28"/>
        </w:rPr>
        <w:t>Prahalad</w:t>
      </w:r>
      <w:r w:rsidR="00BB43E3" w:rsidRPr="00BB43E3">
        <w:rPr>
          <w:rStyle w:val="StrongEmphasis"/>
          <w:rFonts w:ascii="Times New Roman" w:hAnsi="Times New Roman" w:cs="Times New Roman"/>
          <w:b w:val="0"/>
          <w:sz w:val="28"/>
          <w:szCs w:val="28"/>
        </w:rPr>
        <w:t xml:space="preserve"> </w:t>
      </w:r>
      <w:r w:rsidR="00BB43E3" w:rsidRPr="00787748">
        <w:rPr>
          <w:rStyle w:val="StrongEmphasis"/>
          <w:rFonts w:ascii="Times New Roman" w:hAnsi="Times New Roman" w:cs="Times New Roman"/>
          <w:b w:val="0"/>
          <w:sz w:val="28"/>
          <w:szCs w:val="28"/>
        </w:rPr>
        <w:t>C.K.</w:t>
      </w:r>
      <w:r w:rsidRPr="00787748">
        <w:rPr>
          <w:rStyle w:val="StrongEmphasis"/>
          <w:rFonts w:ascii="Times New Roman" w:hAnsi="Times New Roman" w:cs="Times New Roman"/>
          <w:b w:val="0"/>
          <w:sz w:val="28"/>
          <w:szCs w:val="28"/>
        </w:rPr>
        <w:t xml:space="preserve"> Competing for the Future</w:t>
      </w:r>
      <w:r w:rsidR="00BB43E3">
        <w:rPr>
          <w:rStyle w:val="StrongEmphasis"/>
          <w:rFonts w:ascii="Times New Roman" w:hAnsi="Times New Roman" w:cs="Times New Roman"/>
          <w:b w:val="0"/>
          <w:sz w:val="28"/>
          <w:szCs w:val="28"/>
        </w:rPr>
        <w:t xml:space="preserve"> // </w:t>
      </w:r>
      <w:r w:rsidRPr="00787748">
        <w:rPr>
          <w:rStyle w:val="StrongEmphasis"/>
          <w:rFonts w:ascii="Times New Roman" w:hAnsi="Times New Roman" w:cs="Times New Roman"/>
          <w:b w:val="0"/>
          <w:sz w:val="28"/>
          <w:szCs w:val="28"/>
        </w:rPr>
        <w:t>Harvard Business Review</w:t>
      </w:r>
      <w:r w:rsidR="00BB43E3">
        <w:rPr>
          <w:rStyle w:val="StrongEmphasis"/>
          <w:rFonts w:ascii="Times New Roman" w:hAnsi="Times New Roman" w:cs="Times New Roman"/>
          <w:b w:val="0"/>
          <w:sz w:val="28"/>
          <w:szCs w:val="28"/>
        </w:rPr>
        <w:t>. – 1994. – т. 72, №4. – Р. 1</w:t>
      </w:r>
      <w:r w:rsidRPr="00787748">
        <w:rPr>
          <w:rStyle w:val="StrongEmphasis"/>
          <w:rFonts w:ascii="Times New Roman" w:hAnsi="Times New Roman" w:cs="Times New Roman"/>
          <w:b w:val="0"/>
          <w:sz w:val="28"/>
          <w:szCs w:val="28"/>
        </w:rPr>
        <w:t>22-128</w:t>
      </w:r>
      <w:r w:rsidR="00BB43E3">
        <w:rPr>
          <w:rStyle w:val="StrongEmphasis"/>
          <w:rFonts w:ascii="Times New Roman" w:hAnsi="Times New Roman" w:cs="Times New Roman"/>
          <w:b w:val="0"/>
          <w:sz w:val="28"/>
          <w:szCs w:val="28"/>
        </w:rPr>
        <w:t>.</w:t>
      </w:r>
    </w:p>
    <w:p w14:paraId="77F26839" w14:textId="7D2FFF2E" w:rsidR="00A9105F" w:rsidRDefault="00A9105F" w:rsidP="0087491F">
      <w:pPr>
        <w:pStyle w:val="a4"/>
        <w:numPr>
          <w:ilvl w:val="0"/>
          <w:numId w:val="20"/>
        </w:numPr>
        <w:tabs>
          <w:tab w:val="left" w:pos="1276"/>
        </w:tabs>
        <w:spacing w:after="0" w:line="240" w:lineRule="auto"/>
        <w:ind w:left="0" w:firstLine="709"/>
        <w:jc w:val="both"/>
        <w:rPr>
          <w:rFonts w:ascii="Times New Roman" w:hAnsi="Times New Roman" w:cs="Times New Roman"/>
          <w:sz w:val="28"/>
          <w:szCs w:val="28"/>
        </w:rPr>
      </w:pPr>
      <w:r w:rsidRPr="003226D9">
        <w:rPr>
          <w:rFonts w:ascii="Times New Roman" w:eastAsia="Times New Roman" w:hAnsi="Times New Roman" w:cs="Times New Roman"/>
          <w:sz w:val="28"/>
          <w:szCs w:val="28"/>
        </w:rPr>
        <w:t>Юдина А.В. Государственная культурная политика: понятия и модели // Современная наука: актуальные проблемы теории и практики</w:t>
      </w:r>
      <w:r>
        <w:rPr>
          <w:rFonts w:ascii="Times New Roman" w:eastAsia="Times New Roman" w:hAnsi="Times New Roman" w:cs="Times New Roman"/>
          <w:sz w:val="28"/>
          <w:szCs w:val="28"/>
        </w:rPr>
        <w:t xml:space="preserve">. Серия «Гуманитарные науки». </w:t>
      </w:r>
      <w:r w:rsidR="00BB43E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2012. </w:t>
      </w:r>
      <w:r w:rsidR="00BB43E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B43E3">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00BB43E3">
        <w:rPr>
          <w:rFonts w:ascii="Times New Roman" w:eastAsia="Times New Roman" w:hAnsi="Times New Roman" w:cs="Times New Roman"/>
          <w:sz w:val="28"/>
          <w:szCs w:val="28"/>
        </w:rPr>
        <w:t>-</w:t>
      </w:r>
      <w:r w:rsidRPr="003226D9">
        <w:rPr>
          <w:rFonts w:ascii="Times New Roman" w:eastAsia="Times New Roman" w:hAnsi="Times New Roman" w:cs="Times New Roman"/>
          <w:sz w:val="28"/>
          <w:szCs w:val="28"/>
        </w:rPr>
        <w:t>8.</w:t>
      </w:r>
      <w:r w:rsidR="00BB43E3">
        <w:rPr>
          <w:rFonts w:ascii="Times New Roman" w:eastAsia="Times New Roman" w:hAnsi="Times New Roman" w:cs="Times New Roman"/>
          <w:sz w:val="28"/>
          <w:szCs w:val="28"/>
        </w:rPr>
        <w:t xml:space="preserve"> – С. 58-61.</w:t>
      </w:r>
    </w:p>
    <w:p w14:paraId="2995548F" w14:textId="0E015B88" w:rsidR="00A9105F" w:rsidRPr="00C56CDD" w:rsidRDefault="00A9105F" w:rsidP="0087491F">
      <w:pPr>
        <w:pStyle w:val="a4"/>
        <w:numPr>
          <w:ilvl w:val="0"/>
          <w:numId w:val="20"/>
        </w:numPr>
        <w:tabs>
          <w:tab w:val="left" w:pos="1276"/>
        </w:tabs>
        <w:spacing w:after="0" w:line="240" w:lineRule="auto"/>
        <w:ind w:left="0" w:firstLine="709"/>
        <w:jc w:val="both"/>
        <w:rPr>
          <w:rFonts w:ascii="Times New Roman" w:hAnsi="Times New Roman" w:cs="Times New Roman"/>
          <w:sz w:val="28"/>
          <w:szCs w:val="28"/>
        </w:rPr>
      </w:pPr>
      <w:r w:rsidRPr="00C56CDD">
        <w:rPr>
          <w:rFonts w:ascii="Times New Roman" w:eastAsia="Times New Roman" w:hAnsi="Times New Roman" w:cs="Times New Roman"/>
          <w:sz w:val="28"/>
          <w:szCs w:val="28"/>
        </w:rPr>
        <w:t>Чернышев В.Н., Чернышев А.В. Теория систем и системный анализ. – Тамбов: Изд</w:t>
      </w:r>
      <w:r w:rsidR="00BB43E3" w:rsidRPr="00C56CDD">
        <w:rPr>
          <w:rFonts w:ascii="Times New Roman" w:eastAsia="Times New Roman" w:hAnsi="Times New Roman" w:cs="Times New Roman"/>
          <w:sz w:val="28"/>
          <w:szCs w:val="28"/>
        </w:rPr>
        <w:t>-</w:t>
      </w:r>
      <w:r w:rsidRPr="00C56CDD">
        <w:rPr>
          <w:rFonts w:ascii="Times New Roman" w:eastAsia="Times New Roman" w:hAnsi="Times New Roman" w:cs="Times New Roman"/>
          <w:sz w:val="28"/>
          <w:szCs w:val="28"/>
        </w:rPr>
        <w:t>во ТГТУ, 2008. – 96 с.</w:t>
      </w:r>
    </w:p>
    <w:p w14:paraId="60D9C38B" w14:textId="32C4381D" w:rsidR="00A9105F" w:rsidRPr="00C56CDD" w:rsidRDefault="00A9105F" w:rsidP="0087491F">
      <w:pPr>
        <w:pStyle w:val="a4"/>
        <w:numPr>
          <w:ilvl w:val="0"/>
          <w:numId w:val="20"/>
        </w:numPr>
        <w:tabs>
          <w:tab w:val="left" w:pos="1276"/>
        </w:tabs>
        <w:spacing w:after="0" w:line="240" w:lineRule="auto"/>
        <w:ind w:left="0" w:firstLine="709"/>
        <w:jc w:val="both"/>
        <w:rPr>
          <w:rFonts w:ascii="Times New Roman" w:hAnsi="Times New Roman" w:cs="Times New Roman"/>
          <w:sz w:val="28"/>
          <w:szCs w:val="28"/>
        </w:rPr>
      </w:pPr>
      <w:r w:rsidRPr="00C56CDD">
        <w:rPr>
          <w:rFonts w:ascii="Times New Roman" w:eastAsia="Times New Roman" w:hAnsi="Times New Roman" w:cs="Times New Roman"/>
          <w:sz w:val="28"/>
          <w:szCs w:val="28"/>
        </w:rPr>
        <w:t>Образование и культурные права</w:t>
      </w:r>
      <w:r w:rsidR="00BB43E3" w:rsidRPr="00C56CDD">
        <w:rPr>
          <w:rFonts w:ascii="Times New Roman" w:eastAsia="Times New Roman" w:hAnsi="Times New Roman" w:cs="Times New Roman"/>
          <w:sz w:val="28"/>
          <w:szCs w:val="28"/>
        </w:rPr>
        <w:t xml:space="preserve"> //</w:t>
      </w:r>
      <w:r w:rsidRPr="00C56CDD">
        <w:rPr>
          <w:rFonts w:ascii="Times New Roman" w:eastAsia="Times New Roman" w:hAnsi="Times New Roman" w:cs="Times New Roman"/>
          <w:sz w:val="28"/>
          <w:szCs w:val="28"/>
          <w:lang w:val="ru-RU"/>
        </w:rPr>
        <w:t xml:space="preserve"> </w:t>
      </w:r>
      <w:hyperlink r:id="rId58" w:history="1">
        <w:r w:rsidR="00BB43E3" w:rsidRPr="00C56CDD">
          <w:rPr>
            <w:rStyle w:val="afd"/>
            <w:rFonts w:ascii="Times New Roman" w:eastAsia="Times New Roman" w:hAnsi="Times New Roman" w:cs="Times New Roman"/>
            <w:color w:val="auto"/>
            <w:sz w:val="28"/>
            <w:szCs w:val="28"/>
            <w:u w:val="none"/>
          </w:rPr>
          <w:t>https://www.ohchr.org/ru/topic /education-and-cultural-rights 27.11.2021</w:t>
        </w:r>
      </w:hyperlink>
      <w:r w:rsidRPr="00C56CDD">
        <w:rPr>
          <w:rFonts w:ascii="Times New Roman" w:eastAsia="Times New Roman" w:hAnsi="Times New Roman" w:cs="Times New Roman"/>
          <w:sz w:val="28"/>
          <w:szCs w:val="28"/>
        </w:rPr>
        <w:t>.</w:t>
      </w:r>
    </w:p>
    <w:p w14:paraId="1D2FA448" w14:textId="6334C7B1" w:rsidR="00A9105F" w:rsidRPr="00C56CDD" w:rsidRDefault="00A9105F" w:rsidP="0087491F">
      <w:pPr>
        <w:pStyle w:val="a4"/>
        <w:numPr>
          <w:ilvl w:val="0"/>
          <w:numId w:val="20"/>
        </w:numPr>
        <w:tabs>
          <w:tab w:val="left" w:pos="1276"/>
        </w:tabs>
        <w:spacing w:after="0" w:line="240" w:lineRule="auto"/>
        <w:ind w:left="0" w:firstLine="709"/>
        <w:jc w:val="both"/>
        <w:rPr>
          <w:rFonts w:ascii="Times New Roman" w:hAnsi="Times New Roman" w:cs="Times New Roman"/>
          <w:sz w:val="28"/>
          <w:szCs w:val="28"/>
        </w:rPr>
      </w:pPr>
      <w:r w:rsidRPr="00C56CDD">
        <w:rPr>
          <w:rFonts w:ascii="Times New Roman" w:hAnsi="Times New Roman" w:cs="Times New Roman"/>
          <w:sz w:val="28"/>
          <w:szCs w:val="28"/>
        </w:rPr>
        <w:t>Конвенция об охране и поощрении разнообразия форм культурного самовыражения</w:t>
      </w:r>
      <w:r w:rsidR="00BB43E3" w:rsidRPr="00C56CDD">
        <w:rPr>
          <w:rFonts w:ascii="Times New Roman" w:hAnsi="Times New Roman" w:cs="Times New Roman"/>
          <w:sz w:val="28"/>
          <w:szCs w:val="28"/>
        </w:rPr>
        <w:t xml:space="preserve">: утв. Генеральной конференцией ООН от 20 октября 2005 года // </w:t>
      </w:r>
      <w:r w:rsidRPr="00C56CDD">
        <w:rPr>
          <w:rFonts w:ascii="Times New Roman" w:hAnsi="Times New Roman" w:cs="Times New Roman"/>
          <w:sz w:val="28"/>
          <w:szCs w:val="28"/>
        </w:rPr>
        <w:t>https://www.un.org/ru/documents/decl_conv/conventions/cultural_. 27.11.2021.</w:t>
      </w:r>
    </w:p>
    <w:p w14:paraId="6657903D" w14:textId="64A9C8E6" w:rsidR="00A9105F" w:rsidRPr="00BB43E3" w:rsidRDefault="00A9105F" w:rsidP="0087491F">
      <w:pPr>
        <w:pStyle w:val="a4"/>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C56CDD">
        <w:rPr>
          <w:rFonts w:ascii="Times New Roman" w:eastAsia="Times New Roman" w:hAnsi="Times New Roman" w:cs="Times New Roman"/>
          <w:sz w:val="28"/>
          <w:szCs w:val="28"/>
        </w:rPr>
        <w:t xml:space="preserve">Еуро Одақ Мәдениет жөніндегі Еуропалық күн тәртібі (2007) </w:t>
      </w:r>
      <w:r w:rsidR="00BB43E3" w:rsidRPr="00C56CDD">
        <w:rPr>
          <w:rFonts w:ascii="Times New Roman" w:eastAsia="Times New Roman" w:hAnsi="Times New Roman" w:cs="Times New Roman"/>
          <w:sz w:val="28"/>
          <w:szCs w:val="28"/>
        </w:rPr>
        <w:t>//</w:t>
      </w:r>
      <w:r w:rsidR="00BB43E3" w:rsidRPr="00BB43E3">
        <w:rPr>
          <w:rFonts w:ascii="Times New Roman" w:eastAsia="Times New Roman" w:hAnsi="Times New Roman" w:cs="Times New Roman"/>
          <w:sz w:val="28"/>
          <w:szCs w:val="28"/>
        </w:rPr>
        <w:t xml:space="preserve"> </w:t>
      </w:r>
      <w:hyperlink r:id="rId59" w:history="1">
        <w:r w:rsidRPr="00BB43E3">
          <w:rPr>
            <w:rStyle w:val="afd"/>
            <w:rFonts w:ascii="Times New Roman" w:eastAsia="Times New Roman" w:hAnsi="Times New Roman" w:cs="Times New Roman"/>
            <w:color w:val="auto"/>
            <w:sz w:val="28"/>
            <w:szCs w:val="28"/>
            <w:u w:val="none"/>
          </w:rPr>
          <w:t>https://eur-lex.europa.eu</w:t>
        </w:r>
      </w:hyperlink>
      <w:r w:rsidR="00BB43E3" w:rsidRPr="00BB43E3">
        <w:rPr>
          <w:rStyle w:val="afd"/>
          <w:rFonts w:ascii="Times New Roman" w:eastAsia="Times New Roman" w:hAnsi="Times New Roman" w:cs="Times New Roman"/>
          <w:color w:val="auto"/>
          <w:sz w:val="28"/>
          <w:szCs w:val="28"/>
          <w:u w:val="none"/>
        </w:rPr>
        <w:t>.</w:t>
      </w:r>
      <w:r w:rsidRPr="00BB43E3">
        <w:rPr>
          <w:rFonts w:ascii="Times New Roman" w:eastAsia="Times New Roman" w:hAnsi="Times New Roman" w:cs="Times New Roman"/>
          <w:sz w:val="28"/>
          <w:szCs w:val="28"/>
        </w:rPr>
        <w:t xml:space="preserve"> 28.11.2021.</w:t>
      </w:r>
    </w:p>
    <w:p w14:paraId="48456A06" w14:textId="65F914CA" w:rsidR="00A9105F" w:rsidRPr="00BB43E3"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BB43E3">
        <w:rPr>
          <w:rFonts w:ascii="Times New Roman" w:eastAsia="Times New Roman" w:hAnsi="Times New Roman" w:cs="Times New Roman"/>
          <w:sz w:val="28"/>
          <w:szCs w:val="28"/>
        </w:rPr>
        <w:t xml:space="preserve">Мәдениет жөніндегі жаңа еуропалық күн тәртібі (2018) </w:t>
      </w:r>
      <w:r w:rsidR="00BB43E3" w:rsidRPr="00BB43E3">
        <w:rPr>
          <w:rFonts w:ascii="Times New Roman" w:eastAsia="Times New Roman" w:hAnsi="Times New Roman" w:cs="Times New Roman"/>
          <w:sz w:val="28"/>
          <w:szCs w:val="28"/>
        </w:rPr>
        <w:t xml:space="preserve">// </w:t>
      </w:r>
      <w:hyperlink r:id="rId60" w:history="1">
        <w:r w:rsidRPr="00BB43E3">
          <w:rPr>
            <w:rStyle w:val="afd"/>
            <w:rFonts w:ascii="Times New Roman" w:eastAsia="Times New Roman" w:hAnsi="Times New Roman" w:cs="Times New Roman"/>
            <w:color w:val="auto"/>
            <w:sz w:val="28"/>
            <w:szCs w:val="28"/>
            <w:u w:val="none"/>
          </w:rPr>
          <w:t>https://eur-lex.europa.eu</w:t>
        </w:r>
      </w:hyperlink>
      <w:r w:rsidR="00BB43E3" w:rsidRPr="00BB43E3">
        <w:rPr>
          <w:rStyle w:val="afd"/>
          <w:rFonts w:ascii="Times New Roman" w:eastAsia="Times New Roman" w:hAnsi="Times New Roman" w:cs="Times New Roman"/>
          <w:color w:val="auto"/>
          <w:sz w:val="28"/>
          <w:szCs w:val="28"/>
          <w:u w:val="none"/>
        </w:rPr>
        <w:t>.</w:t>
      </w:r>
      <w:r w:rsidRPr="00BB43E3">
        <w:rPr>
          <w:rFonts w:ascii="Times New Roman" w:eastAsia="Times New Roman" w:hAnsi="Times New Roman" w:cs="Times New Roman"/>
          <w:sz w:val="28"/>
          <w:szCs w:val="28"/>
        </w:rPr>
        <w:t xml:space="preserve"> 28.11.2021.</w:t>
      </w:r>
    </w:p>
    <w:p w14:paraId="2A01374E" w14:textId="16FE136E" w:rsidR="00A9105F" w:rsidRPr="00BB43E3"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BB43E3">
        <w:rPr>
          <w:rFonts w:ascii="Times New Roman" w:hAnsi="Times New Roman" w:cs="Times New Roman"/>
          <w:sz w:val="28"/>
          <w:szCs w:val="28"/>
          <w:shd w:val="clear" w:color="auto" w:fill="FFFFFF"/>
        </w:rPr>
        <w:t>Качественный Евробарометр о важности культуры в европейских ценностях. Исследование экономики культуры в Европе</w:t>
      </w:r>
      <w:r w:rsidR="00BB43E3" w:rsidRPr="00BB43E3">
        <w:rPr>
          <w:rFonts w:ascii="Times New Roman" w:hAnsi="Times New Roman" w:cs="Times New Roman"/>
          <w:sz w:val="28"/>
          <w:szCs w:val="28"/>
          <w:shd w:val="clear" w:color="auto" w:fill="FFFFFF"/>
        </w:rPr>
        <w:t xml:space="preserve"> //</w:t>
      </w:r>
      <w:r w:rsidRPr="00BB43E3">
        <w:rPr>
          <w:rFonts w:ascii="Times New Roman" w:hAnsi="Times New Roman" w:cs="Times New Roman"/>
          <w:sz w:val="28"/>
          <w:szCs w:val="28"/>
          <w:shd w:val="clear" w:color="auto" w:fill="FFFFFF"/>
        </w:rPr>
        <w:t xml:space="preserve"> </w:t>
      </w:r>
      <w:hyperlink r:id="rId61" w:history="1">
        <w:r w:rsidR="00BB43E3" w:rsidRPr="00BB43E3">
          <w:rPr>
            <w:rStyle w:val="afd"/>
            <w:rFonts w:ascii="Times New Roman" w:eastAsia="Times New Roman" w:hAnsi="Times New Roman" w:cs="Times New Roman"/>
            <w:color w:val="auto"/>
            <w:sz w:val="28"/>
            <w:szCs w:val="28"/>
            <w:u w:val="none"/>
          </w:rPr>
          <w:t>https://eur-lex.europa.eu/legal-content/EN/TXT/?qid.</w:t>
        </w:r>
      </w:hyperlink>
      <w:r w:rsidRPr="00BB43E3">
        <w:rPr>
          <w:rFonts w:ascii="Times New Roman" w:eastAsia="Times New Roman" w:hAnsi="Times New Roman" w:cs="Times New Roman"/>
          <w:sz w:val="28"/>
          <w:szCs w:val="28"/>
        </w:rPr>
        <w:t xml:space="preserve"> 29.11.2021.</w:t>
      </w:r>
    </w:p>
    <w:p w14:paraId="0BB37DFC" w14:textId="7EB1748E" w:rsidR="00A9105F" w:rsidRPr="00BB43E3"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Style w:val="afd"/>
          <w:rFonts w:ascii="Times New Roman" w:eastAsia="Times New Roman" w:hAnsi="Times New Roman" w:cs="Times New Roman"/>
          <w:color w:val="auto"/>
          <w:sz w:val="28"/>
          <w:szCs w:val="28"/>
          <w:u w:val="none"/>
        </w:rPr>
      </w:pPr>
      <w:r w:rsidRPr="00BB43E3">
        <w:rPr>
          <w:rStyle w:val="a5"/>
          <w:rFonts w:ascii="Times New Roman" w:hAnsi="Times New Roman" w:cs="Times New Roman"/>
          <w:b w:val="0"/>
          <w:sz w:val="28"/>
          <w:szCs w:val="28"/>
          <w:lang w:val="en-US"/>
        </w:rPr>
        <w:t>Charters adopted by the General Assembly of ICOMOS</w:t>
      </w:r>
      <w:r w:rsidR="00BB43E3" w:rsidRPr="00BB43E3">
        <w:rPr>
          <w:rStyle w:val="a5"/>
          <w:rFonts w:ascii="Times New Roman" w:hAnsi="Times New Roman" w:cs="Times New Roman"/>
          <w:b w:val="0"/>
          <w:sz w:val="28"/>
          <w:szCs w:val="28"/>
        </w:rPr>
        <w:t xml:space="preserve"> //</w:t>
      </w:r>
      <w:r w:rsidRPr="00BB43E3">
        <w:rPr>
          <w:rStyle w:val="a5"/>
          <w:rFonts w:ascii="Times New Roman" w:hAnsi="Times New Roman" w:cs="Times New Roman"/>
          <w:b w:val="0"/>
          <w:sz w:val="28"/>
          <w:szCs w:val="28"/>
          <w:lang w:val="en-US"/>
        </w:rPr>
        <w:t xml:space="preserve"> </w:t>
      </w:r>
      <w:hyperlink r:id="rId62" w:history="1">
        <w:r w:rsidR="00BB43E3" w:rsidRPr="00BB43E3">
          <w:rPr>
            <w:rStyle w:val="afd"/>
            <w:rFonts w:ascii="Times New Roman" w:hAnsi="Times New Roman" w:cs="Times New Roman"/>
            <w:color w:val="auto"/>
            <w:sz w:val="28"/>
            <w:szCs w:val="28"/>
            <w:u w:val="none"/>
          </w:rPr>
          <w:t>https://www.icomos.org/en/what-we-do/involvement-in-international. 02.12.2021</w:t>
        </w:r>
      </w:hyperlink>
      <w:r w:rsidRPr="00BB43E3">
        <w:rPr>
          <w:rStyle w:val="afd"/>
          <w:rFonts w:ascii="Times New Roman" w:hAnsi="Times New Roman" w:cs="Times New Roman"/>
          <w:color w:val="auto"/>
          <w:sz w:val="28"/>
          <w:szCs w:val="28"/>
          <w:u w:val="none"/>
        </w:rPr>
        <w:t>.</w:t>
      </w:r>
    </w:p>
    <w:p w14:paraId="7FF4ED6E" w14:textId="58967986" w:rsidR="00A9105F" w:rsidRPr="00BB43E3" w:rsidRDefault="00BB43E3"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BB43E3">
        <w:rPr>
          <w:rStyle w:val="s1"/>
          <w:rFonts w:ascii="Times New Roman" w:hAnsi="Times New Roman" w:cs="Times New Roman"/>
          <w:bCs/>
          <w:sz w:val="28"/>
          <w:szCs w:val="28"/>
          <w:shd w:val="clear" w:color="auto" w:fill="FFFFFF"/>
        </w:rPr>
        <w:t xml:space="preserve">Постановление Правительства Республики Казахстан. </w:t>
      </w:r>
      <w:r w:rsidR="00A9105F" w:rsidRPr="00BB43E3">
        <w:rPr>
          <w:rStyle w:val="s1"/>
          <w:rFonts w:ascii="Times New Roman" w:hAnsi="Times New Roman" w:cs="Times New Roman"/>
          <w:bCs/>
          <w:sz w:val="28"/>
          <w:szCs w:val="28"/>
          <w:shd w:val="clear" w:color="auto" w:fill="FFFFFF"/>
        </w:rPr>
        <w:t>Устав</w:t>
      </w:r>
      <w:r w:rsidR="00A9105F" w:rsidRPr="00BB43E3">
        <w:rPr>
          <w:rFonts w:ascii="Times New Roman" w:hAnsi="Times New Roman" w:cs="Times New Roman"/>
          <w:bCs/>
          <w:sz w:val="28"/>
          <w:szCs w:val="28"/>
          <w:shd w:val="clear" w:color="auto" w:fill="FFFFFF"/>
        </w:rPr>
        <w:t xml:space="preserve"> </w:t>
      </w:r>
      <w:r w:rsidR="00A9105F" w:rsidRPr="00BB43E3">
        <w:rPr>
          <w:rStyle w:val="s1"/>
          <w:rFonts w:ascii="Times New Roman" w:hAnsi="Times New Roman" w:cs="Times New Roman"/>
          <w:bCs/>
          <w:sz w:val="28"/>
          <w:szCs w:val="28"/>
          <w:shd w:val="clear" w:color="auto" w:fill="FFFFFF"/>
        </w:rPr>
        <w:t>Фонда тюркской культуры и наследия</w:t>
      </w:r>
      <w:r w:rsidRPr="00BB43E3">
        <w:rPr>
          <w:rStyle w:val="s1"/>
          <w:rFonts w:ascii="Times New Roman" w:hAnsi="Times New Roman" w:cs="Times New Roman"/>
          <w:bCs/>
          <w:sz w:val="28"/>
          <w:szCs w:val="28"/>
          <w:shd w:val="clear" w:color="auto" w:fill="FFFFFF"/>
        </w:rPr>
        <w:t>: утв.</w:t>
      </w:r>
      <w:r w:rsidR="00A9105F" w:rsidRPr="00BB43E3">
        <w:rPr>
          <w:rFonts w:ascii="Times New Roman" w:hAnsi="Times New Roman" w:cs="Times New Roman"/>
          <w:iCs/>
          <w:sz w:val="28"/>
          <w:szCs w:val="28"/>
          <w:shd w:val="clear" w:color="auto" w:fill="FFFFFF"/>
        </w:rPr>
        <w:t xml:space="preserve"> 27 августа 2013 года</w:t>
      </w:r>
      <w:r w:rsidRPr="00BB43E3">
        <w:rPr>
          <w:rFonts w:ascii="Times New Roman" w:hAnsi="Times New Roman" w:cs="Times New Roman"/>
          <w:iCs/>
          <w:sz w:val="28"/>
          <w:szCs w:val="28"/>
          <w:shd w:val="clear" w:color="auto" w:fill="FFFFFF"/>
        </w:rPr>
        <w:t>,</w:t>
      </w:r>
      <w:r w:rsidR="00A9105F" w:rsidRPr="00BB43E3">
        <w:rPr>
          <w:rFonts w:ascii="Times New Roman" w:hAnsi="Times New Roman" w:cs="Times New Roman"/>
          <w:iCs/>
          <w:sz w:val="28"/>
          <w:szCs w:val="28"/>
          <w:shd w:val="clear" w:color="auto" w:fill="FFFFFF"/>
        </w:rPr>
        <w:t xml:space="preserve"> №864</w:t>
      </w:r>
      <w:r w:rsidRPr="00BB43E3">
        <w:rPr>
          <w:rFonts w:ascii="Times New Roman" w:hAnsi="Times New Roman" w:cs="Times New Roman"/>
          <w:iCs/>
          <w:sz w:val="28"/>
          <w:szCs w:val="28"/>
          <w:shd w:val="clear" w:color="auto" w:fill="FFFFFF"/>
        </w:rPr>
        <w:t xml:space="preserve"> //</w:t>
      </w:r>
      <w:r w:rsidR="00A9105F" w:rsidRPr="00BB43E3">
        <w:t xml:space="preserve"> </w:t>
      </w:r>
      <w:hyperlink r:id="rId63" w:history="1">
        <w:r w:rsidRPr="00BB43E3">
          <w:rPr>
            <w:rStyle w:val="afd"/>
            <w:rFonts w:ascii="Times New Roman" w:hAnsi="Times New Roman" w:cs="Times New Roman"/>
            <w:iCs/>
            <w:color w:val="auto"/>
            <w:sz w:val="28"/>
            <w:szCs w:val="28"/>
            <w:u w:val="none"/>
            <w:shd w:val="clear" w:color="auto" w:fill="FFFFFF"/>
          </w:rPr>
          <w:t>https://online.zakon.kz/Document/?doc_.</w:t>
        </w:r>
      </w:hyperlink>
      <w:r w:rsidR="00A9105F" w:rsidRPr="00BB43E3">
        <w:rPr>
          <w:rFonts w:ascii="Times New Roman" w:hAnsi="Times New Roman" w:cs="Times New Roman"/>
          <w:iCs/>
          <w:sz w:val="28"/>
          <w:szCs w:val="28"/>
          <w:shd w:val="clear" w:color="auto" w:fill="FFFFFF"/>
        </w:rPr>
        <w:t xml:space="preserve"> 05.12.2021.</w:t>
      </w:r>
    </w:p>
    <w:p w14:paraId="7245A0B3" w14:textId="2555C3F8" w:rsidR="00A9105F" w:rsidRPr="00BB43E3"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BB43E3">
        <w:rPr>
          <w:rFonts w:ascii="Times New Roman" w:eastAsia="Times New Roman" w:hAnsi="Times New Roman" w:cs="Times New Roman"/>
          <w:sz w:val="28"/>
          <w:szCs w:val="28"/>
          <w:highlight w:val="white"/>
        </w:rPr>
        <w:t>Телебаев Г.Т. Тюркская философская традиция: вклад Ясауи и Аль-Фараби</w:t>
      </w:r>
      <w:r w:rsidRPr="00BB43E3">
        <w:rPr>
          <w:rFonts w:ascii="Times New Roman" w:eastAsia="Times New Roman" w:hAnsi="Times New Roman" w:cs="Times New Roman"/>
          <w:sz w:val="28"/>
          <w:szCs w:val="28"/>
        </w:rPr>
        <w:t xml:space="preserve"> // </w:t>
      </w:r>
      <w:r w:rsidRPr="00BB43E3">
        <w:rPr>
          <w:rFonts w:ascii="Times New Roman" w:hAnsi="Times New Roman" w:cs="Times New Roman"/>
          <w:sz w:val="28"/>
          <w:szCs w:val="28"/>
        </w:rPr>
        <w:t xml:space="preserve">Социально-гуманитарные знания. </w:t>
      </w:r>
      <w:r w:rsidR="00BB43E3" w:rsidRPr="00BB43E3">
        <w:rPr>
          <w:rFonts w:ascii="Times New Roman" w:hAnsi="Times New Roman" w:cs="Times New Roman"/>
          <w:sz w:val="28"/>
          <w:szCs w:val="28"/>
        </w:rPr>
        <w:t xml:space="preserve">– 2019. – </w:t>
      </w:r>
      <w:r w:rsidRPr="00BB43E3">
        <w:rPr>
          <w:rFonts w:ascii="Times New Roman" w:hAnsi="Times New Roman" w:cs="Times New Roman"/>
          <w:sz w:val="28"/>
          <w:szCs w:val="28"/>
        </w:rPr>
        <w:t>№1</w:t>
      </w:r>
      <w:r w:rsidR="00BB43E3" w:rsidRPr="00BB43E3">
        <w:rPr>
          <w:rFonts w:ascii="Times New Roman" w:hAnsi="Times New Roman" w:cs="Times New Roman"/>
          <w:sz w:val="28"/>
          <w:szCs w:val="28"/>
        </w:rPr>
        <w:t xml:space="preserve">. – С. </w:t>
      </w:r>
      <w:r w:rsidRPr="00BB43E3">
        <w:rPr>
          <w:rFonts w:ascii="Times New Roman" w:hAnsi="Times New Roman" w:cs="Times New Roman"/>
          <w:sz w:val="28"/>
          <w:szCs w:val="28"/>
        </w:rPr>
        <w:t>325-333.</w:t>
      </w:r>
    </w:p>
    <w:p w14:paraId="7432EA16" w14:textId="098E20B4" w:rsidR="00A9105F" w:rsidRPr="00BB43E3"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601EAE">
        <w:rPr>
          <w:rFonts w:ascii="Times New Roman" w:eastAsia="Times New Roman" w:hAnsi="Times New Roman" w:cs="Times New Roman"/>
          <w:sz w:val="28"/>
          <w:szCs w:val="28"/>
        </w:rPr>
        <w:t xml:space="preserve">Совместное коммюнике по итогам двадцатого заседания Совета глав правительств (премьер-министров) государств-членов Шанхайской </w:t>
      </w:r>
      <w:r w:rsidRPr="00BB43E3">
        <w:rPr>
          <w:rFonts w:ascii="Times New Roman" w:eastAsia="Times New Roman" w:hAnsi="Times New Roman" w:cs="Times New Roman"/>
          <w:sz w:val="28"/>
          <w:szCs w:val="28"/>
        </w:rPr>
        <w:t>организации сотрудничества</w:t>
      </w:r>
      <w:r w:rsidR="00BB43E3" w:rsidRPr="00BB43E3">
        <w:rPr>
          <w:rFonts w:ascii="Times New Roman" w:eastAsia="Times New Roman" w:hAnsi="Times New Roman" w:cs="Times New Roman"/>
          <w:sz w:val="28"/>
          <w:szCs w:val="28"/>
        </w:rPr>
        <w:t xml:space="preserve"> //</w:t>
      </w:r>
      <w:r w:rsidRPr="00BB43E3">
        <w:rPr>
          <w:rFonts w:ascii="Times New Roman" w:eastAsia="Times New Roman" w:hAnsi="Times New Roman" w:cs="Times New Roman"/>
          <w:sz w:val="28"/>
          <w:szCs w:val="28"/>
        </w:rPr>
        <w:t xml:space="preserve"> </w:t>
      </w:r>
      <w:hyperlink r:id="rId64" w:history="1">
        <w:r w:rsidR="00BB43E3" w:rsidRPr="00BB43E3">
          <w:rPr>
            <w:rStyle w:val="afd"/>
            <w:rFonts w:ascii="Times New Roman" w:eastAsia="Times New Roman" w:hAnsi="Times New Roman" w:cs="Times New Roman"/>
            <w:color w:val="auto"/>
            <w:sz w:val="28"/>
            <w:szCs w:val="28"/>
            <w:u w:val="none"/>
          </w:rPr>
          <w:t>http://rus.sectsco.org/about_sco. 10.12.2021</w:t>
        </w:r>
      </w:hyperlink>
      <w:r w:rsidRPr="00BB43E3">
        <w:rPr>
          <w:rFonts w:ascii="Times New Roman" w:eastAsia="Times New Roman" w:hAnsi="Times New Roman" w:cs="Times New Roman"/>
          <w:sz w:val="28"/>
          <w:szCs w:val="28"/>
        </w:rPr>
        <w:t>.</w:t>
      </w:r>
    </w:p>
    <w:p w14:paraId="604B3FF5" w14:textId="77777777" w:rsidR="00A9105F"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601EAE">
        <w:rPr>
          <w:rFonts w:ascii="Times New Roman" w:eastAsia="Times New Roman" w:hAnsi="Times New Roman" w:cs="Times New Roman"/>
          <w:sz w:val="28"/>
          <w:szCs w:val="28"/>
        </w:rPr>
        <w:t>Габитов Т.Х. Культурология. – Алматы: ТОО «Лантар Трейд 2019. – 402 с.</w:t>
      </w:r>
    </w:p>
    <w:p w14:paraId="41E17E7C" w14:textId="74C0EF8E" w:rsidR="00A9105F" w:rsidRPr="00ED0D2B"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pacing w:val="-4"/>
          <w:sz w:val="28"/>
          <w:szCs w:val="28"/>
        </w:rPr>
      </w:pPr>
      <w:r w:rsidRPr="007320BC">
        <w:rPr>
          <w:rFonts w:ascii="Times New Roman" w:eastAsia="Times New Roman" w:hAnsi="Times New Roman" w:cs="Times New Roman"/>
          <w:sz w:val="28"/>
          <w:szCs w:val="28"/>
        </w:rPr>
        <w:t>Қазақстанның «Мәдени мұра бағдарламасы:</w:t>
      </w:r>
      <w:r w:rsidRPr="00D84CB9">
        <w:rPr>
          <w:rFonts w:ascii="Times New Roman" w:eastAsia="Times New Roman" w:hAnsi="Times New Roman" w:cs="Times New Roman"/>
          <w:sz w:val="28"/>
          <w:szCs w:val="28"/>
        </w:rPr>
        <w:t xml:space="preserve"> оның жүзеге асырылу </w:t>
      </w:r>
      <w:r w:rsidRPr="00ED0D2B">
        <w:rPr>
          <w:rFonts w:ascii="Times New Roman" w:eastAsia="Times New Roman" w:hAnsi="Times New Roman" w:cs="Times New Roman"/>
          <w:spacing w:val="-4"/>
          <w:sz w:val="28"/>
          <w:szCs w:val="28"/>
        </w:rPr>
        <w:t>кезеңдері мен мағынасы»</w:t>
      </w:r>
      <w:r w:rsidR="00ED0D2B" w:rsidRPr="00ED0D2B">
        <w:rPr>
          <w:rFonts w:ascii="Times New Roman" w:eastAsia="Times New Roman" w:hAnsi="Times New Roman" w:cs="Times New Roman"/>
          <w:spacing w:val="-4"/>
          <w:sz w:val="28"/>
          <w:szCs w:val="28"/>
        </w:rPr>
        <w:t xml:space="preserve"> //</w:t>
      </w:r>
      <w:r w:rsidRPr="00ED0D2B">
        <w:rPr>
          <w:rFonts w:ascii="Times New Roman" w:eastAsia="Times New Roman" w:hAnsi="Times New Roman" w:cs="Times New Roman"/>
          <w:spacing w:val="-4"/>
          <w:sz w:val="28"/>
          <w:szCs w:val="28"/>
        </w:rPr>
        <w:t xml:space="preserve"> </w:t>
      </w:r>
      <w:hyperlink r:id="rId65" w:history="1">
        <w:r w:rsidR="00ED0D2B" w:rsidRPr="00ED0D2B">
          <w:rPr>
            <w:rStyle w:val="afd"/>
            <w:rFonts w:ascii="Times New Roman" w:eastAsia="Times New Roman" w:hAnsi="Times New Roman" w:cs="Times New Roman"/>
            <w:color w:val="auto"/>
            <w:spacing w:val="-4"/>
            <w:sz w:val="28"/>
            <w:szCs w:val="28"/>
            <w:u w:val="none"/>
          </w:rPr>
          <w:t>https://e-history.kz/kz/first-president/show</w:t>
        </w:r>
      </w:hyperlink>
      <w:r w:rsidR="00ED0D2B" w:rsidRPr="00ED0D2B">
        <w:rPr>
          <w:rFonts w:ascii="Times New Roman" w:eastAsia="Times New Roman" w:hAnsi="Times New Roman" w:cs="Times New Roman"/>
          <w:spacing w:val="-4"/>
          <w:sz w:val="28"/>
          <w:szCs w:val="28"/>
        </w:rPr>
        <w:t>.</w:t>
      </w:r>
      <w:r w:rsidRPr="00ED0D2B">
        <w:rPr>
          <w:rFonts w:ascii="Times New Roman" w:eastAsia="Times New Roman" w:hAnsi="Times New Roman" w:cs="Times New Roman"/>
          <w:spacing w:val="-4"/>
          <w:sz w:val="28"/>
          <w:szCs w:val="28"/>
        </w:rPr>
        <w:t xml:space="preserve"> 07.11.2021</w:t>
      </w:r>
      <w:r w:rsidR="00ED0D2B" w:rsidRPr="00ED0D2B">
        <w:rPr>
          <w:rFonts w:ascii="Times New Roman" w:eastAsia="Times New Roman" w:hAnsi="Times New Roman" w:cs="Times New Roman"/>
          <w:spacing w:val="-4"/>
          <w:sz w:val="28"/>
          <w:szCs w:val="28"/>
        </w:rPr>
        <w:t>.</w:t>
      </w:r>
    </w:p>
    <w:p w14:paraId="02BE24C8" w14:textId="7B439480" w:rsidR="00A9105F"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D84CB9">
        <w:rPr>
          <w:rFonts w:ascii="Times New Roman" w:eastAsia="Times New Roman" w:hAnsi="Times New Roman" w:cs="Times New Roman"/>
          <w:sz w:val="28"/>
          <w:szCs w:val="28"/>
        </w:rPr>
        <w:lastRenderedPageBreak/>
        <w:t>Суминова Т.Н. Проектный менеджмент как технология реализации государственной политики в сфере культуры и искусства</w:t>
      </w:r>
      <w:r w:rsidR="00ED0D2B">
        <w:rPr>
          <w:rFonts w:ascii="Times New Roman" w:eastAsia="Times New Roman" w:hAnsi="Times New Roman" w:cs="Times New Roman"/>
          <w:sz w:val="28"/>
          <w:szCs w:val="28"/>
        </w:rPr>
        <w:t xml:space="preserve"> //</w:t>
      </w:r>
      <w:r w:rsidRPr="00D84CB9">
        <w:rPr>
          <w:rFonts w:ascii="Times New Roman" w:eastAsia="Times New Roman" w:hAnsi="Times New Roman" w:cs="Times New Roman"/>
          <w:sz w:val="28"/>
          <w:szCs w:val="28"/>
        </w:rPr>
        <w:t xml:space="preserve"> Вестник МГУКИ</w:t>
      </w:r>
      <w:r w:rsidR="00ED0D2B">
        <w:rPr>
          <w:rFonts w:ascii="Times New Roman" w:eastAsia="Times New Roman" w:hAnsi="Times New Roman" w:cs="Times New Roman"/>
          <w:sz w:val="28"/>
          <w:szCs w:val="28"/>
        </w:rPr>
        <w:t xml:space="preserve">. – 2019. – </w:t>
      </w:r>
      <w:r w:rsidRPr="00D84CB9">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(89). – </w:t>
      </w:r>
      <w:r w:rsidR="00ED0D2B">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160-166.</w:t>
      </w:r>
    </w:p>
    <w:p w14:paraId="5395B5F1" w14:textId="63A7B8EC" w:rsidR="00A9105F" w:rsidRPr="00ED0D2B"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1D20D7">
        <w:rPr>
          <w:rFonts w:ascii="Times New Roman" w:hAnsi="Times New Roman" w:cs="Times New Roman"/>
          <w:bCs/>
          <w:sz w:val="28"/>
          <w:szCs w:val="28"/>
        </w:rPr>
        <w:t>Қ</w:t>
      </w:r>
      <w:r w:rsidR="00ED0D2B">
        <w:rPr>
          <w:rFonts w:ascii="Times New Roman" w:hAnsi="Times New Roman" w:cs="Times New Roman"/>
          <w:bCs/>
          <w:sz w:val="28"/>
          <w:szCs w:val="28"/>
        </w:rPr>
        <w:t xml:space="preserve">азақстан </w:t>
      </w:r>
      <w:r w:rsidRPr="001D20D7">
        <w:rPr>
          <w:rFonts w:ascii="Times New Roman" w:hAnsi="Times New Roman" w:cs="Times New Roman"/>
          <w:bCs/>
          <w:sz w:val="28"/>
          <w:szCs w:val="28"/>
        </w:rPr>
        <w:t>Р</w:t>
      </w:r>
      <w:r w:rsidR="00ED0D2B">
        <w:rPr>
          <w:rFonts w:ascii="Times New Roman" w:hAnsi="Times New Roman" w:cs="Times New Roman"/>
          <w:bCs/>
          <w:sz w:val="28"/>
          <w:szCs w:val="28"/>
        </w:rPr>
        <w:t>еспубликасының</w:t>
      </w:r>
      <w:r w:rsidRPr="001D20D7">
        <w:rPr>
          <w:rFonts w:ascii="Times New Roman" w:hAnsi="Times New Roman" w:cs="Times New Roman"/>
          <w:bCs/>
          <w:sz w:val="28"/>
          <w:szCs w:val="28"/>
        </w:rPr>
        <w:t xml:space="preserve"> Президенті Н.</w:t>
      </w:r>
      <w:r w:rsidR="00ED0D2B">
        <w:rPr>
          <w:rFonts w:ascii="Times New Roman" w:hAnsi="Times New Roman" w:cs="Times New Roman"/>
          <w:bCs/>
          <w:sz w:val="28"/>
          <w:szCs w:val="28"/>
        </w:rPr>
        <w:t xml:space="preserve"> </w:t>
      </w:r>
      <w:r w:rsidRPr="001D20D7">
        <w:rPr>
          <w:rFonts w:ascii="Times New Roman" w:hAnsi="Times New Roman" w:cs="Times New Roman"/>
          <w:bCs/>
          <w:sz w:val="28"/>
          <w:szCs w:val="28"/>
        </w:rPr>
        <w:t>Назарбаев</w:t>
      </w:r>
      <w:r w:rsidR="00ED0D2B">
        <w:rPr>
          <w:rFonts w:ascii="Times New Roman" w:hAnsi="Times New Roman" w:cs="Times New Roman"/>
          <w:bCs/>
          <w:sz w:val="28"/>
          <w:szCs w:val="28"/>
        </w:rPr>
        <w:t>.</w:t>
      </w:r>
      <w:r w:rsidRPr="001D20D7">
        <w:rPr>
          <w:rFonts w:ascii="Times New Roman" w:hAnsi="Times New Roman" w:cs="Times New Roman"/>
          <w:bCs/>
          <w:sz w:val="28"/>
          <w:szCs w:val="28"/>
        </w:rPr>
        <w:t xml:space="preserve"> Болашаққа бағдар: рухани жаңғыру</w:t>
      </w:r>
      <w:r w:rsidR="00ED0D2B">
        <w:rPr>
          <w:rFonts w:ascii="Times New Roman" w:hAnsi="Times New Roman" w:cs="Times New Roman"/>
          <w:bCs/>
          <w:sz w:val="28"/>
          <w:szCs w:val="28"/>
        </w:rPr>
        <w:t>:</w:t>
      </w:r>
      <w:r w:rsidRPr="001D20D7">
        <w:rPr>
          <w:rFonts w:ascii="Times New Roman" w:hAnsi="Times New Roman" w:cs="Times New Roman"/>
          <w:bCs/>
          <w:sz w:val="28"/>
          <w:szCs w:val="28"/>
        </w:rPr>
        <w:t xml:space="preserve"> бағдарламалық мақаласы</w:t>
      </w:r>
      <w:r w:rsidRPr="001D20D7">
        <w:rPr>
          <w:rFonts w:ascii="Open Sans" w:hAnsi="Open Sans"/>
          <w:bCs/>
          <w:sz w:val="28"/>
          <w:szCs w:val="28"/>
        </w:rPr>
        <w:t xml:space="preserve"> </w:t>
      </w:r>
      <w:r w:rsidR="00ED0D2B">
        <w:rPr>
          <w:rFonts w:ascii="Open Sans" w:hAnsi="Open Sans"/>
          <w:bCs/>
          <w:sz w:val="28"/>
          <w:szCs w:val="28"/>
        </w:rPr>
        <w:t>//</w:t>
      </w:r>
      <w:r w:rsidRPr="001D20D7">
        <w:rPr>
          <w:rFonts w:ascii="Times New Roman" w:hAnsi="Times New Roman" w:cs="Times New Roman"/>
          <w:sz w:val="28"/>
          <w:szCs w:val="28"/>
        </w:rPr>
        <w:t xml:space="preserve"> </w:t>
      </w:r>
      <w:hyperlink r:id="rId66" w:history="1">
        <w:r w:rsidRPr="00ED0D2B">
          <w:rPr>
            <w:rStyle w:val="afd"/>
            <w:rFonts w:ascii="Times New Roman" w:hAnsi="Times New Roman" w:cs="Times New Roman"/>
            <w:color w:val="auto"/>
            <w:sz w:val="28"/>
            <w:szCs w:val="28"/>
            <w:u w:val="none"/>
          </w:rPr>
          <w:t>https://www.inform.kz/lenta/ruhani/kz/</w:t>
        </w:r>
      </w:hyperlink>
      <w:r w:rsidR="00ED0D2B" w:rsidRPr="00ED0D2B">
        <w:rPr>
          <w:rStyle w:val="afd"/>
          <w:rFonts w:ascii="Times New Roman" w:hAnsi="Times New Roman" w:cs="Times New Roman"/>
          <w:color w:val="auto"/>
          <w:sz w:val="28"/>
          <w:szCs w:val="28"/>
          <w:u w:val="none"/>
        </w:rPr>
        <w:t>.</w:t>
      </w:r>
      <w:r w:rsidRPr="00ED0D2B">
        <w:rPr>
          <w:rFonts w:ascii="Times New Roman" w:hAnsi="Times New Roman" w:cs="Times New Roman"/>
          <w:sz w:val="28"/>
          <w:szCs w:val="28"/>
        </w:rPr>
        <w:t xml:space="preserve"> 20.04.2021.</w:t>
      </w:r>
    </w:p>
    <w:p w14:paraId="3171BB9E" w14:textId="27380995" w:rsidR="00A9105F" w:rsidRPr="00ED0D2B"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ED0D2B">
        <w:rPr>
          <w:rFonts w:ascii="Times New Roman" w:eastAsia="Times New Roman" w:hAnsi="Times New Roman" w:cs="Times New Roman"/>
          <w:sz w:val="28"/>
          <w:szCs w:val="28"/>
        </w:rPr>
        <w:t>Мәдениет порталы</w:t>
      </w:r>
      <w:r w:rsidR="00ED0D2B" w:rsidRPr="00ED0D2B">
        <w:rPr>
          <w:rFonts w:ascii="Times New Roman" w:eastAsia="Times New Roman" w:hAnsi="Times New Roman" w:cs="Times New Roman"/>
          <w:sz w:val="28"/>
          <w:szCs w:val="28"/>
        </w:rPr>
        <w:t xml:space="preserve"> //</w:t>
      </w:r>
      <w:r w:rsidRPr="00ED0D2B">
        <w:t xml:space="preserve"> </w:t>
      </w:r>
      <w:hyperlink r:id="rId67" w:history="1">
        <w:r w:rsidR="00ED0D2B" w:rsidRPr="00ED0D2B">
          <w:rPr>
            <w:rStyle w:val="afd"/>
            <w:rFonts w:ascii="Times New Roman" w:hAnsi="Times New Roman" w:cs="Times New Roman"/>
            <w:color w:val="auto"/>
            <w:sz w:val="28"/>
            <w:szCs w:val="28"/>
            <w:u w:val="none"/>
          </w:rPr>
          <w:t>http://www.madeniportal.kz/articles/2. 27.10.2020</w:t>
        </w:r>
      </w:hyperlink>
      <w:r w:rsidRPr="00ED0D2B">
        <w:rPr>
          <w:rFonts w:ascii="Times New Roman" w:hAnsi="Times New Roman" w:cs="Times New Roman"/>
          <w:sz w:val="28"/>
          <w:szCs w:val="28"/>
        </w:rPr>
        <w:t>.</w:t>
      </w:r>
    </w:p>
    <w:p w14:paraId="73375770" w14:textId="09D92C74" w:rsidR="00A9105F" w:rsidRPr="00ED0D2B"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ED0D2B">
        <w:rPr>
          <w:rFonts w:ascii="Times New Roman" w:eastAsia="Times New Roman" w:hAnsi="Times New Roman" w:cs="Times New Roman"/>
          <w:sz w:val="28"/>
          <w:szCs w:val="28"/>
        </w:rPr>
        <w:t xml:space="preserve">Касбаева Г.С. Абай Құнанбайұлының дүниетаным қазынасы – қазақ </w:t>
      </w:r>
      <w:r>
        <w:rPr>
          <w:rFonts w:ascii="Times New Roman" w:eastAsia="Times New Roman" w:hAnsi="Times New Roman" w:cs="Times New Roman"/>
          <w:sz w:val="28"/>
          <w:szCs w:val="28"/>
        </w:rPr>
        <w:t>руханиятының темірқазығы</w:t>
      </w:r>
      <w:r w:rsidR="00ED0D2B">
        <w:rPr>
          <w:rFonts w:ascii="Times New Roman" w:eastAsia="Times New Roman" w:hAnsi="Times New Roman" w:cs="Times New Roman"/>
          <w:sz w:val="28"/>
          <w:szCs w:val="28"/>
        </w:rPr>
        <w:t xml:space="preserve"> //</w:t>
      </w:r>
      <w:r w:rsidRPr="00E303AA">
        <w:rPr>
          <w:rFonts w:ascii="Times New Roman" w:eastAsia="Times New Roman" w:hAnsi="Times New Roman" w:cs="Times New Roman"/>
          <w:sz w:val="28"/>
          <w:szCs w:val="28"/>
        </w:rPr>
        <w:t xml:space="preserve"> Вестник Национального университета имени </w:t>
      </w:r>
      <w:r w:rsidRPr="00ED0D2B">
        <w:rPr>
          <w:rFonts w:ascii="Times New Roman" w:eastAsia="Times New Roman" w:hAnsi="Times New Roman" w:cs="Times New Roman"/>
          <w:sz w:val="28"/>
          <w:szCs w:val="28"/>
        </w:rPr>
        <w:t xml:space="preserve">Л.Н. Гумилева. – </w:t>
      </w:r>
      <w:r w:rsidR="00ED0D2B" w:rsidRPr="00ED0D2B">
        <w:rPr>
          <w:rFonts w:ascii="Times New Roman" w:eastAsia="Times New Roman" w:hAnsi="Times New Roman" w:cs="Times New Roman"/>
          <w:sz w:val="28"/>
          <w:szCs w:val="28"/>
        </w:rPr>
        <w:t xml:space="preserve">2020. – </w:t>
      </w:r>
      <w:r w:rsidRPr="00ED0D2B">
        <w:rPr>
          <w:rFonts w:ascii="Times New Roman" w:eastAsia="Times New Roman" w:hAnsi="Times New Roman" w:cs="Times New Roman"/>
          <w:sz w:val="28"/>
          <w:szCs w:val="28"/>
        </w:rPr>
        <w:t>№3(132)</w:t>
      </w:r>
      <w:r w:rsidR="00ED0D2B" w:rsidRPr="00ED0D2B">
        <w:rPr>
          <w:rFonts w:ascii="Times New Roman" w:eastAsia="Times New Roman" w:hAnsi="Times New Roman" w:cs="Times New Roman"/>
          <w:sz w:val="28"/>
          <w:szCs w:val="28"/>
        </w:rPr>
        <w:t xml:space="preserve">. – С. </w:t>
      </w:r>
      <w:r w:rsidRPr="00ED0D2B">
        <w:rPr>
          <w:rFonts w:ascii="Times New Roman" w:eastAsia="Times New Roman" w:hAnsi="Times New Roman" w:cs="Times New Roman"/>
          <w:sz w:val="28"/>
          <w:szCs w:val="28"/>
        </w:rPr>
        <w:t>6-13</w:t>
      </w:r>
      <w:r w:rsidR="00ED0D2B" w:rsidRPr="00ED0D2B">
        <w:rPr>
          <w:rFonts w:ascii="Times New Roman" w:eastAsia="Times New Roman" w:hAnsi="Times New Roman" w:cs="Times New Roman"/>
          <w:sz w:val="28"/>
          <w:szCs w:val="28"/>
        </w:rPr>
        <w:t>.</w:t>
      </w:r>
    </w:p>
    <w:p w14:paraId="2D2268FD" w14:textId="3E4842A4" w:rsidR="00A9105F" w:rsidRPr="003D6F0C"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Style w:val="afd"/>
          <w:rFonts w:ascii="Times New Roman" w:eastAsia="Times New Roman" w:hAnsi="Times New Roman" w:cs="Times New Roman"/>
          <w:sz w:val="28"/>
          <w:szCs w:val="28"/>
        </w:rPr>
      </w:pPr>
      <w:r w:rsidRPr="003D6F0C">
        <w:rPr>
          <w:rFonts w:ascii="Times New Roman" w:eastAsia="Times New Roman" w:hAnsi="Times New Roman" w:cs="Times New Roman"/>
          <w:sz w:val="28"/>
          <w:szCs w:val="28"/>
        </w:rPr>
        <w:t>Димаш Құдайберген</w:t>
      </w:r>
      <w:r w:rsidR="00ED0D2B">
        <w:rPr>
          <w:rFonts w:ascii="Times New Roman" w:eastAsia="Times New Roman" w:hAnsi="Times New Roman" w:cs="Times New Roman"/>
          <w:sz w:val="28"/>
          <w:szCs w:val="28"/>
        </w:rPr>
        <w:t xml:space="preserve"> //</w:t>
      </w:r>
      <w:r w:rsidRPr="003D6F0C">
        <w:rPr>
          <w:rFonts w:ascii="Times New Roman" w:eastAsia="Times New Roman" w:hAnsi="Times New Roman" w:cs="Times New Roman"/>
          <w:sz w:val="28"/>
          <w:szCs w:val="28"/>
        </w:rPr>
        <w:t xml:space="preserve"> </w:t>
      </w:r>
      <w:hyperlink r:id="rId68" w:history="1">
        <w:r w:rsidRPr="003D6F0C">
          <w:rPr>
            <w:rStyle w:val="afd"/>
            <w:rFonts w:ascii="Times New Roman" w:eastAsia="Times New Roman" w:hAnsi="Times New Roman" w:cs="Times New Roman"/>
            <w:color w:val="auto"/>
            <w:sz w:val="28"/>
            <w:szCs w:val="28"/>
            <w:u w:val="none"/>
          </w:rPr>
          <w:t>https://dimash-efc.ru/concerts 20.08.2022</w:t>
        </w:r>
      </w:hyperlink>
      <w:r w:rsidRPr="003D6F0C">
        <w:rPr>
          <w:rStyle w:val="afd"/>
          <w:rFonts w:ascii="Times New Roman" w:eastAsia="Times New Roman" w:hAnsi="Times New Roman" w:cs="Times New Roman"/>
          <w:color w:val="auto"/>
          <w:sz w:val="28"/>
          <w:szCs w:val="28"/>
          <w:u w:val="none"/>
        </w:rPr>
        <w:t>.</w:t>
      </w:r>
    </w:p>
    <w:p w14:paraId="1C226AC9" w14:textId="1A11616D" w:rsidR="00A9105F" w:rsidRPr="00ED0D2B"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966E23">
        <w:rPr>
          <w:rFonts w:ascii="Times New Roman" w:eastAsia="Times New Roman" w:hAnsi="Times New Roman" w:cs="Times New Roman"/>
          <w:sz w:val="28"/>
          <w:szCs w:val="28"/>
        </w:rPr>
        <w:t xml:space="preserve">Қазақстан Республикасы Үкіметінің </w:t>
      </w:r>
      <w:r w:rsidR="00ED0D2B" w:rsidRPr="00966E23">
        <w:rPr>
          <w:rFonts w:ascii="Times New Roman" w:eastAsia="Times New Roman" w:hAnsi="Times New Roman" w:cs="Times New Roman"/>
          <w:sz w:val="28"/>
          <w:szCs w:val="28"/>
        </w:rPr>
        <w:t>Қаулысы</w:t>
      </w:r>
      <w:r w:rsidR="00ED0D2B">
        <w:rPr>
          <w:rFonts w:ascii="Times New Roman" w:eastAsia="Times New Roman" w:hAnsi="Times New Roman" w:cs="Times New Roman"/>
          <w:sz w:val="28"/>
          <w:szCs w:val="28"/>
        </w:rPr>
        <w:t>.</w:t>
      </w:r>
      <w:r w:rsidRPr="00966E23">
        <w:rPr>
          <w:rFonts w:ascii="Times New Roman" w:eastAsia="Times New Roman" w:hAnsi="Times New Roman" w:cs="Times New Roman"/>
          <w:sz w:val="28"/>
          <w:szCs w:val="28"/>
        </w:rPr>
        <w:t xml:space="preserve"> «Мәдени мұра» стратегиялық ұлттық жобасының 2009-2011 жылдарға арналған тұжырымда</w:t>
      </w:r>
      <w:r>
        <w:rPr>
          <w:rFonts w:ascii="Times New Roman" w:eastAsia="Times New Roman" w:hAnsi="Times New Roman" w:cs="Times New Roman"/>
          <w:sz w:val="28"/>
          <w:szCs w:val="28"/>
        </w:rPr>
        <w:t>масы туралы</w:t>
      </w:r>
      <w:r w:rsidR="00ED0D2B">
        <w:rPr>
          <w:rFonts w:ascii="Times New Roman" w:eastAsia="Times New Roman" w:hAnsi="Times New Roman" w:cs="Times New Roman"/>
          <w:sz w:val="28"/>
          <w:szCs w:val="28"/>
        </w:rPr>
        <w:t xml:space="preserve">: </w:t>
      </w:r>
      <w:r w:rsidR="00ED0D2B" w:rsidRPr="00966E23">
        <w:rPr>
          <w:rFonts w:ascii="Times New Roman" w:eastAsia="Times New Roman" w:hAnsi="Times New Roman" w:cs="Times New Roman"/>
          <w:sz w:val="28"/>
          <w:szCs w:val="28"/>
        </w:rPr>
        <w:t>2008 жыл</w:t>
      </w:r>
      <w:r w:rsidR="00ED0D2B">
        <w:rPr>
          <w:rFonts w:ascii="Times New Roman" w:eastAsia="Times New Roman" w:hAnsi="Times New Roman" w:cs="Times New Roman"/>
          <w:sz w:val="28"/>
          <w:szCs w:val="28"/>
        </w:rPr>
        <w:t>д</w:t>
      </w:r>
      <w:r w:rsidR="00ED0D2B" w:rsidRPr="00966E23">
        <w:rPr>
          <w:rFonts w:ascii="Times New Roman" w:eastAsia="Times New Roman" w:hAnsi="Times New Roman" w:cs="Times New Roman"/>
          <w:sz w:val="28"/>
          <w:szCs w:val="28"/>
        </w:rPr>
        <w:t>ы</w:t>
      </w:r>
      <w:r w:rsidR="00ED0D2B">
        <w:rPr>
          <w:rFonts w:ascii="Times New Roman" w:eastAsia="Times New Roman" w:hAnsi="Times New Roman" w:cs="Times New Roman"/>
          <w:sz w:val="28"/>
          <w:szCs w:val="28"/>
        </w:rPr>
        <w:t>ң</w:t>
      </w:r>
      <w:r w:rsidR="00ED0D2B" w:rsidRPr="00966E23">
        <w:rPr>
          <w:rFonts w:ascii="Times New Roman" w:eastAsia="Times New Roman" w:hAnsi="Times New Roman" w:cs="Times New Roman"/>
          <w:sz w:val="28"/>
          <w:szCs w:val="28"/>
        </w:rPr>
        <w:t xml:space="preserve"> 6 қарашад</w:t>
      </w:r>
      <w:r w:rsidR="00ED0D2B">
        <w:rPr>
          <w:rFonts w:ascii="Times New Roman" w:eastAsia="Times New Roman" w:hAnsi="Times New Roman" w:cs="Times New Roman"/>
          <w:sz w:val="28"/>
          <w:szCs w:val="28"/>
        </w:rPr>
        <w:t>а,</w:t>
      </w:r>
      <w:r w:rsidR="00ED0D2B" w:rsidRPr="00966E23">
        <w:rPr>
          <w:rFonts w:ascii="Times New Roman" w:eastAsia="Times New Roman" w:hAnsi="Times New Roman" w:cs="Times New Roman"/>
          <w:sz w:val="28"/>
          <w:szCs w:val="28"/>
        </w:rPr>
        <w:t xml:space="preserve"> №1016</w:t>
      </w:r>
      <w:r w:rsidR="00ED0D2B">
        <w:rPr>
          <w:rFonts w:ascii="Times New Roman" w:eastAsia="Times New Roman" w:hAnsi="Times New Roman" w:cs="Times New Roman"/>
          <w:sz w:val="28"/>
          <w:szCs w:val="28"/>
        </w:rPr>
        <w:t xml:space="preserve"> бекітілген //</w:t>
      </w:r>
      <w:r>
        <w:rPr>
          <w:rFonts w:ascii="Times New Roman" w:eastAsia="Times New Roman" w:hAnsi="Times New Roman" w:cs="Times New Roman"/>
          <w:sz w:val="28"/>
          <w:szCs w:val="28"/>
        </w:rPr>
        <w:t xml:space="preserve"> </w:t>
      </w:r>
      <w:hyperlink r:id="rId69" w:history="1">
        <w:r w:rsidRPr="00ED0D2B">
          <w:rPr>
            <w:rStyle w:val="afd"/>
            <w:rFonts w:ascii="Times New Roman" w:eastAsia="Times New Roman" w:hAnsi="Times New Roman" w:cs="Times New Roman"/>
            <w:color w:val="auto"/>
            <w:sz w:val="28"/>
            <w:szCs w:val="28"/>
            <w:u w:val="none"/>
          </w:rPr>
          <w:t>https://adilet.zan.kz</w:t>
        </w:r>
      </w:hyperlink>
      <w:r w:rsidRPr="00ED0D2B">
        <w:rPr>
          <w:rFonts w:ascii="Times New Roman" w:eastAsia="Times New Roman" w:hAnsi="Times New Roman" w:cs="Times New Roman"/>
          <w:sz w:val="28"/>
          <w:szCs w:val="28"/>
        </w:rPr>
        <w:t xml:space="preserve">. 30.10.2019. </w:t>
      </w:r>
    </w:p>
    <w:p w14:paraId="6F674F53" w14:textId="2C501153" w:rsidR="00A9105F"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877B6A">
        <w:rPr>
          <w:rFonts w:ascii="Times New Roman" w:eastAsia="Times New Roman" w:hAnsi="Times New Roman" w:cs="Times New Roman"/>
          <w:sz w:val="28"/>
          <w:szCs w:val="28"/>
        </w:rPr>
        <w:t>Kasbayeva G., Imanzhussip R., Senay</w:t>
      </w:r>
      <w:r w:rsidR="00ED0D2B" w:rsidRPr="00ED0D2B">
        <w:rPr>
          <w:rFonts w:ascii="Times New Roman" w:eastAsia="Times New Roman" w:hAnsi="Times New Roman" w:cs="Times New Roman"/>
          <w:sz w:val="28"/>
          <w:szCs w:val="28"/>
        </w:rPr>
        <w:t xml:space="preserve"> </w:t>
      </w:r>
      <w:r w:rsidR="00ED0D2B" w:rsidRPr="00877B6A">
        <w:rPr>
          <w:rFonts w:ascii="Times New Roman" w:eastAsia="Times New Roman" w:hAnsi="Times New Roman" w:cs="Times New Roman"/>
          <w:sz w:val="28"/>
          <w:szCs w:val="28"/>
        </w:rPr>
        <w:t>B</w:t>
      </w:r>
      <w:r w:rsidRPr="00877B6A">
        <w:rPr>
          <w:rFonts w:ascii="Times New Roman" w:eastAsia="Times New Roman" w:hAnsi="Times New Roman" w:cs="Times New Roman"/>
          <w:sz w:val="28"/>
          <w:szCs w:val="28"/>
        </w:rPr>
        <w:t>. Some aspects of the creative industry development in Kazakhstan</w:t>
      </w:r>
      <w:r w:rsidR="00ED0D2B">
        <w:rPr>
          <w:rFonts w:ascii="Times New Roman" w:eastAsia="Times New Roman" w:hAnsi="Times New Roman" w:cs="Times New Roman"/>
          <w:sz w:val="28"/>
          <w:szCs w:val="28"/>
        </w:rPr>
        <w:t xml:space="preserve"> //</w:t>
      </w:r>
      <w:r w:rsidRPr="00877B6A">
        <w:rPr>
          <w:rFonts w:ascii="Times New Roman" w:eastAsia="Times New Roman" w:hAnsi="Times New Roman" w:cs="Times New Roman"/>
          <w:sz w:val="28"/>
          <w:szCs w:val="28"/>
        </w:rPr>
        <w:t xml:space="preserve"> Вестник Кар</w:t>
      </w:r>
      <w:r w:rsidR="00ED0D2B">
        <w:rPr>
          <w:rFonts w:ascii="Times New Roman" w:eastAsia="Times New Roman" w:hAnsi="Times New Roman" w:cs="Times New Roman"/>
          <w:sz w:val="28"/>
          <w:szCs w:val="28"/>
        </w:rPr>
        <w:t>ГУ</w:t>
      </w:r>
      <w:r w:rsidRPr="00877B6A">
        <w:rPr>
          <w:rFonts w:ascii="Times New Roman" w:eastAsia="Times New Roman" w:hAnsi="Times New Roman" w:cs="Times New Roman"/>
          <w:sz w:val="28"/>
          <w:szCs w:val="28"/>
        </w:rPr>
        <w:t xml:space="preserve"> им. Е.А. Букетова</w:t>
      </w:r>
      <w:r w:rsidR="00ED0D2B">
        <w:rPr>
          <w:rFonts w:ascii="Times New Roman" w:eastAsia="Times New Roman" w:hAnsi="Times New Roman" w:cs="Times New Roman"/>
          <w:sz w:val="28"/>
          <w:szCs w:val="28"/>
        </w:rPr>
        <w:t xml:space="preserve">. – 2022. – </w:t>
      </w:r>
      <w:r>
        <w:rPr>
          <w:rFonts w:ascii="Times New Roman" w:eastAsia="Times New Roman" w:hAnsi="Times New Roman" w:cs="Times New Roman"/>
          <w:sz w:val="28"/>
          <w:szCs w:val="28"/>
        </w:rPr>
        <w:t xml:space="preserve">№3. – </w:t>
      </w:r>
      <w:r w:rsidR="00ED0D2B">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343-356</w:t>
      </w:r>
      <w:r w:rsidRPr="00877B6A">
        <w:rPr>
          <w:rFonts w:ascii="Times New Roman" w:eastAsia="Times New Roman" w:hAnsi="Times New Roman" w:cs="Times New Roman"/>
          <w:sz w:val="28"/>
          <w:szCs w:val="28"/>
        </w:rPr>
        <w:t>.</w:t>
      </w:r>
    </w:p>
    <w:p w14:paraId="695B06BB" w14:textId="48926347" w:rsidR="00A9105F" w:rsidRPr="004F1A14"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4F1A14">
        <w:rPr>
          <w:rFonts w:ascii="Times New Roman" w:hAnsi="Times New Roman" w:cs="Times New Roman"/>
          <w:sz w:val="28"/>
          <w:szCs w:val="28"/>
          <w:lang w:val="en-US"/>
        </w:rPr>
        <w:t>Magkou</w:t>
      </w:r>
      <w:r w:rsidR="00ED0D2B" w:rsidRPr="00ED0D2B">
        <w:rPr>
          <w:rFonts w:ascii="Times New Roman" w:hAnsi="Times New Roman" w:cs="Times New Roman"/>
          <w:sz w:val="28"/>
          <w:szCs w:val="28"/>
          <w:lang w:val="en-US"/>
        </w:rPr>
        <w:t xml:space="preserve"> </w:t>
      </w:r>
      <w:r w:rsidR="00ED0D2B" w:rsidRPr="004F1A14">
        <w:rPr>
          <w:rFonts w:ascii="Times New Roman" w:hAnsi="Times New Roman" w:cs="Times New Roman"/>
          <w:sz w:val="28"/>
          <w:szCs w:val="28"/>
          <w:lang w:val="en-US"/>
        </w:rPr>
        <w:t>M</w:t>
      </w:r>
      <w:r w:rsidRPr="004F1A14">
        <w:rPr>
          <w:rFonts w:ascii="Times New Roman" w:hAnsi="Times New Roman" w:cs="Times New Roman"/>
          <w:sz w:val="28"/>
          <w:szCs w:val="28"/>
        </w:rPr>
        <w:t xml:space="preserve">. </w:t>
      </w:r>
      <w:r w:rsidRPr="004F1A14">
        <w:rPr>
          <w:rFonts w:ascii="Times New Roman" w:hAnsi="Times New Roman" w:cs="Times New Roman"/>
          <w:sz w:val="28"/>
          <w:szCs w:val="28"/>
          <w:lang w:val="en-US"/>
        </w:rPr>
        <w:t>Communicating the needs of a sector in times of crisis: European cultural networks, advocacy and forward-looking cultural policies</w:t>
      </w:r>
      <w:r w:rsidR="00ED0D2B">
        <w:rPr>
          <w:rFonts w:ascii="Times New Roman" w:hAnsi="Times New Roman" w:cs="Times New Roman"/>
          <w:sz w:val="28"/>
          <w:szCs w:val="28"/>
        </w:rPr>
        <w:t xml:space="preserve"> //</w:t>
      </w:r>
      <w:r w:rsidRPr="004F1A14">
        <w:rPr>
          <w:rFonts w:ascii="Times New Roman" w:hAnsi="Times New Roman" w:cs="Times New Roman"/>
          <w:sz w:val="28"/>
          <w:szCs w:val="28"/>
        </w:rPr>
        <w:t xml:space="preserve"> </w:t>
      </w:r>
      <w:r w:rsidRPr="00ED0D2B">
        <w:rPr>
          <w:rFonts w:ascii="Times New Roman" w:hAnsi="Times New Roman" w:cs="Times New Roman"/>
          <w:sz w:val="28"/>
          <w:szCs w:val="28"/>
        </w:rPr>
        <w:t>European Journal of Cultural Management &amp; Policy</w:t>
      </w:r>
      <w:r w:rsidR="00ED0D2B">
        <w:rPr>
          <w:rFonts w:ascii="Times New Roman" w:hAnsi="Times New Roman" w:cs="Times New Roman"/>
          <w:sz w:val="28"/>
          <w:szCs w:val="28"/>
        </w:rPr>
        <w:t xml:space="preserve">. – 2021. – </w:t>
      </w:r>
      <w:r w:rsidRPr="00ED0D2B">
        <w:rPr>
          <w:rFonts w:ascii="Times New Roman" w:hAnsi="Times New Roman" w:cs="Times New Roman"/>
          <w:sz w:val="28"/>
          <w:szCs w:val="28"/>
        </w:rPr>
        <w:t>Vol. 11, Issue 1</w:t>
      </w:r>
      <w:r w:rsidR="00ED0D2B">
        <w:rPr>
          <w:rFonts w:ascii="Times New Roman" w:hAnsi="Times New Roman" w:cs="Times New Roman"/>
          <w:sz w:val="28"/>
          <w:szCs w:val="28"/>
        </w:rPr>
        <w:t>.</w:t>
      </w:r>
      <w:r w:rsidRPr="00ED0D2B">
        <w:rPr>
          <w:rFonts w:ascii="Times New Roman" w:hAnsi="Times New Roman" w:cs="Times New Roman"/>
          <w:sz w:val="28"/>
          <w:szCs w:val="28"/>
        </w:rPr>
        <w:t xml:space="preserve"> </w:t>
      </w:r>
      <w:r w:rsidR="00ED0D2B">
        <w:rPr>
          <w:rFonts w:ascii="Times New Roman" w:hAnsi="Times New Roman" w:cs="Times New Roman"/>
          <w:sz w:val="28"/>
          <w:szCs w:val="28"/>
        </w:rPr>
        <w:t>– Р. 31-44.</w:t>
      </w:r>
    </w:p>
    <w:p w14:paraId="641E1D35" w14:textId="6C23D9C6" w:rsidR="00A9105F" w:rsidRPr="00ED0D2B"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7320BC">
        <w:rPr>
          <w:rFonts w:ascii="Times New Roman" w:eastAsia="Times New Roman" w:hAnsi="Times New Roman" w:cs="Times New Roman"/>
          <w:sz w:val="28"/>
          <w:szCs w:val="28"/>
        </w:rPr>
        <w:t>Қ</w:t>
      </w:r>
      <w:r w:rsidR="00ED0D2B" w:rsidRPr="00ED0D2B">
        <w:rPr>
          <w:rFonts w:ascii="Times New Roman" w:eastAsia="Times New Roman" w:hAnsi="Times New Roman" w:cs="Times New Roman"/>
          <w:sz w:val="28"/>
          <w:szCs w:val="28"/>
        </w:rPr>
        <w:t>аза</w:t>
      </w:r>
      <w:r w:rsidR="00ED0D2B">
        <w:rPr>
          <w:rFonts w:ascii="Times New Roman" w:eastAsia="Times New Roman" w:hAnsi="Times New Roman" w:cs="Times New Roman"/>
          <w:sz w:val="28"/>
          <w:szCs w:val="28"/>
        </w:rPr>
        <w:t xml:space="preserve">қастан </w:t>
      </w:r>
      <w:r w:rsidRPr="007320BC">
        <w:rPr>
          <w:rFonts w:ascii="Times New Roman" w:eastAsia="Times New Roman" w:hAnsi="Times New Roman" w:cs="Times New Roman"/>
          <w:sz w:val="28"/>
          <w:szCs w:val="28"/>
        </w:rPr>
        <w:t>Р</w:t>
      </w:r>
      <w:r w:rsidR="00ED0D2B">
        <w:rPr>
          <w:rFonts w:ascii="Times New Roman" w:eastAsia="Times New Roman" w:hAnsi="Times New Roman" w:cs="Times New Roman"/>
          <w:sz w:val="28"/>
          <w:szCs w:val="28"/>
        </w:rPr>
        <w:t xml:space="preserve">еспубликасының </w:t>
      </w:r>
      <w:r w:rsidRPr="007320BC">
        <w:rPr>
          <w:rFonts w:ascii="Times New Roman" w:eastAsia="Times New Roman" w:hAnsi="Times New Roman" w:cs="Times New Roman"/>
          <w:sz w:val="28"/>
          <w:szCs w:val="28"/>
        </w:rPr>
        <w:t>Президенті Қ.</w:t>
      </w:r>
      <w:r w:rsidR="00ED0D2B">
        <w:rPr>
          <w:rFonts w:ascii="Times New Roman" w:eastAsia="Times New Roman" w:hAnsi="Times New Roman" w:cs="Times New Roman"/>
          <w:sz w:val="28"/>
          <w:szCs w:val="28"/>
        </w:rPr>
        <w:t>-Ж.</w:t>
      </w:r>
      <w:r w:rsidRPr="007320BC">
        <w:rPr>
          <w:rFonts w:ascii="Times New Roman" w:eastAsia="Times New Roman" w:hAnsi="Times New Roman" w:cs="Times New Roman"/>
          <w:sz w:val="28"/>
          <w:szCs w:val="28"/>
        </w:rPr>
        <w:t>К.</w:t>
      </w:r>
      <w:r w:rsidRPr="00713622">
        <w:rPr>
          <w:rFonts w:ascii="Times New Roman" w:eastAsia="Times New Roman" w:hAnsi="Times New Roman" w:cs="Times New Roman"/>
          <w:sz w:val="28"/>
          <w:szCs w:val="28"/>
        </w:rPr>
        <w:t xml:space="preserve"> Тоқаев</w:t>
      </w:r>
      <w:r w:rsidR="00ED0D2B">
        <w:rPr>
          <w:rFonts w:ascii="Times New Roman" w:eastAsia="Times New Roman" w:hAnsi="Times New Roman" w:cs="Times New Roman"/>
          <w:sz w:val="28"/>
          <w:szCs w:val="28"/>
        </w:rPr>
        <w:t>.</w:t>
      </w:r>
      <w:r w:rsidRPr="00713622">
        <w:rPr>
          <w:rFonts w:ascii="Times New Roman" w:eastAsia="Times New Roman" w:hAnsi="Times New Roman" w:cs="Times New Roman"/>
          <w:sz w:val="28"/>
          <w:szCs w:val="28"/>
        </w:rPr>
        <w:t xml:space="preserve"> </w:t>
      </w:r>
      <w:r w:rsidR="00CE6559">
        <w:rPr>
          <w:rStyle w:val="a5"/>
          <w:rFonts w:ascii="Times New Roman" w:hAnsi="Times New Roman" w:cs="Times New Roman"/>
          <w:b w:val="0"/>
          <w:color w:val="212529"/>
          <w:sz w:val="28"/>
          <w:szCs w:val="28"/>
          <w:shd w:val="clear" w:color="auto" w:fill="FFFFFF"/>
        </w:rPr>
        <w:t>Жаңа Қ</w:t>
      </w:r>
      <w:r w:rsidR="00CE6559" w:rsidRPr="00FB09BC">
        <w:rPr>
          <w:rStyle w:val="a5"/>
          <w:rFonts w:ascii="Times New Roman" w:hAnsi="Times New Roman" w:cs="Times New Roman"/>
          <w:b w:val="0"/>
          <w:color w:val="212529"/>
          <w:sz w:val="28"/>
          <w:szCs w:val="28"/>
          <w:shd w:val="clear" w:color="auto" w:fill="FFFFFF"/>
        </w:rPr>
        <w:t>азақстан: жаңару мен жаңғыру жолы</w:t>
      </w:r>
      <w:r w:rsidR="00C56CDD" w:rsidRPr="00C56CDD">
        <w:rPr>
          <w:rStyle w:val="a5"/>
          <w:rFonts w:ascii="Times New Roman" w:hAnsi="Times New Roman" w:cs="Times New Roman"/>
          <w:b w:val="0"/>
          <w:color w:val="212529"/>
          <w:sz w:val="28"/>
          <w:szCs w:val="28"/>
          <w:shd w:val="clear" w:color="auto" w:fill="FFFFFF"/>
        </w:rPr>
        <w:t>:</w:t>
      </w:r>
      <w:r w:rsidR="00ED0D2B" w:rsidRPr="00ED0D2B">
        <w:rPr>
          <w:rFonts w:ascii="Times New Roman" w:eastAsia="Times New Roman" w:hAnsi="Times New Roman" w:cs="Times New Roman"/>
          <w:color w:val="FF0000"/>
          <w:sz w:val="28"/>
          <w:szCs w:val="28"/>
        </w:rPr>
        <w:t xml:space="preserve"> </w:t>
      </w:r>
      <w:r w:rsidRPr="00713622">
        <w:rPr>
          <w:rFonts w:ascii="Times New Roman" w:eastAsia="Times New Roman" w:hAnsi="Times New Roman" w:cs="Times New Roman"/>
          <w:sz w:val="28"/>
          <w:szCs w:val="28"/>
        </w:rPr>
        <w:t xml:space="preserve">Қазақстан халқына </w:t>
      </w:r>
      <w:r w:rsidR="00ED0D2B" w:rsidRPr="00713622">
        <w:rPr>
          <w:rFonts w:ascii="Times New Roman" w:eastAsia="Times New Roman" w:hAnsi="Times New Roman" w:cs="Times New Roman"/>
          <w:sz w:val="28"/>
          <w:szCs w:val="28"/>
        </w:rPr>
        <w:t>ж</w:t>
      </w:r>
      <w:r w:rsidRPr="00713622">
        <w:rPr>
          <w:rFonts w:ascii="Times New Roman" w:eastAsia="Times New Roman" w:hAnsi="Times New Roman" w:cs="Times New Roman"/>
          <w:sz w:val="28"/>
          <w:szCs w:val="28"/>
        </w:rPr>
        <w:t xml:space="preserve">олдауы, 2022 жыл, 11 қаңтар </w:t>
      </w:r>
      <w:r w:rsidR="00ED0D2B">
        <w:rPr>
          <w:rFonts w:ascii="Times New Roman" w:eastAsia="Times New Roman" w:hAnsi="Times New Roman" w:cs="Times New Roman"/>
          <w:sz w:val="28"/>
          <w:szCs w:val="28"/>
        </w:rPr>
        <w:t xml:space="preserve">// </w:t>
      </w:r>
      <w:hyperlink r:id="rId70" w:history="1">
        <w:r w:rsidRPr="00ED0D2B">
          <w:rPr>
            <w:rStyle w:val="afd"/>
            <w:rFonts w:ascii="Times New Roman" w:eastAsia="Times New Roman" w:hAnsi="Times New Roman" w:cs="Times New Roman"/>
            <w:color w:val="auto"/>
            <w:sz w:val="28"/>
            <w:szCs w:val="28"/>
            <w:u w:val="none"/>
          </w:rPr>
          <w:t>https://akorda.kz</w:t>
        </w:r>
      </w:hyperlink>
      <w:r w:rsidR="007C5D34">
        <w:rPr>
          <w:rFonts w:ascii="Times New Roman" w:eastAsia="Times New Roman" w:hAnsi="Times New Roman" w:cs="Times New Roman"/>
          <w:sz w:val="28"/>
          <w:szCs w:val="28"/>
        </w:rPr>
        <w:t>. 18</w:t>
      </w:r>
      <w:r w:rsidR="00CE6559">
        <w:rPr>
          <w:rFonts w:ascii="Times New Roman" w:eastAsia="Times New Roman" w:hAnsi="Times New Roman" w:cs="Times New Roman"/>
          <w:sz w:val="28"/>
          <w:szCs w:val="28"/>
        </w:rPr>
        <w:t>.04</w:t>
      </w:r>
      <w:r w:rsidRPr="00ED0D2B">
        <w:rPr>
          <w:rFonts w:ascii="Times New Roman" w:eastAsia="Times New Roman" w:hAnsi="Times New Roman" w:cs="Times New Roman"/>
          <w:sz w:val="28"/>
          <w:szCs w:val="28"/>
        </w:rPr>
        <w:t>.2022.</w:t>
      </w:r>
    </w:p>
    <w:p w14:paraId="72535BF5" w14:textId="2BC66D82" w:rsidR="00A9105F"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306CF0">
        <w:rPr>
          <w:rFonts w:ascii="Times New Roman" w:eastAsia="Times New Roman" w:hAnsi="Times New Roman" w:cs="Times New Roman"/>
          <w:sz w:val="28"/>
          <w:szCs w:val="28"/>
        </w:rPr>
        <w:t>Сатқалиева Т.С., Абдулина</w:t>
      </w:r>
      <w:r w:rsidR="00A77A7A" w:rsidRPr="00A77A7A">
        <w:rPr>
          <w:rFonts w:ascii="Times New Roman" w:eastAsia="Times New Roman" w:hAnsi="Times New Roman" w:cs="Times New Roman"/>
          <w:sz w:val="28"/>
          <w:szCs w:val="28"/>
        </w:rPr>
        <w:t xml:space="preserve"> </w:t>
      </w:r>
      <w:r w:rsidR="00A77A7A" w:rsidRPr="00306CF0">
        <w:rPr>
          <w:rFonts w:ascii="Times New Roman" w:eastAsia="Times New Roman" w:hAnsi="Times New Roman" w:cs="Times New Roman"/>
          <w:sz w:val="28"/>
          <w:szCs w:val="28"/>
        </w:rPr>
        <w:t>Г.А.</w:t>
      </w:r>
      <w:r w:rsidRPr="00306CF0">
        <w:rPr>
          <w:rFonts w:ascii="Times New Roman" w:eastAsia="Times New Roman" w:hAnsi="Times New Roman" w:cs="Times New Roman"/>
          <w:sz w:val="28"/>
          <w:szCs w:val="28"/>
        </w:rPr>
        <w:t xml:space="preserve">, Қабдолдаева </w:t>
      </w:r>
      <w:r w:rsidR="00A77A7A" w:rsidRPr="00306CF0">
        <w:rPr>
          <w:rFonts w:ascii="Times New Roman" w:eastAsia="Times New Roman" w:hAnsi="Times New Roman" w:cs="Times New Roman"/>
          <w:sz w:val="28"/>
          <w:szCs w:val="28"/>
        </w:rPr>
        <w:t>Ә.Ж.</w:t>
      </w:r>
      <w:r w:rsidR="00A77A7A" w:rsidRPr="00A77A7A">
        <w:rPr>
          <w:rFonts w:ascii="Times New Roman" w:eastAsia="Times New Roman" w:hAnsi="Times New Roman" w:cs="Times New Roman"/>
          <w:sz w:val="28"/>
          <w:szCs w:val="28"/>
        </w:rPr>
        <w:t xml:space="preserve"> </w:t>
      </w:r>
      <w:r w:rsidRPr="00306CF0">
        <w:rPr>
          <w:rFonts w:ascii="Times New Roman" w:eastAsia="Times New Roman" w:hAnsi="Times New Roman" w:cs="Times New Roman"/>
          <w:sz w:val="28"/>
          <w:szCs w:val="28"/>
        </w:rPr>
        <w:t>Салыстырмалы менеджмент.</w:t>
      </w:r>
      <w:r w:rsidR="00A77A7A" w:rsidRPr="00A77A7A">
        <w:rPr>
          <w:rFonts w:ascii="Times New Roman" w:eastAsia="Times New Roman" w:hAnsi="Times New Roman" w:cs="Times New Roman"/>
          <w:sz w:val="28"/>
          <w:szCs w:val="28"/>
        </w:rPr>
        <w:t xml:space="preserve"> </w:t>
      </w:r>
      <w:r w:rsidRPr="00306CF0">
        <w:rPr>
          <w:rFonts w:ascii="Times New Roman" w:eastAsia="Times New Roman" w:hAnsi="Times New Roman" w:cs="Times New Roman"/>
          <w:sz w:val="28"/>
          <w:szCs w:val="28"/>
        </w:rPr>
        <w:t>– Алматы: «Экономика» баспасы, 2011. – 224 б.</w:t>
      </w:r>
    </w:p>
    <w:p w14:paraId="02FBC0D1" w14:textId="77777777" w:rsidR="00A9105F"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E12BF0">
        <w:rPr>
          <w:rFonts w:ascii="Times New Roman" w:eastAsia="Times New Roman" w:hAnsi="Times New Roman" w:cs="Times New Roman"/>
          <w:sz w:val="28"/>
          <w:szCs w:val="28"/>
        </w:rPr>
        <w:t>Мамедов Ф. Культурология. – Баку: Ассоциация культуры Азербайджана «Симург», 2002. – 534 с.</w:t>
      </w:r>
    </w:p>
    <w:p w14:paraId="0F20BA51" w14:textId="61CFEAF7" w:rsidR="00A9105F" w:rsidRDefault="00A9105F" w:rsidP="00C56CDD">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E12BF0">
        <w:rPr>
          <w:rFonts w:ascii="Times New Roman" w:eastAsia="Times New Roman" w:hAnsi="Times New Roman" w:cs="Times New Roman"/>
          <w:sz w:val="28"/>
          <w:szCs w:val="28"/>
        </w:rPr>
        <w:t>Абубакирова А.К. Культурогенетические процессы в современном Кыргызстане: тенденции и проблемы</w:t>
      </w:r>
      <w:r w:rsidR="00A77A7A" w:rsidRPr="00A77A7A">
        <w:rPr>
          <w:rFonts w:ascii="Times New Roman" w:eastAsia="Times New Roman" w:hAnsi="Times New Roman" w:cs="Times New Roman"/>
          <w:sz w:val="28"/>
          <w:szCs w:val="28"/>
          <w:lang w:val="ru-RU"/>
        </w:rPr>
        <w:t>:</w:t>
      </w:r>
      <w:r w:rsidRPr="00E12BF0">
        <w:rPr>
          <w:rFonts w:ascii="Times New Roman" w:eastAsia="Times New Roman" w:hAnsi="Times New Roman" w:cs="Times New Roman"/>
          <w:sz w:val="28"/>
          <w:szCs w:val="28"/>
        </w:rPr>
        <w:t xml:space="preserve"> </w:t>
      </w:r>
      <w:r w:rsidR="00A77A7A" w:rsidRPr="00E12BF0">
        <w:rPr>
          <w:rFonts w:ascii="Times New Roman" w:eastAsia="Times New Roman" w:hAnsi="Times New Roman" w:cs="Times New Roman"/>
          <w:sz w:val="28"/>
          <w:szCs w:val="28"/>
        </w:rPr>
        <w:t>автореф</w:t>
      </w:r>
      <w:r w:rsidR="00A77A7A" w:rsidRPr="00A77A7A">
        <w:rPr>
          <w:rFonts w:ascii="Times New Roman" w:eastAsia="Times New Roman" w:hAnsi="Times New Roman" w:cs="Times New Roman"/>
          <w:sz w:val="28"/>
          <w:szCs w:val="28"/>
          <w:lang w:val="ru-RU"/>
        </w:rPr>
        <w:t>.</w:t>
      </w:r>
      <w:r w:rsidR="00A77A7A" w:rsidRPr="00E12BF0">
        <w:rPr>
          <w:rFonts w:ascii="Times New Roman" w:eastAsia="Times New Roman" w:hAnsi="Times New Roman" w:cs="Times New Roman"/>
          <w:sz w:val="28"/>
          <w:szCs w:val="28"/>
        </w:rPr>
        <w:t xml:space="preserve"> </w:t>
      </w:r>
      <w:r w:rsidR="00A77A7A" w:rsidRPr="00A77A7A">
        <w:rPr>
          <w:rFonts w:ascii="Times New Roman" w:eastAsia="Times New Roman" w:hAnsi="Times New Roman" w:cs="Times New Roman"/>
          <w:sz w:val="28"/>
          <w:szCs w:val="28"/>
          <w:lang w:val="ru-RU"/>
        </w:rPr>
        <w:t>.</w:t>
      </w:r>
      <w:r w:rsidRPr="00E12BF0">
        <w:rPr>
          <w:rFonts w:ascii="Times New Roman" w:eastAsia="Times New Roman" w:hAnsi="Times New Roman" w:cs="Times New Roman"/>
          <w:sz w:val="28"/>
          <w:szCs w:val="28"/>
        </w:rPr>
        <w:t>.. канд</w:t>
      </w:r>
      <w:r w:rsidR="00A77A7A" w:rsidRPr="00A77A7A">
        <w:rPr>
          <w:rFonts w:ascii="Times New Roman" w:eastAsia="Times New Roman" w:hAnsi="Times New Roman" w:cs="Times New Roman"/>
          <w:sz w:val="28"/>
          <w:szCs w:val="28"/>
          <w:lang w:val="ru-RU"/>
        </w:rPr>
        <w:t>.</w:t>
      </w:r>
      <w:r w:rsidRPr="00E12BF0">
        <w:rPr>
          <w:rFonts w:ascii="Times New Roman" w:eastAsia="Times New Roman" w:hAnsi="Times New Roman" w:cs="Times New Roman"/>
          <w:sz w:val="28"/>
          <w:szCs w:val="28"/>
        </w:rPr>
        <w:t xml:space="preserve"> культурологии</w:t>
      </w:r>
      <w:r w:rsidR="00A77A7A" w:rsidRPr="00A77A7A">
        <w:rPr>
          <w:rFonts w:ascii="Times New Roman" w:eastAsia="Times New Roman" w:hAnsi="Times New Roman" w:cs="Times New Roman"/>
          <w:sz w:val="28"/>
          <w:szCs w:val="28"/>
          <w:lang w:val="ru-RU"/>
        </w:rPr>
        <w:t>: 24.00.01</w:t>
      </w:r>
      <w:r w:rsidRPr="00E12BF0">
        <w:rPr>
          <w:rFonts w:ascii="Times New Roman" w:eastAsia="Times New Roman" w:hAnsi="Times New Roman" w:cs="Times New Roman"/>
          <w:sz w:val="28"/>
          <w:szCs w:val="28"/>
        </w:rPr>
        <w:t>. – М</w:t>
      </w:r>
      <w:r w:rsidR="00A77A7A" w:rsidRPr="00A77A7A">
        <w:rPr>
          <w:rFonts w:ascii="Times New Roman" w:eastAsia="Times New Roman" w:hAnsi="Times New Roman" w:cs="Times New Roman"/>
          <w:sz w:val="28"/>
          <w:szCs w:val="28"/>
          <w:lang w:val="ru-RU"/>
        </w:rPr>
        <w:t>.</w:t>
      </w:r>
      <w:r w:rsidRPr="00E12BF0">
        <w:rPr>
          <w:rFonts w:ascii="Times New Roman" w:eastAsia="Times New Roman" w:hAnsi="Times New Roman" w:cs="Times New Roman"/>
          <w:sz w:val="28"/>
          <w:szCs w:val="28"/>
        </w:rPr>
        <w:t>, 2010. – 24 с.</w:t>
      </w:r>
    </w:p>
    <w:p w14:paraId="7598653B" w14:textId="04C8E6ED" w:rsidR="00A9105F" w:rsidRPr="00A77A7A" w:rsidRDefault="00A9105F" w:rsidP="00C56CDD">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075EA8">
        <w:rPr>
          <w:rFonts w:ascii="Times New Roman" w:eastAsia="Times New Roman" w:hAnsi="Times New Roman" w:cs="Times New Roman"/>
          <w:sz w:val="28"/>
          <w:szCs w:val="28"/>
          <w:lang w:val="en-US"/>
        </w:rPr>
        <w:t xml:space="preserve">Monika Mokre. </w:t>
      </w:r>
      <w:r w:rsidRPr="00075EA8">
        <w:rPr>
          <w:rFonts w:ascii="Times New Roman" w:hAnsi="Times New Roman" w:cs="Times New Roman"/>
          <w:sz w:val="28"/>
          <w:szCs w:val="28"/>
          <w:lang w:val="en-US"/>
        </w:rPr>
        <w:t xml:space="preserve">How to integrate Cultural Economics into Cultural </w:t>
      </w:r>
      <w:r w:rsidRPr="00A77A7A">
        <w:rPr>
          <w:rFonts w:ascii="Times New Roman" w:hAnsi="Times New Roman" w:cs="Times New Roman"/>
          <w:sz w:val="28"/>
          <w:szCs w:val="28"/>
          <w:lang w:val="en-US"/>
        </w:rPr>
        <w:t>Management</w:t>
      </w:r>
      <w:r w:rsidR="00A77A7A" w:rsidRPr="00A77A7A">
        <w:rPr>
          <w:rFonts w:ascii="Times New Roman" w:hAnsi="Times New Roman" w:cs="Times New Roman"/>
          <w:sz w:val="28"/>
          <w:szCs w:val="28"/>
          <w:lang w:val="en-US"/>
        </w:rPr>
        <w:t xml:space="preserve"> //</w:t>
      </w:r>
      <w:r w:rsidRPr="00A77A7A">
        <w:rPr>
          <w:rFonts w:ascii="Times New Roman" w:eastAsia="Times New Roman" w:hAnsi="Times New Roman" w:cs="Times New Roman"/>
          <w:smallCaps/>
          <w:sz w:val="28"/>
          <w:szCs w:val="28"/>
          <w:lang w:val="en-US"/>
        </w:rPr>
        <w:t xml:space="preserve"> </w:t>
      </w:r>
      <w:hyperlink r:id="rId71" w:history="1">
        <w:r w:rsidRPr="00A77A7A">
          <w:rPr>
            <w:rStyle w:val="afd"/>
            <w:rFonts w:ascii="Times New Roman" w:hAnsi="Times New Roman" w:cs="Times New Roman"/>
            <w:color w:val="auto"/>
            <w:sz w:val="28"/>
            <w:szCs w:val="28"/>
            <w:u w:val="none"/>
            <w:lang w:val="en-US"/>
          </w:rPr>
          <w:t>https://www.artsmanagement.net</w:t>
        </w:r>
      </w:hyperlink>
      <w:r w:rsidR="00A77A7A" w:rsidRPr="00A77A7A">
        <w:rPr>
          <w:rStyle w:val="afd"/>
          <w:rFonts w:ascii="Times New Roman" w:hAnsi="Times New Roman" w:cs="Times New Roman"/>
          <w:color w:val="auto"/>
          <w:sz w:val="28"/>
          <w:szCs w:val="28"/>
          <w:u w:val="none"/>
          <w:lang w:val="en-US"/>
        </w:rPr>
        <w:t>.</w:t>
      </w:r>
      <w:r w:rsidRPr="00A77A7A">
        <w:rPr>
          <w:rFonts w:ascii="Times New Roman" w:hAnsi="Times New Roman" w:cs="Times New Roman"/>
          <w:sz w:val="28"/>
          <w:szCs w:val="28"/>
          <w:lang w:val="en-US"/>
        </w:rPr>
        <w:t xml:space="preserve"> 22.09.2022.</w:t>
      </w:r>
    </w:p>
    <w:p w14:paraId="727074ED" w14:textId="159E9790" w:rsidR="00A9105F" w:rsidRDefault="00A9105F" w:rsidP="00C56CDD">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6372DD">
        <w:rPr>
          <w:rFonts w:ascii="Times New Roman" w:eastAsia="Times New Roman" w:hAnsi="Times New Roman" w:cs="Times New Roman"/>
          <w:sz w:val="28"/>
          <w:szCs w:val="28"/>
          <w:lang w:val="en-US"/>
        </w:rPr>
        <w:t>Klamer</w:t>
      </w:r>
      <w:r w:rsidR="00A77A7A" w:rsidRPr="00A77A7A">
        <w:rPr>
          <w:rFonts w:ascii="Times New Roman" w:eastAsia="Times New Roman" w:hAnsi="Times New Roman" w:cs="Times New Roman"/>
          <w:sz w:val="28"/>
          <w:szCs w:val="28"/>
          <w:lang w:val="en-US"/>
        </w:rPr>
        <w:t xml:space="preserve"> </w:t>
      </w:r>
      <w:r w:rsidR="00A77A7A" w:rsidRPr="006372DD">
        <w:rPr>
          <w:rFonts w:ascii="Times New Roman" w:eastAsia="Times New Roman" w:hAnsi="Times New Roman" w:cs="Times New Roman"/>
          <w:sz w:val="28"/>
          <w:szCs w:val="28"/>
          <w:lang w:val="en-US"/>
        </w:rPr>
        <w:t>A</w:t>
      </w:r>
      <w:r w:rsidRPr="006372DD">
        <w:rPr>
          <w:rFonts w:ascii="Times New Roman" w:eastAsia="Times New Roman" w:hAnsi="Times New Roman" w:cs="Times New Roman"/>
          <w:sz w:val="28"/>
          <w:szCs w:val="28"/>
          <w:lang w:val="en-US"/>
        </w:rPr>
        <w:t xml:space="preserve">. The Value of Culture: On the Relationship between Economics and Arts. </w:t>
      </w:r>
      <w:r w:rsidR="00A77A7A">
        <w:rPr>
          <w:rFonts w:ascii="Times New Roman" w:eastAsia="Times New Roman" w:hAnsi="Times New Roman" w:cs="Times New Roman"/>
          <w:sz w:val="28"/>
          <w:szCs w:val="28"/>
          <w:lang w:val="en-US"/>
        </w:rPr>
        <w:t>–</w:t>
      </w:r>
      <w:r w:rsidRPr="006372DD">
        <w:rPr>
          <w:rFonts w:ascii="Times New Roman" w:eastAsia="Times New Roman" w:hAnsi="Times New Roman" w:cs="Times New Roman"/>
          <w:sz w:val="28"/>
          <w:szCs w:val="28"/>
          <w:lang w:val="en-US"/>
        </w:rPr>
        <w:t xml:space="preserve"> </w:t>
      </w:r>
      <w:hyperlink r:id="rId72">
        <w:r w:rsidRPr="006372DD">
          <w:rPr>
            <w:rFonts w:ascii="Times New Roman" w:eastAsia="Times New Roman" w:hAnsi="Times New Roman" w:cs="Times New Roman"/>
            <w:sz w:val="28"/>
            <w:szCs w:val="28"/>
            <w:lang w:val="en-US"/>
          </w:rPr>
          <w:t>Amsterdam</w:t>
        </w:r>
        <w:r w:rsidR="00A77A7A">
          <w:rPr>
            <w:rFonts w:ascii="Times New Roman" w:eastAsia="Times New Roman" w:hAnsi="Times New Roman" w:cs="Times New Roman"/>
            <w:sz w:val="28"/>
            <w:szCs w:val="28"/>
            <w:lang w:val="en-US"/>
          </w:rPr>
          <w:t>:</w:t>
        </w:r>
        <w:r w:rsidRPr="006372DD">
          <w:rPr>
            <w:rFonts w:ascii="Times New Roman" w:eastAsia="Times New Roman" w:hAnsi="Times New Roman" w:cs="Times New Roman"/>
            <w:sz w:val="28"/>
            <w:szCs w:val="28"/>
            <w:lang w:val="en-US"/>
          </w:rPr>
          <w:t xml:space="preserve"> </w:t>
        </w:r>
        <w:r w:rsidR="00A77A7A" w:rsidRPr="00A77A7A">
          <w:rPr>
            <w:rFonts w:ascii="Times New Roman" w:eastAsia="Times New Roman" w:hAnsi="Times New Roman" w:cs="Times New Roman"/>
            <w:sz w:val="28"/>
            <w:szCs w:val="28"/>
            <w:lang w:val="en-US"/>
          </w:rPr>
          <w:t xml:space="preserve">Amsterdam </w:t>
        </w:r>
        <w:r w:rsidRPr="006372DD">
          <w:rPr>
            <w:rFonts w:ascii="Times New Roman" w:eastAsia="Times New Roman" w:hAnsi="Times New Roman" w:cs="Times New Roman"/>
            <w:sz w:val="28"/>
            <w:szCs w:val="28"/>
            <w:lang w:val="en-US"/>
          </w:rPr>
          <w:t>University Press</w:t>
        </w:r>
      </w:hyperlink>
      <w:r w:rsidR="00A77A7A">
        <w:rPr>
          <w:rFonts w:ascii="Times New Roman" w:eastAsia="Times New Roman" w:hAnsi="Times New Roman" w:cs="Times New Roman"/>
          <w:sz w:val="28"/>
          <w:szCs w:val="28"/>
          <w:lang w:val="en-US"/>
        </w:rPr>
        <w:t>, 1996. –</w:t>
      </w:r>
      <w:r w:rsidRPr="006372DD">
        <w:rPr>
          <w:rFonts w:ascii="Times New Roman" w:eastAsia="Times New Roman" w:hAnsi="Times New Roman" w:cs="Times New Roman"/>
          <w:sz w:val="28"/>
          <w:szCs w:val="28"/>
          <w:lang w:val="en-US"/>
        </w:rPr>
        <w:t xml:space="preserve"> 243</w:t>
      </w:r>
      <w:r w:rsidR="00A77A7A">
        <w:rPr>
          <w:rFonts w:ascii="Times New Roman" w:eastAsia="Times New Roman" w:hAnsi="Times New Roman" w:cs="Times New Roman"/>
          <w:sz w:val="28"/>
          <w:szCs w:val="28"/>
          <w:lang w:val="en-US"/>
        </w:rPr>
        <w:t xml:space="preserve"> p.</w:t>
      </w:r>
      <w:r w:rsidRPr="006372DD">
        <w:rPr>
          <w:rFonts w:ascii="Times New Roman" w:eastAsia="Times New Roman" w:hAnsi="Times New Roman" w:cs="Times New Roman"/>
          <w:sz w:val="28"/>
          <w:szCs w:val="28"/>
          <w:lang w:val="en-US"/>
        </w:rPr>
        <w:t xml:space="preserve"> </w:t>
      </w:r>
    </w:p>
    <w:p w14:paraId="5F42A8E6" w14:textId="7773D882" w:rsidR="00A9105F" w:rsidRPr="00A77A7A" w:rsidRDefault="00A9105F" w:rsidP="00C56CDD">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pacing w:val="-2"/>
          <w:sz w:val="28"/>
          <w:szCs w:val="28"/>
        </w:rPr>
      </w:pPr>
      <w:r w:rsidRPr="006372DD">
        <w:rPr>
          <w:rFonts w:ascii="Times New Roman" w:eastAsia="Times New Roman" w:hAnsi="Times New Roman" w:cs="Times New Roman"/>
          <w:sz w:val="28"/>
          <w:szCs w:val="28"/>
          <w:lang w:val="en-US"/>
        </w:rPr>
        <w:t xml:space="preserve">Turizm va madaniy meros vazirligi faoliyatini tashkil etish to‘g‘risida // </w:t>
      </w:r>
      <w:hyperlink r:id="rId73" w:history="1">
        <w:r w:rsidR="00A77A7A" w:rsidRPr="00A77A7A">
          <w:rPr>
            <w:rStyle w:val="afd"/>
            <w:rFonts w:ascii="Times New Roman" w:eastAsia="Times New Roman" w:hAnsi="Times New Roman" w:cs="Times New Roman"/>
            <w:color w:val="auto"/>
            <w:spacing w:val="-2"/>
            <w:sz w:val="28"/>
            <w:szCs w:val="28"/>
            <w:u w:val="none"/>
            <w:lang w:val="en-US"/>
          </w:rPr>
          <w:t>https://yuz.uz/news/turizm-va-madaniy-meros-vazirligi-faoliyatini-tashkil.</w:t>
        </w:r>
      </w:hyperlink>
      <w:r w:rsidRPr="00A77A7A">
        <w:rPr>
          <w:rFonts w:ascii="Times New Roman" w:eastAsia="Times New Roman" w:hAnsi="Times New Roman" w:cs="Times New Roman"/>
          <w:spacing w:val="-2"/>
          <w:sz w:val="28"/>
          <w:szCs w:val="28"/>
        </w:rPr>
        <w:t xml:space="preserve"> 09.11.2022.</w:t>
      </w:r>
    </w:p>
    <w:p w14:paraId="1B5662B0" w14:textId="4883D81E" w:rsidR="00A9105F" w:rsidRPr="0065169D" w:rsidRDefault="00A9105F" w:rsidP="00C56CDD">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65169D">
        <w:rPr>
          <w:rFonts w:ascii="Times New Roman" w:eastAsia="Times New Roman" w:hAnsi="Times New Roman" w:cs="Times New Roman"/>
          <w:sz w:val="28"/>
          <w:szCs w:val="28"/>
          <w:lang w:val="en-US"/>
        </w:rPr>
        <w:t xml:space="preserve">Sonkoly </w:t>
      </w:r>
      <w:r w:rsidR="00A77A7A" w:rsidRPr="0065169D">
        <w:rPr>
          <w:rFonts w:ascii="Times New Roman" w:eastAsia="Times New Roman" w:hAnsi="Times New Roman" w:cs="Times New Roman"/>
          <w:sz w:val="28"/>
          <w:szCs w:val="28"/>
          <w:lang w:val="en-US"/>
        </w:rPr>
        <w:t>G</w:t>
      </w:r>
      <w:r w:rsidR="00A77A7A">
        <w:rPr>
          <w:rFonts w:ascii="Times New Roman" w:eastAsia="Times New Roman" w:hAnsi="Times New Roman" w:cs="Times New Roman"/>
          <w:sz w:val="28"/>
          <w:szCs w:val="28"/>
          <w:lang w:val="en-US"/>
        </w:rPr>
        <w:t>.,</w:t>
      </w:r>
      <w:r w:rsidRPr="0065169D">
        <w:rPr>
          <w:rFonts w:ascii="Times New Roman" w:eastAsia="Times New Roman" w:hAnsi="Times New Roman" w:cs="Times New Roman"/>
          <w:sz w:val="28"/>
          <w:szCs w:val="28"/>
          <w:lang w:val="en-US"/>
        </w:rPr>
        <w:t xml:space="preserve"> Vahtikari</w:t>
      </w:r>
      <w:r w:rsidR="00A77A7A" w:rsidRPr="00A77A7A">
        <w:rPr>
          <w:rFonts w:ascii="Times New Roman" w:eastAsia="Times New Roman" w:hAnsi="Times New Roman" w:cs="Times New Roman"/>
          <w:sz w:val="28"/>
          <w:szCs w:val="28"/>
          <w:lang w:val="en-US"/>
        </w:rPr>
        <w:t xml:space="preserve"> </w:t>
      </w:r>
      <w:r w:rsidR="00A77A7A" w:rsidRPr="0065169D">
        <w:rPr>
          <w:rFonts w:ascii="Times New Roman" w:eastAsia="Times New Roman" w:hAnsi="Times New Roman" w:cs="Times New Roman"/>
          <w:sz w:val="28"/>
          <w:szCs w:val="28"/>
          <w:lang w:val="en-US"/>
        </w:rPr>
        <w:t>T</w:t>
      </w:r>
      <w:r w:rsidRPr="0065169D">
        <w:rPr>
          <w:rFonts w:ascii="Times New Roman" w:eastAsia="Times New Roman" w:hAnsi="Times New Roman" w:cs="Times New Roman"/>
          <w:sz w:val="28"/>
          <w:szCs w:val="28"/>
          <w:lang w:val="en-US"/>
        </w:rPr>
        <w:t>. Innovation in Cultural Heritage - For an integrated European Research Policy.</w:t>
      </w:r>
      <w:r w:rsidRPr="0065169D">
        <w:rPr>
          <w:rFonts w:ascii="Times New Roman" w:eastAsia="Times New Roman" w:hAnsi="Times New Roman" w:cs="Times New Roman"/>
          <w:sz w:val="28"/>
          <w:szCs w:val="28"/>
        </w:rPr>
        <w:t xml:space="preserve"> </w:t>
      </w:r>
      <w:r w:rsidR="00A77A7A">
        <w:rPr>
          <w:rFonts w:ascii="Times New Roman" w:eastAsia="Times New Roman" w:hAnsi="Times New Roman" w:cs="Times New Roman"/>
          <w:sz w:val="28"/>
          <w:szCs w:val="28"/>
          <w:lang w:val="en-US"/>
        </w:rPr>
        <w:t>–</w:t>
      </w:r>
      <w:r w:rsidRPr="0065169D">
        <w:rPr>
          <w:rFonts w:ascii="Times New Roman" w:eastAsia="Times New Roman" w:hAnsi="Times New Roman" w:cs="Times New Roman"/>
          <w:sz w:val="28"/>
          <w:szCs w:val="28"/>
          <w:lang w:val="en-US"/>
        </w:rPr>
        <w:t xml:space="preserve"> </w:t>
      </w:r>
      <w:r w:rsidRPr="0065169D">
        <w:rPr>
          <w:rFonts w:ascii="Times New Roman" w:eastAsia="Times New Roman" w:hAnsi="Times New Roman" w:cs="Times New Roman"/>
          <w:sz w:val="28"/>
          <w:szCs w:val="28"/>
        </w:rPr>
        <w:t>Luxembourg: Publications Office of the European Union, 2018. – 58 р.</w:t>
      </w:r>
    </w:p>
    <w:p w14:paraId="5C14B953" w14:textId="27CDA3F9" w:rsidR="00A9105F" w:rsidRDefault="00A9105F" w:rsidP="00C56CDD">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65169D">
        <w:rPr>
          <w:rFonts w:ascii="Times New Roman" w:eastAsia="Times New Roman" w:hAnsi="Times New Roman" w:cs="Times New Roman"/>
          <w:sz w:val="28"/>
          <w:szCs w:val="28"/>
          <w:lang w:val="en-US"/>
        </w:rPr>
        <w:t>Ban</w:t>
      </w:r>
      <w:r w:rsidR="00A77A7A" w:rsidRPr="00A77A7A">
        <w:rPr>
          <w:rFonts w:ascii="Times New Roman" w:eastAsia="Times New Roman" w:hAnsi="Times New Roman" w:cs="Times New Roman"/>
          <w:sz w:val="28"/>
          <w:szCs w:val="28"/>
          <w:lang w:val="en-US"/>
        </w:rPr>
        <w:t xml:space="preserve"> </w:t>
      </w:r>
      <w:r w:rsidR="00A77A7A" w:rsidRPr="0065169D">
        <w:rPr>
          <w:rFonts w:ascii="Times New Roman" w:eastAsia="Times New Roman" w:hAnsi="Times New Roman" w:cs="Times New Roman"/>
          <w:sz w:val="28"/>
          <w:szCs w:val="28"/>
          <w:lang w:val="en-US"/>
        </w:rPr>
        <w:t>C</w:t>
      </w:r>
      <w:r w:rsidRPr="0065169D">
        <w:rPr>
          <w:rFonts w:ascii="Times New Roman" w:eastAsia="Times New Roman" w:hAnsi="Times New Roman" w:cs="Times New Roman"/>
          <w:sz w:val="28"/>
          <w:szCs w:val="28"/>
          <w:lang w:val="en-US"/>
        </w:rPr>
        <w:t>. Management and Culture in an European Commission:</w:t>
      </w:r>
      <w:r w:rsidRPr="0065169D">
        <w:rPr>
          <w:rFonts w:ascii="Times New Roman" w:eastAsia="Times New Roman" w:hAnsi="Times New Roman" w:cs="Times New Roman"/>
          <w:sz w:val="28"/>
          <w:szCs w:val="28"/>
        </w:rPr>
        <w:t xml:space="preserve"> </w:t>
      </w:r>
      <w:r w:rsidRPr="0065169D">
        <w:rPr>
          <w:rFonts w:ascii="Times New Roman" w:eastAsia="Times New Roman" w:hAnsi="Times New Roman" w:cs="Times New Roman"/>
          <w:sz w:val="28"/>
          <w:szCs w:val="28"/>
          <w:lang w:val="en-US"/>
        </w:rPr>
        <w:t>from diversity to unity?</w:t>
      </w:r>
      <w:r w:rsidRPr="0065169D">
        <w:rPr>
          <w:rFonts w:ascii="Times New Roman" w:eastAsia="Times New Roman" w:hAnsi="Times New Roman" w:cs="Times New Roman"/>
          <w:sz w:val="28"/>
          <w:szCs w:val="28"/>
        </w:rPr>
        <w:t xml:space="preserve"> –</w:t>
      </w:r>
      <w:r w:rsidR="00A77A7A">
        <w:rPr>
          <w:rFonts w:ascii="Times New Roman" w:eastAsia="Times New Roman" w:hAnsi="Times New Roman" w:cs="Times New Roman"/>
          <w:sz w:val="28"/>
          <w:szCs w:val="28"/>
          <w:lang w:val="en-US"/>
        </w:rPr>
        <w:t xml:space="preserve"> London: </w:t>
      </w:r>
      <w:r w:rsidRPr="0065169D">
        <w:rPr>
          <w:rFonts w:ascii="Times New Roman" w:eastAsia="Times New Roman" w:hAnsi="Times New Roman" w:cs="Times New Roman"/>
          <w:sz w:val="28"/>
          <w:szCs w:val="28"/>
        </w:rPr>
        <w:t>Palgrave Macmillan, 2013.</w:t>
      </w:r>
      <w:r w:rsidR="00A77A7A">
        <w:rPr>
          <w:rFonts w:ascii="Times New Roman" w:eastAsia="Times New Roman" w:hAnsi="Times New Roman" w:cs="Times New Roman"/>
          <w:sz w:val="28"/>
          <w:szCs w:val="28"/>
          <w:lang w:val="en-US"/>
        </w:rPr>
        <w:t xml:space="preserve"> </w:t>
      </w:r>
      <w:r w:rsidR="00A77A7A">
        <w:rPr>
          <w:rFonts w:ascii="Times New Roman" w:eastAsia="Times New Roman" w:hAnsi="Times New Roman" w:cs="Times New Roman"/>
          <w:sz w:val="28"/>
          <w:szCs w:val="28"/>
        </w:rPr>
        <w:t>–</w:t>
      </w:r>
      <w:r w:rsidRPr="0065169D">
        <w:rPr>
          <w:rFonts w:ascii="Times New Roman" w:eastAsia="Times New Roman" w:hAnsi="Times New Roman" w:cs="Times New Roman"/>
          <w:sz w:val="28"/>
          <w:szCs w:val="28"/>
        </w:rPr>
        <w:t xml:space="preserve"> 2</w:t>
      </w:r>
      <w:r w:rsidR="00A77A7A">
        <w:rPr>
          <w:rFonts w:ascii="Times New Roman" w:eastAsia="Times New Roman" w:hAnsi="Times New Roman" w:cs="Times New Roman"/>
          <w:sz w:val="28"/>
          <w:szCs w:val="28"/>
          <w:lang w:val="en-US"/>
        </w:rPr>
        <w:t>73</w:t>
      </w:r>
      <w:r w:rsidRPr="0065169D">
        <w:rPr>
          <w:rFonts w:ascii="Times New Roman" w:eastAsia="Times New Roman" w:hAnsi="Times New Roman" w:cs="Times New Roman"/>
          <w:sz w:val="28"/>
          <w:szCs w:val="28"/>
        </w:rPr>
        <w:t xml:space="preserve"> р.</w:t>
      </w:r>
    </w:p>
    <w:p w14:paraId="2216989E" w14:textId="5E7B763B" w:rsidR="00A9105F" w:rsidRPr="00A77A7A" w:rsidRDefault="00A9105F" w:rsidP="0087491F">
      <w:pPr>
        <w:pStyle w:val="af3"/>
        <w:numPr>
          <w:ilvl w:val="0"/>
          <w:numId w:val="20"/>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sz w:val="28"/>
          <w:szCs w:val="28"/>
        </w:rPr>
      </w:pPr>
      <w:r w:rsidRPr="0065169D">
        <w:rPr>
          <w:rFonts w:ascii="Times New Roman" w:hAnsi="Times New Roman" w:cs="Times New Roman"/>
          <w:sz w:val="28"/>
          <w:szCs w:val="28"/>
          <w:lang w:val="en-US"/>
        </w:rPr>
        <w:t xml:space="preserve">The Convention on the Protection and Promotion of the Diversity of </w:t>
      </w:r>
      <w:r w:rsidRPr="00A77A7A">
        <w:rPr>
          <w:rFonts w:ascii="Times New Roman" w:hAnsi="Times New Roman" w:cs="Times New Roman"/>
          <w:sz w:val="28"/>
          <w:szCs w:val="28"/>
          <w:lang w:val="en-US"/>
        </w:rPr>
        <w:t>Cultural Expressions</w:t>
      </w:r>
      <w:r w:rsidR="00A77A7A" w:rsidRPr="00A77A7A">
        <w:rPr>
          <w:rFonts w:ascii="Times New Roman" w:hAnsi="Times New Roman" w:cs="Times New Roman"/>
          <w:sz w:val="28"/>
          <w:szCs w:val="28"/>
          <w:lang w:val="en-US"/>
        </w:rPr>
        <w:t xml:space="preserve"> //</w:t>
      </w:r>
      <w:r w:rsidRPr="00A77A7A">
        <w:rPr>
          <w:rFonts w:ascii="Times New Roman" w:hAnsi="Times New Roman" w:cs="Times New Roman"/>
          <w:sz w:val="28"/>
          <w:szCs w:val="28"/>
          <w:lang w:val="en-US"/>
        </w:rPr>
        <w:t xml:space="preserve"> </w:t>
      </w:r>
      <w:hyperlink r:id="rId74" w:history="1">
        <w:r w:rsidRPr="00A77A7A">
          <w:rPr>
            <w:rStyle w:val="afd"/>
            <w:rFonts w:ascii="Times New Roman" w:hAnsi="Times New Roman" w:cs="Times New Roman"/>
            <w:color w:val="auto"/>
            <w:sz w:val="28"/>
            <w:szCs w:val="28"/>
            <w:u w:val="none"/>
            <w:lang w:val="en-US"/>
          </w:rPr>
          <w:t>https://www.unesco.org/en</w:t>
        </w:r>
      </w:hyperlink>
      <w:r w:rsidR="00A77A7A" w:rsidRPr="00A77A7A">
        <w:rPr>
          <w:rStyle w:val="afd"/>
          <w:rFonts w:ascii="Times New Roman" w:hAnsi="Times New Roman" w:cs="Times New Roman"/>
          <w:color w:val="auto"/>
          <w:sz w:val="28"/>
          <w:szCs w:val="28"/>
          <w:u w:val="none"/>
          <w:lang w:val="en-US"/>
        </w:rPr>
        <w:t>.</w:t>
      </w:r>
      <w:r w:rsidRPr="00A77A7A">
        <w:rPr>
          <w:rFonts w:ascii="Times New Roman" w:hAnsi="Times New Roman" w:cs="Times New Roman"/>
          <w:sz w:val="28"/>
          <w:szCs w:val="28"/>
          <w:lang w:val="en-US"/>
        </w:rPr>
        <w:t xml:space="preserve"> 15.05.2022</w:t>
      </w:r>
      <w:r w:rsidRPr="00A77A7A">
        <w:rPr>
          <w:rFonts w:ascii="Times New Roman" w:hAnsi="Times New Roman" w:cs="Times New Roman"/>
          <w:sz w:val="28"/>
          <w:szCs w:val="28"/>
        </w:rPr>
        <w:t>.</w:t>
      </w:r>
    </w:p>
    <w:p w14:paraId="57E9BBB7" w14:textId="3A47EF46" w:rsidR="00A9105F" w:rsidRPr="00A77A7A"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A77A7A">
        <w:rPr>
          <w:b w:val="0"/>
          <w:bCs w:val="0"/>
          <w:sz w:val="28"/>
          <w:szCs w:val="28"/>
          <w:lang w:val="en-US"/>
        </w:rPr>
        <w:lastRenderedPageBreak/>
        <w:t>Diversity of Cultural Expressions</w:t>
      </w:r>
      <w:r w:rsidR="00A77A7A" w:rsidRPr="00A77A7A">
        <w:rPr>
          <w:b w:val="0"/>
          <w:bCs w:val="0"/>
          <w:sz w:val="28"/>
          <w:szCs w:val="28"/>
          <w:lang w:val="en-US"/>
        </w:rPr>
        <w:t xml:space="preserve"> //</w:t>
      </w:r>
      <w:r w:rsidRPr="00A77A7A">
        <w:rPr>
          <w:b w:val="0"/>
          <w:bCs w:val="0"/>
          <w:sz w:val="28"/>
          <w:szCs w:val="28"/>
          <w:lang w:val="en-US"/>
        </w:rPr>
        <w:t xml:space="preserve"> </w:t>
      </w:r>
      <w:hyperlink r:id="rId75" w:history="1">
        <w:r w:rsidRPr="00A77A7A">
          <w:rPr>
            <w:rStyle w:val="afd"/>
            <w:b w:val="0"/>
            <w:bCs w:val="0"/>
            <w:color w:val="auto"/>
            <w:sz w:val="28"/>
            <w:szCs w:val="28"/>
            <w:u w:val="none"/>
            <w:lang w:val="en-US"/>
          </w:rPr>
          <w:t>https://en.unesco.org/creativity/</w:t>
        </w:r>
      </w:hyperlink>
      <w:r w:rsidR="00A77A7A" w:rsidRPr="00A77A7A">
        <w:rPr>
          <w:rStyle w:val="afd"/>
          <w:b w:val="0"/>
          <w:bCs w:val="0"/>
          <w:color w:val="auto"/>
          <w:sz w:val="28"/>
          <w:szCs w:val="28"/>
          <w:u w:val="none"/>
          <w:lang w:val="en-US"/>
        </w:rPr>
        <w:t>.</w:t>
      </w:r>
      <w:r w:rsidRPr="00A77A7A">
        <w:rPr>
          <w:b w:val="0"/>
          <w:bCs w:val="0"/>
          <w:sz w:val="28"/>
          <w:szCs w:val="28"/>
          <w:lang w:val="en-US"/>
        </w:rPr>
        <w:t xml:space="preserve"> </w:t>
      </w:r>
      <w:r w:rsidRPr="00A77A7A">
        <w:rPr>
          <w:b w:val="0"/>
          <w:sz w:val="28"/>
          <w:szCs w:val="28"/>
          <w:lang w:val="en-US"/>
        </w:rPr>
        <w:t>15.05</w:t>
      </w:r>
      <w:r w:rsidRPr="00A77A7A">
        <w:rPr>
          <w:b w:val="0"/>
          <w:sz w:val="28"/>
          <w:szCs w:val="28"/>
          <w:lang w:val="ru-RU"/>
        </w:rPr>
        <w:t>.2022</w:t>
      </w:r>
      <w:r w:rsidRPr="00A77A7A">
        <w:rPr>
          <w:b w:val="0"/>
          <w:sz w:val="28"/>
          <w:szCs w:val="28"/>
        </w:rPr>
        <w:t>.</w:t>
      </w:r>
    </w:p>
    <w:p w14:paraId="3CD33EE9" w14:textId="36D2B41C" w:rsidR="00A9105F" w:rsidRPr="00A77A7A"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pacing w:val="-4"/>
          <w:sz w:val="28"/>
          <w:szCs w:val="28"/>
        </w:rPr>
      </w:pPr>
      <w:r w:rsidRPr="007320BC">
        <w:rPr>
          <w:b w:val="0"/>
          <w:sz w:val="28"/>
          <w:szCs w:val="28"/>
        </w:rPr>
        <w:t>Маридашвили</w:t>
      </w:r>
      <w:r w:rsidRPr="00F7662E">
        <w:rPr>
          <w:b w:val="0"/>
          <w:sz w:val="28"/>
          <w:szCs w:val="28"/>
        </w:rPr>
        <w:t xml:space="preserve"> М.Г. Модель лид</w:t>
      </w:r>
      <w:r>
        <w:rPr>
          <w:b w:val="0"/>
          <w:sz w:val="28"/>
          <w:szCs w:val="28"/>
        </w:rPr>
        <w:t xml:space="preserve">ерства и менеджмента в условиях </w:t>
      </w:r>
      <w:r w:rsidRPr="00A77A7A">
        <w:rPr>
          <w:b w:val="0"/>
          <w:spacing w:val="-4"/>
          <w:sz w:val="28"/>
          <w:szCs w:val="28"/>
        </w:rPr>
        <w:t>глобализации в Грузии</w:t>
      </w:r>
      <w:r w:rsidR="00A77A7A" w:rsidRPr="00A77A7A">
        <w:rPr>
          <w:b w:val="0"/>
          <w:spacing w:val="-4"/>
          <w:sz w:val="28"/>
          <w:szCs w:val="28"/>
          <w:lang w:val="ru-RU"/>
        </w:rPr>
        <w:t xml:space="preserve"> //</w:t>
      </w:r>
      <w:r w:rsidRPr="00A77A7A">
        <w:rPr>
          <w:b w:val="0"/>
          <w:spacing w:val="-4"/>
          <w:sz w:val="28"/>
          <w:szCs w:val="28"/>
        </w:rPr>
        <w:t xml:space="preserve"> Лидерство и менеджмент. </w:t>
      </w:r>
      <w:r w:rsidR="00A77A7A" w:rsidRPr="00A77A7A">
        <w:rPr>
          <w:b w:val="0"/>
          <w:spacing w:val="-4"/>
          <w:sz w:val="28"/>
          <w:szCs w:val="28"/>
          <w:lang w:val="ru-RU"/>
        </w:rPr>
        <w:t xml:space="preserve">– 2018. – </w:t>
      </w:r>
      <w:r w:rsidR="00A77A7A" w:rsidRPr="00A77A7A">
        <w:rPr>
          <w:b w:val="0"/>
          <w:spacing w:val="-4"/>
          <w:sz w:val="28"/>
          <w:szCs w:val="28"/>
        </w:rPr>
        <w:t>Т.</w:t>
      </w:r>
      <w:r w:rsidR="00A77A7A" w:rsidRPr="00A77A7A">
        <w:rPr>
          <w:b w:val="0"/>
          <w:spacing w:val="-4"/>
          <w:sz w:val="28"/>
          <w:szCs w:val="28"/>
          <w:lang w:val="ru-RU"/>
        </w:rPr>
        <w:t xml:space="preserve"> </w:t>
      </w:r>
      <w:r w:rsidR="00A77A7A" w:rsidRPr="00A77A7A">
        <w:rPr>
          <w:b w:val="0"/>
          <w:spacing w:val="-4"/>
          <w:sz w:val="28"/>
          <w:szCs w:val="28"/>
        </w:rPr>
        <w:t>5</w:t>
      </w:r>
      <w:r w:rsidR="00A77A7A" w:rsidRPr="00A77A7A">
        <w:rPr>
          <w:b w:val="0"/>
          <w:spacing w:val="-4"/>
          <w:sz w:val="28"/>
          <w:szCs w:val="28"/>
          <w:lang w:val="ru-RU"/>
        </w:rPr>
        <w:t xml:space="preserve">, </w:t>
      </w:r>
      <w:r w:rsidRPr="00A77A7A">
        <w:rPr>
          <w:b w:val="0"/>
          <w:spacing w:val="-4"/>
          <w:sz w:val="28"/>
          <w:szCs w:val="28"/>
        </w:rPr>
        <w:t xml:space="preserve">№3. – </w:t>
      </w:r>
      <w:r w:rsidR="00A77A7A" w:rsidRPr="00A77A7A">
        <w:rPr>
          <w:b w:val="0"/>
          <w:spacing w:val="-4"/>
          <w:sz w:val="28"/>
          <w:szCs w:val="28"/>
        </w:rPr>
        <w:t>С.</w:t>
      </w:r>
      <w:r w:rsidR="00A77A7A" w:rsidRPr="00A77A7A">
        <w:rPr>
          <w:b w:val="0"/>
          <w:spacing w:val="-4"/>
          <w:sz w:val="28"/>
          <w:szCs w:val="28"/>
          <w:lang w:val="ru-RU"/>
        </w:rPr>
        <w:t xml:space="preserve"> </w:t>
      </w:r>
      <w:r w:rsidRPr="00A77A7A">
        <w:rPr>
          <w:b w:val="0"/>
          <w:spacing w:val="-4"/>
          <w:sz w:val="28"/>
          <w:szCs w:val="28"/>
        </w:rPr>
        <w:t>95-104</w:t>
      </w:r>
      <w:r w:rsidR="00A77A7A" w:rsidRPr="00A77A7A">
        <w:rPr>
          <w:b w:val="0"/>
          <w:spacing w:val="-4"/>
          <w:sz w:val="28"/>
          <w:szCs w:val="28"/>
          <w:lang w:val="ru-RU"/>
        </w:rPr>
        <w:t>.</w:t>
      </w:r>
      <w:r w:rsidRPr="00A77A7A">
        <w:rPr>
          <w:b w:val="0"/>
          <w:spacing w:val="-4"/>
          <w:sz w:val="28"/>
          <w:szCs w:val="28"/>
        </w:rPr>
        <w:t xml:space="preserve"> </w:t>
      </w:r>
    </w:p>
    <w:p w14:paraId="77D4FFFD" w14:textId="414DA9B3" w:rsidR="001A2002" w:rsidRDefault="001A2002"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Pr>
          <w:b w:val="0"/>
          <w:sz w:val="28"/>
          <w:szCs w:val="28"/>
        </w:rPr>
        <w:t>Касбаева Г.С., Шенай Б., Кемербай Р.А.</w:t>
      </w:r>
      <w:r w:rsidRPr="0022526B">
        <w:rPr>
          <w:b w:val="0"/>
          <w:sz w:val="28"/>
          <w:szCs w:val="28"/>
        </w:rPr>
        <w:t xml:space="preserve"> </w:t>
      </w:r>
      <w:r w:rsidRPr="0022526B">
        <w:rPr>
          <w:b w:val="0"/>
          <w:color w:val="000000"/>
          <w:sz w:val="28"/>
          <w:szCs w:val="28"/>
        </w:rPr>
        <w:t>Мәдениеттегі менеджмент және халықаралық мәдени кеңістікке интеграциялану</w:t>
      </w:r>
      <w:r w:rsidRPr="0022526B">
        <w:rPr>
          <w:b w:val="0"/>
          <w:sz w:val="28"/>
          <w:szCs w:val="28"/>
        </w:rPr>
        <w:t xml:space="preserve"> // Е.А. Букетова</w:t>
      </w:r>
      <w:r>
        <w:rPr>
          <w:b w:val="0"/>
          <w:sz w:val="28"/>
          <w:szCs w:val="28"/>
        </w:rPr>
        <w:t xml:space="preserve"> атын.</w:t>
      </w:r>
      <w:r w:rsidRPr="0022526B">
        <w:rPr>
          <w:b w:val="0"/>
          <w:sz w:val="28"/>
          <w:szCs w:val="28"/>
        </w:rPr>
        <w:t xml:space="preserve"> </w:t>
      </w:r>
      <w:r>
        <w:rPr>
          <w:b w:val="0"/>
          <w:sz w:val="28"/>
          <w:szCs w:val="28"/>
        </w:rPr>
        <w:t>Қарағанды университетінің хабаршысы  – 2023</w:t>
      </w:r>
      <w:r w:rsidRPr="0022526B">
        <w:rPr>
          <w:b w:val="0"/>
          <w:sz w:val="28"/>
          <w:szCs w:val="28"/>
        </w:rPr>
        <w:t>. – №</w:t>
      </w:r>
      <w:r>
        <w:rPr>
          <w:b w:val="0"/>
          <w:sz w:val="28"/>
          <w:szCs w:val="28"/>
        </w:rPr>
        <w:t>2</w:t>
      </w:r>
      <w:r w:rsidRPr="0022526B">
        <w:rPr>
          <w:b w:val="0"/>
          <w:sz w:val="28"/>
          <w:szCs w:val="28"/>
        </w:rPr>
        <w:t xml:space="preserve">. – С. </w:t>
      </w:r>
      <w:r>
        <w:rPr>
          <w:b w:val="0"/>
          <w:sz w:val="28"/>
          <w:szCs w:val="28"/>
        </w:rPr>
        <w:t>355-364</w:t>
      </w:r>
      <w:r w:rsidRPr="0022526B">
        <w:rPr>
          <w:b w:val="0"/>
          <w:sz w:val="28"/>
          <w:szCs w:val="28"/>
        </w:rPr>
        <w:t>.</w:t>
      </w:r>
    </w:p>
    <w:p w14:paraId="0F214BE9" w14:textId="4306D2E2" w:rsidR="00A9105F"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231A4C">
        <w:rPr>
          <w:b w:val="0"/>
          <w:sz w:val="28"/>
          <w:szCs w:val="28"/>
        </w:rPr>
        <w:t xml:space="preserve">Михеева Н.А., Галенская Л.Н. Менеджмент в социально-культурной сфере. </w:t>
      </w:r>
      <w:r w:rsidR="006C1B35" w:rsidRPr="006C1B35">
        <w:rPr>
          <w:b w:val="0"/>
          <w:sz w:val="28"/>
          <w:szCs w:val="28"/>
          <w:lang w:val="ru-RU"/>
        </w:rPr>
        <w:t xml:space="preserve">– </w:t>
      </w:r>
      <w:r w:rsidR="006C1B35" w:rsidRPr="00231A4C">
        <w:rPr>
          <w:b w:val="0"/>
          <w:sz w:val="28"/>
          <w:szCs w:val="28"/>
        </w:rPr>
        <w:t>СПб</w:t>
      </w:r>
      <w:r w:rsidR="006C1B35" w:rsidRPr="006C1B35">
        <w:rPr>
          <w:b w:val="0"/>
          <w:sz w:val="28"/>
          <w:szCs w:val="28"/>
          <w:lang w:val="ru-RU"/>
        </w:rPr>
        <w:t>.:</w:t>
      </w:r>
      <w:r w:rsidR="006C1B35" w:rsidRPr="00231A4C">
        <w:rPr>
          <w:b w:val="0"/>
          <w:sz w:val="28"/>
          <w:szCs w:val="28"/>
        </w:rPr>
        <w:t xml:space="preserve"> </w:t>
      </w:r>
      <w:r w:rsidRPr="00231A4C">
        <w:rPr>
          <w:b w:val="0"/>
          <w:sz w:val="28"/>
          <w:szCs w:val="28"/>
        </w:rPr>
        <w:t>Изд-во Михайлова В.А., 2000. – 170 с.</w:t>
      </w:r>
    </w:p>
    <w:p w14:paraId="0B69E644" w14:textId="08AA35E6" w:rsidR="00A9105F" w:rsidRPr="00231A4C"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231A4C">
        <w:rPr>
          <w:b w:val="0"/>
          <w:sz w:val="28"/>
          <w:szCs w:val="28"/>
        </w:rPr>
        <w:t>Тульчинский Г.Л. Менеджмент в сфере культуры. – СПб</w:t>
      </w:r>
      <w:r w:rsidR="006C1B35" w:rsidRPr="006C1B35">
        <w:rPr>
          <w:b w:val="0"/>
          <w:sz w:val="28"/>
          <w:szCs w:val="28"/>
          <w:lang w:val="ru-RU"/>
        </w:rPr>
        <w:t>.</w:t>
      </w:r>
      <w:r w:rsidRPr="00231A4C">
        <w:rPr>
          <w:b w:val="0"/>
          <w:sz w:val="28"/>
          <w:szCs w:val="28"/>
        </w:rPr>
        <w:t>, 2001. – 393</w:t>
      </w:r>
      <w:r w:rsidR="006C1B35">
        <w:rPr>
          <w:b w:val="0"/>
          <w:sz w:val="28"/>
          <w:szCs w:val="28"/>
          <w:lang w:val="en-US"/>
        </w:rPr>
        <w:t> </w:t>
      </w:r>
      <w:r w:rsidRPr="00231A4C">
        <w:rPr>
          <w:b w:val="0"/>
          <w:sz w:val="28"/>
          <w:szCs w:val="28"/>
        </w:rPr>
        <w:t>с.</w:t>
      </w:r>
    </w:p>
    <w:p w14:paraId="78B37027" w14:textId="499609A5" w:rsidR="00A9105F"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E77983">
        <w:rPr>
          <w:b w:val="0"/>
          <w:sz w:val="28"/>
          <w:szCs w:val="28"/>
        </w:rPr>
        <w:t>Райзберг Б.А.</w:t>
      </w:r>
      <w:r w:rsidRPr="00231A4C">
        <w:rPr>
          <w:b w:val="0"/>
          <w:sz w:val="28"/>
          <w:szCs w:val="28"/>
        </w:rPr>
        <w:t xml:space="preserve"> Государственное управдение экономическими и социальными процессами. – М</w:t>
      </w:r>
      <w:r w:rsidR="006C1B35" w:rsidRPr="006C1B35">
        <w:rPr>
          <w:b w:val="0"/>
          <w:sz w:val="28"/>
          <w:szCs w:val="28"/>
          <w:lang w:val="ru-RU"/>
        </w:rPr>
        <w:t>.</w:t>
      </w:r>
      <w:r w:rsidRPr="00231A4C">
        <w:rPr>
          <w:b w:val="0"/>
          <w:sz w:val="28"/>
          <w:szCs w:val="28"/>
        </w:rPr>
        <w:t>: ИНФРА-М,2008. – 384 с.</w:t>
      </w:r>
    </w:p>
    <w:p w14:paraId="16E283E1" w14:textId="77777777" w:rsidR="00A9105F"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015105">
        <w:rPr>
          <w:b w:val="0"/>
          <w:sz w:val="28"/>
          <w:szCs w:val="28"/>
        </w:rPr>
        <w:t>Бердалиев К.Б. Стратегиялық менеджмент. – Алматы, 2011. – 317 б.</w:t>
      </w:r>
    </w:p>
    <w:p w14:paraId="0AE9FE06" w14:textId="0425B4AA" w:rsidR="00A9105F" w:rsidRPr="006C1B35"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F61B49">
        <w:rPr>
          <w:b w:val="0"/>
          <w:sz w:val="28"/>
          <w:szCs w:val="28"/>
        </w:rPr>
        <w:t xml:space="preserve">«Мәдени мұра» бағдарламасы бойынша атқарылған жұмыстарының </w:t>
      </w:r>
      <w:r w:rsidRPr="006C1B35">
        <w:rPr>
          <w:b w:val="0"/>
          <w:sz w:val="28"/>
          <w:szCs w:val="28"/>
        </w:rPr>
        <w:t>есебі мен ұсыныстары</w:t>
      </w:r>
      <w:r w:rsidR="006C1B35" w:rsidRPr="006C1B35">
        <w:rPr>
          <w:b w:val="0"/>
          <w:sz w:val="28"/>
          <w:szCs w:val="28"/>
        </w:rPr>
        <w:t xml:space="preserve"> //</w:t>
      </w:r>
      <w:r w:rsidRPr="006C1B35">
        <w:rPr>
          <w:b w:val="0"/>
          <w:sz w:val="28"/>
          <w:szCs w:val="28"/>
        </w:rPr>
        <w:t xml:space="preserve"> </w:t>
      </w:r>
      <w:hyperlink r:id="rId76" w:history="1">
        <w:r w:rsidRPr="006C1B35">
          <w:rPr>
            <w:rStyle w:val="afd"/>
            <w:b w:val="0"/>
            <w:color w:val="auto"/>
            <w:sz w:val="28"/>
            <w:szCs w:val="28"/>
            <w:u w:val="none"/>
          </w:rPr>
          <w:t>https://iie.kz/?p=1102</w:t>
        </w:r>
      </w:hyperlink>
      <w:r w:rsidR="006C1B35" w:rsidRPr="006C1B35">
        <w:rPr>
          <w:rStyle w:val="afd"/>
          <w:b w:val="0"/>
          <w:color w:val="auto"/>
          <w:sz w:val="28"/>
          <w:szCs w:val="28"/>
          <w:u w:val="none"/>
        </w:rPr>
        <w:t>.</w:t>
      </w:r>
      <w:r w:rsidRPr="006C1B35">
        <w:rPr>
          <w:b w:val="0"/>
          <w:sz w:val="28"/>
          <w:szCs w:val="28"/>
        </w:rPr>
        <w:t xml:space="preserve"> 12.03.2020.</w:t>
      </w:r>
    </w:p>
    <w:p w14:paraId="4DC2D0E5" w14:textId="6BB45144" w:rsidR="00A9105F" w:rsidRPr="006C1B35"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7320BC">
        <w:rPr>
          <w:b w:val="0"/>
          <w:sz w:val="28"/>
          <w:szCs w:val="28"/>
          <w:shd w:val="clear" w:color="auto" w:fill="FFFFFF"/>
        </w:rPr>
        <w:t xml:space="preserve">Жолбарыс Н. </w:t>
      </w:r>
      <w:r w:rsidRPr="00AF3954">
        <w:rPr>
          <w:b w:val="0"/>
          <w:sz w:val="28"/>
          <w:szCs w:val="28"/>
        </w:rPr>
        <w:t>Опыт проведения квеста со студентами КазНУ им</w:t>
      </w:r>
      <w:r w:rsidR="006C1B35" w:rsidRPr="006C1B35">
        <w:rPr>
          <w:b w:val="0"/>
          <w:sz w:val="28"/>
          <w:szCs w:val="28"/>
          <w:lang w:val="ru-RU"/>
        </w:rPr>
        <w:t>.</w:t>
      </w:r>
      <w:r w:rsidRPr="00AF3954">
        <w:rPr>
          <w:b w:val="0"/>
          <w:sz w:val="28"/>
          <w:szCs w:val="28"/>
        </w:rPr>
        <w:t xml:space="preserve"> </w:t>
      </w:r>
      <w:r w:rsidRPr="006C1B35">
        <w:rPr>
          <w:b w:val="0"/>
          <w:spacing w:val="-4"/>
          <w:sz w:val="28"/>
          <w:szCs w:val="28"/>
        </w:rPr>
        <w:t>Аль-Фараби в музее «Алматы»</w:t>
      </w:r>
      <w:r w:rsidR="006C1B35" w:rsidRPr="006C1B35">
        <w:rPr>
          <w:b w:val="0"/>
          <w:spacing w:val="-4"/>
          <w:sz w:val="28"/>
          <w:szCs w:val="28"/>
          <w:lang w:val="ru-RU"/>
        </w:rPr>
        <w:t xml:space="preserve"> //</w:t>
      </w:r>
      <w:r w:rsidRPr="006C1B35">
        <w:rPr>
          <w:b w:val="0"/>
          <w:spacing w:val="-4"/>
          <w:sz w:val="28"/>
          <w:szCs w:val="28"/>
        </w:rPr>
        <w:t xml:space="preserve"> </w:t>
      </w:r>
      <w:hyperlink r:id="rId77" w:history="1">
        <w:r w:rsidR="006C1B35" w:rsidRPr="006C1B35">
          <w:rPr>
            <w:rStyle w:val="afd"/>
            <w:b w:val="0"/>
            <w:color w:val="auto"/>
            <w:spacing w:val="-4"/>
            <w:sz w:val="28"/>
            <w:szCs w:val="28"/>
            <w:u w:val="none"/>
          </w:rPr>
          <w:t>http://kazmuseum.kz/muzej-pedagogikasy</w:t>
        </w:r>
        <w:r w:rsidR="006C1B35" w:rsidRPr="006C1B35">
          <w:rPr>
            <w:rStyle w:val="afd"/>
            <w:b w:val="0"/>
            <w:color w:val="auto"/>
            <w:spacing w:val="-4"/>
            <w:sz w:val="28"/>
            <w:szCs w:val="28"/>
            <w:u w:val="none"/>
            <w:lang w:val="ru-RU"/>
          </w:rPr>
          <w:t>.</w:t>
        </w:r>
        <w:r w:rsidR="006C1B35" w:rsidRPr="006C1B35">
          <w:rPr>
            <w:rStyle w:val="afd"/>
            <w:b w:val="0"/>
            <w:color w:val="auto"/>
            <w:spacing w:val="-4"/>
            <w:sz w:val="28"/>
            <w:szCs w:val="28"/>
            <w:u w:val="none"/>
          </w:rPr>
          <w:t xml:space="preserve"> 25.09.2021</w:t>
        </w:r>
      </w:hyperlink>
      <w:r w:rsidR="006C1B35" w:rsidRPr="006C1B35">
        <w:rPr>
          <w:rStyle w:val="afd"/>
          <w:b w:val="0"/>
          <w:color w:val="auto"/>
          <w:spacing w:val="-4"/>
          <w:sz w:val="28"/>
          <w:szCs w:val="28"/>
          <w:u w:val="none"/>
          <w:lang w:val="ru-RU"/>
        </w:rPr>
        <w:t>.</w:t>
      </w:r>
    </w:p>
    <w:p w14:paraId="45D4BB2E" w14:textId="061DF318" w:rsidR="00A9105F"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6D5E21">
        <w:rPr>
          <w:b w:val="0"/>
          <w:sz w:val="28"/>
          <w:szCs w:val="28"/>
        </w:rPr>
        <w:t>Балғабаев</w:t>
      </w:r>
      <w:r w:rsidR="006C1B35" w:rsidRPr="006C1B35">
        <w:rPr>
          <w:b w:val="0"/>
          <w:sz w:val="28"/>
          <w:szCs w:val="28"/>
        </w:rPr>
        <w:t xml:space="preserve"> </w:t>
      </w:r>
      <w:r w:rsidR="006C1B35" w:rsidRPr="006D5E21">
        <w:rPr>
          <w:b w:val="0"/>
          <w:sz w:val="28"/>
          <w:szCs w:val="28"/>
        </w:rPr>
        <w:t>С.</w:t>
      </w:r>
      <w:r w:rsidRPr="006D5E21">
        <w:rPr>
          <w:b w:val="0"/>
          <w:sz w:val="28"/>
          <w:szCs w:val="28"/>
        </w:rPr>
        <w:t xml:space="preserve"> Мәдениет мамандарын кім дайындайды? </w:t>
      </w:r>
      <w:r w:rsidR="006C1B35" w:rsidRPr="006C1B35">
        <w:rPr>
          <w:b w:val="0"/>
          <w:sz w:val="28"/>
          <w:szCs w:val="28"/>
        </w:rPr>
        <w:t>//</w:t>
      </w:r>
      <w:r w:rsidRPr="006D5E21">
        <w:rPr>
          <w:b w:val="0"/>
          <w:sz w:val="28"/>
          <w:szCs w:val="28"/>
        </w:rPr>
        <w:t xml:space="preserve"> Егемен Қазақстан</w:t>
      </w:r>
      <w:r w:rsidR="006C1B35" w:rsidRPr="006C1B35">
        <w:rPr>
          <w:b w:val="0"/>
          <w:sz w:val="28"/>
          <w:szCs w:val="28"/>
        </w:rPr>
        <w:t xml:space="preserve">. </w:t>
      </w:r>
      <w:r w:rsidR="006C1B35">
        <w:rPr>
          <w:b w:val="0"/>
          <w:sz w:val="28"/>
          <w:szCs w:val="28"/>
        </w:rPr>
        <w:t>–</w:t>
      </w:r>
      <w:r w:rsidR="006C1B35" w:rsidRPr="006C1B35">
        <w:rPr>
          <w:b w:val="0"/>
          <w:sz w:val="28"/>
          <w:szCs w:val="28"/>
        </w:rPr>
        <w:t xml:space="preserve"> 2018, </w:t>
      </w:r>
      <w:r w:rsidRPr="006D5E21">
        <w:rPr>
          <w:b w:val="0"/>
          <w:sz w:val="28"/>
          <w:szCs w:val="28"/>
        </w:rPr>
        <w:t>маусым</w:t>
      </w:r>
      <w:r w:rsidR="006C1B35" w:rsidRPr="006C1B35">
        <w:rPr>
          <w:b w:val="0"/>
          <w:sz w:val="28"/>
          <w:szCs w:val="28"/>
        </w:rPr>
        <w:t xml:space="preserve"> – 20.</w:t>
      </w:r>
      <w:r w:rsidRPr="006D5E21">
        <w:rPr>
          <w:b w:val="0"/>
          <w:sz w:val="28"/>
          <w:szCs w:val="28"/>
        </w:rPr>
        <w:t xml:space="preserve"> </w:t>
      </w:r>
    </w:p>
    <w:p w14:paraId="0D1DB353" w14:textId="4F685B70" w:rsidR="00A9105F"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6D5E21">
        <w:rPr>
          <w:b w:val="0"/>
          <w:sz w:val="28"/>
          <w:szCs w:val="28"/>
          <w:lang w:val="en-US"/>
        </w:rPr>
        <w:t xml:space="preserve">Kasbayeva G., Imanzhussip R., Zhurkobayeva </w:t>
      </w:r>
      <w:r w:rsidRPr="006D5E21">
        <w:rPr>
          <w:b w:val="0"/>
          <w:sz w:val="28"/>
          <w:szCs w:val="28"/>
        </w:rPr>
        <w:t>А</w:t>
      </w:r>
      <w:r w:rsidRPr="006D5E21">
        <w:rPr>
          <w:b w:val="0"/>
          <w:sz w:val="28"/>
          <w:szCs w:val="28"/>
          <w:lang w:val="en-US"/>
        </w:rPr>
        <w:t>.</w:t>
      </w:r>
      <w:r w:rsidR="006C1B35">
        <w:rPr>
          <w:b w:val="0"/>
          <w:sz w:val="28"/>
          <w:szCs w:val="28"/>
          <w:lang w:val="en-US"/>
        </w:rPr>
        <w:t xml:space="preserve"> et al. </w:t>
      </w:r>
      <w:r w:rsidRPr="006D5E21">
        <w:rPr>
          <w:b w:val="0"/>
          <w:sz w:val="28"/>
          <w:szCs w:val="28"/>
          <w:lang w:val="en-US"/>
        </w:rPr>
        <w:t>A study of the socio-economic background in the modern management of cultural services</w:t>
      </w:r>
      <w:r w:rsidR="006C1B35">
        <w:rPr>
          <w:b w:val="0"/>
          <w:sz w:val="28"/>
          <w:szCs w:val="28"/>
          <w:lang w:val="en-US"/>
        </w:rPr>
        <w:t xml:space="preserve"> //</w:t>
      </w:r>
      <w:r w:rsidRPr="006D5E21">
        <w:rPr>
          <w:b w:val="0"/>
          <w:sz w:val="28"/>
          <w:szCs w:val="28"/>
          <w:lang w:val="en-US"/>
        </w:rPr>
        <w:t xml:space="preserve"> Conservation Science in Cultural Heritage</w:t>
      </w:r>
      <w:r w:rsidR="006C1B35">
        <w:rPr>
          <w:b w:val="0"/>
          <w:sz w:val="28"/>
          <w:szCs w:val="28"/>
          <w:lang w:val="en-US"/>
        </w:rPr>
        <w:t xml:space="preserve">. – 2021. – </w:t>
      </w:r>
      <w:r w:rsidRPr="006D5E21">
        <w:rPr>
          <w:b w:val="0"/>
          <w:sz w:val="28"/>
          <w:szCs w:val="28"/>
          <w:lang w:val="en-US"/>
        </w:rPr>
        <w:t>Vol.</w:t>
      </w:r>
      <w:r w:rsidR="006C1B35">
        <w:rPr>
          <w:b w:val="0"/>
          <w:sz w:val="28"/>
          <w:szCs w:val="28"/>
          <w:lang w:val="en-US"/>
        </w:rPr>
        <w:t xml:space="preserve"> </w:t>
      </w:r>
      <w:r w:rsidRPr="006D5E21">
        <w:rPr>
          <w:b w:val="0"/>
          <w:sz w:val="28"/>
          <w:szCs w:val="28"/>
          <w:lang w:val="en-US"/>
        </w:rPr>
        <w:t>21</w:t>
      </w:r>
      <w:r w:rsidR="006C1B35">
        <w:rPr>
          <w:b w:val="0"/>
          <w:sz w:val="28"/>
          <w:szCs w:val="28"/>
          <w:lang w:val="en-US"/>
        </w:rPr>
        <w:t xml:space="preserve">. – P. </w:t>
      </w:r>
      <w:r w:rsidRPr="006D5E21">
        <w:rPr>
          <w:b w:val="0"/>
          <w:sz w:val="28"/>
          <w:szCs w:val="28"/>
          <w:lang w:val="en-US"/>
        </w:rPr>
        <w:t>109-124</w:t>
      </w:r>
      <w:r w:rsidR="006C1B35">
        <w:rPr>
          <w:b w:val="0"/>
          <w:sz w:val="28"/>
          <w:szCs w:val="28"/>
          <w:lang w:val="en-US"/>
        </w:rPr>
        <w:t>.</w:t>
      </w:r>
    </w:p>
    <w:p w14:paraId="477521F0" w14:textId="1F4BF7B2" w:rsidR="00A9105F" w:rsidRPr="00C56CDD" w:rsidRDefault="00C56CDD"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C56CDD">
        <w:rPr>
          <w:b w:val="0"/>
          <w:bCs w:val="0"/>
          <w:sz w:val="28"/>
          <w:szCs w:val="28"/>
          <w:lang w:val="en-US"/>
        </w:rPr>
        <w:t xml:space="preserve">An </w:t>
      </w:r>
      <w:r w:rsidR="00BB12AB" w:rsidRPr="00C56CDD">
        <w:rPr>
          <w:b w:val="0"/>
          <w:bCs w:val="0"/>
          <w:sz w:val="28"/>
          <w:szCs w:val="28"/>
          <w:lang w:val="en-US"/>
        </w:rPr>
        <w:t>Y. A New concept: Capital, my museum</w:t>
      </w:r>
      <w:r w:rsidRPr="00C56CDD">
        <w:rPr>
          <w:b w:val="0"/>
          <w:bCs w:val="0"/>
          <w:sz w:val="28"/>
          <w:szCs w:val="28"/>
          <w:lang w:val="en-US"/>
        </w:rPr>
        <w:t xml:space="preserve"> //</w:t>
      </w:r>
      <w:r w:rsidR="00BB12AB" w:rsidRPr="00C56CDD">
        <w:rPr>
          <w:b w:val="0"/>
          <w:bCs w:val="0"/>
          <w:sz w:val="28"/>
          <w:szCs w:val="28"/>
          <w:lang w:val="en-US"/>
        </w:rPr>
        <w:t xml:space="preserve"> </w:t>
      </w:r>
      <w:r w:rsidR="00BB12AB" w:rsidRPr="00C56CDD">
        <w:rPr>
          <w:b w:val="0"/>
          <w:sz w:val="28"/>
          <w:szCs w:val="28"/>
          <w:lang w:val="en-US"/>
        </w:rPr>
        <w:t>Museum international</w:t>
      </w:r>
      <w:r w:rsidRPr="00C56CDD">
        <w:rPr>
          <w:b w:val="0"/>
          <w:sz w:val="28"/>
          <w:szCs w:val="28"/>
          <w:lang w:val="en-US"/>
        </w:rPr>
        <w:t>. – 2008. – Vol.</w:t>
      </w:r>
      <w:r w:rsidR="00BB12AB" w:rsidRPr="00C56CDD">
        <w:rPr>
          <w:b w:val="0"/>
          <w:sz w:val="28"/>
          <w:szCs w:val="28"/>
          <w:lang w:val="en-US"/>
        </w:rPr>
        <w:t xml:space="preserve"> 60, </w:t>
      </w:r>
      <w:r w:rsidRPr="00C56CDD">
        <w:rPr>
          <w:b w:val="0"/>
          <w:sz w:val="28"/>
          <w:szCs w:val="28"/>
          <w:lang w:val="en-US"/>
        </w:rPr>
        <w:t xml:space="preserve">Issue </w:t>
      </w:r>
      <w:r w:rsidR="00BB12AB" w:rsidRPr="00C56CDD">
        <w:rPr>
          <w:b w:val="0"/>
          <w:sz w:val="28"/>
          <w:szCs w:val="28"/>
          <w:lang w:val="en-US"/>
        </w:rPr>
        <w:t>1-2/237-238</w:t>
      </w:r>
      <w:r w:rsidRPr="00C56CDD">
        <w:rPr>
          <w:b w:val="0"/>
          <w:sz w:val="28"/>
          <w:szCs w:val="28"/>
          <w:lang w:val="en-US"/>
        </w:rPr>
        <w:t xml:space="preserve">. – P. </w:t>
      </w:r>
      <w:r w:rsidR="00BB12AB" w:rsidRPr="00C56CDD">
        <w:rPr>
          <w:b w:val="0"/>
          <w:sz w:val="28"/>
          <w:szCs w:val="28"/>
          <w:lang w:val="en-US"/>
        </w:rPr>
        <w:t>89-99</w:t>
      </w:r>
      <w:r w:rsidRPr="00C56CDD">
        <w:rPr>
          <w:b w:val="0"/>
          <w:sz w:val="28"/>
          <w:szCs w:val="28"/>
          <w:lang w:val="en-US"/>
        </w:rPr>
        <w:t>.</w:t>
      </w:r>
      <w:r w:rsidR="00377AC4" w:rsidRPr="00C56CDD">
        <w:rPr>
          <w:b w:val="0"/>
          <w:sz w:val="28"/>
          <w:szCs w:val="28"/>
          <w:lang w:val="en-US"/>
        </w:rPr>
        <w:t xml:space="preserve"> </w:t>
      </w:r>
    </w:p>
    <w:p w14:paraId="73A3C329" w14:textId="6625C23C" w:rsidR="00A9105F"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C56CDD">
        <w:rPr>
          <w:b w:val="0"/>
          <w:sz w:val="28"/>
          <w:szCs w:val="28"/>
          <w:highlight w:val="white"/>
        </w:rPr>
        <w:t>Fish R., Church A.</w:t>
      </w:r>
      <w:r w:rsidR="006C1B35" w:rsidRPr="00C56CDD">
        <w:rPr>
          <w:b w:val="0"/>
          <w:sz w:val="28"/>
          <w:szCs w:val="28"/>
          <w:highlight w:val="white"/>
          <w:lang w:val="en-US"/>
        </w:rPr>
        <w:t xml:space="preserve">, </w:t>
      </w:r>
      <w:r w:rsidRPr="00C56CDD">
        <w:rPr>
          <w:b w:val="0"/>
          <w:sz w:val="28"/>
          <w:szCs w:val="28"/>
          <w:highlight w:val="white"/>
        </w:rPr>
        <w:t xml:space="preserve">Winter M. Conceptualising cultural ecosystem </w:t>
      </w:r>
      <w:r w:rsidRPr="006E5142">
        <w:rPr>
          <w:b w:val="0"/>
          <w:sz w:val="28"/>
          <w:szCs w:val="28"/>
          <w:highlight w:val="white"/>
        </w:rPr>
        <w:t>services: A novel framework for r</w:t>
      </w:r>
      <w:r w:rsidR="006C1B35">
        <w:rPr>
          <w:b w:val="0"/>
          <w:sz w:val="28"/>
          <w:szCs w:val="28"/>
          <w:highlight w:val="white"/>
        </w:rPr>
        <w:t>esearch and critical engagement</w:t>
      </w:r>
      <w:r w:rsidR="006C1B35">
        <w:rPr>
          <w:b w:val="0"/>
          <w:sz w:val="28"/>
          <w:szCs w:val="28"/>
          <w:highlight w:val="white"/>
          <w:lang w:val="en-US"/>
        </w:rPr>
        <w:t xml:space="preserve"> //</w:t>
      </w:r>
      <w:r w:rsidRPr="006E5142">
        <w:rPr>
          <w:b w:val="0"/>
          <w:sz w:val="28"/>
          <w:szCs w:val="28"/>
          <w:highlight w:val="white"/>
        </w:rPr>
        <w:t xml:space="preserve"> Ecosystem Services</w:t>
      </w:r>
      <w:r w:rsidR="006C1B35">
        <w:rPr>
          <w:b w:val="0"/>
          <w:sz w:val="28"/>
          <w:szCs w:val="28"/>
          <w:highlight w:val="white"/>
          <w:lang w:val="en-US"/>
        </w:rPr>
        <w:t xml:space="preserve">. – 2016. – </w:t>
      </w:r>
      <w:r w:rsidRPr="006E5142">
        <w:rPr>
          <w:b w:val="0"/>
          <w:sz w:val="28"/>
          <w:szCs w:val="28"/>
        </w:rPr>
        <w:t>Vol.</w:t>
      </w:r>
      <w:r w:rsidR="006C1B35">
        <w:rPr>
          <w:b w:val="0"/>
          <w:sz w:val="28"/>
          <w:szCs w:val="28"/>
          <w:lang w:val="en-US"/>
        </w:rPr>
        <w:t xml:space="preserve"> </w:t>
      </w:r>
      <w:r w:rsidRPr="006E5142">
        <w:rPr>
          <w:b w:val="0"/>
          <w:sz w:val="28"/>
          <w:szCs w:val="28"/>
        </w:rPr>
        <w:t>21, Part B</w:t>
      </w:r>
      <w:r w:rsidR="006C1B35">
        <w:rPr>
          <w:b w:val="0"/>
          <w:sz w:val="28"/>
          <w:szCs w:val="28"/>
          <w:lang w:val="en-US"/>
        </w:rPr>
        <w:t xml:space="preserve">. – P. </w:t>
      </w:r>
      <w:r w:rsidRPr="006E5142">
        <w:rPr>
          <w:b w:val="0"/>
          <w:sz w:val="28"/>
          <w:szCs w:val="28"/>
        </w:rPr>
        <w:t>208-217</w:t>
      </w:r>
      <w:r w:rsidR="006C1B35">
        <w:rPr>
          <w:b w:val="0"/>
          <w:sz w:val="28"/>
          <w:szCs w:val="28"/>
          <w:lang w:val="en-US"/>
        </w:rPr>
        <w:t>.</w:t>
      </w:r>
    </w:p>
    <w:p w14:paraId="6C82E6F7" w14:textId="185876B9" w:rsidR="00A9105F" w:rsidRPr="00AE19C1"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AE19C1">
        <w:rPr>
          <w:b w:val="0"/>
          <w:sz w:val="28"/>
          <w:szCs w:val="28"/>
          <w:highlight w:val="white"/>
        </w:rPr>
        <w:t>Статистика культуры</w:t>
      </w:r>
      <w:r w:rsidR="00AE19C1" w:rsidRPr="00303B2A">
        <w:rPr>
          <w:b w:val="0"/>
          <w:sz w:val="28"/>
          <w:szCs w:val="28"/>
          <w:highlight w:val="white"/>
          <w:lang w:val="ru-RU"/>
        </w:rPr>
        <w:t xml:space="preserve"> //</w:t>
      </w:r>
      <w:r w:rsidRPr="00AE19C1">
        <w:rPr>
          <w:b w:val="0"/>
          <w:sz w:val="28"/>
          <w:szCs w:val="28"/>
          <w:highlight w:val="white"/>
        </w:rPr>
        <w:t xml:space="preserve"> </w:t>
      </w:r>
      <w:hyperlink r:id="rId78" w:history="1">
        <w:r w:rsidR="00AE19C1" w:rsidRPr="00AE19C1">
          <w:rPr>
            <w:rStyle w:val="afd"/>
            <w:b w:val="0"/>
            <w:color w:val="auto"/>
            <w:sz w:val="28"/>
            <w:szCs w:val="28"/>
            <w:highlight w:val="white"/>
            <w:u w:val="none"/>
          </w:rPr>
          <w:t>https://stat.gov.kz/official/industry</w:t>
        </w:r>
        <w:r w:rsidR="00AE19C1" w:rsidRPr="00AE19C1">
          <w:rPr>
            <w:rStyle w:val="afd"/>
            <w:b w:val="0"/>
            <w:color w:val="auto"/>
            <w:sz w:val="28"/>
            <w:szCs w:val="28"/>
            <w:highlight w:val="white"/>
            <w:u w:val="none"/>
            <w:lang w:val="ru-RU"/>
          </w:rPr>
          <w:t>.</w:t>
        </w:r>
        <w:r w:rsidR="00AE19C1" w:rsidRPr="00AE19C1">
          <w:rPr>
            <w:rStyle w:val="afd"/>
            <w:b w:val="0"/>
            <w:color w:val="auto"/>
            <w:sz w:val="28"/>
            <w:szCs w:val="28"/>
            <w:u w:val="none"/>
          </w:rPr>
          <w:t xml:space="preserve"> 10.05.2021</w:t>
        </w:r>
      </w:hyperlink>
      <w:r w:rsidRPr="00AE19C1">
        <w:rPr>
          <w:b w:val="0"/>
          <w:sz w:val="28"/>
          <w:szCs w:val="28"/>
        </w:rPr>
        <w:t>.</w:t>
      </w:r>
    </w:p>
    <w:p w14:paraId="74E3814C" w14:textId="16F366FF" w:rsidR="00A9105F" w:rsidRPr="000A14E1"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1962FA">
        <w:rPr>
          <w:b w:val="0"/>
          <w:sz w:val="28"/>
          <w:szCs w:val="28"/>
          <w:lang w:val="en-US"/>
        </w:rPr>
        <w:t xml:space="preserve">Cecilia R.R. COVID-19 Pandemic: Threat or Opportunity for Blind and Partially Sighted Museum Visitors? </w:t>
      </w:r>
      <w:r w:rsidR="00AE19C1" w:rsidRPr="00AE19C1">
        <w:rPr>
          <w:b w:val="0"/>
          <w:sz w:val="28"/>
          <w:szCs w:val="28"/>
          <w:lang w:val="en-US"/>
        </w:rPr>
        <w:t xml:space="preserve">// </w:t>
      </w:r>
      <w:r w:rsidRPr="001962FA">
        <w:rPr>
          <w:b w:val="0"/>
          <w:sz w:val="28"/>
          <w:szCs w:val="28"/>
          <w:lang w:val="en-US"/>
        </w:rPr>
        <w:t>Journal of Conservation and Museum Studies</w:t>
      </w:r>
      <w:r w:rsidR="00AE19C1" w:rsidRPr="00AE19C1">
        <w:rPr>
          <w:b w:val="0"/>
          <w:sz w:val="28"/>
          <w:szCs w:val="28"/>
          <w:lang w:val="en-US"/>
        </w:rPr>
        <w:t xml:space="preserve">. </w:t>
      </w:r>
      <w:r w:rsidR="00AE19C1">
        <w:rPr>
          <w:b w:val="0"/>
          <w:sz w:val="28"/>
          <w:szCs w:val="28"/>
          <w:lang w:val="en-US"/>
        </w:rPr>
        <w:t>–</w:t>
      </w:r>
      <w:r w:rsidR="00AE19C1" w:rsidRPr="00AE19C1">
        <w:rPr>
          <w:b w:val="0"/>
          <w:sz w:val="28"/>
          <w:szCs w:val="28"/>
          <w:lang w:val="en-US"/>
        </w:rPr>
        <w:t xml:space="preserve"> 2021. </w:t>
      </w:r>
      <w:r w:rsidR="00AE19C1">
        <w:rPr>
          <w:b w:val="0"/>
          <w:sz w:val="28"/>
          <w:szCs w:val="28"/>
          <w:lang w:val="en-US"/>
        </w:rPr>
        <w:t>–</w:t>
      </w:r>
      <w:r w:rsidR="00AE19C1" w:rsidRPr="00AE19C1">
        <w:rPr>
          <w:b w:val="0"/>
          <w:sz w:val="28"/>
          <w:szCs w:val="28"/>
          <w:lang w:val="en-US"/>
        </w:rPr>
        <w:t xml:space="preserve"> </w:t>
      </w:r>
      <w:r w:rsidR="00AE19C1">
        <w:rPr>
          <w:b w:val="0"/>
          <w:sz w:val="28"/>
          <w:szCs w:val="28"/>
          <w:lang w:val="en-US"/>
        </w:rPr>
        <w:t xml:space="preserve">Vol. </w:t>
      </w:r>
      <w:r w:rsidRPr="001962FA">
        <w:rPr>
          <w:b w:val="0"/>
          <w:sz w:val="28"/>
          <w:szCs w:val="28"/>
          <w:lang w:val="en-US"/>
        </w:rPr>
        <w:t>19</w:t>
      </w:r>
      <w:r w:rsidR="00AE19C1">
        <w:rPr>
          <w:b w:val="0"/>
          <w:sz w:val="28"/>
          <w:szCs w:val="28"/>
          <w:lang w:val="en-US"/>
        </w:rPr>
        <w:t xml:space="preserve">, Issue </w:t>
      </w:r>
      <w:r w:rsidRPr="001962FA">
        <w:rPr>
          <w:b w:val="0"/>
          <w:sz w:val="28"/>
          <w:szCs w:val="28"/>
          <w:lang w:val="en-US"/>
        </w:rPr>
        <w:t>1</w:t>
      </w:r>
      <w:r w:rsidR="00AE19C1">
        <w:rPr>
          <w:b w:val="0"/>
          <w:sz w:val="28"/>
          <w:szCs w:val="28"/>
          <w:lang w:val="en-US"/>
        </w:rPr>
        <w:t xml:space="preserve">. – P. </w:t>
      </w:r>
      <w:r w:rsidRPr="001962FA">
        <w:rPr>
          <w:b w:val="0"/>
          <w:sz w:val="28"/>
          <w:szCs w:val="28"/>
          <w:lang w:val="en-US"/>
        </w:rPr>
        <w:t>5</w:t>
      </w:r>
      <w:r w:rsidR="00AE19C1">
        <w:rPr>
          <w:b w:val="0"/>
          <w:sz w:val="28"/>
          <w:szCs w:val="28"/>
          <w:lang w:val="en-US"/>
        </w:rPr>
        <w:t>-1-5-8</w:t>
      </w:r>
      <w:r w:rsidRPr="001962FA">
        <w:rPr>
          <w:b w:val="0"/>
          <w:sz w:val="28"/>
          <w:szCs w:val="28"/>
          <w:lang w:val="en-US"/>
        </w:rPr>
        <w:t xml:space="preserve">. </w:t>
      </w:r>
    </w:p>
    <w:p w14:paraId="56E42C48" w14:textId="25288828" w:rsidR="00A9105F" w:rsidRDefault="00AE19C1"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0A14E1">
        <w:rPr>
          <w:b w:val="0"/>
          <w:sz w:val="28"/>
          <w:szCs w:val="28"/>
          <w:lang w:val="en-US"/>
        </w:rPr>
        <w:t xml:space="preserve">Choi </w:t>
      </w:r>
      <w:r w:rsidR="00A9105F" w:rsidRPr="000A14E1">
        <w:rPr>
          <w:b w:val="0"/>
          <w:sz w:val="28"/>
          <w:szCs w:val="28"/>
          <w:lang w:val="en-US"/>
        </w:rPr>
        <w:t>B</w:t>
      </w:r>
      <w:r>
        <w:rPr>
          <w:b w:val="0"/>
          <w:sz w:val="28"/>
          <w:szCs w:val="28"/>
          <w:lang w:val="en-US"/>
        </w:rPr>
        <w:t>.</w:t>
      </w:r>
      <w:r w:rsidR="00A9105F" w:rsidRPr="000A14E1">
        <w:rPr>
          <w:b w:val="0"/>
          <w:sz w:val="28"/>
          <w:szCs w:val="28"/>
          <w:lang w:val="en-US"/>
        </w:rPr>
        <w:t>, Kim</w:t>
      </w:r>
      <w:r w:rsidRPr="00AE19C1">
        <w:rPr>
          <w:b w:val="0"/>
          <w:sz w:val="28"/>
          <w:szCs w:val="28"/>
          <w:lang w:val="en-US"/>
        </w:rPr>
        <w:t xml:space="preserve"> </w:t>
      </w:r>
      <w:r w:rsidRPr="000A14E1">
        <w:rPr>
          <w:b w:val="0"/>
          <w:sz w:val="28"/>
          <w:szCs w:val="28"/>
          <w:lang w:val="en-US"/>
        </w:rPr>
        <w:t>J</w:t>
      </w:r>
      <w:r w:rsidR="00A9105F" w:rsidRPr="000A14E1">
        <w:rPr>
          <w:b w:val="0"/>
          <w:sz w:val="28"/>
          <w:szCs w:val="28"/>
          <w:lang w:val="en-US"/>
        </w:rPr>
        <w:t>. Changes and Challenges in Museum Management after the COVID-19 Pandemic</w:t>
      </w:r>
      <w:r w:rsidR="000F179A">
        <w:rPr>
          <w:b w:val="0"/>
          <w:sz w:val="28"/>
          <w:szCs w:val="28"/>
        </w:rPr>
        <w:t xml:space="preserve"> //</w:t>
      </w:r>
      <w:r w:rsidR="00A9105F" w:rsidRPr="000A14E1">
        <w:rPr>
          <w:b w:val="0"/>
          <w:sz w:val="28"/>
          <w:szCs w:val="28"/>
          <w:lang w:val="en-US"/>
        </w:rPr>
        <w:t xml:space="preserve"> </w:t>
      </w:r>
      <w:r w:rsidR="00A9105F" w:rsidRPr="000F179A">
        <w:rPr>
          <w:rStyle w:val="a7"/>
          <w:b w:val="0"/>
          <w:i w:val="0"/>
          <w:sz w:val="28"/>
          <w:szCs w:val="28"/>
          <w:shd w:val="clear" w:color="auto" w:fill="FFFFFF"/>
          <w:lang w:val="en-US"/>
        </w:rPr>
        <w:t>J.</w:t>
      </w:r>
      <w:r w:rsidR="00A9105F" w:rsidRPr="000A14E1">
        <w:rPr>
          <w:rStyle w:val="a7"/>
          <w:b w:val="0"/>
          <w:sz w:val="28"/>
          <w:szCs w:val="28"/>
          <w:shd w:val="clear" w:color="auto" w:fill="FFFFFF"/>
          <w:lang w:val="en-US"/>
        </w:rPr>
        <w:t xml:space="preserve"> </w:t>
      </w:r>
      <w:r w:rsidR="00A9105F" w:rsidRPr="000A14E1">
        <w:rPr>
          <w:rStyle w:val="a7"/>
          <w:b w:val="0"/>
          <w:i w:val="0"/>
          <w:sz w:val="28"/>
          <w:szCs w:val="28"/>
          <w:shd w:val="clear" w:color="auto" w:fill="FFFFFF"/>
          <w:lang w:val="en-US"/>
        </w:rPr>
        <w:t>Open Innov. Technol. Mark. Complex</w:t>
      </w:r>
      <w:r w:rsidR="00A9105F" w:rsidRPr="00AE19C1">
        <w:rPr>
          <w:rStyle w:val="a7"/>
          <w:b w:val="0"/>
          <w:i w:val="0"/>
          <w:sz w:val="28"/>
          <w:szCs w:val="28"/>
          <w:shd w:val="clear" w:color="auto" w:fill="FFFFFF"/>
          <w:lang w:val="en-US"/>
        </w:rPr>
        <w:t>.</w:t>
      </w:r>
      <w:r w:rsidRPr="00AE19C1">
        <w:rPr>
          <w:rStyle w:val="a7"/>
          <w:b w:val="0"/>
          <w:i w:val="0"/>
          <w:sz w:val="28"/>
          <w:szCs w:val="28"/>
          <w:shd w:val="clear" w:color="auto" w:fill="FFFFFF"/>
          <w:lang w:val="en-US"/>
        </w:rPr>
        <w:t xml:space="preserve"> – </w:t>
      </w:r>
      <w:r w:rsidR="00A9105F" w:rsidRPr="00AE19C1">
        <w:rPr>
          <w:b w:val="0"/>
          <w:sz w:val="28"/>
          <w:szCs w:val="28"/>
          <w:shd w:val="clear" w:color="auto" w:fill="FFFFFF"/>
          <w:lang w:val="en-US"/>
        </w:rPr>
        <w:t>2021</w:t>
      </w:r>
      <w:r w:rsidRPr="00AE19C1">
        <w:rPr>
          <w:b w:val="0"/>
          <w:sz w:val="28"/>
          <w:szCs w:val="28"/>
          <w:shd w:val="clear" w:color="auto" w:fill="FFFFFF"/>
          <w:lang w:val="en-US"/>
        </w:rPr>
        <w:t xml:space="preserve">. – </w:t>
      </w:r>
      <w:r>
        <w:rPr>
          <w:b w:val="0"/>
          <w:sz w:val="28"/>
          <w:szCs w:val="28"/>
          <w:shd w:val="clear" w:color="auto" w:fill="FFFFFF"/>
          <w:lang w:val="en-US"/>
        </w:rPr>
        <w:t>Vol</w:t>
      </w:r>
      <w:r w:rsidRPr="00AE19C1">
        <w:rPr>
          <w:b w:val="0"/>
          <w:sz w:val="28"/>
          <w:szCs w:val="28"/>
          <w:shd w:val="clear" w:color="auto" w:fill="FFFFFF"/>
          <w:lang w:val="en-US"/>
        </w:rPr>
        <w:t>.</w:t>
      </w:r>
      <w:r>
        <w:rPr>
          <w:b w:val="0"/>
          <w:sz w:val="28"/>
          <w:szCs w:val="28"/>
          <w:shd w:val="clear" w:color="auto" w:fill="FFFFFF"/>
          <w:lang w:val="en-US"/>
        </w:rPr>
        <w:t> </w:t>
      </w:r>
      <w:r w:rsidR="00A9105F" w:rsidRPr="00AE19C1">
        <w:rPr>
          <w:rStyle w:val="a7"/>
          <w:b w:val="0"/>
          <w:i w:val="0"/>
          <w:sz w:val="28"/>
          <w:szCs w:val="28"/>
          <w:shd w:val="clear" w:color="auto" w:fill="FFFFFF"/>
          <w:lang w:val="en-US"/>
        </w:rPr>
        <w:t>7</w:t>
      </w:r>
      <w:r>
        <w:rPr>
          <w:rStyle w:val="a7"/>
          <w:b w:val="0"/>
          <w:i w:val="0"/>
          <w:sz w:val="28"/>
          <w:szCs w:val="28"/>
          <w:shd w:val="clear" w:color="auto" w:fill="FFFFFF"/>
          <w:lang w:val="en-US"/>
        </w:rPr>
        <w:t xml:space="preserve">, Issue </w:t>
      </w:r>
      <w:r w:rsidR="00A9105F" w:rsidRPr="00AE19C1">
        <w:rPr>
          <w:b w:val="0"/>
          <w:sz w:val="28"/>
          <w:szCs w:val="28"/>
          <w:shd w:val="clear" w:color="auto" w:fill="FFFFFF"/>
          <w:lang w:val="en-US"/>
        </w:rPr>
        <w:t>2</w:t>
      </w:r>
      <w:r>
        <w:rPr>
          <w:b w:val="0"/>
          <w:sz w:val="28"/>
          <w:szCs w:val="28"/>
          <w:shd w:val="clear" w:color="auto" w:fill="FFFFFF"/>
          <w:lang w:val="en-US"/>
        </w:rPr>
        <w:t>. – P.</w:t>
      </w:r>
      <w:r w:rsidR="00A9105F" w:rsidRPr="000A14E1">
        <w:rPr>
          <w:b w:val="0"/>
          <w:sz w:val="28"/>
          <w:szCs w:val="28"/>
          <w:shd w:val="clear" w:color="auto" w:fill="FFFFFF"/>
        </w:rPr>
        <w:t xml:space="preserve"> </w:t>
      </w:r>
      <w:r w:rsidR="00A9105F" w:rsidRPr="00AE19C1">
        <w:rPr>
          <w:b w:val="0"/>
          <w:sz w:val="28"/>
          <w:szCs w:val="28"/>
          <w:shd w:val="clear" w:color="auto" w:fill="FFFFFF"/>
          <w:lang w:val="en-US"/>
        </w:rPr>
        <w:t>148</w:t>
      </w:r>
      <w:r w:rsidR="000F179A">
        <w:rPr>
          <w:b w:val="0"/>
          <w:sz w:val="28"/>
          <w:szCs w:val="28"/>
          <w:shd w:val="clear" w:color="auto" w:fill="FFFFFF"/>
        </w:rPr>
        <w:t>-1-148-18.</w:t>
      </w:r>
      <w:r w:rsidR="00A9105F" w:rsidRPr="00AE19C1">
        <w:rPr>
          <w:b w:val="0"/>
          <w:sz w:val="28"/>
          <w:szCs w:val="28"/>
          <w:lang w:val="en-US"/>
        </w:rPr>
        <w:t xml:space="preserve"> </w:t>
      </w:r>
    </w:p>
    <w:p w14:paraId="0A83A0C0" w14:textId="38BB03FA" w:rsidR="00A9105F" w:rsidRPr="00C26951"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E77983">
        <w:rPr>
          <w:b w:val="0"/>
          <w:sz w:val="28"/>
          <w:szCs w:val="28"/>
        </w:rPr>
        <w:t>Мескон</w:t>
      </w:r>
      <w:r w:rsidR="00E06D63" w:rsidRPr="00E06D63">
        <w:rPr>
          <w:b w:val="0"/>
          <w:sz w:val="28"/>
          <w:szCs w:val="28"/>
        </w:rPr>
        <w:t xml:space="preserve"> </w:t>
      </w:r>
      <w:r w:rsidR="00E06D63" w:rsidRPr="00E77983">
        <w:rPr>
          <w:b w:val="0"/>
          <w:sz w:val="28"/>
          <w:szCs w:val="28"/>
        </w:rPr>
        <w:t>М.</w:t>
      </w:r>
      <w:r w:rsidRPr="00C26951">
        <w:rPr>
          <w:b w:val="0"/>
          <w:sz w:val="28"/>
          <w:szCs w:val="28"/>
        </w:rPr>
        <w:t>, Альберт</w:t>
      </w:r>
      <w:r w:rsidR="00E06D63" w:rsidRPr="00E06D63">
        <w:rPr>
          <w:b w:val="0"/>
          <w:sz w:val="28"/>
          <w:szCs w:val="28"/>
        </w:rPr>
        <w:t xml:space="preserve"> </w:t>
      </w:r>
      <w:r w:rsidR="00E06D63" w:rsidRPr="00C26951">
        <w:rPr>
          <w:b w:val="0"/>
          <w:sz w:val="28"/>
          <w:szCs w:val="28"/>
        </w:rPr>
        <w:t>М.</w:t>
      </w:r>
      <w:r w:rsidRPr="00C26951">
        <w:rPr>
          <w:b w:val="0"/>
          <w:sz w:val="28"/>
          <w:szCs w:val="28"/>
        </w:rPr>
        <w:t>, Хедоури</w:t>
      </w:r>
      <w:r w:rsidR="00E06D63" w:rsidRPr="00E06D63">
        <w:rPr>
          <w:b w:val="0"/>
          <w:sz w:val="28"/>
          <w:szCs w:val="28"/>
        </w:rPr>
        <w:t xml:space="preserve"> </w:t>
      </w:r>
      <w:r w:rsidR="00E06D63" w:rsidRPr="00C26951">
        <w:rPr>
          <w:b w:val="0"/>
          <w:sz w:val="28"/>
          <w:szCs w:val="28"/>
        </w:rPr>
        <w:t>Ф.</w:t>
      </w:r>
      <w:r w:rsidRPr="00C26951">
        <w:rPr>
          <w:b w:val="0"/>
          <w:sz w:val="28"/>
          <w:szCs w:val="28"/>
        </w:rPr>
        <w:t xml:space="preserve"> Основы менеджмента</w:t>
      </w:r>
      <w:r w:rsidR="00E06D63">
        <w:rPr>
          <w:b w:val="0"/>
          <w:sz w:val="28"/>
          <w:szCs w:val="28"/>
        </w:rPr>
        <w:t xml:space="preserve"> /</w:t>
      </w:r>
      <w:r w:rsidRPr="00C26951">
        <w:rPr>
          <w:b w:val="0"/>
          <w:sz w:val="28"/>
          <w:szCs w:val="28"/>
        </w:rPr>
        <w:t xml:space="preserve"> </w:t>
      </w:r>
      <w:r w:rsidR="00E06D63" w:rsidRPr="00C26951">
        <w:rPr>
          <w:b w:val="0"/>
          <w:sz w:val="28"/>
          <w:szCs w:val="28"/>
        </w:rPr>
        <w:t>пер</w:t>
      </w:r>
      <w:r w:rsidRPr="00C26951">
        <w:rPr>
          <w:b w:val="0"/>
          <w:sz w:val="28"/>
          <w:szCs w:val="28"/>
        </w:rPr>
        <w:t>. с анг.</w:t>
      </w:r>
      <w:r>
        <w:rPr>
          <w:b w:val="0"/>
          <w:sz w:val="28"/>
          <w:szCs w:val="28"/>
        </w:rPr>
        <w:t xml:space="preserve"> </w:t>
      </w:r>
      <w:r w:rsidRPr="00C26951">
        <w:rPr>
          <w:b w:val="0"/>
          <w:sz w:val="28"/>
          <w:szCs w:val="28"/>
        </w:rPr>
        <w:t>– М.: Изд. «ДЕЛО», 1997. – 492.</w:t>
      </w:r>
    </w:p>
    <w:p w14:paraId="76BA8A03" w14:textId="714693D7" w:rsidR="00A9105F" w:rsidRPr="001E004D"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2E3429">
        <w:rPr>
          <w:b w:val="0"/>
          <w:sz w:val="28"/>
          <w:szCs w:val="28"/>
        </w:rPr>
        <w:t xml:space="preserve">Санақұлова Б.Қ. Қазақстан Республикасындағы музей құрылысы мен қызметі (1991-2004 жж.): </w:t>
      </w:r>
      <w:r w:rsidR="00E06D63" w:rsidRPr="002E3429">
        <w:rPr>
          <w:b w:val="0"/>
          <w:sz w:val="28"/>
          <w:szCs w:val="28"/>
        </w:rPr>
        <w:t>т</w:t>
      </w:r>
      <w:r w:rsidRPr="002E3429">
        <w:rPr>
          <w:b w:val="0"/>
          <w:sz w:val="28"/>
          <w:szCs w:val="28"/>
        </w:rPr>
        <w:t>ар</w:t>
      </w:r>
      <w:r w:rsidR="00E06D63">
        <w:rPr>
          <w:b w:val="0"/>
          <w:sz w:val="28"/>
          <w:szCs w:val="28"/>
        </w:rPr>
        <w:t>их</w:t>
      </w:r>
      <w:r w:rsidRPr="002E3429">
        <w:rPr>
          <w:b w:val="0"/>
          <w:sz w:val="28"/>
          <w:szCs w:val="28"/>
        </w:rPr>
        <w:t>. ғыл. канд.</w:t>
      </w:r>
      <w:r w:rsidRPr="002E3429">
        <w:rPr>
          <w:rFonts w:eastAsia="Gungsuh"/>
          <w:b w:val="0"/>
          <w:sz w:val="28"/>
          <w:szCs w:val="28"/>
        </w:rPr>
        <w:t xml:space="preserve"> </w:t>
      </w:r>
      <w:r w:rsidR="00E06D63">
        <w:rPr>
          <w:rFonts w:eastAsia="Gungsuh"/>
          <w:b w:val="0"/>
          <w:sz w:val="28"/>
          <w:szCs w:val="28"/>
        </w:rPr>
        <w:t xml:space="preserve">... </w:t>
      </w:r>
      <w:r w:rsidRPr="002E3429">
        <w:rPr>
          <w:rFonts w:eastAsia="Gungsuh"/>
          <w:b w:val="0"/>
          <w:sz w:val="28"/>
          <w:szCs w:val="28"/>
        </w:rPr>
        <w:t xml:space="preserve">дис. </w:t>
      </w:r>
      <w:r w:rsidR="00E06D63">
        <w:rPr>
          <w:rFonts w:eastAsia="Gungsuh"/>
          <w:b w:val="0"/>
          <w:sz w:val="28"/>
          <w:szCs w:val="28"/>
        </w:rPr>
        <w:t xml:space="preserve">– </w:t>
      </w:r>
      <w:r w:rsidRPr="002E3429">
        <w:rPr>
          <w:rFonts w:eastAsia="Gungsuh"/>
          <w:b w:val="0"/>
          <w:sz w:val="28"/>
          <w:szCs w:val="28"/>
        </w:rPr>
        <w:t>Орал</w:t>
      </w:r>
      <w:r w:rsidRPr="00E06D63">
        <w:rPr>
          <w:rFonts w:eastAsia="Gungsuh"/>
          <w:b w:val="0"/>
          <w:sz w:val="28"/>
          <w:szCs w:val="28"/>
        </w:rPr>
        <w:t>, 2006. –</w:t>
      </w:r>
      <w:r w:rsidR="00E06D63">
        <w:rPr>
          <w:rFonts w:eastAsia="Gungsuh"/>
          <w:b w:val="0"/>
          <w:sz w:val="28"/>
          <w:szCs w:val="28"/>
        </w:rPr>
        <w:t xml:space="preserve"> </w:t>
      </w:r>
      <w:r w:rsidRPr="00E06D63">
        <w:rPr>
          <w:rFonts w:eastAsia="Gungsuh"/>
          <w:b w:val="0"/>
          <w:sz w:val="28"/>
          <w:szCs w:val="28"/>
        </w:rPr>
        <w:t xml:space="preserve">125 </w:t>
      </w:r>
      <w:r w:rsidRPr="002E3429">
        <w:rPr>
          <w:rFonts w:eastAsia="Gungsuh"/>
          <w:b w:val="0"/>
          <w:sz w:val="28"/>
          <w:szCs w:val="28"/>
        </w:rPr>
        <w:t>б</w:t>
      </w:r>
      <w:r w:rsidRPr="00E06D63">
        <w:rPr>
          <w:rFonts w:eastAsia="Gungsuh"/>
          <w:b w:val="0"/>
          <w:sz w:val="28"/>
          <w:szCs w:val="28"/>
        </w:rPr>
        <w:t>.</w:t>
      </w:r>
    </w:p>
    <w:p w14:paraId="6D4D91FE" w14:textId="1A08A05C" w:rsidR="00A9105F"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1E004D">
        <w:rPr>
          <w:b w:val="0"/>
          <w:sz w:val="28"/>
          <w:szCs w:val="28"/>
        </w:rPr>
        <w:t>Сатубалдин А.К. Музейный мир Казахстана: основные направления деятельности</w:t>
      </w:r>
      <w:r w:rsidR="0087491F">
        <w:rPr>
          <w:b w:val="0"/>
          <w:sz w:val="28"/>
          <w:szCs w:val="28"/>
        </w:rPr>
        <w:t xml:space="preserve"> //</w:t>
      </w:r>
      <w:r w:rsidRPr="001E004D">
        <w:rPr>
          <w:b w:val="0"/>
          <w:sz w:val="28"/>
          <w:szCs w:val="28"/>
        </w:rPr>
        <w:t xml:space="preserve"> Вестник КемГУКИ</w:t>
      </w:r>
      <w:r w:rsidR="0087491F">
        <w:rPr>
          <w:b w:val="0"/>
          <w:sz w:val="28"/>
          <w:szCs w:val="28"/>
        </w:rPr>
        <w:t xml:space="preserve">. – 2020. – №52. – С. </w:t>
      </w:r>
      <w:r w:rsidRPr="001E004D">
        <w:rPr>
          <w:b w:val="0"/>
          <w:sz w:val="28"/>
          <w:szCs w:val="28"/>
        </w:rPr>
        <w:t xml:space="preserve">120-129. </w:t>
      </w:r>
    </w:p>
    <w:p w14:paraId="0E7AFE73" w14:textId="17BDF7CE" w:rsidR="00A9105F"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936451">
        <w:rPr>
          <w:b w:val="0"/>
          <w:sz w:val="28"/>
          <w:szCs w:val="28"/>
        </w:rPr>
        <w:t>Касбаева Г.С. Мәдениеттегі менеджмент және оның өзіндік ерекшеліктері</w:t>
      </w:r>
      <w:r w:rsidR="00E06D63">
        <w:rPr>
          <w:b w:val="0"/>
          <w:sz w:val="28"/>
          <w:szCs w:val="28"/>
        </w:rPr>
        <w:t xml:space="preserve"> // </w:t>
      </w:r>
      <w:r w:rsidRPr="00936451">
        <w:rPr>
          <w:b w:val="0"/>
          <w:sz w:val="28"/>
          <w:szCs w:val="28"/>
        </w:rPr>
        <w:t>Тұрақты, өркениетті Қазақстанның мәдени дамуы</w:t>
      </w:r>
      <w:r w:rsidR="00E06D63">
        <w:rPr>
          <w:b w:val="0"/>
          <w:sz w:val="28"/>
          <w:szCs w:val="28"/>
        </w:rPr>
        <w:t>:</w:t>
      </w:r>
      <w:r w:rsidRPr="00936451">
        <w:rPr>
          <w:b w:val="0"/>
          <w:sz w:val="28"/>
          <w:szCs w:val="28"/>
        </w:rPr>
        <w:t xml:space="preserve"> халық</w:t>
      </w:r>
      <w:r w:rsidR="00E06D63">
        <w:rPr>
          <w:b w:val="0"/>
          <w:sz w:val="28"/>
          <w:szCs w:val="28"/>
        </w:rPr>
        <w:t>.</w:t>
      </w:r>
      <w:r w:rsidRPr="00936451">
        <w:rPr>
          <w:b w:val="0"/>
          <w:sz w:val="28"/>
          <w:szCs w:val="28"/>
        </w:rPr>
        <w:t xml:space="preserve"> ғыл</w:t>
      </w:r>
      <w:r w:rsidR="00E06D63">
        <w:rPr>
          <w:b w:val="0"/>
          <w:sz w:val="28"/>
          <w:szCs w:val="28"/>
        </w:rPr>
        <w:t>.</w:t>
      </w:r>
      <w:r w:rsidRPr="00936451">
        <w:rPr>
          <w:b w:val="0"/>
          <w:sz w:val="28"/>
          <w:szCs w:val="28"/>
        </w:rPr>
        <w:t>-практ</w:t>
      </w:r>
      <w:r w:rsidR="00E06D63">
        <w:rPr>
          <w:b w:val="0"/>
          <w:sz w:val="28"/>
          <w:szCs w:val="28"/>
        </w:rPr>
        <w:t>.</w:t>
      </w:r>
      <w:r w:rsidRPr="00936451">
        <w:rPr>
          <w:b w:val="0"/>
          <w:sz w:val="28"/>
          <w:szCs w:val="28"/>
        </w:rPr>
        <w:t xml:space="preserve"> конф</w:t>
      </w:r>
      <w:r w:rsidR="00E06D63">
        <w:rPr>
          <w:b w:val="0"/>
          <w:sz w:val="28"/>
          <w:szCs w:val="28"/>
        </w:rPr>
        <w:t>.</w:t>
      </w:r>
      <w:r w:rsidRPr="00936451">
        <w:rPr>
          <w:b w:val="0"/>
          <w:sz w:val="28"/>
          <w:szCs w:val="28"/>
        </w:rPr>
        <w:t xml:space="preserve"> матер</w:t>
      </w:r>
      <w:r w:rsidR="00E06D63">
        <w:rPr>
          <w:b w:val="0"/>
          <w:sz w:val="28"/>
          <w:szCs w:val="28"/>
        </w:rPr>
        <w:t>.</w:t>
      </w:r>
      <w:r w:rsidRPr="00936451">
        <w:rPr>
          <w:b w:val="0"/>
          <w:sz w:val="28"/>
          <w:szCs w:val="28"/>
        </w:rPr>
        <w:t xml:space="preserve"> жин</w:t>
      </w:r>
      <w:r w:rsidR="00E06D63">
        <w:rPr>
          <w:b w:val="0"/>
          <w:sz w:val="28"/>
          <w:szCs w:val="28"/>
        </w:rPr>
        <w:t>.</w:t>
      </w:r>
      <w:r w:rsidRPr="00936451">
        <w:rPr>
          <w:b w:val="0"/>
          <w:sz w:val="28"/>
          <w:szCs w:val="28"/>
        </w:rPr>
        <w:t xml:space="preserve"> </w:t>
      </w:r>
      <w:r w:rsidR="00E06D63">
        <w:rPr>
          <w:b w:val="0"/>
          <w:sz w:val="28"/>
          <w:szCs w:val="28"/>
        </w:rPr>
        <w:t xml:space="preserve">– </w:t>
      </w:r>
      <w:r w:rsidRPr="00936451">
        <w:rPr>
          <w:b w:val="0"/>
          <w:sz w:val="28"/>
          <w:szCs w:val="28"/>
        </w:rPr>
        <w:t xml:space="preserve">Нұр-Сұлтан, 2019. </w:t>
      </w:r>
      <w:r w:rsidR="00E06D63">
        <w:rPr>
          <w:b w:val="0"/>
          <w:sz w:val="28"/>
          <w:szCs w:val="28"/>
        </w:rPr>
        <w:t xml:space="preserve">– Б. </w:t>
      </w:r>
      <w:r w:rsidRPr="00936451">
        <w:rPr>
          <w:b w:val="0"/>
          <w:sz w:val="28"/>
          <w:szCs w:val="28"/>
        </w:rPr>
        <w:t>120-124.</w:t>
      </w:r>
    </w:p>
    <w:p w14:paraId="41F2489C" w14:textId="08813B4F" w:rsidR="00DA639B" w:rsidRPr="00A9105F" w:rsidRDefault="00A9105F" w:rsidP="0087491F">
      <w:pPr>
        <w:pStyle w:val="1"/>
        <w:numPr>
          <w:ilvl w:val="0"/>
          <w:numId w:val="20"/>
        </w:numPr>
        <w:shd w:val="clear" w:color="auto" w:fill="FFFFFF"/>
        <w:tabs>
          <w:tab w:val="left" w:pos="1276"/>
        </w:tabs>
        <w:spacing w:beforeAutospacing="0" w:after="0" w:afterAutospacing="0"/>
        <w:ind w:left="0" w:firstLine="709"/>
        <w:jc w:val="both"/>
        <w:rPr>
          <w:b w:val="0"/>
          <w:sz w:val="28"/>
          <w:szCs w:val="28"/>
        </w:rPr>
      </w:pPr>
      <w:r w:rsidRPr="00A9105F">
        <w:rPr>
          <w:b w:val="0"/>
          <w:color w:val="000000"/>
          <w:sz w:val="28"/>
          <w:szCs w:val="28"/>
        </w:rPr>
        <w:lastRenderedPageBreak/>
        <w:t>Плетникова Л., Сафарова Г. MUSEUMстан: откуда и куда?</w:t>
      </w:r>
      <w:r w:rsidR="00E06D63">
        <w:rPr>
          <w:b w:val="0"/>
          <w:color w:val="000000"/>
          <w:sz w:val="28"/>
          <w:szCs w:val="28"/>
        </w:rPr>
        <w:t xml:space="preserve"> </w:t>
      </w:r>
      <w:r w:rsidRPr="00A9105F">
        <w:rPr>
          <w:b w:val="0"/>
          <w:color w:val="000000"/>
          <w:sz w:val="28"/>
          <w:szCs w:val="28"/>
        </w:rPr>
        <w:t xml:space="preserve">// Қазақстан мәдениетінің әлемдік мәдениетке кірігуі: серпіні мен бағыттары: </w:t>
      </w:r>
      <w:r w:rsidR="00E06D63" w:rsidRPr="00A9105F">
        <w:rPr>
          <w:b w:val="0"/>
          <w:color w:val="000000"/>
          <w:sz w:val="28"/>
          <w:szCs w:val="28"/>
        </w:rPr>
        <w:t>х</w:t>
      </w:r>
      <w:r w:rsidRPr="00A9105F">
        <w:rPr>
          <w:b w:val="0"/>
          <w:color w:val="000000"/>
          <w:sz w:val="28"/>
          <w:szCs w:val="28"/>
        </w:rPr>
        <w:t>алық</w:t>
      </w:r>
      <w:r w:rsidR="00E06D63">
        <w:rPr>
          <w:b w:val="0"/>
          <w:color w:val="000000"/>
          <w:sz w:val="28"/>
          <w:szCs w:val="28"/>
        </w:rPr>
        <w:t>.</w:t>
      </w:r>
      <w:r w:rsidRPr="00A9105F">
        <w:rPr>
          <w:b w:val="0"/>
          <w:color w:val="000000"/>
          <w:sz w:val="28"/>
          <w:szCs w:val="28"/>
        </w:rPr>
        <w:t xml:space="preserve"> ғыл</w:t>
      </w:r>
      <w:r w:rsidR="00E06D63">
        <w:rPr>
          <w:b w:val="0"/>
          <w:color w:val="000000"/>
          <w:sz w:val="28"/>
          <w:szCs w:val="28"/>
        </w:rPr>
        <w:t>.</w:t>
      </w:r>
      <w:r w:rsidRPr="00A9105F">
        <w:rPr>
          <w:b w:val="0"/>
          <w:color w:val="000000"/>
          <w:sz w:val="28"/>
          <w:szCs w:val="28"/>
        </w:rPr>
        <w:t>-тәжір</w:t>
      </w:r>
      <w:r w:rsidR="00E06D63">
        <w:rPr>
          <w:b w:val="0"/>
          <w:color w:val="000000"/>
          <w:sz w:val="28"/>
          <w:szCs w:val="28"/>
        </w:rPr>
        <w:t>.</w:t>
      </w:r>
      <w:r w:rsidRPr="00A9105F">
        <w:rPr>
          <w:b w:val="0"/>
          <w:color w:val="000000"/>
          <w:sz w:val="28"/>
          <w:szCs w:val="28"/>
        </w:rPr>
        <w:t xml:space="preserve"> конф</w:t>
      </w:r>
      <w:r w:rsidR="00E06D63">
        <w:rPr>
          <w:b w:val="0"/>
          <w:color w:val="000000"/>
          <w:sz w:val="28"/>
          <w:szCs w:val="28"/>
        </w:rPr>
        <w:t>.</w:t>
      </w:r>
      <w:r w:rsidRPr="00A9105F">
        <w:rPr>
          <w:b w:val="0"/>
          <w:color w:val="000000"/>
          <w:sz w:val="28"/>
          <w:szCs w:val="28"/>
        </w:rPr>
        <w:t xml:space="preserve"> матер. – Алматы: ҚазҒЗМИ, 2013</w:t>
      </w:r>
      <w:r w:rsidR="00E06D63">
        <w:rPr>
          <w:b w:val="0"/>
          <w:color w:val="000000"/>
          <w:sz w:val="28"/>
          <w:szCs w:val="28"/>
        </w:rPr>
        <w:t xml:space="preserve">. – Б. </w:t>
      </w:r>
      <w:r w:rsidRPr="00A9105F">
        <w:rPr>
          <w:b w:val="0"/>
          <w:color w:val="000000"/>
          <w:sz w:val="28"/>
          <w:szCs w:val="28"/>
        </w:rPr>
        <w:t>266-271.</w:t>
      </w:r>
    </w:p>
    <w:p w14:paraId="01C89743" w14:textId="77777777" w:rsidR="001A2002" w:rsidRDefault="001A2002" w:rsidP="000A2EFB">
      <w:pPr>
        <w:spacing w:after="0" w:line="240" w:lineRule="auto"/>
        <w:jc w:val="center"/>
        <w:rPr>
          <w:rFonts w:ascii="Times New Roman" w:hAnsi="Times New Roman" w:cs="Times New Roman"/>
          <w:b/>
          <w:sz w:val="28"/>
          <w:szCs w:val="28"/>
        </w:rPr>
      </w:pPr>
    </w:p>
    <w:p w14:paraId="561FA98B" w14:textId="77777777" w:rsidR="001A2002" w:rsidRDefault="001A2002" w:rsidP="000A2EFB">
      <w:pPr>
        <w:spacing w:after="0" w:line="240" w:lineRule="auto"/>
        <w:jc w:val="center"/>
        <w:rPr>
          <w:rFonts w:ascii="Times New Roman" w:hAnsi="Times New Roman" w:cs="Times New Roman"/>
          <w:b/>
          <w:sz w:val="28"/>
          <w:szCs w:val="28"/>
        </w:rPr>
      </w:pPr>
    </w:p>
    <w:p w14:paraId="4B83B7E5" w14:textId="77777777" w:rsidR="001A2002" w:rsidRDefault="001A2002" w:rsidP="000A2EFB">
      <w:pPr>
        <w:spacing w:after="0" w:line="240" w:lineRule="auto"/>
        <w:jc w:val="center"/>
        <w:rPr>
          <w:rFonts w:ascii="Times New Roman" w:hAnsi="Times New Roman" w:cs="Times New Roman"/>
          <w:b/>
          <w:sz w:val="28"/>
          <w:szCs w:val="28"/>
        </w:rPr>
      </w:pPr>
    </w:p>
    <w:p w14:paraId="452E25FA" w14:textId="77777777" w:rsidR="001A2002" w:rsidRDefault="001A2002" w:rsidP="000A2EFB">
      <w:pPr>
        <w:spacing w:after="0" w:line="240" w:lineRule="auto"/>
        <w:jc w:val="center"/>
        <w:rPr>
          <w:rFonts w:ascii="Times New Roman" w:hAnsi="Times New Roman" w:cs="Times New Roman"/>
          <w:b/>
          <w:sz w:val="28"/>
          <w:szCs w:val="28"/>
        </w:rPr>
      </w:pPr>
    </w:p>
    <w:p w14:paraId="21FA1AA0" w14:textId="77777777" w:rsidR="001A2002" w:rsidRDefault="001A2002" w:rsidP="000A2EFB">
      <w:pPr>
        <w:spacing w:after="0" w:line="240" w:lineRule="auto"/>
        <w:jc w:val="center"/>
        <w:rPr>
          <w:rFonts w:ascii="Times New Roman" w:hAnsi="Times New Roman" w:cs="Times New Roman"/>
          <w:b/>
          <w:sz w:val="28"/>
          <w:szCs w:val="28"/>
        </w:rPr>
      </w:pPr>
    </w:p>
    <w:p w14:paraId="2762FCC5" w14:textId="77777777" w:rsidR="001A2002" w:rsidRDefault="001A2002" w:rsidP="000A2EFB">
      <w:pPr>
        <w:spacing w:after="0" w:line="240" w:lineRule="auto"/>
        <w:jc w:val="center"/>
        <w:rPr>
          <w:rFonts w:ascii="Times New Roman" w:hAnsi="Times New Roman" w:cs="Times New Roman"/>
          <w:b/>
          <w:sz w:val="28"/>
          <w:szCs w:val="28"/>
        </w:rPr>
      </w:pPr>
    </w:p>
    <w:p w14:paraId="3CF2C6F5" w14:textId="77777777" w:rsidR="001A2002" w:rsidRDefault="001A2002" w:rsidP="000A2EFB">
      <w:pPr>
        <w:spacing w:after="0" w:line="240" w:lineRule="auto"/>
        <w:jc w:val="center"/>
        <w:rPr>
          <w:rFonts w:ascii="Times New Roman" w:hAnsi="Times New Roman" w:cs="Times New Roman"/>
          <w:b/>
          <w:sz w:val="28"/>
          <w:szCs w:val="28"/>
        </w:rPr>
      </w:pPr>
    </w:p>
    <w:p w14:paraId="182F6D04" w14:textId="77777777" w:rsidR="001A2002" w:rsidRDefault="001A2002" w:rsidP="000A2EFB">
      <w:pPr>
        <w:spacing w:after="0" w:line="240" w:lineRule="auto"/>
        <w:jc w:val="center"/>
        <w:rPr>
          <w:rFonts w:ascii="Times New Roman" w:hAnsi="Times New Roman" w:cs="Times New Roman"/>
          <w:b/>
          <w:sz w:val="28"/>
          <w:szCs w:val="28"/>
        </w:rPr>
      </w:pPr>
    </w:p>
    <w:p w14:paraId="735F8E00" w14:textId="77777777" w:rsidR="001A2002" w:rsidRDefault="001A2002" w:rsidP="000A2EFB">
      <w:pPr>
        <w:spacing w:after="0" w:line="240" w:lineRule="auto"/>
        <w:jc w:val="center"/>
        <w:rPr>
          <w:rFonts w:ascii="Times New Roman" w:hAnsi="Times New Roman" w:cs="Times New Roman"/>
          <w:b/>
          <w:sz w:val="28"/>
          <w:szCs w:val="28"/>
        </w:rPr>
      </w:pPr>
    </w:p>
    <w:p w14:paraId="677A02C4" w14:textId="77777777" w:rsidR="001A2002" w:rsidRDefault="001A2002" w:rsidP="000A2EFB">
      <w:pPr>
        <w:spacing w:after="0" w:line="240" w:lineRule="auto"/>
        <w:jc w:val="center"/>
        <w:rPr>
          <w:rFonts w:ascii="Times New Roman" w:hAnsi="Times New Roman" w:cs="Times New Roman"/>
          <w:b/>
          <w:sz w:val="28"/>
          <w:szCs w:val="28"/>
        </w:rPr>
      </w:pPr>
    </w:p>
    <w:p w14:paraId="2D6ABF22" w14:textId="77777777" w:rsidR="001A2002" w:rsidRDefault="001A2002" w:rsidP="000A2EFB">
      <w:pPr>
        <w:spacing w:after="0" w:line="240" w:lineRule="auto"/>
        <w:jc w:val="center"/>
        <w:rPr>
          <w:rFonts w:ascii="Times New Roman" w:hAnsi="Times New Roman" w:cs="Times New Roman"/>
          <w:b/>
          <w:sz w:val="28"/>
          <w:szCs w:val="28"/>
        </w:rPr>
      </w:pPr>
    </w:p>
    <w:p w14:paraId="5384A817" w14:textId="77777777" w:rsidR="001A2002" w:rsidRDefault="001A2002" w:rsidP="000A2EFB">
      <w:pPr>
        <w:spacing w:after="0" w:line="240" w:lineRule="auto"/>
        <w:jc w:val="center"/>
        <w:rPr>
          <w:rFonts w:ascii="Times New Roman" w:hAnsi="Times New Roman" w:cs="Times New Roman"/>
          <w:b/>
          <w:sz w:val="28"/>
          <w:szCs w:val="28"/>
        </w:rPr>
      </w:pPr>
    </w:p>
    <w:p w14:paraId="2B5422CB" w14:textId="77777777" w:rsidR="001A2002" w:rsidRDefault="001A2002" w:rsidP="000A2EFB">
      <w:pPr>
        <w:spacing w:after="0" w:line="240" w:lineRule="auto"/>
        <w:jc w:val="center"/>
        <w:rPr>
          <w:rFonts w:ascii="Times New Roman" w:hAnsi="Times New Roman" w:cs="Times New Roman"/>
          <w:b/>
          <w:sz w:val="28"/>
          <w:szCs w:val="28"/>
        </w:rPr>
      </w:pPr>
    </w:p>
    <w:p w14:paraId="1FF16D68" w14:textId="77777777" w:rsidR="001A2002" w:rsidRDefault="001A2002" w:rsidP="000A2EFB">
      <w:pPr>
        <w:spacing w:after="0" w:line="240" w:lineRule="auto"/>
        <w:jc w:val="center"/>
        <w:rPr>
          <w:rFonts w:ascii="Times New Roman" w:hAnsi="Times New Roman" w:cs="Times New Roman"/>
          <w:b/>
          <w:sz w:val="28"/>
          <w:szCs w:val="28"/>
        </w:rPr>
      </w:pPr>
    </w:p>
    <w:p w14:paraId="626AE5AD" w14:textId="77777777" w:rsidR="001A2002" w:rsidRDefault="001A2002" w:rsidP="000A2EFB">
      <w:pPr>
        <w:spacing w:after="0" w:line="240" w:lineRule="auto"/>
        <w:jc w:val="center"/>
        <w:rPr>
          <w:rFonts w:ascii="Times New Roman" w:hAnsi="Times New Roman" w:cs="Times New Roman"/>
          <w:b/>
          <w:sz w:val="28"/>
          <w:szCs w:val="28"/>
        </w:rPr>
      </w:pPr>
    </w:p>
    <w:p w14:paraId="073B853F" w14:textId="77777777" w:rsidR="001A2002" w:rsidRDefault="001A2002" w:rsidP="000A2EFB">
      <w:pPr>
        <w:spacing w:after="0" w:line="240" w:lineRule="auto"/>
        <w:jc w:val="center"/>
        <w:rPr>
          <w:rFonts w:ascii="Times New Roman" w:hAnsi="Times New Roman" w:cs="Times New Roman"/>
          <w:b/>
          <w:sz w:val="28"/>
          <w:szCs w:val="28"/>
        </w:rPr>
      </w:pPr>
    </w:p>
    <w:p w14:paraId="4850DA95" w14:textId="77777777" w:rsidR="001A2002" w:rsidRDefault="001A2002" w:rsidP="000A2EFB">
      <w:pPr>
        <w:spacing w:after="0" w:line="240" w:lineRule="auto"/>
        <w:jc w:val="center"/>
        <w:rPr>
          <w:rFonts w:ascii="Times New Roman" w:hAnsi="Times New Roman" w:cs="Times New Roman"/>
          <w:b/>
          <w:sz w:val="28"/>
          <w:szCs w:val="28"/>
        </w:rPr>
      </w:pPr>
    </w:p>
    <w:p w14:paraId="27F14211" w14:textId="77777777" w:rsidR="001A2002" w:rsidRDefault="001A2002" w:rsidP="000A2EFB">
      <w:pPr>
        <w:spacing w:after="0" w:line="240" w:lineRule="auto"/>
        <w:jc w:val="center"/>
        <w:rPr>
          <w:rFonts w:ascii="Times New Roman" w:hAnsi="Times New Roman" w:cs="Times New Roman"/>
          <w:b/>
          <w:sz w:val="28"/>
          <w:szCs w:val="28"/>
        </w:rPr>
      </w:pPr>
    </w:p>
    <w:p w14:paraId="113A6804" w14:textId="77777777" w:rsidR="001A2002" w:rsidRDefault="001A2002" w:rsidP="000A2EFB">
      <w:pPr>
        <w:spacing w:after="0" w:line="240" w:lineRule="auto"/>
        <w:jc w:val="center"/>
        <w:rPr>
          <w:rFonts w:ascii="Times New Roman" w:hAnsi="Times New Roman" w:cs="Times New Roman"/>
          <w:b/>
          <w:sz w:val="28"/>
          <w:szCs w:val="28"/>
        </w:rPr>
      </w:pPr>
    </w:p>
    <w:p w14:paraId="75D488B8" w14:textId="77777777" w:rsidR="001A2002" w:rsidRDefault="001A2002" w:rsidP="000A2EFB">
      <w:pPr>
        <w:spacing w:after="0" w:line="240" w:lineRule="auto"/>
        <w:jc w:val="center"/>
        <w:rPr>
          <w:rFonts w:ascii="Times New Roman" w:hAnsi="Times New Roman" w:cs="Times New Roman"/>
          <w:b/>
          <w:sz w:val="28"/>
          <w:szCs w:val="28"/>
        </w:rPr>
      </w:pPr>
    </w:p>
    <w:p w14:paraId="2988202D" w14:textId="77777777" w:rsidR="001A2002" w:rsidRDefault="001A2002" w:rsidP="000A2EFB">
      <w:pPr>
        <w:spacing w:after="0" w:line="240" w:lineRule="auto"/>
        <w:jc w:val="center"/>
        <w:rPr>
          <w:rFonts w:ascii="Times New Roman" w:hAnsi="Times New Roman" w:cs="Times New Roman"/>
          <w:b/>
          <w:sz w:val="28"/>
          <w:szCs w:val="28"/>
        </w:rPr>
      </w:pPr>
    </w:p>
    <w:p w14:paraId="49273FD7" w14:textId="77777777" w:rsidR="001A2002" w:rsidRDefault="001A2002" w:rsidP="000A2EFB">
      <w:pPr>
        <w:spacing w:after="0" w:line="240" w:lineRule="auto"/>
        <w:jc w:val="center"/>
        <w:rPr>
          <w:rFonts w:ascii="Times New Roman" w:hAnsi="Times New Roman" w:cs="Times New Roman"/>
          <w:b/>
          <w:sz w:val="28"/>
          <w:szCs w:val="28"/>
        </w:rPr>
      </w:pPr>
    </w:p>
    <w:p w14:paraId="305F76F1" w14:textId="77777777" w:rsidR="001A2002" w:rsidRDefault="001A2002" w:rsidP="000A2EFB">
      <w:pPr>
        <w:spacing w:after="0" w:line="240" w:lineRule="auto"/>
        <w:jc w:val="center"/>
        <w:rPr>
          <w:rFonts w:ascii="Times New Roman" w:hAnsi="Times New Roman" w:cs="Times New Roman"/>
          <w:b/>
          <w:sz w:val="28"/>
          <w:szCs w:val="28"/>
        </w:rPr>
      </w:pPr>
    </w:p>
    <w:p w14:paraId="7D6B5705" w14:textId="77777777" w:rsidR="001A2002" w:rsidRDefault="001A2002" w:rsidP="000A2EFB">
      <w:pPr>
        <w:spacing w:after="0" w:line="240" w:lineRule="auto"/>
        <w:jc w:val="center"/>
        <w:rPr>
          <w:rFonts w:ascii="Times New Roman" w:hAnsi="Times New Roman" w:cs="Times New Roman"/>
          <w:b/>
          <w:sz w:val="28"/>
          <w:szCs w:val="28"/>
        </w:rPr>
      </w:pPr>
    </w:p>
    <w:p w14:paraId="6655915A" w14:textId="77777777" w:rsidR="001A2002" w:rsidRDefault="001A2002" w:rsidP="000A2EFB">
      <w:pPr>
        <w:spacing w:after="0" w:line="240" w:lineRule="auto"/>
        <w:jc w:val="center"/>
        <w:rPr>
          <w:rFonts w:ascii="Times New Roman" w:hAnsi="Times New Roman" w:cs="Times New Roman"/>
          <w:b/>
          <w:sz w:val="28"/>
          <w:szCs w:val="28"/>
        </w:rPr>
      </w:pPr>
    </w:p>
    <w:p w14:paraId="5505ABFC" w14:textId="77777777" w:rsidR="001A2002" w:rsidRDefault="001A2002" w:rsidP="000A2EFB">
      <w:pPr>
        <w:spacing w:after="0" w:line="240" w:lineRule="auto"/>
        <w:jc w:val="center"/>
        <w:rPr>
          <w:rFonts w:ascii="Times New Roman" w:hAnsi="Times New Roman" w:cs="Times New Roman"/>
          <w:b/>
          <w:sz w:val="28"/>
          <w:szCs w:val="28"/>
        </w:rPr>
      </w:pPr>
    </w:p>
    <w:p w14:paraId="338EE5B4" w14:textId="77777777" w:rsidR="001A2002" w:rsidRDefault="001A2002" w:rsidP="000A2EFB">
      <w:pPr>
        <w:spacing w:after="0" w:line="240" w:lineRule="auto"/>
        <w:jc w:val="center"/>
        <w:rPr>
          <w:rFonts w:ascii="Times New Roman" w:hAnsi="Times New Roman" w:cs="Times New Roman"/>
          <w:b/>
          <w:sz w:val="28"/>
          <w:szCs w:val="28"/>
        </w:rPr>
      </w:pPr>
    </w:p>
    <w:p w14:paraId="348195BB" w14:textId="77777777" w:rsidR="001A2002" w:rsidRDefault="001A2002" w:rsidP="000A2EFB">
      <w:pPr>
        <w:spacing w:after="0" w:line="240" w:lineRule="auto"/>
        <w:jc w:val="center"/>
        <w:rPr>
          <w:rFonts w:ascii="Times New Roman" w:hAnsi="Times New Roman" w:cs="Times New Roman"/>
          <w:b/>
          <w:sz w:val="28"/>
          <w:szCs w:val="28"/>
        </w:rPr>
      </w:pPr>
    </w:p>
    <w:p w14:paraId="78038BD1" w14:textId="77777777" w:rsidR="001A2002" w:rsidRDefault="001A2002" w:rsidP="000A2EFB">
      <w:pPr>
        <w:spacing w:after="0" w:line="240" w:lineRule="auto"/>
        <w:jc w:val="center"/>
        <w:rPr>
          <w:rFonts w:ascii="Times New Roman" w:hAnsi="Times New Roman" w:cs="Times New Roman"/>
          <w:b/>
          <w:sz w:val="28"/>
          <w:szCs w:val="28"/>
        </w:rPr>
      </w:pPr>
    </w:p>
    <w:p w14:paraId="5443DCCB" w14:textId="77777777" w:rsidR="001A2002" w:rsidRDefault="001A2002" w:rsidP="000A2EFB">
      <w:pPr>
        <w:spacing w:after="0" w:line="240" w:lineRule="auto"/>
        <w:jc w:val="center"/>
        <w:rPr>
          <w:rFonts w:ascii="Times New Roman" w:hAnsi="Times New Roman" w:cs="Times New Roman"/>
          <w:b/>
          <w:sz w:val="28"/>
          <w:szCs w:val="28"/>
        </w:rPr>
      </w:pPr>
    </w:p>
    <w:p w14:paraId="4F3BFF8C" w14:textId="77777777" w:rsidR="001A2002" w:rsidRDefault="001A2002" w:rsidP="000A2EFB">
      <w:pPr>
        <w:spacing w:after="0" w:line="240" w:lineRule="auto"/>
        <w:jc w:val="center"/>
        <w:rPr>
          <w:rFonts w:ascii="Times New Roman" w:hAnsi="Times New Roman" w:cs="Times New Roman"/>
          <w:b/>
          <w:sz w:val="28"/>
          <w:szCs w:val="28"/>
        </w:rPr>
      </w:pPr>
    </w:p>
    <w:p w14:paraId="046EDEA5" w14:textId="77777777" w:rsidR="001A2002" w:rsidRDefault="001A2002" w:rsidP="000A2EFB">
      <w:pPr>
        <w:spacing w:after="0" w:line="240" w:lineRule="auto"/>
        <w:jc w:val="center"/>
        <w:rPr>
          <w:rFonts w:ascii="Times New Roman" w:hAnsi="Times New Roman" w:cs="Times New Roman"/>
          <w:b/>
          <w:sz w:val="28"/>
          <w:szCs w:val="28"/>
        </w:rPr>
      </w:pPr>
    </w:p>
    <w:p w14:paraId="6A9EBFF4" w14:textId="77777777" w:rsidR="001A2002" w:rsidRDefault="001A2002" w:rsidP="000A2EFB">
      <w:pPr>
        <w:spacing w:after="0" w:line="240" w:lineRule="auto"/>
        <w:jc w:val="center"/>
        <w:rPr>
          <w:rFonts w:ascii="Times New Roman" w:hAnsi="Times New Roman" w:cs="Times New Roman"/>
          <w:b/>
          <w:sz w:val="28"/>
          <w:szCs w:val="28"/>
        </w:rPr>
      </w:pPr>
    </w:p>
    <w:p w14:paraId="170C3D11" w14:textId="77777777" w:rsidR="001A2002" w:rsidRDefault="001A2002" w:rsidP="000A2EFB">
      <w:pPr>
        <w:spacing w:after="0" w:line="240" w:lineRule="auto"/>
        <w:jc w:val="center"/>
        <w:rPr>
          <w:rFonts w:ascii="Times New Roman" w:hAnsi="Times New Roman" w:cs="Times New Roman"/>
          <w:b/>
          <w:sz w:val="28"/>
          <w:szCs w:val="28"/>
        </w:rPr>
      </w:pPr>
    </w:p>
    <w:p w14:paraId="01E1E18F" w14:textId="77777777" w:rsidR="001A2002" w:rsidRDefault="001A2002" w:rsidP="000A2EFB">
      <w:pPr>
        <w:spacing w:after="0" w:line="240" w:lineRule="auto"/>
        <w:jc w:val="center"/>
        <w:rPr>
          <w:rFonts w:ascii="Times New Roman" w:hAnsi="Times New Roman" w:cs="Times New Roman"/>
          <w:b/>
          <w:sz w:val="28"/>
          <w:szCs w:val="28"/>
        </w:rPr>
      </w:pPr>
    </w:p>
    <w:p w14:paraId="09DCC931" w14:textId="77777777" w:rsidR="001A2002" w:rsidRDefault="001A2002" w:rsidP="000A2EFB">
      <w:pPr>
        <w:spacing w:after="0" w:line="240" w:lineRule="auto"/>
        <w:jc w:val="center"/>
        <w:rPr>
          <w:rFonts w:ascii="Times New Roman" w:hAnsi="Times New Roman" w:cs="Times New Roman"/>
          <w:b/>
          <w:sz w:val="28"/>
          <w:szCs w:val="28"/>
        </w:rPr>
      </w:pPr>
    </w:p>
    <w:p w14:paraId="30C1E357" w14:textId="77777777" w:rsidR="001A2002" w:rsidRDefault="001A2002" w:rsidP="000A2EFB">
      <w:pPr>
        <w:spacing w:after="0" w:line="240" w:lineRule="auto"/>
        <w:jc w:val="center"/>
        <w:rPr>
          <w:rFonts w:ascii="Times New Roman" w:hAnsi="Times New Roman" w:cs="Times New Roman"/>
          <w:b/>
          <w:sz w:val="28"/>
          <w:szCs w:val="28"/>
        </w:rPr>
      </w:pPr>
    </w:p>
    <w:p w14:paraId="6C11B4A6" w14:textId="77777777" w:rsidR="001A2002" w:rsidRDefault="001A2002" w:rsidP="000A2EFB">
      <w:pPr>
        <w:spacing w:after="0" w:line="240" w:lineRule="auto"/>
        <w:jc w:val="center"/>
        <w:rPr>
          <w:rFonts w:ascii="Times New Roman" w:hAnsi="Times New Roman" w:cs="Times New Roman"/>
          <w:b/>
          <w:sz w:val="28"/>
          <w:szCs w:val="28"/>
        </w:rPr>
      </w:pPr>
    </w:p>
    <w:p w14:paraId="2E9B1D14" w14:textId="77777777" w:rsidR="001A2002" w:rsidRDefault="001A2002" w:rsidP="000A2EFB">
      <w:pPr>
        <w:spacing w:after="0" w:line="240" w:lineRule="auto"/>
        <w:jc w:val="center"/>
        <w:rPr>
          <w:rFonts w:ascii="Times New Roman" w:hAnsi="Times New Roman" w:cs="Times New Roman"/>
          <w:b/>
          <w:sz w:val="28"/>
          <w:szCs w:val="28"/>
        </w:rPr>
      </w:pPr>
    </w:p>
    <w:p w14:paraId="517589B1" w14:textId="77777777" w:rsidR="001A2002" w:rsidRDefault="001A2002" w:rsidP="000A2EFB">
      <w:pPr>
        <w:spacing w:after="0" w:line="240" w:lineRule="auto"/>
        <w:jc w:val="center"/>
        <w:rPr>
          <w:rFonts w:ascii="Times New Roman" w:hAnsi="Times New Roman" w:cs="Times New Roman"/>
          <w:b/>
          <w:sz w:val="28"/>
          <w:szCs w:val="28"/>
        </w:rPr>
      </w:pPr>
    </w:p>
    <w:p w14:paraId="59D90771" w14:textId="77777777" w:rsidR="001A2002" w:rsidRDefault="001A2002" w:rsidP="000A2EFB">
      <w:pPr>
        <w:spacing w:after="0" w:line="240" w:lineRule="auto"/>
        <w:jc w:val="center"/>
        <w:rPr>
          <w:rFonts w:ascii="Times New Roman" w:hAnsi="Times New Roman" w:cs="Times New Roman"/>
          <w:b/>
          <w:sz w:val="28"/>
          <w:szCs w:val="28"/>
        </w:rPr>
      </w:pPr>
    </w:p>
    <w:p w14:paraId="6E4DFDCB" w14:textId="2D82EEE8" w:rsidR="000A2EFB" w:rsidRPr="00B726BA" w:rsidRDefault="000A2EFB" w:rsidP="000A2EFB">
      <w:pPr>
        <w:spacing w:after="0" w:line="240" w:lineRule="auto"/>
        <w:jc w:val="center"/>
        <w:rPr>
          <w:rFonts w:ascii="Times New Roman" w:hAnsi="Times New Roman" w:cs="Times New Roman"/>
          <w:b/>
          <w:sz w:val="28"/>
          <w:szCs w:val="28"/>
        </w:rPr>
      </w:pPr>
      <w:r w:rsidRPr="00B726BA">
        <w:rPr>
          <w:rFonts w:ascii="Times New Roman" w:hAnsi="Times New Roman" w:cs="Times New Roman"/>
          <w:b/>
          <w:sz w:val="28"/>
          <w:szCs w:val="28"/>
        </w:rPr>
        <w:lastRenderedPageBreak/>
        <w:t xml:space="preserve">ҚОСЫМША </w:t>
      </w:r>
      <w:r>
        <w:rPr>
          <w:rFonts w:ascii="Times New Roman" w:hAnsi="Times New Roman" w:cs="Times New Roman"/>
          <w:b/>
          <w:sz w:val="28"/>
          <w:szCs w:val="28"/>
        </w:rPr>
        <w:t>А</w:t>
      </w:r>
    </w:p>
    <w:p w14:paraId="410E4391" w14:textId="77777777" w:rsidR="000A2EFB" w:rsidRDefault="000A2EFB" w:rsidP="000A2EFB">
      <w:pPr>
        <w:spacing w:after="0" w:line="240" w:lineRule="auto"/>
        <w:jc w:val="center"/>
        <w:rPr>
          <w:rFonts w:ascii="Times New Roman" w:hAnsi="Times New Roman" w:cs="Times New Roman"/>
          <w:sz w:val="28"/>
          <w:szCs w:val="28"/>
        </w:rPr>
      </w:pPr>
    </w:p>
    <w:p w14:paraId="5B42DE07" w14:textId="77777777" w:rsidR="000A2EFB" w:rsidRDefault="000A2EFB" w:rsidP="000A2E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Музей басшысына арналған и</w:t>
      </w:r>
      <w:r w:rsidRPr="00A569A1">
        <w:rPr>
          <w:rFonts w:ascii="Times New Roman" w:hAnsi="Times New Roman" w:cs="Times New Roman"/>
          <w:sz w:val="28"/>
          <w:szCs w:val="28"/>
        </w:rPr>
        <w:t>нтервью сұрақтары</w:t>
      </w:r>
    </w:p>
    <w:p w14:paraId="2F4C8FE8" w14:textId="77777777" w:rsidR="000A2EFB" w:rsidRPr="00A569A1" w:rsidRDefault="000A2EFB" w:rsidP="000A2EFB">
      <w:pPr>
        <w:tabs>
          <w:tab w:val="left" w:pos="1134"/>
        </w:tabs>
        <w:spacing w:after="0" w:line="240" w:lineRule="auto"/>
        <w:ind w:firstLine="709"/>
        <w:jc w:val="both"/>
        <w:rPr>
          <w:rFonts w:ascii="Times New Roman" w:hAnsi="Times New Roman" w:cs="Times New Roman"/>
          <w:sz w:val="28"/>
          <w:szCs w:val="28"/>
        </w:rPr>
      </w:pPr>
    </w:p>
    <w:p w14:paraId="629E90AE" w14:textId="2A9C1F67" w:rsidR="000A2EFB" w:rsidRPr="00595CA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Сіз мәдениет саласына қалай келдіңіз және осы музейдің басшысы лауазымына дейінгі лауазымдық жолыңызда қандай басқару шеберліктерін меңгердіңіз?</w:t>
      </w:r>
    </w:p>
    <w:p w14:paraId="7821430B" w14:textId="77777777" w:rsidR="000A2EFB" w:rsidRPr="00595CA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Сіздің басқару саласында өсуіңізге әсер еткен ғалым-ұстаз немесе ұстаз-тәлімгерлер болды ма?</w:t>
      </w:r>
    </w:p>
    <w:p w14:paraId="2F15E30D" w14:textId="77777777" w:rsidR="000A2EFB" w:rsidRPr="00595CA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Шетелдік қандай музейлермен байланыс жасайсыздар, олардан музейді басқарудың қандай әдістерін алмасуға болар еді?</w:t>
      </w:r>
    </w:p>
    <w:p w14:paraId="1C15A514" w14:textId="77777777" w:rsidR="000A2EFB" w:rsidRPr="00595CA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Басқарып отырған музей қызметкерлеріне жұмысты ұйы</w:t>
      </w:r>
      <w:r>
        <w:rPr>
          <w:rFonts w:ascii="Times New Roman" w:hAnsi="Times New Roman" w:cs="Times New Roman"/>
          <w:sz w:val="28"/>
          <w:szCs w:val="28"/>
        </w:rPr>
        <w:t xml:space="preserve">мдастырудың оңтайлылығы туралы мотивацияны қалыптастыру және ынталандыру </w:t>
      </w:r>
      <w:r w:rsidRPr="00595CAB">
        <w:rPr>
          <w:rFonts w:ascii="Times New Roman" w:hAnsi="Times New Roman" w:cs="Times New Roman"/>
          <w:sz w:val="28"/>
          <w:szCs w:val="28"/>
        </w:rPr>
        <w:t>қалай марапаттайсыз?</w:t>
      </w:r>
    </w:p>
    <w:p w14:paraId="056AAED6" w14:textId="77777777" w:rsidR="000A2EFB" w:rsidRPr="00595CA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 xml:space="preserve">Мәдениет саласын басқару жүйесінде мәдениет пен өнерді даму мәселелерін қалай тиімді шешуге болады? </w:t>
      </w:r>
    </w:p>
    <w:p w14:paraId="68C1EE8E" w14:textId="77777777" w:rsidR="000A2EFB" w:rsidRPr="00595CA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 xml:space="preserve">Әлемдік деңгейдегі ең үздік музейлер қандай деп санайсыз? </w:t>
      </w:r>
    </w:p>
    <w:p w14:paraId="72E99ADE" w14:textId="77777777" w:rsidR="000A2EFB" w:rsidRPr="00595CA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 xml:space="preserve">Неліктен шетелдіктер музейді биік бағалайды? </w:t>
      </w:r>
    </w:p>
    <w:p w14:paraId="06E73C53" w14:textId="22ADDA97" w:rsidR="000A2EFB" w:rsidRPr="00595CA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М</w:t>
      </w:r>
      <w:r>
        <w:rPr>
          <w:rFonts w:ascii="Times New Roman" w:hAnsi="Times New Roman" w:cs="Times New Roman"/>
          <w:sz w:val="28"/>
          <w:szCs w:val="28"/>
        </w:rPr>
        <w:t xml:space="preserve">узейдің дамуын басқару туралы </w:t>
      </w:r>
      <w:r w:rsidRPr="00595CAB">
        <w:rPr>
          <w:rFonts w:ascii="Times New Roman" w:hAnsi="Times New Roman" w:cs="Times New Roman"/>
          <w:sz w:val="28"/>
          <w:szCs w:val="28"/>
        </w:rPr>
        <w:t>қандай жоспарлар ұсына аласыз?</w:t>
      </w:r>
    </w:p>
    <w:p w14:paraId="7001F16C" w14:textId="285D15D5" w:rsidR="000A2EFB" w:rsidRPr="00595CA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 xml:space="preserve">Осы музейді «Қазақстандық брендке» айналдыру мүмкіндігін қарастырып отырсыз ба? </w:t>
      </w:r>
    </w:p>
    <w:p w14:paraId="5506E8FF" w14:textId="77777777" w:rsidR="000A2EFB" w:rsidRPr="00595CA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 xml:space="preserve">Мәдениет саласын басқаруда шығармашылық пен басшылық қабілеттерді қатар алып жүрудің қиындығы неде? </w:t>
      </w:r>
    </w:p>
    <w:p w14:paraId="05254ED0" w14:textId="77777777" w:rsidR="000A2EFB"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595CAB">
        <w:rPr>
          <w:rFonts w:ascii="Times New Roman" w:hAnsi="Times New Roman" w:cs="Times New Roman"/>
          <w:sz w:val="28"/>
          <w:szCs w:val="28"/>
        </w:rPr>
        <w:t>Өзіңіз қатысқан жиналыстардан, конференция, семинарлардан музей ісін жетілдіру мен жақсартуға қатысты қандай жаңа ой, бағыт, жаңалықтар ала алдыңыз?</w:t>
      </w:r>
    </w:p>
    <w:p w14:paraId="034D42AE" w14:textId="3AD9F76C" w:rsidR="000A2EFB" w:rsidRPr="00F83042" w:rsidRDefault="000A2EFB" w:rsidP="000A2EFB">
      <w:pPr>
        <w:pStyle w:val="af3"/>
        <w:numPr>
          <w:ilvl w:val="0"/>
          <w:numId w:val="22"/>
        </w:numPr>
        <w:tabs>
          <w:tab w:val="left" w:pos="1134"/>
        </w:tabs>
        <w:spacing w:after="0" w:line="240" w:lineRule="auto"/>
        <w:ind w:left="0" w:firstLine="709"/>
        <w:jc w:val="both"/>
        <w:rPr>
          <w:rFonts w:ascii="Times New Roman" w:hAnsi="Times New Roman" w:cs="Times New Roman"/>
          <w:sz w:val="28"/>
          <w:szCs w:val="28"/>
        </w:rPr>
      </w:pPr>
      <w:r w:rsidRPr="00F83042">
        <w:rPr>
          <w:rFonts w:ascii="Times New Roman" w:hAnsi="Times New Roman" w:cs="Times New Roman"/>
          <w:sz w:val="28"/>
          <w:szCs w:val="28"/>
          <w:shd w:val="clear" w:color="auto" w:fill="FFFFFF"/>
        </w:rPr>
        <w:t xml:space="preserve">Сіз өзіңізді музейді басқарудың жүйесі мен тетіктерін (жоспарлау, ұйымдастыру, жетекшілік, бақылау) жақсы меңгерген менеджермін деп санайсыз ба? Музейді басқару жүйесінде жақсы менеджер </w:t>
      </w:r>
      <w:r w:rsidR="003937D9">
        <w:rPr>
          <w:rFonts w:ascii="Times New Roman" w:hAnsi="Times New Roman" w:cs="Times New Roman"/>
          <w:sz w:val="28"/>
          <w:szCs w:val="28"/>
          <w:shd w:val="clear" w:color="auto" w:fill="FFFFFF"/>
        </w:rPr>
        <w:t>болғысы келетіндерге қандай кеңес</w:t>
      </w:r>
      <w:r w:rsidRPr="00F83042">
        <w:rPr>
          <w:rFonts w:ascii="Times New Roman" w:hAnsi="Times New Roman" w:cs="Times New Roman"/>
          <w:sz w:val="28"/>
          <w:szCs w:val="28"/>
          <w:shd w:val="clear" w:color="auto" w:fill="FFFFFF"/>
        </w:rPr>
        <w:t xml:space="preserve"> бересіз?</w:t>
      </w:r>
    </w:p>
    <w:p w14:paraId="51071837" w14:textId="77777777" w:rsidR="000A2EFB" w:rsidRDefault="000A2EFB" w:rsidP="0087491F">
      <w:pPr>
        <w:spacing w:after="0" w:line="240" w:lineRule="auto"/>
        <w:jc w:val="center"/>
        <w:rPr>
          <w:rFonts w:ascii="Times New Roman" w:hAnsi="Times New Roman" w:cs="Times New Roman"/>
          <w:b/>
          <w:color w:val="202124"/>
          <w:sz w:val="28"/>
          <w:szCs w:val="28"/>
          <w:shd w:val="clear" w:color="auto" w:fill="FFFFFF"/>
        </w:rPr>
      </w:pPr>
    </w:p>
    <w:p w14:paraId="1838E900" w14:textId="1098EB0D" w:rsidR="000A2EFB" w:rsidRDefault="000A2EFB" w:rsidP="0087491F">
      <w:pPr>
        <w:spacing w:after="0" w:line="240" w:lineRule="auto"/>
        <w:jc w:val="center"/>
        <w:rPr>
          <w:rFonts w:ascii="Times New Roman" w:hAnsi="Times New Roman" w:cs="Times New Roman"/>
          <w:b/>
          <w:color w:val="202124"/>
          <w:sz w:val="28"/>
          <w:szCs w:val="28"/>
          <w:shd w:val="clear" w:color="auto" w:fill="FFFFFF"/>
        </w:rPr>
      </w:pPr>
    </w:p>
    <w:p w14:paraId="557E1BE7" w14:textId="6AD84528" w:rsidR="00A27F2C" w:rsidRDefault="00A27F2C" w:rsidP="0087491F">
      <w:pPr>
        <w:spacing w:after="0" w:line="240" w:lineRule="auto"/>
        <w:jc w:val="center"/>
        <w:rPr>
          <w:rFonts w:ascii="Times New Roman" w:hAnsi="Times New Roman" w:cs="Times New Roman"/>
          <w:b/>
          <w:color w:val="202124"/>
          <w:sz w:val="28"/>
          <w:szCs w:val="28"/>
          <w:shd w:val="clear" w:color="auto" w:fill="FFFFFF"/>
        </w:rPr>
      </w:pPr>
    </w:p>
    <w:p w14:paraId="05E1F1EA" w14:textId="70A7EE5C" w:rsidR="00A27F2C" w:rsidRDefault="00A27F2C" w:rsidP="0087491F">
      <w:pPr>
        <w:spacing w:after="0" w:line="240" w:lineRule="auto"/>
        <w:jc w:val="center"/>
        <w:rPr>
          <w:rFonts w:ascii="Times New Roman" w:hAnsi="Times New Roman" w:cs="Times New Roman"/>
          <w:b/>
          <w:color w:val="202124"/>
          <w:sz w:val="28"/>
          <w:szCs w:val="28"/>
          <w:shd w:val="clear" w:color="auto" w:fill="FFFFFF"/>
        </w:rPr>
      </w:pPr>
    </w:p>
    <w:p w14:paraId="75702F36" w14:textId="46B5916B" w:rsidR="00A27F2C" w:rsidRDefault="00A27F2C" w:rsidP="0087491F">
      <w:pPr>
        <w:spacing w:after="0" w:line="240" w:lineRule="auto"/>
        <w:jc w:val="center"/>
        <w:rPr>
          <w:rFonts w:ascii="Times New Roman" w:hAnsi="Times New Roman" w:cs="Times New Roman"/>
          <w:b/>
          <w:color w:val="202124"/>
          <w:sz w:val="28"/>
          <w:szCs w:val="28"/>
          <w:shd w:val="clear" w:color="auto" w:fill="FFFFFF"/>
        </w:rPr>
      </w:pPr>
    </w:p>
    <w:p w14:paraId="3E989D92" w14:textId="2E09E649" w:rsidR="00A27F2C" w:rsidRDefault="00A27F2C" w:rsidP="0087491F">
      <w:pPr>
        <w:spacing w:after="0" w:line="240" w:lineRule="auto"/>
        <w:jc w:val="center"/>
        <w:rPr>
          <w:rFonts w:ascii="Times New Roman" w:hAnsi="Times New Roman" w:cs="Times New Roman"/>
          <w:b/>
          <w:color w:val="202124"/>
          <w:sz w:val="28"/>
          <w:szCs w:val="28"/>
          <w:shd w:val="clear" w:color="auto" w:fill="FFFFFF"/>
        </w:rPr>
      </w:pPr>
    </w:p>
    <w:p w14:paraId="4CD4445A" w14:textId="0054657B" w:rsidR="00A27F2C" w:rsidRDefault="00A27F2C" w:rsidP="0087491F">
      <w:pPr>
        <w:spacing w:after="0" w:line="240" w:lineRule="auto"/>
        <w:jc w:val="center"/>
        <w:rPr>
          <w:rFonts w:ascii="Times New Roman" w:hAnsi="Times New Roman" w:cs="Times New Roman"/>
          <w:b/>
          <w:color w:val="202124"/>
          <w:sz w:val="28"/>
          <w:szCs w:val="28"/>
          <w:shd w:val="clear" w:color="auto" w:fill="FFFFFF"/>
        </w:rPr>
      </w:pPr>
    </w:p>
    <w:p w14:paraId="40C5BF44" w14:textId="2AFD6383" w:rsidR="00C120AC" w:rsidRDefault="00C120AC" w:rsidP="0087491F">
      <w:pPr>
        <w:spacing w:after="0" w:line="240" w:lineRule="auto"/>
        <w:jc w:val="center"/>
        <w:rPr>
          <w:rFonts w:ascii="Times New Roman" w:hAnsi="Times New Roman" w:cs="Times New Roman"/>
          <w:b/>
          <w:color w:val="202124"/>
          <w:sz w:val="28"/>
          <w:szCs w:val="28"/>
          <w:shd w:val="clear" w:color="auto" w:fill="FFFFFF"/>
        </w:rPr>
      </w:pPr>
    </w:p>
    <w:p w14:paraId="55DF69D0" w14:textId="77777777" w:rsidR="00C120AC" w:rsidRDefault="00C120AC" w:rsidP="0087491F">
      <w:pPr>
        <w:spacing w:after="0" w:line="240" w:lineRule="auto"/>
        <w:jc w:val="center"/>
        <w:rPr>
          <w:rFonts w:ascii="Times New Roman" w:hAnsi="Times New Roman" w:cs="Times New Roman"/>
          <w:b/>
          <w:color w:val="202124"/>
          <w:sz w:val="28"/>
          <w:szCs w:val="28"/>
          <w:shd w:val="clear" w:color="auto" w:fill="FFFFFF"/>
        </w:rPr>
      </w:pPr>
    </w:p>
    <w:p w14:paraId="0CE8D264" w14:textId="63F64C23" w:rsidR="00A27F2C" w:rsidRDefault="00A27F2C" w:rsidP="0087491F">
      <w:pPr>
        <w:spacing w:after="0" w:line="240" w:lineRule="auto"/>
        <w:jc w:val="center"/>
        <w:rPr>
          <w:rFonts w:ascii="Times New Roman" w:hAnsi="Times New Roman" w:cs="Times New Roman"/>
          <w:b/>
          <w:color w:val="202124"/>
          <w:sz w:val="28"/>
          <w:szCs w:val="28"/>
          <w:shd w:val="clear" w:color="auto" w:fill="FFFFFF"/>
        </w:rPr>
      </w:pPr>
    </w:p>
    <w:p w14:paraId="7AD3C243" w14:textId="73DE9C33" w:rsidR="00A27F2C" w:rsidRDefault="00A27F2C" w:rsidP="0087491F">
      <w:pPr>
        <w:spacing w:after="0" w:line="240" w:lineRule="auto"/>
        <w:jc w:val="center"/>
        <w:rPr>
          <w:rFonts w:ascii="Times New Roman" w:hAnsi="Times New Roman" w:cs="Times New Roman"/>
          <w:b/>
          <w:color w:val="202124"/>
          <w:sz w:val="28"/>
          <w:szCs w:val="28"/>
          <w:shd w:val="clear" w:color="auto" w:fill="FFFFFF"/>
        </w:rPr>
      </w:pPr>
    </w:p>
    <w:p w14:paraId="3E1B450B" w14:textId="00CA1A1C" w:rsidR="00A27F2C" w:rsidRDefault="00A27F2C" w:rsidP="0087491F">
      <w:pPr>
        <w:spacing w:after="0" w:line="240" w:lineRule="auto"/>
        <w:jc w:val="center"/>
        <w:rPr>
          <w:rFonts w:ascii="Times New Roman" w:hAnsi="Times New Roman" w:cs="Times New Roman"/>
          <w:b/>
          <w:color w:val="202124"/>
          <w:sz w:val="28"/>
          <w:szCs w:val="28"/>
          <w:shd w:val="clear" w:color="auto" w:fill="FFFFFF"/>
        </w:rPr>
      </w:pPr>
    </w:p>
    <w:p w14:paraId="64585B2B" w14:textId="197E0936" w:rsidR="00A27F2C" w:rsidRDefault="00A27F2C" w:rsidP="0087491F">
      <w:pPr>
        <w:spacing w:after="0" w:line="240" w:lineRule="auto"/>
        <w:jc w:val="center"/>
        <w:rPr>
          <w:rFonts w:ascii="Times New Roman" w:hAnsi="Times New Roman" w:cs="Times New Roman"/>
          <w:b/>
          <w:color w:val="202124"/>
          <w:sz w:val="28"/>
          <w:szCs w:val="28"/>
          <w:shd w:val="clear" w:color="auto" w:fill="FFFFFF"/>
        </w:rPr>
      </w:pPr>
    </w:p>
    <w:p w14:paraId="13342CB8" w14:textId="77777777" w:rsidR="00C120AC" w:rsidRDefault="00C120AC" w:rsidP="0087491F">
      <w:pPr>
        <w:spacing w:after="0" w:line="240" w:lineRule="auto"/>
        <w:jc w:val="center"/>
        <w:rPr>
          <w:rFonts w:ascii="Times New Roman" w:hAnsi="Times New Roman" w:cs="Times New Roman"/>
          <w:b/>
          <w:color w:val="202124"/>
          <w:sz w:val="28"/>
          <w:szCs w:val="28"/>
          <w:shd w:val="clear" w:color="auto" w:fill="FFFFFF"/>
        </w:rPr>
      </w:pPr>
    </w:p>
    <w:p w14:paraId="2C048977" w14:textId="77777777" w:rsidR="00BC6DA9" w:rsidRDefault="00BC6DA9" w:rsidP="0087491F">
      <w:pPr>
        <w:spacing w:after="0" w:line="240" w:lineRule="auto"/>
        <w:jc w:val="center"/>
        <w:rPr>
          <w:rFonts w:ascii="Times New Roman" w:hAnsi="Times New Roman" w:cs="Times New Roman"/>
          <w:b/>
          <w:color w:val="202124"/>
          <w:sz w:val="28"/>
          <w:szCs w:val="28"/>
          <w:shd w:val="clear" w:color="auto" w:fill="FFFFFF"/>
        </w:rPr>
      </w:pPr>
    </w:p>
    <w:p w14:paraId="4A1710AE" w14:textId="3A781684" w:rsidR="00CE15E2" w:rsidRPr="00AB6AF4" w:rsidRDefault="00CE15E2" w:rsidP="0087491F">
      <w:pPr>
        <w:spacing w:after="0" w:line="240" w:lineRule="auto"/>
        <w:jc w:val="center"/>
        <w:rPr>
          <w:rFonts w:ascii="Times New Roman" w:hAnsi="Times New Roman" w:cs="Times New Roman"/>
          <w:b/>
          <w:color w:val="202124"/>
          <w:sz w:val="28"/>
          <w:szCs w:val="28"/>
          <w:shd w:val="clear" w:color="auto" w:fill="FFFFFF"/>
        </w:rPr>
      </w:pPr>
      <w:r w:rsidRPr="00AB6AF4">
        <w:rPr>
          <w:rFonts w:ascii="Times New Roman" w:hAnsi="Times New Roman" w:cs="Times New Roman"/>
          <w:b/>
          <w:color w:val="202124"/>
          <w:sz w:val="28"/>
          <w:szCs w:val="28"/>
          <w:shd w:val="clear" w:color="auto" w:fill="FFFFFF"/>
        </w:rPr>
        <w:t xml:space="preserve">ҚОСЫМША </w:t>
      </w:r>
      <w:r w:rsidR="000A2EFB">
        <w:rPr>
          <w:rFonts w:ascii="Times New Roman" w:hAnsi="Times New Roman" w:cs="Times New Roman"/>
          <w:b/>
          <w:color w:val="202124"/>
          <w:sz w:val="28"/>
          <w:szCs w:val="28"/>
          <w:shd w:val="clear" w:color="auto" w:fill="FFFFFF"/>
        </w:rPr>
        <w:t>Ә</w:t>
      </w:r>
    </w:p>
    <w:p w14:paraId="57FCA510" w14:textId="77777777" w:rsidR="0087491F" w:rsidRDefault="0087491F" w:rsidP="0099218F">
      <w:pPr>
        <w:spacing w:after="0" w:line="240" w:lineRule="auto"/>
        <w:ind w:firstLine="360"/>
        <w:jc w:val="center"/>
        <w:rPr>
          <w:rFonts w:ascii="Times New Roman" w:hAnsi="Times New Roman" w:cs="Times New Roman"/>
          <w:color w:val="202124"/>
          <w:sz w:val="24"/>
          <w:szCs w:val="24"/>
          <w:shd w:val="clear" w:color="auto" w:fill="FFFFFF"/>
        </w:rPr>
      </w:pPr>
    </w:p>
    <w:p w14:paraId="71E7BA93" w14:textId="3C88563A" w:rsidR="00CE15E2" w:rsidRPr="00E06D63" w:rsidRDefault="00CE15E2" w:rsidP="00E06D63">
      <w:pPr>
        <w:spacing w:after="0" w:line="240" w:lineRule="auto"/>
        <w:jc w:val="center"/>
        <w:rPr>
          <w:rFonts w:ascii="Times New Roman" w:hAnsi="Times New Roman" w:cs="Times New Roman"/>
          <w:color w:val="202124"/>
          <w:sz w:val="28"/>
          <w:szCs w:val="28"/>
          <w:shd w:val="clear" w:color="auto" w:fill="FFFFFF"/>
        </w:rPr>
      </w:pPr>
      <w:r w:rsidRPr="00E06D63">
        <w:rPr>
          <w:rFonts w:ascii="Times New Roman" w:hAnsi="Times New Roman" w:cs="Times New Roman"/>
          <w:color w:val="202124"/>
          <w:sz w:val="28"/>
          <w:szCs w:val="28"/>
          <w:shd w:val="clear" w:color="auto" w:fill="FFFFFF"/>
        </w:rPr>
        <w:t>Музей қызметкерлеріне</w:t>
      </w:r>
      <w:r w:rsidR="00E06D63" w:rsidRPr="00E06D63">
        <w:rPr>
          <w:rFonts w:ascii="Times New Roman" w:hAnsi="Times New Roman" w:cs="Times New Roman"/>
          <w:color w:val="202124"/>
          <w:sz w:val="28"/>
          <w:szCs w:val="28"/>
          <w:shd w:val="clear" w:color="auto" w:fill="FFFFFF"/>
        </w:rPr>
        <w:t xml:space="preserve"> </w:t>
      </w:r>
      <w:r w:rsidRPr="00E06D63">
        <w:rPr>
          <w:rFonts w:ascii="Times New Roman" w:hAnsi="Times New Roman" w:cs="Times New Roman"/>
          <w:color w:val="202124"/>
          <w:sz w:val="28"/>
          <w:szCs w:val="28"/>
          <w:shd w:val="clear" w:color="auto" w:fill="FFFFFF"/>
        </w:rPr>
        <w:t>арналған сауалнама</w:t>
      </w:r>
    </w:p>
    <w:p w14:paraId="761F41CA" w14:textId="77777777" w:rsidR="001F5CA6" w:rsidRDefault="001F5CA6" w:rsidP="00E06D63">
      <w:pPr>
        <w:shd w:val="clear" w:color="auto" w:fill="FFFFFF"/>
        <w:spacing w:after="0" w:line="240" w:lineRule="auto"/>
        <w:jc w:val="center"/>
        <w:rPr>
          <w:rFonts w:ascii="Times New Roman" w:hAnsi="Times New Roman" w:cs="Times New Roman"/>
          <w:color w:val="202124"/>
          <w:sz w:val="28"/>
          <w:szCs w:val="28"/>
        </w:rPr>
      </w:pPr>
    </w:p>
    <w:p w14:paraId="61ED91A9" w14:textId="12E88037" w:rsidR="00CE15E2" w:rsidRPr="00E06D63" w:rsidRDefault="00CE15E2" w:rsidP="00E06D63">
      <w:pPr>
        <w:shd w:val="clear" w:color="auto" w:fill="FFFFFF"/>
        <w:spacing w:after="0" w:line="240" w:lineRule="auto"/>
        <w:jc w:val="center"/>
        <w:rPr>
          <w:rFonts w:ascii="Times New Roman" w:hAnsi="Times New Roman" w:cs="Times New Roman"/>
          <w:color w:val="202124"/>
          <w:sz w:val="28"/>
          <w:szCs w:val="28"/>
        </w:rPr>
      </w:pPr>
      <w:r w:rsidRPr="00E06D63">
        <w:rPr>
          <w:rFonts w:ascii="Times New Roman" w:hAnsi="Times New Roman" w:cs="Times New Roman"/>
          <w:color w:val="202124"/>
          <w:sz w:val="28"/>
          <w:szCs w:val="28"/>
        </w:rPr>
        <w:t>Құрметті респондент! Сізден музейдегі қызметіңіз бен жұмысыңызға қатысты тәжірибеңізбен бөлісуіңізді сұраймыз.</w:t>
      </w:r>
    </w:p>
    <w:p w14:paraId="7C8B8A41" w14:textId="77777777" w:rsidR="00504A6A" w:rsidRPr="00E06D63" w:rsidRDefault="00504A6A" w:rsidP="00E06D63">
      <w:pPr>
        <w:shd w:val="clear" w:color="auto" w:fill="FFFFFF"/>
        <w:tabs>
          <w:tab w:val="left" w:pos="993"/>
        </w:tabs>
        <w:spacing w:after="0" w:line="240" w:lineRule="auto"/>
        <w:ind w:firstLine="709"/>
        <w:jc w:val="both"/>
        <w:rPr>
          <w:rFonts w:ascii="Times New Roman" w:hAnsi="Times New Roman" w:cs="Times New Roman"/>
          <w:color w:val="202124"/>
          <w:sz w:val="28"/>
          <w:szCs w:val="28"/>
        </w:rPr>
      </w:pPr>
    </w:p>
    <w:p w14:paraId="4F408806" w14:textId="77777777" w:rsidR="00CE15E2" w:rsidRPr="00E06D63" w:rsidRDefault="00CE15E2" w:rsidP="00E06D63">
      <w:pPr>
        <w:pStyle w:val="af3"/>
        <w:numPr>
          <w:ilvl w:val="1"/>
          <w:numId w:val="21"/>
        </w:numPr>
        <w:shd w:val="clear" w:color="000000" w:fill="auto"/>
        <w:tabs>
          <w:tab w:val="left" w:pos="993"/>
        </w:tabs>
        <w:suppressAutoHyphens/>
        <w:spacing w:after="0" w:line="240" w:lineRule="auto"/>
        <w:ind w:left="0" w:firstLine="709"/>
        <w:jc w:val="both"/>
        <w:rPr>
          <w:rFonts w:ascii="Times New Roman" w:hAnsi="Times New Roman" w:cs="Times New Roman"/>
          <w:i/>
          <w:color w:val="000000" w:themeColor="text1"/>
          <w:sz w:val="28"/>
          <w:szCs w:val="28"/>
        </w:rPr>
      </w:pPr>
      <w:r w:rsidRPr="00E06D63">
        <w:rPr>
          <w:rFonts w:ascii="Times New Roman" w:hAnsi="Times New Roman" w:cs="Times New Roman"/>
          <w:i/>
          <w:color w:val="000000" w:themeColor="text1"/>
          <w:sz w:val="28"/>
          <w:szCs w:val="28"/>
        </w:rPr>
        <w:t xml:space="preserve">Сіз музейде қанша уақыт жұмыс істейсіз?  </w:t>
      </w:r>
    </w:p>
    <w:p w14:paraId="79AF3654" w14:textId="552E7099" w:rsidR="00CE15E2" w:rsidRPr="00FE0E8C" w:rsidRDefault="00FE0E8C" w:rsidP="00FE0E8C">
      <w:pPr>
        <w:pStyle w:val="af3"/>
        <w:shd w:val="clear" w:color="000000" w:fill="auto"/>
        <w:tabs>
          <w:tab w:val="left" w:pos="993"/>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w:t>
      </w:r>
      <w:r w:rsidRPr="00FE0E8C">
        <w:rPr>
          <w:rFonts w:ascii="Times New Roman" w:hAnsi="Times New Roman" w:cs="Times New Roman"/>
          <w:color w:val="000000" w:themeColor="text1"/>
          <w:sz w:val="28"/>
          <w:szCs w:val="28"/>
          <w:lang w:val="ru-RU"/>
        </w:rPr>
        <w:t xml:space="preserve"> </w:t>
      </w:r>
      <w:r w:rsidR="00CE15E2" w:rsidRPr="00FE0E8C">
        <w:rPr>
          <w:rFonts w:ascii="Times New Roman" w:hAnsi="Times New Roman" w:cs="Times New Roman"/>
          <w:color w:val="000000" w:themeColor="text1"/>
          <w:sz w:val="28"/>
          <w:szCs w:val="28"/>
        </w:rPr>
        <w:t xml:space="preserve">Как долго Вы работаете в музее? </w:t>
      </w:r>
    </w:p>
    <w:p w14:paraId="51C420C9" w14:textId="29D2189E"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000A2EFB" w:rsidRPr="00FE0E8C">
        <w:rPr>
          <w:rFonts w:ascii="Times New Roman" w:hAnsi="Times New Roman" w:cs="Times New Roman"/>
          <w:color w:val="000000" w:themeColor="text1"/>
          <w:sz w:val="28"/>
          <w:szCs w:val="28"/>
        </w:rPr>
        <w:t>жұмыс</w:t>
      </w:r>
      <w:r w:rsidR="00CE15E2" w:rsidRPr="00FE0E8C">
        <w:rPr>
          <w:rFonts w:ascii="Times New Roman" w:hAnsi="Times New Roman" w:cs="Times New Roman"/>
          <w:color w:val="000000" w:themeColor="text1"/>
          <w:sz w:val="28"/>
          <w:szCs w:val="28"/>
        </w:rPr>
        <w:t>қа енді тұрдым</w:t>
      </w:r>
      <w:r w:rsidR="000A2EFB" w:rsidRPr="000A2EFB">
        <w:rPr>
          <w:rFonts w:ascii="Times New Roman" w:hAnsi="Times New Roman" w:cs="Times New Roman"/>
          <w:color w:val="000000" w:themeColor="text1"/>
          <w:sz w:val="28"/>
          <w:szCs w:val="28"/>
        </w:rPr>
        <w:t>;</w:t>
      </w:r>
      <w:r w:rsidR="00CE15E2" w:rsidRPr="00FE0E8C">
        <w:rPr>
          <w:rFonts w:ascii="Times New Roman" w:hAnsi="Times New Roman" w:cs="Times New Roman"/>
          <w:color w:val="000000" w:themeColor="text1"/>
          <w:sz w:val="28"/>
          <w:szCs w:val="28"/>
        </w:rPr>
        <w:t xml:space="preserve"> </w:t>
      </w:r>
    </w:p>
    <w:p w14:paraId="6C2AAAFD" w14:textId="1BEB4E15" w:rsidR="00CE15E2" w:rsidRPr="000A2EFB"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00CE15E2" w:rsidRPr="00FE0E8C">
        <w:rPr>
          <w:rFonts w:ascii="Times New Roman" w:hAnsi="Times New Roman" w:cs="Times New Roman"/>
          <w:color w:val="000000" w:themeColor="text1"/>
          <w:sz w:val="28"/>
          <w:szCs w:val="28"/>
        </w:rPr>
        <w:t>1-5 жыл аралығы</w:t>
      </w:r>
      <w:r w:rsidR="000A2EFB" w:rsidRPr="000A2EFB">
        <w:rPr>
          <w:rFonts w:ascii="Times New Roman" w:hAnsi="Times New Roman" w:cs="Times New Roman"/>
          <w:color w:val="000000" w:themeColor="text1"/>
          <w:sz w:val="28"/>
          <w:szCs w:val="28"/>
        </w:rPr>
        <w:t>;</w:t>
      </w:r>
    </w:p>
    <w:p w14:paraId="3BEEA24C" w14:textId="2D1F443C" w:rsidR="00CE15E2" w:rsidRPr="00BE2207"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00CE15E2" w:rsidRPr="00FE0E8C">
        <w:rPr>
          <w:rFonts w:ascii="Times New Roman" w:hAnsi="Times New Roman" w:cs="Times New Roman"/>
          <w:color w:val="000000" w:themeColor="text1"/>
          <w:sz w:val="28"/>
          <w:szCs w:val="28"/>
        </w:rPr>
        <w:t>6-10 жыл аралығы</w:t>
      </w:r>
      <w:r w:rsidR="000A2EFB" w:rsidRPr="00BE2207">
        <w:rPr>
          <w:rFonts w:ascii="Times New Roman" w:hAnsi="Times New Roman" w:cs="Times New Roman"/>
          <w:color w:val="000000" w:themeColor="text1"/>
          <w:sz w:val="28"/>
          <w:szCs w:val="28"/>
        </w:rPr>
        <w:t>;</w:t>
      </w:r>
    </w:p>
    <w:p w14:paraId="4CD51726" w14:textId="23898C03" w:rsidR="00CE15E2" w:rsidRPr="00BE2207"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00CE15E2" w:rsidRPr="00FE0E8C">
        <w:rPr>
          <w:rFonts w:ascii="Times New Roman" w:hAnsi="Times New Roman" w:cs="Times New Roman"/>
          <w:color w:val="000000" w:themeColor="text1"/>
          <w:sz w:val="28"/>
          <w:szCs w:val="28"/>
        </w:rPr>
        <w:t>10 жылдан жоғары</w:t>
      </w:r>
      <w:r w:rsidR="000A2EFB" w:rsidRPr="00BE2207">
        <w:rPr>
          <w:rFonts w:ascii="Times New Roman" w:hAnsi="Times New Roman" w:cs="Times New Roman"/>
          <w:color w:val="000000" w:themeColor="text1"/>
          <w:sz w:val="28"/>
          <w:szCs w:val="28"/>
        </w:rPr>
        <w:t>;</w:t>
      </w:r>
    </w:p>
    <w:p w14:paraId="25E5E8F8" w14:textId="01DE0452"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rPr>
      </w:pPr>
      <w:r w:rsidRPr="00BE2207">
        <w:rPr>
          <w:rFonts w:ascii="Times New Roman" w:hAnsi="Times New Roman" w:cs="Times New Roman"/>
          <w:color w:val="000000" w:themeColor="text1"/>
          <w:sz w:val="28"/>
          <w:szCs w:val="28"/>
        </w:rPr>
        <w:t xml:space="preserve">– </w:t>
      </w:r>
      <w:r w:rsidR="00CE15E2" w:rsidRPr="00FE0E8C">
        <w:rPr>
          <w:rFonts w:ascii="Times New Roman" w:hAnsi="Times New Roman" w:cs="Times New Roman"/>
          <w:color w:val="000000" w:themeColor="text1"/>
          <w:sz w:val="28"/>
          <w:szCs w:val="28"/>
        </w:rPr>
        <w:t>басқа..</w:t>
      </w:r>
    </w:p>
    <w:p w14:paraId="0027359C" w14:textId="77777777" w:rsidR="00CE15E2" w:rsidRPr="00E06D63" w:rsidRDefault="00CE15E2" w:rsidP="00E06D63">
      <w:pPr>
        <w:pStyle w:val="af3"/>
        <w:numPr>
          <w:ilvl w:val="1"/>
          <w:numId w:val="21"/>
        </w:numPr>
        <w:shd w:val="clear" w:color="000000" w:fill="auto"/>
        <w:tabs>
          <w:tab w:val="left" w:pos="993"/>
        </w:tabs>
        <w:suppressAutoHyphens/>
        <w:spacing w:after="0" w:line="240" w:lineRule="auto"/>
        <w:ind w:left="0" w:firstLine="709"/>
        <w:jc w:val="both"/>
        <w:rPr>
          <w:rFonts w:ascii="Times New Roman" w:hAnsi="Times New Roman" w:cs="Times New Roman"/>
          <w:i/>
          <w:color w:val="000000" w:themeColor="text1"/>
          <w:sz w:val="28"/>
          <w:szCs w:val="28"/>
        </w:rPr>
      </w:pPr>
      <w:r w:rsidRPr="00E06D63">
        <w:rPr>
          <w:rFonts w:ascii="Times New Roman" w:hAnsi="Times New Roman" w:cs="Times New Roman"/>
          <w:i/>
          <w:color w:val="000000" w:themeColor="text1"/>
          <w:sz w:val="28"/>
          <w:szCs w:val="28"/>
        </w:rPr>
        <w:t>Сіз қандай лауазымға иесіз?</w:t>
      </w:r>
    </w:p>
    <w:p w14:paraId="7B404808" w14:textId="0DA77863" w:rsidR="00CE15E2" w:rsidRPr="00FE0E8C" w:rsidRDefault="00FE0E8C" w:rsidP="00FE0E8C">
      <w:pPr>
        <w:pStyle w:val="af3"/>
        <w:shd w:val="clear" w:color="000000" w:fill="auto"/>
        <w:tabs>
          <w:tab w:val="left" w:pos="993"/>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00CE15E2" w:rsidRPr="00FE0E8C">
        <w:rPr>
          <w:rFonts w:ascii="Times New Roman" w:hAnsi="Times New Roman" w:cs="Times New Roman"/>
          <w:color w:val="000000" w:themeColor="text1"/>
          <w:sz w:val="28"/>
          <w:szCs w:val="28"/>
        </w:rPr>
        <w:t>Какую должность вы занимаете?</w:t>
      </w:r>
    </w:p>
    <w:p w14:paraId="6C185B1C" w14:textId="22E60ADB" w:rsidR="00CE15E2" w:rsidRPr="000A2EFB" w:rsidRDefault="00FE0E8C" w:rsidP="00FE0E8C">
      <w:pPr>
        <w:pStyle w:val="af3"/>
        <w:shd w:val="clear" w:color="000000" w:fill="auto"/>
        <w:tabs>
          <w:tab w:val="left" w:pos="993"/>
        </w:tabs>
        <w:spacing w:after="0" w:line="240" w:lineRule="auto"/>
        <w:ind w:left="0" w:firstLine="851"/>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000A2EFB" w:rsidRPr="00FE0E8C">
        <w:rPr>
          <w:rFonts w:ascii="Times New Roman" w:hAnsi="Times New Roman" w:cs="Times New Roman"/>
          <w:color w:val="000000"/>
          <w:sz w:val="28"/>
          <w:szCs w:val="28"/>
          <w:shd w:val="clear" w:color="auto" w:fill="FFFFFF"/>
        </w:rPr>
        <w:t>музей басшысы/руководитель музея</w:t>
      </w:r>
      <w:r w:rsidR="000A2EFB">
        <w:rPr>
          <w:rFonts w:ascii="Times New Roman" w:hAnsi="Times New Roman" w:cs="Times New Roman"/>
          <w:color w:val="000000"/>
          <w:sz w:val="28"/>
          <w:szCs w:val="28"/>
          <w:shd w:val="clear" w:color="auto" w:fill="FFFFFF"/>
          <w:lang w:val="en-US"/>
        </w:rPr>
        <w:t>;</w:t>
      </w:r>
    </w:p>
    <w:p w14:paraId="7D6C214D" w14:textId="1D1EDAA7" w:rsidR="00CE15E2" w:rsidRPr="000A2EFB" w:rsidRDefault="000A2EFB" w:rsidP="00FE0E8C">
      <w:pPr>
        <w:pStyle w:val="af3"/>
        <w:shd w:val="clear" w:color="000000" w:fill="auto"/>
        <w:tabs>
          <w:tab w:val="left" w:pos="993"/>
        </w:tabs>
        <w:spacing w:after="0" w:line="240" w:lineRule="auto"/>
        <w:ind w:left="0" w:firstLine="851"/>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color w:val="000000"/>
          <w:sz w:val="28"/>
          <w:szCs w:val="28"/>
          <w:shd w:val="clear" w:color="auto" w:fill="FFFFFF"/>
        </w:rPr>
        <w:t>администратор</w:t>
      </w:r>
      <w:r>
        <w:rPr>
          <w:rFonts w:ascii="Times New Roman" w:hAnsi="Times New Roman" w:cs="Times New Roman"/>
          <w:color w:val="000000"/>
          <w:sz w:val="28"/>
          <w:szCs w:val="28"/>
          <w:shd w:val="clear" w:color="auto" w:fill="FFFFFF"/>
          <w:lang w:val="en-US"/>
        </w:rPr>
        <w:t>;</w:t>
      </w:r>
    </w:p>
    <w:p w14:paraId="384688F9" w14:textId="72184A9D" w:rsidR="00CE15E2" w:rsidRPr="000A2EFB" w:rsidRDefault="000A2EFB" w:rsidP="00FE0E8C">
      <w:pPr>
        <w:pStyle w:val="af3"/>
        <w:shd w:val="clear" w:color="000000" w:fill="auto"/>
        <w:tabs>
          <w:tab w:val="left" w:pos="993"/>
        </w:tabs>
        <w:spacing w:after="0" w:line="240" w:lineRule="auto"/>
        <w:ind w:left="0" w:firstLine="851"/>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color w:val="000000"/>
          <w:sz w:val="28"/>
          <w:szCs w:val="28"/>
          <w:shd w:val="clear" w:color="auto" w:fill="FFFFFF"/>
        </w:rPr>
        <w:t>музейдің ғылыми қызметкері/научный сотрудник музея</w:t>
      </w:r>
      <w:r w:rsidRPr="000A2EFB">
        <w:rPr>
          <w:rFonts w:ascii="Times New Roman" w:hAnsi="Times New Roman" w:cs="Times New Roman"/>
          <w:color w:val="000000"/>
          <w:sz w:val="28"/>
          <w:szCs w:val="28"/>
          <w:shd w:val="clear" w:color="auto" w:fill="FFFFFF"/>
          <w:lang w:val="ru-RU"/>
        </w:rPr>
        <w:t>;</w:t>
      </w:r>
    </w:p>
    <w:p w14:paraId="050197FF" w14:textId="43B6EA6C" w:rsidR="00CE15E2" w:rsidRPr="00FE0E8C" w:rsidRDefault="000A2EFB" w:rsidP="00FE0E8C">
      <w:pPr>
        <w:pStyle w:val="af3"/>
        <w:shd w:val="clear" w:color="000000" w:fill="auto"/>
        <w:tabs>
          <w:tab w:val="left" w:pos="993"/>
        </w:tabs>
        <w:spacing w:after="0" w:line="240" w:lineRule="auto"/>
        <w:ind w:left="0"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color w:val="000000"/>
          <w:sz w:val="28"/>
          <w:szCs w:val="28"/>
          <w:shd w:val="clear" w:color="auto" w:fill="FFFFFF"/>
        </w:rPr>
        <w:t>экскурсия жетекшісі/экскурсовед</w:t>
      </w:r>
      <w:r w:rsidRPr="000A2EFB">
        <w:rPr>
          <w:rFonts w:ascii="Times New Roman" w:hAnsi="Times New Roman" w:cs="Times New Roman"/>
          <w:color w:val="000000"/>
          <w:sz w:val="28"/>
          <w:szCs w:val="28"/>
          <w:shd w:val="clear" w:color="auto" w:fill="FFFFFF"/>
          <w:lang w:val="ru-RU"/>
        </w:rPr>
        <w:t>;</w:t>
      </w:r>
      <w:r w:rsidRPr="00FE0E8C">
        <w:rPr>
          <w:rFonts w:ascii="Times New Roman" w:hAnsi="Times New Roman" w:cs="Times New Roman"/>
          <w:color w:val="000000"/>
          <w:sz w:val="28"/>
          <w:szCs w:val="28"/>
          <w:shd w:val="clear" w:color="auto" w:fill="FFFFFF"/>
        </w:rPr>
        <w:t xml:space="preserve"> </w:t>
      </w:r>
    </w:p>
    <w:p w14:paraId="2930B574" w14:textId="5B4BFC16" w:rsidR="00CE15E2" w:rsidRPr="00FE0E8C" w:rsidRDefault="000A2EFB" w:rsidP="00FE0E8C">
      <w:pPr>
        <w:pStyle w:val="af3"/>
        <w:shd w:val="clear" w:color="000000" w:fill="auto"/>
        <w:tabs>
          <w:tab w:val="left" w:pos="993"/>
        </w:tabs>
        <w:spacing w:after="0" w:line="240" w:lineRule="auto"/>
        <w:ind w:left="0"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color w:val="000000"/>
          <w:sz w:val="28"/>
          <w:szCs w:val="28"/>
          <w:shd w:val="clear" w:color="auto" w:fill="FFFFFF"/>
        </w:rPr>
        <w:t>сақтаушы/хранитель</w:t>
      </w:r>
      <w:r w:rsidRPr="000A2EFB">
        <w:rPr>
          <w:rFonts w:ascii="Times New Roman" w:hAnsi="Times New Roman" w:cs="Times New Roman"/>
          <w:color w:val="000000"/>
          <w:sz w:val="28"/>
          <w:szCs w:val="28"/>
          <w:shd w:val="clear" w:color="auto" w:fill="FFFFFF"/>
          <w:lang w:val="ru-RU"/>
        </w:rPr>
        <w:t>;</w:t>
      </w:r>
      <w:r w:rsidRPr="00FE0E8C">
        <w:rPr>
          <w:rFonts w:ascii="Times New Roman" w:hAnsi="Times New Roman" w:cs="Times New Roman"/>
          <w:color w:val="000000"/>
          <w:sz w:val="28"/>
          <w:szCs w:val="28"/>
          <w:shd w:val="clear" w:color="auto" w:fill="FFFFFF"/>
        </w:rPr>
        <w:t xml:space="preserve"> </w:t>
      </w:r>
    </w:p>
    <w:p w14:paraId="4CADF63C" w14:textId="0D12C371" w:rsidR="00CE15E2" w:rsidRPr="000A2EFB" w:rsidRDefault="000A2EFB"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қалпына келтіруші</w:t>
      </w:r>
      <w:r w:rsidRPr="00FE0E8C">
        <w:rPr>
          <w:rFonts w:ascii="Times New Roman" w:hAnsi="Times New Roman" w:cs="Times New Roman"/>
          <w:color w:val="000000"/>
          <w:sz w:val="28"/>
          <w:szCs w:val="28"/>
          <w:shd w:val="clear" w:color="auto" w:fill="FFFFFF"/>
        </w:rPr>
        <w:t>/реставратор</w:t>
      </w:r>
      <w:r w:rsidRPr="000A2EFB">
        <w:rPr>
          <w:rFonts w:ascii="Times New Roman" w:hAnsi="Times New Roman" w:cs="Times New Roman"/>
          <w:color w:val="000000"/>
          <w:sz w:val="28"/>
          <w:szCs w:val="28"/>
          <w:shd w:val="clear" w:color="auto" w:fill="FFFFFF"/>
          <w:lang w:val="ru-RU"/>
        </w:rPr>
        <w:t>;</w:t>
      </w:r>
    </w:p>
    <w:p w14:paraId="48CC467F" w14:textId="23E08BA9" w:rsidR="00CE15E2" w:rsidRPr="00FE0E8C" w:rsidRDefault="000A2EFB"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әдіскер</w:t>
      </w:r>
      <w:r w:rsidRPr="00FE0E8C">
        <w:rPr>
          <w:rFonts w:ascii="Times New Roman" w:hAnsi="Times New Roman" w:cs="Times New Roman"/>
          <w:color w:val="000000"/>
          <w:sz w:val="28"/>
          <w:szCs w:val="28"/>
          <w:shd w:val="clear" w:color="auto" w:fill="FFFFFF"/>
        </w:rPr>
        <w:t>/методист</w:t>
      </w:r>
      <w:r w:rsidRPr="000A2EFB">
        <w:rPr>
          <w:rFonts w:ascii="Times New Roman" w:hAnsi="Times New Roman" w:cs="Times New Roman"/>
          <w:color w:val="000000"/>
          <w:sz w:val="28"/>
          <w:szCs w:val="28"/>
          <w:shd w:val="clear" w:color="auto" w:fill="FFFFFF"/>
          <w:lang w:val="ru-RU"/>
        </w:rPr>
        <w:t>;</w:t>
      </w:r>
      <w:r w:rsidRPr="00FE0E8C">
        <w:rPr>
          <w:rFonts w:ascii="Times New Roman" w:hAnsi="Times New Roman" w:cs="Times New Roman"/>
          <w:color w:val="000000"/>
          <w:sz w:val="28"/>
          <w:szCs w:val="28"/>
          <w:shd w:val="clear" w:color="auto" w:fill="FFFFFF"/>
        </w:rPr>
        <w:t xml:space="preserve">  </w:t>
      </w:r>
    </w:p>
    <w:p w14:paraId="5FB942C9" w14:textId="785AA26A" w:rsidR="00CE15E2" w:rsidRPr="00FE0E8C" w:rsidRDefault="000A2EFB" w:rsidP="00FE0E8C">
      <w:pPr>
        <w:shd w:val="clear" w:color="000000" w:fill="auto"/>
        <w:tabs>
          <w:tab w:val="left" w:pos="993"/>
        </w:tabs>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color w:val="000000"/>
          <w:sz w:val="28"/>
          <w:szCs w:val="28"/>
          <w:shd w:val="clear" w:color="auto" w:fill="FFFFFF"/>
        </w:rPr>
        <w:t>бақылаушы- қадағалаушы/смотрители</w:t>
      </w:r>
      <w:r w:rsidRPr="00BE2207">
        <w:rPr>
          <w:rFonts w:ascii="Times New Roman" w:hAnsi="Times New Roman" w:cs="Times New Roman"/>
          <w:color w:val="000000"/>
          <w:sz w:val="28"/>
          <w:szCs w:val="28"/>
          <w:shd w:val="clear" w:color="auto" w:fill="FFFFFF"/>
          <w:lang w:val="ru-RU"/>
        </w:rPr>
        <w:t>;</w:t>
      </w:r>
      <w:r w:rsidRPr="00FE0E8C">
        <w:rPr>
          <w:rFonts w:ascii="Times New Roman" w:hAnsi="Times New Roman" w:cs="Times New Roman"/>
          <w:color w:val="000000"/>
          <w:sz w:val="28"/>
          <w:szCs w:val="28"/>
          <w:shd w:val="clear" w:color="auto" w:fill="FFFFFF"/>
        </w:rPr>
        <w:t xml:space="preserve"> </w:t>
      </w:r>
    </w:p>
    <w:p w14:paraId="61441240" w14:textId="4815BC69" w:rsidR="00CE15E2" w:rsidRPr="00BE2207" w:rsidRDefault="000A2EFB" w:rsidP="00FE0E8C">
      <w:pPr>
        <w:shd w:val="clear" w:color="000000" w:fill="auto"/>
        <w:tabs>
          <w:tab w:val="left" w:pos="993"/>
        </w:tabs>
        <w:spacing w:after="0" w:line="240" w:lineRule="auto"/>
        <w:ind w:firstLine="851"/>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color w:val="000000"/>
          <w:sz w:val="28"/>
          <w:szCs w:val="28"/>
          <w:shd w:val="clear" w:color="auto" w:fill="FFFFFF"/>
        </w:rPr>
        <w:t>археолог</w:t>
      </w:r>
      <w:r w:rsidRPr="00BE2207">
        <w:rPr>
          <w:rFonts w:ascii="Times New Roman" w:hAnsi="Times New Roman" w:cs="Times New Roman"/>
          <w:color w:val="000000"/>
          <w:sz w:val="28"/>
          <w:szCs w:val="28"/>
          <w:shd w:val="clear" w:color="auto" w:fill="FFFFFF"/>
          <w:lang w:val="ru-RU"/>
        </w:rPr>
        <w:t>;</w:t>
      </w:r>
    </w:p>
    <w:p w14:paraId="0B7D1D69" w14:textId="0B8C5D5A" w:rsidR="00CE15E2" w:rsidRPr="00FE0E8C" w:rsidRDefault="000A2EFB" w:rsidP="00FE0E8C">
      <w:pPr>
        <w:shd w:val="clear" w:color="000000" w:fill="auto"/>
        <w:tabs>
          <w:tab w:val="left" w:pos="993"/>
        </w:tabs>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color w:val="000000"/>
          <w:sz w:val="28"/>
          <w:szCs w:val="28"/>
          <w:shd w:val="clear" w:color="auto" w:fill="FFFFFF"/>
        </w:rPr>
        <w:t>басқа .....</w:t>
      </w:r>
    </w:p>
    <w:p w14:paraId="59DDF7CB" w14:textId="38BFDB57"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i/>
          <w:sz w:val="28"/>
          <w:szCs w:val="28"/>
          <w:shd w:val="clear" w:color="auto" w:fill="F1F3F4"/>
        </w:rPr>
      </w:pPr>
      <w:r w:rsidRPr="00E06D63">
        <w:rPr>
          <w:rFonts w:ascii="Times New Roman" w:hAnsi="Times New Roman" w:cs="Times New Roman"/>
          <w:i/>
          <w:sz w:val="28"/>
          <w:szCs w:val="28"/>
        </w:rPr>
        <w:t>3 Сіздің диплом бойынша мамандығыңыз қандай?</w:t>
      </w:r>
      <w:r w:rsidR="00E06D63">
        <w:rPr>
          <w:rFonts w:ascii="Times New Roman" w:hAnsi="Times New Roman" w:cs="Times New Roman"/>
          <w:i/>
          <w:sz w:val="28"/>
          <w:szCs w:val="28"/>
        </w:rPr>
        <w:t xml:space="preserve"> </w:t>
      </w:r>
      <w:r w:rsidRPr="00E06D63">
        <w:rPr>
          <w:rFonts w:ascii="Times New Roman" w:hAnsi="Times New Roman" w:cs="Times New Roman"/>
          <w:i/>
          <w:sz w:val="28"/>
          <w:szCs w:val="28"/>
        </w:rPr>
        <w:t>Какая у вас квалификация по диплому?</w:t>
      </w:r>
    </w:p>
    <w:p w14:paraId="33781EDB" w14:textId="05F3A28C"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sz w:val="28"/>
          <w:szCs w:val="28"/>
          <w:shd w:val="clear" w:color="auto" w:fill="F1F3F4"/>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sz w:val="28"/>
          <w:szCs w:val="28"/>
        </w:rPr>
        <w:t>мәдениеттанушы/культуролог;</w:t>
      </w:r>
    </w:p>
    <w:p w14:paraId="224497EB" w14:textId="40D05A52"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sz w:val="28"/>
          <w:szCs w:val="28"/>
          <w:shd w:val="clear" w:color="auto" w:fill="F1F3F4"/>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sz w:val="28"/>
          <w:szCs w:val="28"/>
        </w:rPr>
        <w:t>музей ісі және ескерткіштерді қорғау;</w:t>
      </w:r>
    </w:p>
    <w:p w14:paraId="3C84DC7A" w14:textId="54650178"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sz w:val="28"/>
          <w:szCs w:val="28"/>
          <w:shd w:val="clear" w:color="auto" w:fill="F1F3F4"/>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sz w:val="28"/>
          <w:szCs w:val="28"/>
        </w:rPr>
        <w:t>өнертанушы/искусствовед</w:t>
      </w:r>
      <w:r w:rsidRPr="00FE0E8C">
        <w:rPr>
          <w:rFonts w:ascii="Times New Roman" w:hAnsi="Times New Roman" w:cs="Times New Roman"/>
          <w:sz w:val="28"/>
          <w:szCs w:val="28"/>
          <w:lang w:val="ru-RU"/>
        </w:rPr>
        <w:t>;</w:t>
      </w:r>
    </w:p>
    <w:p w14:paraId="500B0072" w14:textId="580578BF"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sz w:val="28"/>
          <w:szCs w:val="28"/>
          <w:shd w:val="clear" w:color="auto" w:fill="F1F3F4"/>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sz w:val="28"/>
          <w:szCs w:val="28"/>
        </w:rPr>
        <w:t>филолог</w:t>
      </w:r>
      <w:r w:rsidRPr="00FE0E8C">
        <w:rPr>
          <w:rFonts w:ascii="Times New Roman" w:hAnsi="Times New Roman" w:cs="Times New Roman"/>
          <w:sz w:val="28"/>
          <w:szCs w:val="28"/>
          <w:lang w:val="ru-RU"/>
        </w:rPr>
        <w:t>;</w:t>
      </w:r>
    </w:p>
    <w:p w14:paraId="511D043B" w14:textId="271A677F"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sz w:val="28"/>
          <w:szCs w:val="28"/>
          <w:shd w:val="clear" w:color="auto" w:fill="F1F3F4"/>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sz w:val="28"/>
          <w:szCs w:val="28"/>
        </w:rPr>
        <w:t>тарихшы/историк</w:t>
      </w:r>
      <w:r w:rsidRPr="00FE0E8C">
        <w:rPr>
          <w:rFonts w:ascii="Times New Roman" w:hAnsi="Times New Roman" w:cs="Times New Roman"/>
          <w:sz w:val="28"/>
          <w:szCs w:val="28"/>
          <w:lang w:val="ru-RU"/>
        </w:rPr>
        <w:t>;</w:t>
      </w:r>
    </w:p>
    <w:p w14:paraId="61383E12" w14:textId="1BC6DB4B"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sz w:val="28"/>
          <w:szCs w:val="28"/>
          <w:shd w:val="clear" w:color="auto" w:fill="F1F3F4"/>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sz w:val="28"/>
          <w:szCs w:val="28"/>
        </w:rPr>
        <w:t>түрколог/тюрколог</w:t>
      </w:r>
      <w:r w:rsidRPr="00FE0E8C">
        <w:rPr>
          <w:rFonts w:ascii="Times New Roman" w:hAnsi="Times New Roman" w:cs="Times New Roman"/>
          <w:sz w:val="28"/>
          <w:szCs w:val="28"/>
          <w:lang w:val="ru-RU"/>
        </w:rPr>
        <w:t>;</w:t>
      </w:r>
    </w:p>
    <w:p w14:paraId="45B2354B" w14:textId="47A7D50F"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sz w:val="28"/>
          <w:szCs w:val="28"/>
          <w:shd w:val="clear" w:color="auto" w:fill="F1F3F4"/>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sz w:val="28"/>
          <w:szCs w:val="28"/>
        </w:rPr>
        <w:t>археолог</w:t>
      </w:r>
      <w:r w:rsidRPr="00FE0E8C">
        <w:rPr>
          <w:rFonts w:ascii="Times New Roman" w:hAnsi="Times New Roman" w:cs="Times New Roman"/>
          <w:sz w:val="28"/>
          <w:szCs w:val="28"/>
          <w:lang w:val="ru-RU"/>
        </w:rPr>
        <w:t>;</w:t>
      </w:r>
      <w:r w:rsidRPr="00FE0E8C">
        <w:rPr>
          <w:rFonts w:ascii="Times New Roman" w:hAnsi="Times New Roman" w:cs="Times New Roman"/>
          <w:sz w:val="28"/>
          <w:szCs w:val="28"/>
          <w:shd w:val="clear" w:color="auto" w:fill="F1F3F4"/>
        </w:rPr>
        <w:t xml:space="preserve"> </w:t>
      </w:r>
    </w:p>
    <w:p w14:paraId="60B368A5" w14:textId="53BD0DEF"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sz w:val="28"/>
          <w:szCs w:val="28"/>
          <w:shd w:val="clear" w:color="auto" w:fill="F1F3F4"/>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sz w:val="28"/>
          <w:szCs w:val="28"/>
        </w:rPr>
        <w:t>аймақтанушы/краевед</w:t>
      </w:r>
      <w:r w:rsidRPr="00FE0E8C">
        <w:rPr>
          <w:rFonts w:ascii="Times New Roman" w:hAnsi="Times New Roman" w:cs="Times New Roman"/>
          <w:sz w:val="28"/>
          <w:szCs w:val="28"/>
          <w:lang w:val="ru-RU"/>
        </w:rPr>
        <w:t>;</w:t>
      </w:r>
    </w:p>
    <w:p w14:paraId="5DC25915" w14:textId="575B7545"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202124"/>
          <w:sz w:val="28"/>
          <w:szCs w:val="28"/>
          <w:shd w:val="clear" w:color="auto" w:fill="F1F3F4"/>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sz w:val="28"/>
          <w:szCs w:val="28"/>
        </w:rPr>
        <w:t>басқа..</w:t>
      </w:r>
      <w:r w:rsidRPr="00FE0E8C">
        <w:rPr>
          <w:rFonts w:ascii="Times New Roman" w:hAnsi="Times New Roman" w:cs="Times New Roman"/>
          <w:color w:val="202124"/>
          <w:sz w:val="28"/>
          <w:szCs w:val="28"/>
        </w:rPr>
        <w:t>.</w:t>
      </w:r>
    </w:p>
    <w:p w14:paraId="03E05DFD" w14:textId="77777777"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i/>
          <w:color w:val="202124"/>
          <w:sz w:val="28"/>
          <w:szCs w:val="28"/>
          <w:shd w:val="clear" w:color="auto" w:fill="FFFFFF"/>
        </w:rPr>
      </w:pPr>
      <w:r w:rsidRPr="00E06D63">
        <w:rPr>
          <w:rFonts w:ascii="Times New Roman" w:hAnsi="Times New Roman" w:cs="Times New Roman"/>
          <w:i/>
          <w:color w:val="202124"/>
          <w:sz w:val="28"/>
          <w:szCs w:val="28"/>
          <w:shd w:val="clear" w:color="auto" w:fill="FFFFFF"/>
        </w:rPr>
        <w:t>4 Егер сіз мәдениеттанушы болсаңыз, қай ЖОО бітірдіңіз, қай қалада?/ Если вы культуролог, то какой университет вы закончили и в каком городе?</w:t>
      </w:r>
    </w:p>
    <w:p w14:paraId="518260D7" w14:textId="77777777"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b/>
          <w:color w:val="202124"/>
          <w:sz w:val="28"/>
          <w:szCs w:val="28"/>
          <w:shd w:val="clear" w:color="auto" w:fill="FFFFFF"/>
        </w:rPr>
      </w:pPr>
      <w:r w:rsidRPr="00E06D63">
        <w:rPr>
          <w:rFonts w:ascii="Times New Roman" w:hAnsi="Times New Roman" w:cs="Times New Roman"/>
          <w:b/>
          <w:color w:val="202124"/>
          <w:sz w:val="28"/>
          <w:szCs w:val="28"/>
          <w:shd w:val="clear" w:color="auto" w:fill="FFFFFF"/>
        </w:rPr>
        <w:t>__________________________________________</w:t>
      </w:r>
    </w:p>
    <w:p w14:paraId="11C9FF36" w14:textId="77777777"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i/>
          <w:color w:val="202124"/>
          <w:sz w:val="28"/>
          <w:szCs w:val="28"/>
          <w:shd w:val="clear" w:color="auto" w:fill="F1F3F4"/>
        </w:rPr>
      </w:pPr>
      <w:r w:rsidRPr="00E06D63">
        <w:rPr>
          <w:rFonts w:ascii="Times New Roman" w:hAnsi="Times New Roman" w:cs="Times New Roman"/>
          <w:i/>
          <w:color w:val="202124"/>
          <w:sz w:val="28"/>
          <w:szCs w:val="28"/>
        </w:rPr>
        <w:t>5 Егер сіз музей ісі және ескерткіштерді қорғау маманы болсаңыз, қай ЖОО бітірдіңіз, қай қалада? / Если Вы специалист по музейному делу и охране памятников, то какой вуз Вы закончили и в каком городе?</w:t>
      </w:r>
    </w:p>
    <w:p w14:paraId="0D506BB3" w14:textId="77777777"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b/>
          <w:color w:val="202124"/>
          <w:sz w:val="28"/>
          <w:szCs w:val="28"/>
          <w:shd w:val="clear" w:color="auto" w:fill="F1F3F4"/>
        </w:rPr>
      </w:pPr>
      <w:r w:rsidRPr="00E06D63">
        <w:rPr>
          <w:rFonts w:ascii="Times New Roman" w:hAnsi="Times New Roman" w:cs="Times New Roman"/>
          <w:b/>
          <w:color w:val="202124"/>
          <w:sz w:val="28"/>
          <w:szCs w:val="28"/>
        </w:rPr>
        <w:lastRenderedPageBreak/>
        <w:t>_________________________________________</w:t>
      </w:r>
    </w:p>
    <w:p w14:paraId="61406487" w14:textId="77777777"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i/>
          <w:color w:val="202124"/>
          <w:sz w:val="28"/>
          <w:szCs w:val="28"/>
          <w:shd w:val="clear" w:color="auto" w:fill="F1F3F4"/>
        </w:rPr>
      </w:pPr>
      <w:r w:rsidRPr="00E06D63">
        <w:rPr>
          <w:rFonts w:ascii="Times New Roman" w:hAnsi="Times New Roman" w:cs="Times New Roman"/>
          <w:i/>
          <w:color w:val="202124"/>
          <w:sz w:val="28"/>
          <w:szCs w:val="28"/>
        </w:rPr>
        <w:t>6 Егер сіз өнертанушы маманы болсаңыз, қай ЖОО бітірдіңіз, қай қалада? / Если вы искусствовед, то какой вуз вы закончили, в каком городе?</w:t>
      </w:r>
    </w:p>
    <w:p w14:paraId="7E5D7936" w14:textId="77777777"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b/>
          <w:color w:val="202124"/>
          <w:sz w:val="28"/>
          <w:szCs w:val="28"/>
          <w:shd w:val="clear" w:color="auto" w:fill="F1F3F4"/>
        </w:rPr>
      </w:pPr>
      <w:r w:rsidRPr="00E06D63">
        <w:rPr>
          <w:rFonts w:ascii="Times New Roman" w:hAnsi="Times New Roman" w:cs="Times New Roman"/>
          <w:b/>
          <w:color w:val="202124"/>
          <w:sz w:val="28"/>
          <w:szCs w:val="28"/>
        </w:rPr>
        <w:t>__________________________________________</w:t>
      </w:r>
    </w:p>
    <w:p w14:paraId="63001B94" w14:textId="39DD937E"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i/>
          <w:color w:val="000000" w:themeColor="text1"/>
          <w:sz w:val="28"/>
          <w:szCs w:val="28"/>
        </w:rPr>
      </w:pPr>
      <w:r w:rsidRPr="00E06D63">
        <w:rPr>
          <w:rFonts w:ascii="Times New Roman" w:hAnsi="Times New Roman" w:cs="Times New Roman"/>
          <w:i/>
          <w:color w:val="000000" w:themeColor="text1"/>
          <w:sz w:val="28"/>
          <w:szCs w:val="28"/>
        </w:rPr>
        <w:t>7 Тек сіздің музейге келу үшін сіз келушінің таңдауына әсер ете аласыз деп елестетіп көріңіз, сендіру үшін қандай дәлелдер келтіресіз?</w:t>
      </w:r>
    </w:p>
    <w:p w14:paraId="162EEC7D" w14:textId="77777777" w:rsidR="00CE15E2" w:rsidRPr="00E06D63" w:rsidRDefault="00CE15E2" w:rsidP="00E06D63">
      <w:pPr>
        <w:pStyle w:val="af3"/>
        <w:shd w:val="clear" w:color="000000" w:fill="auto"/>
        <w:tabs>
          <w:tab w:val="left" w:pos="993"/>
        </w:tabs>
        <w:spacing w:after="0" w:line="240" w:lineRule="auto"/>
        <w:ind w:left="0" w:firstLine="709"/>
        <w:jc w:val="both"/>
        <w:rPr>
          <w:rFonts w:ascii="Times New Roman" w:hAnsi="Times New Roman" w:cs="Times New Roman"/>
          <w:i/>
          <w:color w:val="000000" w:themeColor="text1"/>
          <w:sz w:val="28"/>
          <w:szCs w:val="28"/>
        </w:rPr>
      </w:pPr>
      <w:r w:rsidRPr="00E06D63">
        <w:rPr>
          <w:rFonts w:ascii="Times New Roman" w:hAnsi="Times New Roman" w:cs="Times New Roman"/>
          <w:i/>
          <w:color w:val="202124"/>
          <w:sz w:val="28"/>
          <w:szCs w:val="28"/>
        </w:rPr>
        <w:t>Представьте, что вы можете повлиять на выбор посетителя прийте именно в ваш музей, какие аргументы вы бы привели чтобы убедить его?</w:t>
      </w:r>
    </w:p>
    <w:p w14:paraId="21332438" w14:textId="387C2941" w:rsidR="00CE15E2" w:rsidRPr="00FE0E8C" w:rsidRDefault="00FE0E8C" w:rsidP="00FE0E8C">
      <w:pPr>
        <w:pStyle w:val="af3"/>
        <w:shd w:val="clear" w:color="000000" w:fill="auto"/>
        <w:tabs>
          <w:tab w:val="left" w:pos="993"/>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CE15E2"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color w:val="000000" w:themeColor="text1"/>
          <w:sz w:val="28"/>
          <w:szCs w:val="28"/>
        </w:rPr>
        <w:t xml:space="preserve">келушіге қошемет (комплимент) жасау; </w:t>
      </w:r>
    </w:p>
    <w:p w14:paraId="420143A6" w14:textId="5D85E89C" w:rsidR="00CE15E2" w:rsidRPr="00FE0E8C" w:rsidRDefault="00FE0E8C" w:rsidP="00FE0E8C">
      <w:pPr>
        <w:pStyle w:val="af3"/>
        <w:shd w:val="clear" w:color="000000" w:fill="auto"/>
        <w:tabs>
          <w:tab w:val="left" w:pos="993"/>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музейдегі жаңашылдықты айту;</w:t>
      </w:r>
    </w:p>
    <w:p w14:paraId="458CFFD6" w14:textId="4D2A6788" w:rsidR="00CE15E2" w:rsidRPr="00FE0E8C" w:rsidRDefault="00FE0E8C" w:rsidP="00FE0E8C">
      <w:pPr>
        <w:pStyle w:val="af3"/>
        <w:shd w:val="clear" w:color="000000" w:fill="auto"/>
        <w:tabs>
          <w:tab w:val="left" w:pos="993"/>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басқа</w:t>
      </w:r>
      <w:r w:rsidR="00CE15E2" w:rsidRPr="00FE0E8C">
        <w:rPr>
          <w:rFonts w:ascii="Times New Roman" w:hAnsi="Times New Roman" w:cs="Times New Roman"/>
          <w:color w:val="000000" w:themeColor="text1"/>
          <w:sz w:val="28"/>
          <w:szCs w:val="28"/>
        </w:rPr>
        <w:t>...</w:t>
      </w:r>
    </w:p>
    <w:p w14:paraId="4D3F87FD" w14:textId="1374D9A6" w:rsidR="00CE15E2" w:rsidRPr="00E06D63" w:rsidRDefault="00CE15E2" w:rsidP="00E06D63">
      <w:pPr>
        <w:pStyle w:val="af3"/>
        <w:shd w:val="clear" w:color="000000" w:fill="auto"/>
        <w:tabs>
          <w:tab w:val="left" w:pos="993"/>
        </w:tabs>
        <w:spacing w:after="0" w:line="240" w:lineRule="auto"/>
        <w:ind w:left="0" w:firstLine="709"/>
        <w:jc w:val="both"/>
        <w:rPr>
          <w:rFonts w:ascii="Times New Roman" w:hAnsi="Times New Roman" w:cs="Times New Roman"/>
          <w:i/>
          <w:color w:val="000000" w:themeColor="text1"/>
          <w:sz w:val="28"/>
          <w:szCs w:val="28"/>
        </w:rPr>
      </w:pPr>
      <w:r w:rsidRPr="00E06D63">
        <w:rPr>
          <w:rFonts w:ascii="Times New Roman" w:hAnsi="Times New Roman" w:cs="Times New Roman"/>
          <w:i/>
          <w:color w:val="000000" w:themeColor="text1"/>
          <w:sz w:val="28"/>
          <w:szCs w:val="28"/>
        </w:rPr>
        <w:t xml:space="preserve">8 </w:t>
      </w:r>
      <w:r w:rsidRPr="00E06D63">
        <w:rPr>
          <w:rFonts w:ascii="Times New Roman" w:hAnsi="Times New Roman" w:cs="Times New Roman"/>
          <w:i/>
          <w:color w:val="202124"/>
          <w:sz w:val="28"/>
          <w:szCs w:val="28"/>
        </w:rPr>
        <w:t>Сіздің ойыңызша, бүгінгі таңда музей ісінде басты мәселелер қандай?/ По вашему мнению, какие проблемы музея являются главными на сегодняшний день?</w:t>
      </w:r>
    </w:p>
    <w:p w14:paraId="1950C72F" w14:textId="3E17B51D"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 </w:t>
      </w:r>
      <w:r w:rsidRPr="00FE0E8C">
        <w:rPr>
          <w:rFonts w:ascii="Times New Roman" w:hAnsi="Times New Roman" w:cs="Times New Roman"/>
          <w:color w:val="000000" w:themeColor="text1"/>
          <w:sz w:val="28"/>
          <w:szCs w:val="28"/>
        </w:rPr>
        <w:t>шығармашыл мамандар жетіспейді/не хватает креативных специалистов</w:t>
      </w:r>
      <w:r w:rsidRPr="00FE0E8C">
        <w:rPr>
          <w:rFonts w:ascii="Times New Roman" w:hAnsi="Times New Roman" w:cs="Times New Roman"/>
          <w:color w:val="000000" w:themeColor="text1"/>
          <w:sz w:val="28"/>
          <w:szCs w:val="28"/>
          <w:lang w:val="ru-RU"/>
        </w:rPr>
        <w:t>;</w:t>
      </w:r>
    </w:p>
    <w:p w14:paraId="4AF61A7C" w14:textId="07B1F673"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қағазбастылық/много документации</w:t>
      </w:r>
      <w:r w:rsidRPr="00FE0E8C">
        <w:rPr>
          <w:rFonts w:ascii="Times New Roman" w:hAnsi="Times New Roman" w:cs="Times New Roman"/>
          <w:color w:val="000000" w:themeColor="text1"/>
          <w:sz w:val="28"/>
          <w:szCs w:val="28"/>
          <w:lang w:val="ru-RU"/>
        </w:rPr>
        <w:t>;</w:t>
      </w:r>
    </w:p>
    <w:p w14:paraId="5E62DAAA" w14:textId="0C160682"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жоғарыдан есепті көп талап етуі/требование большого количества отчетов сверху</w:t>
      </w:r>
      <w:r w:rsidRPr="00FE0E8C">
        <w:rPr>
          <w:rFonts w:ascii="Times New Roman" w:hAnsi="Times New Roman" w:cs="Times New Roman"/>
          <w:color w:val="000000" w:themeColor="text1"/>
          <w:sz w:val="28"/>
          <w:szCs w:val="28"/>
          <w:lang w:val="ru-RU"/>
        </w:rPr>
        <w:t>;</w:t>
      </w:r>
    </w:p>
    <w:p w14:paraId="116BA0E0" w14:textId="4BFB84EA"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 </w:t>
      </w:r>
      <w:r w:rsidRPr="00FE0E8C">
        <w:rPr>
          <w:rFonts w:ascii="Times New Roman" w:hAnsi="Times New Roman" w:cs="Times New Roman"/>
          <w:color w:val="000000" w:themeColor="text1"/>
          <w:sz w:val="28"/>
          <w:szCs w:val="28"/>
        </w:rPr>
        <w:t>білікті мамандардың жетіспеуі/не хватает квалифицированных специалистов</w:t>
      </w:r>
      <w:r w:rsidRPr="00FE0E8C">
        <w:rPr>
          <w:rFonts w:ascii="Times New Roman" w:hAnsi="Times New Roman" w:cs="Times New Roman"/>
          <w:color w:val="000000" w:themeColor="text1"/>
          <w:sz w:val="28"/>
          <w:szCs w:val="28"/>
          <w:lang w:val="ru-RU"/>
        </w:rPr>
        <w:t>;</w:t>
      </w:r>
    </w:p>
    <w:p w14:paraId="6907612D" w14:textId="450AE9C5"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мамандардың біліктілігін арттыруына көңіл бөлмеуі/недостаточное внимание профессиональному развитию</w:t>
      </w:r>
      <w:r w:rsidRPr="00FE0E8C">
        <w:rPr>
          <w:rFonts w:ascii="Times New Roman" w:hAnsi="Times New Roman" w:cs="Times New Roman"/>
          <w:color w:val="000000" w:themeColor="text1"/>
          <w:sz w:val="28"/>
          <w:szCs w:val="28"/>
          <w:lang w:val="ru-RU"/>
        </w:rPr>
        <w:t>;</w:t>
      </w:r>
    </w:p>
    <w:p w14:paraId="5B27F734" w14:textId="6E56CFF5"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 </w:t>
      </w:r>
      <w:r w:rsidRPr="00FE0E8C">
        <w:rPr>
          <w:rFonts w:ascii="Times New Roman" w:hAnsi="Times New Roman" w:cs="Times New Roman"/>
          <w:color w:val="000000" w:themeColor="text1"/>
          <w:sz w:val="28"/>
          <w:szCs w:val="28"/>
        </w:rPr>
        <w:t>көрмелердің шетелге шығуына шектеулердің болуы/наличие ограничений на выезд за границу выставок</w:t>
      </w:r>
      <w:r w:rsidRPr="00FE0E8C">
        <w:rPr>
          <w:rFonts w:ascii="Times New Roman" w:hAnsi="Times New Roman" w:cs="Times New Roman"/>
          <w:color w:val="000000" w:themeColor="text1"/>
          <w:sz w:val="28"/>
          <w:szCs w:val="28"/>
          <w:lang w:val="ru-RU"/>
        </w:rPr>
        <w:t>;</w:t>
      </w:r>
    </w:p>
    <w:p w14:paraId="27436966" w14:textId="7F32AA4F"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басқа ... </w:t>
      </w:r>
    </w:p>
    <w:p w14:paraId="602F29EC" w14:textId="77777777"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i/>
          <w:color w:val="000000" w:themeColor="text1"/>
          <w:sz w:val="28"/>
          <w:szCs w:val="28"/>
        </w:rPr>
      </w:pPr>
      <w:r w:rsidRPr="00E06D63">
        <w:rPr>
          <w:rFonts w:ascii="Times New Roman" w:hAnsi="Times New Roman" w:cs="Times New Roman"/>
          <w:i/>
          <w:color w:val="000000" w:themeColor="text1"/>
          <w:sz w:val="28"/>
          <w:szCs w:val="28"/>
        </w:rPr>
        <w:t xml:space="preserve">9 </w:t>
      </w:r>
      <w:r w:rsidRPr="00E06D63">
        <w:rPr>
          <w:rFonts w:ascii="Times New Roman" w:hAnsi="Times New Roman" w:cs="Times New Roman"/>
          <w:i/>
          <w:color w:val="202124"/>
          <w:sz w:val="28"/>
          <w:szCs w:val="28"/>
        </w:rPr>
        <w:t>Сіз кәсіби даму мақсатында біліктілік арттыру курс/ семинарларынан өтіп тұрасыз ба? / Посещаете ли вы курсы/ семинары по повышению квалификации?</w:t>
      </w:r>
    </w:p>
    <w:p w14:paraId="0C682199" w14:textId="787D7FD0"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и</w:t>
      </w:r>
      <w:r w:rsidR="00CE15E2" w:rsidRPr="00FE0E8C">
        <w:rPr>
          <w:rFonts w:ascii="Times New Roman" w:hAnsi="Times New Roman" w:cs="Times New Roman"/>
          <w:color w:val="000000" w:themeColor="text1"/>
          <w:sz w:val="28"/>
          <w:szCs w:val="28"/>
        </w:rPr>
        <w:t>я, Астана қаласының мәдениет мекемелерінде/</w:t>
      </w:r>
      <w:r w:rsidRPr="00FE0E8C">
        <w:rPr>
          <w:rFonts w:ascii="Times New Roman" w:hAnsi="Times New Roman" w:cs="Times New Roman"/>
          <w:color w:val="000000" w:themeColor="text1"/>
          <w:sz w:val="28"/>
          <w:szCs w:val="28"/>
        </w:rPr>
        <w:t>д</w:t>
      </w:r>
      <w:r w:rsidR="00CE15E2" w:rsidRPr="00FE0E8C">
        <w:rPr>
          <w:rFonts w:ascii="Times New Roman" w:hAnsi="Times New Roman" w:cs="Times New Roman"/>
          <w:color w:val="000000" w:themeColor="text1"/>
          <w:sz w:val="28"/>
          <w:szCs w:val="28"/>
        </w:rPr>
        <w:t>а, в учреждениях культуры Астаны</w:t>
      </w:r>
      <w:r w:rsidRPr="00FE0E8C">
        <w:rPr>
          <w:rFonts w:ascii="Times New Roman" w:hAnsi="Times New Roman" w:cs="Times New Roman"/>
          <w:color w:val="000000" w:themeColor="text1"/>
          <w:sz w:val="28"/>
          <w:szCs w:val="28"/>
          <w:lang w:val="ru-RU"/>
        </w:rPr>
        <w:t>;</w:t>
      </w:r>
      <w:r w:rsidR="00CE15E2" w:rsidRPr="00FE0E8C">
        <w:rPr>
          <w:rFonts w:ascii="Times New Roman" w:hAnsi="Times New Roman" w:cs="Times New Roman"/>
          <w:color w:val="000000" w:themeColor="text1"/>
          <w:sz w:val="28"/>
          <w:szCs w:val="28"/>
        </w:rPr>
        <w:t xml:space="preserve"> </w:t>
      </w:r>
    </w:p>
    <w:p w14:paraId="11DD9C6A" w14:textId="019D33F2"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и</w:t>
      </w:r>
      <w:r w:rsidR="00CE15E2" w:rsidRPr="00FE0E8C">
        <w:rPr>
          <w:rFonts w:ascii="Times New Roman" w:hAnsi="Times New Roman" w:cs="Times New Roman"/>
          <w:color w:val="000000" w:themeColor="text1"/>
          <w:sz w:val="28"/>
          <w:szCs w:val="28"/>
        </w:rPr>
        <w:t>я, Қазақстанда/</w:t>
      </w:r>
      <w:r w:rsidRPr="00FE0E8C">
        <w:rPr>
          <w:rFonts w:ascii="Times New Roman" w:hAnsi="Times New Roman" w:cs="Times New Roman"/>
          <w:color w:val="000000" w:themeColor="text1"/>
          <w:sz w:val="28"/>
          <w:szCs w:val="28"/>
        </w:rPr>
        <w:t>д</w:t>
      </w:r>
      <w:r w:rsidR="00CE15E2" w:rsidRPr="00FE0E8C">
        <w:rPr>
          <w:rFonts w:ascii="Times New Roman" w:hAnsi="Times New Roman" w:cs="Times New Roman"/>
          <w:color w:val="000000" w:themeColor="text1"/>
          <w:sz w:val="28"/>
          <w:szCs w:val="28"/>
        </w:rPr>
        <w:t>а, в Казахстане</w:t>
      </w:r>
      <w:r w:rsidRPr="00FE0E8C">
        <w:rPr>
          <w:rFonts w:ascii="Times New Roman" w:hAnsi="Times New Roman" w:cs="Times New Roman"/>
          <w:color w:val="000000" w:themeColor="text1"/>
          <w:sz w:val="28"/>
          <w:szCs w:val="28"/>
          <w:lang w:val="ru-RU"/>
        </w:rPr>
        <w:t>;</w:t>
      </w:r>
    </w:p>
    <w:p w14:paraId="7DC639F6" w14:textId="06DE7541"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и</w:t>
      </w:r>
      <w:r w:rsidR="00CE15E2" w:rsidRPr="00FE0E8C">
        <w:rPr>
          <w:rFonts w:ascii="Times New Roman" w:hAnsi="Times New Roman" w:cs="Times New Roman"/>
          <w:color w:val="000000" w:themeColor="text1"/>
          <w:sz w:val="28"/>
          <w:szCs w:val="28"/>
        </w:rPr>
        <w:t>я, шетелде/</w:t>
      </w:r>
      <w:r w:rsidRPr="00FE0E8C">
        <w:rPr>
          <w:rFonts w:ascii="Times New Roman" w:hAnsi="Times New Roman" w:cs="Times New Roman"/>
          <w:color w:val="000000" w:themeColor="text1"/>
          <w:sz w:val="28"/>
          <w:szCs w:val="28"/>
        </w:rPr>
        <w:t>д</w:t>
      </w:r>
      <w:r w:rsidR="00CE15E2" w:rsidRPr="00FE0E8C">
        <w:rPr>
          <w:rFonts w:ascii="Times New Roman" w:hAnsi="Times New Roman" w:cs="Times New Roman"/>
          <w:color w:val="000000" w:themeColor="text1"/>
          <w:sz w:val="28"/>
          <w:szCs w:val="28"/>
        </w:rPr>
        <w:t>а, за границей</w:t>
      </w:r>
      <w:r w:rsidRPr="00FE0E8C">
        <w:rPr>
          <w:rFonts w:ascii="Times New Roman" w:hAnsi="Times New Roman" w:cs="Times New Roman"/>
          <w:color w:val="000000" w:themeColor="text1"/>
          <w:sz w:val="28"/>
          <w:szCs w:val="28"/>
          <w:lang w:val="ru-RU"/>
        </w:rPr>
        <w:t>;</w:t>
      </w:r>
    </w:p>
    <w:p w14:paraId="38AAA00F" w14:textId="1F44E3C8"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жоқ</w:t>
      </w:r>
      <w:r w:rsidR="00CE15E2" w:rsidRPr="00FE0E8C">
        <w:rPr>
          <w:rFonts w:ascii="Times New Roman" w:hAnsi="Times New Roman" w:cs="Times New Roman"/>
          <w:color w:val="000000" w:themeColor="text1"/>
          <w:sz w:val="28"/>
          <w:szCs w:val="28"/>
        </w:rPr>
        <w:t>, мүмкіндік жоқ/</w:t>
      </w:r>
      <w:r w:rsidRPr="00FE0E8C">
        <w:rPr>
          <w:rFonts w:ascii="Times New Roman" w:hAnsi="Times New Roman" w:cs="Times New Roman"/>
          <w:color w:val="000000" w:themeColor="text1"/>
          <w:sz w:val="28"/>
          <w:szCs w:val="28"/>
        </w:rPr>
        <w:t>н</w:t>
      </w:r>
      <w:r w:rsidR="00CE15E2" w:rsidRPr="00FE0E8C">
        <w:rPr>
          <w:rFonts w:ascii="Times New Roman" w:hAnsi="Times New Roman" w:cs="Times New Roman"/>
          <w:color w:val="000000" w:themeColor="text1"/>
          <w:sz w:val="28"/>
          <w:szCs w:val="28"/>
        </w:rPr>
        <w:t>ет возможности</w:t>
      </w:r>
      <w:r w:rsidRPr="00FE0E8C">
        <w:rPr>
          <w:rFonts w:ascii="Times New Roman" w:hAnsi="Times New Roman" w:cs="Times New Roman"/>
          <w:color w:val="000000" w:themeColor="text1"/>
          <w:sz w:val="28"/>
          <w:szCs w:val="28"/>
          <w:lang w:val="ru-RU"/>
        </w:rPr>
        <w:t>;</w:t>
      </w:r>
    </w:p>
    <w:p w14:paraId="04CB2583" w14:textId="61055A2E"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басқа </w:t>
      </w:r>
      <w:r w:rsidR="00CE15E2" w:rsidRPr="00FE0E8C">
        <w:rPr>
          <w:rFonts w:ascii="Times New Roman" w:hAnsi="Times New Roman" w:cs="Times New Roman"/>
          <w:color w:val="000000" w:themeColor="text1"/>
          <w:sz w:val="28"/>
          <w:szCs w:val="28"/>
        </w:rPr>
        <w:t>...</w:t>
      </w:r>
    </w:p>
    <w:p w14:paraId="006ABFB3" w14:textId="77777777"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bCs/>
          <w:i/>
          <w:color w:val="000000"/>
          <w:sz w:val="28"/>
          <w:szCs w:val="28"/>
        </w:rPr>
      </w:pPr>
      <w:r w:rsidRPr="00E06D63">
        <w:rPr>
          <w:rFonts w:ascii="Times New Roman" w:hAnsi="Times New Roman" w:cs="Times New Roman"/>
          <w:bCs/>
          <w:i/>
          <w:color w:val="000000"/>
          <w:sz w:val="28"/>
          <w:szCs w:val="28"/>
        </w:rPr>
        <w:t xml:space="preserve">10 </w:t>
      </w:r>
      <w:r w:rsidRPr="00E06D63">
        <w:rPr>
          <w:rFonts w:ascii="Times New Roman" w:hAnsi="Times New Roman" w:cs="Times New Roman"/>
          <w:i/>
          <w:color w:val="202124"/>
          <w:sz w:val="28"/>
          <w:szCs w:val="28"/>
        </w:rPr>
        <w:t>Қазақстан Республикасының мәдениет саласын дамытуда ұсынылған бағдарламалар мен жобаларды жүзеге асыру жұмыстарына қатысасыз ба?  Участвуете ли вы в реализации программ и проектов, предлагаемых в развитии сферы культуры РК?</w:t>
      </w:r>
    </w:p>
    <w:p w14:paraId="1A48F6D8" w14:textId="0C6F65EC" w:rsidR="00CE15E2" w:rsidRPr="00BE2207" w:rsidRDefault="00FE0E8C" w:rsidP="00FE0E8C">
      <w:pPr>
        <w:shd w:val="clear" w:color="000000" w:fill="auto"/>
        <w:tabs>
          <w:tab w:val="left" w:pos="993"/>
        </w:tabs>
        <w:spacing w:after="0" w:line="240" w:lineRule="auto"/>
        <w:ind w:firstLine="851"/>
        <w:jc w:val="both"/>
        <w:rPr>
          <w:rFonts w:ascii="Times New Roman" w:hAnsi="Times New Roman" w:cs="Times New Roman"/>
          <w:bCs/>
          <w:color w:val="000000"/>
          <w:sz w:val="28"/>
          <w:szCs w:val="28"/>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bCs/>
          <w:color w:val="000000"/>
          <w:sz w:val="28"/>
          <w:szCs w:val="28"/>
        </w:rPr>
        <w:t>ия</w:t>
      </w:r>
      <w:r w:rsidRPr="00BE2207">
        <w:rPr>
          <w:rFonts w:ascii="Times New Roman" w:hAnsi="Times New Roman" w:cs="Times New Roman"/>
          <w:bCs/>
          <w:color w:val="000000"/>
          <w:sz w:val="28"/>
          <w:szCs w:val="28"/>
          <w:lang w:val="ru-RU"/>
        </w:rPr>
        <w:t>;</w:t>
      </w:r>
    </w:p>
    <w:p w14:paraId="7C327483" w14:textId="34236498" w:rsidR="00CE15E2" w:rsidRPr="00BE2207" w:rsidRDefault="00FE0E8C" w:rsidP="00FE0E8C">
      <w:pPr>
        <w:shd w:val="clear" w:color="000000" w:fill="auto"/>
        <w:tabs>
          <w:tab w:val="left" w:pos="993"/>
        </w:tabs>
        <w:spacing w:after="0" w:line="240" w:lineRule="auto"/>
        <w:ind w:firstLine="851"/>
        <w:jc w:val="both"/>
        <w:rPr>
          <w:rFonts w:ascii="Times New Roman" w:hAnsi="Times New Roman" w:cs="Times New Roman"/>
          <w:bCs/>
          <w:color w:val="000000"/>
          <w:sz w:val="28"/>
          <w:szCs w:val="28"/>
          <w:lang w:val="ru-RU"/>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bCs/>
          <w:color w:val="000000"/>
          <w:sz w:val="28"/>
          <w:szCs w:val="28"/>
        </w:rPr>
        <w:t>жоқ</w:t>
      </w:r>
      <w:r w:rsidRPr="00BE2207">
        <w:rPr>
          <w:rFonts w:ascii="Times New Roman" w:hAnsi="Times New Roman" w:cs="Times New Roman"/>
          <w:bCs/>
          <w:color w:val="000000"/>
          <w:sz w:val="28"/>
          <w:szCs w:val="28"/>
          <w:lang w:val="ru-RU"/>
        </w:rPr>
        <w:t>;</w:t>
      </w:r>
    </w:p>
    <w:p w14:paraId="36ACCC33" w14:textId="33F1A68B" w:rsidR="00CE15E2" w:rsidRPr="00FE0E8C" w:rsidRDefault="00FE0E8C" w:rsidP="00FE0E8C">
      <w:pPr>
        <w:shd w:val="clear" w:color="000000" w:fill="auto"/>
        <w:tabs>
          <w:tab w:val="left" w:pos="993"/>
        </w:tabs>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bCs/>
          <w:color w:val="000000"/>
          <w:sz w:val="28"/>
          <w:szCs w:val="28"/>
        </w:rPr>
        <w:t>басқа</w:t>
      </w:r>
      <w:r w:rsidR="00CE15E2" w:rsidRPr="00FE0E8C">
        <w:rPr>
          <w:rFonts w:ascii="Times New Roman" w:hAnsi="Times New Roman" w:cs="Times New Roman"/>
          <w:bCs/>
          <w:color w:val="000000"/>
          <w:sz w:val="28"/>
          <w:szCs w:val="28"/>
        </w:rPr>
        <w:t>...</w:t>
      </w:r>
    </w:p>
    <w:p w14:paraId="1E22937A" w14:textId="77777777" w:rsidR="00CE15E2" w:rsidRPr="00E06D63" w:rsidRDefault="00CE15E2" w:rsidP="00E06D63">
      <w:pPr>
        <w:tabs>
          <w:tab w:val="left" w:pos="993"/>
        </w:tabs>
        <w:spacing w:after="0" w:line="240" w:lineRule="auto"/>
        <w:ind w:firstLine="709"/>
        <w:jc w:val="both"/>
        <w:rPr>
          <w:rFonts w:ascii="Times New Roman" w:hAnsi="Times New Roman" w:cs="Times New Roman"/>
          <w:color w:val="000000" w:themeColor="text1"/>
          <w:sz w:val="28"/>
          <w:szCs w:val="28"/>
        </w:rPr>
      </w:pPr>
      <w:r w:rsidRPr="00E06D63">
        <w:rPr>
          <w:rFonts w:ascii="Times New Roman" w:hAnsi="Times New Roman" w:cs="Times New Roman"/>
          <w:i/>
          <w:color w:val="000000" w:themeColor="text1"/>
          <w:sz w:val="28"/>
          <w:szCs w:val="28"/>
        </w:rPr>
        <w:lastRenderedPageBreak/>
        <w:t xml:space="preserve">11 </w:t>
      </w:r>
      <w:r w:rsidRPr="00E06D63">
        <w:rPr>
          <w:rFonts w:ascii="Times New Roman" w:hAnsi="Times New Roman" w:cs="Times New Roman"/>
          <w:i/>
          <w:color w:val="202124"/>
          <w:sz w:val="28"/>
          <w:szCs w:val="28"/>
        </w:rPr>
        <w:t>Сіздің музейіңіз табысқа жету үшін қандай ұсыныс айтар едіңіз / Что бы вы посоветовали для достижения успеха вашего музея?</w:t>
      </w:r>
      <w:r w:rsidRPr="00E06D63">
        <w:rPr>
          <w:rFonts w:ascii="Times New Roman" w:hAnsi="Times New Roman" w:cs="Times New Roman"/>
          <w:color w:val="000000" w:themeColor="text1"/>
          <w:sz w:val="28"/>
          <w:szCs w:val="28"/>
        </w:rPr>
        <w:t xml:space="preserve">  ______________________________________________________</w:t>
      </w:r>
    </w:p>
    <w:p w14:paraId="2F8065B8" w14:textId="77777777" w:rsidR="00CE15E2" w:rsidRPr="00E06D63" w:rsidRDefault="00CE15E2" w:rsidP="00E06D63">
      <w:pPr>
        <w:shd w:val="clear" w:color="000000" w:fill="auto"/>
        <w:tabs>
          <w:tab w:val="left" w:pos="993"/>
        </w:tabs>
        <w:spacing w:after="0" w:line="240" w:lineRule="auto"/>
        <w:ind w:firstLine="709"/>
        <w:jc w:val="both"/>
        <w:rPr>
          <w:rFonts w:ascii="Times New Roman" w:hAnsi="Times New Roman" w:cs="Times New Roman"/>
          <w:color w:val="000000" w:themeColor="text1"/>
          <w:sz w:val="28"/>
          <w:szCs w:val="28"/>
        </w:rPr>
      </w:pPr>
      <w:r w:rsidRPr="00E06D63">
        <w:rPr>
          <w:rFonts w:ascii="Times New Roman" w:hAnsi="Times New Roman" w:cs="Times New Roman"/>
          <w:color w:val="000000" w:themeColor="text1"/>
          <w:sz w:val="28"/>
          <w:szCs w:val="28"/>
        </w:rPr>
        <w:t>______________________________________________________</w:t>
      </w:r>
    </w:p>
    <w:p w14:paraId="6BCB18BC" w14:textId="77777777" w:rsidR="00CE15E2" w:rsidRPr="00BE2207" w:rsidRDefault="000333F6" w:rsidP="00E06D63">
      <w:pPr>
        <w:shd w:val="clear" w:color="000000" w:fill="auto"/>
        <w:tabs>
          <w:tab w:val="left" w:pos="993"/>
        </w:tabs>
        <w:spacing w:after="0" w:line="240" w:lineRule="auto"/>
        <w:ind w:firstLine="709"/>
        <w:jc w:val="both"/>
        <w:rPr>
          <w:rFonts w:ascii="Times New Roman" w:hAnsi="Times New Roman" w:cs="Times New Roman"/>
          <w:color w:val="000000" w:themeColor="text1"/>
          <w:sz w:val="24"/>
          <w:szCs w:val="24"/>
        </w:rPr>
      </w:pPr>
      <w:hyperlink r:id="rId79">
        <w:r w:rsidR="00CE15E2" w:rsidRPr="00E06D63">
          <w:rPr>
            <w:rFonts w:ascii="Times New Roman" w:hAnsi="Times New Roman" w:cs="Times New Roman"/>
            <w:sz w:val="28"/>
            <w:szCs w:val="28"/>
          </w:rPr>
          <w:t>https://docs.google.com/forms/d/e/1FAIpQLSdIrtkcLRwrb5BvMHvNvUx8zyna7nF-TAtK6Xe-wZ5Qv-7JOg/viewform?usp=sf_link</w:t>
        </w:r>
      </w:hyperlink>
      <w:r w:rsidR="00CE15E2" w:rsidRPr="00CE15E2">
        <w:rPr>
          <w:rFonts w:ascii="Times New Roman" w:hAnsi="Times New Roman" w:cs="Times New Roman"/>
          <w:sz w:val="24"/>
          <w:szCs w:val="24"/>
        </w:rPr>
        <w:t xml:space="preserve"> </w:t>
      </w:r>
      <w:r w:rsidR="00CE15E2" w:rsidRPr="00CE15E2">
        <w:rPr>
          <w:rFonts w:ascii="Times New Roman" w:hAnsi="Times New Roman" w:cs="Times New Roman"/>
          <w:color w:val="000000" w:themeColor="text1"/>
          <w:sz w:val="24"/>
          <w:szCs w:val="24"/>
        </w:rPr>
        <w:t xml:space="preserve"> </w:t>
      </w:r>
    </w:p>
    <w:p w14:paraId="30716921" w14:textId="77777777" w:rsidR="00FE0E8C" w:rsidRPr="00BE2207" w:rsidRDefault="00FE0E8C" w:rsidP="00E06D63">
      <w:pPr>
        <w:shd w:val="clear" w:color="000000" w:fill="auto"/>
        <w:tabs>
          <w:tab w:val="left" w:pos="993"/>
        </w:tabs>
        <w:spacing w:after="0" w:line="240" w:lineRule="auto"/>
        <w:ind w:firstLine="709"/>
        <w:jc w:val="both"/>
        <w:rPr>
          <w:rFonts w:ascii="Times New Roman" w:hAnsi="Times New Roman" w:cs="Times New Roman"/>
          <w:sz w:val="24"/>
          <w:szCs w:val="24"/>
        </w:rPr>
      </w:pPr>
    </w:p>
    <w:p w14:paraId="6980DCC8" w14:textId="77777777" w:rsidR="00CE15E2" w:rsidRPr="00FE0E8C" w:rsidRDefault="00CE15E2" w:rsidP="0099218F">
      <w:pPr>
        <w:shd w:val="clear" w:color="000000" w:fill="auto"/>
        <w:spacing w:after="0" w:line="240" w:lineRule="auto"/>
        <w:jc w:val="right"/>
        <w:rPr>
          <w:rFonts w:ascii="Times New Roman" w:hAnsi="Times New Roman" w:cs="Times New Roman"/>
          <w:color w:val="000000" w:themeColor="text1"/>
          <w:sz w:val="28"/>
          <w:szCs w:val="28"/>
        </w:rPr>
      </w:pPr>
      <w:r w:rsidRPr="00FE0E8C">
        <w:rPr>
          <w:rFonts w:ascii="Times New Roman" w:hAnsi="Times New Roman" w:cs="Times New Roman"/>
          <w:color w:val="000000" w:themeColor="text1"/>
          <w:sz w:val="28"/>
          <w:szCs w:val="28"/>
        </w:rPr>
        <w:t>Құрастырған:</w:t>
      </w:r>
    </w:p>
    <w:p w14:paraId="0FA2C17F" w14:textId="77777777" w:rsidR="00CE15E2" w:rsidRPr="00FE0E8C" w:rsidRDefault="00CE15E2" w:rsidP="0099218F">
      <w:pPr>
        <w:shd w:val="clear" w:color="000000" w:fill="auto"/>
        <w:spacing w:after="0" w:line="240" w:lineRule="auto"/>
        <w:jc w:val="right"/>
        <w:rPr>
          <w:rFonts w:ascii="Times New Roman" w:hAnsi="Times New Roman" w:cs="Times New Roman"/>
          <w:sz w:val="28"/>
          <w:szCs w:val="28"/>
        </w:rPr>
      </w:pPr>
      <w:r w:rsidRPr="00FE0E8C">
        <w:rPr>
          <w:rFonts w:ascii="Times New Roman" w:hAnsi="Times New Roman" w:cs="Times New Roman"/>
          <w:color w:val="000000" w:themeColor="text1"/>
          <w:sz w:val="28"/>
          <w:szCs w:val="28"/>
        </w:rPr>
        <w:t xml:space="preserve"> </w:t>
      </w:r>
      <w:r w:rsidRPr="00FE0E8C">
        <w:rPr>
          <w:rFonts w:ascii="Times New Roman" w:hAnsi="Times New Roman" w:cs="Times New Roman"/>
          <w:sz w:val="28"/>
          <w:szCs w:val="28"/>
        </w:rPr>
        <w:t xml:space="preserve">Л.Н. Гумилев атындағы Еуразия ұлттық университеті </w:t>
      </w:r>
    </w:p>
    <w:p w14:paraId="71E5DAA2" w14:textId="77777777" w:rsidR="00CE15E2" w:rsidRPr="00FE0E8C" w:rsidRDefault="00CE15E2" w:rsidP="0099218F">
      <w:pPr>
        <w:shd w:val="clear" w:color="000000" w:fill="auto"/>
        <w:spacing w:after="0" w:line="240" w:lineRule="auto"/>
        <w:jc w:val="right"/>
        <w:rPr>
          <w:rFonts w:ascii="Times New Roman" w:hAnsi="Times New Roman" w:cs="Times New Roman"/>
          <w:sz w:val="28"/>
          <w:szCs w:val="28"/>
        </w:rPr>
      </w:pPr>
      <w:r w:rsidRPr="00FE0E8C">
        <w:rPr>
          <w:rFonts w:ascii="Times New Roman" w:hAnsi="Times New Roman" w:cs="Times New Roman"/>
          <w:sz w:val="28"/>
          <w:szCs w:val="28"/>
        </w:rPr>
        <w:t xml:space="preserve">Әлеуметтік ғылымдар факультеті </w:t>
      </w:r>
    </w:p>
    <w:p w14:paraId="1A016D38" w14:textId="77777777" w:rsidR="00CE15E2" w:rsidRPr="00FE0E8C" w:rsidRDefault="00CE15E2" w:rsidP="0099218F">
      <w:pPr>
        <w:shd w:val="clear" w:color="000000" w:fill="auto"/>
        <w:spacing w:after="0" w:line="240" w:lineRule="auto"/>
        <w:jc w:val="right"/>
        <w:rPr>
          <w:rFonts w:ascii="Times New Roman" w:hAnsi="Times New Roman" w:cs="Times New Roman"/>
          <w:sz w:val="28"/>
          <w:szCs w:val="28"/>
        </w:rPr>
      </w:pPr>
      <w:r w:rsidRPr="00FE0E8C">
        <w:rPr>
          <w:rFonts w:ascii="Times New Roman" w:hAnsi="Times New Roman" w:cs="Times New Roman"/>
          <w:sz w:val="28"/>
          <w:szCs w:val="28"/>
        </w:rPr>
        <w:t xml:space="preserve">Философия кафедрасы «Мәдениеттану» </w:t>
      </w:r>
    </w:p>
    <w:p w14:paraId="43C7B444" w14:textId="77777777" w:rsidR="00CE15E2" w:rsidRPr="00FE0E8C" w:rsidRDefault="00CE15E2" w:rsidP="0099218F">
      <w:pPr>
        <w:shd w:val="clear" w:color="000000" w:fill="auto"/>
        <w:spacing w:after="0" w:line="240" w:lineRule="auto"/>
        <w:jc w:val="right"/>
        <w:rPr>
          <w:rFonts w:ascii="Times New Roman" w:hAnsi="Times New Roman" w:cs="Times New Roman"/>
          <w:color w:val="000000" w:themeColor="text1"/>
          <w:sz w:val="28"/>
          <w:szCs w:val="28"/>
        </w:rPr>
      </w:pPr>
      <w:r w:rsidRPr="00FE0E8C">
        <w:rPr>
          <w:rFonts w:ascii="Times New Roman" w:hAnsi="Times New Roman" w:cs="Times New Roman"/>
          <w:sz w:val="28"/>
          <w:szCs w:val="28"/>
        </w:rPr>
        <w:t>мамандығының докторанты</w:t>
      </w:r>
      <w:r w:rsidRPr="00FE0E8C">
        <w:rPr>
          <w:rFonts w:ascii="Times New Roman" w:hAnsi="Times New Roman" w:cs="Times New Roman"/>
          <w:color w:val="000000" w:themeColor="text1"/>
          <w:sz w:val="28"/>
          <w:szCs w:val="28"/>
        </w:rPr>
        <w:t xml:space="preserve"> Касбаева Г.С.</w:t>
      </w:r>
    </w:p>
    <w:p w14:paraId="5F5B7403" w14:textId="77777777" w:rsidR="00CE15E2" w:rsidRDefault="00CE15E2"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527E72BA" w14:textId="77777777" w:rsidR="00F83042" w:rsidRDefault="00F83042"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58042907" w14:textId="77777777" w:rsidR="00F83042" w:rsidRDefault="00F83042"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12554722"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6C96A18A"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69C02231"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0AECA3C5"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33537A9C"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2493756F"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480CF718"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34703068"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4EFDD3B5"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7AAF9CFE"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3E26BF19"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rPr>
      </w:pPr>
    </w:p>
    <w:p w14:paraId="6F7E0177" w14:textId="77777777" w:rsidR="0087491F" w:rsidRDefault="0087491F"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1EC0B70A"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623AC69C"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03E22F8F"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17472F1C"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20E6F474"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573CD138"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53332B55"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6D123B7C"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6F80FB8E"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423F6C00"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161F07C1"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3F794317"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2A0FAA3D"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3602BAAE"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21C07ADB"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7035EEA2"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6010BD34"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7D375392"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4E8E0684"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399CE72C"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535D4811"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3CA2A026"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p w14:paraId="45E6A1D4" w14:textId="77777777" w:rsidR="00FB57BC" w:rsidRDefault="00FB57BC" w:rsidP="0099218F">
      <w:pPr>
        <w:pBdr>
          <w:top w:val="nil"/>
          <w:left w:val="nil"/>
          <w:bottom w:val="nil"/>
          <w:right w:val="nil"/>
          <w:between w:val="nil"/>
        </w:pBdr>
        <w:spacing w:after="0" w:line="240" w:lineRule="auto"/>
        <w:ind w:firstLine="709"/>
        <w:rPr>
          <w:rFonts w:ascii="Times New Roman" w:eastAsia="Times New Roman" w:hAnsi="Times New Roman" w:cs="Times New Roman"/>
          <w:sz w:val="24"/>
          <w:szCs w:val="24"/>
          <w:lang w:val="ru-RU"/>
        </w:rPr>
      </w:pPr>
    </w:p>
    <w:sectPr w:rsidR="00FB57BC" w:rsidSect="00194C30">
      <w:footerReference w:type="default" r:id="rId80"/>
      <w:pgSz w:w="11906" w:h="16838"/>
      <w:pgMar w:top="1134" w:right="567" w:bottom="1134" w:left="1701" w:header="709" w:footer="709"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E536C" w16cex:dateUtc="2023-03-04T17:31:00Z"/>
  <w16cex:commentExtensible w16cex:durableId="27AE4C88" w16cex:dateUtc="2023-03-04T17:02:00Z"/>
  <w16cex:commentExtensible w16cex:durableId="27AE53BB" w16cex:dateUtc="2023-03-04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7312E" w16cid:durableId="27AE536C"/>
  <w16cid:commentId w16cid:paraId="2906000A" w16cid:durableId="27AE4C88"/>
  <w16cid:commentId w16cid:paraId="542EF1F5" w16cid:durableId="27AE53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77524" w14:textId="77777777" w:rsidR="000333F6" w:rsidRDefault="000333F6" w:rsidP="00EB7FFE">
      <w:pPr>
        <w:spacing w:after="0" w:line="240" w:lineRule="auto"/>
      </w:pPr>
      <w:r>
        <w:separator/>
      </w:r>
    </w:p>
  </w:endnote>
  <w:endnote w:type="continuationSeparator" w:id="0">
    <w:p w14:paraId="1EBAA1E7" w14:textId="77777777" w:rsidR="000333F6" w:rsidRDefault="000333F6" w:rsidP="00EB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Roboto, Oswald">
    <w:altName w:val="Times New Roman"/>
    <w:charset w:val="00"/>
    <w:family w:val="auto"/>
    <w:pitch w:val="default"/>
  </w:font>
  <w:font w:name="Open Sans">
    <w:altName w:val="Times New Roman"/>
    <w:panose1 w:val="00000000000000000000"/>
    <w:charset w:val="00"/>
    <w:family w:val="roman"/>
    <w:notTrueType/>
    <w:pitch w:val="default"/>
  </w:font>
  <w:font w:name="Gungsuh">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806209"/>
      <w:docPartObj>
        <w:docPartGallery w:val="Page Numbers (Bottom of Page)"/>
        <w:docPartUnique/>
      </w:docPartObj>
    </w:sdtPr>
    <w:sdtEndPr>
      <w:rPr>
        <w:rFonts w:ascii="Times New Roman" w:hAnsi="Times New Roman" w:cs="Times New Roman"/>
        <w:sz w:val="24"/>
        <w:szCs w:val="24"/>
      </w:rPr>
    </w:sdtEndPr>
    <w:sdtContent>
      <w:p w14:paraId="0D2FE9D4" w14:textId="7F60C4FE" w:rsidR="00D220D2" w:rsidRPr="00194C30" w:rsidRDefault="00D220D2">
        <w:pPr>
          <w:pStyle w:val="ad"/>
          <w:jc w:val="center"/>
          <w:rPr>
            <w:rFonts w:ascii="Times New Roman" w:hAnsi="Times New Roman" w:cs="Times New Roman"/>
            <w:sz w:val="24"/>
            <w:szCs w:val="24"/>
          </w:rPr>
        </w:pPr>
        <w:r w:rsidRPr="00194C30">
          <w:rPr>
            <w:rFonts w:ascii="Times New Roman" w:hAnsi="Times New Roman" w:cs="Times New Roman"/>
            <w:sz w:val="24"/>
            <w:szCs w:val="24"/>
          </w:rPr>
          <w:fldChar w:fldCharType="begin"/>
        </w:r>
        <w:r w:rsidRPr="00194C30">
          <w:rPr>
            <w:rFonts w:ascii="Times New Roman" w:hAnsi="Times New Roman" w:cs="Times New Roman"/>
            <w:sz w:val="24"/>
            <w:szCs w:val="24"/>
          </w:rPr>
          <w:instrText>PAGE   \* MERGEFORMAT</w:instrText>
        </w:r>
        <w:r w:rsidRPr="00194C30">
          <w:rPr>
            <w:rFonts w:ascii="Times New Roman" w:hAnsi="Times New Roman" w:cs="Times New Roman"/>
            <w:sz w:val="24"/>
            <w:szCs w:val="24"/>
          </w:rPr>
          <w:fldChar w:fldCharType="separate"/>
        </w:r>
        <w:r w:rsidR="00A32ADA" w:rsidRPr="00A32ADA">
          <w:rPr>
            <w:rFonts w:ascii="Times New Roman" w:hAnsi="Times New Roman" w:cs="Times New Roman"/>
            <w:noProof/>
            <w:sz w:val="24"/>
            <w:szCs w:val="24"/>
            <w:lang w:val="ru-RU"/>
          </w:rPr>
          <w:t>1</w:t>
        </w:r>
        <w:r w:rsidRPr="00194C30">
          <w:rPr>
            <w:rFonts w:ascii="Times New Roman" w:hAnsi="Times New Roman" w:cs="Times New Roman"/>
            <w:sz w:val="24"/>
            <w:szCs w:val="24"/>
          </w:rPr>
          <w:fldChar w:fldCharType="end"/>
        </w:r>
      </w:p>
    </w:sdtContent>
  </w:sdt>
  <w:p w14:paraId="0ADB82CB" w14:textId="77777777" w:rsidR="00D220D2" w:rsidRDefault="00D220D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F372B" w14:textId="77777777" w:rsidR="000333F6" w:rsidRDefault="000333F6" w:rsidP="00EB7FFE">
      <w:pPr>
        <w:spacing w:after="0" w:line="240" w:lineRule="auto"/>
      </w:pPr>
      <w:r>
        <w:separator/>
      </w:r>
    </w:p>
  </w:footnote>
  <w:footnote w:type="continuationSeparator" w:id="0">
    <w:p w14:paraId="1804BBAD" w14:textId="77777777" w:rsidR="000333F6" w:rsidRDefault="000333F6" w:rsidP="00EB7F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5A9A"/>
    <w:multiLevelType w:val="hybridMultilevel"/>
    <w:tmpl w:val="2CF8817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346E0A"/>
    <w:multiLevelType w:val="hybridMultilevel"/>
    <w:tmpl w:val="7C5EB3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A54FBE"/>
    <w:multiLevelType w:val="hybridMultilevel"/>
    <w:tmpl w:val="C7D28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B114D"/>
    <w:multiLevelType w:val="hybridMultilevel"/>
    <w:tmpl w:val="BF70A7C8"/>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C560C3"/>
    <w:multiLevelType w:val="multilevel"/>
    <w:tmpl w:val="246CCE6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C10C3E"/>
    <w:multiLevelType w:val="multilevel"/>
    <w:tmpl w:val="343ADB94"/>
    <w:lvl w:ilvl="0">
      <w:start w:val="1"/>
      <w:numFmt w:val="decimal"/>
      <w:lvlText w:val="%1."/>
      <w:lvlJc w:val="left"/>
      <w:pPr>
        <w:ind w:left="567" w:firstLine="143"/>
      </w:pPr>
      <w:rPr>
        <w:rFonts w:hint="default"/>
        <w:spacing w:val="230"/>
        <w:position w:val="0"/>
        <w:sz w:val="28"/>
      </w:rPr>
    </w:lvl>
    <w:lvl w:ilvl="1">
      <w:start w:val="1"/>
      <w:numFmt w:val="bullet"/>
      <w:lvlText w:val="o"/>
      <w:lvlJc w:val="left"/>
      <w:pPr>
        <w:ind w:left="1790" w:hanging="360"/>
      </w:pPr>
      <w:rPr>
        <w:rFonts w:ascii="Courier New" w:eastAsia="Courier New" w:hAnsi="Courier New" w:cs="Courier New" w:hint="default"/>
      </w:rPr>
    </w:lvl>
    <w:lvl w:ilvl="2">
      <w:start w:val="1"/>
      <w:numFmt w:val="bullet"/>
      <w:lvlText w:val="▪"/>
      <w:lvlJc w:val="left"/>
      <w:pPr>
        <w:ind w:left="2510" w:hanging="360"/>
      </w:pPr>
      <w:rPr>
        <w:rFonts w:ascii="Noto Sans Symbols" w:eastAsia="Noto Sans Symbols" w:hAnsi="Noto Sans Symbols" w:cs="Noto Sans Symbols" w:hint="default"/>
      </w:rPr>
    </w:lvl>
    <w:lvl w:ilvl="3">
      <w:start w:val="1"/>
      <w:numFmt w:val="bullet"/>
      <w:lvlText w:val="●"/>
      <w:lvlJc w:val="left"/>
      <w:pPr>
        <w:ind w:left="3230" w:hanging="360"/>
      </w:pPr>
      <w:rPr>
        <w:rFonts w:ascii="Noto Sans Symbols" w:eastAsia="Noto Sans Symbols" w:hAnsi="Noto Sans Symbols" w:cs="Noto Sans Symbols" w:hint="default"/>
      </w:rPr>
    </w:lvl>
    <w:lvl w:ilvl="4">
      <w:start w:val="1"/>
      <w:numFmt w:val="bullet"/>
      <w:lvlText w:val="o"/>
      <w:lvlJc w:val="left"/>
      <w:pPr>
        <w:ind w:left="3950" w:hanging="360"/>
      </w:pPr>
      <w:rPr>
        <w:rFonts w:ascii="Courier New" w:eastAsia="Courier New" w:hAnsi="Courier New" w:cs="Courier New" w:hint="default"/>
      </w:rPr>
    </w:lvl>
    <w:lvl w:ilvl="5">
      <w:start w:val="1"/>
      <w:numFmt w:val="bullet"/>
      <w:lvlText w:val="▪"/>
      <w:lvlJc w:val="left"/>
      <w:pPr>
        <w:ind w:left="4670" w:hanging="360"/>
      </w:pPr>
      <w:rPr>
        <w:rFonts w:ascii="Noto Sans Symbols" w:eastAsia="Noto Sans Symbols" w:hAnsi="Noto Sans Symbols" w:cs="Noto Sans Symbols" w:hint="default"/>
      </w:rPr>
    </w:lvl>
    <w:lvl w:ilvl="6">
      <w:start w:val="1"/>
      <w:numFmt w:val="bullet"/>
      <w:lvlText w:val="●"/>
      <w:lvlJc w:val="left"/>
      <w:pPr>
        <w:ind w:left="5390" w:hanging="360"/>
      </w:pPr>
      <w:rPr>
        <w:rFonts w:ascii="Noto Sans Symbols" w:eastAsia="Noto Sans Symbols" w:hAnsi="Noto Sans Symbols" w:cs="Noto Sans Symbols" w:hint="default"/>
      </w:rPr>
    </w:lvl>
    <w:lvl w:ilvl="7">
      <w:start w:val="1"/>
      <w:numFmt w:val="bullet"/>
      <w:lvlText w:val="o"/>
      <w:lvlJc w:val="left"/>
      <w:pPr>
        <w:ind w:left="6110" w:hanging="360"/>
      </w:pPr>
      <w:rPr>
        <w:rFonts w:ascii="Courier New" w:eastAsia="Courier New" w:hAnsi="Courier New" w:cs="Courier New" w:hint="default"/>
      </w:rPr>
    </w:lvl>
    <w:lvl w:ilvl="8">
      <w:start w:val="1"/>
      <w:numFmt w:val="bullet"/>
      <w:lvlText w:val="▪"/>
      <w:lvlJc w:val="left"/>
      <w:pPr>
        <w:ind w:left="6830" w:hanging="360"/>
      </w:pPr>
      <w:rPr>
        <w:rFonts w:ascii="Noto Sans Symbols" w:eastAsia="Noto Sans Symbols" w:hAnsi="Noto Sans Symbols" w:cs="Noto Sans Symbols" w:hint="default"/>
      </w:rPr>
    </w:lvl>
  </w:abstractNum>
  <w:abstractNum w:abstractNumId="6" w15:restartNumberingAfterBreak="0">
    <w:nsid w:val="1DB14C37"/>
    <w:multiLevelType w:val="multilevel"/>
    <w:tmpl w:val="DC729A02"/>
    <w:lvl w:ilvl="0">
      <w:start w:val="1"/>
      <w:numFmt w:val="decimal"/>
      <w:lvlText w:val="%1."/>
      <w:lvlJc w:val="left"/>
      <w:pPr>
        <w:ind w:left="927" w:hanging="360"/>
      </w:p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1F3E48D5"/>
    <w:multiLevelType w:val="hybridMultilevel"/>
    <w:tmpl w:val="D2B4DE90"/>
    <w:lvl w:ilvl="0" w:tplc="EB6E6A7A">
      <w:start w:val="7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F12A8F"/>
    <w:multiLevelType w:val="hybridMultilevel"/>
    <w:tmpl w:val="22068E38"/>
    <w:lvl w:ilvl="0" w:tplc="9656FD3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382680"/>
    <w:multiLevelType w:val="multilevel"/>
    <w:tmpl w:val="89B8B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F84EB7"/>
    <w:multiLevelType w:val="multilevel"/>
    <w:tmpl w:val="F5B83F8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rFonts w:cs="Times New Roman"/>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5FB57C6"/>
    <w:multiLevelType w:val="hybridMultilevel"/>
    <w:tmpl w:val="3B4AFC5E"/>
    <w:lvl w:ilvl="0" w:tplc="9656FD32">
      <w:start w:val="1"/>
      <w:numFmt w:val="bullet"/>
      <w:lvlText w:val="–"/>
      <w:lvlJc w:val="left"/>
      <w:pPr>
        <w:ind w:left="720" w:hanging="360"/>
      </w:pPr>
      <w:rPr>
        <w:rFonts w:ascii="Times New Roman" w:hAnsi="Times New Roman" w:cs="Times New Roman" w:hint="default"/>
        <w:spacing w:val="230"/>
        <w:position w:val="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126C4C"/>
    <w:multiLevelType w:val="hybridMultilevel"/>
    <w:tmpl w:val="74402918"/>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6F7460"/>
    <w:multiLevelType w:val="hybridMultilevel"/>
    <w:tmpl w:val="94E0D76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3272A90"/>
    <w:multiLevelType w:val="hybridMultilevel"/>
    <w:tmpl w:val="E7426332"/>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5D2450"/>
    <w:multiLevelType w:val="hybridMultilevel"/>
    <w:tmpl w:val="AECAF7A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8305514"/>
    <w:multiLevelType w:val="hybridMultilevel"/>
    <w:tmpl w:val="B65452C4"/>
    <w:lvl w:ilvl="0" w:tplc="9656FD32">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9E753F"/>
    <w:multiLevelType w:val="hybridMultilevel"/>
    <w:tmpl w:val="7E2CE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9083D"/>
    <w:multiLevelType w:val="hybridMultilevel"/>
    <w:tmpl w:val="803E3A6C"/>
    <w:lvl w:ilvl="0" w:tplc="C160054C">
      <w:start w:val="1"/>
      <w:numFmt w:val="decimal"/>
      <w:lvlText w:val="%1)"/>
      <w:lvlJc w:val="left"/>
      <w:pPr>
        <w:ind w:left="720" w:hanging="360"/>
      </w:pPr>
      <w:rPr>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90161F0"/>
    <w:multiLevelType w:val="multilevel"/>
    <w:tmpl w:val="45100662"/>
    <w:lvl w:ilvl="0">
      <w:start w:val="1"/>
      <w:numFmt w:val="bullet"/>
      <w:lvlText w:val="-"/>
      <w:lvlJc w:val="left"/>
      <w:pPr>
        <w:tabs>
          <w:tab w:val="num" w:pos="992"/>
        </w:tabs>
        <w:ind w:left="1353" w:hanging="360"/>
      </w:pPr>
      <w:rPr>
        <w:rFonts w:ascii="Times New Roman" w:hAnsi="Times New Roman" w:cs="Times New Roman" w:hint="default"/>
      </w:rPr>
    </w:lvl>
    <w:lvl w:ilvl="1">
      <w:start w:val="1"/>
      <w:numFmt w:val="bullet"/>
      <w:lvlText w:val="o"/>
      <w:lvlJc w:val="left"/>
      <w:pPr>
        <w:ind w:left="2073" w:hanging="360"/>
      </w:pPr>
      <w:rPr>
        <w:rFonts w:ascii="Courier New" w:eastAsia="Courier New" w:hAnsi="Courier New" w:cs="Courier New" w:hint="default"/>
      </w:rPr>
    </w:lvl>
    <w:lvl w:ilvl="2">
      <w:start w:val="1"/>
      <w:numFmt w:val="bullet"/>
      <w:lvlText w:val="▪"/>
      <w:lvlJc w:val="left"/>
      <w:pPr>
        <w:ind w:left="2793" w:hanging="360"/>
      </w:pPr>
      <w:rPr>
        <w:rFonts w:ascii="Noto Sans Symbols" w:eastAsia="Noto Sans Symbols" w:hAnsi="Noto Sans Symbols" w:cs="Noto Sans Symbols" w:hint="default"/>
      </w:rPr>
    </w:lvl>
    <w:lvl w:ilvl="3">
      <w:start w:val="1"/>
      <w:numFmt w:val="bullet"/>
      <w:lvlText w:val="●"/>
      <w:lvlJc w:val="left"/>
      <w:pPr>
        <w:ind w:left="3513" w:hanging="360"/>
      </w:pPr>
      <w:rPr>
        <w:rFonts w:ascii="Noto Sans Symbols" w:eastAsia="Noto Sans Symbols" w:hAnsi="Noto Sans Symbols" w:cs="Noto Sans Symbols" w:hint="default"/>
      </w:rPr>
    </w:lvl>
    <w:lvl w:ilvl="4">
      <w:start w:val="1"/>
      <w:numFmt w:val="bullet"/>
      <w:lvlText w:val="o"/>
      <w:lvlJc w:val="left"/>
      <w:pPr>
        <w:ind w:left="4233" w:hanging="360"/>
      </w:pPr>
      <w:rPr>
        <w:rFonts w:ascii="Courier New" w:eastAsia="Courier New" w:hAnsi="Courier New" w:cs="Courier New" w:hint="default"/>
      </w:rPr>
    </w:lvl>
    <w:lvl w:ilvl="5">
      <w:start w:val="1"/>
      <w:numFmt w:val="bullet"/>
      <w:lvlText w:val="▪"/>
      <w:lvlJc w:val="left"/>
      <w:pPr>
        <w:ind w:left="4953" w:hanging="360"/>
      </w:pPr>
      <w:rPr>
        <w:rFonts w:ascii="Noto Sans Symbols" w:eastAsia="Noto Sans Symbols" w:hAnsi="Noto Sans Symbols" w:cs="Noto Sans Symbols" w:hint="default"/>
      </w:rPr>
    </w:lvl>
    <w:lvl w:ilvl="6">
      <w:start w:val="1"/>
      <w:numFmt w:val="bullet"/>
      <w:lvlText w:val="●"/>
      <w:lvlJc w:val="left"/>
      <w:pPr>
        <w:ind w:left="5673" w:hanging="360"/>
      </w:pPr>
      <w:rPr>
        <w:rFonts w:ascii="Noto Sans Symbols" w:eastAsia="Noto Sans Symbols" w:hAnsi="Noto Sans Symbols" w:cs="Noto Sans Symbols" w:hint="default"/>
      </w:rPr>
    </w:lvl>
    <w:lvl w:ilvl="7">
      <w:start w:val="1"/>
      <w:numFmt w:val="bullet"/>
      <w:lvlText w:val="o"/>
      <w:lvlJc w:val="left"/>
      <w:pPr>
        <w:ind w:left="6393" w:hanging="360"/>
      </w:pPr>
      <w:rPr>
        <w:rFonts w:ascii="Courier New" w:eastAsia="Courier New" w:hAnsi="Courier New" w:cs="Courier New" w:hint="default"/>
      </w:rPr>
    </w:lvl>
    <w:lvl w:ilvl="8">
      <w:start w:val="1"/>
      <w:numFmt w:val="bullet"/>
      <w:lvlText w:val="▪"/>
      <w:lvlJc w:val="left"/>
      <w:pPr>
        <w:ind w:left="7113" w:hanging="360"/>
      </w:pPr>
      <w:rPr>
        <w:rFonts w:ascii="Noto Sans Symbols" w:eastAsia="Noto Sans Symbols" w:hAnsi="Noto Sans Symbols" w:cs="Noto Sans Symbols" w:hint="default"/>
      </w:rPr>
    </w:lvl>
  </w:abstractNum>
  <w:abstractNum w:abstractNumId="20" w15:restartNumberingAfterBreak="0">
    <w:nsid w:val="49BF7AC1"/>
    <w:multiLevelType w:val="multilevel"/>
    <w:tmpl w:val="0DF0F4B8"/>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B4C5F6C"/>
    <w:multiLevelType w:val="hybridMultilevel"/>
    <w:tmpl w:val="4A725A0E"/>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7E5443"/>
    <w:multiLevelType w:val="hybridMultilevel"/>
    <w:tmpl w:val="89A292A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FC505C"/>
    <w:multiLevelType w:val="hybridMultilevel"/>
    <w:tmpl w:val="7FAA1C28"/>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AA12D6"/>
    <w:multiLevelType w:val="hybridMultilevel"/>
    <w:tmpl w:val="AE1CFE8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3912D99"/>
    <w:multiLevelType w:val="hybridMultilevel"/>
    <w:tmpl w:val="7A048AA8"/>
    <w:lvl w:ilvl="0" w:tplc="C6A2DA22">
      <w:start w:val="1"/>
      <w:numFmt w:val="decimal"/>
      <w:lvlText w:val="%1."/>
      <w:lvlJc w:val="left"/>
      <w:pPr>
        <w:ind w:left="720" w:hanging="360"/>
      </w:pPr>
      <w:rPr>
        <w:rFont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3965C4"/>
    <w:multiLevelType w:val="hybridMultilevel"/>
    <w:tmpl w:val="8E8030C6"/>
    <w:lvl w:ilvl="0" w:tplc="81063CB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A022E3"/>
    <w:multiLevelType w:val="hybridMultilevel"/>
    <w:tmpl w:val="0F22072C"/>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914B4E"/>
    <w:multiLevelType w:val="hybridMultilevel"/>
    <w:tmpl w:val="4CDC1274"/>
    <w:lvl w:ilvl="0" w:tplc="9656FD3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080B77"/>
    <w:multiLevelType w:val="hybridMultilevel"/>
    <w:tmpl w:val="EBD286F8"/>
    <w:lvl w:ilvl="0" w:tplc="5322B870">
      <w:start w:val="1"/>
      <w:numFmt w:val="decimal"/>
      <w:lvlText w:val="%1)"/>
      <w:lvlJc w:val="left"/>
      <w:pPr>
        <w:ind w:left="720" w:hanging="360"/>
      </w:pPr>
      <w:rPr>
        <w:rFonts w:ascii="Times New Roman" w:hAnsi="Times New Roman" w:cs="Times New Roman" w:hint="default"/>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BD00ECD"/>
    <w:multiLevelType w:val="hybridMultilevel"/>
    <w:tmpl w:val="F85A270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4DB02EA"/>
    <w:multiLevelType w:val="hybridMultilevel"/>
    <w:tmpl w:val="5F189696"/>
    <w:lvl w:ilvl="0" w:tplc="966ADED6">
      <w:start w:val="1"/>
      <w:numFmt w:val="decimal"/>
      <w:lvlText w:val="%1)"/>
      <w:lvlJc w:val="left"/>
      <w:pPr>
        <w:ind w:left="720" w:hanging="360"/>
      </w:pPr>
      <w:rPr>
        <w:rFonts w:ascii="Times New Roman" w:hAnsi="Times New Roman" w:cs="Times New Roman" w:hint="default"/>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5FB2CAE"/>
    <w:multiLevelType w:val="hybridMultilevel"/>
    <w:tmpl w:val="2C2E469E"/>
    <w:lvl w:ilvl="0" w:tplc="89308270">
      <w:start w:val="1"/>
      <w:numFmt w:val="decimal"/>
      <w:lvlText w:val="%1)"/>
      <w:lvlJc w:val="left"/>
      <w:pPr>
        <w:ind w:left="720" w:hanging="360"/>
      </w:pPr>
      <w:rPr>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7AB58A8"/>
    <w:multiLevelType w:val="hybridMultilevel"/>
    <w:tmpl w:val="BA06F510"/>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7CF4405"/>
    <w:multiLevelType w:val="hybridMultilevel"/>
    <w:tmpl w:val="7C6015A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9A76A93"/>
    <w:multiLevelType w:val="multilevel"/>
    <w:tmpl w:val="AA6211E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DB80BF1"/>
    <w:multiLevelType w:val="multilevel"/>
    <w:tmpl w:val="A3905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CC787E"/>
    <w:multiLevelType w:val="hybridMultilevel"/>
    <w:tmpl w:val="B1F0BB4E"/>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D96CA1"/>
    <w:multiLevelType w:val="hybridMultilevel"/>
    <w:tmpl w:val="6D36273C"/>
    <w:lvl w:ilvl="0" w:tplc="943AEFBC">
      <w:start w:val="1"/>
      <w:numFmt w:val="decimal"/>
      <w:lvlText w:val="%1."/>
      <w:lvlJc w:val="left"/>
      <w:pPr>
        <w:ind w:left="720" w:hanging="360"/>
      </w:pPr>
      <w:rPr>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FEA3BAD"/>
    <w:multiLevelType w:val="multilevel"/>
    <w:tmpl w:val="0A2EC7C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873FCE"/>
    <w:multiLevelType w:val="multilevel"/>
    <w:tmpl w:val="D26C009E"/>
    <w:lvl w:ilvl="0">
      <w:start w:val="1"/>
      <w:numFmt w:val="decimal"/>
      <w:lvlText w:val="%1"/>
      <w:lvlJc w:val="left"/>
      <w:pPr>
        <w:ind w:left="36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7B5320"/>
    <w:multiLevelType w:val="hybridMultilevel"/>
    <w:tmpl w:val="0AFCA5A8"/>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AB6F26"/>
    <w:multiLevelType w:val="hybridMultilevel"/>
    <w:tmpl w:val="02AA9AFE"/>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980122"/>
    <w:multiLevelType w:val="hybridMultilevel"/>
    <w:tmpl w:val="0826D444"/>
    <w:lvl w:ilvl="0" w:tplc="F68A8E1A">
      <w:start w:val="1"/>
      <w:numFmt w:val="decimal"/>
      <w:lvlText w:val="%1."/>
      <w:lvlJc w:val="left"/>
      <w:pPr>
        <w:ind w:left="1070"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E4443ED"/>
    <w:multiLevelType w:val="hybridMultilevel"/>
    <w:tmpl w:val="872868BE"/>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AA0915"/>
    <w:multiLevelType w:val="multilevel"/>
    <w:tmpl w:val="54F6B92E"/>
    <w:lvl w:ilvl="0">
      <w:start w:val="1"/>
      <w:numFmt w:val="decimal"/>
      <w:lvlText w:val="%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0"/>
  </w:num>
  <w:num w:numId="2">
    <w:abstractNumId w:val="6"/>
  </w:num>
  <w:num w:numId="3">
    <w:abstractNumId w:val="39"/>
  </w:num>
  <w:num w:numId="4">
    <w:abstractNumId w:val="36"/>
  </w:num>
  <w:num w:numId="5">
    <w:abstractNumId w:val="9"/>
  </w:num>
  <w:num w:numId="6">
    <w:abstractNumId w:val="4"/>
  </w:num>
  <w:num w:numId="7">
    <w:abstractNumId w:val="19"/>
  </w:num>
  <w:num w:numId="8">
    <w:abstractNumId w:val="45"/>
  </w:num>
  <w:num w:numId="9">
    <w:abstractNumId w:val="5"/>
  </w:num>
  <w:num w:numId="10">
    <w:abstractNumId w:val="44"/>
  </w:num>
  <w:num w:numId="11">
    <w:abstractNumId w:val="7"/>
  </w:num>
  <w:num w:numId="12">
    <w:abstractNumId w:val="21"/>
  </w:num>
  <w:num w:numId="13">
    <w:abstractNumId w:val="14"/>
  </w:num>
  <w:num w:numId="14">
    <w:abstractNumId w:val="25"/>
  </w:num>
  <w:num w:numId="15">
    <w:abstractNumId w:val="17"/>
  </w:num>
  <w:num w:numId="16">
    <w:abstractNumId w:val="3"/>
  </w:num>
  <w:num w:numId="17">
    <w:abstractNumId w:val="42"/>
  </w:num>
  <w:num w:numId="18">
    <w:abstractNumId w:val="27"/>
  </w:num>
  <w:num w:numId="19">
    <w:abstractNumId w:val="12"/>
  </w:num>
  <w:num w:numId="20">
    <w:abstractNumId w:val="40"/>
  </w:num>
  <w:num w:numId="21">
    <w:abstractNumId w:val="10"/>
  </w:num>
  <w:num w:numId="22">
    <w:abstractNumId w:val="2"/>
  </w:num>
  <w:num w:numId="23">
    <w:abstractNumId w:val="30"/>
  </w:num>
  <w:num w:numId="24">
    <w:abstractNumId w:val="15"/>
  </w:num>
  <w:num w:numId="25">
    <w:abstractNumId w:val="22"/>
  </w:num>
  <w:num w:numId="26">
    <w:abstractNumId w:val="34"/>
  </w:num>
  <w:num w:numId="27">
    <w:abstractNumId w:val="0"/>
  </w:num>
  <w:num w:numId="28">
    <w:abstractNumId w:val="13"/>
  </w:num>
  <w:num w:numId="29">
    <w:abstractNumId w:val="1"/>
  </w:num>
  <w:num w:numId="30">
    <w:abstractNumId w:val="18"/>
  </w:num>
  <w:num w:numId="31">
    <w:abstractNumId w:val="32"/>
  </w:num>
  <w:num w:numId="32">
    <w:abstractNumId w:val="38"/>
  </w:num>
  <w:num w:numId="33">
    <w:abstractNumId w:val="31"/>
  </w:num>
  <w:num w:numId="34">
    <w:abstractNumId w:val="29"/>
  </w:num>
  <w:num w:numId="35">
    <w:abstractNumId w:val="24"/>
  </w:num>
  <w:num w:numId="36">
    <w:abstractNumId w:val="23"/>
  </w:num>
  <w:num w:numId="37">
    <w:abstractNumId w:val="16"/>
  </w:num>
  <w:num w:numId="38">
    <w:abstractNumId w:val="11"/>
  </w:num>
  <w:num w:numId="39">
    <w:abstractNumId w:val="8"/>
  </w:num>
  <w:num w:numId="40">
    <w:abstractNumId w:val="28"/>
  </w:num>
  <w:num w:numId="41">
    <w:abstractNumId w:val="41"/>
  </w:num>
  <w:num w:numId="42">
    <w:abstractNumId w:val="43"/>
  </w:num>
  <w:num w:numId="43">
    <w:abstractNumId w:val="26"/>
  </w:num>
  <w:num w:numId="44">
    <w:abstractNumId w:val="37"/>
  </w:num>
  <w:num w:numId="45">
    <w:abstractNumId w:val="35"/>
  </w:num>
  <w:num w:numId="46">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39"/>
    <w:rsid w:val="00002CD9"/>
    <w:rsid w:val="00007645"/>
    <w:rsid w:val="00010186"/>
    <w:rsid w:val="000128EB"/>
    <w:rsid w:val="000130DA"/>
    <w:rsid w:val="000136C0"/>
    <w:rsid w:val="000144E0"/>
    <w:rsid w:val="000208B6"/>
    <w:rsid w:val="00021556"/>
    <w:rsid w:val="00022135"/>
    <w:rsid w:val="00025137"/>
    <w:rsid w:val="00027B2D"/>
    <w:rsid w:val="00030268"/>
    <w:rsid w:val="00032D72"/>
    <w:rsid w:val="000333F6"/>
    <w:rsid w:val="0003374A"/>
    <w:rsid w:val="000358E9"/>
    <w:rsid w:val="00037030"/>
    <w:rsid w:val="00037D7C"/>
    <w:rsid w:val="0004604E"/>
    <w:rsid w:val="000531D7"/>
    <w:rsid w:val="00053304"/>
    <w:rsid w:val="00053594"/>
    <w:rsid w:val="00055363"/>
    <w:rsid w:val="0005695F"/>
    <w:rsid w:val="00060176"/>
    <w:rsid w:val="00063BA9"/>
    <w:rsid w:val="000641EE"/>
    <w:rsid w:val="00065553"/>
    <w:rsid w:val="00066279"/>
    <w:rsid w:val="00070DF9"/>
    <w:rsid w:val="00070F12"/>
    <w:rsid w:val="000728F0"/>
    <w:rsid w:val="00073770"/>
    <w:rsid w:val="000745B6"/>
    <w:rsid w:val="00074662"/>
    <w:rsid w:val="000753F0"/>
    <w:rsid w:val="00076BF4"/>
    <w:rsid w:val="00077B16"/>
    <w:rsid w:val="00080059"/>
    <w:rsid w:val="00080835"/>
    <w:rsid w:val="0008387B"/>
    <w:rsid w:val="0008564B"/>
    <w:rsid w:val="00087A72"/>
    <w:rsid w:val="000920DC"/>
    <w:rsid w:val="00093043"/>
    <w:rsid w:val="000963BB"/>
    <w:rsid w:val="00096EB8"/>
    <w:rsid w:val="000A15B9"/>
    <w:rsid w:val="000A2EFB"/>
    <w:rsid w:val="000A7172"/>
    <w:rsid w:val="000B0C2E"/>
    <w:rsid w:val="000B1397"/>
    <w:rsid w:val="000B1420"/>
    <w:rsid w:val="000B5282"/>
    <w:rsid w:val="000B6F82"/>
    <w:rsid w:val="000D2E28"/>
    <w:rsid w:val="000D34C0"/>
    <w:rsid w:val="000D4C4F"/>
    <w:rsid w:val="000D6C42"/>
    <w:rsid w:val="000E11C7"/>
    <w:rsid w:val="000E1567"/>
    <w:rsid w:val="000E1724"/>
    <w:rsid w:val="000E2106"/>
    <w:rsid w:val="000E2BBE"/>
    <w:rsid w:val="000E2CD3"/>
    <w:rsid w:val="000E6702"/>
    <w:rsid w:val="000E793D"/>
    <w:rsid w:val="000F1370"/>
    <w:rsid w:val="000F179A"/>
    <w:rsid w:val="000F346A"/>
    <w:rsid w:val="000F5100"/>
    <w:rsid w:val="000F57CF"/>
    <w:rsid w:val="000F587A"/>
    <w:rsid w:val="000F5E99"/>
    <w:rsid w:val="000F62C5"/>
    <w:rsid w:val="000F74C7"/>
    <w:rsid w:val="00105266"/>
    <w:rsid w:val="001058B9"/>
    <w:rsid w:val="001070CA"/>
    <w:rsid w:val="00107176"/>
    <w:rsid w:val="001073A4"/>
    <w:rsid w:val="00111396"/>
    <w:rsid w:val="0011403E"/>
    <w:rsid w:val="001147A0"/>
    <w:rsid w:val="00115C65"/>
    <w:rsid w:val="001170A4"/>
    <w:rsid w:val="00126576"/>
    <w:rsid w:val="00126A0D"/>
    <w:rsid w:val="00133556"/>
    <w:rsid w:val="00134A1E"/>
    <w:rsid w:val="00135D70"/>
    <w:rsid w:val="00137989"/>
    <w:rsid w:val="00141620"/>
    <w:rsid w:val="00144B08"/>
    <w:rsid w:val="00144E10"/>
    <w:rsid w:val="00145FB1"/>
    <w:rsid w:val="00146BBE"/>
    <w:rsid w:val="00147A43"/>
    <w:rsid w:val="0015070C"/>
    <w:rsid w:val="00151B8B"/>
    <w:rsid w:val="001524FD"/>
    <w:rsid w:val="00156CF8"/>
    <w:rsid w:val="001576EF"/>
    <w:rsid w:val="00157E89"/>
    <w:rsid w:val="00160E6C"/>
    <w:rsid w:val="00161C79"/>
    <w:rsid w:val="001704C9"/>
    <w:rsid w:val="00170C1C"/>
    <w:rsid w:val="001713F9"/>
    <w:rsid w:val="0017162B"/>
    <w:rsid w:val="00176772"/>
    <w:rsid w:val="00176DDB"/>
    <w:rsid w:val="001807E1"/>
    <w:rsid w:val="00183234"/>
    <w:rsid w:val="001833D7"/>
    <w:rsid w:val="00184A14"/>
    <w:rsid w:val="001867B9"/>
    <w:rsid w:val="00191133"/>
    <w:rsid w:val="00194C30"/>
    <w:rsid w:val="00194E8E"/>
    <w:rsid w:val="001A2002"/>
    <w:rsid w:val="001A41A4"/>
    <w:rsid w:val="001A538F"/>
    <w:rsid w:val="001B2E27"/>
    <w:rsid w:val="001B781B"/>
    <w:rsid w:val="001C192C"/>
    <w:rsid w:val="001C1D86"/>
    <w:rsid w:val="001C318E"/>
    <w:rsid w:val="001C5028"/>
    <w:rsid w:val="001C7518"/>
    <w:rsid w:val="001D1BD3"/>
    <w:rsid w:val="001D2761"/>
    <w:rsid w:val="001D3D52"/>
    <w:rsid w:val="001D47BE"/>
    <w:rsid w:val="001D5221"/>
    <w:rsid w:val="001D5267"/>
    <w:rsid w:val="001D6DC6"/>
    <w:rsid w:val="001E189F"/>
    <w:rsid w:val="001E2C5B"/>
    <w:rsid w:val="001E43BD"/>
    <w:rsid w:val="001F5CA6"/>
    <w:rsid w:val="0020293B"/>
    <w:rsid w:val="0020619B"/>
    <w:rsid w:val="00207668"/>
    <w:rsid w:val="0021169F"/>
    <w:rsid w:val="00212395"/>
    <w:rsid w:val="0021442E"/>
    <w:rsid w:val="00223D44"/>
    <w:rsid w:val="0022432F"/>
    <w:rsid w:val="002255F4"/>
    <w:rsid w:val="00226243"/>
    <w:rsid w:val="00233E93"/>
    <w:rsid w:val="00235251"/>
    <w:rsid w:val="00236D68"/>
    <w:rsid w:val="00236FE3"/>
    <w:rsid w:val="00240234"/>
    <w:rsid w:val="00244137"/>
    <w:rsid w:val="00247426"/>
    <w:rsid w:val="00251A32"/>
    <w:rsid w:val="002563AB"/>
    <w:rsid w:val="0025793D"/>
    <w:rsid w:val="00261354"/>
    <w:rsid w:val="00262932"/>
    <w:rsid w:val="00262A32"/>
    <w:rsid w:val="0026511E"/>
    <w:rsid w:val="0027141F"/>
    <w:rsid w:val="0027243D"/>
    <w:rsid w:val="0027442D"/>
    <w:rsid w:val="00274C19"/>
    <w:rsid w:val="002758D1"/>
    <w:rsid w:val="0027632C"/>
    <w:rsid w:val="00277560"/>
    <w:rsid w:val="00277B18"/>
    <w:rsid w:val="00280676"/>
    <w:rsid w:val="00284586"/>
    <w:rsid w:val="00284E69"/>
    <w:rsid w:val="00285EAF"/>
    <w:rsid w:val="0028640F"/>
    <w:rsid w:val="00287EEF"/>
    <w:rsid w:val="002927D3"/>
    <w:rsid w:val="00293252"/>
    <w:rsid w:val="002A2518"/>
    <w:rsid w:val="002A30EC"/>
    <w:rsid w:val="002A792B"/>
    <w:rsid w:val="002B0391"/>
    <w:rsid w:val="002B4573"/>
    <w:rsid w:val="002B4E7C"/>
    <w:rsid w:val="002C194E"/>
    <w:rsid w:val="002C1CB0"/>
    <w:rsid w:val="002C27D2"/>
    <w:rsid w:val="002C32A8"/>
    <w:rsid w:val="002C6248"/>
    <w:rsid w:val="002C6EEA"/>
    <w:rsid w:val="002C7724"/>
    <w:rsid w:val="002D024F"/>
    <w:rsid w:val="002D666C"/>
    <w:rsid w:val="002E028D"/>
    <w:rsid w:val="002E1925"/>
    <w:rsid w:val="002E4F42"/>
    <w:rsid w:val="002E54FF"/>
    <w:rsid w:val="002E623E"/>
    <w:rsid w:val="002E6814"/>
    <w:rsid w:val="002E6C97"/>
    <w:rsid w:val="002E77DF"/>
    <w:rsid w:val="002F31C7"/>
    <w:rsid w:val="002F7922"/>
    <w:rsid w:val="00302FAC"/>
    <w:rsid w:val="0030375E"/>
    <w:rsid w:val="00303B2A"/>
    <w:rsid w:val="00311FE2"/>
    <w:rsid w:val="0031492E"/>
    <w:rsid w:val="003179FB"/>
    <w:rsid w:val="0032265D"/>
    <w:rsid w:val="003228D0"/>
    <w:rsid w:val="00326B9A"/>
    <w:rsid w:val="00327BFB"/>
    <w:rsid w:val="00327CD7"/>
    <w:rsid w:val="00330258"/>
    <w:rsid w:val="003317CC"/>
    <w:rsid w:val="003338F9"/>
    <w:rsid w:val="00333E8F"/>
    <w:rsid w:val="00334308"/>
    <w:rsid w:val="00335A96"/>
    <w:rsid w:val="003416EA"/>
    <w:rsid w:val="003431CB"/>
    <w:rsid w:val="00346C82"/>
    <w:rsid w:val="00346EB7"/>
    <w:rsid w:val="003552A7"/>
    <w:rsid w:val="0035794F"/>
    <w:rsid w:val="00362050"/>
    <w:rsid w:val="003641F0"/>
    <w:rsid w:val="00366E9D"/>
    <w:rsid w:val="00367798"/>
    <w:rsid w:val="00371E9A"/>
    <w:rsid w:val="003733A6"/>
    <w:rsid w:val="00374F75"/>
    <w:rsid w:val="00374F86"/>
    <w:rsid w:val="00377AC4"/>
    <w:rsid w:val="00380B95"/>
    <w:rsid w:val="003828B9"/>
    <w:rsid w:val="0038541C"/>
    <w:rsid w:val="0038652A"/>
    <w:rsid w:val="00392EAE"/>
    <w:rsid w:val="0039321C"/>
    <w:rsid w:val="003937D9"/>
    <w:rsid w:val="00396BC4"/>
    <w:rsid w:val="003A0E9D"/>
    <w:rsid w:val="003A1B29"/>
    <w:rsid w:val="003A3A0B"/>
    <w:rsid w:val="003A5F49"/>
    <w:rsid w:val="003A6A1D"/>
    <w:rsid w:val="003B0F4C"/>
    <w:rsid w:val="003B3626"/>
    <w:rsid w:val="003B71DB"/>
    <w:rsid w:val="003C07FB"/>
    <w:rsid w:val="003C3617"/>
    <w:rsid w:val="003D0C59"/>
    <w:rsid w:val="003D0DDF"/>
    <w:rsid w:val="003D3A7E"/>
    <w:rsid w:val="003D73A3"/>
    <w:rsid w:val="003D7E75"/>
    <w:rsid w:val="003E1737"/>
    <w:rsid w:val="003E18A3"/>
    <w:rsid w:val="003E686B"/>
    <w:rsid w:val="003E7C9F"/>
    <w:rsid w:val="003F14B5"/>
    <w:rsid w:val="003F14DC"/>
    <w:rsid w:val="003F57D8"/>
    <w:rsid w:val="003F6F0A"/>
    <w:rsid w:val="003F7D62"/>
    <w:rsid w:val="003F7F81"/>
    <w:rsid w:val="004004A9"/>
    <w:rsid w:val="004023EB"/>
    <w:rsid w:val="0040662E"/>
    <w:rsid w:val="00406FCA"/>
    <w:rsid w:val="00410AA7"/>
    <w:rsid w:val="0041141B"/>
    <w:rsid w:val="00412085"/>
    <w:rsid w:val="00412461"/>
    <w:rsid w:val="00424324"/>
    <w:rsid w:val="0042574B"/>
    <w:rsid w:val="0042661C"/>
    <w:rsid w:val="00432386"/>
    <w:rsid w:val="00433CA8"/>
    <w:rsid w:val="00434703"/>
    <w:rsid w:val="00434F8B"/>
    <w:rsid w:val="00440BA8"/>
    <w:rsid w:val="004413BB"/>
    <w:rsid w:val="00444FCE"/>
    <w:rsid w:val="0044693A"/>
    <w:rsid w:val="00450EC5"/>
    <w:rsid w:val="00457485"/>
    <w:rsid w:val="00457D9A"/>
    <w:rsid w:val="004646C3"/>
    <w:rsid w:val="00470B32"/>
    <w:rsid w:val="004731D4"/>
    <w:rsid w:val="004736D5"/>
    <w:rsid w:val="00474FA8"/>
    <w:rsid w:val="004818A9"/>
    <w:rsid w:val="004848C9"/>
    <w:rsid w:val="00484E4F"/>
    <w:rsid w:val="004878B4"/>
    <w:rsid w:val="0049516C"/>
    <w:rsid w:val="00495835"/>
    <w:rsid w:val="004A0308"/>
    <w:rsid w:val="004A1075"/>
    <w:rsid w:val="004B036C"/>
    <w:rsid w:val="004B1212"/>
    <w:rsid w:val="004B197B"/>
    <w:rsid w:val="004B1B64"/>
    <w:rsid w:val="004B5AF4"/>
    <w:rsid w:val="004C0799"/>
    <w:rsid w:val="004C2276"/>
    <w:rsid w:val="004C2296"/>
    <w:rsid w:val="004D04A8"/>
    <w:rsid w:val="004D10C0"/>
    <w:rsid w:val="004D13B6"/>
    <w:rsid w:val="004D17E1"/>
    <w:rsid w:val="004D1FD2"/>
    <w:rsid w:val="004D298F"/>
    <w:rsid w:val="004E3EA4"/>
    <w:rsid w:val="004E440C"/>
    <w:rsid w:val="004E50AC"/>
    <w:rsid w:val="004F06C1"/>
    <w:rsid w:val="004F144A"/>
    <w:rsid w:val="004F30F7"/>
    <w:rsid w:val="004F393F"/>
    <w:rsid w:val="004F441E"/>
    <w:rsid w:val="004F764C"/>
    <w:rsid w:val="00500CBE"/>
    <w:rsid w:val="00503FB3"/>
    <w:rsid w:val="00504A6A"/>
    <w:rsid w:val="00505BE9"/>
    <w:rsid w:val="00511C4D"/>
    <w:rsid w:val="00512F16"/>
    <w:rsid w:val="00514E25"/>
    <w:rsid w:val="00520C36"/>
    <w:rsid w:val="0052419A"/>
    <w:rsid w:val="00530ACE"/>
    <w:rsid w:val="00530B39"/>
    <w:rsid w:val="005312A6"/>
    <w:rsid w:val="00536FD9"/>
    <w:rsid w:val="00540639"/>
    <w:rsid w:val="00540BB3"/>
    <w:rsid w:val="005415DF"/>
    <w:rsid w:val="0054177B"/>
    <w:rsid w:val="00541F14"/>
    <w:rsid w:val="0054214F"/>
    <w:rsid w:val="00543976"/>
    <w:rsid w:val="00546896"/>
    <w:rsid w:val="00546DCE"/>
    <w:rsid w:val="0054753D"/>
    <w:rsid w:val="00551633"/>
    <w:rsid w:val="0055297C"/>
    <w:rsid w:val="005546FA"/>
    <w:rsid w:val="00554879"/>
    <w:rsid w:val="00555916"/>
    <w:rsid w:val="00557525"/>
    <w:rsid w:val="00562754"/>
    <w:rsid w:val="0056275E"/>
    <w:rsid w:val="005628CE"/>
    <w:rsid w:val="00563A4A"/>
    <w:rsid w:val="00565B32"/>
    <w:rsid w:val="00565EAC"/>
    <w:rsid w:val="00566172"/>
    <w:rsid w:val="00567453"/>
    <w:rsid w:val="00567C72"/>
    <w:rsid w:val="00574502"/>
    <w:rsid w:val="005747EB"/>
    <w:rsid w:val="00574B2B"/>
    <w:rsid w:val="00576117"/>
    <w:rsid w:val="00577B5A"/>
    <w:rsid w:val="00577FD7"/>
    <w:rsid w:val="00581B00"/>
    <w:rsid w:val="005820D3"/>
    <w:rsid w:val="0058505F"/>
    <w:rsid w:val="00590132"/>
    <w:rsid w:val="00591FC5"/>
    <w:rsid w:val="005957BA"/>
    <w:rsid w:val="005A13E0"/>
    <w:rsid w:val="005A1BE9"/>
    <w:rsid w:val="005A2234"/>
    <w:rsid w:val="005A7070"/>
    <w:rsid w:val="005B3BFC"/>
    <w:rsid w:val="005B5DFF"/>
    <w:rsid w:val="005C1392"/>
    <w:rsid w:val="005C2EA5"/>
    <w:rsid w:val="005C730E"/>
    <w:rsid w:val="005D0658"/>
    <w:rsid w:val="005D2FD3"/>
    <w:rsid w:val="005D3217"/>
    <w:rsid w:val="005D32EC"/>
    <w:rsid w:val="005D5273"/>
    <w:rsid w:val="005D752A"/>
    <w:rsid w:val="005D7FEF"/>
    <w:rsid w:val="005E4BAF"/>
    <w:rsid w:val="005E7B0D"/>
    <w:rsid w:val="005F224A"/>
    <w:rsid w:val="005F3FBC"/>
    <w:rsid w:val="005F72EB"/>
    <w:rsid w:val="00600331"/>
    <w:rsid w:val="00601F77"/>
    <w:rsid w:val="00607B49"/>
    <w:rsid w:val="00607DD7"/>
    <w:rsid w:val="0061377E"/>
    <w:rsid w:val="00614A40"/>
    <w:rsid w:val="0061645B"/>
    <w:rsid w:val="00624106"/>
    <w:rsid w:val="00624426"/>
    <w:rsid w:val="0062520A"/>
    <w:rsid w:val="00625B08"/>
    <w:rsid w:val="00626ACD"/>
    <w:rsid w:val="00626EDC"/>
    <w:rsid w:val="00630D01"/>
    <w:rsid w:val="00632FF7"/>
    <w:rsid w:val="00633267"/>
    <w:rsid w:val="006346C7"/>
    <w:rsid w:val="00642F60"/>
    <w:rsid w:val="00650CA8"/>
    <w:rsid w:val="00656818"/>
    <w:rsid w:val="00657E1B"/>
    <w:rsid w:val="00662BB6"/>
    <w:rsid w:val="00664219"/>
    <w:rsid w:val="0066595D"/>
    <w:rsid w:val="00671381"/>
    <w:rsid w:val="006721A2"/>
    <w:rsid w:val="0067256A"/>
    <w:rsid w:val="00675307"/>
    <w:rsid w:val="0067668F"/>
    <w:rsid w:val="0068302E"/>
    <w:rsid w:val="0068348C"/>
    <w:rsid w:val="00683C2B"/>
    <w:rsid w:val="0068518B"/>
    <w:rsid w:val="00691732"/>
    <w:rsid w:val="00692A84"/>
    <w:rsid w:val="00692E0C"/>
    <w:rsid w:val="00693B57"/>
    <w:rsid w:val="006942D2"/>
    <w:rsid w:val="006A2DB9"/>
    <w:rsid w:val="006A40F3"/>
    <w:rsid w:val="006A75CE"/>
    <w:rsid w:val="006B43B7"/>
    <w:rsid w:val="006B75BF"/>
    <w:rsid w:val="006B75E4"/>
    <w:rsid w:val="006C0013"/>
    <w:rsid w:val="006C1B35"/>
    <w:rsid w:val="006C4786"/>
    <w:rsid w:val="006C5AF2"/>
    <w:rsid w:val="006C6C1E"/>
    <w:rsid w:val="006D0CC1"/>
    <w:rsid w:val="006D271B"/>
    <w:rsid w:val="006D29C0"/>
    <w:rsid w:val="006D3476"/>
    <w:rsid w:val="006D376C"/>
    <w:rsid w:val="006D44D4"/>
    <w:rsid w:val="006D4C14"/>
    <w:rsid w:val="006E2301"/>
    <w:rsid w:val="006E3203"/>
    <w:rsid w:val="006E50CD"/>
    <w:rsid w:val="006E50E2"/>
    <w:rsid w:val="006E6665"/>
    <w:rsid w:val="006E70FB"/>
    <w:rsid w:val="006E74E9"/>
    <w:rsid w:val="006E7AE4"/>
    <w:rsid w:val="006F148C"/>
    <w:rsid w:val="006F18A8"/>
    <w:rsid w:val="006F24B2"/>
    <w:rsid w:val="006F377F"/>
    <w:rsid w:val="00700C49"/>
    <w:rsid w:val="00701485"/>
    <w:rsid w:val="00702B3D"/>
    <w:rsid w:val="007039FA"/>
    <w:rsid w:val="00705C11"/>
    <w:rsid w:val="00705FDB"/>
    <w:rsid w:val="00712131"/>
    <w:rsid w:val="007135F9"/>
    <w:rsid w:val="00720549"/>
    <w:rsid w:val="007230C6"/>
    <w:rsid w:val="00724D97"/>
    <w:rsid w:val="0072756F"/>
    <w:rsid w:val="0073107B"/>
    <w:rsid w:val="00731EFA"/>
    <w:rsid w:val="0073327D"/>
    <w:rsid w:val="00733370"/>
    <w:rsid w:val="0073638B"/>
    <w:rsid w:val="00736462"/>
    <w:rsid w:val="00736541"/>
    <w:rsid w:val="00736DCE"/>
    <w:rsid w:val="00744349"/>
    <w:rsid w:val="00744C91"/>
    <w:rsid w:val="00745191"/>
    <w:rsid w:val="007453D6"/>
    <w:rsid w:val="0074694B"/>
    <w:rsid w:val="00747861"/>
    <w:rsid w:val="00751F8F"/>
    <w:rsid w:val="007602CF"/>
    <w:rsid w:val="00761E86"/>
    <w:rsid w:val="00762A31"/>
    <w:rsid w:val="00762CF4"/>
    <w:rsid w:val="00763443"/>
    <w:rsid w:val="00765F31"/>
    <w:rsid w:val="00771746"/>
    <w:rsid w:val="00776EAF"/>
    <w:rsid w:val="00776F6A"/>
    <w:rsid w:val="00780D0B"/>
    <w:rsid w:val="00781DF4"/>
    <w:rsid w:val="0078308B"/>
    <w:rsid w:val="00784D46"/>
    <w:rsid w:val="00785151"/>
    <w:rsid w:val="00790706"/>
    <w:rsid w:val="0079222D"/>
    <w:rsid w:val="007A10C8"/>
    <w:rsid w:val="007A4EC8"/>
    <w:rsid w:val="007A5787"/>
    <w:rsid w:val="007B1EE3"/>
    <w:rsid w:val="007B5B92"/>
    <w:rsid w:val="007B5F08"/>
    <w:rsid w:val="007B7507"/>
    <w:rsid w:val="007C04D8"/>
    <w:rsid w:val="007C201F"/>
    <w:rsid w:val="007C5D34"/>
    <w:rsid w:val="007C5D5E"/>
    <w:rsid w:val="007C6EFD"/>
    <w:rsid w:val="007C6F75"/>
    <w:rsid w:val="007C7C9C"/>
    <w:rsid w:val="007D03A8"/>
    <w:rsid w:val="007D131C"/>
    <w:rsid w:val="007D1AF0"/>
    <w:rsid w:val="007D3AC0"/>
    <w:rsid w:val="007D3BA8"/>
    <w:rsid w:val="007D6A24"/>
    <w:rsid w:val="007E39F8"/>
    <w:rsid w:val="007F1652"/>
    <w:rsid w:val="00804836"/>
    <w:rsid w:val="0080485C"/>
    <w:rsid w:val="00804A86"/>
    <w:rsid w:val="00805A5C"/>
    <w:rsid w:val="00805DE0"/>
    <w:rsid w:val="00812ECE"/>
    <w:rsid w:val="008137A7"/>
    <w:rsid w:val="008149AA"/>
    <w:rsid w:val="00816748"/>
    <w:rsid w:val="00821DD2"/>
    <w:rsid w:val="0082398E"/>
    <w:rsid w:val="0082498E"/>
    <w:rsid w:val="0083093E"/>
    <w:rsid w:val="008354A4"/>
    <w:rsid w:val="00835B59"/>
    <w:rsid w:val="00841648"/>
    <w:rsid w:val="008437DE"/>
    <w:rsid w:val="00846664"/>
    <w:rsid w:val="00852764"/>
    <w:rsid w:val="0085296E"/>
    <w:rsid w:val="00852CC4"/>
    <w:rsid w:val="00857840"/>
    <w:rsid w:val="00857BCB"/>
    <w:rsid w:val="00861872"/>
    <w:rsid w:val="00865D11"/>
    <w:rsid w:val="00865E6E"/>
    <w:rsid w:val="00870D83"/>
    <w:rsid w:val="00871216"/>
    <w:rsid w:val="00872820"/>
    <w:rsid w:val="0087491F"/>
    <w:rsid w:val="0087526C"/>
    <w:rsid w:val="008773A8"/>
    <w:rsid w:val="00877C32"/>
    <w:rsid w:val="0088397B"/>
    <w:rsid w:val="0088674E"/>
    <w:rsid w:val="008901AC"/>
    <w:rsid w:val="0089050D"/>
    <w:rsid w:val="00891DE7"/>
    <w:rsid w:val="008924FF"/>
    <w:rsid w:val="0089644B"/>
    <w:rsid w:val="008976EC"/>
    <w:rsid w:val="008A258B"/>
    <w:rsid w:val="008A37C7"/>
    <w:rsid w:val="008A460D"/>
    <w:rsid w:val="008A4A1E"/>
    <w:rsid w:val="008A65AD"/>
    <w:rsid w:val="008B0C13"/>
    <w:rsid w:val="008B4655"/>
    <w:rsid w:val="008B64BC"/>
    <w:rsid w:val="008B71A1"/>
    <w:rsid w:val="008C20BD"/>
    <w:rsid w:val="008C6BC8"/>
    <w:rsid w:val="008C7D0B"/>
    <w:rsid w:val="008D0F97"/>
    <w:rsid w:val="008D5642"/>
    <w:rsid w:val="008E7B81"/>
    <w:rsid w:val="008F01CE"/>
    <w:rsid w:val="008F13C3"/>
    <w:rsid w:val="008F7893"/>
    <w:rsid w:val="00901049"/>
    <w:rsid w:val="00905F77"/>
    <w:rsid w:val="009079E1"/>
    <w:rsid w:val="009149A9"/>
    <w:rsid w:val="00916BBA"/>
    <w:rsid w:val="009227FF"/>
    <w:rsid w:val="00923F5C"/>
    <w:rsid w:val="00927980"/>
    <w:rsid w:val="00931A48"/>
    <w:rsid w:val="0093225B"/>
    <w:rsid w:val="009338B8"/>
    <w:rsid w:val="0093465C"/>
    <w:rsid w:val="00934678"/>
    <w:rsid w:val="009357CC"/>
    <w:rsid w:val="00936CDC"/>
    <w:rsid w:val="0093705C"/>
    <w:rsid w:val="009502BE"/>
    <w:rsid w:val="0095079D"/>
    <w:rsid w:val="00951D65"/>
    <w:rsid w:val="00953B6C"/>
    <w:rsid w:val="00953E5D"/>
    <w:rsid w:val="0096067B"/>
    <w:rsid w:val="0096254D"/>
    <w:rsid w:val="00963500"/>
    <w:rsid w:val="00967738"/>
    <w:rsid w:val="00973A50"/>
    <w:rsid w:val="00981341"/>
    <w:rsid w:val="009835C8"/>
    <w:rsid w:val="00983DAD"/>
    <w:rsid w:val="00983EBB"/>
    <w:rsid w:val="009850AB"/>
    <w:rsid w:val="00986308"/>
    <w:rsid w:val="0098707E"/>
    <w:rsid w:val="009877FC"/>
    <w:rsid w:val="00987F73"/>
    <w:rsid w:val="00991161"/>
    <w:rsid w:val="009917A7"/>
    <w:rsid w:val="0099218F"/>
    <w:rsid w:val="00994E53"/>
    <w:rsid w:val="00995988"/>
    <w:rsid w:val="00997D2A"/>
    <w:rsid w:val="009A20EF"/>
    <w:rsid w:val="009B2B7F"/>
    <w:rsid w:val="009B51C1"/>
    <w:rsid w:val="009B6110"/>
    <w:rsid w:val="009C0039"/>
    <w:rsid w:val="009C1C35"/>
    <w:rsid w:val="009C4065"/>
    <w:rsid w:val="009C4422"/>
    <w:rsid w:val="009C448C"/>
    <w:rsid w:val="009C6FFF"/>
    <w:rsid w:val="009C7AD5"/>
    <w:rsid w:val="009D3985"/>
    <w:rsid w:val="009D49C2"/>
    <w:rsid w:val="009E4E86"/>
    <w:rsid w:val="009E4ECA"/>
    <w:rsid w:val="009E5311"/>
    <w:rsid w:val="009E7140"/>
    <w:rsid w:val="009F06BE"/>
    <w:rsid w:val="009F4F06"/>
    <w:rsid w:val="009F5A53"/>
    <w:rsid w:val="00A0131D"/>
    <w:rsid w:val="00A01D6A"/>
    <w:rsid w:val="00A024F7"/>
    <w:rsid w:val="00A060F0"/>
    <w:rsid w:val="00A118EF"/>
    <w:rsid w:val="00A14D22"/>
    <w:rsid w:val="00A1560C"/>
    <w:rsid w:val="00A16F41"/>
    <w:rsid w:val="00A201ED"/>
    <w:rsid w:val="00A218DC"/>
    <w:rsid w:val="00A24873"/>
    <w:rsid w:val="00A2520B"/>
    <w:rsid w:val="00A256D6"/>
    <w:rsid w:val="00A27F2C"/>
    <w:rsid w:val="00A300E4"/>
    <w:rsid w:val="00A329A5"/>
    <w:rsid w:val="00A32ADA"/>
    <w:rsid w:val="00A337C3"/>
    <w:rsid w:val="00A33D16"/>
    <w:rsid w:val="00A35742"/>
    <w:rsid w:val="00A40DF4"/>
    <w:rsid w:val="00A4118B"/>
    <w:rsid w:val="00A43EC3"/>
    <w:rsid w:val="00A44F24"/>
    <w:rsid w:val="00A469FA"/>
    <w:rsid w:val="00A51E75"/>
    <w:rsid w:val="00A5425A"/>
    <w:rsid w:val="00A575DE"/>
    <w:rsid w:val="00A62E9C"/>
    <w:rsid w:val="00A70862"/>
    <w:rsid w:val="00A70984"/>
    <w:rsid w:val="00A70D48"/>
    <w:rsid w:val="00A7165D"/>
    <w:rsid w:val="00A7534B"/>
    <w:rsid w:val="00A77A7A"/>
    <w:rsid w:val="00A84AF1"/>
    <w:rsid w:val="00A87B0F"/>
    <w:rsid w:val="00A90BAD"/>
    <w:rsid w:val="00A90D50"/>
    <w:rsid w:val="00A90E7F"/>
    <w:rsid w:val="00A9105F"/>
    <w:rsid w:val="00A93882"/>
    <w:rsid w:val="00A96527"/>
    <w:rsid w:val="00A9721D"/>
    <w:rsid w:val="00AA382D"/>
    <w:rsid w:val="00AA69B8"/>
    <w:rsid w:val="00AB26A6"/>
    <w:rsid w:val="00AB2B04"/>
    <w:rsid w:val="00AB373E"/>
    <w:rsid w:val="00AB3BE5"/>
    <w:rsid w:val="00AB58EB"/>
    <w:rsid w:val="00AB6AF4"/>
    <w:rsid w:val="00AC0C5C"/>
    <w:rsid w:val="00AC36DC"/>
    <w:rsid w:val="00AC6E40"/>
    <w:rsid w:val="00AC6FEC"/>
    <w:rsid w:val="00AD1409"/>
    <w:rsid w:val="00AD29EE"/>
    <w:rsid w:val="00AD2E75"/>
    <w:rsid w:val="00AD79D7"/>
    <w:rsid w:val="00AE00DE"/>
    <w:rsid w:val="00AE0CB9"/>
    <w:rsid w:val="00AE19C1"/>
    <w:rsid w:val="00AE1A03"/>
    <w:rsid w:val="00AE2986"/>
    <w:rsid w:val="00AE4DA0"/>
    <w:rsid w:val="00AF383A"/>
    <w:rsid w:val="00AF4209"/>
    <w:rsid w:val="00AF496E"/>
    <w:rsid w:val="00AF4B7C"/>
    <w:rsid w:val="00AF4C4D"/>
    <w:rsid w:val="00AF6F2B"/>
    <w:rsid w:val="00AF7987"/>
    <w:rsid w:val="00B03DFB"/>
    <w:rsid w:val="00B04160"/>
    <w:rsid w:val="00B054DE"/>
    <w:rsid w:val="00B05861"/>
    <w:rsid w:val="00B07108"/>
    <w:rsid w:val="00B07649"/>
    <w:rsid w:val="00B12FCE"/>
    <w:rsid w:val="00B17958"/>
    <w:rsid w:val="00B224D3"/>
    <w:rsid w:val="00B225A6"/>
    <w:rsid w:val="00B238B4"/>
    <w:rsid w:val="00B26291"/>
    <w:rsid w:val="00B334BC"/>
    <w:rsid w:val="00B37413"/>
    <w:rsid w:val="00B40350"/>
    <w:rsid w:val="00B40F54"/>
    <w:rsid w:val="00B463B6"/>
    <w:rsid w:val="00B51572"/>
    <w:rsid w:val="00B619BF"/>
    <w:rsid w:val="00B6214D"/>
    <w:rsid w:val="00B67275"/>
    <w:rsid w:val="00B73FC2"/>
    <w:rsid w:val="00B76B1D"/>
    <w:rsid w:val="00B77996"/>
    <w:rsid w:val="00B8001D"/>
    <w:rsid w:val="00B860D7"/>
    <w:rsid w:val="00B863A4"/>
    <w:rsid w:val="00B87FB3"/>
    <w:rsid w:val="00B90618"/>
    <w:rsid w:val="00B90EF2"/>
    <w:rsid w:val="00B971AF"/>
    <w:rsid w:val="00BA1A30"/>
    <w:rsid w:val="00BA5358"/>
    <w:rsid w:val="00BA7EF7"/>
    <w:rsid w:val="00BB0868"/>
    <w:rsid w:val="00BB12AB"/>
    <w:rsid w:val="00BB3405"/>
    <w:rsid w:val="00BB43E3"/>
    <w:rsid w:val="00BB54EB"/>
    <w:rsid w:val="00BB792D"/>
    <w:rsid w:val="00BB7DFA"/>
    <w:rsid w:val="00BC0A31"/>
    <w:rsid w:val="00BC3822"/>
    <w:rsid w:val="00BC66E8"/>
    <w:rsid w:val="00BC6DA9"/>
    <w:rsid w:val="00BD14F3"/>
    <w:rsid w:val="00BD2998"/>
    <w:rsid w:val="00BD2E64"/>
    <w:rsid w:val="00BD5304"/>
    <w:rsid w:val="00BE01E5"/>
    <w:rsid w:val="00BE2207"/>
    <w:rsid w:val="00BE35ED"/>
    <w:rsid w:val="00BE450A"/>
    <w:rsid w:val="00BF3C32"/>
    <w:rsid w:val="00BF527E"/>
    <w:rsid w:val="00BF678B"/>
    <w:rsid w:val="00BF7763"/>
    <w:rsid w:val="00C009AB"/>
    <w:rsid w:val="00C0119E"/>
    <w:rsid w:val="00C01656"/>
    <w:rsid w:val="00C04B83"/>
    <w:rsid w:val="00C04DD3"/>
    <w:rsid w:val="00C05536"/>
    <w:rsid w:val="00C11BE2"/>
    <w:rsid w:val="00C120AC"/>
    <w:rsid w:val="00C12485"/>
    <w:rsid w:val="00C148F0"/>
    <w:rsid w:val="00C31526"/>
    <w:rsid w:val="00C32406"/>
    <w:rsid w:val="00C3669E"/>
    <w:rsid w:val="00C403C1"/>
    <w:rsid w:val="00C44937"/>
    <w:rsid w:val="00C4660A"/>
    <w:rsid w:val="00C468DC"/>
    <w:rsid w:val="00C4759D"/>
    <w:rsid w:val="00C5567D"/>
    <w:rsid w:val="00C56CDD"/>
    <w:rsid w:val="00C56F3F"/>
    <w:rsid w:val="00C6123B"/>
    <w:rsid w:val="00C62AEB"/>
    <w:rsid w:val="00C62EC3"/>
    <w:rsid w:val="00C64819"/>
    <w:rsid w:val="00C65246"/>
    <w:rsid w:val="00C71ADF"/>
    <w:rsid w:val="00C71B51"/>
    <w:rsid w:val="00C76825"/>
    <w:rsid w:val="00C820D7"/>
    <w:rsid w:val="00C848DC"/>
    <w:rsid w:val="00C86083"/>
    <w:rsid w:val="00C87447"/>
    <w:rsid w:val="00C91140"/>
    <w:rsid w:val="00C935F2"/>
    <w:rsid w:val="00C93845"/>
    <w:rsid w:val="00C943D3"/>
    <w:rsid w:val="00CA55DA"/>
    <w:rsid w:val="00CA7C6B"/>
    <w:rsid w:val="00CB0B46"/>
    <w:rsid w:val="00CB12FA"/>
    <w:rsid w:val="00CB2DB9"/>
    <w:rsid w:val="00CB4C53"/>
    <w:rsid w:val="00CC2453"/>
    <w:rsid w:val="00CC315A"/>
    <w:rsid w:val="00CC62A1"/>
    <w:rsid w:val="00CD19CE"/>
    <w:rsid w:val="00CD3D1A"/>
    <w:rsid w:val="00CE15E2"/>
    <w:rsid w:val="00CE4E7A"/>
    <w:rsid w:val="00CE6559"/>
    <w:rsid w:val="00CF2060"/>
    <w:rsid w:val="00CF2A7A"/>
    <w:rsid w:val="00CF2DCB"/>
    <w:rsid w:val="00CF2F41"/>
    <w:rsid w:val="00CF686A"/>
    <w:rsid w:val="00CF6CF8"/>
    <w:rsid w:val="00D00551"/>
    <w:rsid w:val="00D018E8"/>
    <w:rsid w:val="00D03893"/>
    <w:rsid w:val="00D03F88"/>
    <w:rsid w:val="00D04B59"/>
    <w:rsid w:val="00D054BE"/>
    <w:rsid w:val="00D220D2"/>
    <w:rsid w:val="00D22A32"/>
    <w:rsid w:val="00D2433A"/>
    <w:rsid w:val="00D30C52"/>
    <w:rsid w:val="00D32FC1"/>
    <w:rsid w:val="00D347F6"/>
    <w:rsid w:val="00D422BB"/>
    <w:rsid w:val="00D4276D"/>
    <w:rsid w:val="00D44F49"/>
    <w:rsid w:val="00D44F4A"/>
    <w:rsid w:val="00D50A82"/>
    <w:rsid w:val="00D518F6"/>
    <w:rsid w:val="00D54629"/>
    <w:rsid w:val="00D56D93"/>
    <w:rsid w:val="00D608BB"/>
    <w:rsid w:val="00D61455"/>
    <w:rsid w:val="00D650C6"/>
    <w:rsid w:val="00D658D6"/>
    <w:rsid w:val="00D670FD"/>
    <w:rsid w:val="00D71234"/>
    <w:rsid w:val="00D80DC5"/>
    <w:rsid w:val="00D80EC6"/>
    <w:rsid w:val="00D81251"/>
    <w:rsid w:val="00D82982"/>
    <w:rsid w:val="00D84DA4"/>
    <w:rsid w:val="00D85278"/>
    <w:rsid w:val="00D86213"/>
    <w:rsid w:val="00D91544"/>
    <w:rsid w:val="00D94ABC"/>
    <w:rsid w:val="00D95952"/>
    <w:rsid w:val="00D95CDC"/>
    <w:rsid w:val="00DA1B70"/>
    <w:rsid w:val="00DA639B"/>
    <w:rsid w:val="00DA69B0"/>
    <w:rsid w:val="00DA6E98"/>
    <w:rsid w:val="00DB025B"/>
    <w:rsid w:val="00DB0E6C"/>
    <w:rsid w:val="00DB44D9"/>
    <w:rsid w:val="00DB7E08"/>
    <w:rsid w:val="00DC1D3C"/>
    <w:rsid w:val="00DC204D"/>
    <w:rsid w:val="00DC2174"/>
    <w:rsid w:val="00DC35E0"/>
    <w:rsid w:val="00DC3E89"/>
    <w:rsid w:val="00DC772D"/>
    <w:rsid w:val="00DC77CB"/>
    <w:rsid w:val="00DC7D45"/>
    <w:rsid w:val="00DD14B2"/>
    <w:rsid w:val="00DD7280"/>
    <w:rsid w:val="00DE2CDA"/>
    <w:rsid w:val="00DE59E0"/>
    <w:rsid w:val="00DE5E26"/>
    <w:rsid w:val="00DE6A61"/>
    <w:rsid w:val="00DF1329"/>
    <w:rsid w:val="00DF1996"/>
    <w:rsid w:val="00DF237B"/>
    <w:rsid w:val="00DF37D7"/>
    <w:rsid w:val="00DF4595"/>
    <w:rsid w:val="00E00276"/>
    <w:rsid w:val="00E01491"/>
    <w:rsid w:val="00E020F9"/>
    <w:rsid w:val="00E02A9C"/>
    <w:rsid w:val="00E0329E"/>
    <w:rsid w:val="00E052A3"/>
    <w:rsid w:val="00E05FC6"/>
    <w:rsid w:val="00E06D63"/>
    <w:rsid w:val="00E13554"/>
    <w:rsid w:val="00E138A6"/>
    <w:rsid w:val="00E14557"/>
    <w:rsid w:val="00E175C6"/>
    <w:rsid w:val="00E179E2"/>
    <w:rsid w:val="00E17F90"/>
    <w:rsid w:val="00E218D8"/>
    <w:rsid w:val="00E22C62"/>
    <w:rsid w:val="00E320BB"/>
    <w:rsid w:val="00E32A82"/>
    <w:rsid w:val="00E34072"/>
    <w:rsid w:val="00E3758D"/>
    <w:rsid w:val="00E404C2"/>
    <w:rsid w:val="00E42019"/>
    <w:rsid w:val="00E43AB3"/>
    <w:rsid w:val="00E44DB5"/>
    <w:rsid w:val="00E44F18"/>
    <w:rsid w:val="00E4520B"/>
    <w:rsid w:val="00E456ED"/>
    <w:rsid w:val="00E50FF1"/>
    <w:rsid w:val="00E52492"/>
    <w:rsid w:val="00E53571"/>
    <w:rsid w:val="00E549D3"/>
    <w:rsid w:val="00E55445"/>
    <w:rsid w:val="00E55A7B"/>
    <w:rsid w:val="00E55BA8"/>
    <w:rsid w:val="00E621D4"/>
    <w:rsid w:val="00E632FA"/>
    <w:rsid w:val="00E6771A"/>
    <w:rsid w:val="00E74620"/>
    <w:rsid w:val="00E74B6B"/>
    <w:rsid w:val="00E75F74"/>
    <w:rsid w:val="00E807F0"/>
    <w:rsid w:val="00E87B09"/>
    <w:rsid w:val="00E900D1"/>
    <w:rsid w:val="00E91365"/>
    <w:rsid w:val="00E91877"/>
    <w:rsid w:val="00E93F94"/>
    <w:rsid w:val="00EA10FB"/>
    <w:rsid w:val="00EA12B1"/>
    <w:rsid w:val="00EA4828"/>
    <w:rsid w:val="00EA62E6"/>
    <w:rsid w:val="00EA695B"/>
    <w:rsid w:val="00EB48FD"/>
    <w:rsid w:val="00EB7FFE"/>
    <w:rsid w:val="00EC020C"/>
    <w:rsid w:val="00EC3712"/>
    <w:rsid w:val="00EC402B"/>
    <w:rsid w:val="00ED0D2B"/>
    <w:rsid w:val="00ED2519"/>
    <w:rsid w:val="00ED4266"/>
    <w:rsid w:val="00ED4758"/>
    <w:rsid w:val="00ED4A94"/>
    <w:rsid w:val="00ED7453"/>
    <w:rsid w:val="00EE00B5"/>
    <w:rsid w:val="00EE1D32"/>
    <w:rsid w:val="00EE238A"/>
    <w:rsid w:val="00EE340A"/>
    <w:rsid w:val="00EE5B56"/>
    <w:rsid w:val="00EE6427"/>
    <w:rsid w:val="00EE662B"/>
    <w:rsid w:val="00EE68F7"/>
    <w:rsid w:val="00EF09C6"/>
    <w:rsid w:val="00EF0F39"/>
    <w:rsid w:val="00EF17A4"/>
    <w:rsid w:val="00EF34D5"/>
    <w:rsid w:val="00EF3728"/>
    <w:rsid w:val="00EF556F"/>
    <w:rsid w:val="00EF7BC8"/>
    <w:rsid w:val="00F0148F"/>
    <w:rsid w:val="00F0157F"/>
    <w:rsid w:val="00F03792"/>
    <w:rsid w:val="00F059BC"/>
    <w:rsid w:val="00F0711A"/>
    <w:rsid w:val="00F1198C"/>
    <w:rsid w:val="00F13F9E"/>
    <w:rsid w:val="00F14398"/>
    <w:rsid w:val="00F14CE1"/>
    <w:rsid w:val="00F168BC"/>
    <w:rsid w:val="00F17C54"/>
    <w:rsid w:val="00F23DE2"/>
    <w:rsid w:val="00F309DB"/>
    <w:rsid w:val="00F33ACC"/>
    <w:rsid w:val="00F41A4B"/>
    <w:rsid w:val="00F42C63"/>
    <w:rsid w:val="00F42E55"/>
    <w:rsid w:val="00F43F4A"/>
    <w:rsid w:val="00F44915"/>
    <w:rsid w:val="00F45E8C"/>
    <w:rsid w:val="00F46BF5"/>
    <w:rsid w:val="00F4762F"/>
    <w:rsid w:val="00F502A2"/>
    <w:rsid w:val="00F606A5"/>
    <w:rsid w:val="00F60F1F"/>
    <w:rsid w:val="00F61F48"/>
    <w:rsid w:val="00F628C9"/>
    <w:rsid w:val="00F63135"/>
    <w:rsid w:val="00F66B1D"/>
    <w:rsid w:val="00F66BC4"/>
    <w:rsid w:val="00F67C3F"/>
    <w:rsid w:val="00F7006E"/>
    <w:rsid w:val="00F726DA"/>
    <w:rsid w:val="00F743F8"/>
    <w:rsid w:val="00F748BE"/>
    <w:rsid w:val="00F74A07"/>
    <w:rsid w:val="00F74A25"/>
    <w:rsid w:val="00F74CDC"/>
    <w:rsid w:val="00F74F55"/>
    <w:rsid w:val="00F80AE1"/>
    <w:rsid w:val="00F8158D"/>
    <w:rsid w:val="00F81923"/>
    <w:rsid w:val="00F8277E"/>
    <w:rsid w:val="00F83042"/>
    <w:rsid w:val="00F8308E"/>
    <w:rsid w:val="00F869B7"/>
    <w:rsid w:val="00F9125F"/>
    <w:rsid w:val="00F91EA6"/>
    <w:rsid w:val="00F92F17"/>
    <w:rsid w:val="00F9346E"/>
    <w:rsid w:val="00F96861"/>
    <w:rsid w:val="00F97C4E"/>
    <w:rsid w:val="00FA04D8"/>
    <w:rsid w:val="00FA1105"/>
    <w:rsid w:val="00FA30E5"/>
    <w:rsid w:val="00FA6E46"/>
    <w:rsid w:val="00FB2104"/>
    <w:rsid w:val="00FB23E2"/>
    <w:rsid w:val="00FB4C5A"/>
    <w:rsid w:val="00FB57BC"/>
    <w:rsid w:val="00FB5D78"/>
    <w:rsid w:val="00FB6D17"/>
    <w:rsid w:val="00FC387F"/>
    <w:rsid w:val="00FC5255"/>
    <w:rsid w:val="00FC6FD2"/>
    <w:rsid w:val="00FC7129"/>
    <w:rsid w:val="00FC7ED6"/>
    <w:rsid w:val="00FD26FE"/>
    <w:rsid w:val="00FD2CFB"/>
    <w:rsid w:val="00FD3070"/>
    <w:rsid w:val="00FD4609"/>
    <w:rsid w:val="00FD7718"/>
    <w:rsid w:val="00FE0E8C"/>
    <w:rsid w:val="00FE413C"/>
    <w:rsid w:val="00FE622F"/>
    <w:rsid w:val="00FE7B56"/>
    <w:rsid w:val="00FF3E8E"/>
    <w:rsid w:val="00FF6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F19B7"/>
  <w15:docId w15:val="{C0A33D14-3BC7-4BED-8E0E-3F1A0293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93F"/>
  </w:style>
  <w:style w:type="paragraph" w:styleId="1">
    <w:name w:val="heading 1"/>
    <w:basedOn w:val="a"/>
    <w:link w:val="10"/>
    <w:uiPriority w:val="9"/>
    <w:qFormat/>
    <w:rsid w:val="009A5BD4"/>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link w:val="50"/>
    <w:uiPriority w:val="9"/>
    <w:qFormat/>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link w:val="11"/>
    <w:qFormat/>
    <w:pPr>
      <w:keepNext/>
      <w:spacing w:before="240" w:after="120"/>
    </w:pPr>
    <w:rPr>
      <w:rFonts w:ascii="Liberation Sans" w:eastAsia="Microsoft YaHei" w:hAnsi="Liberation Sans" w:cs="Arial"/>
      <w:sz w:val="28"/>
      <w:szCs w:val="28"/>
    </w:rPr>
  </w:style>
  <w:style w:type="character" w:customStyle="1" w:styleId="-">
    <w:name w:val="Интернет-ссылка"/>
    <w:basedOn w:val="a0"/>
    <w:uiPriority w:val="99"/>
    <w:unhideWhenUsed/>
    <w:rsid w:val="006B6123"/>
    <w:rPr>
      <w:color w:val="0563C1" w:themeColor="hyperlink"/>
      <w:u w:val="single"/>
    </w:rPr>
  </w:style>
  <w:style w:type="character" w:styleId="a5">
    <w:name w:val="Strong"/>
    <w:basedOn w:val="a0"/>
    <w:uiPriority w:val="22"/>
    <w:qFormat/>
    <w:rsid w:val="009A5BD4"/>
    <w:rPr>
      <w:b/>
      <w:bCs/>
    </w:rPr>
  </w:style>
  <w:style w:type="character" w:customStyle="1" w:styleId="10">
    <w:name w:val="Заголовок 1 Знак"/>
    <w:basedOn w:val="a0"/>
    <w:link w:val="1"/>
    <w:uiPriority w:val="9"/>
    <w:qFormat/>
    <w:rsid w:val="009A5BD4"/>
    <w:rPr>
      <w:rFonts w:ascii="Times New Roman" w:eastAsia="Times New Roman" w:hAnsi="Times New Roman" w:cs="Times New Roman"/>
      <w:b/>
      <w:bCs/>
      <w:kern w:val="2"/>
      <w:sz w:val="48"/>
      <w:szCs w:val="48"/>
      <w:lang w:eastAsia="ru-RU"/>
    </w:rPr>
  </w:style>
  <w:style w:type="character" w:customStyle="1" w:styleId="a6">
    <w:name w:val="Название Знак"/>
    <w:qFormat/>
    <w:locked/>
    <w:rsid w:val="006B0FF9"/>
    <w:rPr>
      <w:b/>
      <w:sz w:val="28"/>
      <w:lang w:val="ru-RU" w:eastAsia="ja-JP" w:bidi="ar-SA"/>
    </w:rPr>
  </w:style>
  <w:style w:type="character" w:styleId="a7">
    <w:name w:val="Emphasis"/>
    <w:uiPriority w:val="20"/>
    <w:qFormat/>
    <w:rsid w:val="006B0FF9"/>
    <w:rPr>
      <w:i/>
      <w:iCs/>
    </w:rPr>
  </w:style>
  <w:style w:type="character" w:customStyle="1" w:styleId="text-group">
    <w:name w:val="text-group"/>
    <w:basedOn w:val="a0"/>
    <w:qFormat/>
    <w:rsid w:val="004621F3"/>
  </w:style>
  <w:style w:type="character" w:customStyle="1" w:styleId="color-888">
    <w:name w:val="color-888"/>
    <w:basedOn w:val="a0"/>
    <w:qFormat/>
    <w:rsid w:val="004621F3"/>
  </w:style>
  <w:style w:type="character" w:customStyle="1" w:styleId="isbn-divider">
    <w:name w:val="isbn-divider"/>
    <w:basedOn w:val="a0"/>
    <w:qFormat/>
    <w:rsid w:val="004621F3"/>
  </w:style>
  <w:style w:type="character" w:customStyle="1" w:styleId="isbn-label">
    <w:name w:val="isbn-label"/>
    <w:basedOn w:val="a0"/>
    <w:qFormat/>
    <w:rsid w:val="004621F3"/>
  </w:style>
  <w:style w:type="character" w:customStyle="1" w:styleId="notranslate">
    <w:name w:val="notranslate"/>
    <w:basedOn w:val="a0"/>
    <w:qFormat/>
    <w:rsid w:val="004621F3"/>
  </w:style>
  <w:style w:type="character" w:customStyle="1" w:styleId="q4iawc">
    <w:name w:val="q4iawc"/>
    <w:basedOn w:val="a0"/>
    <w:qFormat/>
    <w:rsid w:val="00AF3DF6"/>
  </w:style>
  <w:style w:type="character" w:customStyle="1" w:styleId="w">
    <w:name w:val="w"/>
    <w:basedOn w:val="a0"/>
    <w:qFormat/>
    <w:rsid w:val="00446C1F"/>
  </w:style>
  <w:style w:type="character" w:customStyle="1" w:styleId="reference-text">
    <w:name w:val="reference-text"/>
    <w:basedOn w:val="a0"/>
    <w:qFormat/>
    <w:rsid w:val="00446C1F"/>
  </w:style>
  <w:style w:type="character" w:customStyle="1" w:styleId="a8">
    <w:name w:val="Текст выноски Знак"/>
    <w:basedOn w:val="a0"/>
    <w:link w:val="a9"/>
    <w:uiPriority w:val="99"/>
    <w:semiHidden/>
    <w:qFormat/>
    <w:rsid w:val="00446C1F"/>
    <w:rPr>
      <w:rFonts w:ascii="Segoe UI" w:hAnsi="Segoe UI" w:cs="Segoe UI"/>
      <w:sz w:val="18"/>
      <w:szCs w:val="18"/>
    </w:rPr>
  </w:style>
  <w:style w:type="character" w:customStyle="1" w:styleId="aa">
    <w:name w:val="Верхний колонтитул Знак"/>
    <w:basedOn w:val="a0"/>
    <w:link w:val="ab"/>
    <w:uiPriority w:val="99"/>
    <w:qFormat/>
    <w:rsid w:val="00B03523"/>
  </w:style>
  <w:style w:type="character" w:customStyle="1" w:styleId="ac">
    <w:name w:val="Нижний колонтитул Знак"/>
    <w:basedOn w:val="a0"/>
    <w:link w:val="ad"/>
    <w:uiPriority w:val="99"/>
    <w:qFormat/>
    <w:rsid w:val="00B03523"/>
  </w:style>
  <w:style w:type="character" w:customStyle="1" w:styleId="ae">
    <w:name w:val="Выделение жирным"/>
    <w:qFormat/>
    <w:rPr>
      <w:b/>
      <w:bCs/>
    </w:rPr>
  </w:style>
  <w:style w:type="paragraph" w:styleId="a4">
    <w:name w:val="Body Text"/>
    <w:basedOn w:val="a"/>
    <w:link w:val="af"/>
    <w:uiPriority w:val="99"/>
    <w:pPr>
      <w:spacing w:after="140" w:line="276" w:lineRule="auto"/>
    </w:pPr>
  </w:style>
  <w:style w:type="paragraph" w:styleId="af0">
    <w:name w:val="List"/>
    <w:basedOn w:val="a4"/>
    <w:rPr>
      <w:rFonts w:cs="Arial"/>
    </w:rPr>
  </w:style>
  <w:style w:type="paragraph" w:styleId="af1">
    <w:name w:val="caption"/>
    <w:basedOn w:val="a"/>
    <w:qFormat/>
    <w:pPr>
      <w:suppressLineNumbers/>
      <w:spacing w:before="120" w:after="120"/>
    </w:pPr>
    <w:rPr>
      <w:rFonts w:cs="Arial"/>
      <w:i/>
      <w:iCs/>
      <w:sz w:val="24"/>
      <w:szCs w:val="24"/>
    </w:rPr>
  </w:style>
  <w:style w:type="paragraph" w:styleId="af2">
    <w:name w:val="index heading"/>
    <w:basedOn w:val="a"/>
    <w:qFormat/>
    <w:pPr>
      <w:suppressLineNumbers/>
    </w:pPr>
    <w:rPr>
      <w:rFonts w:cs="Arial"/>
    </w:rPr>
  </w:style>
  <w:style w:type="paragraph" w:styleId="af3">
    <w:name w:val="List Paragraph"/>
    <w:basedOn w:val="a"/>
    <w:uiPriority w:val="34"/>
    <w:qFormat/>
    <w:rsid w:val="00CF6D3E"/>
    <w:pPr>
      <w:ind w:left="720"/>
      <w:contextualSpacing/>
    </w:pPr>
  </w:style>
  <w:style w:type="paragraph" w:styleId="af4">
    <w:name w:val="Normal (Web)"/>
    <w:basedOn w:val="a"/>
    <w:uiPriority w:val="99"/>
    <w:unhideWhenUsed/>
    <w:qFormat/>
    <w:rsid w:val="00E83C2C"/>
    <w:pPr>
      <w:spacing w:beforeAutospacing="1" w:afterAutospacing="1" w:line="240" w:lineRule="auto"/>
    </w:pPr>
    <w:rPr>
      <w:rFonts w:ascii="Times New Roman" w:eastAsia="Times New Roman" w:hAnsi="Times New Roman" w:cs="Times New Roman"/>
      <w:sz w:val="24"/>
      <w:szCs w:val="24"/>
    </w:rPr>
  </w:style>
  <w:style w:type="paragraph" w:styleId="a9">
    <w:name w:val="Balloon Text"/>
    <w:basedOn w:val="a"/>
    <w:link w:val="a8"/>
    <w:uiPriority w:val="99"/>
    <w:semiHidden/>
    <w:unhideWhenUsed/>
    <w:qFormat/>
    <w:rsid w:val="00446C1F"/>
    <w:pPr>
      <w:spacing w:after="0" w:line="240" w:lineRule="auto"/>
      <w:jc w:val="both"/>
    </w:pPr>
    <w:rPr>
      <w:rFonts w:ascii="Segoe UI" w:hAnsi="Segoe UI" w:cs="Segoe UI"/>
      <w:sz w:val="18"/>
      <w:szCs w:val="18"/>
    </w:rPr>
  </w:style>
  <w:style w:type="paragraph" w:customStyle="1" w:styleId="af5">
    <w:name w:val="Колонтитул"/>
    <w:basedOn w:val="a"/>
    <w:qFormat/>
  </w:style>
  <w:style w:type="paragraph" w:styleId="ab">
    <w:name w:val="header"/>
    <w:basedOn w:val="a"/>
    <w:link w:val="aa"/>
    <w:uiPriority w:val="99"/>
    <w:unhideWhenUsed/>
    <w:rsid w:val="00B03523"/>
    <w:pPr>
      <w:tabs>
        <w:tab w:val="center" w:pos="4677"/>
        <w:tab w:val="right" w:pos="9355"/>
      </w:tabs>
      <w:spacing w:after="0" w:line="240" w:lineRule="auto"/>
    </w:pPr>
  </w:style>
  <w:style w:type="paragraph" w:styleId="ad">
    <w:name w:val="footer"/>
    <w:basedOn w:val="a"/>
    <w:link w:val="ac"/>
    <w:uiPriority w:val="99"/>
    <w:unhideWhenUsed/>
    <w:rsid w:val="00B03523"/>
    <w:pPr>
      <w:tabs>
        <w:tab w:val="center" w:pos="4677"/>
        <w:tab w:val="right" w:pos="9355"/>
      </w:tabs>
      <w:spacing w:after="0" w:line="240" w:lineRule="auto"/>
    </w:pPr>
  </w:style>
  <w:style w:type="paragraph" w:customStyle="1" w:styleId="12">
    <w:name w:val="Обычный1"/>
    <w:basedOn w:val="a"/>
    <w:qFormat/>
    <w:rsid w:val="00FD72B7"/>
    <w:pPr>
      <w:spacing w:beforeAutospacing="1" w:afterAutospacing="1" w:line="240" w:lineRule="auto"/>
    </w:pPr>
    <w:rPr>
      <w:rFonts w:ascii="Times New Roman" w:eastAsia="Times New Roman" w:hAnsi="Times New Roman" w:cs="Times New Roman"/>
      <w:sz w:val="24"/>
      <w:szCs w:val="24"/>
    </w:rPr>
  </w:style>
  <w:style w:type="paragraph" w:styleId="af6">
    <w:name w:val="No Spacing"/>
    <w:uiPriority w:val="99"/>
    <w:qFormat/>
    <w:rsid w:val="002C3E2E"/>
  </w:style>
  <w:style w:type="paragraph" w:customStyle="1" w:styleId="af7">
    <w:name w:val="Содержимое врезки"/>
    <w:basedOn w:val="a"/>
    <w:qFormat/>
  </w:style>
  <w:style w:type="table" w:styleId="af8">
    <w:name w:val="Table Grid"/>
    <w:basedOn w:val="a1"/>
    <w:uiPriority w:val="39"/>
    <w:rsid w:val="000343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9">
    <w:name w:val="Subtitle"/>
    <w:basedOn w:val="a"/>
    <w:next w:val="a"/>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customStyle="1" w:styleId="Standard">
    <w:name w:val="Standard"/>
    <w:rsid w:val="007C5D5E"/>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ru-RU" w:eastAsia="zh-CN" w:bidi="hi-IN"/>
    </w:rPr>
  </w:style>
  <w:style w:type="character" w:customStyle="1" w:styleId="StrongEmphasis">
    <w:name w:val="Strong Emphasis"/>
    <w:rsid w:val="00763443"/>
    <w:rPr>
      <w:b/>
      <w:bCs/>
    </w:rPr>
  </w:style>
  <w:style w:type="character" w:customStyle="1" w:styleId="Internetlink">
    <w:name w:val="Internet link"/>
    <w:basedOn w:val="a0"/>
    <w:rsid w:val="0088397B"/>
    <w:rPr>
      <w:color w:val="0563C1"/>
      <w:u w:val="single"/>
    </w:rPr>
  </w:style>
  <w:style w:type="character" w:styleId="afd">
    <w:name w:val="Hyperlink"/>
    <w:basedOn w:val="a0"/>
    <w:uiPriority w:val="99"/>
    <w:unhideWhenUsed/>
    <w:rsid w:val="00F8308E"/>
    <w:rPr>
      <w:color w:val="0563C1" w:themeColor="hyperlink"/>
      <w:u w:val="single"/>
    </w:rPr>
  </w:style>
  <w:style w:type="character" w:customStyle="1" w:styleId="ls4">
    <w:name w:val="ls4"/>
    <w:basedOn w:val="a0"/>
    <w:rsid w:val="003F7F81"/>
  </w:style>
  <w:style w:type="character" w:customStyle="1" w:styleId="ls8">
    <w:name w:val="ls8"/>
    <w:basedOn w:val="a0"/>
    <w:rsid w:val="003F7F81"/>
  </w:style>
  <w:style w:type="character" w:styleId="afe">
    <w:name w:val="FollowedHyperlink"/>
    <w:basedOn w:val="a0"/>
    <w:uiPriority w:val="99"/>
    <w:semiHidden/>
    <w:unhideWhenUsed/>
    <w:rsid w:val="003F7F81"/>
    <w:rPr>
      <w:color w:val="954F72" w:themeColor="followedHyperlink"/>
      <w:u w:val="single"/>
    </w:rPr>
  </w:style>
  <w:style w:type="character" w:customStyle="1" w:styleId="30">
    <w:name w:val="Заголовок 3 Знак"/>
    <w:basedOn w:val="a0"/>
    <w:link w:val="3"/>
    <w:uiPriority w:val="9"/>
    <w:rsid w:val="003F7F81"/>
    <w:rPr>
      <w:b/>
      <w:sz w:val="28"/>
      <w:szCs w:val="28"/>
    </w:rPr>
  </w:style>
  <w:style w:type="character" w:customStyle="1" w:styleId="11">
    <w:name w:val="Название Знак1"/>
    <w:basedOn w:val="a0"/>
    <w:link w:val="a3"/>
    <w:rsid w:val="003F7F81"/>
    <w:rPr>
      <w:rFonts w:ascii="Liberation Sans" w:eastAsia="Microsoft YaHei" w:hAnsi="Liberation Sans" w:cs="Arial"/>
      <w:sz w:val="28"/>
      <w:szCs w:val="28"/>
    </w:rPr>
  </w:style>
  <w:style w:type="character" w:customStyle="1" w:styleId="af">
    <w:name w:val="Основной текст Знак"/>
    <w:basedOn w:val="a0"/>
    <w:link w:val="a4"/>
    <w:uiPriority w:val="99"/>
    <w:rsid w:val="003F7F81"/>
  </w:style>
  <w:style w:type="character" w:customStyle="1" w:styleId="20">
    <w:name w:val="Заголовок 2 Знак"/>
    <w:basedOn w:val="a0"/>
    <w:link w:val="2"/>
    <w:uiPriority w:val="9"/>
    <w:rsid w:val="003F7F81"/>
    <w:rPr>
      <w:b/>
      <w:sz w:val="36"/>
      <w:szCs w:val="36"/>
    </w:rPr>
  </w:style>
  <w:style w:type="character" w:customStyle="1" w:styleId="s1">
    <w:name w:val="s1"/>
    <w:basedOn w:val="a0"/>
    <w:rsid w:val="003F7F81"/>
  </w:style>
  <w:style w:type="character" w:customStyle="1" w:styleId="50">
    <w:name w:val="Заголовок 5 Знак"/>
    <w:basedOn w:val="a0"/>
    <w:link w:val="5"/>
    <w:uiPriority w:val="9"/>
    <w:rsid w:val="003F7F81"/>
    <w:rPr>
      <w:b/>
    </w:rPr>
  </w:style>
  <w:style w:type="character" w:customStyle="1" w:styleId="UnresolvedMention">
    <w:name w:val="Unresolved Mention"/>
    <w:basedOn w:val="a0"/>
    <w:uiPriority w:val="99"/>
    <w:semiHidden/>
    <w:unhideWhenUsed/>
    <w:rsid w:val="00504A6A"/>
    <w:rPr>
      <w:color w:val="605E5C"/>
      <w:shd w:val="clear" w:color="auto" w:fill="E1DFDD"/>
    </w:rPr>
  </w:style>
  <w:style w:type="character" w:styleId="aff">
    <w:name w:val="annotation reference"/>
    <w:basedOn w:val="a0"/>
    <w:uiPriority w:val="99"/>
    <w:semiHidden/>
    <w:unhideWhenUsed/>
    <w:rsid w:val="00511C4D"/>
    <w:rPr>
      <w:sz w:val="16"/>
      <w:szCs w:val="16"/>
    </w:rPr>
  </w:style>
  <w:style w:type="paragraph" w:styleId="aff0">
    <w:name w:val="annotation text"/>
    <w:basedOn w:val="a"/>
    <w:link w:val="aff1"/>
    <w:uiPriority w:val="99"/>
    <w:unhideWhenUsed/>
    <w:rsid w:val="00511C4D"/>
    <w:pPr>
      <w:spacing w:line="240" w:lineRule="auto"/>
    </w:pPr>
    <w:rPr>
      <w:sz w:val="20"/>
      <w:szCs w:val="20"/>
    </w:rPr>
  </w:style>
  <w:style w:type="character" w:customStyle="1" w:styleId="aff1">
    <w:name w:val="Текст примечания Знак"/>
    <w:basedOn w:val="a0"/>
    <w:link w:val="aff0"/>
    <w:uiPriority w:val="99"/>
    <w:rsid w:val="00511C4D"/>
    <w:rPr>
      <w:sz w:val="20"/>
      <w:szCs w:val="20"/>
    </w:rPr>
  </w:style>
  <w:style w:type="paragraph" w:styleId="aff2">
    <w:name w:val="annotation subject"/>
    <w:basedOn w:val="aff0"/>
    <w:next w:val="aff0"/>
    <w:link w:val="aff3"/>
    <w:uiPriority w:val="99"/>
    <w:semiHidden/>
    <w:unhideWhenUsed/>
    <w:rsid w:val="00511C4D"/>
    <w:rPr>
      <w:b/>
      <w:bCs/>
    </w:rPr>
  </w:style>
  <w:style w:type="character" w:customStyle="1" w:styleId="aff3">
    <w:name w:val="Тема примечания Знак"/>
    <w:basedOn w:val="aff1"/>
    <w:link w:val="aff2"/>
    <w:uiPriority w:val="99"/>
    <w:semiHidden/>
    <w:rsid w:val="00511C4D"/>
    <w:rPr>
      <w:b/>
      <w:bCs/>
      <w:sz w:val="20"/>
      <w:szCs w:val="20"/>
    </w:rPr>
  </w:style>
  <w:style w:type="character" w:customStyle="1" w:styleId="extendedtext-short">
    <w:name w:val="extendedtext-short"/>
    <w:basedOn w:val="a0"/>
    <w:rsid w:val="0092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93446">
      <w:bodyDiv w:val="1"/>
      <w:marLeft w:val="0"/>
      <w:marRight w:val="0"/>
      <w:marTop w:val="0"/>
      <w:marBottom w:val="0"/>
      <w:divBdr>
        <w:top w:val="none" w:sz="0" w:space="0" w:color="auto"/>
        <w:left w:val="none" w:sz="0" w:space="0" w:color="auto"/>
        <w:bottom w:val="none" w:sz="0" w:space="0" w:color="auto"/>
        <w:right w:val="none" w:sz="0" w:space="0" w:color="auto"/>
      </w:divBdr>
    </w:div>
    <w:div w:id="831455664">
      <w:bodyDiv w:val="1"/>
      <w:marLeft w:val="0"/>
      <w:marRight w:val="0"/>
      <w:marTop w:val="0"/>
      <w:marBottom w:val="0"/>
      <w:divBdr>
        <w:top w:val="none" w:sz="0" w:space="0" w:color="auto"/>
        <w:left w:val="none" w:sz="0" w:space="0" w:color="auto"/>
        <w:bottom w:val="none" w:sz="0" w:space="0" w:color="auto"/>
        <w:right w:val="none" w:sz="0" w:space="0" w:color="auto"/>
      </w:divBdr>
    </w:div>
    <w:div w:id="866672282">
      <w:bodyDiv w:val="1"/>
      <w:marLeft w:val="0"/>
      <w:marRight w:val="0"/>
      <w:marTop w:val="0"/>
      <w:marBottom w:val="0"/>
      <w:divBdr>
        <w:top w:val="none" w:sz="0" w:space="0" w:color="auto"/>
        <w:left w:val="none" w:sz="0" w:space="0" w:color="auto"/>
        <w:bottom w:val="none" w:sz="0" w:space="0" w:color="auto"/>
        <w:right w:val="none" w:sz="0" w:space="0" w:color="auto"/>
      </w:divBdr>
    </w:div>
    <w:div w:id="1354308666">
      <w:bodyDiv w:val="1"/>
      <w:marLeft w:val="0"/>
      <w:marRight w:val="0"/>
      <w:marTop w:val="0"/>
      <w:marBottom w:val="0"/>
      <w:divBdr>
        <w:top w:val="none" w:sz="0" w:space="0" w:color="auto"/>
        <w:left w:val="none" w:sz="0" w:space="0" w:color="auto"/>
        <w:bottom w:val="none" w:sz="0" w:space="0" w:color="auto"/>
        <w:right w:val="none" w:sz="0" w:space="0" w:color="auto"/>
      </w:divBdr>
    </w:div>
    <w:div w:id="1420250065">
      <w:bodyDiv w:val="1"/>
      <w:marLeft w:val="0"/>
      <w:marRight w:val="0"/>
      <w:marTop w:val="0"/>
      <w:marBottom w:val="0"/>
      <w:divBdr>
        <w:top w:val="none" w:sz="0" w:space="0" w:color="auto"/>
        <w:left w:val="none" w:sz="0" w:space="0" w:color="auto"/>
        <w:bottom w:val="none" w:sz="0" w:space="0" w:color="auto"/>
        <w:right w:val="none" w:sz="0" w:space="0" w:color="auto"/>
      </w:divBdr>
    </w:div>
    <w:div w:id="184230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un.org/avl/ha/ccpwcnh/ccpwcnh.html" TargetMode="External"/><Relationship Id="rId21" Type="http://schemas.openxmlformats.org/officeDocument/2006/relationships/hyperlink" Target="https://adilet.zan.kz/" TargetMode="External"/><Relationship Id="rId42" Type="http://schemas.openxmlformats.org/officeDocument/2006/relationships/hyperlink" Target="https://www.ktb.gov.tr/?_Dil=2" TargetMode="External"/><Relationship Id="rId47" Type="http://schemas.openxmlformats.org/officeDocument/2006/relationships/hyperlink" Target="https://strategy.uz/index.php?static=o_strategii&amp;lang=ru" TargetMode="External"/><Relationship Id="rId63" Type="http://schemas.openxmlformats.org/officeDocument/2006/relationships/hyperlink" Target="https://online.zakon.kz/Document/?doc_." TargetMode="External"/><Relationship Id="rId68" Type="http://schemas.openxmlformats.org/officeDocument/2006/relationships/hyperlink" Target="https://dimash-efc.ru/concerts%2020.08.2022" TargetMode="External"/><Relationship Id="rId16" Type="http://schemas.openxmlformats.org/officeDocument/2006/relationships/image" Target="media/image3.png"/><Relationship Id="rId11" Type="http://schemas.openxmlformats.org/officeDocument/2006/relationships/hyperlink" Target="https://kk.wikipedia.org/wiki/%D0%9C%D2%AF%D0%B4%D0%B4%D0%B5" TargetMode="External"/><Relationship Id="rId32" Type="http://schemas.openxmlformats.org/officeDocument/2006/relationships/hyperlink" Target="https://7kun.kz/menedzhment-terminderi/" TargetMode="External"/><Relationship Id="rId37" Type="http://schemas.openxmlformats.org/officeDocument/2006/relationships/hyperlink" Target="https://www.researchgate.net/profile/Beste-Gokce-Parsehyan" TargetMode="External"/><Relationship Id="rId53" Type="http://schemas.openxmlformats.org/officeDocument/2006/relationships/hyperlink" Target="https://cyberleninka.ru/article/n/napravleniya-i-metody-upravleniya-v-sfere." TargetMode="External"/><Relationship Id="rId58" Type="http://schemas.openxmlformats.org/officeDocument/2006/relationships/hyperlink" Target="https://www.ohchr.org/ru/topic%20/education-and-cultural-rights%2027.11.2021" TargetMode="External"/><Relationship Id="rId74" Type="http://schemas.openxmlformats.org/officeDocument/2006/relationships/hyperlink" Target="https://www.unesco.org/en" TargetMode="External"/><Relationship Id="rId79" Type="http://schemas.openxmlformats.org/officeDocument/2006/relationships/hyperlink" Target="https://docs.google.com/forms/d/e/1FAIpQLSdIrtkcLRwrb5BvMHvNvUx8zyna7nF-TAtK6Xe-wZ5Qv-7JOg/viewform?usp=sf_link" TargetMode="External"/><Relationship Id="rId5" Type="http://schemas.openxmlformats.org/officeDocument/2006/relationships/settings" Target="settings.xml"/><Relationship Id="rId61" Type="http://schemas.openxmlformats.org/officeDocument/2006/relationships/hyperlink" Target="https://eur-lex.europa.eu/legal-content/EN/TXT/?qid." TargetMode="External"/><Relationship Id="rId82" Type="http://schemas.openxmlformats.org/officeDocument/2006/relationships/theme" Target="theme/theme1.xml"/><Relationship Id="rId19" Type="http://schemas.openxmlformats.org/officeDocument/2006/relationships/image" Target="media/image6.png"/><Relationship Id="rId14" Type="http://schemas.openxmlformats.org/officeDocument/2006/relationships/image" Target="media/image2.png"/><Relationship Id="rId22" Type="http://schemas.openxmlformats.org/officeDocument/2006/relationships/hyperlink" Target="https://www.akorda.kz/kz/prezident-turki-memleketteri-uyymynyn." TargetMode="External"/><Relationship Id="rId27" Type="http://schemas.openxmlformats.org/officeDocument/2006/relationships/hyperlink" Target="https://ich.unesco.org/en/convention.%2015.06.2021" TargetMode="External"/><Relationship Id="rId30" Type="http://schemas.openxmlformats.org/officeDocument/2006/relationships/hyperlink" Target="https://adilet.zan.kz/" TargetMode="External"/><Relationship Id="rId35" Type="http://schemas.openxmlformats.org/officeDocument/2006/relationships/hyperlink" Target="https://www.researchgate.net/scientific-contributions/Anne-Sophie-V-Radermecker-2229589623" TargetMode="External"/><Relationship Id="rId43" Type="http://schemas.openxmlformats.org/officeDocument/2006/relationships/hyperlink" Target="https://www.bilgi.edu.tr/en/academic/graduate/camma/" TargetMode="External"/><Relationship Id="rId48" Type="http://schemas.openxmlformats.org/officeDocument/2006/relationships/hyperlink" Target="http://cbd.minjust.gov.kg/act/view/ru-ru/202499.%2020.04.2020" TargetMode="External"/><Relationship Id="rId56" Type="http://schemas.openxmlformats.org/officeDocument/2006/relationships/hyperlink" Target="https://www.gov.kz/memleket/entities/mcs/about/structure/2/1?lang=kk" TargetMode="External"/><Relationship Id="rId64" Type="http://schemas.openxmlformats.org/officeDocument/2006/relationships/hyperlink" Target="http://rus.sectsco.org/about_sco.%2010.12.2021" TargetMode="External"/><Relationship Id="rId69" Type="http://schemas.openxmlformats.org/officeDocument/2006/relationships/hyperlink" Target="https://adilet.zan.kz" TargetMode="External"/><Relationship Id="rId77" Type="http://schemas.openxmlformats.org/officeDocument/2006/relationships/hyperlink" Target="http://kazmuseum.kz/muzej-pedagogikasy.%2025.09.2021" TargetMode="External"/><Relationship Id="rId8" Type="http://schemas.openxmlformats.org/officeDocument/2006/relationships/endnotes" Target="endnotes.xml"/><Relationship Id="rId51" Type="http://schemas.openxmlformats.org/officeDocument/2006/relationships/hyperlink" Target="https://www.turksoy.org/en-US/library.%2020.08.2022" TargetMode="External"/><Relationship Id="rId72" Type="http://schemas.openxmlformats.org/officeDocument/2006/relationships/hyperlink" Target="https://www.jstor.org/publisher/amsterdamup" TargetMode="External"/><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kk.wikipedia.org/wiki/%D2%9A%D0%BE%D2%93%D0%B0%D0%BC" TargetMode="External"/><Relationship Id="rId17" Type="http://schemas.openxmlformats.org/officeDocument/2006/relationships/image" Target="media/image4.png"/><Relationship Id="rId25" Type="http://schemas.openxmlformats.org/officeDocument/2006/relationships/hyperlink" Target="https://en.unesco.org/creativity/sites/creativity/files/247785en.pdf.%2005.05.2020" TargetMode="External"/><Relationship Id="rId33" Type="http://schemas.openxmlformats.org/officeDocument/2006/relationships/hyperlink" Target="https://www-igi--global-com.translate.goog/book/cases-internationalization-challenges-smes/244440?_x_tr_sl=en&amp;_x_tr_tl=ru&amp;_x_tr_hl=ru&amp;_x_tr_pto=op,sc" TargetMode="External"/><Relationship Id="rId38" Type="http://schemas.openxmlformats.org/officeDocument/2006/relationships/hyperlink" Target="https://www.researchgate.net/journal/Journal-of-Retailing-and-Consumer-Services-0969-6989" TargetMode="External"/><Relationship Id="rId46" Type="http://schemas.openxmlformats.org/officeDocument/2006/relationships/hyperlink" Target="https://lex.uz/docs/-4552152" TargetMode="External"/><Relationship Id="rId59" Type="http://schemas.openxmlformats.org/officeDocument/2006/relationships/hyperlink" Target="https://eur-lex.europa.eu" TargetMode="External"/><Relationship Id="rId67" Type="http://schemas.openxmlformats.org/officeDocument/2006/relationships/hyperlink" Target="http://www.madeniportal.kz/articles/2.%2027.10.2020" TargetMode="External"/><Relationship Id="rId20" Type="http://schemas.openxmlformats.org/officeDocument/2006/relationships/image" Target="media/image7.png"/><Relationship Id="rId41" Type="http://schemas.openxmlformats.org/officeDocument/2006/relationships/hyperlink" Target="http://www.cream.oulu.fi/documents/holzl_ccf.pdf" TargetMode="External"/><Relationship Id="rId54" Type="http://schemas.openxmlformats.org/officeDocument/2006/relationships/hyperlink" Target="https://sdgs.un.org/sites/default/files/publications/." TargetMode="External"/><Relationship Id="rId62" Type="http://schemas.openxmlformats.org/officeDocument/2006/relationships/hyperlink" Target="https://www.icomos.org/en/what-we-do/involvement-in-international.%2002.12.2021" TargetMode="External"/><Relationship Id="rId70" Type="http://schemas.openxmlformats.org/officeDocument/2006/relationships/hyperlink" Target="https://akorda.kz" TargetMode="External"/><Relationship Id="rId75" Type="http://schemas.openxmlformats.org/officeDocument/2006/relationships/hyperlink" Target="https://en.unesco.org/creativity/"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ur-lex.europa.eu/legal-content/EN/TXT/?qid=1597839119293&amp;uri=CELEX:52018DC0267" TargetMode="External"/><Relationship Id="rId23" Type="http://schemas.openxmlformats.org/officeDocument/2006/relationships/hyperlink" Target="https://adilet.zan.kz/" TargetMode="External"/><Relationship Id="rId28" Type="http://schemas.openxmlformats.org/officeDocument/2006/relationships/hyperlink" Target="https://adilet.zan.kz/" TargetMode="External"/><Relationship Id="rId36" Type="http://schemas.openxmlformats.org/officeDocument/2006/relationships/hyperlink" Target="https://www.researchgate.net/journal/SN-Business-Economics-2662-9399" TargetMode="External"/><Relationship Id="rId49" Type="http://schemas.openxmlformats.org/officeDocument/2006/relationships/hyperlink" Target="https://www.inform.kz/kz/turkisoy-ga-20-zhyl-turki-zhurtynyn-ruhani" TargetMode="External"/><Relationship Id="rId57" Type="http://schemas.openxmlformats.org/officeDocument/2006/relationships/hyperlink" Target="https://www.lihachev.ru/lihachev/deklaratsiya/proekt/" TargetMode="External"/><Relationship Id="rId10" Type="http://schemas.openxmlformats.org/officeDocument/2006/relationships/hyperlink" Target="https://kk.wikipedia.org/wiki/%D0%90%D2%9B%D0%BF%D0%B0%D1%80%D0%B0%D1%82" TargetMode="External"/><Relationship Id="rId31" Type="http://schemas.openxmlformats.org/officeDocument/2006/relationships/hyperlink" Target="https://adilet.zan.kz/" TargetMode="External"/><Relationship Id="rId44" Type="http://schemas.openxmlformats.org/officeDocument/2006/relationships/hyperlink" Target="https://president.az/az/articles/view/32966/print" TargetMode="External"/><Relationship Id="rId52" Type="http://schemas.openxmlformats.org/officeDocument/2006/relationships/hyperlink" Target="https://voicesofculture.eu/" TargetMode="External"/><Relationship Id="rId60" Type="http://schemas.openxmlformats.org/officeDocument/2006/relationships/hyperlink" Target="https://eur-lex.europa.eu" TargetMode="External"/><Relationship Id="rId65" Type="http://schemas.openxmlformats.org/officeDocument/2006/relationships/hyperlink" Target="https://e-history.kz/kz/first-president/show" TargetMode="External"/><Relationship Id="rId73" Type="http://schemas.openxmlformats.org/officeDocument/2006/relationships/hyperlink" Target="https://yuz.uz/news/turizm-va-madaniy-meros-vazirligi-faoliyatini-tashkil." TargetMode="External"/><Relationship Id="rId78" Type="http://schemas.openxmlformats.org/officeDocument/2006/relationships/hyperlink" Target="https://stat.gov.kz/official/industry.%2010.05.2021"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kk.wikipedia.org/wiki/%D3%A8%D0%BD%D0%B4%D1%96%D1%80%D1%96%D1%81" TargetMode="Externa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hyperlink" Target="http://www.compilerpress.ca/Cultural" TargetMode="External"/><Relationship Id="rId109" Type="http://schemas.microsoft.com/office/2018/08/relationships/commentsExtensible" Target="commentsExtensible.xml"/><Relationship Id="rId34" Type="http://schemas.openxmlformats.org/officeDocument/2006/relationships/hyperlink" Target="https://www.igi-global.com/book/handbook-research-cross-cultural-business/181512" TargetMode="External"/><Relationship Id="rId50" Type="http://schemas.openxmlformats.org/officeDocument/2006/relationships/hyperlink" Target="https://www.turksoy.org/" TargetMode="External"/><Relationship Id="rId55" Type="http://schemas.openxmlformats.org/officeDocument/2006/relationships/hyperlink" Target="https://unesdoc.unesco.org/" TargetMode="External"/><Relationship Id="rId76" Type="http://schemas.openxmlformats.org/officeDocument/2006/relationships/hyperlink" Target="https://iie.kz/?p=1102" TargetMode="External"/><Relationship Id="rId7" Type="http://schemas.openxmlformats.org/officeDocument/2006/relationships/footnotes" Target="footnotes.xml"/><Relationship Id="rId71" Type="http://schemas.openxmlformats.org/officeDocument/2006/relationships/hyperlink" Target="https://www.artsmanagement.net" TargetMode="External"/><Relationship Id="rId2" Type="http://schemas.openxmlformats.org/officeDocument/2006/relationships/customXml" Target="../customXml/item2.xml"/><Relationship Id="rId29" Type="http://schemas.openxmlformats.org/officeDocument/2006/relationships/hyperlink" Target="https://adilet.zan.kz/" TargetMode="External"/><Relationship Id="rId24" Type="http://schemas.openxmlformats.org/officeDocument/2006/relationships/hyperlink" Target="%20https://adilet.zan.kz/.%2015.11.2019" TargetMode="External"/><Relationship Id="rId40" Type="http://schemas.openxmlformats.org/officeDocument/2006/relationships/hyperlink" Target="https://www.copyrightsociety.fi/julkaisut." TargetMode="External"/><Relationship Id="rId45" Type="http://schemas.openxmlformats.org/officeDocument/2006/relationships/hyperlink" Target="https://lex.uz/docs/5230686" TargetMode="External"/><Relationship Id="rId66" Type="http://schemas.openxmlformats.org/officeDocument/2006/relationships/hyperlink" Target="https://www.inform.kz/lenta/ruhani/kz/" TargetMode="External"/><Relationship Id="rId11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kXGCPKu8VBo2W8Km3XU6lslUIQ==">AMUW2mWcHIjW0/dwkoMAW20lyTBc8atyIHFjaEnUNmzwepHrahKGCSDlIR1qUgLEPAdiq2b+w0APq2L+/4WrUR3ovZrdMt7Qc/RLCEZTjRovEPW+GPjcBgs9zTgYs06nVxSf26agxJ1DDpnN0WvVIniDuklYHV+AYs54AH3uOiD/xUsium5xpxUHSoQjUi9s2337C/IasLOXG7AxOKyky+dUryfDE+PKebTMZljWZBgwby7emJRXBCic/ei0XgtBjoRZzAtc6N6iKRPM0cLBykI2ukl4RkjX90h5SXapEoTaKpZt8bo5vGgCrH8pvWmW44aRNl4e1azy3IpxXO3tNdExoX+LIMsyieu8xNhJVqfxlu+fy7u+A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981853-A398-413E-BA7F-E8E1ADF1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51985</Words>
  <Characters>296319</Characters>
  <Application>Microsoft Office Word</Application>
  <DocSecurity>0</DocSecurity>
  <Lines>2469</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2023-04-02T08:21:00Z</cp:lastPrinted>
  <dcterms:created xsi:type="dcterms:W3CDTF">2023-05-25T09:12:00Z</dcterms:created>
  <dcterms:modified xsi:type="dcterms:W3CDTF">2023-05-25T09:12:00Z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caa3a6a5d4199b8a8748cc2051c14e7d699ad1d49b08aeaabd57f92c7eba9487</vt:lpwstr>
  </property>
</Properties>
</file>